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第二轮中央环境保护督察</w:t>
      </w:r>
      <w:r>
        <w:rPr>
          <w:rFonts w:hint="eastAsia" w:ascii="方正小标宋简体" w:eastAsia="方正小标宋简体"/>
          <w:color w:val="000000"/>
          <w:spacing w:val="-24"/>
          <w:sz w:val="44"/>
          <w:szCs w:val="44"/>
        </w:rPr>
        <w:t>反馈意见（</w:t>
      </w:r>
      <w:r>
        <w:rPr>
          <w:rFonts w:hint="eastAsia" w:ascii="方正小标宋简体" w:eastAsia="方正小标宋简体"/>
          <w:color w:val="000000"/>
          <w:spacing w:val="-24"/>
          <w:sz w:val="44"/>
          <w:szCs w:val="44"/>
          <w:lang w:val="en-US" w:eastAsia="zh-CN"/>
        </w:rPr>
        <w:t>反馈问题十五</w:t>
      </w:r>
      <w:r>
        <w:rPr>
          <w:rFonts w:hint="eastAsia" w:ascii="方正小标宋简体" w:eastAsia="方正小标宋简体"/>
          <w:color w:val="000000"/>
          <w:spacing w:val="-24"/>
          <w:sz w:val="44"/>
          <w:szCs w:val="44"/>
        </w:rPr>
        <w:t>）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整改情况的公示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按照省发展改革委《关于开展第二轮中央生态环境保护督察整改任务销号验收的通知》和市环境保护督查反馈意见整改工作领导小组办公室《关于中央生态环境保护督察整改任务验收销号 相关工作流程补充说明的通知》要求，现对第二轮中央环境保护督察反馈意见（反馈问题十五）整改工作进行公示。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  <w:t>反馈问题：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督察整改不彻底。第一轮督察及“回头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看”均指出山东省减煤工作不到位的问题。一些地方整改工作不从优化能源结构入手，反而在统计口径上做表面文章。部分企业 为完成减煤任务，用兰炭等高污染燃料替代煤炭，以减少统计数据中的“煤炭消费量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”，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背离减煤工初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2020 年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全省236 家规模以上企业通过“兰炭替代”方式进行减煤，共使用兰炭1122 万吨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整改完成情况：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已完成。1.严控新上兰炭项目，严格落实《山东省固定资产投资项目能源和煤炭消费减量替代管理办法》规定，对于新上兰炭项目参照耗煤项目管理，严格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落实减量替代要求。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2020年-2024年3月，我区无新上兰炭项目。2.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对 2020年使用兰炭的 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5家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工业企业，区分原料和燃料用途，实事求是、依法依规推动整改。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统筹做好兰炭使用监管工作，定期调度企业整改推进情况。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我区2020年共5家企业使用兰炭2.235842万吨；2021年共1家企业使用兰炭0.010153吨；2022年至今无企业使用兰炭。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/>
        </w:rPr>
        <w:t>以上公示日期：2024年4月8日至4月22日。如有异议，请致电0533-7220286。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 w:val="0"/>
        <w:snapToGrid/>
        <w:spacing w:after="0" w:line="600" w:lineRule="exact"/>
        <w:textAlignment w:val="auto"/>
        <w:rPr>
          <w:rFonts w:hint="eastAsia" w:ascii="仿宋_GB2312" w:eastAsia="仿宋_GB2312"/>
          <w:color w:val="000000"/>
          <w:spacing w:val="0"/>
          <w:sz w:val="10"/>
          <w:szCs w:val="10"/>
          <w:lang w:val="en-US" w:eastAsia="zh-CN"/>
        </w:rPr>
      </w:pPr>
    </w:p>
    <w:p>
      <w:pPr>
        <w:rPr>
          <w:spacing w:val="0"/>
        </w:rPr>
      </w:pPr>
    </w:p>
    <w:sectPr>
      <w:footerReference r:id="rId4" w:type="default"/>
      <w:footerReference r:id="rId5" w:type="even"/>
      <w:pgSz w:w="11906" w:h="16838"/>
      <w:pgMar w:top="2098" w:right="1474" w:bottom="1588" w:left="1588" w:header="0" w:footer="1134" w:gutter="0"/>
      <w:pgNumType w:start="1"/>
      <w:cols w:space="720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spacing w:after="0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9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ascii="宋体" w:hAnsi="宋体" w:eastAsia="宋体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NDNiZGIzNzViOWQwOGY4OWZlMjU4M2E5MzgxYzcifQ=="/>
    <w:docVar w:name="KSO_WPS_MARK_KEY" w:val="2c4bbd4b-2352-481b-918d-bef7ce7647f1"/>
  </w:docVars>
  <w:rsids>
    <w:rsidRoot w:val="00000000"/>
    <w:rsid w:val="08A76701"/>
    <w:rsid w:val="0B1513A1"/>
    <w:rsid w:val="0F6C334A"/>
    <w:rsid w:val="13D6674E"/>
    <w:rsid w:val="36CF743B"/>
    <w:rsid w:val="3C7C2FE1"/>
    <w:rsid w:val="3DC41F64"/>
    <w:rsid w:val="48315726"/>
    <w:rsid w:val="4EC1438D"/>
    <w:rsid w:val="7058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48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560</Words>
  <Characters>619</Characters>
  <Lines>0</Lines>
  <Paragraphs>0</Paragraphs>
  <TotalTime>8</TotalTime>
  <ScaleCrop>false</ScaleCrop>
  <LinksUpToDate>false</LinksUpToDate>
  <CharactersWithSpaces>626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2023-07-21T00:39:00Z</dcterms:created>
  <dc:creator>Administrator</dc:creator>
  <cp:lastModifiedBy>WPS_1621691092</cp:lastModifiedBy>
  <dcterms:modified xsi:type="dcterms:W3CDTF">2024-04-08T06:38:22Z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5D7B286AB6274254AAD54E1C16487CA5_12</vt:lpwstr>
  </property>
</Properties>
</file>