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临淄区工业和信息化局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本年度报告中所列数据的统计期限自20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年1月1日起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年12月31日止。如对报告内容有疑问，请与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临淄区工业和信息化局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联系（地址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临淄区齐兴路101号；邮编：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；电话：0533-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7857266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；电子邮箱：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lzqjxjbgs@zb.shandong.cn）。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年临淄区工业和信息化局全面贯彻落实党的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二十届三中全会精神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，在区委、区政府的坚强领导下，严格按照《中华人民共和国政府信息公开条例》要求，紧紧围绕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中心工作和人民群众关切问题，扎实推进政府信息公开各项工作，不断提高政务透明度，切实保障人民群众的知情权、参与权和监督权。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主动公开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信息情况。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年，聚焦全区工业经济运行、企业技术改造、信息化推进等重点工作，定期更新工作进展情况，累计发布工作动态信息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条，展现工信工作成效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主动公开行政执法工作计划和检查结果，全面开展财政预决算信息公开工作，及时公开202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年度决算报告和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年度预算报告。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依申请公开工作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进一步规范依申请公开办理流程，建立健全登记、审核、办理、答复、归档等各个环节的制度规范。2024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年，区工信局未收到政府信息公开申请书。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政府信息管理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一方面，强化信息审核，严格落实信息发布审核制度，明确信息发布的责任主体和审核流程，所有拟公开信息均需经过科室负责人、分管领导、主要领导三级审核把关，确保信息内容准确无误，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做好保密审查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。另一方面，加强信息更新维护，定期对已公开信息进行梳理检查，及时更新过期或失效信息，保证信息的时效性和可用性。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平台建设方面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根据区政府办公室工作部署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优化信息获取“高速路”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，合理设置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栏目布局，提升搜索功能，重点突出信息公开、网上办事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板块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，用户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信息查找效率显著提高。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监督保障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调整充实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政务公开工作领导小组，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主要负责人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负总责，班子成员分工负责，一级抓一级，层层抓落实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通过加强对《中华人民共和国政府信息公开条例》的学习和宣传，进一步提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干部对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重要性认识，提升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公开主动性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积极安排专人参加政府信息公开培训，提高政府信息公开水平。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tbl>
      <w:tblPr>
        <w:tblStyle w:val="9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60" w:lineRule="exact"/>
              <w:ind w:left="-1"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60" w:lineRule="exact"/>
              <w:ind w:righ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60" w:lineRule="exact"/>
              <w:ind w:left="21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60" w:lineRule="exact"/>
              <w:ind w:left="27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560" w:lineRule="exact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560" w:lineRule="exact"/>
              <w:ind w:left="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560" w:lineRule="exact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60" w:lineRule="exact"/>
              <w:ind w:right="1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560" w:lineRule="exact"/>
              <w:ind w:left="98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60" w:lineRule="exact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60" w:lineRule="exact"/>
              <w:ind w:right="8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60" w:lineRule="exact"/>
              <w:ind w:right="1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560" w:lineRule="exact"/>
              <w:ind w:left="102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560" w:lineRule="exact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60" w:lineRule="exact"/>
              <w:ind w:left="2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60" w:lineRule="exact"/>
              <w:ind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560" w:lineRule="exact"/>
              <w:ind w:left="144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560" w:lineRule="exact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（一）存在问题。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年政府信息公开工作虽然取得了一定成绩，但是还存一些问题。一是政务公开相关业务培训不足，从事政务公开相关工作的人员能力水平有待进一步提高；二是信息公开的深度和广度有待进一步拓展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（二）改进情况。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一是加强对工作人员的能力培训，加强思想教育，进一步拓展单位的公开力度，做到“应公开，尽公开”，进一步提升政务公开的数量和质量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加大重点领域信息挖掘力度，建立健全工业企业科技创新成果转化信息收集、整理、发布机制，定期公布相关项目进展、效益等情况，拓宽信息公开的深度与广度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收取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信息处理费情况。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年，区工信局未收取政府信息公开信息处理费。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（二）本年度建议提案办理情况。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年区工信局共收到区十九届人大</w:t>
      </w:r>
      <w:bookmarkStart w:id="0" w:name="OLE_LINK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次会议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、101号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项建议，区政协十一届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次会议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号共计10项提案。区工信局对收到的全部建议提案进行了认真办理，办结率100%、满意率100%，并及时公开办理情况报告，接受社会监督。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bookmarkStart w:id="1" w:name="OLE_LINK2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政务公开工作创新情况</w:t>
      </w:r>
      <w:bookmarkEnd w:id="1"/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深做实服务企业专员制度，专员们充分发挥“信息员”职能，化身政策“快递员”，第一时间将国家、省、市、区各级涉企政策精准送达企业。为此，精心建立“一企一档”政策推送台账，详细记录政策送达时间、企业签收反馈等关键信息，确保政策推送全覆盖、无死角、无遗漏。同时，密切关注政策动态，一旦政策有调整或新增内容，立即为企业更新解读，让企业时刻紧握政策“方向盘”，精准导航发展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年度工作要点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落实情况。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一是科学规划，统筹推进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政务公开工作领导小组定期召开专题会议研究部署政务公开工作，确保各项任务按计划推进，及时解决工作中出现的问题，形成了“一把手”负总责、分管领导具体抓、科室负责人协同落实的工作格局。二是紧扣要点，精准落实。围绕关系群众、企业切身利益的重要事项，扎实开展政务公开工作。在项目申报领域，将工业项目申报指南、申报流程、评审结果等全流程信息实时公开，确保公平公正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ZWNjZjg2OTc5ODg5YTcyZGIzMzQ4ZDY0NDI5YzYifQ=="/>
  </w:docVars>
  <w:rsids>
    <w:rsidRoot w:val="00000000"/>
    <w:rsid w:val="046C1A67"/>
    <w:rsid w:val="080F2686"/>
    <w:rsid w:val="08433802"/>
    <w:rsid w:val="0A9E1B18"/>
    <w:rsid w:val="0C083FBC"/>
    <w:rsid w:val="116611DD"/>
    <w:rsid w:val="118B4784"/>
    <w:rsid w:val="17101F77"/>
    <w:rsid w:val="1877778B"/>
    <w:rsid w:val="19F012A3"/>
    <w:rsid w:val="1C156AA1"/>
    <w:rsid w:val="1C865288"/>
    <w:rsid w:val="1DAD71EE"/>
    <w:rsid w:val="1E682698"/>
    <w:rsid w:val="23444CE9"/>
    <w:rsid w:val="257139A1"/>
    <w:rsid w:val="26FB22FC"/>
    <w:rsid w:val="33064502"/>
    <w:rsid w:val="34942BFB"/>
    <w:rsid w:val="36116DAA"/>
    <w:rsid w:val="3D9B618F"/>
    <w:rsid w:val="3E0B74D7"/>
    <w:rsid w:val="40DC71F2"/>
    <w:rsid w:val="425310EF"/>
    <w:rsid w:val="4E2D177F"/>
    <w:rsid w:val="4F195679"/>
    <w:rsid w:val="4F5E3B6F"/>
    <w:rsid w:val="56215531"/>
    <w:rsid w:val="5712706A"/>
    <w:rsid w:val="5A8E4C59"/>
    <w:rsid w:val="5AC73518"/>
    <w:rsid w:val="5EDF6D70"/>
    <w:rsid w:val="5F3A2E21"/>
    <w:rsid w:val="5F7D6C7D"/>
    <w:rsid w:val="68C1269E"/>
    <w:rsid w:val="6C5C612E"/>
    <w:rsid w:val="73812C2F"/>
    <w:rsid w:val="75A54BBA"/>
    <w:rsid w:val="79BE5416"/>
    <w:rsid w:val="7B6049FC"/>
    <w:rsid w:val="7C5807CC"/>
    <w:rsid w:val="7E81225C"/>
    <w:rsid w:val="F3EFAE71"/>
    <w:rsid w:val="FB71F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2622</Words>
  <Characters>2730</Characters>
  <Lines>0</Lines>
  <Paragraphs>0</Paragraphs>
  <TotalTime>19</TotalTime>
  <ScaleCrop>false</ScaleCrop>
  <LinksUpToDate>false</LinksUpToDate>
  <CharactersWithSpaces>2746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2024-01-11T23:34:00Z</dcterms:created>
  <dc:creator>Administrator</dc:creator>
  <cp:lastModifiedBy>信仰。</cp:lastModifiedBy>
  <dcterms:modified xsi:type="dcterms:W3CDTF">2025-01-20T07:11:02Z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162591F1CB63444EB114DC70D8AF0E6F_13</vt:lpwstr>
  </property>
  <property fmtid="{D5CDD505-2E9C-101B-9397-08002B2CF9AE}" pid="4" name="KSOTemplateDocerSaveRecord">
    <vt:lpwstr>eyJoZGlkIjoiZTU0OGViYWI2NjM3MmU1NjNmNTRlMTIzNmZmN2RlZTIiLCJ1c2VySWQiOiIxMjk3MTM5MjUwIn0=</vt:lpwstr>
  </property>
</Properties>
</file>