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bookmarkStart w:id="0" w:name="_GoBack"/>
      <w:bookmarkEnd w:id="0"/>
    </w:p>
    <w:p>
      <w:pPr>
        <w:pStyle w:val="2"/>
        <w:widowControl/>
        <w:spacing w:before="100" w:after="100" w:line="810" w:lineRule="atLeast"/>
        <w:jc w:val="center"/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43434"/>
          <w:sz w:val="44"/>
          <w:szCs w:val="44"/>
        </w:rPr>
        <w:t>临淄区金山镇主动公开基本目录</w:t>
      </w:r>
    </w:p>
    <w:tbl>
      <w:tblPr>
        <w:tblStyle w:val="6"/>
        <w:tblpPr w:leftFromText="180" w:rightFromText="180" w:vertAnchor="text" w:horzAnchor="page" w:tblpXSpec="center" w:tblpY="986"/>
        <w:tblOverlap w:val="never"/>
        <w:tblW w:w="14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8"/>
        <w:gridCol w:w="2081"/>
        <w:gridCol w:w="2157"/>
        <w:gridCol w:w="1826"/>
        <w:gridCol w:w="918"/>
        <w:gridCol w:w="918"/>
        <w:gridCol w:w="918"/>
        <w:gridCol w:w="918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公开内容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公开依据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公开主体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公开渠道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公开对象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咨询及监督举报电话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机构职能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机构概况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机构名称、办公地址、办公电话、传真、通信地址、邮政编码。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《中华人民共和国政府信息公开条例》、三定方案等。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3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内设机构及职能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依据三定方案确定的本部门法定职能。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部门领导分工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领导姓名、职务、简介、分工、个人简历。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部门职责任务清单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根据法律法规立废改释情况、机构和职能调整情况等，及时调整。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信息形成(变更)5个工作日内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社会、企业、居民等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1.咨询电话：7500087；   2.监督举报电话：7500087</w:t>
            </w:r>
            <w:r>
              <w:rPr>
                <w:rStyle w:val="35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部门职责边界清单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权责清单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镇街部门公文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法律法规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信息公开条例等国家法律法规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部门和地方政府规章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国务院、省、市、区政府信息公开有关规章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其他政策文件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镇党委、政府出台的规范性文件；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镇街部门规范性文件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以镇党委、政府名义制发的规范性文件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法规文件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政策解读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文件公开后发布相关解读材料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信息形成（变更）之日起7个工作日内日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政府会议</w:t>
            </w: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部门会议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本单位召开重要会议安排部署区重点任务工作等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《国务院关于印发〈国务院工作规则〉的通知》（国发〔2018〕21号）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重大行政决策</w:t>
            </w:r>
          </w:p>
        </w:tc>
        <w:tc>
          <w:tcPr>
            <w:tcW w:w="2081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意见征集和结果反馈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涉及重大民生议题、企业经营发展、专业领域的重要改革方案、重大政策措施、重点工程项目，除依法应当保密的外，主动向社会会征求意见。公布意见采纳情况及相对集中的意见未予采纳的原因。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《重大行政决策程序暂行条例》（国务院令第713号）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公众参与报告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决策公开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跟踪反馈和执行效果评估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  <w:jc w:val="center"/>
        </w:trPr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政府工作报告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镇街政府工作报告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经镇人代会审议通过的年度政府工作报告。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人代会审议通过后3个工作日内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5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规划计划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国民经济和社会发展规划、国土空间规划、专项规划、区域规划、年度计划、科研计划等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重大建设项目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重大项目信息、批准服务信息、批准结果信息、招投标信息、征收土地信息、施工信息、竣工信息等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业务工作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部门业务工作等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乡镇各项工作开展情况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党政办、各部门、各村居(社区)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  <w:jc w:val="center"/>
        </w:trPr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民生公益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公益事业活动，政府开放日相关活动信息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  <w:jc w:val="center"/>
        </w:trPr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就业创业、社会保障、人事人才、劳动关系等行政规范性文件和重要政策措施。</w:t>
            </w: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脱贫攻坚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</w:t>
            </w:r>
          </w:p>
        </w:tc>
        <w:tc>
          <w:tcPr>
            <w:tcW w:w="215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扶贫政策规划、扶贫资金、扶贫动态等</w:t>
            </w:r>
          </w:p>
        </w:tc>
        <w:tc>
          <w:tcPr>
            <w:tcW w:w="1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政务服务局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信息形成（变更）之日起5个工作日内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2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扶贫动态</w:t>
            </w:r>
          </w:p>
        </w:tc>
        <w:tc>
          <w:tcPr>
            <w:tcW w:w="2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</w:t>
            </w:r>
          </w:p>
        </w:tc>
        <w:tc>
          <w:tcPr>
            <w:tcW w:w="21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农村土地承包经营权流转、农业农村政策、美丽乡村、土地利用、涉农补贴等</w:t>
            </w:r>
          </w:p>
        </w:tc>
        <w:tc>
          <w:tcPr>
            <w:tcW w:w="18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乡村振兴办公室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农业农村政策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土地利用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2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涉农补贴</w:t>
            </w:r>
          </w:p>
        </w:tc>
        <w:tc>
          <w:tcPr>
            <w:tcW w:w="2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9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政府信息公开指南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乡镇信息主动公开范围、时限等；依申请公开受理机构、申请方式等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信息形成（变更）之日起7个工作日内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主动公开基本目录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决策、执行、管理、服务、结果公开的主体、内容、时限、方式等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34"/>
                <w:lang w:val="en-US" w:eastAsia="zh-CN" w:bidi="ar"/>
              </w:rPr>
              <w:t>信息形成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（变更）</w:t>
            </w:r>
            <w:r>
              <w:rPr>
                <w:rStyle w:val="34"/>
                <w:lang w:val="en-US" w:eastAsia="zh-CN" w:bidi="ar"/>
              </w:rPr>
              <w:t>之日起</w:t>
            </w:r>
            <w:r>
              <w:rPr>
                <w:rStyle w:val="36"/>
                <w:rFonts w:eastAsia="宋体"/>
                <w:lang w:val="en-US" w:eastAsia="zh-CN" w:bidi="ar"/>
              </w:rPr>
              <w:t>20</w:t>
            </w:r>
            <w:r>
              <w:rPr>
                <w:rStyle w:val="34"/>
                <w:lang w:val="en-US" w:eastAsia="zh-CN" w:bidi="ar"/>
              </w:rPr>
              <w:t>个工作日内公开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政府信息公开年报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政府信息公开年度报告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公开政府信息公开年度工作报告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基层政务公开标准化目录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公开基层政务公开标准化目录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次年3月31日前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建议提案办理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人大建议政协提案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人代会收集的意见交办文件和完成回复相关资料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属于本单位主动公开范围的其他相关信息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《中华人民共和国政府信息公开条例》（国务院令第711号）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信息形成（变更）之日起20个工作日内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1.咨询电话：7500087；   2.监督举报电话：7500087</w:t>
            </w:r>
          </w:p>
        </w:tc>
      </w:tr>
    </w:tbl>
    <w:p/>
    <w:sectPr>
      <w:pgSz w:w="16838" w:h="11906" w:orient="landscape"/>
      <w:pgMar w:top="567" w:right="851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9B"/>
    <w:rsid w:val="000A6288"/>
    <w:rsid w:val="001E6B89"/>
    <w:rsid w:val="0029458C"/>
    <w:rsid w:val="00327F5A"/>
    <w:rsid w:val="0035147C"/>
    <w:rsid w:val="00364C4D"/>
    <w:rsid w:val="004551D9"/>
    <w:rsid w:val="00486284"/>
    <w:rsid w:val="00542C88"/>
    <w:rsid w:val="00584D6D"/>
    <w:rsid w:val="0065148B"/>
    <w:rsid w:val="006970E7"/>
    <w:rsid w:val="006A3B65"/>
    <w:rsid w:val="006D05FB"/>
    <w:rsid w:val="00783661"/>
    <w:rsid w:val="007E41BD"/>
    <w:rsid w:val="00873B08"/>
    <w:rsid w:val="00A008FB"/>
    <w:rsid w:val="00A93AF0"/>
    <w:rsid w:val="00B15108"/>
    <w:rsid w:val="00B42B9B"/>
    <w:rsid w:val="00B44E54"/>
    <w:rsid w:val="00B95579"/>
    <w:rsid w:val="00BD31A5"/>
    <w:rsid w:val="00C15329"/>
    <w:rsid w:val="00C55E4F"/>
    <w:rsid w:val="00C57603"/>
    <w:rsid w:val="00C71665"/>
    <w:rsid w:val="00C9151C"/>
    <w:rsid w:val="00CF7766"/>
    <w:rsid w:val="00D63D5E"/>
    <w:rsid w:val="00D77ACE"/>
    <w:rsid w:val="00E0400C"/>
    <w:rsid w:val="00FF08CC"/>
    <w:rsid w:val="06CE4E05"/>
    <w:rsid w:val="181D7440"/>
    <w:rsid w:val="24406431"/>
    <w:rsid w:val="33E20324"/>
    <w:rsid w:val="3A8D2A67"/>
    <w:rsid w:val="3F310C13"/>
    <w:rsid w:val="477F45F4"/>
    <w:rsid w:val="69B410D9"/>
    <w:rsid w:val="7A6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qFormat="1" w:uiPriority="99" w:semiHidden="0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210" w:afterAutospacing="0" w:line="26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4A4A4A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Typewriter"/>
    <w:basedOn w:val="7"/>
    <w:unhideWhenUsed/>
    <w:qFormat/>
    <w:uiPriority w:val="99"/>
    <w:rPr>
      <w:rFonts w:ascii="Courier New" w:hAnsi="Courier New" w:cs="Courier New"/>
      <w:sz w:val="20"/>
    </w:rPr>
  </w:style>
  <w:style w:type="character" w:styleId="13">
    <w:name w:val="HTML Acronym"/>
    <w:basedOn w:val="7"/>
    <w:unhideWhenUsed/>
    <w:qFormat/>
    <w:uiPriority w:val="99"/>
  </w:style>
  <w:style w:type="character" w:styleId="14">
    <w:name w:val="HTML Variable"/>
    <w:basedOn w:val="7"/>
    <w:unhideWhenUsed/>
    <w:qFormat/>
    <w:uiPriority w:val="99"/>
  </w:style>
  <w:style w:type="character" w:styleId="15">
    <w:name w:val="Hyperlink"/>
    <w:basedOn w:val="7"/>
    <w:unhideWhenUsed/>
    <w:qFormat/>
    <w:uiPriority w:val="99"/>
    <w:rPr>
      <w:color w:val="4A4A4A"/>
      <w:u w:val="none"/>
    </w:rPr>
  </w:style>
  <w:style w:type="character" w:styleId="16">
    <w:name w:val="HTML Code"/>
    <w:basedOn w:val="7"/>
    <w:unhideWhenUsed/>
    <w:qFormat/>
    <w:uiPriority w:val="99"/>
    <w:rPr>
      <w:rFonts w:ascii="Courier New" w:hAnsi="Courier New"/>
      <w:color w:val="DD1144"/>
      <w:sz w:val="20"/>
      <w:bdr w:val="single" w:color="E1E1E8" w:sz="6" w:space="0"/>
      <w:shd w:val="clear" w:fill="F7F7F9"/>
    </w:rPr>
  </w:style>
  <w:style w:type="character" w:styleId="17">
    <w:name w:val="HTML Cite"/>
    <w:basedOn w:val="7"/>
    <w:unhideWhenUsed/>
    <w:qFormat/>
    <w:uiPriority w:val="99"/>
  </w:style>
  <w:style w:type="character" w:styleId="18">
    <w:name w:val="HTML Keyboard"/>
    <w:basedOn w:val="7"/>
    <w:unhideWhenUsed/>
    <w:qFormat/>
    <w:uiPriority w:val="99"/>
    <w:rPr>
      <w:rFonts w:hint="default" w:ascii="Courier New" w:hAnsi="Courier New" w:cs="Courier New"/>
      <w:sz w:val="20"/>
    </w:rPr>
  </w:style>
  <w:style w:type="character" w:styleId="19">
    <w:name w:val="HTML Sample"/>
    <w:basedOn w:val="7"/>
    <w:unhideWhenUsed/>
    <w:qFormat/>
    <w:uiPriority w:val="99"/>
    <w:rPr>
      <w:rFonts w:hint="default" w:ascii="Courier New" w:hAnsi="Courier New" w:cs="Courier New"/>
    </w:rPr>
  </w:style>
  <w:style w:type="character" w:customStyle="1" w:styleId="2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3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24">
    <w:name w:val="hover24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25">
    <w:name w:val="hover25"/>
    <w:basedOn w:val="7"/>
    <w:qFormat/>
    <w:uiPriority w:val="0"/>
    <w:rPr>
      <w:color w:val="EE0000"/>
    </w:rPr>
  </w:style>
  <w:style w:type="character" w:customStyle="1" w:styleId="26">
    <w:name w:val="size"/>
    <w:basedOn w:val="7"/>
    <w:qFormat/>
    <w:uiPriority w:val="0"/>
  </w:style>
  <w:style w:type="character" w:customStyle="1" w:styleId="27">
    <w:name w:val="first-child"/>
    <w:basedOn w:val="7"/>
    <w:qFormat/>
    <w:uiPriority w:val="0"/>
  </w:style>
  <w:style w:type="character" w:customStyle="1" w:styleId="28">
    <w:name w:val="hover22"/>
    <w:basedOn w:val="7"/>
    <w:qFormat/>
    <w:uiPriority w:val="0"/>
    <w:rPr>
      <w:color w:val="EE0000"/>
    </w:rPr>
  </w:style>
  <w:style w:type="character" w:customStyle="1" w:styleId="29">
    <w:name w:val="hover23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hover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1">
    <w:name w:val="hover1"/>
    <w:basedOn w:val="7"/>
    <w:qFormat/>
    <w:uiPriority w:val="0"/>
    <w:rPr>
      <w:color w:val="EE0000"/>
    </w:rPr>
  </w:style>
  <w:style w:type="character" w:customStyle="1" w:styleId="32">
    <w:name w:val="hover20"/>
    <w:basedOn w:val="7"/>
    <w:qFormat/>
    <w:uiPriority w:val="0"/>
    <w:rPr>
      <w:color w:val="1258AD"/>
      <w:u w:val="none"/>
      <w:bdr w:val="single" w:color="1258AD" w:sz="6" w:space="0"/>
    </w:rPr>
  </w:style>
  <w:style w:type="character" w:customStyle="1" w:styleId="33">
    <w:name w:val="hover21"/>
    <w:basedOn w:val="7"/>
    <w:qFormat/>
    <w:uiPriority w:val="0"/>
    <w:rPr>
      <w:color w:val="EE0000"/>
    </w:rPr>
  </w:style>
  <w:style w:type="character" w:customStyle="1" w:styleId="34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11"/>
    <w:basedOn w:val="7"/>
    <w:qFormat/>
    <w:uiPriority w:val="0"/>
    <w:rPr>
      <w:rFonts w:hint="eastAsia" w:ascii="宋体" w:hAnsi="宋体" w:eastAsia="宋体" w:cs="宋体"/>
      <w:color w:val="222222"/>
      <w:sz w:val="20"/>
      <w:szCs w:val="20"/>
      <w:u w:val="none"/>
    </w:rPr>
  </w:style>
  <w:style w:type="character" w:customStyle="1" w:styleId="36">
    <w:name w:val="font01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149</Words>
  <Characters>854</Characters>
  <Lines>7</Lines>
  <Paragraphs>2</Paragraphs>
  <TotalTime>2</TotalTime>
  <ScaleCrop>false</ScaleCrop>
  <LinksUpToDate>false</LinksUpToDate>
  <CharactersWithSpaces>1001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2020-03-17T02:15:00Z</dcterms:created>
  <dc:creator>lenovo</dc:creator>
  <cp:lastModifiedBy>WPS_1642146759</cp:lastModifiedBy>
  <dcterms:modified xsi:type="dcterms:W3CDTF">2022-12-09T01:47:29Z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C7A63F83050F4E0B8C929A20A58BAC5F</vt:lpwstr>
  </property>
</Properties>
</file>