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after="100" w:line="810" w:lineRule="atLeast"/>
        <w:jc w:val="center"/>
        <w:rPr>
          <w:rFonts w:hint="eastAsia" w:ascii="方正小标宋_GBK" w:hAnsi="方正小标宋_GBK" w:eastAsia="方正小标宋_GBK" w:cs="方正小标宋_GBK"/>
          <w:color w:val="343434"/>
          <w:sz w:val="44"/>
          <w:szCs w:val="44"/>
        </w:rPr>
      </w:pPr>
    </w:p>
    <w:p>
      <w:pPr>
        <w:pStyle w:val="2"/>
        <w:widowControl/>
        <w:spacing w:before="100" w:after="100" w:line="810" w:lineRule="atLeast"/>
        <w:jc w:val="center"/>
        <w:rPr>
          <w:rFonts w:hint="eastAsia" w:ascii="方正小标宋_GBK" w:hAnsi="方正小标宋_GBK" w:eastAsia="方正小标宋_GBK" w:cs="方正小标宋_GBK"/>
          <w:color w:val="34343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43434"/>
          <w:sz w:val="44"/>
          <w:szCs w:val="44"/>
        </w:rPr>
        <w:t>临淄区金山镇主动公开基本目录</w:t>
      </w:r>
    </w:p>
    <w:tbl>
      <w:tblPr>
        <w:tblStyle w:val="6"/>
        <w:tblpPr w:leftFromText="180" w:rightFromText="180" w:vertAnchor="text" w:horzAnchor="page" w:tblpXSpec="center" w:tblpY="986"/>
        <w:tblOverlap w:val="never"/>
        <w:tblW w:w="14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8"/>
        <w:gridCol w:w="2081"/>
        <w:gridCol w:w="2157"/>
        <w:gridCol w:w="1826"/>
        <w:gridCol w:w="918"/>
        <w:gridCol w:w="918"/>
        <w:gridCol w:w="918"/>
        <w:gridCol w:w="918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咨询及监督举报电话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业务工作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部门业务工作等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乡镇各项工作开展情况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党政办、各部门、各村居(社区)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规划计划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规划计划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国民经济和社会发展规划、国土空间规划、专项规划、区域规划、年度计划、科研计划等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信息形成（变更）之日起20个工作日内公开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政府信息公开指南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政府信息公开指南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乡镇信息主动公开范围、时限等；依申请公开受理机构、申请方式等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机构职能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机构概况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机构名称、办公地址、办公电话、传真、通信地址、邮政编码。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《中华人民共和国政府信息公开条例》、三定方案等。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信息形成(变更)5个工作日内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社会、企业、居民等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1.咨询电话：7500087；   2.监督举报电话：7500087</w:t>
            </w:r>
            <w:r>
              <w:rPr>
                <w:rStyle w:val="35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内设机构及职能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依据三定方案确定的本部门法定职能。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部门领导分工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领导姓名、职务、简介、分工、个人简历。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法规公文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政策解读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文件公开后发布相关解读材料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政府会议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部门会议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本单位召开重要会议安排部署区重点任务工作等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《国务院关于印发〈国务院工作规则〉的通知》（国发〔2018〕21号）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信息形成（变更）之日起5个工作日内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政府工作报告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镇街政府工作报告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经镇人代会审议通过的年度政府工作报告。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人代会审议通过后3个工作日内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重大建设项目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重大建设项目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重大项目信息、批准服务信息、批准结果信息、招投标信息、征收土地信息、施工信息、竣工信息等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信息形成（变更）之日起20个工作日内公开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民生公益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公益事业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公益事业活动，政府开放日相关活动信息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政务服务局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信息形成（变更）之日起5个工作日内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就业创业、社会保障、人事人才、劳动关系等行政规范性文件和重要政策措施。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农业农村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农村土地承包经营权流转</w:t>
            </w:r>
          </w:p>
        </w:tc>
        <w:tc>
          <w:tcPr>
            <w:tcW w:w="215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农村土地承包经营权流转、农业农村政策、美丽乡村、土地利用、涉农补贴等</w:t>
            </w:r>
          </w:p>
        </w:tc>
        <w:tc>
          <w:tcPr>
            <w:tcW w:w="18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乡村振兴办公室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农业农村政策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美丽乡村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土地利用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涉农补贴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建议提案办理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人大建议政协提案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人代会收集的意见交办文件和完成回复相关资料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权责清单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部门职责任务清单</w:t>
            </w: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根据法律法规立废改释情况、机构和职能调整情况等，及时调整。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信息形成(变更)5个工作日内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社会、企业、居民等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1.咨询电话：7500087；   2.监督举报电话：7500087</w:t>
            </w:r>
            <w:r>
              <w:rPr>
                <w:rStyle w:val="35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部门职责边界清单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权责清单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镇街部门公文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信息公开条例等国家法律法规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部门和地方政府规章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国务院、省、市、区政府信息公开有关规章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其他政策文件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镇党委、政府出台的规范性文件；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镇街部门规范性文件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以镇党委、政府名义制发的规范性文件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政府会议</w:t>
            </w:r>
          </w:p>
        </w:tc>
        <w:tc>
          <w:tcPr>
            <w:tcW w:w="2081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部门会议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本单位召开重要会议安排部署区重点任务工作等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《国务院关于印发〈国务院工作规则〉的通知》（国发〔2018〕21号）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信息形成（变更）之日起5个工作日内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农业农村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农村土地承包经营权流转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农村土地承包经营权流转、农业农村政策、美丽乡村、土地利用、涉农补贴等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乡村振兴办公室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农业农村政策</w:t>
            </w: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美丽乡村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土地利用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涉农补贴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建议提案办理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人大建议政协提案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人代会收集的意见交办文件和完成回复相关资料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政府信息公开年度报告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公开政府信息公开年度工作报告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次年3月31日前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主动公开基本目录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政府信息公开目录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决策、执行、管理、服务、结果公开的主体、内容、时限、方式等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信息形成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（变更）</w:t>
            </w:r>
            <w:r>
              <w:rPr>
                <w:rStyle w:val="34"/>
                <w:lang w:val="en-US" w:eastAsia="zh-CN" w:bidi="ar"/>
              </w:rPr>
              <w:t>之日起</w:t>
            </w:r>
            <w:r>
              <w:rPr>
                <w:rStyle w:val="36"/>
                <w:rFonts w:eastAsia="宋体"/>
                <w:lang w:val="en-US" w:eastAsia="zh-CN" w:bidi="ar"/>
              </w:rPr>
              <w:t>20</w:t>
            </w:r>
            <w:r>
              <w:rPr>
                <w:rStyle w:val="34"/>
                <w:lang w:val="en-US" w:eastAsia="zh-CN" w:bidi="ar"/>
              </w:rPr>
              <w:t>个工作日内公开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1.咨询电话：7500087；2.监督举报电话：7500087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bookmarkStart w:id="0" w:name="_GoBack"/>
            <w:bookmarkEnd w:id="0"/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属于本单位主动公开范围的其他相关信息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1.咨询电话：7500087；   2.监督举报电话：7500087</w:t>
            </w:r>
          </w:p>
        </w:tc>
      </w:tr>
    </w:tbl>
    <w:p/>
    <w:sectPr>
      <w:pgSz w:w="16838" w:h="11906" w:orient="landscape"/>
      <w:pgMar w:top="567" w:right="851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0F708-6D25-4340-AD69-543E18EEB6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D86FB0-8D7C-439D-BE2F-A2456C1DBD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585750-1341-47C6-8C97-34C81C0144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WQ3NDk1YTY2OTIzNzA3ODRkNmJkMzEyZGIyOWQifQ=="/>
  </w:docVars>
  <w:rsids>
    <w:rsidRoot w:val="00B42B9B"/>
    <w:rsid w:val="000A6288"/>
    <w:rsid w:val="001E6B89"/>
    <w:rsid w:val="0029458C"/>
    <w:rsid w:val="00327F5A"/>
    <w:rsid w:val="0035147C"/>
    <w:rsid w:val="00364C4D"/>
    <w:rsid w:val="004551D9"/>
    <w:rsid w:val="00486284"/>
    <w:rsid w:val="00542C88"/>
    <w:rsid w:val="00584D6D"/>
    <w:rsid w:val="0065148B"/>
    <w:rsid w:val="006970E7"/>
    <w:rsid w:val="006A3B65"/>
    <w:rsid w:val="006D05FB"/>
    <w:rsid w:val="00783661"/>
    <w:rsid w:val="007E41BD"/>
    <w:rsid w:val="00873B08"/>
    <w:rsid w:val="00A008FB"/>
    <w:rsid w:val="00A93AF0"/>
    <w:rsid w:val="00B15108"/>
    <w:rsid w:val="00B42B9B"/>
    <w:rsid w:val="00B44E54"/>
    <w:rsid w:val="00B95579"/>
    <w:rsid w:val="00BD31A5"/>
    <w:rsid w:val="00C15329"/>
    <w:rsid w:val="00C55E4F"/>
    <w:rsid w:val="00C57603"/>
    <w:rsid w:val="00C71665"/>
    <w:rsid w:val="00C9151C"/>
    <w:rsid w:val="00CF7766"/>
    <w:rsid w:val="00D63D5E"/>
    <w:rsid w:val="00D77ACE"/>
    <w:rsid w:val="00E0400C"/>
    <w:rsid w:val="00FF08CC"/>
    <w:rsid w:val="06CE4E05"/>
    <w:rsid w:val="181D7440"/>
    <w:rsid w:val="24406431"/>
    <w:rsid w:val="2C6A44AE"/>
    <w:rsid w:val="2E210EBA"/>
    <w:rsid w:val="33E20324"/>
    <w:rsid w:val="3A16675B"/>
    <w:rsid w:val="3A8D2A67"/>
    <w:rsid w:val="3F310C13"/>
    <w:rsid w:val="477F45F4"/>
    <w:rsid w:val="69B410D9"/>
    <w:rsid w:val="7A6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0" w:beforeAutospacing="1" w:after="210" w:afterAutospacing="0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unhideWhenUsed/>
    <w:qFormat/>
    <w:uiPriority w:val="99"/>
    <w:rPr>
      <w:color w:val="4A4A4A"/>
      <w:u w:val="none"/>
    </w:rPr>
  </w:style>
  <w:style w:type="character" w:styleId="10">
    <w:name w:val="Emphasis"/>
    <w:basedOn w:val="7"/>
    <w:autoRedefine/>
    <w:qFormat/>
    <w:uiPriority w:val="20"/>
  </w:style>
  <w:style w:type="character" w:styleId="11">
    <w:name w:val="HTML Definition"/>
    <w:basedOn w:val="7"/>
    <w:autoRedefine/>
    <w:unhideWhenUsed/>
    <w:qFormat/>
    <w:uiPriority w:val="99"/>
  </w:style>
  <w:style w:type="character" w:styleId="12">
    <w:name w:val="HTML Typewriter"/>
    <w:basedOn w:val="7"/>
    <w:autoRedefine/>
    <w:unhideWhenUsed/>
    <w:qFormat/>
    <w:uiPriority w:val="99"/>
    <w:rPr>
      <w:rFonts w:ascii="Courier New" w:hAnsi="Courier New" w:cs="Courier New"/>
      <w:sz w:val="20"/>
    </w:rPr>
  </w:style>
  <w:style w:type="character" w:styleId="13">
    <w:name w:val="HTML Acronym"/>
    <w:basedOn w:val="7"/>
    <w:autoRedefine/>
    <w:unhideWhenUsed/>
    <w:qFormat/>
    <w:uiPriority w:val="99"/>
  </w:style>
  <w:style w:type="character" w:styleId="14">
    <w:name w:val="HTML Variable"/>
    <w:basedOn w:val="7"/>
    <w:autoRedefine/>
    <w:unhideWhenUsed/>
    <w:qFormat/>
    <w:uiPriority w:val="99"/>
  </w:style>
  <w:style w:type="character" w:styleId="15">
    <w:name w:val="Hyperlink"/>
    <w:basedOn w:val="7"/>
    <w:autoRedefine/>
    <w:unhideWhenUsed/>
    <w:qFormat/>
    <w:uiPriority w:val="99"/>
    <w:rPr>
      <w:color w:val="4A4A4A"/>
      <w:u w:val="none"/>
    </w:rPr>
  </w:style>
  <w:style w:type="character" w:styleId="16">
    <w:name w:val="HTML Code"/>
    <w:basedOn w:val="7"/>
    <w:autoRedefine/>
    <w:unhideWhenUsed/>
    <w:qFormat/>
    <w:uiPriority w:val="99"/>
    <w:rPr>
      <w:rFonts w:ascii="Courier New" w:hAnsi="Courier New"/>
      <w:color w:val="DD1144"/>
      <w:sz w:val="20"/>
      <w:bdr w:val="single" w:color="E1E1E8" w:sz="6" w:space="0"/>
      <w:shd w:val="clear" w:fill="F7F7F9"/>
    </w:rPr>
  </w:style>
  <w:style w:type="character" w:styleId="17">
    <w:name w:val="HTML Cite"/>
    <w:basedOn w:val="7"/>
    <w:autoRedefine/>
    <w:unhideWhenUsed/>
    <w:qFormat/>
    <w:uiPriority w:val="99"/>
  </w:style>
  <w:style w:type="character" w:styleId="18">
    <w:name w:val="HTML Keyboard"/>
    <w:basedOn w:val="7"/>
    <w:autoRedefine/>
    <w:unhideWhenUsed/>
    <w:qFormat/>
    <w:uiPriority w:val="99"/>
    <w:rPr>
      <w:rFonts w:hint="default" w:ascii="Courier New" w:hAnsi="Courier New" w:cs="Courier New"/>
      <w:sz w:val="20"/>
    </w:rPr>
  </w:style>
  <w:style w:type="character" w:styleId="19">
    <w:name w:val="HTML Sample"/>
    <w:basedOn w:val="7"/>
    <w:autoRedefine/>
    <w:unhideWhenUsed/>
    <w:qFormat/>
    <w:uiPriority w:val="99"/>
    <w:rPr>
      <w:rFonts w:hint="default" w:ascii="Courier New" w:hAnsi="Courier New" w:cs="Courier New"/>
    </w:rPr>
  </w:style>
  <w:style w:type="character" w:customStyle="1" w:styleId="2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7"/>
    <w:link w:val="2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3">
    <w:name w:val="layui-this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hover24"/>
    <w:basedOn w:val="7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25">
    <w:name w:val="hover25"/>
    <w:basedOn w:val="7"/>
    <w:autoRedefine/>
    <w:qFormat/>
    <w:uiPriority w:val="0"/>
    <w:rPr>
      <w:color w:val="EE0000"/>
    </w:rPr>
  </w:style>
  <w:style w:type="character" w:customStyle="1" w:styleId="26">
    <w:name w:val="size"/>
    <w:basedOn w:val="7"/>
    <w:autoRedefine/>
    <w:qFormat/>
    <w:uiPriority w:val="0"/>
  </w:style>
  <w:style w:type="character" w:customStyle="1" w:styleId="27">
    <w:name w:val="first-child"/>
    <w:basedOn w:val="7"/>
    <w:autoRedefine/>
    <w:qFormat/>
    <w:uiPriority w:val="0"/>
  </w:style>
  <w:style w:type="character" w:customStyle="1" w:styleId="28">
    <w:name w:val="hover22"/>
    <w:basedOn w:val="7"/>
    <w:autoRedefine/>
    <w:qFormat/>
    <w:uiPriority w:val="0"/>
    <w:rPr>
      <w:color w:val="EE0000"/>
    </w:rPr>
  </w:style>
  <w:style w:type="character" w:customStyle="1" w:styleId="29">
    <w:name w:val="hover23"/>
    <w:basedOn w:val="7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30">
    <w:name w:val="hover"/>
    <w:basedOn w:val="7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31">
    <w:name w:val="hover1"/>
    <w:basedOn w:val="7"/>
    <w:autoRedefine/>
    <w:qFormat/>
    <w:uiPriority w:val="0"/>
    <w:rPr>
      <w:color w:val="EE0000"/>
    </w:rPr>
  </w:style>
  <w:style w:type="character" w:customStyle="1" w:styleId="32">
    <w:name w:val="hover20"/>
    <w:basedOn w:val="7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33">
    <w:name w:val="hover21"/>
    <w:basedOn w:val="7"/>
    <w:autoRedefine/>
    <w:qFormat/>
    <w:uiPriority w:val="0"/>
    <w:rPr>
      <w:color w:val="EE0000"/>
    </w:rPr>
  </w:style>
  <w:style w:type="character" w:customStyle="1" w:styleId="34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11"/>
    <w:basedOn w:val="7"/>
    <w:autoRedefine/>
    <w:qFormat/>
    <w:uiPriority w:val="0"/>
    <w:rPr>
      <w:rFonts w:hint="eastAsia" w:ascii="宋体" w:hAnsi="宋体" w:eastAsia="宋体" w:cs="宋体"/>
      <w:color w:val="222222"/>
      <w:sz w:val="20"/>
      <w:szCs w:val="20"/>
      <w:u w:val="none"/>
    </w:rPr>
  </w:style>
  <w:style w:type="character" w:customStyle="1" w:styleId="36">
    <w:name w:val="font01"/>
    <w:basedOn w:val="7"/>
    <w:autoRedefine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854</Characters>
  <Lines>7</Lines>
  <Paragraphs>2</Paragraphs>
  <TotalTime>23</TotalTime>
  <ScaleCrop>false</ScaleCrop>
  <LinksUpToDate>false</LinksUpToDate>
  <CharactersWithSpaces>1001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2020-03-17T02:15:00Z</dcterms:created>
  <dc:creator>lenovo</dc:creator>
  <cp:lastModifiedBy>玛卡巴卡</cp:lastModifiedBy>
  <dcterms:modified xsi:type="dcterms:W3CDTF">2024-03-10T06:26:46Z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99BF875691F14F45B8220AD63FFE26E1_13</vt:lpwstr>
  </property>
</Properties>
</file>