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1D" w:rsidRPr="004A41DD" w:rsidRDefault="004A41DD" w:rsidP="004A41DD">
      <w:pPr>
        <w:spacing w:line="1100" w:lineRule="exact"/>
        <w:rPr>
          <w:rFonts w:ascii="方正小标宋简体" w:eastAsia="方正小标宋简体" w:hAnsi="仿宋_GB2312" w:cs="仿宋_GB2312" w:hint="eastAsia"/>
          <w:sz w:val="32"/>
          <w:szCs w:val="32"/>
        </w:rPr>
      </w:pPr>
      <w:r w:rsidRPr="004A41DD">
        <w:rPr>
          <w:rFonts w:ascii="方正小标宋简体" w:eastAsia="方正小标宋简体" w:hAnsi="仿宋_GB2312" w:cs="仿宋_GB2312" w:hint="eastAsia"/>
          <w:color w:val="FF0000"/>
          <w:spacing w:val="68"/>
          <w:kern w:val="0"/>
          <w:sz w:val="96"/>
          <w:szCs w:val="32"/>
          <w:fitText w:val="8640" w:id="-1859906815"/>
        </w:rPr>
        <w:t>临淄区民政局文</w:t>
      </w:r>
      <w:r w:rsidRPr="004A41DD">
        <w:rPr>
          <w:rFonts w:ascii="方正小标宋简体" w:eastAsia="方正小标宋简体" w:hAnsi="仿宋_GB2312" w:cs="仿宋_GB2312" w:hint="eastAsia"/>
          <w:color w:val="FF0000"/>
          <w:spacing w:val="4"/>
          <w:kern w:val="0"/>
          <w:sz w:val="96"/>
          <w:szCs w:val="32"/>
          <w:fitText w:val="8640" w:id="-1859906815"/>
        </w:rPr>
        <w:t>件</w:t>
      </w:r>
    </w:p>
    <w:p w:rsidR="00AC201D" w:rsidRDefault="00AC20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201D" w:rsidRDefault="00AC201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AC201D" w:rsidRDefault="00AC20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201D" w:rsidRDefault="0040276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临民字〔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42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AC201D" w:rsidRDefault="004A41D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5461000" cy="12700"/>
                <wp:effectExtent l="0" t="0" r="25400" b="254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A536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2pt" to="43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" strokecolor="red" strokeweight="1.5pt">
                <v:stroke joinstyle="miter"/>
              </v:line>
            </w:pict>
          </mc:Fallback>
        </mc:AlternateContent>
      </w:r>
    </w:p>
    <w:p w:rsidR="00AC201D" w:rsidRDefault="004027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关于部分生活区、商业中心和道路命名的</w:t>
      </w:r>
    </w:p>
    <w:p w:rsidR="00AC201D" w:rsidRDefault="0040276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知</w:t>
      </w:r>
    </w:p>
    <w:p w:rsidR="00AC201D" w:rsidRDefault="00AC201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201D" w:rsidRDefault="0040276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各镇人民政府、街道办事处，区政府各部门，各企事业单位：</w:t>
      </w:r>
    </w:p>
    <w:p w:rsidR="00AC201D" w:rsidRDefault="00402764">
      <w:pPr>
        <w:spacing w:line="52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充分发挥地名工作服务于经济建设、社会管理和人民群众生活的作用，实现地名标准化、规范化管理，根据《淄博市地名管理办法》有关规定，通过广泛征求意见，经研究决定，杏林小区等部分生活区、商业中心和道路命名如下：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AC201D" w:rsidRDefault="0040276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一、生活区和商业中心</w:t>
      </w:r>
    </w:p>
    <w:p w:rsidR="00AC201D" w:rsidRDefault="00402764">
      <w:pPr>
        <w:spacing w:line="520" w:lineRule="exact"/>
        <w:ind w:firstLineChars="200" w:firstLine="643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、杏林小区：</w:t>
      </w:r>
      <w:r>
        <w:rPr>
          <w:rFonts w:ascii="仿宋_GB2312" w:eastAsia="仿宋_GB2312" w:hAnsi="仿宋_GB2312" w:cs="仿宋_GB2312" w:hint="eastAsia"/>
          <w:sz w:val="32"/>
          <w:szCs w:val="32"/>
        </w:rPr>
        <w:t>该生活区位于雪宫街道管辖范围内，由</w:t>
      </w:r>
      <w:r>
        <w:rPr>
          <w:rFonts w:ascii="仿宋_GB2312" w:eastAsia="仿宋_GB2312" w:hint="eastAsia"/>
          <w:sz w:val="32"/>
          <w:szCs w:val="32"/>
        </w:rPr>
        <w:t>淄博</w:t>
      </w:r>
      <w:r>
        <w:rPr>
          <w:rFonts w:ascii="仿宋_GB2312" w:eastAsia="仿宋_GB2312" w:hint="eastAsia"/>
          <w:sz w:val="32"/>
          <w:szCs w:val="32"/>
        </w:rPr>
        <w:t>市临淄康德利</w:t>
      </w:r>
      <w:r>
        <w:rPr>
          <w:rFonts w:ascii="仿宋_GB2312" w:eastAsia="仿宋_GB2312" w:hint="eastAsia"/>
          <w:sz w:val="32"/>
          <w:szCs w:val="32"/>
        </w:rPr>
        <w:t>置业有限公司</w:t>
      </w:r>
      <w:r>
        <w:rPr>
          <w:rFonts w:ascii="仿宋_GB2312" w:eastAsia="仿宋_GB2312" w:hint="eastAsia"/>
          <w:sz w:val="32"/>
          <w:szCs w:val="32"/>
        </w:rPr>
        <w:t>开发。小区</w:t>
      </w:r>
      <w:r>
        <w:rPr>
          <w:rFonts w:ascii="仿宋_GB2312" w:eastAsia="仿宋_GB2312" w:hint="eastAsia"/>
          <w:sz w:val="32"/>
          <w:szCs w:val="32"/>
        </w:rPr>
        <w:t>东邻东高生活区，西至杨坡路，南至晏婴路，北至临淄大道。占地</w:t>
      </w:r>
      <w:r>
        <w:rPr>
          <w:rFonts w:ascii="仿宋_GB2312" w:eastAsia="仿宋_GB2312" w:hint="eastAsia"/>
          <w:sz w:val="32"/>
          <w:szCs w:val="32"/>
        </w:rPr>
        <w:t>62000</w:t>
      </w:r>
      <w:r>
        <w:rPr>
          <w:rFonts w:ascii="仿宋_GB2312" w:eastAsia="仿宋_GB2312" w:hint="eastAsia"/>
          <w:sz w:val="32"/>
          <w:szCs w:val="32"/>
        </w:rPr>
        <w:t>平方米，共建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栋楼，其中商业楼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栋，住宅楼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栋，居民住宅</w:t>
      </w:r>
      <w:r>
        <w:rPr>
          <w:rFonts w:ascii="仿宋_GB2312" w:eastAsia="仿宋_GB2312" w:hint="eastAsia"/>
          <w:sz w:val="32"/>
          <w:szCs w:val="32"/>
        </w:rPr>
        <w:t>384</w:t>
      </w:r>
      <w:r>
        <w:rPr>
          <w:rFonts w:ascii="仿宋_GB2312" w:eastAsia="仿宋_GB2312" w:hint="eastAsia"/>
          <w:sz w:val="32"/>
          <w:szCs w:val="32"/>
        </w:rPr>
        <w:t>套，属全封闭式、智能化生活区，于</w:t>
      </w:r>
      <w:r>
        <w:rPr>
          <w:rFonts w:ascii="仿宋_GB2312" w:eastAsia="仿宋_GB2312" w:hint="eastAsia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年全部交房入住。</w:t>
      </w:r>
      <w:r>
        <w:rPr>
          <w:rFonts w:ascii="仿宋_GB2312" w:eastAsia="仿宋_GB2312" w:hint="eastAsia"/>
          <w:sz w:val="32"/>
          <w:szCs w:val="32"/>
        </w:rPr>
        <w:t>命名该生活区为“</w:t>
      </w:r>
      <w:r>
        <w:rPr>
          <w:rFonts w:ascii="仿宋_GB2312" w:eastAsia="仿宋_GB2312" w:hint="eastAsia"/>
          <w:sz w:val="32"/>
          <w:szCs w:val="32"/>
        </w:rPr>
        <w:t>杏林小区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AC201D" w:rsidRDefault="00402764">
      <w:pPr>
        <w:spacing w:line="520" w:lineRule="exact"/>
        <w:ind w:firstLineChars="200" w:firstLine="643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、金榜名府小区：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该生活区位于雪宫街道辖区内，由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山东齐鲁盛华房地产有限责任公司、淄博市临淄区大顺置业有限公司、山东万泰房地产开发有限公司联合开发。小区东至化工城东路，西至杨坡路，南邻单家新村和化工城小区，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北至晏婴路，</w:t>
      </w:r>
      <w:r>
        <w:rPr>
          <w:rFonts w:ascii="仿宋_GB2312" w:eastAsia="仿宋_GB2312" w:hAnsi="仿宋_GB2312" w:cs="仿宋_GB2312" w:hint="eastAsia"/>
          <w:sz w:val="32"/>
          <w:szCs w:val="32"/>
        </w:rPr>
        <w:t>占地</w:t>
      </w:r>
      <w:r>
        <w:rPr>
          <w:rFonts w:ascii="仿宋_GB2312" w:eastAsia="仿宋_GB2312" w:hAnsi="仿宋_GB2312" w:cs="仿宋_GB2312" w:hint="eastAsia"/>
          <w:sz w:val="32"/>
          <w:szCs w:val="32"/>
        </w:rPr>
        <w:t>17406.5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平方米，共建住宅楼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栋，居民住宅</w:t>
      </w:r>
      <w:r>
        <w:rPr>
          <w:rFonts w:ascii="仿宋_GB2312" w:eastAsia="仿宋_GB2312" w:hAnsi="仿宋_GB2312" w:cs="仿宋_GB2312" w:hint="eastAsia"/>
          <w:sz w:val="32"/>
          <w:szCs w:val="32"/>
        </w:rPr>
        <w:t>460</w:t>
      </w:r>
      <w:r>
        <w:rPr>
          <w:rFonts w:ascii="仿宋_GB2312" w:eastAsia="仿宋_GB2312" w:hAnsi="仿宋_GB2312" w:cs="仿宋_GB2312" w:hint="eastAsia"/>
          <w:sz w:val="32"/>
          <w:szCs w:val="32"/>
        </w:rPr>
        <w:t>套，属全封闭式、智能化生活区。现</w:t>
      </w:r>
      <w:r>
        <w:rPr>
          <w:rFonts w:ascii="仿宋_GB2312" w:eastAsia="仿宋_GB2312" w:hAnsi="仿宋_GB2312" w:cs="仿宋_GB2312" w:hint="eastAsia"/>
          <w:sz w:val="32"/>
          <w:szCs w:val="32"/>
        </w:rPr>
        <w:t>1-5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号楼已入住，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号楼正在建设。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命名</w:t>
      </w:r>
      <w:r>
        <w:rPr>
          <w:rFonts w:ascii="仿宋_GB2312" w:eastAsia="仿宋_GB2312" w:hAnsi="仿宋_GB2312" w:cs="仿宋_GB2312" w:hint="eastAsia"/>
          <w:sz w:val="32"/>
          <w:szCs w:val="32"/>
        </w:rPr>
        <w:t>该生活区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为“</w:t>
      </w:r>
      <w:r>
        <w:rPr>
          <w:rFonts w:ascii="仿宋_GB2312" w:eastAsia="仿宋_GB2312" w:hAnsi="仿宋_GB2312" w:cs="仿宋_GB2312" w:hint="eastAsia"/>
          <w:sz w:val="32"/>
          <w:szCs w:val="32"/>
        </w:rPr>
        <w:t>金榜名府小区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</w:t>
      </w:r>
    </w:p>
    <w:p w:rsidR="00AC201D" w:rsidRDefault="0040276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、南仇南生活区：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该生活区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位于金山镇辖区内，东</w:t>
      </w:r>
      <w:r>
        <w:rPr>
          <w:rFonts w:ascii="仿宋_GB2312" w:eastAsia="仿宋_GB2312" w:hAnsi="仿宋_GB2312" w:cs="仿宋_GB2312" w:hint="eastAsia"/>
          <w:sz w:val="32"/>
          <w:szCs w:val="32"/>
        </w:rPr>
        <w:t>和北均与南仇西生活区相邻，西邻农业银行营业网点和南仇西生活区，南与</w:t>
      </w:r>
      <w:r>
        <w:rPr>
          <w:rFonts w:ascii="仿宋_GB2312" w:eastAsia="仿宋_GB2312" w:hAnsi="仿宋_GB2312" w:cs="仿宋_GB2312" w:hint="eastAsia"/>
          <w:sz w:val="32"/>
          <w:szCs w:val="32"/>
        </w:rPr>
        <w:t>南仇西</w:t>
      </w:r>
      <w:r>
        <w:rPr>
          <w:rFonts w:ascii="仿宋_GB2312" w:eastAsia="仿宋_GB2312" w:hAnsi="仿宋_GB2312" w:cs="仿宋_GB2312" w:hint="eastAsia"/>
          <w:sz w:val="32"/>
          <w:szCs w:val="32"/>
        </w:rPr>
        <w:t>生活区和一化工企业相邻</w:t>
      </w:r>
      <w:r>
        <w:rPr>
          <w:rFonts w:ascii="仿宋_GB2312" w:eastAsia="仿宋_GB2312" w:hAnsi="仿宋_GB2312" w:cs="仿宋_GB2312" w:hint="eastAsia"/>
          <w:sz w:val="32"/>
          <w:szCs w:val="32"/>
        </w:rPr>
        <w:t>，规划面积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5200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平方米，有居民楼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栋，</w:t>
      </w:r>
      <w:r>
        <w:rPr>
          <w:rFonts w:ascii="仿宋_GB2312" w:eastAsia="仿宋_GB2312" w:hAnsi="仿宋_GB2312" w:cs="仿宋_GB2312" w:hint="eastAsia"/>
          <w:sz w:val="32"/>
          <w:szCs w:val="32"/>
        </w:rPr>
        <w:t>264</w:t>
      </w:r>
      <w:r>
        <w:rPr>
          <w:rFonts w:ascii="仿宋_GB2312" w:eastAsia="仿宋_GB2312" w:hAnsi="仿宋_GB2312" w:cs="仿宋_GB2312" w:hint="eastAsia"/>
          <w:sz w:val="32"/>
          <w:szCs w:val="32"/>
        </w:rPr>
        <w:t>户，现已全部建设完成并入住。命名</w:t>
      </w:r>
      <w:r>
        <w:rPr>
          <w:rFonts w:ascii="仿宋_GB2312" w:eastAsia="仿宋_GB2312" w:hAnsi="仿宋_GB2312" w:cs="仿宋_GB2312" w:hint="eastAsia"/>
          <w:sz w:val="32"/>
          <w:szCs w:val="32"/>
        </w:rPr>
        <w:t>该生活区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为“南仇南生活区”。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、南仇西生活区：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位于金山镇辖区内，东至辛化路，西至一化胜利路，南至南仇南生活区，北至一化肥厂，规划面积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000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平方米，有商住及居民住宅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栋</w:t>
      </w:r>
      <w:r>
        <w:rPr>
          <w:rFonts w:ascii="仿宋_GB2312" w:eastAsia="仿宋_GB2312" w:hAnsi="仿宋_GB2312" w:cs="仿宋_GB2312" w:hint="eastAsia"/>
          <w:sz w:val="32"/>
          <w:szCs w:val="32"/>
        </w:rPr>
        <w:t>,513</w:t>
      </w:r>
      <w:r>
        <w:rPr>
          <w:rFonts w:ascii="仿宋_GB2312" w:eastAsia="仿宋_GB2312" w:hAnsi="仿宋_GB2312" w:cs="仿宋_GB2312" w:hint="eastAsia"/>
          <w:sz w:val="32"/>
          <w:szCs w:val="32"/>
        </w:rPr>
        <w:t>户，现已全部建设完成并入住。命名</w:t>
      </w:r>
      <w:r>
        <w:rPr>
          <w:rFonts w:ascii="仿宋_GB2312" w:eastAsia="仿宋_GB2312" w:hAnsi="仿宋_GB2312" w:cs="仿宋_GB2312" w:hint="eastAsia"/>
          <w:sz w:val="32"/>
          <w:szCs w:val="32"/>
        </w:rPr>
        <w:t>该生活区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为“南仇西生活区”。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宋体"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、福山生活区：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位于金山镇辖区内，东傍淄江路，西至辛泰铁路，南至天润水厂，北至齐鲁石化橡胶厂二区生活区，规划面积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19372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平方米，有居民楼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栋，</w:t>
      </w:r>
      <w:r>
        <w:rPr>
          <w:rFonts w:ascii="仿宋_GB2312" w:eastAsia="仿宋_GB2312" w:hAnsi="仿宋_GB2312" w:cs="仿宋_GB2312" w:hint="eastAsia"/>
          <w:sz w:val="32"/>
          <w:szCs w:val="32"/>
        </w:rPr>
        <w:t>220</w:t>
      </w:r>
      <w:r>
        <w:rPr>
          <w:rFonts w:ascii="仿宋_GB2312" w:eastAsia="仿宋_GB2312" w:hAnsi="仿宋_GB2312" w:cs="仿宋_GB2312" w:hint="eastAsia"/>
          <w:sz w:val="32"/>
          <w:szCs w:val="32"/>
        </w:rPr>
        <w:t>户，现已全部建设完成并入住。命名</w:t>
      </w:r>
      <w:r>
        <w:rPr>
          <w:rFonts w:ascii="仿宋_GB2312" w:eastAsia="仿宋_GB2312" w:hAnsi="仿宋_GB2312" w:cs="仿宋_GB2312" w:hint="eastAsia"/>
          <w:sz w:val="32"/>
          <w:szCs w:val="32"/>
        </w:rPr>
        <w:t>该生活区</w:t>
      </w:r>
      <w:r>
        <w:rPr>
          <w:rFonts w:ascii="仿宋_GB2312" w:eastAsia="仿宋_GB2312" w:hAnsi="仿宋_GB2312" w:cs="仿宋_GB2312" w:hint="eastAsia"/>
          <w:sz w:val="32"/>
          <w:szCs w:val="32"/>
        </w:rPr>
        <w:t>为“福山生活区”。</w:t>
      </w:r>
    </w:p>
    <w:p w:rsidR="00AC201D" w:rsidRDefault="0040276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、蓝山生活区：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位于齐陵街道辖区内，该生活区东至齐陵一中路，西至美陵集团，南至淄河村复垦区，北至临淄大道，总占地面积约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346684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平方米，建筑面积约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416020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平方米。项目共分三期：一期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sz w:val="32"/>
          <w:szCs w:val="32"/>
        </w:rPr>
        <w:t>，占地</w:t>
      </w:r>
      <w:r>
        <w:rPr>
          <w:rFonts w:ascii="仿宋_GB2312" w:eastAsia="仿宋_GB2312" w:hAnsi="仿宋_GB2312" w:cs="仿宋_GB2312" w:hint="eastAsia"/>
          <w:sz w:val="32"/>
          <w:szCs w:val="32"/>
        </w:rPr>
        <w:t>91022.77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平方米，建筑面积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122512.82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平方米，共建商住两用楼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栋，居民住宅楼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54</w:t>
      </w:r>
      <w:r>
        <w:rPr>
          <w:rFonts w:ascii="仿宋_GB2312" w:eastAsia="仿宋_GB2312" w:hAnsi="仿宋_GB2312" w:cs="仿宋_GB2312" w:hint="eastAsia"/>
          <w:sz w:val="32"/>
          <w:szCs w:val="32"/>
        </w:rPr>
        <w:t>栋、</w:t>
      </w:r>
      <w:r>
        <w:rPr>
          <w:rFonts w:ascii="仿宋_GB2312" w:eastAsia="仿宋_GB2312" w:hAnsi="仿宋_GB2312" w:cs="仿宋_GB2312" w:hint="eastAsia"/>
          <w:sz w:val="32"/>
          <w:szCs w:val="32"/>
        </w:rPr>
        <w:t>416</w:t>
      </w:r>
      <w:r>
        <w:rPr>
          <w:rFonts w:ascii="仿宋_GB2312" w:eastAsia="仿宋_GB2312" w:hAnsi="仿宋_GB2312" w:cs="仿宋_GB2312" w:hint="eastAsia"/>
          <w:sz w:val="32"/>
          <w:szCs w:val="32"/>
        </w:rPr>
        <w:t>套商品房，属全封闭式、智能化的生活小区，该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区的规划建设预计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年完工；二期</w:t>
      </w:r>
      <w:r>
        <w:rPr>
          <w:rFonts w:ascii="仿宋_GB2312" w:eastAsia="仿宋_GB2312" w:hAnsi="仿宋_GB2312" w:cs="仿宋_GB2312" w:hint="eastAsia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区，土地已经摘牌，施工、规划手续正在办理中，占地</w:t>
      </w:r>
      <w:r>
        <w:rPr>
          <w:rFonts w:ascii="仿宋_GB2312" w:eastAsia="仿宋_GB2312" w:hAnsi="仿宋_GB2312" w:cs="仿宋_GB2312" w:hint="eastAsia"/>
          <w:sz w:val="32"/>
          <w:szCs w:val="32"/>
        </w:rPr>
        <w:t>78590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平方米，总建筑面积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147624.88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611</w:t>
      </w:r>
      <w:r>
        <w:rPr>
          <w:rFonts w:ascii="仿宋_GB2312" w:eastAsia="仿宋_GB2312" w:hAnsi="仿宋_GB2312" w:cs="仿宋_GB2312" w:hint="eastAsia"/>
          <w:sz w:val="32"/>
          <w:szCs w:val="32"/>
        </w:rPr>
        <w:t>户；三期</w:t>
      </w:r>
      <w:r>
        <w:rPr>
          <w:rFonts w:ascii="仿宋_GB2312" w:eastAsia="仿宋_GB2312" w:hAnsi="仿宋_GB2312" w:cs="仿宋_GB2312" w:hint="eastAsia"/>
          <w:sz w:val="32"/>
          <w:szCs w:val="32"/>
        </w:rPr>
        <w:t>D</w:t>
      </w:r>
      <w:r>
        <w:rPr>
          <w:rFonts w:ascii="仿宋_GB2312" w:eastAsia="仿宋_GB2312" w:hAnsi="仿宋_GB2312" w:cs="仿宋_GB2312" w:hint="eastAsia"/>
          <w:sz w:val="32"/>
          <w:szCs w:val="32"/>
        </w:rPr>
        <w:t>区，预计占地</w:t>
      </w:r>
      <w:r>
        <w:rPr>
          <w:rFonts w:ascii="仿宋_GB2312" w:eastAsia="仿宋_GB2312" w:hAnsi="仿宋_GB2312" w:cs="仿宋_GB2312" w:hint="eastAsia"/>
          <w:sz w:val="32"/>
          <w:szCs w:val="32"/>
        </w:rPr>
        <w:t>177071.23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平方米，总建筑面积约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145882.3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米。命名该生活区为“蓝山生活区”。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宋体"/>
          <w:sz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7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、九合城生活区：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该生活区位于稷下街道辖区内，</w:t>
      </w:r>
      <w:r>
        <w:rPr>
          <w:rFonts w:ascii="仿宋_GB2312" w:eastAsia="仿宋_GB2312" w:hint="eastAsia"/>
          <w:sz w:val="32"/>
          <w:szCs w:val="30"/>
        </w:rPr>
        <w:t>东</w:t>
      </w:r>
      <w:r>
        <w:rPr>
          <w:rFonts w:ascii="仿宋_GB2312" w:eastAsia="仿宋_GB2312" w:hint="eastAsia"/>
          <w:sz w:val="32"/>
          <w:szCs w:val="30"/>
        </w:rPr>
        <w:t>至</w:t>
      </w:r>
      <w:r>
        <w:rPr>
          <w:rFonts w:ascii="仿宋_GB2312" w:eastAsia="仿宋_GB2312" w:hint="eastAsia"/>
          <w:sz w:val="32"/>
          <w:szCs w:val="30"/>
        </w:rPr>
        <w:t>中兴路</w:t>
      </w:r>
      <w:r>
        <w:rPr>
          <w:rFonts w:ascii="仿宋_GB2312" w:eastAsia="仿宋_GB2312" w:hint="eastAsia"/>
          <w:sz w:val="32"/>
          <w:szCs w:val="30"/>
        </w:rPr>
        <w:t>（北延）</w:t>
      </w:r>
      <w:r>
        <w:rPr>
          <w:rFonts w:ascii="仿宋_GB2312" w:eastAsia="仿宋_GB2312" w:hint="eastAsia"/>
          <w:sz w:val="32"/>
          <w:szCs w:val="30"/>
        </w:rPr>
        <w:t>，西至杨坡路，南</w:t>
      </w:r>
      <w:r>
        <w:rPr>
          <w:rFonts w:ascii="仿宋_GB2312" w:eastAsia="仿宋_GB2312" w:hint="eastAsia"/>
          <w:sz w:val="32"/>
          <w:szCs w:val="30"/>
        </w:rPr>
        <w:t>至</w:t>
      </w:r>
      <w:r>
        <w:rPr>
          <w:rFonts w:ascii="仿宋_GB2312" w:eastAsia="仿宋_GB2312" w:hint="eastAsia"/>
          <w:sz w:val="32"/>
          <w:szCs w:val="30"/>
        </w:rPr>
        <w:t>齐兴路，北至</w:t>
      </w:r>
      <w:r>
        <w:rPr>
          <w:rFonts w:ascii="仿宋_GB2312" w:eastAsia="仿宋_GB2312"/>
          <w:sz w:val="32"/>
          <w:szCs w:val="30"/>
        </w:rPr>
        <w:t>齐盛路</w:t>
      </w:r>
      <w:r>
        <w:rPr>
          <w:rFonts w:ascii="仿宋_GB2312" w:eastAsia="仿宋_GB2312" w:hint="eastAsia"/>
          <w:sz w:val="32"/>
          <w:szCs w:val="30"/>
        </w:rPr>
        <w:t>（</w:t>
      </w:r>
      <w:r>
        <w:rPr>
          <w:rFonts w:ascii="仿宋_GB2312" w:eastAsia="仿宋_GB2312" w:hAnsi="宋体" w:hint="eastAsia"/>
          <w:sz w:val="32"/>
        </w:rPr>
        <w:t>含</w:t>
      </w:r>
      <w:r>
        <w:rPr>
          <w:rFonts w:ascii="仿宋_GB2312" w:eastAsia="仿宋_GB2312" w:hAnsi="宋体"/>
          <w:sz w:val="32"/>
        </w:rPr>
        <w:t>已建成入住</w:t>
      </w:r>
      <w:r>
        <w:rPr>
          <w:rFonts w:ascii="仿宋_GB2312" w:eastAsia="仿宋_GB2312" w:hAnsi="宋体" w:hint="eastAsia"/>
          <w:sz w:val="32"/>
        </w:rPr>
        <w:t>的</w:t>
      </w:r>
      <w:r>
        <w:rPr>
          <w:rFonts w:ascii="仿宋_GB2312" w:eastAsia="仿宋_GB2312" w:hAnsi="宋体"/>
          <w:sz w:val="32"/>
        </w:rPr>
        <w:t>裕</w:t>
      </w:r>
      <w:r>
        <w:rPr>
          <w:rFonts w:ascii="仿宋_GB2312" w:eastAsia="仿宋_GB2312" w:hAnsi="宋体" w:hint="eastAsia"/>
          <w:sz w:val="32"/>
        </w:rPr>
        <w:t>鑫</w:t>
      </w:r>
      <w:r>
        <w:rPr>
          <w:rFonts w:ascii="仿宋_GB2312" w:eastAsia="仿宋_GB2312" w:hAnsi="宋体"/>
          <w:sz w:val="32"/>
        </w:rPr>
        <w:t>花园小区、晨光丽景小区</w:t>
      </w:r>
      <w:r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int="eastAsia"/>
          <w:sz w:val="32"/>
          <w:szCs w:val="30"/>
        </w:rPr>
        <w:t>不含鱼盐里商业中心）。该生活区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一期由</w:t>
      </w:r>
      <w:r>
        <w:rPr>
          <w:rFonts w:ascii="仿宋_GB2312" w:eastAsia="仿宋_GB2312" w:hint="eastAsia"/>
          <w:sz w:val="32"/>
          <w:szCs w:val="30"/>
        </w:rPr>
        <w:t>淄博颐淄置业有限公司</w:t>
      </w:r>
      <w:r>
        <w:rPr>
          <w:rFonts w:ascii="仿宋_GB2312" w:eastAsia="仿宋_GB2312" w:hAnsi="宋体" w:hint="eastAsia"/>
          <w:sz w:val="32"/>
        </w:rPr>
        <w:t>开发，</w:t>
      </w:r>
      <w:r>
        <w:rPr>
          <w:rFonts w:ascii="仿宋_GB2312" w:eastAsia="仿宋_GB2312" w:hint="eastAsia"/>
          <w:sz w:val="32"/>
          <w:szCs w:val="30"/>
        </w:rPr>
        <w:t>占地面积</w:t>
      </w:r>
      <w:r>
        <w:rPr>
          <w:rFonts w:ascii="仿宋_GB2312" w:eastAsia="仿宋_GB2312" w:hint="eastAsia"/>
          <w:sz w:val="32"/>
          <w:szCs w:val="30"/>
        </w:rPr>
        <w:t>172300.78</w:t>
      </w:r>
      <w:r>
        <w:rPr>
          <w:rFonts w:ascii="仿宋_GB2312" w:eastAsia="仿宋_GB2312" w:hint="eastAsia"/>
          <w:sz w:val="32"/>
          <w:szCs w:val="30"/>
        </w:rPr>
        <w:t>平方米，共建楼</w:t>
      </w:r>
      <w:r>
        <w:rPr>
          <w:rFonts w:ascii="仿宋_GB2312" w:eastAsia="仿宋_GB2312" w:hint="eastAsia"/>
          <w:sz w:val="32"/>
          <w:szCs w:val="30"/>
        </w:rPr>
        <w:t>38</w:t>
      </w:r>
      <w:r>
        <w:rPr>
          <w:rFonts w:ascii="仿宋_GB2312" w:eastAsia="仿宋_GB2312" w:hint="eastAsia"/>
          <w:sz w:val="32"/>
          <w:szCs w:val="30"/>
        </w:rPr>
        <w:t>栋，其中商业</w:t>
      </w:r>
      <w:r>
        <w:rPr>
          <w:rFonts w:ascii="仿宋_GB2312" w:eastAsia="仿宋_GB2312" w:hint="eastAsia"/>
          <w:sz w:val="32"/>
          <w:szCs w:val="30"/>
        </w:rPr>
        <w:t>24</w:t>
      </w:r>
      <w:r>
        <w:rPr>
          <w:rFonts w:ascii="仿宋_GB2312" w:eastAsia="仿宋_GB2312" w:hint="eastAsia"/>
          <w:sz w:val="32"/>
          <w:szCs w:val="30"/>
        </w:rPr>
        <w:t>栋，居民住宅楼</w:t>
      </w:r>
      <w:r>
        <w:rPr>
          <w:rFonts w:ascii="仿宋_GB2312" w:eastAsia="仿宋_GB2312" w:hint="eastAsia"/>
          <w:sz w:val="32"/>
          <w:szCs w:val="30"/>
        </w:rPr>
        <w:t>14</w:t>
      </w:r>
      <w:r>
        <w:rPr>
          <w:rFonts w:ascii="仿宋_GB2312" w:eastAsia="仿宋_GB2312" w:hint="eastAsia"/>
          <w:sz w:val="32"/>
          <w:szCs w:val="30"/>
        </w:rPr>
        <w:t>栋，共</w:t>
      </w:r>
      <w:r>
        <w:rPr>
          <w:rFonts w:ascii="仿宋_GB2312" w:eastAsia="仿宋_GB2312" w:hint="eastAsia"/>
          <w:sz w:val="32"/>
          <w:szCs w:val="30"/>
        </w:rPr>
        <w:t>1566</w:t>
      </w:r>
      <w:r>
        <w:rPr>
          <w:rFonts w:ascii="仿宋_GB2312" w:eastAsia="仿宋_GB2312" w:hint="eastAsia"/>
          <w:sz w:val="32"/>
          <w:szCs w:val="30"/>
        </w:rPr>
        <w:t>套</w:t>
      </w:r>
      <w:r>
        <w:rPr>
          <w:rFonts w:ascii="仿宋_GB2312" w:eastAsia="仿宋_GB2312" w:hint="eastAsia"/>
          <w:sz w:val="32"/>
          <w:szCs w:val="30"/>
        </w:rPr>
        <w:t>。二期占地面积</w:t>
      </w:r>
      <w:r>
        <w:rPr>
          <w:rFonts w:ascii="仿宋_GB2312" w:eastAsia="仿宋_GB2312" w:hint="eastAsia"/>
          <w:sz w:val="32"/>
          <w:szCs w:val="30"/>
        </w:rPr>
        <w:t>140000</w:t>
      </w:r>
      <w:r>
        <w:rPr>
          <w:rFonts w:ascii="仿宋_GB2312" w:eastAsia="仿宋_GB2312" w:hint="eastAsia"/>
          <w:sz w:val="32"/>
          <w:szCs w:val="30"/>
        </w:rPr>
        <w:t>平方米，待下一步规划建设。</w:t>
      </w:r>
      <w:r>
        <w:rPr>
          <w:rFonts w:ascii="仿宋_GB2312" w:eastAsia="仿宋_GB2312" w:hint="eastAsia"/>
          <w:sz w:val="32"/>
          <w:szCs w:val="30"/>
        </w:rPr>
        <w:t>该生活区</w:t>
      </w:r>
      <w:r>
        <w:rPr>
          <w:rFonts w:ascii="仿宋_GB2312" w:eastAsia="仿宋_GB2312" w:hint="eastAsia"/>
          <w:sz w:val="32"/>
          <w:szCs w:val="30"/>
        </w:rPr>
        <w:t>属全封闭式、智能化生活区。</w:t>
      </w:r>
      <w:r>
        <w:rPr>
          <w:rFonts w:ascii="仿宋_GB2312" w:eastAsia="仿宋_GB2312" w:hAnsi="宋体" w:hint="eastAsia"/>
          <w:sz w:val="32"/>
        </w:rPr>
        <w:t>命名</w:t>
      </w:r>
      <w:r>
        <w:rPr>
          <w:rFonts w:ascii="仿宋_GB2312" w:eastAsia="仿宋_GB2312" w:hAnsi="宋体" w:hint="eastAsia"/>
          <w:sz w:val="32"/>
        </w:rPr>
        <w:t>该生活区</w:t>
      </w:r>
      <w:r>
        <w:rPr>
          <w:rFonts w:ascii="仿宋_GB2312" w:eastAsia="仿宋_GB2312" w:hAnsi="宋体" w:hint="eastAsia"/>
          <w:sz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</w:rPr>
        <w:t>九合城生活区</w:t>
      </w:r>
      <w:r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</w:rPr>
        <w:t>。</w:t>
      </w:r>
    </w:p>
    <w:p w:rsidR="00AC201D" w:rsidRDefault="0040276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、鱼盐里商业中心：</w:t>
      </w:r>
      <w:r>
        <w:rPr>
          <w:rFonts w:ascii="仿宋_GB2312" w:eastAsia="仿宋_GB2312" w:hAnsi="仿宋_GB2312" w:cs="仿宋_GB2312" w:hint="eastAsia"/>
          <w:sz w:val="32"/>
          <w:szCs w:val="32"/>
        </w:rPr>
        <w:t>该商业中心位于稷下街道辖区内，由</w:t>
      </w:r>
      <w:r>
        <w:rPr>
          <w:rFonts w:ascii="仿宋_GB2312" w:eastAsia="仿宋_GB2312" w:hint="eastAsia"/>
          <w:sz w:val="32"/>
          <w:szCs w:val="30"/>
        </w:rPr>
        <w:t>淄博颐淄置业有限公司</w:t>
      </w:r>
      <w:r>
        <w:rPr>
          <w:rFonts w:ascii="仿宋_GB2312" w:eastAsia="仿宋_GB2312" w:hAnsi="宋体" w:hint="eastAsia"/>
          <w:sz w:val="32"/>
        </w:rPr>
        <w:t>开发，占地面积</w:t>
      </w:r>
      <w:r>
        <w:rPr>
          <w:rFonts w:ascii="仿宋_GB2312" w:eastAsia="仿宋_GB2312" w:hAnsi="宋体" w:hint="eastAsia"/>
          <w:sz w:val="32"/>
        </w:rPr>
        <w:t>33000</w:t>
      </w:r>
      <w:r>
        <w:rPr>
          <w:rFonts w:ascii="仿宋_GB2312" w:eastAsia="仿宋_GB2312" w:hAnsi="宋体" w:hint="eastAsia"/>
          <w:sz w:val="32"/>
        </w:rPr>
        <w:t>平方米，东至鱼盐里东路，西至杨坡路，南至鱼盐里南路，北至学府路（西延），共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栋</w:t>
      </w:r>
      <w:r>
        <w:rPr>
          <w:rFonts w:ascii="仿宋_GB2312" w:eastAsia="仿宋_GB2312" w:hAnsi="仿宋_GB2312" w:cs="仿宋_GB2312" w:hint="eastAsia"/>
          <w:sz w:val="32"/>
          <w:szCs w:val="32"/>
        </w:rPr>
        <w:t>商品房，系</w:t>
      </w:r>
      <w:r>
        <w:rPr>
          <w:rFonts w:ascii="仿宋_GB2312" w:eastAsia="仿宋_GB2312" w:hAnsi="仿宋_GB2312" w:cs="仿宋_GB2312" w:hint="eastAsia"/>
          <w:sz w:val="32"/>
          <w:szCs w:val="32"/>
        </w:rPr>
        <w:t>集吃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住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购物、娱乐为一体的城市综合体。</w:t>
      </w:r>
      <w:r>
        <w:rPr>
          <w:rFonts w:ascii="仿宋_GB2312" w:eastAsia="仿宋_GB2312" w:hAnsi="仿宋_GB2312" w:cs="仿宋_GB2312" w:hint="eastAsia"/>
          <w:sz w:val="32"/>
          <w:szCs w:val="32"/>
        </w:rPr>
        <w:t>命名该商业中心为“鱼盐里商业中心”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9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、易购广场：</w:t>
      </w:r>
      <w:r>
        <w:rPr>
          <w:rFonts w:ascii="仿宋_GB2312" w:eastAsia="仿宋_GB2312" w:hint="eastAsia"/>
          <w:sz w:val="32"/>
          <w:szCs w:val="32"/>
        </w:rPr>
        <w:t>该项目</w:t>
      </w:r>
      <w:r>
        <w:rPr>
          <w:rFonts w:ascii="仿宋_GB2312" w:eastAsia="仿宋_GB2312" w:hint="eastAsia"/>
          <w:sz w:val="32"/>
          <w:szCs w:val="32"/>
        </w:rPr>
        <w:t>东至桓公路北二巷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西至桓公路北巷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号、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楼及</w:t>
      </w:r>
      <w:r>
        <w:rPr>
          <w:rFonts w:ascii="仿宋_GB2312" w:eastAsia="仿宋_GB2312" w:hint="eastAsia"/>
          <w:sz w:val="32"/>
          <w:szCs w:val="32"/>
        </w:rPr>
        <w:t>单家社区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商业楼，南至桓公路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北至临淄区雪宫中学，</w:t>
      </w:r>
      <w:r>
        <w:rPr>
          <w:rFonts w:ascii="仿宋_GB2312" w:eastAsia="仿宋_GB2312" w:hint="eastAsia"/>
          <w:sz w:val="32"/>
          <w:szCs w:val="32"/>
        </w:rPr>
        <w:t>占地</w:t>
      </w:r>
      <w:r>
        <w:rPr>
          <w:rFonts w:ascii="仿宋_GB2312" w:eastAsia="仿宋_GB2312" w:hint="eastAsia"/>
          <w:sz w:val="32"/>
          <w:szCs w:val="32"/>
        </w:rPr>
        <w:t>9812.10</w:t>
      </w:r>
      <w:r>
        <w:rPr>
          <w:rFonts w:ascii="仿宋_GB2312" w:eastAsia="仿宋_GB2312" w:hint="eastAsia"/>
          <w:sz w:val="32"/>
          <w:szCs w:val="32"/>
        </w:rPr>
        <w:t>平方米，</w:t>
      </w:r>
      <w:r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规划建筑面积</w:t>
      </w:r>
      <w:r>
        <w:rPr>
          <w:rFonts w:ascii="仿宋_GB2312" w:eastAsia="仿宋_GB2312" w:hint="eastAsia"/>
          <w:sz w:val="32"/>
          <w:szCs w:val="32"/>
        </w:rPr>
        <w:t>43171.52</w:t>
      </w:r>
      <w:r>
        <w:rPr>
          <w:rFonts w:ascii="仿宋_GB2312" w:eastAsia="仿宋_GB2312" w:hint="eastAsia"/>
          <w:sz w:val="32"/>
          <w:szCs w:val="32"/>
        </w:rPr>
        <w:t>平方米</w:t>
      </w:r>
      <w:r>
        <w:rPr>
          <w:rFonts w:ascii="仿宋_GB2312" w:eastAsia="仿宋_GB2312" w:hint="eastAsia"/>
          <w:sz w:val="32"/>
          <w:szCs w:val="32"/>
        </w:rPr>
        <w:t>，是集购物、娱乐于一体的商业中心</w:t>
      </w:r>
      <w:r>
        <w:rPr>
          <w:rFonts w:ascii="仿宋_GB2312" w:eastAsia="仿宋_GB2312" w:hint="eastAsia"/>
          <w:sz w:val="32"/>
          <w:szCs w:val="32"/>
        </w:rPr>
        <w:t>。命名</w:t>
      </w:r>
      <w:r>
        <w:rPr>
          <w:rFonts w:ascii="仿宋_GB2312" w:eastAsia="仿宋_GB2312" w:hint="eastAsia"/>
          <w:sz w:val="32"/>
          <w:szCs w:val="32"/>
        </w:rPr>
        <w:t>该商业中心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“易购广场”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C201D" w:rsidRDefault="00402764">
      <w:pPr>
        <w:spacing w:line="52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二、道路命名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、凤凰大道：</w:t>
      </w:r>
      <w:r>
        <w:rPr>
          <w:rFonts w:ascii="仿宋_GB2312" w:eastAsia="仿宋_GB2312" w:hAnsi="仿宋" w:cs="黑体" w:hint="eastAsia"/>
          <w:sz w:val="32"/>
          <w:szCs w:val="32"/>
        </w:rPr>
        <w:t>位于</w:t>
      </w:r>
      <w:r>
        <w:rPr>
          <w:rFonts w:ascii="仿宋_GB2312" w:eastAsia="仿宋_GB2312" w:hAnsi="仿宋" w:cs="黑体" w:hint="eastAsia"/>
          <w:sz w:val="32"/>
          <w:szCs w:val="32"/>
        </w:rPr>
        <w:t>凤凰镇辖区内</w:t>
      </w:r>
      <w:r>
        <w:rPr>
          <w:rFonts w:ascii="仿宋_GB2312" w:eastAsia="仿宋_GB2312" w:hAnsi="仿宋" w:cs="黑体" w:hint="eastAsia"/>
          <w:sz w:val="32"/>
          <w:szCs w:val="32"/>
        </w:rPr>
        <w:t>，南北走向，南至临淄大道，北至寿济路，长</w:t>
      </w:r>
      <w:r>
        <w:rPr>
          <w:rFonts w:ascii="仿宋_GB2312" w:eastAsia="仿宋_GB2312" w:hAnsi="仿宋" w:cs="黑体" w:hint="eastAsia"/>
          <w:sz w:val="32"/>
          <w:szCs w:val="32"/>
        </w:rPr>
        <w:t>14.2</w:t>
      </w:r>
      <w:r>
        <w:rPr>
          <w:rFonts w:ascii="仿宋_GB2312" w:eastAsia="仿宋_GB2312" w:hAnsi="仿宋" w:cs="黑体" w:hint="eastAsia"/>
          <w:sz w:val="32"/>
          <w:szCs w:val="32"/>
        </w:rPr>
        <w:t>公里，宽</w:t>
      </w:r>
      <w:r>
        <w:rPr>
          <w:rFonts w:ascii="仿宋_GB2312" w:eastAsia="仿宋_GB2312" w:hAnsi="仿宋" w:cs="黑体" w:hint="eastAsia"/>
          <w:sz w:val="32"/>
          <w:szCs w:val="32"/>
        </w:rPr>
        <w:t>60.5</w:t>
      </w:r>
      <w:r>
        <w:rPr>
          <w:rFonts w:ascii="仿宋_GB2312" w:eastAsia="仿宋_GB2312" w:hAnsi="仿宋" w:cs="黑体" w:hint="eastAsia"/>
          <w:sz w:val="32"/>
          <w:szCs w:val="32"/>
        </w:rPr>
        <w:t>米，</w:t>
      </w:r>
      <w:r>
        <w:rPr>
          <w:rFonts w:ascii="仿宋_GB2312" w:eastAsia="仿宋_GB2312" w:hAnsi="仿宋" w:hint="eastAsia"/>
          <w:sz w:val="32"/>
          <w:szCs w:val="32"/>
        </w:rPr>
        <w:t>沥青路面。</w:t>
      </w:r>
      <w:r>
        <w:rPr>
          <w:rFonts w:ascii="仿宋_GB2312" w:eastAsia="仿宋_GB2312" w:hAnsi="仿宋" w:cs="仿宋_GB2312" w:hint="eastAsia"/>
          <w:sz w:val="32"/>
          <w:szCs w:val="32"/>
        </w:rPr>
        <w:t>命名</w:t>
      </w:r>
      <w:r>
        <w:rPr>
          <w:rFonts w:ascii="仿宋_GB2312" w:eastAsia="仿宋_GB2312" w:hAnsi="仿宋" w:cs="仿宋_GB2312" w:hint="eastAsia"/>
          <w:sz w:val="32"/>
          <w:szCs w:val="32"/>
        </w:rPr>
        <w:t>该道路</w:t>
      </w:r>
      <w:r>
        <w:rPr>
          <w:rFonts w:ascii="仿宋_GB2312" w:eastAsia="仿宋_GB2312" w:hAnsi="仿宋" w:cs="仿宋_GB2312" w:hint="eastAsia"/>
          <w:sz w:val="32"/>
          <w:szCs w:val="32"/>
        </w:rPr>
        <w:t>为“</w:t>
      </w:r>
      <w:r>
        <w:rPr>
          <w:rFonts w:ascii="仿宋_GB2312" w:eastAsia="仿宋_GB2312" w:hAnsi="仿宋" w:hint="eastAsia"/>
          <w:sz w:val="32"/>
          <w:szCs w:val="32"/>
        </w:rPr>
        <w:t>凤凰大道</w:t>
      </w:r>
      <w:r>
        <w:rPr>
          <w:rFonts w:ascii="仿宋_GB2312" w:eastAsia="仿宋_GB2312" w:hAnsi="仿宋" w:cs="仿宋_GB2312" w:hint="eastAsia"/>
          <w:sz w:val="32"/>
          <w:szCs w:val="32"/>
        </w:rPr>
        <w:t>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、愚公路：</w:t>
      </w:r>
      <w:r>
        <w:rPr>
          <w:rFonts w:ascii="仿宋_GB2312" w:eastAsia="仿宋_GB2312" w:hAnsi="仿宋" w:cs="黑体" w:hint="eastAsia"/>
          <w:sz w:val="32"/>
          <w:szCs w:val="32"/>
        </w:rPr>
        <w:t>位于</w:t>
      </w:r>
      <w:r>
        <w:rPr>
          <w:rFonts w:ascii="仿宋_GB2312" w:eastAsia="仿宋_GB2312" w:hAnsi="仿宋" w:cs="黑体" w:hint="eastAsia"/>
          <w:sz w:val="32"/>
          <w:szCs w:val="32"/>
        </w:rPr>
        <w:t>凤凰镇辖区内</w:t>
      </w:r>
      <w:r>
        <w:rPr>
          <w:rFonts w:ascii="仿宋_GB2312" w:eastAsia="仿宋_GB2312" w:hAnsi="仿宋" w:cs="黑体" w:hint="eastAsia"/>
          <w:sz w:val="32"/>
          <w:szCs w:val="32"/>
        </w:rPr>
        <w:t>，南北走向，南至临淄大道，北至张皇路，长</w:t>
      </w:r>
      <w:r>
        <w:rPr>
          <w:rFonts w:ascii="仿宋_GB2312" w:eastAsia="仿宋_GB2312" w:hAnsi="仿宋" w:cs="黑体" w:hint="eastAsia"/>
          <w:sz w:val="32"/>
          <w:szCs w:val="32"/>
        </w:rPr>
        <w:t>6.9</w:t>
      </w:r>
      <w:r>
        <w:rPr>
          <w:rFonts w:ascii="仿宋_GB2312" w:eastAsia="仿宋_GB2312" w:hAnsi="仿宋" w:cs="黑体" w:hint="eastAsia"/>
          <w:sz w:val="32"/>
          <w:szCs w:val="32"/>
        </w:rPr>
        <w:t>公里，宽</w:t>
      </w:r>
      <w:r>
        <w:rPr>
          <w:rFonts w:ascii="仿宋_GB2312" w:eastAsia="仿宋_GB2312" w:hAnsi="仿宋" w:cs="黑体" w:hint="eastAsia"/>
          <w:sz w:val="32"/>
          <w:szCs w:val="32"/>
        </w:rPr>
        <w:t>35</w:t>
      </w:r>
      <w:r>
        <w:rPr>
          <w:rFonts w:ascii="仿宋_GB2312" w:eastAsia="仿宋_GB2312" w:hAnsi="仿宋" w:cs="黑体" w:hint="eastAsia"/>
          <w:sz w:val="32"/>
          <w:szCs w:val="32"/>
        </w:rPr>
        <w:t>米，</w:t>
      </w:r>
      <w:r>
        <w:rPr>
          <w:rFonts w:ascii="仿宋_GB2312" w:eastAsia="仿宋_GB2312" w:hAnsi="仿宋" w:hint="eastAsia"/>
          <w:sz w:val="32"/>
          <w:szCs w:val="32"/>
        </w:rPr>
        <w:t>沥青路面。</w:t>
      </w:r>
      <w:r>
        <w:rPr>
          <w:rFonts w:ascii="仿宋_GB2312" w:eastAsia="仿宋_GB2312" w:hAnsi="仿宋" w:cs="仿宋_GB2312" w:hint="eastAsia"/>
          <w:sz w:val="32"/>
          <w:szCs w:val="32"/>
        </w:rPr>
        <w:t>命名</w:t>
      </w:r>
      <w:r>
        <w:rPr>
          <w:rFonts w:ascii="仿宋_GB2312" w:eastAsia="仿宋_GB2312" w:hAnsi="仿宋" w:cs="仿宋_GB2312" w:hint="eastAsia"/>
          <w:sz w:val="32"/>
          <w:szCs w:val="32"/>
        </w:rPr>
        <w:t>该道路</w:t>
      </w:r>
      <w:r>
        <w:rPr>
          <w:rFonts w:ascii="仿宋_GB2312" w:eastAsia="仿宋_GB2312" w:hAnsi="仿宋" w:cs="仿宋_GB2312" w:hint="eastAsia"/>
          <w:sz w:val="32"/>
          <w:szCs w:val="32"/>
        </w:rPr>
        <w:t>为“</w:t>
      </w:r>
      <w:r>
        <w:rPr>
          <w:rFonts w:ascii="仿宋_GB2312" w:eastAsia="仿宋_GB2312" w:hAnsi="仿宋" w:cs="黑体" w:hint="eastAsia"/>
          <w:sz w:val="32"/>
          <w:szCs w:val="32"/>
        </w:rPr>
        <w:t>愚公</w:t>
      </w:r>
      <w:r>
        <w:rPr>
          <w:rFonts w:ascii="仿宋_GB2312" w:eastAsia="仿宋_GB2312" w:hAnsi="仿宋" w:hint="eastAsia"/>
          <w:sz w:val="32"/>
          <w:szCs w:val="32"/>
        </w:rPr>
        <w:t>路</w:t>
      </w:r>
      <w:r>
        <w:rPr>
          <w:rFonts w:ascii="仿宋_GB2312" w:eastAsia="仿宋_GB2312" w:hAnsi="仿宋" w:cs="仿宋_GB2312" w:hint="eastAsia"/>
          <w:sz w:val="32"/>
          <w:szCs w:val="32"/>
        </w:rPr>
        <w:t>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3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、移山路：</w:t>
      </w:r>
      <w:r>
        <w:rPr>
          <w:rFonts w:ascii="仿宋_GB2312" w:eastAsia="仿宋_GB2312" w:hAnsi="仿宋" w:cs="黑体" w:hint="eastAsia"/>
          <w:sz w:val="32"/>
          <w:szCs w:val="32"/>
        </w:rPr>
        <w:t>位于</w:t>
      </w:r>
      <w:r>
        <w:rPr>
          <w:rFonts w:ascii="仿宋_GB2312" w:eastAsia="仿宋_GB2312" w:hAnsi="仿宋" w:cs="黑体" w:hint="eastAsia"/>
          <w:sz w:val="32"/>
          <w:szCs w:val="32"/>
        </w:rPr>
        <w:t>凤凰镇辖区内</w:t>
      </w:r>
      <w:r>
        <w:rPr>
          <w:rFonts w:ascii="仿宋_GB2312" w:eastAsia="仿宋_GB2312" w:hAnsi="仿宋" w:cs="黑体" w:hint="eastAsia"/>
          <w:sz w:val="32"/>
          <w:szCs w:val="32"/>
        </w:rPr>
        <w:t>，南北走向，南至新</w:t>
      </w:r>
      <w:r>
        <w:rPr>
          <w:rFonts w:ascii="仿宋_GB2312" w:eastAsia="仿宋_GB2312" w:hAnsi="仿宋" w:cs="黑体" w:hint="eastAsia"/>
          <w:sz w:val="32"/>
          <w:szCs w:val="32"/>
        </w:rPr>
        <w:t>301</w:t>
      </w:r>
      <w:r>
        <w:rPr>
          <w:rFonts w:ascii="仿宋_GB2312" w:eastAsia="仿宋_GB2312" w:hAnsi="仿宋" w:cs="黑体" w:hint="eastAsia"/>
          <w:sz w:val="32"/>
          <w:szCs w:val="32"/>
        </w:rPr>
        <w:t>国道，北至乌河岸，长</w:t>
      </w:r>
      <w:r>
        <w:rPr>
          <w:rFonts w:ascii="仿宋_GB2312" w:eastAsia="仿宋_GB2312" w:hAnsi="仿宋" w:cs="黑体" w:hint="eastAsia"/>
          <w:sz w:val="32"/>
          <w:szCs w:val="32"/>
        </w:rPr>
        <w:t>7.7</w:t>
      </w:r>
      <w:r>
        <w:rPr>
          <w:rFonts w:ascii="仿宋_GB2312" w:eastAsia="仿宋_GB2312" w:hAnsi="仿宋" w:cs="黑体" w:hint="eastAsia"/>
          <w:sz w:val="32"/>
          <w:szCs w:val="32"/>
        </w:rPr>
        <w:t>公里、宽</w:t>
      </w:r>
      <w:r>
        <w:rPr>
          <w:rFonts w:ascii="仿宋_GB2312" w:eastAsia="仿宋_GB2312" w:hAnsi="仿宋" w:cs="黑体" w:hint="eastAsia"/>
          <w:sz w:val="32"/>
          <w:szCs w:val="32"/>
        </w:rPr>
        <w:t>20</w:t>
      </w:r>
      <w:r>
        <w:rPr>
          <w:rFonts w:ascii="仿宋_GB2312" w:eastAsia="仿宋_GB2312" w:hAnsi="仿宋" w:cs="黑体" w:hint="eastAsia"/>
          <w:sz w:val="32"/>
          <w:szCs w:val="32"/>
        </w:rPr>
        <w:t>米，</w:t>
      </w:r>
      <w:r>
        <w:rPr>
          <w:rFonts w:ascii="仿宋_GB2312" w:eastAsia="仿宋_GB2312" w:hAnsi="仿宋" w:hint="eastAsia"/>
          <w:sz w:val="32"/>
          <w:szCs w:val="32"/>
        </w:rPr>
        <w:t>水泥路面。</w:t>
      </w:r>
      <w:r>
        <w:rPr>
          <w:rFonts w:ascii="仿宋_GB2312" w:eastAsia="仿宋_GB2312" w:hAnsi="仿宋" w:cs="仿宋_GB2312" w:hint="eastAsia"/>
          <w:sz w:val="32"/>
          <w:szCs w:val="32"/>
        </w:rPr>
        <w:t>命名</w:t>
      </w:r>
      <w:r>
        <w:rPr>
          <w:rFonts w:ascii="仿宋_GB2312" w:eastAsia="仿宋_GB2312" w:hAnsi="仿宋" w:cs="仿宋_GB2312" w:hint="eastAsia"/>
          <w:sz w:val="32"/>
          <w:szCs w:val="32"/>
        </w:rPr>
        <w:t>该道路</w:t>
      </w:r>
      <w:r>
        <w:rPr>
          <w:rFonts w:ascii="仿宋_GB2312" w:eastAsia="仿宋_GB2312" w:hAnsi="仿宋" w:cs="仿宋_GB2312" w:hint="eastAsia"/>
          <w:sz w:val="32"/>
          <w:szCs w:val="32"/>
        </w:rPr>
        <w:t>为“</w:t>
      </w:r>
      <w:r>
        <w:rPr>
          <w:rFonts w:ascii="仿宋_GB2312" w:eastAsia="仿宋_GB2312" w:hAnsi="仿宋" w:cs="黑体" w:hint="eastAsia"/>
          <w:sz w:val="32"/>
          <w:szCs w:val="32"/>
        </w:rPr>
        <w:t>移山</w:t>
      </w:r>
      <w:r>
        <w:rPr>
          <w:rFonts w:ascii="仿宋_GB2312" w:eastAsia="仿宋_GB2312" w:hAnsi="仿宋" w:hint="eastAsia"/>
          <w:sz w:val="32"/>
          <w:szCs w:val="32"/>
        </w:rPr>
        <w:t>路</w:t>
      </w:r>
      <w:r>
        <w:rPr>
          <w:rFonts w:ascii="仿宋_GB2312" w:eastAsia="仿宋_GB2312" w:hAnsi="仿宋" w:cs="仿宋_GB2312" w:hint="eastAsia"/>
          <w:sz w:val="32"/>
          <w:szCs w:val="32"/>
        </w:rPr>
        <w:t>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4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、来仪路：</w:t>
      </w:r>
      <w:r>
        <w:rPr>
          <w:rFonts w:ascii="仿宋_GB2312" w:eastAsia="仿宋_GB2312" w:hAnsi="仿宋" w:cs="黑体" w:hint="eastAsia"/>
          <w:sz w:val="32"/>
          <w:szCs w:val="32"/>
        </w:rPr>
        <w:t>位于</w:t>
      </w:r>
      <w:r>
        <w:rPr>
          <w:rFonts w:ascii="仿宋_GB2312" w:eastAsia="仿宋_GB2312" w:hAnsi="仿宋" w:cs="黑体" w:hint="eastAsia"/>
          <w:sz w:val="32"/>
          <w:szCs w:val="32"/>
        </w:rPr>
        <w:t>凤凰镇辖区内</w:t>
      </w:r>
      <w:r>
        <w:rPr>
          <w:rFonts w:ascii="仿宋_GB2312" w:eastAsia="仿宋_GB2312" w:hAnsi="仿宋" w:cs="黑体" w:hint="eastAsia"/>
          <w:sz w:val="32"/>
          <w:szCs w:val="32"/>
        </w:rPr>
        <w:t>，南北走向，</w:t>
      </w:r>
      <w:r>
        <w:rPr>
          <w:rFonts w:ascii="仿宋_GB2312" w:eastAsia="仿宋_GB2312" w:hAnsi="仿宋" w:cs="黑体" w:hint="eastAsia"/>
          <w:sz w:val="32"/>
          <w:szCs w:val="32"/>
        </w:rPr>
        <w:t>该路是</w:t>
      </w:r>
      <w:r>
        <w:rPr>
          <w:rFonts w:ascii="仿宋_GB2312" w:eastAsia="仿宋_GB2312" w:hAnsi="仿宋" w:cs="黑体" w:hint="eastAsia"/>
          <w:sz w:val="32"/>
          <w:szCs w:val="32"/>
        </w:rPr>
        <w:t>老张皇路</w:t>
      </w:r>
      <w:r>
        <w:rPr>
          <w:rFonts w:ascii="仿宋_GB2312" w:eastAsia="仿宋_GB2312" w:hAnsi="仿宋" w:cs="黑体" w:hint="eastAsia"/>
          <w:sz w:val="32"/>
          <w:szCs w:val="32"/>
        </w:rPr>
        <w:t>的</w:t>
      </w:r>
      <w:r>
        <w:rPr>
          <w:rFonts w:ascii="仿宋_GB2312" w:eastAsia="仿宋_GB2312" w:hAnsi="仿宋" w:cs="黑体" w:hint="eastAsia"/>
          <w:sz w:val="32"/>
          <w:szCs w:val="32"/>
        </w:rPr>
        <w:t>南金至北金段</w:t>
      </w:r>
      <w:r>
        <w:rPr>
          <w:rFonts w:ascii="仿宋_GB2312" w:eastAsia="仿宋_GB2312" w:hAnsi="仿宋" w:cs="黑体" w:hint="eastAsia"/>
          <w:sz w:val="32"/>
          <w:szCs w:val="32"/>
        </w:rPr>
        <w:t>，</w:t>
      </w:r>
      <w:r>
        <w:rPr>
          <w:rFonts w:ascii="仿宋_GB2312" w:eastAsia="仿宋_GB2312" w:hAnsi="仿宋" w:cs="黑体" w:hint="eastAsia"/>
          <w:sz w:val="32"/>
          <w:szCs w:val="32"/>
        </w:rPr>
        <w:t>长</w:t>
      </w:r>
      <w:r>
        <w:rPr>
          <w:rFonts w:ascii="仿宋_GB2312" w:eastAsia="仿宋_GB2312" w:hAnsi="仿宋" w:cs="黑体" w:hint="eastAsia"/>
          <w:sz w:val="32"/>
          <w:szCs w:val="32"/>
        </w:rPr>
        <w:t>2.8</w:t>
      </w:r>
      <w:r>
        <w:rPr>
          <w:rFonts w:ascii="仿宋_GB2312" w:eastAsia="仿宋_GB2312" w:hAnsi="仿宋" w:cs="黑体" w:hint="eastAsia"/>
          <w:sz w:val="32"/>
          <w:szCs w:val="32"/>
        </w:rPr>
        <w:t>公里，宽</w:t>
      </w:r>
      <w:r>
        <w:rPr>
          <w:rFonts w:ascii="仿宋_GB2312" w:eastAsia="仿宋_GB2312" w:hAnsi="仿宋" w:cs="黑体" w:hint="eastAsia"/>
          <w:sz w:val="32"/>
          <w:szCs w:val="32"/>
        </w:rPr>
        <w:t>31</w:t>
      </w:r>
      <w:r>
        <w:rPr>
          <w:rFonts w:ascii="仿宋_GB2312" w:eastAsia="仿宋_GB2312" w:hAnsi="仿宋" w:cs="黑体" w:hint="eastAsia"/>
          <w:sz w:val="32"/>
          <w:szCs w:val="32"/>
        </w:rPr>
        <w:t>米，</w:t>
      </w:r>
      <w:r>
        <w:rPr>
          <w:rFonts w:ascii="仿宋_GB2312" w:eastAsia="仿宋_GB2312" w:hAnsi="仿宋" w:hint="eastAsia"/>
          <w:sz w:val="32"/>
          <w:szCs w:val="32"/>
        </w:rPr>
        <w:t>沥青路面。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命名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该道路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为“来仪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”。</w:t>
      </w:r>
    </w:p>
    <w:p w:rsidR="00AC201D" w:rsidRDefault="0040276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、铁石南路：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位于辛店街道辖区内，东西走向，东起辛化路，西至铁路，全</w:t>
      </w:r>
      <w:r>
        <w:rPr>
          <w:rFonts w:ascii="仿宋_GB2312" w:eastAsia="仿宋_GB2312" w:hAnsi="仿宋_GB2312" w:cs="仿宋_GB2312" w:hint="eastAsia"/>
          <w:sz w:val="32"/>
          <w:szCs w:val="32"/>
        </w:rPr>
        <w:t>长</w:t>
      </w:r>
      <w:r>
        <w:rPr>
          <w:rFonts w:ascii="仿宋_GB2312" w:eastAsia="仿宋_GB2312" w:hAnsi="仿宋_GB2312" w:cs="仿宋_GB2312" w:hint="eastAsia"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米，宽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米，水泥路面，命名该道路为“铁石南路”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、金兴路：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</w:t>
      </w:r>
      <w:r>
        <w:rPr>
          <w:rFonts w:ascii="仿宋_GB2312" w:eastAsia="仿宋_GB2312" w:hAnsi="宋体" w:hint="eastAsia"/>
          <w:sz w:val="30"/>
        </w:rPr>
        <w:t>金岭回族镇</w:t>
      </w:r>
      <w:r>
        <w:rPr>
          <w:rFonts w:ascii="仿宋_GB2312" w:eastAsia="仿宋_GB2312" w:hAnsi="仿宋_GB2312" w:cs="仿宋_GB2312" w:hint="eastAsia"/>
          <w:sz w:val="32"/>
          <w:szCs w:val="32"/>
        </w:rPr>
        <w:t>辖区内，</w:t>
      </w:r>
      <w:r>
        <w:rPr>
          <w:rFonts w:ascii="仿宋_GB2312" w:eastAsia="仿宋_GB2312" w:hAnsi="仿宋_GB2312" w:cs="仿宋_GB2312" w:hint="eastAsia"/>
          <w:sz w:val="32"/>
          <w:szCs w:val="32"/>
        </w:rPr>
        <w:t>东西</w:t>
      </w:r>
      <w:r>
        <w:rPr>
          <w:rFonts w:ascii="仿宋_GB2312" w:eastAsia="仿宋_GB2312" w:hAnsi="仿宋_GB2312" w:cs="仿宋_GB2312" w:hint="eastAsia"/>
          <w:sz w:val="32"/>
          <w:szCs w:val="32"/>
        </w:rPr>
        <w:t>走向，</w:t>
      </w:r>
      <w:r>
        <w:rPr>
          <w:rFonts w:ascii="仿宋_GB2312" w:eastAsia="仿宋_GB2312" w:hAnsi="仿宋_GB2312" w:cs="仿宋_GB2312" w:hint="eastAsia"/>
          <w:sz w:val="32"/>
          <w:szCs w:val="32"/>
        </w:rPr>
        <w:t>东起金烯路，西至艾庄村东侧村级道路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长度</w:t>
      </w:r>
      <w:r>
        <w:rPr>
          <w:rFonts w:ascii="仿宋_GB2312" w:eastAsia="仿宋_GB2312" w:hAnsi="仿宋_GB2312" w:cs="仿宋_GB2312" w:hint="eastAsia"/>
          <w:sz w:val="32"/>
          <w:szCs w:val="32"/>
        </w:rPr>
        <w:t>900</w:t>
      </w:r>
      <w:r>
        <w:rPr>
          <w:rFonts w:ascii="仿宋_GB2312" w:eastAsia="仿宋_GB2312" w:hAnsi="仿宋_GB2312" w:cs="仿宋_GB2312" w:hint="eastAsia"/>
          <w:sz w:val="32"/>
          <w:szCs w:val="32"/>
        </w:rPr>
        <w:t>米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宽度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米</w:t>
      </w:r>
      <w:r>
        <w:rPr>
          <w:rFonts w:ascii="仿宋_GB2312" w:eastAsia="仿宋_GB2312" w:hAnsi="仿宋_GB2312" w:cs="仿宋_GB2312" w:hint="eastAsia"/>
          <w:sz w:val="32"/>
          <w:szCs w:val="32"/>
        </w:rPr>
        <w:t>，路面</w:t>
      </w:r>
      <w:r>
        <w:rPr>
          <w:rFonts w:ascii="仿宋_GB2312" w:eastAsia="仿宋_GB2312" w:hAnsi="仿宋_GB2312" w:cs="仿宋_GB2312" w:hint="eastAsia"/>
          <w:sz w:val="32"/>
          <w:szCs w:val="32"/>
        </w:rPr>
        <w:t>材质沥青混凝土。命名该道路为“金兴路”。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7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、鱼盐里南路：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位于稷下街道辖区内，东西走向，东起中兴路（北延），西至杨坡路，共长</w:t>
      </w:r>
      <w:r>
        <w:rPr>
          <w:rFonts w:ascii="仿宋_GB2312" w:eastAsia="仿宋_GB2312" w:hAnsi="仿宋_GB2312" w:cs="仿宋_GB2312" w:hint="eastAsia"/>
          <w:sz w:val="32"/>
          <w:szCs w:val="32"/>
        </w:rPr>
        <w:t>385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米，宽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米，路面为沥青路面。命名该道路为“鱼盐里南路”。</w:t>
      </w:r>
    </w:p>
    <w:p w:rsidR="00AC201D" w:rsidRDefault="00402764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8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、鱼盐里东路：</w:t>
      </w:r>
      <w:r>
        <w:rPr>
          <w:rFonts w:ascii="仿宋_GB2312" w:eastAsia="仿宋_GB2312" w:hAnsi="仿宋_GB2312" w:cs="仿宋_GB2312" w:hint="eastAsia"/>
          <w:sz w:val="32"/>
          <w:szCs w:val="32"/>
        </w:rPr>
        <w:t>位于稷下街道辖区内，南北走向，南起齐兴路，北至学府路（西延），共长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米，宽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米，路面为沥青路面。命名该道路为“鱼盐里东路”。</w:t>
      </w:r>
    </w:p>
    <w:p w:rsidR="00AC201D" w:rsidRDefault="00AC201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C201D" w:rsidRDefault="0040276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临淄区民政局</w:t>
      </w:r>
    </w:p>
    <w:p w:rsidR="00AC201D" w:rsidRDefault="00402764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AC20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64" w:rsidRDefault="00402764">
      <w:r>
        <w:separator/>
      </w:r>
    </w:p>
  </w:endnote>
  <w:endnote w:type="continuationSeparator" w:id="0">
    <w:p w:rsidR="00402764" w:rsidRDefault="0040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1D" w:rsidRDefault="004027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201D" w:rsidRDefault="0040276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A41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C201D" w:rsidRDefault="0040276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A41D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64" w:rsidRDefault="00402764">
      <w:r>
        <w:separator/>
      </w:r>
    </w:p>
  </w:footnote>
  <w:footnote w:type="continuationSeparator" w:id="0">
    <w:p w:rsidR="00402764" w:rsidRDefault="0040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43981"/>
    <w:rsid w:val="00402764"/>
    <w:rsid w:val="004A41DD"/>
    <w:rsid w:val="00AC201D"/>
    <w:rsid w:val="0183388C"/>
    <w:rsid w:val="03DE2715"/>
    <w:rsid w:val="11F13C55"/>
    <w:rsid w:val="14610422"/>
    <w:rsid w:val="14B43974"/>
    <w:rsid w:val="1722346C"/>
    <w:rsid w:val="18085EBB"/>
    <w:rsid w:val="19962E24"/>
    <w:rsid w:val="19E56632"/>
    <w:rsid w:val="265B3451"/>
    <w:rsid w:val="27385769"/>
    <w:rsid w:val="277A7C05"/>
    <w:rsid w:val="29060557"/>
    <w:rsid w:val="2AB10182"/>
    <w:rsid w:val="2F0255F7"/>
    <w:rsid w:val="301D2FBC"/>
    <w:rsid w:val="33A12839"/>
    <w:rsid w:val="35FE4401"/>
    <w:rsid w:val="37D43981"/>
    <w:rsid w:val="396C496B"/>
    <w:rsid w:val="3BD423F4"/>
    <w:rsid w:val="3F9E42F0"/>
    <w:rsid w:val="40207EE1"/>
    <w:rsid w:val="4AFA16B2"/>
    <w:rsid w:val="4C751F48"/>
    <w:rsid w:val="54DB16E6"/>
    <w:rsid w:val="553C76D4"/>
    <w:rsid w:val="5B23593A"/>
    <w:rsid w:val="5BF65373"/>
    <w:rsid w:val="5D9D1025"/>
    <w:rsid w:val="5E2C37D7"/>
    <w:rsid w:val="64E82C31"/>
    <w:rsid w:val="6A790E52"/>
    <w:rsid w:val="711448E7"/>
    <w:rsid w:val="796A2ACB"/>
    <w:rsid w:val="7C7F37CE"/>
    <w:rsid w:val="7F83075F"/>
    <w:rsid w:val="7F9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C173C"/>
  <w15:docId w15:val="{8B71AE93-B6F9-4DB8-9D4D-329A03B6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2019-06-17T07:45:00Z</cp:lastPrinted>
  <dcterms:created xsi:type="dcterms:W3CDTF">2017-02-27T01:56:00Z</dcterms:created>
  <dcterms:modified xsi:type="dcterms:W3CDTF">2021-01-04T08:20:00Z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