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临淄区农业农村局202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本报告所列数据统计期限为202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年1月1日至202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年12月31日。如对报告内容有疑问，请与淄博市临淄区农业农村局联系（地址：山东省淄博市临淄区雪宫路352号；邮编：255400；电话：7181567；邮箱：lzqnyj@zb.shandong.cn）。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年临淄区农业农村局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深入贯彻党的二十大和二十届二中、三中全会精神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，认真落实《中华人民共和国政府信息公开条例》的各项要求，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结合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我区农业农村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工作实际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，细化工作举措、规范公开内容、创新公开形式，持续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推动政务公开工作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提质增效。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主动公开方面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年通过政府信息公开平台公布信息共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条，其中管理和服务公开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条、农业农村类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条、财政信息类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条、业务工作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条、机构职能类1条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、规划计划类1条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依申请公开方面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年度共收到依申请公开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政府信息管理方面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持续推进完善政府信息公开制度机制，由办公室专人负责政务公开工作，严把政务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公开内容和项目关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依法依规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、严格按标准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对拟公开政府信息进行审核、校对和保密审查，确保公开信息安全、符合规定、准确无误。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平台建设方面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优化临淄区农业农村局政府信息公开栏目设置，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动态调整群众需求的公开事项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不断丰富政务公开形式，让政策解读等更加通俗易懂，进而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群众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提供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更便捷、更全面的信息查询服务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，极大提升政务公开透明度和群众满意度。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（五）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监督保障方面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区农业农村局高度重视政府信息公开工作，成立了由局长任组长、分管局长任副组长的领导小组，按照“谁主管、谁公开、谁负责”的原则，依据职能划分，把政府信息公开各项任务分解落实。按照“公开为原则、不公开为例外”的基本要求，严格依法、全面真实、及时便民地公开政府信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有效地保障和维护群众的知情权，切实保障群众的合法权益。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41786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Style w:val="3"/>
        <w:tblW w:w="939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1511"/>
        <w:gridCol w:w="2597"/>
        <w:gridCol w:w="552"/>
        <w:gridCol w:w="688"/>
        <w:gridCol w:w="687"/>
        <w:gridCol w:w="688"/>
        <w:gridCol w:w="688"/>
        <w:gridCol w:w="690"/>
        <w:gridCol w:w="66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47" w:hRule="atLeast"/>
          <w:jc w:val="center"/>
        </w:trPr>
        <w:tc>
          <w:tcPr>
            <w:tcW w:w="47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530" w:hRule="atLeast"/>
          <w:jc w:val="center"/>
        </w:trPr>
        <w:tc>
          <w:tcPr>
            <w:tcW w:w="47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法人或其他组织</w:t>
            </w:r>
          </w:p>
        </w:tc>
        <w:tc>
          <w:tcPr>
            <w:tcW w:w="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125" w:hRule="atLeast"/>
          <w:jc w:val="center"/>
        </w:trPr>
        <w:tc>
          <w:tcPr>
            <w:tcW w:w="47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商业企业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科研机构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法律服务机构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</w:t>
            </w:r>
          </w:p>
        </w:tc>
        <w:tc>
          <w:tcPr>
            <w:tcW w:w="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48" w:hRule="atLeast"/>
          <w:jc w:val="center"/>
        </w:trPr>
        <w:tc>
          <w:tcPr>
            <w:tcW w:w="4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398" w:hRule="atLeast"/>
          <w:jc w:val="center"/>
        </w:trPr>
        <w:tc>
          <w:tcPr>
            <w:tcW w:w="4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7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三、本年度办理结果</w:t>
            </w:r>
          </w:p>
        </w:tc>
        <w:tc>
          <w:tcPr>
            <w:tcW w:w="4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89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2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8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．危及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三安全一稳定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396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08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1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372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382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hanging="18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hanging="18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hanging="18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hanging="18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414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312" w:hRule="atLeast"/>
          <w:jc w:val="center"/>
        </w:trPr>
        <w:tc>
          <w:tcPr>
            <w:tcW w:w="4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Style w:val="3"/>
        <w:tblW w:w="971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4" w:hRule="atLeast"/>
          <w:jc w:val="center"/>
        </w:trPr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行政复议</w:t>
            </w:r>
          </w:p>
        </w:tc>
        <w:tc>
          <w:tcPr>
            <w:tcW w:w="65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05" w:hRule="atLeast"/>
          <w:jc w:val="center"/>
        </w:trPr>
        <w:tc>
          <w:tcPr>
            <w:tcW w:w="6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维持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纠正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审结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未经复议直接起诉</w:t>
            </w:r>
          </w:p>
        </w:tc>
        <w:tc>
          <w:tcPr>
            <w:tcW w:w="3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9" w:hRule="atLeast"/>
          <w:jc w:val="center"/>
        </w:trPr>
        <w:tc>
          <w:tcPr>
            <w:tcW w:w="6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维持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维持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16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（一）存在问题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年，我局虽取得一定成绩，但仍存在以下问题：一是政府信息公开意识方面还有待进一步加强；二是对政府信息公开全面性、及时性、有效性等方面的认识还不够高，信息公开的范围和内容有待进一步扩大完善。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加强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业务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培训，强化干部政务公开意识，进一步提升政务公开工作管理水平和业务能力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规范公文公开源头管理，健全完善政务公开工作制度，持续加强政务公开平台建设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根据公开对象的需求和特性，不断丰富公开形式、公开渠道和公开范围，切实提升政府信息公开的时效性、全面性和规范性。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（一）依申请公开政府信息处理费收费情况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本年度未有收取信息处理费情况。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（二）本年度建议提案办理情况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本年度人大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建议7个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、政协提案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个，均按时办理和答复，办结率、满意率100%，并及时公开办理情况报告，接受社会监督。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（三）年度工作要点落实情况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围绕农产品质量安全监测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做好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“双随机、一公开”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政务信息公开工作；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及时发布农业补贴、乡村振兴政策类政策信息，切实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做好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农业农村领域政务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（四）政务公开工作创新情况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立足本部门职能，扎实做好农业农村领域政务公开工作，对群众关心、关注的内容信息及时发布，对涌现的新方法、新典型及时总结公开，切实保障人民群众的环境知情权、参与权、监督权和表达权。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jFlMzllZGQ0MjFiNDg0YmFkYzk2N2Y1ZDcwNzUifQ=="/>
  </w:docVars>
  <w:rsids>
    <w:rsidRoot w:val="00000000"/>
    <w:rsid w:val="003F7F8D"/>
    <w:rsid w:val="009903C3"/>
    <w:rsid w:val="03D23811"/>
    <w:rsid w:val="051C32D0"/>
    <w:rsid w:val="0BB142CE"/>
    <w:rsid w:val="10AC5AAB"/>
    <w:rsid w:val="12064AFA"/>
    <w:rsid w:val="182646D7"/>
    <w:rsid w:val="1BC56BFE"/>
    <w:rsid w:val="1D371EE0"/>
    <w:rsid w:val="2F0C34E0"/>
    <w:rsid w:val="3B991F00"/>
    <w:rsid w:val="3C7950C6"/>
    <w:rsid w:val="3D16738E"/>
    <w:rsid w:val="435C6703"/>
    <w:rsid w:val="4EB175C0"/>
    <w:rsid w:val="4F42447D"/>
    <w:rsid w:val="56A17F1A"/>
    <w:rsid w:val="57C00874"/>
    <w:rsid w:val="585B500F"/>
    <w:rsid w:val="72220D4F"/>
    <w:rsid w:val="750D1D7B"/>
    <w:rsid w:val="767A3346"/>
    <w:rsid w:val="7BCB31C0"/>
    <w:rsid w:val="7FFFF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941</Words>
  <Characters>1003</Characters>
  <Lines>0</Lines>
  <Paragraphs>0</Paragraphs>
  <TotalTime>158</TotalTime>
  <ScaleCrop>false</ScaleCrop>
  <LinksUpToDate>false</LinksUpToDate>
  <CharactersWithSpaces>1003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2024-01-18T20:27:00Z</dcterms:created>
  <dc:creator>Administrator</dc:creator>
  <cp:lastModifiedBy>administrator</cp:lastModifiedBy>
  <dcterms:modified xsi:type="dcterms:W3CDTF">2025-01-24T11:45:15Z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9384F6CD51A346459D397B781870A045_12</vt:lpwstr>
  </property>
</Properties>
</file>