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"/>
        </w:rPr>
        <w:t>临淄区农业农村局2023年政府信息公开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"/>
        </w:rPr>
        <w:t>工作年度报告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本报告按照《国务院办公厅政府信息与政务公开办公室关于印发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&lt;中华人民共和国政府信息公开工作年度报告格式&gt;的通知》(国办公开办函〔2021〕30号)和《中华人民共和国政府信息公开条例》要求编制，全文包括总体情况、主动公开政府信息情况、收到和处理政府信息公开申请情况、政府信息公开行政复议及行政诉讼情况、政府信息公开工作存在的主要问题及改进情况、其他需要报告的事项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本报告所列数据统计期限为2023年1月1日至2023年12月31日。如对报告内容有疑问，请与淄博市临淄区农业农村局联系（地址：山东省淄博市临淄区雪宫路352号；邮编：255400；电话：7181567；邮箱：lzqnyj@zb.shandong.cn）。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2023年临淄区农业农村局在区委、区政府的领导下，严格按照《中华人民共和国政府信息公开条例》规定，认真贯彻落实上级信息公开工作要求，大力推进农业农村领域政府信息公开工作，深化公开内容，拓宽公开渠道，不断提升信息公开水平，有效保障人民群众的知情权和监督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Times New Roman" w:hAnsi="Times New Roman" w:eastAsia="楷体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楷体_GB2312" w:cs="Times New Roman"/>
          <w:color w:val="000000"/>
          <w:kern w:val="0"/>
          <w:sz w:val="32"/>
          <w:szCs w:val="32"/>
          <w:lang w:val="en-US" w:eastAsia="zh-CN" w:bidi="ar"/>
        </w:rPr>
        <w:t>（一）</w:t>
      </w: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  <w:lang w:val="en-US" w:eastAsia="zh-CN" w:bidi="ar"/>
        </w:rPr>
        <w:t>主动公开</w:t>
      </w:r>
      <w:r>
        <w:rPr>
          <w:rFonts w:hint="eastAsia" w:ascii="Times New Roman" w:hAnsi="Times New Roman" w:eastAsia="楷体_GB2312" w:cs="Times New Roman"/>
          <w:color w:val="000000"/>
          <w:kern w:val="0"/>
          <w:sz w:val="32"/>
          <w:szCs w:val="32"/>
          <w:lang w:val="en-US" w:eastAsia="zh-CN" w:bidi="ar"/>
        </w:rPr>
        <w:t>信息情况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>2023年通过政府信息公开平台公布信息共66条，其中农业农村类29条、管理和服务公开22条、机构职能类1条、财政信息类6条、业务工作8条。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Times New Roman" w:hAnsi="Times New Roman" w:eastAsia="楷体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楷体_GB2312" w:cs="Times New Roman"/>
          <w:color w:val="000000"/>
          <w:kern w:val="0"/>
          <w:sz w:val="32"/>
          <w:szCs w:val="32"/>
          <w:lang w:val="en-US" w:eastAsia="zh-CN" w:bidi="ar"/>
        </w:rPr>
        <w:t>（二）</w:t>
      </w: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  <w:lang w:val="en-US" w:eastAsia="zh-CN" w:bidi="ar"/>
        </w:rPr>
        <w:t>依申请公开</w:t>
      </w:r>
      <w:r>
        <w:rPr>
          <w:rFonts w:hint="eastAsia" w:ascii="Times New Roman" w:hAnsi="Times New Roman" w:eastAsia="楷体_GB2312" w:cs="Times New Roman"/>
          <w:color w:val="000000"/>
          <w:kern w:val="0"/>
          <w:sz w:val="32"/>
          <w:szCs w:val="32"/>
          <w:lang w:val="en-US" w:eastAsia="zh-CN" w:bidi="ar"/>
        </w:rPr>
        <w:t>工作情况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2023年度共收到依申请公开1件，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与去年数量相同，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均按时答复。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Times New Roman" w:hAnsi="Times New Roman" w:eastAsia="楷体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楷体_GB2312" w:cs="Times New Roman"/>
          <w:color w:val="000000"/>
          <w:kern w:val="0"/>
          <w:sz w:val="32"/>
          <w:szCs w:val="32"/>
          <w:lang w:val="en-US" w:eastAsia="zh-CN" w:bidi="ar"/>
        </w:rPr>
        <w:t>（三）</w:t>
      </w: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  <w:lang w:val="en-US" w:eastAsia="zh-CN" w:bidi="ar"/>
        </w:rPr>
        <w:t>政府信息管理</w:t>
      </w:r>
      <w:r>
        <w:rPr>
          <w:rFonts w:hint="eastAsia" w:ascii="Times New Roman" w:hAnsi="Times New Roman" w:eastAsia="楷体_GB2312" w:cs="Times New Roman"/>
          <w:color w:val="000000"/>
          <w:kern w:val="0"/>
          <w:sz w:val="32"/>
          <w:szCs w:val="32"/>
          <w:lang w:val="en-US" w:eastAsia="zh-CN" w:bidi="ar"/>
        </w:rPr>
        <w:t>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由办公室专人负责政务公开工作，制定完善《主动公开基本目录》，对照目录及时发布信息；严格落实信息公开审查制度，加强信息发布前审核，确保发布的信息规范、及时、完整、正确，切实做到“涉密信息不上网、上网信息不涉密”；严格执行政府信息公开前保密审查制度，规范政府信息公开的审查程序，2023年未发生泄密事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楷体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楷体_GB2312" w:cs="Times New Roman"/>
          <w:color w:val="000000"/>
          <w:kern w:val="0"/>
          <w:sz w:val="32"/>
          <w:szCs w:val="32"/>
          <w:lang w:val="en-US" w:eastAsia="zh-CN" w:bidi="ar"/>
        </w:rPr>
        <w:t>（四）政府信息公开</w:t>
      </w: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  <w:lang w:val="en-US" w:eastAsia="zh-CN" w:bidi="ar"/>
        </w:rPr>
        <w:t>平台建设</w:t>
      </w:r>
      <w:r>
        <w:rPr>
          <w:rFonts w:hint="eastAsia" w:ascii="Times New Roman" w:hAnsi="Times New Roman" w:eastAsia="楷体_GB2312" w:cs="Times New Roman"/>
          <w:color w:val="000000"/>
          <w:kern w:val="0"/>
          <w:sz w:val="32"/>
          <w:szCs w:val="32"/>
          <w:lang w:val="en-US" w:eastAsia="zh-CN" w:bidi="ar"/>
        </w:rPr>
        <w:t>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FF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常态化抓好政务公开信息发布，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结合工作实际，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及时公开相关领域政府信息，保证目录完整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；利用“临淄农业”微信公众号，全年制作发布微信消息100余条，及时更新我区农业农村工作进展，充分发挥利用政务新媒体推进政务公开、优化政务服务的作用。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Times New Roman" w:hAnsi="Times New Roman" w:eastAsia="楷体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楷体_GB2312" w:cs="Times New Roman"/>
          <w:color w:val="000000"/>
          <w:kern w:val="0"/>
          <w:sz w:val="32"/>
          <w:szCs w:val="32"/>
          <w:lang w:val="en-US" w:eastAsia="zh-CN" w:bidi="ar"/>
        </w:rPr>
        <w:t>（五）政府信息公开</w:t>
      </w: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  <w:lang w:val="en-US" w:eastAsia="zh-CN" w:bidi="ar"/>
        </w:rPr>
        <w:t>监督保障</w:t>
      </w:r>
      <w:r>
        <w:rPr>
          <w:rFonts w:hint="eastAsia" w:ascii="Times New Roman" w:hAnsi="Times New Roman" w:eastAsia="楷体_GB2312" w:cs="Times New Roman"/>
          <w:color w:val="000000"/>
          <w:kern w:val="0"/>
          <w:sz w:val="32"/>
          <w:szCs w:val="32"/>
          <w:lang w:val="en-US" w:eastAsia="zh-CN" w:bidi="ar"/>
        </w:rPr>
        <w:t>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区农业农村局高度重视政府信息公开工作，严格按照“主要领导亲自抓，分管领导具体抓，办公室专人日常抓，相关科室专项抓”责任制度执行，确保政务公开落到实处。</w:t>
      </w:r>
      <w:r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同时，</w:t>
      </w:r>
      <w:r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  <w:shd w:val="clear" w:fill="FFFFFF"/>
        </w:rPr>
        <w:t>强化重点领域信息公开工作，围绕农产品质量安全监测做好政务信息公开工作，</w:t>
      </w:r>
      <w:r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发布“双随机、一公开”信息</w:t>
      </w:r>
      <w:r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17条，</w:t>
      </w:r>
      <w:r>
        <w:rPr>
          <w:rFonts w:hint="default" w:ascii="Times New Roman" w:hAnsi="Times New Roman" w:eastAsia="仿宋_GB2312" w:cs="Times New Roman"/>
          <w:caps w:val="0"/>
          <w:color w:val="000000"/>
          <w:spacing w:val="0"/>
          <w:sz w:val="32"/>
          <w:szCs w:val="32"/>
          <w:shd w:val="clear" w:fill="FFFFFF"/>
        </w:rPr>
        <w:t>切实保障群众的合法权益。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  <w:t>二、主动公开政府信息情况</w:t>
      </w:r>
    </w:p>
    <w:tbl>
      <w:tblPr>
        <w:tblStyle w:val="3"/>
        <w:tblW w:w="8238" w:type="dxa"/>
        <w:tblInd w:w="2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84"/>
        <w:gridCol w:w="1686"/>
        <w:gridCol w:w="1803"/>
        <w:gridCol w:w="14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1" w:hRule="atLeast"/>
        </w:trPr>
        <w:tc>
          <w:tcPr>
            <w:tcW w:w="8238" w:type="dxa"/>
            <w:gridSpan w:val="4"/>
            <w:tcBorders>
              <w:top w:val="single" w:color="2B283F" w:sz="8" w:space="0"/>
              <w:left w:val="single" w:color="3B3B44" w:sz="8" w:space="0"/>
              <w:bottom w:val="single" w:color="64647C" w:sz="8" w:space="0"/>
              <w:right w:val="single" w:color="3B3B44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第二十条 第 （一） 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6" w:hRule="atLeast"/>
        </w:trPr>
        <w:tc>
          <w:tcPr>
            <w:tcW w:w="3284" w:type="dxa"/>
            <w:tcBorders>
              <w:top w:val="nil"/>
              <w:left w:val="single" w:color="3B3B44" w:sz="8" w:space="0"/>
              <w:bottom w:val="single" w:color="707790" w:sz="8" w:space="0"/>
              <w:right w:val="single" w:color="7C7C83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信息内容</w:t>
            </w:r>
          </w:p>
        </w:tc>
        <w:tc>
          <w:tcPr>
            <w:tcW w:w="1686" w:type="dxa"/>
            <w:tcBorders>
              <w:top w:val="single" w:color="64647C" w:sz="8" w:space="0"/>
              <w:left w:val="nil"/>
              <w:bottom w:val="single" w:color="707790" w:sz="8" w:space="0"/>
              <w:right w:val="single" w:color="77778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本年制发件数</w:t>
            </w:r>
          </w:p>
        </w:tc>
        <w:tc>
          <w:tcPr>
            <w:tcW w:w="1803" w:type="dxa"/>
            <w:tcBorders>
              <w:top w:val="single" w:color="64647C" w:sz="8" w:space="0"/>
              <w:left w:val="nil"/>
              <w:bottom w:val="single" w:color="835B67" w:sz="8" w:space="0"/>
              <w:right w:val="single" w:color="606064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本年废止件数</w:t>
            </w:r>
          </w:p>
        </w:tc>
        <w:tc>
          <w:tcPr>
            <w:tcW w:w="1465" w:type="dxa"/>
            <w:tcBorders>
              <w:top w:val="single" w:color="64647C" w:sz="8" w:space="0"/>
              <w:left w:val="nil"/>
              <w:bottom w:val="single" w:color="835B67" w:sz="8" w:space="0"/>
              <w:right w:val="single" w:color="3B3B44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8" w:hRule="atLeast"/>
        </w:trPr>
        <w:tc>
          <w:tcPr>
            <w:tcW w:w="3284" w:type="dxa"/>
            <w:tcBorders>
              <w:top w:val="nil"/>
              <w:left w:val="single" w:color="3B3B44" w:sz="8" w:space="0"/>
              <w:bottom w:val="single" w:color="747487" w:sz="8" w:space="0"/>
              <w:right w:val="single" w:color="97979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规章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747487" w:sz="8" w:space="0"/>
              <w:right w:val="single" w:color="939397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546080" w:sz="8" w:space="0"/>
              <w:right w:val="single" w:color="97939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74778C" w:sz="8" w:space="0"/>
              <w:right w:val="single" w:color="3B3B3F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1" w:hRule="atLeast"/>
        </w:trPr>
        <w:tc>
          <w:tcPr>
            <w:tcW w:w="3284" w:type="dxa"/>
            <w:tcBorders>
              <w:top w:val="nil"/>
              <w:left w:val="single" w:color="3B3B44" w:sz="8" w:space="0"/>
              <w:bottom w:val="single" w:color="5B6080" w:sz="8" w:space="0"/>
              <w:right w:val="single" w:color="97979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行政规范性文件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5B6080" w:sz="8" w:space="0"/>
              <w:right w:val="single" w:color="939397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5B6080" w:sz="8" w:space="0"/>
              <w:right w:val="single" w:color="97939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5B6080" w:sz="8" w:space="0"/>
              <w:right w:val="single" w:color="3B3B3F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1" w:hRule="atLeast"/>
        </w:trPr>
        <w:tc>
          <w:tcPr>
            <w:tcW w:w="8238" w:type="dxa"/>
            <w:gridSpan w:val="4"/>
            <w:tcBorders>
              <w:top w:val="nil"/>
              <w:left w:val="single" w:color="3B3B44" w:sz="8" w:space="0"/>
              <w:bottom w:val="single" w:color="646B80" w:sz="8" w:space="0"/>
              <w:right w:val="single" w:color="3B3B3F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第二十条 第 （五） 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1" w:hRule="atLeast"/>
        </w:trPr>
        <w:tc>
          <w:tcPr>
            <w:tcW w:w="3284" w:type="dxa"/>
            <w:tcBorders>
              <w:top w:val="nil"/>
              <w:left w:val="single" w:color="3B3B44" w:sz="8" w:space="0"/>
              <w:bottom w:val="single" w:color="80676B" w:sz="8" w:space="0"/>
              <w:right w:val="single" w:color="878787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信息内容</w:t>
            </w:r>
          </w:p>
        </w:tc>
        <w:tc>
          <w:tcPr>
            <w:tcW w:w="4954" w:type="dxa"/>
            <w:gridSpan w:val="3"/>
            <w:tcBorders>
              <w:top w:val="single" w:color="646B80" w:sz="8" w:space="0"/>
              <w:left w:val="nil"/>
              <w:bottom w:val="single" w:color="7C7474" w:sz="8" w:space="0"/>
              <w:right w:val="single" w:color="3B3B3F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1" w:hRule="atLeast"/>
        </w:trPr>
        <w:tc>
          <w:tcPr>
            <w:tcW w:w="3284" w:type="dxa"/>
            <w:tcBorders>
              <w:top w:val="nil"/>
              <w:left w:val="single" w:color="3B3B44" w:sz="8" w:space="0"/>
              <w:bottom w:val="single" w:color="646487" w:sz="8" w:space="0"/>
              <w:right w:val="single" w:color="878787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行政许可</w:t>
            </w:r>
          </w:p>
        </w:tc>
        <w:tc>
          <w:tcPr>
            <w:tcW w:w="4954" w:type="dxa"/>
            <w:gridSpan w:val="3"/>
            <w:tcBorders>
              <w:top w:val="nil"/>
              <w:left w:val="nil"/>
              <w:bottom w:val="single" w:color="646487" w:sz="8" w:space="0"/>
              <w:right w:val="single" w:color="3B3B3F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31067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3" w:hRule="atLeast"/>
        </w:trPr>
        <w:tc>
          <w:tcPr>
            <w:tcW w:w="8238" w:type="dxa"/>
            <w:gridSpan w:val="4"/>
            <w:tcBorders>
              <w:top w:val="nil"/>
              <w:left w:val="single" w:color="3B3B44" w:sz="8" w:space="0"/>
              <w:bottom w:val="single" w:color="607087" w:sz="8" w:space="0"/>
              <w:right w:val="single" w:color="3B3B3F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第二十条 第 （六） 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7" w:hRule="atLeast"/>
        </w:trPr>
        <w:tc>
          <w:tcPr>
            <w:tcW w:w="3284" w:type="dxa"/>
            <w:tcBorders>
              <w:top w:val="nil"/>
              <w:left w:val="single" w:color="3B3B44" w:sz="8" w:space="0"/>
              <w:bottom w:val="single" w:color="8C7774" w:sz="8" w:space="0"/>
              <w:right w:val="single" w:color="909093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信息内容</w:t>
            </w:r>
          </w:p>
        </w:tc>
        <w:tc>
          <w:tcPr>
            <w:tcW w:w="4954" w:type="dxa"/>
            <w:gridSpan w:val="3"/>
            <w:tcBorders>
              <w:top w:val="single" w:color="607087" w:sz="8" w:space="0"/>
              <w:left w:val="nil"/>
              <w:bottom w:val="single" w:color="747074" w:sz="8" w:space="0"/>
              <w:right w:val="single" w:color="3B3B3F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atLeast"/>
        </w:trPr>
        <w:tc>
          <w:tcPr>
            <w:tcW w:w="3284" w:type="dxa"/>
            <w:tcBorders>
              <w:top w:val="nil"/>
              <w:left w:val="single" w:color="3B3B44" w:sz="8" w:space="0"/>
              <w:bottom w:val="single" w:color="7C6B74" w:sz="8" w:space="0"/>
              <w:right w:val="single" w:color="909093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行政处罚</w:t>
            </w:r>
          </w:p>
        </w:tc>
        <w:tc>
          <w:tcPr>
            <w:tcW w:w="4954" w:type="dxa"/>
            <w:gridSpan w:val="3"/>
            <w:tcBorders>
              <w:top w:val="nil"/>
              <w:left w:val="nil"/>
              <w:bottom w:val="single" w:color="7C6B74" w:sz="8" w:space="0"/>
              <w:right w:val="single" w:color="3B3B3F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8" w:hRule="atLeast"/>
        </w:trPr>
        <w:tc>
          <w:tcPr>
            <w:tcW w:w="3284" w:type="dxa"/>
            <w:tcBorders>
              <w:top w:val="nil"/>
              <w:left w:val="single" w:color="3B3B44" w:sz="8" w:space="0"/>
              <w:bottom w:val="single" w:color="646080" w:sz="8" w:space="0"/>
              <w:right w:val="single" w:color="909093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行政强制</w:t>
            </w:r>
          </w:p>
        </w:tc>
        <w:tc>
          <w:tcPr>
            <w:tcW w:w="4954" w:type="dxa"/>
            <w:gridSpan w:val="3"/>
            <w:tcBorders>
              <w:top w:val="nil"/>
              <w:left w:val="nil"/>
              <w:bottom w:val="single" w:color="646080" w:sz="8" w:space="0"/>
              <w:right w:val="single" w:color="3B3B3F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6" w:hRule="atLeast"/>
        </w:trPr>
        <w:tc>
          <w:tcPr>
            <w:tcW w:w="8238" w:type="dxa"/>
            <w:gridSpan w:val="4"/>
            <w:tcBorders>
              <w:top w:val="nil"/>
              <w:left w:val="single" w:color="3B3B44" w:sz="8" w:space="0"/>
              <w:bottom w:val="nil"/>
              <w:right w:val="single" w:color="3B3B3F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第二十条 第 （八） 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1" w:hRule="atLeast"/>
        </w:trPr>
        <w:tc>
          <w:tcPr>
            <w:tcW w:w="3284" w:type="dxa"/>
            <w:tcBorders>
              <w:top w:val="single" w:color="6B747C" w:sz="8" w:space="0"/>
              <w:left w:val="single" w:color="5B5B60" w:sz="8" w:space="0"/>
              <w:bottom w:val="single" w:color="77778C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信息内容</w:t>
            </w:r>
          </w:p>
        </w:tc>
        <w:tc>
          <w:tcPr>
            <w:tcW w:w="495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本年收费金额  （单位 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6" w:hRule="atLeast"/>
        </w:trPr>
        <w:tc>
          <w:tcPr>
            <w:tcW w:w="3284" w:type="dxa"/>
            <w:tcBorders>
              <w:top w:val="nil"/>
              <w:left w:val="single" w:color="5B5B60" w:sz="8" w:space="0"/>
              <w:bottom w:val="single" w:color="3B383F" w:sz="8" w:space="0"/>
              <w:right w:val="single" w:color="8C8C93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行政事业性收费</w:t>
            </w:r>
          </w:p>
        </w:tc>
        <w:tc>
          <w:tcPr>
            <w:tcW w:w="4954" w:type="dxa"/>
            <w:gridSpan w:val="3"/>
            <w:tcBorders>
              <w:top w:val="nil"/>
              <w:left w:val="nil"/>
              <w:bottom w:val="single" w:color="3B383F" w:sz="8" w:space="0"/>
              <w:right w:val="single" w:color="3B3B44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  <w:t>三、收到和处理政府信息公开申请情况</w:t>
      </w:r>
    </w:p>
    <w:tbl>
      <w:tblPr>
        <w:tblStyle w:val="3"/>
        <w:tblW w:w="939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6"/>
        <w:gridCol w:w="1511"/>
        <w:gridCol w:w="2597"/>
        <w:gridCol w:w="552"/>
        <w:gridCol w:w="688"/>
        <w:gridCol w:w="687"/>
        <w:gridCol w:w="688"/>
        <w:gridCol w:w="688"/>
        <w:gridCol w:w="690"/>
        <w:gridCol w:w="66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7" w:hRule="atLeast"/>
          <w:jc w:val="center"/>
        </w:trPr>
        <w:tc>
          <w:tcPr>
            <w:tcW w:w="474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65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0" w:hRule="atLeast"/>
          <w:jc w:val="center"/>
        </w:trPr>
        <w:tc>
          <w:tcPr>
            <w:tcW w:w="474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自然人</w:t>
            </w:r>
          </w:p>
        </w:tc>
        <w:tc>
          <w:tcPr>
            <w:tcW w:w="344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法人或其他组织</w:t>
            </w:r>
          </w:p>
        </w:tc>
        <w:tc>
          <w:tcPr>
            <w:tcW w:w="66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25" w:hRule="atLeast"/>
          <w:jc w:val="center"/>
        </w:trPr>
        <w:tc>
          <w:tcPr>
            <w:tcW w:w="474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商业企业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科研机构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法律服务机构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其他</w:t>
            </w:r>
          </w:p>
        </w:tc>
        <w:tc>
          <w:tcPr>
            <w:tcW w:w="66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8" w:hRule="atLeast"/>
          <w:jc w:val="center"/>
        </w:trPr>
        <w:tc>
          <w:tcPr>
            <w:tcW w:w="474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8" w:hRule="atLeast"/>
          <w:jc w:val="center"/>
        </w:trPr>
        <w:tc>
          <w:tcPr>
            <w:tcW w:w="474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17" w:hRule="atLeast"/>
          <w:jc w:val="center"/>
        </w:trPr>
        <w:tc>
          <w:tcPr>
            <w:tcW w:w="6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三、本年度办理结果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（一）予以公开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44" w:hRule="atLeast"/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9" w:hRule="atLeast"/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（三）不予公开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．属于国家秘密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5" w:hRule="atLeast"/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．其他法律行政法规禁止公开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18" w:hRule="atLeast"/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．危及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三安全一稳定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6" w:hRule="atLeast"/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．保护第三方合法权益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15" w:hRule="atLeast"/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．属于三类内部事务信息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8" w:hRule="atLeast"/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．属于四类过程性信息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14" w:hRule="atLeast"/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．属于行政执法案卷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0" w:hRule="atLeast"/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．属于行政查询事项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11" w:hRule="atLeast"/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（四）无法提供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．本机关不掌握相关政府信息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17" w:hRule="atLeast"/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．没有现成信息需要另行制作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44" w:hRule="atLeast"/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．补正后申请内容仍不明确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72" w:hRule="atLeast"/>
          <w:jc w:val="center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 w:val="restar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（五）不予处理</w:t>
            </w:r>
          </w:p>
        </w:tc>
        <w:tc>
          <w:tcPr>
            <w:tcW w:w="25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．信访举报投诉类申请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44" w:hRule="atLeast"/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．重复申请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82" w:hRule="atLeast"/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．要求提供公开出版物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15" w:hRule="atLeast"/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．无正当理由大量反复申请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44" w:hRule="atLeast"/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 w:hanging="18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．要求行政机关确认或重新出具已获取信息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44" w:hRule="atLeast"/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（六）其他处理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 w:hanging="18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申请人无正当理由逾期不补正、行政机关不再处理其政府信息公开申请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44" w:hRule="atLeast"/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 w:hanging="18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申请人逾期未按收费通知 要求缴纳费用、行政机关不再处理其政府信息公开申请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44" w:hRule="atLeast"/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 w:hanging="18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其他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14" w:hRule="atLeast"/>
          <w:jc w:val="center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（七）总计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2" w:hRule="atLeast"/>
          <w:jc w:val="center"/>
        </w:trPr>
        <w:tc>
          <w:tcPr>
            <w:tcW w:w="474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四、结转下年度继续办理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  <w:t>四、政府信息公开行政复议、行政诉讼情况</w:t>
      </w:r>
    </w:p>
    <w:tbl>
      <w:tblPr>
        <w:tblStyle w:val="3"/>
        <w:tblW w:w="971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4"/>
        <w:gridCol w:w="708"/>
        <w:gridCol w:w="709"/>
        <w:gridCol w:w="706"/>
        <w:gridCol w:w="428"/>
        <w:gridCol w:w="708"/>
        <w:gridCol w:w="709"/>
        <w:gridCol w:w="709"/>
        <w:gridCol w:w="709"/>
        <w:gridCol w:w="426"/>
        <w:gridCol w:w="709"/>
        <w:gridCol w:w="708"/>
        <w:gridCol w:w="709"/>
        <w:gridCol w:w="694"/>
        <w:gridCol w:w="42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4" w:hRule="atLeast"/>
          <w:jc w:val="center"/>
        </w:trPr>
        <w:tc>
          <w:tcPr>
            <w:tcW w:w="320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行政复议</w:t>
            </w:r>
          </w:p>
        </w:tc>
        <w:tc>
          <w:tcPr>
            <w:tcW w:w="6505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05" w:hRule="atLeast"/>
          <w:jc w:val="center"/>
        </w:trPr>
        <w:tc>
          <w:tcPr>
            <w:tcW w:w="65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结果维持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其他结果</w:t>
            </w:r>
          </w:p>
        </w:tc>
        <w:tc>
          <w:tcPr>
            <w:tcW w:w="70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尚未审结</w:t>
            </w:r>
          </w:p>
        </w:tc>
        <w:tc>
          <w:tcPr>
            <w:tcW w:w="42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总计</w:t>
            </w:r>
          </w:p>
        </w:tc>
        <w:tc>
          <w:tcPr>
            <w:tcW w:w="326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未经复议直接起诉</w:t>
            </w:r>
          </w:p>
        </w:tc>
        <w:tc>
          <w:tcPr>
            <w:tcW w:w="324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29" w:hRule="atLeast"/>
          <w:jc w:val="center"/>
        </w:trPr>
        <w:tc>
          <w:tcPr>
            <w:tcW w:w="6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结果维持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结果纠正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其他结果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尚未审结</w:t>
            </w:r>
          </w:p>
        </w:tc>
        <w:tc>
          <w:tcPr>
            <w:tcW w:w="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总计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结果维持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结果纠正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其他结果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尚未审结</w:t>
            </w:r>
          </w:p>
        </w:tc>
        <w:tc>
          <w:tcPr>
            <w:tcW w:w="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6" w:hRule="atLeast"/>
          <w:jc w:val="center"/>
        </w:trPr>
        <w:tc>
          <w:tcPr>
            <w:tcW w:w="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楷体_GB2312" w:cs="Times New Roman"/>
          <w:color w:val="000000"/>
          <w:kern w:val="0"/>
          <w:sz w:val="32"/>
          <w:szCs w:val="32"/>
          <w:lang w:val="en-US" w:eastAsia="zh-CN" w:bidi="ar"/>
        </w:rPr>
        <w:t>（一）</w:t>
      </w: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  <w:lang w:val="en-US" w:eastAsia="zh-CN" w:bidi="ar"/>
        </w:rPr>
        <w:t>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一是由于岗位调整等原因，政务公开专职人员业务水平、工作能力有待进一步加强；二是政策解读的质量还不够高，政务公开业务水平仍需持续提升等。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楷体_GB2312" w:cs="Times New Roman"/>
          <w:color w:val="000000"/>
          <w:kern w:val="0"/>
          <w:sz w:val="32"/>
          <w:szCs w:val="32"/>
          <w:lang w:val="en-US" w:eastAsia="zh-CN" w:bidi="ar"/>
        </w:rPr>
        <w:t>（二）</w:t>
      </w: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  <w:lang w:val="en-US" w:eastAsia="zh-CN" w:bidi="ar"/>
        </w:rPr>
        <w:t>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组织开展政府信息公开业务学习和培训，进一步领会和贯彻落实《</w:t>
      </w: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  <w:lang w:val="en-US" w:eastAsia="zh-CN" w:bidi="ar"/>
        </w:rPr>
        <w:t>中华人民共和国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政府信息公开条例》，提升工作人员责任意识和业务水平。同时，不断改进政策解读形式，深入浅出，用直白的语言、规范化的表格解读相关政策，提高解读质量，增强政策解读的实效，确保政府信息公开工作落到实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  <w:lang w:val="en-US" w:eastAsia="zh-CN" w:bidi="ar"/>
        </w:rPr>
        <w:t>（一）依申请公开政府信息处理费收费情况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本年度未有收取信息处理费情况。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  <w:lang w:val="en-US" w:eastAsia="zh-CN" w:bidi="ar"/>
        </w:rPr>
        <w:t>本年度建议提案办理情况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本年度人大、政协提案25个，均按时办理和答复，办结率、满意率100%，并及时公开办理情况报告，接受社会监督。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  <w:lang w:val="en-US" w:eastAsia="zh-CN" w:bidi="ar"/>
        </w:rPr>
        <w:t>年度工作要点落实情况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突出公开重点，特别是农业执法、农产品质量等重点领域信息公开，发布“双随机、一公开”工作信息17条，切实保障群众知情权；提升信息公开质量，及时公开发布年度惠农政策、农业技术信息、农民培训等，不断提升政务公开工作质量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  <w:lang w:val="en-US" w:eastAsia="zh-CN" w:bidi="ar"/>
        </w:rPr>
        <w:t>政务公开工作创新情况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本年度暂无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0450C0"/>
    <w:multiLevelType w:val="singleLevel"/>
    <w:tmpl w:val="E90450C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1MjFlMzllZGQ0MjFiNDg0YmFkYzk2N2Y1ZDcwNzUifQ=="/>
  </w:docVars>
  <w:rsids>
    <w:rsidRoot w:val="00000000"/>
    <w:rsid w:val="051C32D0"/>
    <w:rsid w:val="0BB142CE"/>
    <w:rsid w:val="0DD411FF"/>
    <w:rsid w:val="182646D7"/>
    <w:rsid w:val="1BC56BFE"/>
    <w:rsid w:val="1D371EE0"/>
    <w:rsid w:val="435C6703"/>
    <w:rsid w:val="4BEE5CD2"/>
    <w:rsid w:val="4FA3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2338</Words>
  <Characters>2416</Characters>
  <Lines>0</Lines>
  <Paragraphs>0</Paragraphs>
  <TotalTime>19</TotalTime>
  <ScaleCrop>false</ScaleCrop>
  <LinksUpToDate>false</LinksUpToDate>
  <CharactersWithSpaces>2432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2024-01-18T04:27:00Z</dcterms:created>
  <dc:creator>Administrator</dc:creator>
  <cp:lastModifiedBy>辽</cp:lastModifiedBy>
  <dcterms:modified xsi:type="dcterms:W3CDTF">2024-01-29T02:36:15Z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9384F6CD51A346459D397B781870A045_12</vt:lpwstr>
  </property>
</Properties>
</file>