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Pr>
        <w:spacing w:line="640" w:lineRule="exact"/>
        <w:jc w:val="center"/>
        <w:rPr>
          <w:rFonts w:hint="eastAsia" w:ascii="方正小标宋简体" w:hAnsi="黑体" w:eastAsia="方正小标宋简体"/>
          <w:sz w:val="44"/>
          <w:szCs w:val="44"/>
          <w:lang w:eastAsia="zh-CN"/>
        </w:rPr>
      </w:pPr>
      <w:r>
        <w:rPr>
          <w:rFonts w:hint="eastAsia" w:ascii="方正小标宋简体" w:hAnsi="黑体" w:eastAsia="方正小标宋简体"/>
          <w:sz w:val="44"/>
          <w:szCs w:val="44"/>
        </w:rPr>
        <w:t>临淄区</w:t>
      </w:r>
      <w:r>
        <w:rPr>
          <w:rFonts w:hint="eastAsia" w:ascii="方正小标宋简体" w:hAnsi="黑体" w:eastAsia="方正小标宋简体"/>
          <w:sz w:val="44"/>
          <w:szCs w:val="44"/>
          <w:lang w:eastAsia="zh-CN"/>
        </w:rPr>
        <w:t>齐陵街道</w:t>
      </w:r>
    </w:p>
    <w:p>
      <w:pPr>
        <w:spacing w:line="640" w:lineRule="exact"/>
        <w:jc w:val="center"/>
        <w:rPr>
          <w:rFonts w:ascii="方正小标宋简体" w:hAnsi="黑体" w:eastAsia="方正小标宋简体"/>
          <w:sz w:val="44"/>
          <w:szCs w:val="44"/>
        </w:rPr>
      </w:pPr>
      <w:r>
        <w:rPr>
          <w:rFonts w:hint="eastAsia" w:ascii="方正小标宋简体" w:hAnsi="黑体" w:eastAsia="方正小标宋简体"/>
          <w:sz w:val="44"/>
          <w:szCs w:val="44"/>
        </w:rPr>
        <w:t>20</w:t>
      </w:r>
      <w:r>
        <w:rPr>
          <w:rFonts w:ascii="方正小标宋简体" w:hAnsi="黑体" w:eastAsia="方正小标宋简体"/>
          <w:sz w:val="44"/>
          <w:szCs w:val="44"/>
        </w:rPr>
        <w:t>2</w:t>
      </w:r>
      <w:r>
        <w:rPr>
          <w:rFonts w:hint="eastAsia" w:ascii="方正小标宋简体" w:hAnsi="黑体" w:eastAsia="方正小标宋简体"/>
          <w:sz w:val="44"/>
          <w:szCs w:val="44"/>
          <w:lang w:val="en-US" w:eastAsia="zh-CN"/>
        </w:rPr>
        <w:t>2</w:t>
      </w:r>
      <w:r>
        <w:rPr>
          <w:rFonts w:hint="eastAsia" w:ascii="方正小标宋简体" w:hAnsi="黑体" w:eastAsia="方正小标宋简体"/>
          <w:sz w:val="44"/>
          <w:szCs w:val="44"/>
        </w:rPr>
        <w:t>年政府信息公开工作年度报告</w:t>
      </w:r>
    </w:p>
    <w:p>
      <w:pPr>
        <w:spacing w:line="640" w:lineRule="exact"/>
        <w:jc w:val="center"/>
        <w:rPr>
          <w:rFonts w:ascii="方正小标宋简体" w:hAnsi="黑体" w:eastAsia="方正小标宋简体"/>
          <w:sz w:val="44"/>
          <w:szCs w:val="44"/>
        </w:rPr>
      </w:pPr>
    </w:p>
    <w:p>
      <w:pPr>
        <w:ind w:firstLine="640" w:firstLineChars="200"/>
        <w:rPr>
          <w:rFonts w:ascii="仿宋" w:hAnsi="仿宋" w:eastAsia="仿宋"/>
          <w:color w:val="000000"/>
          <w:sz w:val="32"/>
          <w:szCs w:val="32"/>
        </w:rPr>
      </w:pPr>
      <w:r>
        <w:rPr>
          <w:rFonts w:hint="eastAsia" w:ascii="仿宋" w:hAnsi="仿宋" w:eastAsia="仿宋"/>
          <w:color w:val="000000"/>
          <w:sz w:val="32"/>
          <w:szCs w:val="32"/>
        </w:rPr>
        <w:t>本报告按照</w:t>
      </w:r>
      <w:r>
        <w:rPr>
          <w:rFonts w:ascii="Times New Roman" w:hAnsi="Times New Roman" w:eastAsia="仿宋_GB2312"/>
          <w:sz w:val="32"/>
          <w:szCs w:val="32"/>
        </w:rPr>
        <w:t>《关于转发〈中华人民共和国政府信息公开工作年度报告格式〉的通知》</w:t>
      </w:r>
      <w:r>
        <w:rPr>
          <w:rFonts w:hint="eastAsia" w:ascii="仿宋" w:hAnsi="仿宋" w:eastAsia="仿宋"/>
          <w:color w:val="000000"/>
          <w:sz w:val="32"/>
          <w:szCs w:val="32"/>
        </w:rPr>
        <w:t>和《中华人民共和国政府信息公开条例》要求编制，全文包括总体情况、主动公开政府信息情况、收到和处理政府信息公开申请情况、政府信息公开行政复议及行政诉讼情况、政府信息公开工作存在的主要问题及改进情况、其他需要报告的事项。本年度报告中所列数据统计期限从</w:t>
      </w:r>
      <w:r>
        <w:rPr>
          <w:rFonts w:hint="default" w:ascii="Times New Roman" w:hAnsi="Times New Roman" w:eastAsia="仿宋" w:cs="Times New Roman"/>
          <w:color w:val="000000"/>
          <w:sz w:val="32"/>
          <w:szCs w:val="32"/>
        </w:rPr>
        <w:t>202</w:t>
      </w:r>
      <w:r>
        <w:rPr>
          <w:rFonts w:hint="default" w:ascii="Times New Roman" w:hAnsi="Times New Roman" w:eastAsia="仿宋" w:cs="Times New Roman"/>
          <w:color w:val="000000"/>
          <w:sz w:val="32"/>
          <w:szCs w:val="32"/>
          <w:lang w:val="en-US" w:eastAsia="zh-CN"/>
        </w:rPr>
        <w:t>2</w:t>
      </w:r>
      <w:r>
        <w:rPr>
          <w:rFonts w:hint="eastAsia" w:ascii="仿宋" w:hAnsi="仿宋" w:eastAsia="仿宋"/>
          <w:color w:val="000000"/>
          <w:sz w:val="32"/>
          <w:szCs w:val="32"/>
        </w:rPr>
        <w:t>年</w:t>
      </w:r>
      <w:r>
        <w:rPr>
          <w:rFonts w:hint="eastAsia" w:ascii="Times New Roman" w:hAnsi="Times New Roman" w:eastAsia="仿宋" w:cs="Times New Roman"/>
          <w:color w:val="000000"/>
          <w:sz w:val="32"/>
          <w:szCs w:val="32"/>
        </w:rPr>
        <w:t>1</w:t>
      </w:r>
      <w:r>
        <w:rPr>
          <w:rFonts w:hint="eastAsia" w:ascii="仿宋" w:hAnsi="仿宋" w:eastAsia="仿宋"/>
          <w:color w:val="000000"/>
          <w:sz w:val="32"/>
          <w:szCs w:val="32"/>
        </w:rPr>
        <w:t>月</w:t>
      </w:r>
      <w:r>
        <w:rPr>
          <w:rFonts w:hint="eastAsia" w:ascii="Times New Roman" w:hAnsi="Times New Roman" w:eastAsia="仿宋" w:cs="Times New Roman"/>
          <w:color w:val="000000"/>
          <w:sz w:val="32"/>
          <w:szCs w:val="32"/>
        </w:rPr>
        <w:t>1</w:t>
      </w:r>
      <w:r>
        <w:rPr>
          <w:rFonts w:hint="eastAsia" w:ascii="仿宋" w:hAnsi="仿宋" w:eastAsia="仿宋"/>
          <w:color w:val="000000"/>
          <w:sz w:val="32"/>
          <w:szCs w:val="32"/>
        </w:rPr>
        <w:t>日到</w:t>
      </w:r>
      <w:r>
        <w:rPr>
          <w:rFonts w:hint="eastAsia" w:ascii="Times New Roman" w:hAnsi="Times New Roman" w:eastAsia="仿宋" w:cs="Times New Roman"/>
          <w:color w:val="000000"/>
          <w:sz w:val="32"/>
          <w:szCs w:val="32"/>
        </w:rPr>
        <w:t>12</w:t>
      </w:r>
      <w:r>
        <w:rPr>
          <w:rFonts w:hint="eastAsia" w:ascii="仿宋" w:hAnsi="仿宋" w:eastAsia="仿宋"/>
          <w:color w:val="000000"/>
          <w:sz w:val="32"/>
          <w:szCs w:val="32"/>
        </w:rPr>
        <w:t>月</w:t>
      </w:r>
      <w:r>
        <w:rPr>
          <w:rFonts w:hint="eastAsia" w:ascii="Times New Roman" w:hAnsi="Times New Roman" w:eastAsia="仿宋" w:cs="Times New Roman"/>
          <w:color w:val="000000"/>
          <w:sz w:val="32"/>
          <w:szCs w:val="32"/>
        </w:rPr>
        <w:t>31</w:t>
      </w:r>
      <w:r>
        <w:rPr>
          <w:rFonts w:hint="eastAsia" w:ascii="仿宋" w:hAnsi="仿宋" w:eastAsia="仿宋"/>
          <w:color w:val="000000"/>
          <w:sz w:val="32"/>
          <w:szCs w:val="32"/>
        </w:rPr>
        <w:t>日止。</w:t>
      </w:r>
      <w:r>
        <w:rPr>
          <w:rFonts w:ascii="仿宋_GB2312" w:hAnsi="Times New Roman" w:eastAsia="仿宋_GB2312" w:cs="仿宋_GB2312"/>
          <w:i w:val="0"/>
          <w:iCs w:val="0"/>
          <w:caps w:val="0"/>
          <w:color w:val="000000"/>
          <w:spacing w:val="0"/>
          <w:sz w:val="32"/>
          <w:szCs w:val="32"/>
          <w:bdr w:val="none" w:color="auto" w:sz="0" w:space="0"/>
          <w:shd w:val="clear" w:fill="FFFFFF"/>
        </w:rPr>
        <w:t>如对报告内容有疑问，请与</w:t>
      </w:r>
      <w:r>
        <w:rPr>
          <w:rFonts w:hint="eastAsia" w:ascii="仿宋_GB2312" w:hAnsi="Times New Roman" w:eastAsia="仿宋_GB2312" w:cs="仿宋_GB2312"/>
          <w:i w:val="0"/>
          <w:iCs w:val="0"/>
          <w:caps w:val="0"/>
          <w:color w:val="000000"/>
          <w:spacing w:val="0"/>
          <w:sz w:val="32"/>
          <w:szCs w:val="32"/>
          <w:bdr w:val="none" w:color="auto" w:sz="0" w:space="0"/>
          <w:shd w:val="clear" w:fill="FFFFFF"/>
        </w:rPr>
        <w:t>临淄区</w:t>
      </w:r>
      <w:r>
        <w:rPr>
          <w:rFonts w:hint="eastAsia" w:ascii="仿宋_GB2312" w:hAnsi="Times New Roman" w:eastAsia="仿宋_GB2312" w:cs="仿宋_GB2312"/>
          <w:i w:val="0"/>
          <w:iCs w:val="0"/>
          <w:caps w:val="0"/>
          <w:color w:val="000000"/>
          <w:spacing w:val="0"/>
          <w:sz w:val="32"/>
          <w:szCs w:val="32"/>
          <w:bdr w:val="none" w:color="auto" w:sz="0" w:space="0"/>
          <w:shd w:val="clear" w:fill="FFFFFF"/>
          <w:lang w:val="en-US" w:eastAsia="zh-CN"/>
        </w:rPr>
        <w:t>齐陵街道办事处</w:t>
      </w:r>
      <w:r>
        <w:rPr>
          <w:rFonts w:hint="eastAsia" w:ascii="仿宋_GB2312" w:hAnsi="Times New Roman" w:eastAsia="仿宋_GB2312" w:cs="仿宋_GB2312"/>
          <w:i w:val="0"/>
          <w:iCs w:val="0"/>
          <w:caps w:val="0"/>
          <w:color w:val="000000"/>
          <w:spacing w:val="0"/>
          <w:sz w:val="32"/>
          <w:szCs w:val="32"/>
          <w:bdr w:val="none" w:color="auto" w:sz="0" w:space="0"/>
          <w:shd w:val="clear" w:fill="FFFFFF"/>
        </w:rPr>
        <w:t>联系（地址：临淄区</w:t>
      </w:r>
      <w:r>
        <w:rPr>
          <w:rFonts w:hint="eastAsia" w:ascii="仿宋_GB2312" w:hAnsi="Times New Roman" w:eastAsia="仿宋_GB2312" w:cs="仿宋_GB2312"/>
          <w:i w:val="0"/>
          <w:iCs w:val="0"/>
          <w:caps w:val="0"/>
          <w:color w:val="000000"/>
          <w:spacing w:val="0"/>
          <w:sz w:val="32"/>
          <w:szCs w:val="32"/>
          <w:bdr w:val="none" w:color="auto" w:sz="0" w:space="0"/>
          <w:shd w:val="clear" w:fill="FFFFFF"/>
          <w:lang w:val="en-US" w:eastAsia="zh-CN"/>
        </w:rPr>
        <w:t>齐陵路</w:t>
      </w:r>
      <w:r>
        <w:rPr>
          <w:rFonts w:hint="eastAsia" w:ascii="Times New Roman" w:hAnsi="Times New Roman" w:eastAsia="宋体" w:cs="Times New Roman"/>
          <w:i w:val="0"/>
          <w:iCs w:val="0"/>
          <w:caps w:val="0"/>
          <w:color w:val="000000"/>
          <w:spacing w:val="0"/>
          <w:sz w:val="32"/>
          <w:szCs w:val="32"/>
          <w:shd w:val="clear" w:fill="FFFFFF"/>
          <w:lang w:val="en-US" w:eastAsia="zh-CN"/>
        </w:rPr>
        <w:t>67</w:t>
      </w:r>
      <w:r>
        <w:rPr>
          <w:rFonts w:hint="eastAsia" w:ascii="仿宋_GB2312" w:hAnsi="Times New Roman" w:eastAsia="仿宋_GB2312" w:cs="仿宋_GB2312"/>
          <w:i w:val="0"/>
          <w:iCs w:val="0"/>
          <w:caps w:val="0"/>
          <w:color w:val="000000"/>
          <w:spacing w:val="0"/>
          <w:sz w:val="32"/>
          <w:szCs w:val="32"/>
          <w:bdr w:val="none" w:color="auto" w:sz="0" w:space="0"/>
          <w:shd w:val="clear" w:fill="FFFFFF"/>
          <w:lang w:val="en-US" w:eastAsia="zh-CN"/>
        </w:rPr>
        <w:t>号</w:t>
      </w:r>
      <w:r>
        <w:rPr>
          <w:rFonts w:hint="eastAsia" w:ascii="仿宋_GB2312" w:hAnsi="Times New Roman" w:eastAsia="仿宋_GB2312" w:cs="仿宋_GB2312"/>
          <w:i w:val="0"/>
          <w:iCs w:val="0"/>
          <w:caps w:val="0"/>
          <w:color w:val="000000"/>
          <w:spacing w:val="0"/>
          <w:sz w:val="32"/>
          <w:szCs w:val="32"/>
          <w:bdr w:val="none" w:color="auto" w:sz="0" w:space="0"/>
          <w:shd w:val="clear" w:fill="FFFFFF"/>
        </w:rPr>
        <w:t>；邮编：</w:t>
      </w:r>
      <w:r>
        <w:rPr>
          <w:rFonts w:hint="default" w:ascii="Times New Roman" w:hAnsi="Times New Roman" w:eastAsia="宋体" w:cs="Times New Roman"/>
          <w:i w:val="0"/>
          <w:iCs w:val="0"/>
          <w:caps w:val="0"/>
          <w:color w:val="000000"/>
          <w:spacing w:val="0"/>
          <w:sz w:val="32"/>
          <w:szCs w:val="32"/>
          <w:bdr w:val="none" w:color="auto" w:sz="0" w:space="0"/>
          <w:shd w:val="clear" w:fill="FFFFFF"/>
        </w:rPr>
        <w:t>2554</w:t>
      </w:r>
      <w:r>
        <w:rPr>
          <w:rFonts w:hint="eastAsia" w:ascii="Times New Roman" w:hAnsi="Times New Roman" w:eastAsia="宋体" w:cs="Times New Roman"/>
          <w:i w:val="0"/>
          <w:iCs w:val="0"/>
          <w:caps w:val="0"/>
          <w:color w:val="000000"/>
          <w:spacing w:val="0"/>
          <w:sz w:val="32"/>
          <w:szCs w:val="32"/>
          <w:bdr w:val="none" w:color="auto" w:sz="0" w:space="0"/>
          <w:shd w:val="clear" w:fill="FFFFFF"/>
          <w:lang w:val="en-US" w:eastAsia="zh-CN"/>
        </w:rPr>
        <w:t>3</w:t>
      </w:r>
      <w:r>
        <w:rPr>
          <w:rFonts w:hint="default" w:ascii="Times New Roman" w:hAnsi="Times New Roman" w:eastAsia="宋体" w:cs="Times New Roman"/>
          <w:i w:val="0"/>
          <w:iCs w:val="0"/>
          <w:caps w:val="0"/>
          <w:color w:val="000000"/>
          <w:spacing w:val="0"/>
          <w:sz w:val="32"/>
          <w:szCs w:val="32"/>
          <w:bdr w:val="none" w:color="auto" w:sz="0" w:space="0"/>
          <w:shd w:val="clear" w:fill="FFFFFF"/>
        </w:rPr>
        <w:t>0</w:t>
      </w:r>
      <w:r>
        <w:rPr>
          <w:rFonts w:hint="eastAsia" w:ascii="仿宋_GB2312" w:hAnsi="Times New Roman" w:eastAsia="仿宋_GB2312" w:cs="仿宋_GB2312"/>
          <w:i w:val="0"/>
          <w:iCs w:val="0"/>
          <w:caps w:val="0"/>
          <w:color w:val="000000"/>
          <w:spacing w:val="0"/>
          <w:sz w:val="32"/>
          <w:szCs w:val="32"/>
          <w:bdr w:val="none" w:color="auto" w:sz="0" w:space="0"/>
          <w:shd w:val="clear" w:fill="FFFFFF"/>
        </w:rPr>
        <w:t>；电话：</w:t>
      </w:r>
      <w:r>
        <w:rPr>
          <w:rFonts w:hint="default" w:ascii="Times New Roman" w:hAnsi="Times New Roman" w:eastAsia="宋体" w:cs="Times New Roman"/>
          <w:i w:val="0"/>
          <w:iCs w:val="0"/>
          <w:caps w:val="0"/>
          <w:color w:val="000000"/>
          <w:spacing w:val="0"/>
          <w:sz w:val="32"/>
          <w:szCs w:val="32"/>
          <w:bdr w:val="none" w:color="auto" w:sz="0" w:space="0"/>
          <w:shd w:val="clear" w:fill="FFFFFF"/>
        </w:rPr>
        <w:t>0533-</w:t>
      </w:r>
      <w:r>
        <w:rPr>
          <w:rFonts w:hint="eastAsia" w:ascii="Times New Roman" w:hAnsi="Times New Roman" w:eastAsia="宋体" w:cs="Times New Roman"/>
          <w:i w:val="0"/>
          <w:iCs w:val="0"/>
          <w:caps w:val="0"/>
          <w:color w:val="000000"/>
          <w:spacing w:val="0"/>
          <w:sz w:val="32"/>
          <w:szCs w:val="32"/>
          <w:bdr w:val="none" w:color="auto" w:sz="0" w:space="0"/>
          <w:shd w:val="clear" w:fill="FFFFFF"/>
          <w:lang w:val="en-US" w:eastAsia="zh-CN"/>
        </w:rPr>
        <w:t>7080070</w:t>
      </w:r>
      <w:r>
        <w:rPr>
          <w:rFonts w:hint="eastAsia" w:ascii="仿宋_GB2312" w:hAnsi="Times New Roman" w:eastAsia="仿宋_GB2312" w:cs="仿宋_GB2312"/>
          <w:i w:val="0"/>
          <w:iCs w:val="0"/>
          <w:caps w:val="0"/>
          <w:color w:val="000000"/>
          <w:spacing w:val="0"/>
          <w:sz w:val="32"/>
          <w:szCs w:val="32"/>
          <w:bdr w:val="none" w:color="auto" w:sz="0" w:space="0"/>
          <w:shd w:val="clear" w:fill="FFFFFF"/>
        </w:rPr>
        <w:t>；邮箱：</w:t>
      </w:r>
      <w:r>
        <w:rPr>
          <w:rFonts w:hint="eastAsia" w:ascii="Times New Roman" w:hAnsi="Times New Roman" w:eastAsia="宋体" w:cs="Times New Roman"/>
          <w:i w:val="0"/>
          <w:iCs w:val="0"/>
          <w:caps w:val="0"/>
          <w:color w:val="000000"/>
          <w:spacing w:val="0"/>
          <w:sz w:val="32"/>
          <w:szCs w:val="32"/>
          <w:shd w:val="clear" w:fill="FFFFFF"/>
        </w:rPr>
        <w:t>dangzhengbangonggongyou</w:t>
      </w:r>
      <w:r>
        <w:rPr>
          <w:rFonts w:hint="default" w:ascii="Times New Roman" w:hAnsi="Times New Roman" w:eastAsia="宋体" w:cs="Times New Roman"/>
          <w:i w:val="0"/>
          <w:iCs w:val="0"/>
          <w:caps w:val="0"/>
          <w:color w:val="000000"/>
          <w:spacing w:val="0"/>
          <w:sz w:val="32"/>
          <w:szCs w:val="32"/>
          <w:bdr w:val="none" w:color="auto" w:sz="0" w:space="0"/>
          <w:shd w:val="clear" w:fill="FFFFFF"/>
        </w:rPr>
        <w:t>@zb.shandong.cn</w:t>
      </w:r>
      <w:r>
        <w:rPr>
          <w:rFonts w:hint="eastAsia" w:ascii="仿宋_GB2312" w:hAnsi="Times New Roman" w:eastAsia="仿宋_GB2312" w:cs="仿宋_GB2312"/>
          <w:i w:val="0"/>
          <w:iCs w:val="0"/>
          <w:caps w:val="0"/>
          <w:color w:val="000000"/>
          <w:spacing w:val="0"/>
          <w:sz w:val="32"/>
          <w:szCs w:val="32"/>
          <w:bdr w:val="none" w:color="auto" w:sz="0" w:space="0"/>
          <w:shd w:val="clear" w:fill="FFFFFF"/>
        </w:rPr>
        <w:t>）</w:t>
      </w:r>
    </w:p>
    <w:p>
      <w:pPr>
        <w:rPr>
          <w:rFonts w:ascii="黑体" w:hAnsi="黑体" w:eastAsia="黑体"/>
          <w:sz w:val="32"/>
          <w:szCs w:val="32"/>
        </w:rPr>
      </w:pPr>
      <w:r>
        <w:rPr>
          <w:rFonts w:hint="eastAsia" w:ascii="黑体" w:hAnsi="黑体" w:eastAsia="黑体"/>
          <w:sz w:val="32"/>
          <w:szCs w:val="32"/>
        </w:rPr>
        <w:t xml:space="preserve">    一、总体情况</w:t>
      </w:r>
      <w:bookmarkStart w:id="0" w:name="_GoBack"/>
      <w:bookmarkEnd w:id="0"/>
    </w:p>
    <w:p>
      <w:pPr>
        <w:numPr>
          <w:ilvl w:val="0"/>
          <w:numId w:val="0"/>
        </w:numPr>
        <w:spacing w:line="560" w:lineRule="exact"/>
        <w:ind w:firstLine="640" w:firstLineChars="200"/>
        <w:rPr>
          <w:rFonts w:hint="eastAsia" w:ascii="楷体_GB2312" w:eastAsia="楷体_GB2312" w:cs="楷体_GB2312" w:hAnsiTheme="minorHAnsi"/>
          <w:kern w:val="0"/>
          <w:sz w:val="32"/>
          <w:szCs w:val="32"/>
          <w:lang w:val="en-US" w:eastAsia="zh-CN" w:bidi="ar-SA"/>
        </w:rPr>
      </w:pPr>
      <w:r>
        <w:rPr>
          <w:rFonts w:hint="eastAsia" w:ascii="楷体_GB2312" w:eastAsia="楷体_GB2312" w:cs="楷体_GB2312" w:hAnsiTheme="minorHAnsi"/>
          <w:kern w:val="0"/>
          <w:sz w:val="32"/>
          <w:szCs w:val="32"/>
          <w:lang w:val="en-US" w:eastAsia="zh-CN" w:bidi="ar-SA"/>
        </w:rPr>
        <w:t>（一）主动公开情况</w:t>
      </w:r>
    </w:p>
    <w:p>
      <w:pPr>
        <w:numPr>
          <w:ilvl w:val="0"/>
          <w:numId w:val="0"/>
        </w:numPr>
        <w:spacing w:line="560" w:lineRule="exact"/>
        <w:ind w:firstLine="640" w:firstLineChars="200"/>
        <w:rPr>
          <w:rFonts w:hint="default" w:ascii="仿宋_GB2312" w:hAnsi="宋体" w:eastAsia="仿宋_GB2312" w:cs="仿宋_GB2312"/>
          <w:i w:val="0"/>
          <w:caps w:val="0"/>
          <w:color w:val="000000"/>
          <w:spacing w:val="0"/>
          <w:sz w:val="32"/>
          <w:szCs w:val="32"/>
          <w:lang w:val="en-US" w:eastAsia="zh-CN"/>
        </w:rPr>
      </w:pPr>
      <w:r>
        <w:rPr>
          <w:rFonts w:hint="default" w:ascii="Times New Roman" w:hAnsi="Times New Roman" w:eastAsia="仿宋_GB2312" w:cs="Times New Roman"/>
          <w:i w:val="0"/>
          <w:caps w:val="0"/>
          <w:color w:val="000000"/>
          <w:spacing w:val="0"/>
          <w:sz w:val="32"/>
          <w:szCs w:val="32"/>
        </w:rPr>
        <w:t>202</w:t>
      </w:r>
      <w:r>
        <w:rPr>
          <w:rFonts w:hint="default" w:ascii="Times New Roman" w:hAnsi="Times New Roman" w:eastAsia="仿宋_GB2312" w:cs="Times New Roman"/>
          <w:i w:val="0"/>
          <w:caps w:val="0"/>
          <w:color w:val="000000"/>
          <w:spacing w:val="0"/>
          <w:sz w:val="32"/>
          <w:szCs w:val="32"/>
          <w:lang w:val="en-US" w:eastAsia="zh-CN"/>
        </w:rPr>
        <w:t>2</w:t>
      </w:r>
      <w:r>
        <w:rPr>
          <w:rFonts w:hint="eastAsia" w:ascii="仿宋_GB2312" w:hAnsi="宋体" w:eastAsia="仿宋_GB2312" w:cs="仿宋_GB2312"/>
          <w:i w:val="0"/>
          <w:caps w:val="0"/>
          <w:color w:val="000000"/>
          <w:spacing w:val="0"/>
          <w:sz w:val="32"/>
          <w:szCs w:val="32"/>
        </w:rPr>
        <w:t>年通过临淄区人民政府门户网站主动公开信息</w:t>
      </w:r>
      <w:r>
        <w:rPr>
          <w:rFonts w:hint="default" w:ascii="Times New Roman" w:hAnsi="Times New Roman" w:eastAsia="仿宋_GB2312" w:cs="Times New Roman"/>
          <w:i w:val="0"/>
          <w:caps w:val="0"/>
          <w:color w:val="000000"/>
          <w:spacing w:val="0"/>
          <w:sz w:val="32"/>
          <w:szCs w:val="32"/>
          <w:lang w:val="en-US" w:eastAsia="zh-CN"/>
        </w:rPr>
        <w:t>137</w:t>
      </w:r>
      <w:r>
        <w:rPr>
          <w:rFonts w:hint="eastAsia" w:ascii="仿宋_GB2312" w:hAnsi="宋体" w:eastAsia="仿宋_GB2312" w:cs="仿宋_GB2312"/>
          <w:i w:val="0"/>
          <w:caps w:val="0"/>
          <w:color w:val="000000"/>
          <w:spacing w:val="0"/>
          <w:sz w:val="32"/>
          <w:szCs w:val="32"/>
        </w:rPr>
        <w:t>条；同时依托</w:t>
      </w:r>
      <w:r>
        <w:rPr>
          <w:rFonts w:hint="eastAsia" w:ascii="仿宋_GB2312" w:hAnsi="宋体" w:eastAsia="仿宋_GB2312" w:cs="仿宋_GB2312"/>
          <w:i w:val="0"/>
          <w:caps w:val="0"/>
          <w:color w:val="000000"/>
          <w:spacing w:val="0"/>
          <w:sz w:val="32"/>
          <w:szCs w:val="32"/>
          <w:lang w:val="en-US" w:eastAsia="zh-CN"/>
        </w:rPr>
        <w:t>齐陵街道办事处</w:t>
      </w:r>
      <w:r>
        <w:rPr>
          <w:rFonts w:hint="eastAsia" w:ascii="仿宋_GB2312" w:hAnsi="宋体" w:eastAsia="仿宋_GB2312" w:cs="仿宋_GB2312"/>
          <w:i w:val="0"/>
          <w:caps w:val="0"/>
          <w:color w:val="000000"/>
          <w:spacing w:val="0"/>
          <w:sz w:val="32"/>
          <w:szCs w:val="32"/>
        </w:rPr>
        <w:t>微信公众平台“</w:t>
      </w:r>
      <w:r>
        <w:rPr>
          <w:rFonts w:hint="eastAsia" w:ascii="仿宋_GB2312" w:hAnsi="宋体" w:eastAsia="仿宋_GB2312" w:cs="仿宋_GB2312"/>
          <w:i w:val="0"/>
          <w:caps w:val="0"/>
          <w:color w:val="000000"/>
          <w:spacing w:val="0"/>
          <w:sz w:val="32"/>
          <w:szCs w:val="32"/>
          <w:lang w:val="en-US" w:eastAsia="zh-CN"/>
        </w:rPr>
        <w:t>齐陵</w:t>
      </w:r>
      <w:r>
        <w:rPr>
          <w:rFonts w:hint="eastAsia" w:ascii="仿宋_GB2312" w:hAnsi="宋体" w:eastAsia="仿宋_GB2312" w:cs="仿宋_GB2312"/>
          <w:i w:val="0"/>
          <w:caps w:val="0"/>
          <w:color w:val="000000"/>
          <w:spacing w:val="0"/>
          <w:sz w:val="32"/>
          <w:szCs w:val="32"/>
        </w:rPr>
        <w:t>”及时发布</w:t>
      </w:r>
      <w:r>
        <w:rPr>
          <w:rFonts w:hint="eastAsia" w:ascii="仿宋_GB2312" w:hAnsi="宋体" w:eastAsia="仿宋_GB2312" w:cs="仿宋_GB2312"/>
          <w:i w:val="0"/>
          <w:caps w:val="0"/>
          <w:color w:val="000000"/>
          <w:spacing w:val="0"/>
          <w:sz w:val="32"/>
          <w:szCs w:val="32"/>
          <w:lang w:val="en-US" w:eastAsia="zh-CN"/>
        </w:rPr>
        <w:t>齐陵街道</w:t>
      </w:r>
      <w:r>
        <w:rPr>
          <w:rFonts w:hint="eastAsia" w:ascii="仿宋_GB2312" w:hAnsi="宋体" w:eastAsia="仿宋_GB2312" w:cs="仿宋_GB2312"/>
          <w:i w:val="0"/>
          <w:caps w:val="0"/>
          <w:color w:val="000000"/>
          <w:spacing w:val="0"/>
          <w:sz w:val="32"/>
          <w:szCs w:val="32"/>
        </w:rPr>
        <w:t>工作动态，</w:t>
      </w:r>
      <w:r>
        <w:rPr>
          <w:rFonts w:hint="default" w:ascii="Times New Roman" w:hAnsi="Times New Roman" w:eastAsia="仿宋_GB2312" w:cs="Times New Roman"/>
          <w:i w:val="0"/>
          <w:caps w:val="0"/>
          <w:color w:val="000000"/>
          <w:spacing w:val="0"/>
          <w:sz w:val="32"/>
          <w:szCs w:val="32"/>
        </w:rPr>
        <w:t>202</w:t>
      </w:r>
      <w:r>
        <w:rPr>
          <w:rFonts w:hint="default" w:ascii="Times New Roman" w:hAnsi="Times New Roman" w:eastAsia="仿宋_GB2312" w:cs="Times New Roman"/>
          <w:i w:val="0"/>
          <w:caps w:val="0"/>
          <w:color w:val="000000"/>
          <w:spacing w:val="0"/>
          <w:sz w:val="32"/>
          <w:szCs w:val="32"/>
          <w:lang w:val="en-US" w:eastAsia="zh-CN"/>
        </w:rPr>
        <w:t>2</w:t>
      </w:r>
      <w:r>
        <w:rPr>
          <w:rFonts w:hint="eastAsia" w:ascii="仿宋_GB2312" w:hAnsi="宋体" w:eastAsia="仿宋_GB2312" w:cs="仿宋_GB2312"/>
          <w:i w:val="0"/>
          <w:caps w:val="0"/>
          <w:color w:val="000000"/>
          <w:spacing w:val="0"/>
          <w:sz w:val="32"/>
          <w:szCs w:val="32"/>
        </w:rPr>
        <w:t>年微信公众号共推</w:t>
      </w:r>
      <w:r>
        <w:rPr>
          <w:rFonts w:hint="eastAsia" w:ascii="仿宋_GB2312" w:hAnsi="宋体" w:eastAsia="仿宋_GB2312" w:cs="仿宋_GB2312"/>
          <w:i w:val="0"/>
          <w:caps w:val="0"/>
          <w:color w:val="000000"/>
          <w:spacing w:val="0"/>
          <w:sz w:val="32"/>
          <w:szCs w:val="32"/>
          <w:lang w:val="en-US" w:eastAsia="zh-CN"/>
        </w:rPr>
        <w:t>送</w:t>
      </w:r>
      <w:r>
        <w:rPr>
          <w:rFonts w:hint="default" w:ascii="Times New Roman" w:hAnsi="Times New Roman" w:eastAsia="仿宋_GB2312" w:cs="Times New Roman"/>
          <w:i w:val="0"/>
          <w:caps w:val="0"/>
          <w:color w:val="000000"/>
          <w:spacing w:val="0"/>
          <w:sz w:val="32"/>
          <w:szCs w:val="32"/>
          <w:lang w:val="en-US" w:eastAsia="zh-CN"/>
        </w:rPr>
        <w:t>293</w:t>
      </w:r>
      <w:r>
        <w:rPr>
          <w:rFonts w:hint="eastAsia" w:ascii="仿宋_GB2312" w:hAnsi="宋体" w:eastAsia="仿宋_GB2312" w:cs="仿宋_GB2312"/>
          <w:i w:val="0"/>
          <w:caps w:val="0"/>
          <w:color w:val="000000"/>
          <w:spacing w:val="0"/>
          <w:sz w:val="32"/>
          <w:szCs w:val="32"/>
        </w:rPr>
        <w:t>篇</w:t>
      </w:r>
      <w:r>
        <w:rPr>
          <w:rFonts w:hint="eastAsia" w:ascii="仿宋_GB2312" w:hAnsi="宋体" w:eastAsia="仿宋_GB2312" w:cs="仿宋_GB2312"/>
          <w:i w:val="0"/>
          <w:caps w:val="0"/>
          <w:color w:val="000000"/>
          <w:spacing w:val="0"/>
          <w:sz w:val="32"/>
          <w:szCs w:val="32"/>
          <w:lang w:eastAsia="zh-CN"/>
        </w:rPr>
        <w:t>，“</w:t>
      </w:r>
      <w:r>
        <w:rPr>
          <w:rFonts w:hint="eastAsia" w:ascii="仿宋_GB2312" w:hAnsi="宋体" w:eastAsia="仿宋_GB2312" w:cs="仿宋_GB2312"/>
          <w:i w:val="0"/>
          <w:caps w:val="0"/>
          <w:color w:val="000000"/>
          <w:spacing w:val="0"/>
          <w:sz w:val="32"/>
          <w:szCs w:val="32"/>
          <w:lang w:val="en-US" w:eastAsia="zh-CN"/>
        </w:rPr>
        <w:t>齐陵印迹</w:t>
      </w:r>
      <w:r>
        <w:rPr>
          <w:rFonts w:hint="eastAsia" w:ascii="仿宋_GB2312" w:hAnsi="宋体" w:eastAsia="仿宋_GB2312" w:cs="仿宋_GB2312"/>
          <w:i w:val="0"/>
          <w:caps w:val="0"/>
          <w:color w:val="000000"/>
          <w:spacing w:val="0"/>
          <w:sz w:val="32"/>
          <w:szCs w:val="32"/>
          <w:lang w:eastAsia="zh-CN"/>
        </w:rPr>
        <w:t>”</w:t>
      </w:r>
      <w:r>
        <w:rPr>
          <w:rFonts w:hint="eastAsia" w:ascii="仿宋_GB2312" w:hAnsi="宋体" w:eastAsia="仿宋_GB2312" w:cs="仿宋_GB2312"/>
          <w:i w:val="0"/>
          <w:caps w:val="0"/>
          <w:color w:val="000000"/>
          <w:spacing w:val="0"/>
          <w:sz w:val="32"/>
          <w:szCs w:val="32"/>
          <w:lang w:val="en-US" w:eastAsia="zh-CN"/>
        </w:rPr>
        <w:t>视频号推送</w:t>
      </w:r>
      <w:r>
        <w:rPr>
          <w:rFonts w:hint="default" w:ascii="Times New Roman" w:hAnsi="Times New Roman" w:eastAsia="仿宋_GB2312" w:cs="Times New Roman"/>
          <w:i w:val="0"/>
          <w:caps w:val="0"/>
          <w:color w:val="000000"/>
          <w:spacing w:val="0"/>
          <w:sz w:val="32"/>
          <w:szCs w:val="32"/>
          <w:lang w:val="en-US" w:eastAsia="zh-CN"/>
        </w:rPr>
        <w:t>46</w:t>
      </w:r>
      <w:r>
        <w:rPr>
          <w:rFonts w:hint="eastAsia" w:ascii="仿宋_GB2312" w:hAnsi="宋体" w:eastAsia="仿宋_GB2312" w:cs="仿宋_GB2312"/>
          <w:i w:val="0"/>
          <w:caps w:val="0"/>
          <w:color w:val="000000"/>
          <w:spacing w:val="0"/>
          <w:sz w:val="32"/>
          <w:szCs w:val="32"/>
          <w:lang w:val="en-US" w:eastAsia="zh-CN"/>
        </w:rPr>
        <w:t>条</w:t>
      </w:r>
      <w:r>
        <w:rPr>
          <w:rFonts w:hint="eastAsia" w:ascii="仿宋_GB2312" w:hAnsi="宋体" w:eastAsia="仿宋_GB2312" w:cs="仿宋_GB2312"/>
          <w:i w:val="0"/>
          <w:caps w:val="0"/>
          <w:color w:val="000000"/>
          <w:spacing w:val="0"/>
          <w:sz w:val="32"/>
          <w:szCs w:val="32"/>
          <w:lang w:eastAsia="zh-CN"/>
        </w:rPr>
        <w:t>；</w:t>
      </w:r>
      <w:r>
        <w:rPr>
          <w:rFonts w:hint="eastAsia" w:ascii="仿宋_GB2312" w:hAnsi="宋体" w:eastAsia="仿宋_GB2312" w:cs="仿宋_GB2312"/>
          <w:i w:val="0"/>
          <w:caps w:val="0"/>
          <w:color w:val="000000"/>
          <w:spacing w:val="0"/>
          <w:sz w:val="32"/>
          <w:szCs w:val="32"/>
        </w:rPr>
        <w:t>撰写政务公开工作稿</w:t>
      </w:r>
      <w:r>
        <w:rPr>
          <w:rFonts w:hint="default" w:ascii="Times New Roman" w:hAnsi="Times New Roman" w:eastAsia="仿宋_GB2312" w:cs="Times New Roman"/>
          <w:i w:val="0"/>
          <w:caps w:val="0"/>
          <w:color w:val="000000"/>
          <w:spacing w:val="0"/>
          <w:sz w:val="32"/>
          <w:szCs w:val="32"/>
          <w:lang w:val="en-US" w:eastAsia="zh-CN"/>
        </w:rPr>
        <w:t>2</w:t>
      </w:r>
      <w:r>
        <w:rPr>
          <w:rFonts w:hint="default" w:ascii="Times New Roman" w:hAnsi="Times New Roman" w:eastAsia="仿宋_GB2312" w:cs="Times New Roman"/>
          <w:i w:val="0"/>
          <w:caps w:val="0"/>
          <w:color w:val="000000"/>
          <w:spacing w:val="0"/>
          <w:sz w:val="32"/>
          <w:szCs w:val="32"/>
        </w:rPr>
        <w:t>5</w:t>
      </w:r>
      <w:r>
        <w:rPr>
          <w:rFonts w:hint="eastAsia" w:ascii="仿宋_GB2312" w:hAnsi="宋体" w:eastAsia="仿宋_GB2312" w:cs="仿宋_GB2312"/>
          <w:i w:val="0"/>
          <w:caps w:val="0"/>
          <w:color w:val="000000"/>
          <w:spacing w:val="0"/>
          <w:sz w:val="32"/>
          <w:szCs w:val="32"/>
        </w:rPr>
        <w:t>篇</w:t>
      </w:r>
      <w:r>
        <w:rPr>
          <w:rFonts w:hint="eastAsia" w:ascii="仿宋_GB2312" w:hAnsi="宋体" w:eastAsia="仿宋_GB2312" w:cs="仿宋_GB2312"/>
          <w:i w:val="0"/>
          <w:caps w:val="0"/>
          <w:color w:val="000000"/>
          <w:spacing w:val="0"/>
          <w:sz w:val="32"/>
          <w:szCs w:val="32"/>
          <w:lang w:eastAsia="zh-CN"/>
        </w:rPr>
        <w:t>。</w:t>
      </w:r>
    </w:p>
    <w:p>
      <w:pPr>
        <w:numPr>
          <w:ilvl w:val="0"/>
          <w:numId w:val="0"/>
        </w:numPr>
        <w:spacing w:line="560" w:lineRule="exact"/>
        <w:rPr>
          <w:rFonts w:ascii="仿宋_GB2312" w:hAnsi="微软雅黑" w:eastAsia="仿宋_GB2312" w:cs="仿宋_GB2312"/>
          <w:i w:val="0"/>
          <w:caps w:val="0"/>
          <w:color w:val="000000"/>
          <w:spacing w:val="0"/>
          <w:sz w:val="31"/>
          <w:szCs w:val="31"/>
          <w:shd w:val="clear" w:fill="FFFFFF"/>
        </w:rPr>
      </w:pPr>
      <w:r>
        <w:rPr>
          <w:rFonts w:hint="eastAsia" w:ascii="仿宋_GB2312" w:hAnsi="宋体" w:eastAsia="仿宋_GB2312" w:cs="仿宋_GB2312"/>
          <w:i w:val="0"/>
          <w:caps w:val="0"/>
          <w:color w:val="000000"/>
          <w:spacing w:val="0"/>
          <w:sz w:val="32"/>
          <w:szCs w:val="32"/>
          <w:lang w:eastAsia="zh-CN"/>
        </w:rPr>
        <w:drawing>
          <wp:anchor distT="0" distB="0" distL="114300" distR="114300" simplePos="0" relativeHeight="251659264" behindDoc="0" locked="0" layoutInCell="1" allowOverlap="1">
            <wp:simplePos x="0" y="0"/>
            <wp:positionH relativeFrom="column">
              <wp:posOffset>-85725</wp:posOffset>
            </wp:positionH>
            <wp:positionV relativeFrom="page">
              <wp:posOffset>962025</wp:posOffset>
            </wp:positionV>
            <wp:extent cx="5269865" cy="2787650"/>
            <wp:effectExtent l="0" t="0" r="6985" b="12700"/>
            <wp:wrapSquare wrapText="bothSides"/>
            <wp:docPr id="6" name="图片 6" descr="lQLPJwDv9IXIZpDNAj_NBD-wkksSgCVSQ5kDtZuDh0DaAA_1087_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lQLPJwDv9IXIZpDNAj_NBD-wkksSgCVSQ5kDtZuDh0DaAA_1087_575"/>
                    <pic:cNvPicPr>
                      <a:picLocks noChangeAspect="1"/>
                    </pic:cNvPicPr>
                  </pic:nvPicPr>
                  <pic:blipFill>
                    <a:blip r:embed="rId5"/>
                    <a:stretch>
                      <a:fillRect/>
                    </a:stretch>
                  </pic:blipFill>
                  <pic:spPr>
                    <a:xfrm>
                      <a:off x="0" y="0"/>
                      <a:ext cx="5269865" cy="2787650"/>
                    </a:xfrm>
                    <a:prstGeom prst="rect">
                      <a:avLst/>
                    </a:prstGeom>
                  </pic:spPr>
                </pic:pic>
              </a:graphicData>
            </a:graphic>
          </wp:anchor>
        </w:drawing>
      </w:r>
      <w:r>
        <w:rPr>
          <w:rFonts w:hint="eastAsia" w:ascii="仿宋_GB2312" w:hAnsi="宋体" w:eastAsia="仿宋_GB2312" w:cs="仿宋_GB2312"/>
          <w:i w:val="0"/>
          <w:caps w:val="0"/>
          <w:color w:val="000000"/>
          <w:spacing w:val="0"/>
          <w:sz w:val="32"/>
          <w:szCs w:val="32"/>
          <w:lang w:eastAsia="zh-CN"/>
        </w:rPr>
        <w:drawing>
          <wp:anchor distT="0" distB="0" distL="114300" distR="114300" simplePos="0" relativeHeight="251660288" behindDoc="0" locked="0" layoutInCell="1" allowOverlap="1">
            <wp:simplePos x="0" y="0"/>
            <wp:positionH relativeFrom="column">
              <wp:posOffset>38100</wp:posOffset>
            </wp:positionH>
            <wp:positionV relativeFrom="page">
              <wp:posOffset>4155440</wp:posOffset>
            </wp:positionV>
            <wp:extent cx="4191000" cy="1971675"/>
            <wp:effectExtent l="0" t="0" r="0" b="9525"/>
            <wp:wrapTopAndBottom/>
            <wp:docPr id="7" name="图片 7" descr="lQLPJwTPTc0OoFDNAhbNAbiw3S2PU9jQAEADtZvC2sDvAA_440_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lQLPJwTPTc0OoFDNAhbNAbiw3S2PU9jQAEADtZvC2sDvAA_440_534"/>
                    <pic:cNvPicPr>
                      <a:picLocks noChangeAspect="1"/>
                    </pic:cNvPicPr>
                  </pic:nvPicPr>
                  <pic:blipFill>
                    <a:blip r:embed="rId6"/>
                    <a:srcRect b="61235"/>
                    <a:stretch>
                      <a:fillRect/>
                    </a:stretch>
                  </pic:blipFill>
                  <pic:spPr>
                    <a:xfrm>
                      <a:off x="0" y="0"/>
                      <a:ext cx="4191000" cy="1971675"/>
                    </a:xfrm>
                    <a:prstGeom prst="rect">
                      <a:avLst/>
                    </a:prstGeom>
                  </pic:spPr>
                </pic:pic>
              </a:graphicData>
            </a:graphic>
          </wp:anchor>
        </w:drawing>
      </w:r>
    </w:p>
    <w:p>
      <w:pPr>
        <w:pStyle w:val="4"/>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10" w:leftChars="0" w:right="0" w:firstLine="620" w:firstLineChars="0"/>
        <w:jc w:val="left"/>
        <w:rPr>
          <w:rFonts w:hint="eastAsia" w:ascii="楷体_GB2312" w:eastAsia="楷体_GB2312" w:cs="楷体_GB2312" w:hAnsiTheme="minorHAnsi"/>
          <w:kern w:val="0"/>
          <w:sz w:val="32"/>
          <w:szCs w:val="32"/>
          <w:lang w:val="en-US" w:eastAsia="zh-CN" w:bidi="ar-SA"/>
        </w:rPr>
      </w:pPr>
      <w:r>
        <w:rPr>
          <w:rFonts w:hint="eastAsia" w:ascii="楷体_GB2312" w:eastAsia="楷体_GB2312" w:cs="楷体_GB2312" w:hAnsiTheme="minorHAnsi"/>
          <w:kern w:val="0"/>
          <w:sz w:val="32"/>
          <w:szCs w:val="32"/>
          <w:lang w:val="en-US" w:eastAsia="zh-CN" w:bidi="ar-SA"/>
        </w:rPr>
        <w:t>依申请公开情况</w:t>
      </w:r>
    </w:p>
    <w:p>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right="0" w:rightChars="0" w:firstLine="640" w:firstLineChars="200"/>
        <w:jc w:val="left"/>
        <w:rPr>
          <w:rFonts w:hint="eastAsia" w:ascii="仿宋_GB2312" w:hAnsi="仿宋_GB2312" w:eastAsia="仿宋_GB2312" w:cs="仿宋_GB2312"/>
          <w:i w:val="0"/>
          <w:caps w:val="0"/>
          <w:color w:val="000000"/>
          <w:spacing w:val="0"/>
          <w:sz w:val="32"/>
          <w:szCs w:val="32"/>
        </w:rPr>
      </w:pPr>
      <w:r>
        <w:rPr>
          <w:rFonts w:hint="default" w:ascii="Times New Roman" w:hAnsi="Times New Roman" w:eastAsia="仿宋_GB2312" w:cs="Times New Roman"/>
          <w:i w:val="0"/>
          <w:caps w:val="0"/>
          <w:color w:val="000000"/>
          <w:spacing w:val="0"/>
          <w:sz w:val="32"/>
          <w:szCs w:val="32"/>
          <w:shd w:val="clear" w:fill="FFFFFF"/>
        </w:rPr>
        <w:t>202</w:t>
      </w:r>
      <w:r>
        <w:rPr>
          <w:rFonts w:hint="default" w:ascii="Times New Roman" w:hAnsi="Times New Roman" w:eastAsia="仿宋_GB2312" w:cs="Times New Roman"/>
          <w:i w:val="0"/>
          <w:caps w:val="0"/>
          <w:color w:val="000000"/>
          <w:spacing w:val="0"/>
          <w:sz w:val="32"/>
          <w:szCs w:val="32"/>
          <w:shd w:val="clear" w:fill="FFFFFF"/>
          <w:lang w:val="en-US" w:eastAsia="zh-CN"/>
        </w:rPr>
        <w:t>1</w:t>
      </w:r>
      <w:r>
        <w:rPr>
          <w:rFonts w:hint="eastAsia" w:ascii="仿宋_GB2312" w:hAnsi="仿宋_GB2312" w:eastAsia="仿宋_GB2312" w:cs="仿宋_GB2312"/>
          <w:i w:val="0"/>
          <w:caps w:val="0"/>
          <w:color w:val="000000"/>
          <w:spacing w:val="0"/>
          <w:sz w:val="32"/>
          <w:szCs w:val="32"/>
          <w:shd w:val="clear" w:fill="FFFFFF"/>
        </w:rPr>
        <w:t>年共受理</w:t>
      </w:r>
      <w:r>
        <w:rPr>
          <w:rFonts w:hint="eastAsia" w:ascii="Times New Roman" w:hAnsi="Times New Roman" w:eastAsia="仿宋_GB2312" w:cs="Times New Roman"/>
          <w:i w:val="0"/>
          <w:caps w:val="0"/>
          <w:color w:val="000000"/>
          <w:spacing w:val="0"/>
          <w:sz w:val="32"/>
          <w:szCs w:val="32"/>
          <w:shd w:val="clear" w:fill="FFFFFF"/>
          <w:lang w:val="en-US" w:eastAsia="zh-CN"/>
        </w:rPr>
        <w:t>0</w:t>
      </w:r>
      <w:r>
        <w:rPr>
          <w:rFonts w:hint="eastAsia" w:ascii="仿宋_GB2312" w:hAnsi="仿宋_GB2312" w:eastAsia="仿宋_GB2312" w:cs="仿宋_GB2312"/>
          <w:i w:val="0"/>
          <w:caps w:val="0"/>
          <w:color w:val="000000"/>
          <w:spacing w:val="0"/>
          <w:sz w:val="32"/>
          <w:szCs w:val="32"/>
          <w:shd w:val="clear" w:fill="FFFFFF"/>
        </w:rPr>
        <w:t>件政府信息公开申请。</w:t>
      </w:r>
    </w:p>
    <w:p>
      <w:pPr>
        <w:pStyle w:val="4"/>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10" w:leftChars="0" w:right="0" w:firstLine="620" w:firstLineChars="0"/>
        <w:jc w:val="left"/>
        <w:rPr>
          <w:rFonts w:hint="eastAsia" w:ascii="仿宋_GB2312" w:hAnsi="仿宋_GB2312" w:eastAsia="仿宋_GB2312" w:cs="仿宋_GB2312"/>
          <w:i w:val="0"/>
          <w:caps w:val="0"/>
          <w:color w:val="000000"/>
          <w:spacing w:val="0"/>
          <w:sz w:val="32"/>
          <w:szCs w:val="32"/>
          <w:shd w:val="clear" w:fill="FFFFFF"/>
        </w:rPr>
      </w:pPr>
      <w:r>
        <w:rPr>
          <w:rFonts w:hint="eastAsia" w:ascii="楷体_GB2312" w:eastAsia="楷体_GB2312" w:cs="楷体_GB2312" w:hAnsiTheme="minorHAnsi"/>
          <w:kern w:val="0"/>
          <w:sz w:val="32"/>
          <w:szCs w:val="32"/>
          <w:lang w:val="en-US" w:eastAsia="zh-CN" w:bidi="ar-SA"/>
        </w:rPr>
        <w:t>政府信息管理情况</w:t>
      </w:r>
    </w:p>
    <w:p>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leftChars="0" w:right="0" w:rightChars="0" w:firstLine="640" w:firstLineChars="200"/>
        <w:textAlignment w:val="auto"/>
        <w:rPr>
          <w:rFonts w:hint="eastAsia" w:ascii="仿宋_GB2312" w:hAnsi="宋体" w:eastAsia="仿宋_GB2312" w:cs="仿宋_GB2312"/>
          <w:i w:val="0"/>
          <w:caps w:val="0"/>
          <w:color w:val="000000"/>
          <w:spacing w:val="0"/>
          <w:kern w:val="2"/>
          <w:sz w:val="32"/>
          <w:szCs w:val="32"/>
          <w:lang w:val="en-US" w:eastAsia="zh-CN" w:bidi="ar-SA"/>
        </w:rPr>
      </w:pPr>
      <w:r>
        <w:rPr>
          <w:rFonts w:hint="eastAsia" w:ascii="仿宋_GB2312" w:hAnsi="宋体" w:eastAsia="仿宋_GB2312" w:cs="仿宋_GB2312"/>
          <w:i w:val="0"/>
          <w:caps w:val="0"/>
          <w:color w:val="000000"/>
          <w:spacing w:val="0"/>
          <w:kern w:val="2"/>
          <w:sz w:val="32"/>
          <w:szCs w:val="32"/>
          <w:lang w:val="en-US" w:eastAsia="zh-CN" w:bidi="ar-SA"/>
        </w:rPr>
        <w:t>一是加强组织领导。明确政务公开的内容、形式和制度，由街道主要领导亲自抓，分管负责人具体抓，具办人员落实。要求各部门协调配合，及时提供相关信息，形成“一级抓一级，层层抓落实”的工作格局。二是严格把关审查。对拟公开的信息先审后发，严把政治关、法律关、政策关、保密关、文字关，确保信息发布的权威性、安全性和公信力，坚决杜绝信息更新不及时、发布存在严重表述错误等问题的发生。三是紧盯重点领域。及时发布更新政策文件解读、重大决策公开、安全生产、民政各项救助资金公示、民生热点问题回应等重点领域内容，确保政府权力运行公开透明。</w:t>
      </w:r>
    </w:p>
    <w:p>
      <w:pPr>
        <w:pStyle w:val="4"/>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10" w:leftChars="0" w:right="0" w:firstLine="620" w:firstLineChars="0"/>
        <w:jc w:val="left"/>
        <w:rPr>
          <w:rFonts w:hint="eastAsia" w:ascii="楷体_GB2312" w:eastAsia="楷体_GB2312" w:cs="楷体_GB2312" w:hAnsiTheme="minorHAnsi"/>
          <w:kern w:val="0"/>
          <w:sz w:val="32"/>
          <w:szCs w:val="32"/>
          <w:lang w:val="en-US" w:eastAsia="zh-CN" w:bidi="ar-SA"/>
        </w:rPr>
      </w:pPr>
      <w:r>
        <w:rPr>
          <w:rFonts w:hint="eastAsia" w:ascii="楷体_GB2312" w:eastAsia="楷体_GB2312" w:cs="楷体_GB2312" w:hAnsiTheme="minorHAnsi"/>
          <w:kern w:val="0"/>
          <w:sz w:val="32"/>
          <w:szCs w:val="32"/>
          <w:lang w:val="en-US" w:eastAsia="zh-CN" w:bidi="ar-SA"/>
        </w:rPr>
        <w:t>政府信息公开平台建设情况</w:t>
      </w:r>
    </w:p>
    <w:p>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atLeast"/>
        <w:ind w:left="0" w:leftChars="0" w:right="0" w:rightChars="0" w:firstLine="640" w:firstLineChars="200"/>
        <w:jc w:val="left"/>
        <w:textAlignment w:val="auto"/>
        <w:rPr>
          <w:rFonts w:hint="eastAsia" w:ascii="仿宋_GB2312" w:hAnsi="微软雅黑" w:eastAsia="仿宋_GB2312" w:cs="仿宋_GB2312"/>
          <w:i w:val="0"/>
          <w:caps w:val="0"/>
          <w:color w:val="000000"/>
          <w:spacing w:val="0"/>
          <w:sz w:val="32"/>
          <w:szCs w:val="32"/>
          <w:shd w:val="clear" w:fill="FFFFFF"/>
          <w:lang w:eastAsia="zh-CN"/>
        </w:rPr>
      </w:pPr>
      <w:r>
        <w:rPr>
          <w:rFonts w:hint="eastAsia" w:ascii="仿宋_GB2312" w:hAnsi="仿宋_GB2312" w:eastAsia="仿宋_GB2312" w:cs="仿宋_GB2312"/>
          <w:i w:val="0"/>
          <w:caps w:val="0"/>
          <w:color w:val="000000"/>
          <w:spacing w:val="0"/>
          <w:sz w:val="32"/>
          <w:szCs w:val="32"/>
          <w:shd w:val="clear" w:fill="FFFFFF"/>
          <w:lang w:val="en-US" w:eastAsia="zh-CN"/>
        </w:rPr>
        <w:t>一是</w:t>
      </w:r>
      <w:r>
        <w:rPr>
          <w:rFonts w:ascii="仿宋_GB2312" w:hAnsi="宋体" w:eastAsia="仿宋_GB2312" w:cs="仿宋_GB2312"/>
          <w:i w:val="0"/>
          <w:iCs w:val="0"/>
          <w:caps w:val="0"/>
          <w:color w:val="333333"/>
          <w:spacing w:val="0"/>
          <w:sz w:val="31"/>
          <w:szCs w:val="31"/>
          <w:shd w:val="clear" w:fill="FFFFFF"/>
        </w:rPr>
        <w:t>对政务公开网站实行常态化管理，明确专人负责发布与维护各个领域相关信息，对无发布内容的栏目及时发布情况说明，确保网站内容发布准确、权威、及时、便民</w:t>
      </w:r>
      <w:r>
        <w:rPr>
          <w:rFonts w:hint="eastAsia" w:ascii="仿宋_GB2312" w:eastAsia="仿宋_GB2312" w:cs="仿宋_GB2312"/>
          <w:i w:val="0"/>
          <w:iCs w:val="0"/>
          <w:caps w:val="0"/>
          <w:color w:val="333333"/>
          <w:spacing w:val="0"/>
          <w:sz w:val="31"/>
          <w:szCs w:val="31"/>
          <w:shd w:val="clear" w:fill="FFFFFF"/>
          <w:lang w:eastAsia="zh-CN"/>
        </w:rPr>
        <w:t>；</w:t>
      </w:r>
      <w:r>
        <w:rPr>
          <w:rFonts w:hint="eastAsia" w:ascii="仿宋_GB2312" w:eastAsia="仿宋_GB2312" w:cs="仿宋_GB2312"/>
          <w:i w:val="0"/>
          <w:iCs w:val="0"/>
          <w:caps w:val="0"/>
          <w:color w:val="333333"/>
          <w:spacing w:val="0"/>
          <w:sz w:val="31"/>
          <w:szCs w:val="31"/>
          <w:shd w:val="clear" w:fill="FFFFFF"/>
          <w:lang w:val="en-US" w:eastAsia="zh-CN"/>
        </w:rPr>
        <w:t>二</w:t>
      </w:r>
      <w:r>
        <w:rPr>
          <w:rFonts w:hint="eastAsia" w:ascii="仿宋_GB2312" w:hAnsi="仿宋_GB2312" w:eastAsia="仿宋_GB2312" w:cs="仿宋_GB2312"/>
          <w:i w:val="0"/>
          <w:iCs w:val="0"/>
          <w:caps w:val="0"/>
          <w:color w:val="000000"/>
          <w:spacing w:val="0"/>
          <w:sz w:val="32"/>
          <w:szCs w:val="32"/>
          <w:shd w:val="clear" w:fill="FFFFFF"/>
        </w:rPr>
        <w:t>是利用线下公示栏、</w:t>
      </w:r>
      <w:r>
        <w:rPr>
          <w:rFonts w:hint="default" w:ascii="Times New Roman" w:hAnsi="Times New Roman" w:eastAsia="仿宋_GB2312" w:cs="Times New Roman"/>
          <w:i w:val="0"/>
          <w:iCs w:val="0"/>
          <w:caps w:val="0"/>
          <w:color w:val="000000"/>
          <w:spacing w:val="0"/>
          <w:sz w:val="32"/>
          <w:szCs w:val="32"/>
          <w:shd w:val="clear" w:fill="FFFFFF"/>
        </w:rPr>
        <w:t>LED</w:t>
      </w:r>
      <w:r>
        <w:rPr>
          <w:rFonts w:hint="eastAsia" w:ascii="仿宋_GB2312" w:hAnsi="仿宋_GB2312" w:eastAsia="仿宋_GB2312" w:cs="仿宋_GB2312"/>
          <w:i w:val="0"/>
          <w:iCs w:val="0"/>
          <w:caps w:val="0"/>
          <w:color w:val="000000"/>
          <w:spacing w:val="0"/>
          <w:sz w:val="32"/>
          <w:szCs w:val="32"/>
          <w:shd w:val="clear" w:fill="FFFFFF"/>
        </w:rPr>
        <w:t>显示屏，</w:t>
      </w:r>
      <w:r>
        <w:rPr>
          <w:rFonts w:hint="eastAsia" w:ascii="仿宋_GB2312" w:hAnsi="仿宋_GB2312" w:eastAsia="仿宋_GB2312" w:cs="仿宋_GB2312"/>
          <w:i w:val="0"/>
          <w:iCs w:val="0"/>
          <w:caps w:val="0"/>
          <w:color w:val="000000"/>
          <w:spacing w:val="0"/>
          <w:sz w:val="32"/>
          <w:szCs w:val="32"/>
          <w:shd w:val="clear" w:fill="FFFFFF"/>
          <w:lang w:val="en-US" w:eastAsia="zh-CN"/>
        </w:rPr>
        <w:t>“齐陵”公众号、“齐陵印迹”</w:t>
      </w:r>
      <w:r>
        <w:rPr>
          <w:rFonts w:hint="eastAsia" w:ascii="仿宋_GB2312" w:hAnsi="仿宋_GB2312" w:eastAsia="仿宋_GB2312" w:cs="仿宋_GB2312"/>
          <w:i w:val="0"/>
          <w:iCs w:val="0"/>
          <w:caps w:val="0"/>
          <w:color w:val="000000"/>
          <w:spacing w:val="0"/>
          <w:sz w:val="32"/>
          <w:szCs w:val="32"/>
          <w:shd w:val="clear" w:fill="FFFFFF"/>
        </w:rPr>
        <w:t>视频号等新媒体及时发布政府工作动态，加大宣传力度。</w:t>
      </w:r>
      <w:r>
        <w:rPr>
          <w:rFonts w:hint="eastAsia" w:ascii="仿宋_GB2312" w:hAnsi="微软雅黑" w:eastAsia="仿宋_GB2312" w:cs="仿宋_GB2312"/>
          <w:i w:val="0"/>
          <w:caps w:val="0"/>
          <w:color w:val="000000"/>
          <w:spacing w:val="0"/>
          <w:sz w:val="32"/>
          <w:szCs w:val="32"/>
          <w:shd w:val="clear" w:fill="FFFFFF"/>
          <w:lang w:eastAsia="zh-CN"/>
        </w:rPr>
        <w:drawing>
          <wp:inline distT="0" distB="0" distL="114300" distR="114300">
            <wp:extent cx="5264785" cy="3083560"/>
            <wp:effectExtent l="0" t="0" r="12065" b="2540"/>
            <wp:docPr id="2" name="图片 2" descr="1673574904603_4CE71FB8-B403-49a1-B85E-1E7EFC0174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673574904603_4CE71FB8-B403-49a1-B85E-1E7EFC0174EB"/>
                    <pic:cNvPicPr>
                      <a:picLocks noChangeAspect="1"/>
                    </pic:cNvPicPr>
                  </pic:nvPicPr>
                  <pic:blipFill>
                    <a:blip r:embed="rId7"/>
                    <a:stretch>
                      <a:fillRect/>
                    </a:stretch>
                  </pic:blipFill>
                  <pic:spPr>
                    <a:xfrm>
                      <a:off x="0" y="0"/>
                      <a:ext cx="5264785" cy="3083560"/>
                    </a:xfrm>
                    <a:prstGeom prst="rect">
                      <a:avLst/>
                    </a:prstGeom>
                  </pic:spPr>
                </pic:pic>
              </a:graphicData>
            </a:graphic>
          </wp:inline>
        </w:drawing>
      </w:r>
    </w:p>
    <w:p>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640" w:leftChars="0" w:right="0" w:rightChars="0"/>
        <w:jc w:val="left"/>
        <w:rPr>
          <w:rFonts w:hint="default" w:ascii="楷体_GB2312" w:eastAsia="楷体_GB2312" w:cs="楷体_GB2312" w:hAnsiTheme="minorHAnsi"/>
          <w:kern w:val="0"/>
          <w:sz w:val="32"/>
          <w:szCs w:val="32"/>
          <w:lang w:val="en-US" w:eastAsia="zh-CN" w:bidi="ar-SA"/>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五</w:t>
      </w:r>
      <w:r>
        <w:rPr>
          <w:rFonts w:hint="eastAsia" w:ascii="仿宋_GB2312" w:hAnsi="仿宋_GB2312" w:eastAsia="仿宋_GB2312" w:cs="仿宋_GB2312"/>
          <w:sz w:val="32"/>
          <w:szCs w:val="32"/>
          <w:lang w:eastAsia="zh-CN"/>
        </w:rPr>
        <w:t>）</w:t>
      </w:r>
      <w:r>
        <w:rPr>
          <w:rFonts w:hint="eastAsia" w:ascii="楷体_GB2312" w:eastAsia="楷体_GB2312" w:cs="楷体_GB2312" w:hAnsiTheme="minorHAnsi"/>
          <w:kern w:val="0"/>
          <w:sz w:val="32"/>
          <w:szCs w:val="32"/>
          <w:lang w:val="en-US" w:eastAsia="zh-CN" w:bidi="ar-SA"/>
        </w:rPr>
        <w:t>监督保障情况</w:t>
      </w:r>
    </w:p>
    <w:p>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atLeast"/>
        <w:ind w:left="0" w:leftChars="0" w:right="0" w:rightChars="0" w:firstLine="620" w:firstLineChars="200"/>
        <w:jc w:val="left"/>
        <w:textAlignment w:val="auto"/>
        <w:rPr>
          <w:rFonts w:hint="eastAsia" w:ascii="仿宋_GB2312" w:hAnsi="仿宋_GB2312" w:eastAsia="仿宋_GB2312" w:cs="仿宋_GB2312"/>
          <w:i w:val="0"/>
          <w:caps w:val="0"/>
          <w:color w:val="000000"/>
          <w:spacing w:val="0"/>
          <w:sz w:val="32"/>
          <w:szCs w:val="32"/>
          <w:lang w:eastAsia="zh-CN"/>
        </w:rPr>
      </w:pPr>
      <w:r>
        <w:rPr>
          <w:rFonts w:ascii="仿宋_GB2312" w:hAnsi="宋体" w:eastAsia="仿宋_GB2312" w:cs="仿宋_GB2312"/>
          <w:i w:val="0"/>
          <w:iCs w:val="0"/>
          <w:caps w:val="0"/>
          <w:color w:val="333333"/>
          <w:spacing w:val="0"/>
          <w:sz w:val="31"/>
          <w:szCs w:val="31"/>
          <w:shd w:val="clear" w:fill="FFFFFF"/>
        </w:rPr>
        <w:t>一是健全工作机制，由专人负责政务公开门户网站的维护工作，每日自查，重点关注依申请公开受理每日更新情况，重点信息每月按时更新，确保信息公开及时。</w:t>
      </w:r>
      <w:r>
        <w:rPr>
          <w:rFonts w:hint="eastAsia" w:ascii="仿宋_GB2312" w:hAnsi="宋体" w:eastAsia="仿宋_GB2312" w:cs="仿宋_GB2312"/>
          <w:i w:val="0"/>
          <w:iCs w:val="0"/>
          <w:caps w:val="0"/>
          <w:color w:val="333333"/>
          <w:spacing w:val="0"/>
          <w:sz w:val="31"/>
          <w:szCs w:val="31"/>
          <w:shd w:val="clear" w:fill="FFFFFF"/>
          <w:lang w:val="en-US" w:eastAsia="zh-CN"/>
        </w:rPr>
        <w:t>二</w:t>
      </w:r>
      <w:r>
        <w:rPr>
          <w:rFonts w:hint="eastAsia" w:ascii="仿宋_GB2312" w:hAnsi="宋体" w:eastAsia="仿宋_GB2312" w:cs="仿宋_GB2312"/>
          <w:i w:val="0"/>
          <w:iCs w:val="0"/>
          <w:caps w:val="0"/>
          <w:color w:val="333333"/>
          <w:spacing w:val="0"/>
          <w:sz w:val="31"/>
          <w:szCs w:val="31"/>
          <w:shd w:val="clear" w:fill="FFFFFF"/>
        </w:rPr>
        <w:t>是组织各</w:t>
      </w:r>
      <w:r>
        <w:rPr>
          <w:rFonts w:hint="eastAsia" w:ascii="仿宋_GB2312" w:hAnsi="宋体" w:eastAsia="仿宋_GB2312" w:cs="仿宋_GB2312"/>
          <w:i w:val="0"/>
          <w:iCs w:val="0"/>
          <w:caps w:val="0"/>
          <w:color w:val="333333"/>
          <w:spacing w:val="0"/>
          <w:sz w:val="31"/>
          <w:szCs w:val="31"/>
          <w:shd w:val="clear" w:fill="FFFFFF"/>
          <w:lang w:val="en-US" w:eastAsia="zh-CN"/>
        </w:rPr>
        <w:t>委办</w:t>
      </w:r>
      <w:r>
        <w:rPr>
          <w:rFonts w:hint="eastAsia" w:ascii="仿宋_GB2312" w:hAnsi="宋体" w:eastAsia="仿宋_GB2312" w:cs="仿宋_GB2312"/>
          <w:i w:val="0"/>
          <w:iCs w:val="0"/>
          <w:caps w:val="0"/>
          <w:color w:val="333333"/>
          <w:spacing w:val="0"/>
          <w:sz w:val="31"/>
          <w:szCs w:val="31"/>
          <w:shd w:val="clear" w:fill="FFFFFF"/>
        </w:rPr>
        <w:t>负责政务信息公开人员开展培训，按时传达上级最新政策，确保政府信息公开工作的顺利开展。强化考核机制，按季度开展考核自查，坚持自查与他查相结合，提高政府信息公开质量。</w:t>
      </w:r>
      <w:r>
        <w:rPr>
          <w:rFonts w:hint="eastAsia" w:ascii="仿宋_GB2312" w:hAnsi="宋体" w:eastAsia="仿宋_GB2312" w:cs="仿宋_GB2312"/>
          <w:i w:val="0"/>
          <w:iCs w:val="0"/>
          <w:caps w:val="0"/>
          <w:color w:val="333333"/>
          <w:spacing w:val="0"/>
          <w:sz w:val="31"/>
          <w:szCs w:val="31"/>
          <w:shd w:val="clear" w:fill="FFFFFF"/>
          <w:lang w:val="en-US" w:eastAsia="zh-CN"/>
        </w:rPr>
        <w:t>三</w:t>
      </w:r>
      <w:r>
        <w:rPr>
          <w:rFonts w:hint="eastAsia" w:ascii="仿宋_GB2312" w:hAnsi="宋体" w:eastAsia="仿宋_GB2312" w:cs="仿宋_GB2312"/>
          <w:i w:val="0"/>
          <w:iCs w:val="0"/>
          <w:caps w:val="0"/>
          <w:color w:val="333333"/>
          <w:spacing w:val="0"/>
          <w:sz w:val="31"/>
          <w:szCs w:val="31"/>
          <w:shd w:val="clear" w:fill="FFFFFF"/>
        </w:rPr>
        <w:t>是及时整改上报反馈政务公开测评问题，抓好政务信息常态化公开，保证数量、追求质量。</w:t>
      </w:r>
    </w:p>
    <w:p>
      <w:pPr>
        <w:ind w:firstLine="648"/>
        <w:rPr>
          <w:rFonts w:ascii="黑体" w:hAnsi="黑体" w:eastAsia="黑体"/>
          <w:sz w:val="32"/>
          <w:szCs w:val="32"/>
        </w:rPr>
      </w:pPr>
      <w:r>
        <w:rPr>
          <w:rFonts w:hint="eastAsia" w:ascii="黑体" w:hAnsi="黑体" w:eastAsia="黑体"/>
          <w:sz w:val="32"/>
          <w:szCs w:val="32"/>
        </w:rPr>
        <w:t>二、主动公开政府信息情况</w:t>
      </w:r>
    </w:p>
    <w:p>
      <w:pPr>
        <w:spacing w:before="9"/>
        <w:jc w:val="left"/>
        <w:rPr>
          <w:rFonts w:ascii="宋体" w:hAnsi="宋体" w:eastAsia="宋体" w:cs="宋体"/>
          <w:kern w:val="0"/>
          <w:szCs w:val="21"/>
        </w:rPr>
      </w:pPr>
    </w:p>
    <w:tbl>
      <w:tblPr>
        <w:tblStyle w:val="11"/>
        <w:tblW w:w="8124" w:type="dxa"/>
        <w:tblInd w:w="106" w:type="dxa"/>
        <w:tblLayout w:type="fixed"/>
        <w:tblCellMar>
          <w:top w:w="0" w:type="dxa"/>
          <w:left w:w="0" w:type="dxa"/>
          <w:bottom w:w="0" w:type="dxa"/>
          <w:right w:w="0" w:type="dxa"/>
        </w:tblCellMar>
      </w:tblPr>
      <w:tblGrid>
        <w:gridCol w:w="3284"/>
        <w:gridCol w:w="1686"/>
        <w:gridCol w:w="1803"/>
        <w:gridCol w:w="1351"/>
      </w:tblGrid>
      <w:tr>
        <w:tblPrEx>
          <w:tblCellMar>
            <w:top w:w="0" w:type="dxa"/>
            <w:left w:w="0" w:type="dxa"/>
            <w:bottom w:w="0" w:type="dxa"/>
            <w:right w:w="0" w:type="dxa"/>
          </w:tblCellMar>
        </w:tblPrEx>
        <w:trPr>
          <w:trHeight w:val="621" w:hRule="exact"/>
        </w:trPr>
        <w:tc>
          <w:tcPr>
            <w:tcW w:w="8124" w:type="dxa"/>
            <w:gridSpan w:val="4"/>
            <w:tcBorders>
              <w:top w:val="single" w:color="2B283F" w:sz="8" w:space="0"/>
              <w:left w:val="single" w:color="3B3B44" w:sz="6" w:space="0"/>
              <w:bottom w:val="single" w:color="64647C" w:sz="4" w:space="0"/>
              <w:right w:val="single" w:color="3B3B44" w:sz="8" w:space="0"/>
            </w:tcBorders>
          </w:tcPr>
          <w:p>
            <w:pPr>
              <w:tabs>
                <w:tab w:val="left" w:pos="1048"/>
              </w:tabs>
              <w:spacing w:before="142"/>
              <w:ind w:left="-1" w:right="1"/>
              <w:jc w:val="center"/>
              <w:rPr>
                <w:sz w:val="21"/>
                <w:lang w:eastAsia="zh-CN"/>
              </w:rPr>
            </w:pPr>
            <w:r>
              <w:rPr>
                <w:sz w:val="21"/>
                <w:lang w:eastAsia="zh-CN"/>
              </w:rPr>
              <w:t>第二十条</w:t>
            </w:r>
            <w:r>
              <w:rPr>
                <w:sz w:val="21"/>
                <w:lang w:eastAsia="zh-CN"/>
              </w:rPr>
              <w:tab/>
            </w:r>
            <w:r>
              <w:rPr>
                <w:sz w:val="21"/>
                <w:lang w:eastAsia="zh-CN"/>
              </w:rPr>
              <w:t>第 （一</w:t>
            </w:r>
            <w:r>
              <w:rPr>
                <w:rFonts w:hint="eastAsia"/>
                <w:sz w:val="21"/>
                <w:lang w:eastAsia="zh-CN"/>
              </w:rPr>
              <w:t>）</w:t>
            </w:r>
            <w:r>
              <w:rPr>
                <w:sz w:val="21"/>
                <w:lang w:eastAsia="zh-CN"/>
              </w:rPr>
              <w:t xml:space="preserve"> 项</w:t>
            </w:r>
          </w:p>
        </w:tc>
      </w:tr>
      <w:tr>
        <w:tblPrEx>
          <w:tblCellMar>
            <w:top w:w="0" w:type="dxa"/>
            <w:left w:w="0" w:type="dxa"/>
            <w:bottom w:w="0" w:type="dxa"/>
            <w:right w:w="0" w:type="dxa"/>
          </w:tblCellMar>
        </w:tblPrEx>
        <w:trPr>
          <w:trHeight w:val="616" w:hRule="exact"/>
        </w:trPr>
        <w:tc>
          <w:tcPr>
            <w:tcW w:w="3284" w:type="dxa"/>
            <w:tcBorders>
              <w:top w:val="single" w:color="64647C" w:sz="4" w:space="0"/>
              <w:left w:val="single" w:color="3B3B44" w:sz="6" w:space="0"/>
              <w:bottom w:val="single" w:color="707790" w:sz="4" w:space="0"/>
              <w:right w:val="single" w:color="7C7C83" w:sz="4" w:space="0"/>
            </w:tcBorders>
          </w:tcPr>
          <w:p>
            <w:pPr>
              <w:spacing w:before="135"/>
              <w:ind w:right="27"/>
              <w:jc w:val="center"/>
              <w:rPr>
                <w:sz w:val="21"/>
                <w:lang w:eastAsia="zh-CN"/>
              </w:rPr>
            </w:pPr>
            <w:r>
              <w:rPr>
                <w:sz w:val="21"/>
                <w:lang w:eastAsia="zh-CN"/>
              </w:rPr>
              <w:t>信息内容</w:t>
            </w:r>
          </w:p>
        </w:tc>
        <w:tc>
          <w:tcPr>
            <w:tcW w:w="1686" w:type="dxa"/>
            <w:tcBorders>
              <w:top w:val="single" w:color="64647C" w:sz="4" w:space="0"/>
              <w:left w:val="single" w:color="7C7C83" w:sz="4" w:space="0"/>
              <w:bottom w:val="single" w:color="707790" w:sz="4" w:space="0"/>
              <w:right w:val="single" w:color="777780" w:sz="4" w:space="0"/>
            </w:tcBorders>
          </w:tcPr>
          <w:p>
            <w:pPr>
              <w:spacing w:before="135"/>
              <w:ind w:left="216"/>
              <w:jc w:val="left"/>
              <w:rPr>
                <w:sz w:val="21"/>
                <w:lang w:eastAsia="zh-CN"/>
              </w:rPr>
            </w:pPr>
            <w:r>
              <w:rPr>
                <w:sz w:val="21"/>
                <w:lang w:eastAsia="zh-CN"/>
              </w:rPr>
              <w:t>本年制发件数</w:t>
            </w:r>
          </w:p>
        </w:tc>
        <w:tc>
          <w:tcPr>
            <w:tcW w:w="1803" w:type="dxa"/>
            <w:tcBorders>
              <w:top w:val="single" w:color="64647C" w:sz="4" w:space="0"/>
              <w:left w:val="single" w:color="777780" w:sz="4" w:space="0"/>
              <w:bottom w:val="single" w:color="835B67" w:sz="4" w:space="0"/>
              <w:right w:val="single" w:color="606064" w:sz="2" w:space="0"/>
            </w:tcBorders>
          </w:tcPr>
          <w:p>
            <w:pPr>
              <w:spacing w:before="135"/>
              <w:ind w:left="275"/>
              <w:jc w:val="left"/>
              <w:rPr>
                <w:sz w:val="21"/>
                <w:lang w:eastAsia="zh-CN"/>
              </w:rPr>
            </w:pPr>
            <w:r>
              <w:rPr>
                <w:sz w:val="21"/>
                <w:lang w:eastAsia="zh-CN"/>
              </w:rPr>
              <w:t>本年废止件数</w:t>
            </w:r>
          </w:p>
        </w:tc>
        <w:tc>
          <w:tcPr>
            <w:tcW w:w="1351" w:type="dxa"/>
            <w:tcBorders>
              <w:top w:val="single" w:color="64647C" w:sz="4" w:space="0"/>
              <w:left w:val="single" w:color="606064" w:sz="2" w:space="0"/>
              <w:bottom w:val="single" w:color="835B67" w:sz="4" w:space="0"/>
              <w:right w:val="single" w:color="3B3B44" w:sz="8" w:space="0"/>
            </w:tcBorders>
          </w:tcPr>
          <w:p>
            <w:pPr>
              <w:spacing w:before="130"/>
              <w:jc w:val="center"/>
              <w:rPr>
                <w:sz w:val="21"/>
                <w:lang w:eastAsia="zh-CN"/>
              </w:rPr>
            </w:pPr>
            <w:r>
              <w:rPr>
                <w:sz w:val="21"/>
                <w:lang w:eastAsia="zh-CN"/>
              </w:rPr>
              <w:t>现行有效件数</w:t>
            </w:r>
          </w:p>
        </w:tc>
      </w:tr>
      <w:tr>
        <w:tblPrEx>
          <w:tblCellMar>
            <w:top w:w="0" w:type="dxa"/>
            <w:left w:w="0" w:type="dxa"/>
            <w:bottom w:w="0" w:type="dxa"/>
            <w:right w:w="0" w:type="dxa"/>
          </w:tblCellMar>
        </w:tblPrEx>
        <w:trPr>
          <w:trHeight w:val="628" w:hRule="exact"/>
        </w:trPr>
        <w:tc>
          <w:tcPr>
            <w:tcW w:w="3284" w:type="dxa"/>
            <w:tcBorders>
              <w:top w:val="single" w:color="707790" w:sz="4" w:space="0"/>
              <w:left w:val="single" w:color="3B3B44" w:sz="6" w:space="0"/>
              <w:bottom w:val="single" w:color="747487" w:sz="4" w:space="0"/>
              <w:right w:val="single" w:color="97979C" w:sz="4" w:space="0"/>
            </w:tcBorders>
          </w:tcPr>
          <w:p>
            <w:pPr>
              <w:spacing w:before="147"/>
              <w:ind w:left="93"/>
              <w:jc w:val="left"/>
              <w:rPr>
                <w:sz w:val="21"/>
                <w:lang w:eastAsia="zh-CN"/>
              </w:rPr>
            </w:pPr>
            <w:r>
              <w:rPr>
                <w:sz w:val="21"/>
                <w:lang w:eastAsia="zh-CN"/>
              </w:rPr>
              <w:t>规章</w:t>
            </w:r>
          </w:p>
        </w:tc>
        <w:tc>
          <w:tcPr>
            <w:tcW w:w="1686" w:type="dxa"/>
            <w:tcBorders>
              <w:top w:val="single" w:color="707790" w:sz="4" w:space="0"/>
              <w:left w:val="single" w:color="97979C" w:sz="4" w:space="0"/>
              <w:bottom w:val="single" w:color="747487" w:sz="4" w:space="0"/>
              <w:right w:val="single" w:color="939397" w:sz="4" w:space="0"/>
            </w:tcBorders>
            <w:vAlign w:val="center"/>
          </w:tcPr>
          <w:p>
            <w:pPr>
              <w:jc w:val="center"/>
              <w:rPr>
                <w:rFonts w:hint="default"/>
                <w:sz w:val="21"/>
                <w:lang w:val="en-US" w:eastAsia="zh-CN"/>
              </w:rPr>
            </w:pPr>
            <w:r>
              <w:rPr>
                <w:rFonts w:hint="eastAsia"/>
                <w:sz w:val="21"/>
                <w:lang w:val="en-US" w:eastAsia="zh-CN"/>
              </w:rPr>
              <w:t>0</w:t>
            </w:r>
          </w:p>
        </w:tc>
        <w:tc>
          <w:tcPr>
            <w:tcW w:w="1803" w:type="dxa"/>
            <w:tcBorders>
              <w:top w:val="single" w:color="835B67" w:sz="4" w:space="0"/>
              <w:left w:val="single" w:color="939397" w:sz="4" w:space="0"/>
              <w:bottom w:val="single" w:color="546080" w:sz="2" w:space="0"/>
              <w:right w:val="single" w:color="97939C" w:sz="4" w:space="0"/>
            </w:tcBorders>
            <w:vAlign w:val="center"/>
          </w:tcPr>
          <w:p>
            <w:pPr>
              <w:jc w:val="center"/>
              <w:rPr>
                <w:rFonts w:hint="default"/>
                <w:sz w:val="21"/>
                <w:lang w:val="en-US" w:eastAsia="zh-CN"/>
              </w:rPr>
            </w:pPr>
            <w:r>
              <w:rPr>
                <w:rFonts w:hint="eastAsia"/>
                <w:sz w:val="21"/>
                <w:lang w:val="en-US" w:eastAsia="zh-CN"/>
              </w:rPr>
              <w:t>0</w:t>
            </w:r>
          </w:p>
        </w:tc>
        <w:tc>
          <w:tcPr>
            <w:tcW w:w="1351" w:type="dxa"/>
            <w:tcBorders>
              <w:top w:val="single" w:color="835B67" w:sz="4" w:space="0"/>
              <w:left w:val="single" w:color="97939C" w:sz="4" w:space="0"/>
              <w:bottom w:val="single" w:color="74778C" w:sz="4" w:space="0"/>
              <w:right w:val="single" w:color="3B3B3F" w:sz="8" w:space="0"/>
            </w:tcBorders>
            <w:vAlign w:val="center"/>
          </w:tcPr>
          <w:p>
            <w:pPr>
              <w:jc w:val="center"/>
              <w:rPr>
                <w:rFonts w:hint="default"/>
                <w:sz w:val="21"/>
                <w:lang w:val="en-US" w:eastAsia="zh-CN"/>
              </w:rPr>
            </w:pPr>
            <w:r>
              <w:rPr>
                <w:rFonts w:hint="eastAsia"/>
                <w:sz w:val="21"/>
                <w:lang w:val="en-US" w:eastAsia="zh-CN"/>
              </w:rPr>
              <w:t>0</w:t>
            </w:r>
          </w:p>
        </w:tc>
      </w:tr>
      <w:tr>
        <w:tblPrEx>
          <w:tblCellMar>
            <w:top w:w="0" w:type="dxa"/>
            <w:left w:w="0" w:type="dxa"/>
            <w:bottom w:w="0" w:type="dxa"/>
            <w:right w:w="0" w:type="dxa"/>
          </w:tblCellMar>
        </w:tblPrEx>
        <w:trPr>
          <w:trHeight w:val="621" w:hRule="exact"/>
        </w:trPr>
        <w:tc>
          <w:tcPr>
            <w:tcW w:w="3284" w:type="dxa"/>
            <w:tcBorders>
              <w:top w:val="single" w:color="747487" w:sz="4" w:space="0"/>
              <w:left w:val="single" w:color="3B3B44" w:sz="6" w:space="0"/>
              <w:bottom w:val="single" w:color="5B6080" w:sz="4" w:space="0"/>
              <w:right w:val="single" w:color="97979C" w:sz="4" w:space="0"/>
            </w:tcBorders>
          </w:tcPr>
          <w:p>
            <w:pPr>
              <w:spacing w:before="138"/>
              <w:ind w:left="93"/>
              <w:jc w:val="left"/>
              <w:rPr>
                <w:sz w:val="21"/>
                <w:lang w:eastAsia="zh-CN"/>
              </w:rPr>
            </w:pPr>
            <w:r>
              <w:rPr>
                <w:sz w:val="21"/>
                <w:lang w:eastAsia="zh-CN"/>
              </w:rPr>
              <w:t>行政规范性文件</w:t>
            </w:r>
          </w:p>
        </w:tc>
        <w:tc>
          <w:tcPr>
            <w:tcW w:w="1686" w:type="dxa"/>
            <w:tcBorders>
              <w:top w:val="single" w:color="747487" w:sz="4" w:space="0"/>
              <w:left w:val="single" w:color="97979C" w:sz="4" w:space="0"/>
              <w:bottom w:val="single" w:color="5B6080" w:sz="4" w:space="0"/>
              <w:right w:val="single" w:color="939397" w:sz="4" w:space="0"/>
            </w:tcBorders>
            <w:vAlign w:val="center"/>
          </w:tcPr>
          <w:p>
            <w:pPr>
              <w:jc w:val="center"/>
              <w:rPr>
                <w:rFonts w:hint="default"/>
                <w:sz w:val="21"/>
                <w:lang w:val="en-US" w:eastAsia="zh-CN"/>
              </w:rPr>
            </w:pPr>
            <w:r>
              <w:rPr>
                <w:rFonts w:hint="eastAsia"/>
                <w:sz w:val="21"/>
                <w:lang w:val="en-US" w:eastAsia="zh-CN"/>
              </w:rPr>
              <w:t>0</w:t>
            </w:r>
          </w:p>
        </w:tc>
        <w:tc>
          <w:tcPr>
            <w:tcW w:w="1803" w:type="dxa"/>
            <w:tcBorders>
              <w:top w:val="single" w:color="546080" w:sz="2" w:space="0"/>
              <w:left w:val="single" w:color="939397" w:sz="4" w:space="0"/>
              <w:bottom w:val="single" w:color="5B6080" w:sz="4" w:space="0"/>
              <w:right w:val="single" w:color="97939C" w:sz="4" w:space="0"/>
            </w:tcBorders>
            <w:vAlign w:val="center"/>
          </w:tcPr>
          <w:p>
            <w:pPr>
              <w:jc w:val="center"/>
              <w:rPr>
                <w:rFonts w:hint="default"/>
                <w:sz w:val="21"/>
                <w:lang w:val="en-US" w:eastAsia="zh-CN"/>
              </w:rPr>
            </w:pPr>
            <w:r>
              <w:rPr>
                <w:rFonts w:hint="eastAsia"/>
                <w:sz w:val="21"/>
                <w:lang w:val="en-US" w:eastAsia="zh-CN"/>
              </w:rPr>
              <w:t>0</w:t>
            </w:r>
          </w:p>
        </w:tc>
        <w:tc>
          <w:tcPr>
            <w:tcW w:w="1351" w:type="dxa"/>
            <w:tcBorders>
              <w:top w:val="single" w:color="74778C" w:sz="4" w:space="0"/>
              <w:left w:val="single" w:color="97939C" w:sz="4" w:space="0"/>
              <w:bottom w:val="single" w:color="5B6080" w:sz="4" w:space="0"/>
              <w:right w:val="single" w:color="3B3B3F" w:sz="8" w:space="0"/>
            </w:tcBorders>
            <w:vAlign w:val="center"/>
          </w:tcPr>
          <w:p>
            <w:pPr>
              <w:jc w:val="center"/>
              <w:rPr>
                <w:rFonts w:hint="default"/>
                <w:sz w:val="21"/>
                <w:lang w:val="en-US" w:eastAsia="zh-CN"/>
              </w:rPr>
            </w:pPr>
            <w:r>
              <w:rPr>
                <w:rFonts w:hint="eastAsia"/>
                <w:sz w:val="21"/>
                <w:lang w:val="en-US" w:eastAsia="zh-CN"/>
              </w:rPr>
              <w:t>0</w:t>
            </w:r>
          </w:p>
        </w:tc>
      </w:tr>
      <w:tr>
        <w:tblPrEx>
          <w:tblCellMar>
            <w:top w:w="0" w:type="dxa"/>
            <w:left w:w="0" w:type="dxa"/>
            <w:bottom w:w="0" w:type="dxa"/>
            <w:right w:w="0" w:type="dxa"/>
          </w:tblCellMar>
        </w:tblPrEx>
        <w:trPr>
          <w:trHeight w:val="621" w:hRule="exact"/>
        </w:trPr>
        <w:tc>
          <w:tcPr>
            <w:tcW w:w="8124" w:type="dxa"/>
            <w:gridSpan w:val="4"/>
            <w:tcBorders>
              <w:top w:val="single" w:color="5B6080" w:sz="4" w:space="0"/>
              <w:left w:val="single" w:color="3B3B44" w:sz="6" w:space="0"/>
              <w:bottom w:val="single" w:color="646B80" w:sz="4" w:space="0"/>
              <w:right w:val="single" w:color="3B3B3F" w:sz="8" w:space="0"/>
            </w:tcBorders>
          </w:tcPr>
          <w:p>
            <w:pPr>
              <w:tabs>
                <w:tab w:val="left" w:pos="1049"/>
              </w:tabs>
              <w:spacing w:before="140"/>
              <w:ind w:left="5"/>
              <w:jc w:val="center"/>
              <w:rPr>
                <w:sz w:val="21"/>
                <w:lang w:eastAsia="zh-CN"/>
              </w:rPr>
            </w:pPr>
            <w:r>
              <w:rPr>
                <w:sz w:val="21"/>
                <w:lang w:eastAsia="zh-CN"/>
              </w:rPr>
              <w:t>第二十条</w:t>
            </w:r>
            <w:r>
              <w:rPr>
                <w:sz w:val="21"/>
                <w:lang w:eastAsia="zh-CN"/>
              </w:rPr>
              <w:tab/>
            </w:r>
            <w:r>
              <w:rPr>
                <w:sz w:val="21"/>
                <w:lang w:eastAsia="zh-CN"/>
              </w:rPr>
              <w:t>第 （五</w:t>
            </w:r>
            <w:r>
              <w:rPr>
                <w:rFonts w:hint="eastAsia"/>
                <w:sz w:val="21"/>
                <w:lang w:eastAsia="zh-CN"/>
              </w:rPr>
              <w:t>）</w:t>
            </w:r>
            <w:r>
              <w:rPr>
                <w:sz w:val="21"/>
                <w:lang w:eastAsia="zh-CN"/>
              </w:rPr>
              <w:t xml:space="preserve"> 项</w:t>
            </w:r>
          </w:p>
        </w:tc>
      </w:tr>
      <w:tr>
        <w:tblPrEx>
          <w:tblCellMar>
            <w:top w:w="0" w:type="dxa"/>
            <w:left w:w="0" w:type="dxa"/>
            <w:bottom w:w="0" w:type="dxa"/>
            <w:right w:w="0" w:type="dxa"/>
          </w:tblCellMar>
        </w:tblPrEx>
        <w:trPr>
          <w:trHeight w:val="621" w:hRule="exact"/>
        </w:trPr>
        <w:tc>
          <w:tcPr>
            <w:tcW w:w="3284" w:type="dxa"/>
            <w:tcBorders>
              <w:top w:val="single" w:color="646B80" w:sz="4" w:space="0"/>
              <w:left w:val="single" w:color="3B3B44" w:sz="6" w:space="0"/>
              <w:bottom w:val="single" w:color="80676B" w:sz="4" w:space="0"/>
              <w:right w:val="single" w:color="878787" w:sz="4" w:space="0"/>
            </w:tcBorders>
          </w:tcPr>
          <w:p>
            <w:pPr>
              <w:spacing w:before="138"/>
              <w:ind w:right="17"/>
              <w:jc w:val="center"/>
              <w:rPr>
                <w:sz w:val="21"/>
                <w:lang w:eastAsia="zh-CN"/>
              </w:rPr>
            </w:pPr>
            <w:r>
              <w:rPr>
                <w:sz w:val="21"/>
                <w:lang w:eastAsia="zh-CN"/>
              </w:rPr>
              <w:t>信息内容</w:t>
            </w:r>
          </w:p>
        </w:tc>
        <w:tc>
          <w:tcPr>
            <w:tcW w:w="4840" w:type="dxa"/>
            <w:gridSpan w:val="3"/>
            <w:tcBorders>
              <w:top w:val="single" w:color="646B80" w:sz="4" w:space="0"/>
              <w:left w:val="single" w:color="878787" w:sz="4" w:space="0"/>
              <w:bottom w:val="single" w:color="7C7474" w:sz="4" w:space="0"/>
              <w:right w:val="single" w:color="3B3B3F" w:sz="8" w:space="0"/>
            </w:tcBorders>
          </w:tcPr>
          <w:p>
            <w:pPr>
              <w:spacing w:before="142"/>
              <w:ind w:right="16"/>
              <w:jc w:val="center"/>
              <w:rPr>
                <w:sz w:val="21"/>
                <w:lang w:eastAsia="zh-CN"/>
              </w:rPr>
            </w:pPr>
            <w:r>
              <w:rPr>
                <w:sz w:val="21"/>
                <w:lang w:eastAsia="zh-CN"/>
              </w:rPr>
              <w:t>本年处理决定数量</w:t>
            </w:r>
          </w:p>
        </w:tc>
      </w:tr>
      <w:tr>
        <w:tblPrEx>
          <w:tblCellMar>
            <w:top w:w="0" w:type="dxa"/>
            <w:left w:w="0" w:type="dxa"/>
            <w:bottom w:w="0" w:type="dxa"/>
            <w:right w:w="0" w:type="dxa"/>
          </w:tblCellMar>
        </w:tblPrEx>
        <w:trPr>
          <w:trHeight w:val="621" w:hRule="exact"/>
        </w:trPr>
        <w:tc>
          <w:tcPr>
            <w:tcW w:w="3284" w:type="dxa"/>
            <w:tcBorders>
              <w:top w:val="single" w:color="80676B" w:sz="4" w:space="0"/>
              <w:left w:val="single" w:color="3B3B44" w:sz="6" w:space="0"/>
              <w:bottom w:val="single" w:color="646487" w:sz="4" w:space="0"/>
              <w:right w:val="single" w:color="878787" w:sz="4" w:space="0"/>
            </w:tcBorders>
          </w:tcPr>
          <w:p>
            <w:pPr>
              <w:spacing w:before="140"/>
              <w:ind w:left="98"/>
              <w:jc w:val="left"/>
              <w:rPr>
                <w:sz w:val="21"/>
                <w:lang w:eastAsia="zh-CN"/>
              </w:rPr>
            </w:pPr>
            <w:r>
              <w:rPr>
                <w:sz w:val="21"/>
                <w:lang w:eastAsia="zh-CN"/>
              </w:rPr>
              <w:t>行政许可</w:t>
            </w:r>
          </w:p>
        </w:tc>
        <w:tc>
          <w:tcPr>
            <w:tcW w:w="4840" w:type="dxa"/>
            <w:gridSpan w:val="3"/>
            <w:tcBorders>
              <w:top w:val="single" w:color="7C7474" w:sz="4" w:space="0"/>
              <w:left w:val="single" w:color="878787" w:sz="4" w:space="0"/>
              <w:bottom w:val="single" w:color="646487" w:sz="4" w:space="0"/>
              <w:right w:val="single" w:color="3B3B3F" w:sz="8" w:space="0"/>
            </w:tcBorders>
            <w:vAlign w:val="center"/>
          </w:tcPr>
          <w:p>
            <w:pPr>
              <w:jc w:val="center"/>
              <w:rPr>
                <w:rFonts w:hint="default"/>
                <w:sz w:val="21"/>
                <w:lang w:val="en-US" w:eastAsia="zh-CN"/>
              </w:rPr>
            </w:pPr>
            <w:r>
              <w:rPr>
                <w:rFonts w:hint="eastAsia"/>
                <w:sz w:val="21"/>
                <w:lang w:val="en-US" w:eastAsia="zh-CN"/>
              </w:rPr>
              <w:t>0</w:t>
            </w:r>
          </w:p>
        </w:tc>
      </w:tr>
      <w:tr>
        <w:tblPrEx>
          <w:tblCellMar>
            <w:top w:w="0" w:type="dxa"/>
            <w:left w:w="0" w:type="dxa"/>
            <w:bottom w:w="0" w:type="dxa"/>
            <w:right w:w="0" w:type="dxa"/>
          </w:tblCellMar>
        </w:tblPrEx>
        <w:trPr>
          <w:trHeight w:val="623" w:hRule="exact"/>
        </w:trPr>
        <w:tc>
          <w:tcPr>
            <w:tcW w:w="8124" w:type="dxa"/>
            <w:gridSpan w:val="4"/>
            <w:tcBorders>
              <w:top w:val="single" w:color="646487" w:sz="4" w:space="0"/>
              <w:left w:val="single" w:color="3B3B44" w:sz="6" w:space="0"/>
              <w:bottom w:val="single" w:color="607087" w:sz="4" w:space="0"/>
              <w:right w:val="single" w:color="3B3B3F" w:sz="8" w:space="0"/>
            </w:tcBorders>
          </w:tcPr>
          <w:p>
            <w:pPr>
              <w:tabs>
                <w:tab w:val="left" w:pos="1059"/>
              </w:tabs>
              <w:spacing w:before="142"/>
              <w:ind w:left="15"/>
              <w:jc w:val="center"/>
              <w:rPr>
                <w:sz w:val="21"/>
                <w:lang w:eastAsia="zh-CN"/>
              </w:rPr>
            </w:pPr>
            <w:r>
              <w:rPr>
                <w:sz w:val="21"/>
                <w:lang w:eastAsia="zh-CN"/>
              </w:rPr>
              <w:t>第二十条</w:t>
            </w:r>
            <w:r>
              <w:rPr>
                <w:sz w:val="21"/>
                <w:lang w:eastAsia="zh-CN"/>
              </w:rPr>
              <w:tab/>
            </w:r>
            <w:r>
              <w:rPr>
                <w:sz w:val="21"/>
                <w:lang w:eastAsia="zh-CN"/>
              </w:rPr>
              <w:t>第 （六</w:t>
            </w:r>
            <w:r>
              <w:rPr>
                <w:rFonts w:hint="eastAsia"/>
                <w:sz w:val="21"/>
                <w:lang w:eastAsia="zh-CN"/>
              </w:rPr>
              <w:t>）</w:t>
            </w:r>
            <w:r>
              <w:rPr>
                <w:sz w:val="21"/>
                <w:lang w:eastAsia="zh-CN"/>
              </w:rPr>
              <w:t xml:space="preserve"> 项</w:t>
            </w:r>
          </w:p>
        </w:tc>
      </w:tr>
      <w:tr>
        <w:tblPrEx>
          <w:tblCellMar>
            <w:top w:w="0" w:type="dxa"/>
            <w:left w:w="0" w:type="dxa"/>
            <w:bottom w:w="0" w:type="dxa"/>
            <w:right w:w="0" w:type="dxa"/>
          </w:tblCellMar>
        </w:tblPrEx>
        <w:trPr>
          <w:trHeight w:val="627" w:hRule="exact"/>
        </w:trPr>
        <w:tc>
          <w:tcPr>
            <w:tcW w:w="3284" w:type="dxa"/>
            <w:tcBorders>
              <w:top w:val="single" w:color="607087" w:sz="4" w:space="0"/>
              <w:left w:val="single" w:color="3B3B44" w:sz="6" w:space="0"/>
              <w:bottom w:val="single" w:color="8C7774" w:sz="4" w:space="0"/>
              <w:right w:val="single" w:color="909093" w:sz="4" w:space="0"/>
            </w:tcBorders>
          </w:tcPr>
          <w:p>
            <w:pPr>
              <w:spacing w:before="142"/>
              <w:ind w:right="8"/>
              <w:jc w:val="center"/>
              <w:rPr>
                <w:sz w:val="21"/>
                <w:lang w:eastAsia="zh-CN"/>
              </w:rPr>
            </w:pPr>
            <w:r>
              <w:rPr>
                <w:sz w:val="21"/>
                <w:lang w:eastAsia="zh-CN"/>
              </w:rPr>
              <w:t>信息内容</w:t>
            </w:r>
          </w:p>
        </w:tc>
        <w:tc>
          <w:tcPr>
            <w:tcW w:w="4840" w:type="dxa"/>
            <w:gridSpan w:val="3"/>
            <w:tcBorders>
              <w:top w:val="single" w:color="607087" w:sz="4" w:space="0"/>
              <w:left w:val="single" w:color="909093" w:sz="4" w:space="0"/>
              <w:bottom w:val="single" w:color="747074" w:sz="4" w:space="0"/>
              <w:right w:val="single" w:color="3B3B3F" w:sz="8" w:space="0"/>
            </w:tcBorders>
          </w:tcPr>
          <w:p>
            <w:pPr>
              <w:spacing w:before="142"/>
              <w:ind w:right="13"/>
              <w:jc w:val="center"/>
              <w:rPr>
                <w:sz w:val="21"/>
                <w:lang w:eastAsia="zh-CN"/>
              </w:rPr>
            </w:pPr>
            <w:r>
              <w:rPr>
                <w:sz w:val="21"/>
                <w:lang w:eastAsia="zh-CN"/>
              </w:rPr>
              <w:t>本年处理决定数量</w:t>
            </w:r>
          </w:p>
        </w:tc>
      </w:tr>
      <w:tr>
        <w:tblPrEx>
          <w:tblCellMar>
            <w:top w:w="0" w:type="dxa"/>
            <w:left w:w="0" w:type="dxa"/>
            <w:bottom w:w="0" w:type="dxa"/>
            <w:right w:w="0" w:type="dxa"/>
          </w:tblCellMar>
        </w:tblPrEx>
        <w:trPr>
          <w:trHeight w:val="624" w:hRule="exact"/>
        </w:trPr>
        <w:tc>
          <w:tcPr>
            <w:tcW w:w="3284" w:type="dxa"/>
            <w:tcBorders>
              <w:top w:val="single" w:color="8C7774" w:sz="4" w:space="0"/>
              <w:left w:val="single" w:color="3B3B44" w:sz="6" w:space="0"/>
              <w:bottom w:val="single" w:color="7C6B74" w:sz="4" w:space="0"/>
              <w:right w:val="single" w:color="909093" w:sz="4" w:space="0"/>
            </w:tcBorders>
          </w:tcPr>
          <w:p>
            <w:pPr>
              <w:spacing w:before="139"/>
              <w:ind w:left="102"/>
              <w:jc w:val="left"/>
              <w:rPr>
                <w:sz w:val="21"/>
                <w:lang w:eastAsia="zh-CN"/>
              </w:rPr>
            </w:pPr>
            <w:r>
              <w:rPr>
                <w:sz w:val="21"/>
                <w:lang w:eastAsia="zh-CN"/>
              </w:rPr>
              <w:t>行政处罚</w:t>
            </w:r>
          </w:p>
        </w:tc>
        <w:tc>
          <w:tcPr>
            <w:tcW w:w="4840" w:type="dxa"/>
            <w:gridSpan w:val="3"/>
            <w:tcBorders>
              <w:top w:val="single" w:color="747074" w:sz="4" w:space="0"/>
              <w:left w:val="single" w:color="909093" w:sz="4" w:space="0"/>
              <w:bottom w:val="single" w:color="7C6B74" w:sz="4" w:space="0"/>
              <w:right w:val="single" w:color="3B3B3F" w:sz="8" w:space="0"/>
            </w:tcBorders>
            <w:vAlign w:val="center"/>
          </w:tcPr>
          <w:p>
            <w:pPr>
              <w:jc w:val="center"/>
              <w:rPr>
                <w:rFonts w:hint="default"/>
                <w:sz w:val="21"/>
                <w:lang w:val="en-US" w:eastAsia="zh-CN"/>
              </w:rPr>
            </w:pPr>
            <w:r>
              <w:rPr>
                <w:rFonts w:hint="eastAsia"/>
                <w:sz w:val="21"/>
                <w:lang w:val="en-US" w:eastAsia="zh-CN"/>
              </w:rPr>
              <w:t>0</w:t>
            </w:r>
          </w:p>
        </w:tc>
      </w:tr>
      <w:tr>
        <w:tblPrEx>
          <w:tblCellMar>
            <w:top w:w="0" w:type="dxa"/>
            <w:left w:w="0" w:type="dxa"/>
            <w:bottom w:w="0" w:type="dxa"/>
            <w:right w:w="0" w:type="dxa"/>
          </w:tblCellMar>
        </w:tblPrEx>
        <w:trPr>
          <w:trHeight w:val="618" w:hRule="exact"/>
        </w:trPr>
        <w:tc>
          <w:tcPr>
            <w:tcW w:w="3284" w:type="dxa"/>
            <w:tcBorders>
              <w:top w:val="single" w:color="7C6B74" w:sz="4" w:space="0"/>
              <w:left w:val="single" w:color="3B3B44" w:sz="6" w:space="0"/>
              <w:bottom w:val="single" w:color="646080" w:sz="4" w:space="0"/>
              <w:right w:val="single" w:color="909093" w:sz="4" w:space="0"/>
            </w:tcBorders>
          </w:tcPr>
          <w:p>
            <w:pPr>
              <w:spacing w:before="138"/>
              <w:ind w:left="107"/>
              <w:jc w:val="left"/>
              <w:rPr>
                <w:sz w:val="21"/>
                <w:lang w:eastAsia="zh-CN"/>
              </w:rPr>
            </w:pPr>
            <w:r>
              <w:rPr>
                <w:sz w:val="21"/>
                <w:lang w:eastAsia="zh-CN"/>
              </w:rPr>
              <w:t>行政强制</w:t>
            </w:r>
          </w:p>
        </w:tc>
        <w:tc>
          <w:tcPr>
            <w:tcW w:w="4840" w:type="dxa"/>
            <w:gridSpan w:val="3"/>
            <w:tcBorders>
              <w:top w:val="single" w:color="7C6B74" w:sz="4" w:space="0"/>
              <w:left w:val="single" w:color="909093" w:sz="4" w:space="0"/>
              <w:bottom w:val="single" w:color="646080" w:sz="4" w:space="0"/>
              <w:right w:val="single" w:color="3B3B3F" w:sz="8" w:space="0"/>
            </w:tcBorders>
            <w:vAlign w:val="center"/>
          </w:tcPr>
          <w:p>
            <w:pPr>
              <w:jc w:val="center"/>
              <w:rPr>
                <w:rFonts w:hint="default"/>
                <w:sz w:val="21"/>
                <w:lang w:val="en-US" w:eastAsia="zh-CN"/>
              </w:rPr>
            </w:pPr>
            <w:r>
              <w:rPr>
                <w:rFonts w:hint="eastAsia"/>
                <w:sz w:val="21"/>
                <w:lang w:val="en-US" w:eastAsia="zh-CN"/>
              </w:rPr>
              <w:t>0</w:t>
            </w:r>
          </w:p>
        </w:tc>
      </w:tr>
      <w:tr>
        <w:tblPrEx>
          <w:tblCellMar>
            <w:top w:w="0" w:type="dxa"/>
            <w:left w:w="0" w:type="dxa"/>
            <w:bottom w:w="0" w:type="dxa"/>
            <w:right w:w="0" w:type="dxa"/>
          </w:tblCellMar>
        </w:tblPrEx>
        <w:trPr>
          <w:trHeight w:val="626" w:hRule="exact"/>
        </w:trPr>
        <w:tc>
          <w:tcPr>
            <w:tcW w:w="8124" w:type="dxa"/>
            <w:gridSpan w:val="4"/>
            <w:tcBorders>
              <w:top w:val="single" w:color="646080" w:sz="4" w:space="0"/>
              <w:left w:val="single" w:color="3B3B44" w:sz="6" w:space="0"/>
              <w:bottom w:val="nil"/>
              <w:right w:val="single" w:color="3B3B3F" w:sz="8" w:space="0"/>
            </w:tcBorders>
          </w:tcPr>
          <w:p>
            <w:pPr>
              <w:tabs>
                <w:tab w:val="left" w:pos="1068"/>
              </w:tabs>
              <w:spacing w:before="142"/>
              <w:ind w:left="25"/>
              <w:jc w:val="center"/>
              <w:rPr>
                <w:sz w:val="21"/>
                <w:lang w:eastAsia="zh-CN"/>
              </w:rPr>
            </w:pPr>
            <w:r>
              <w:rPr>
                <w:sz w:val="21"/>
                <w:lang w:eastAsia="zh-CN"/>
              </w:rPr>
              <w:t>第二十条</w:t>
            </w:r>
            <w:r>
              <w:rPr>
                <w:sz w:val="21"/>
                <w:lang w:eastAsia="zh-CN"/>
              </w:rPr>
              <w:tab/>
            </w:r>
            <w:r>
              <w:rPr>
                <w:sz w:val="21"/>
                <w:lang w:eastAsia="zh-CN"/>
              </w:rPr>
              <w:t>第 （八） 项</w:t>
            </w:r>
          </w:p>
        </w:tc>
      </w:tr>
      <w:tr>
        <w:tblPrEx>
          <w:tblCellMar>
            <w:top w:w="0" w:type="dxa"/>
            <w:left w:w="0" w:type="dxa"/>
            <w:bottom w:w="0" w:type="dxa"/>
            <w:right w:w="0" w:type="dxa"/>
          </w:tblCellMar>
        </w:tblPrEx>
        <w:trPr>
          <w:trHeight w:val="621" w:hRule="exact"/>
        </w:trPr>
        <w:tc>
          <w:tcPr>
            <w:tcW w:w="3284" w:type="dxa"/>
            <w:tcBorders>
              <w:top w:val="single" w:color="6B747C" w:sz="4" w:space="0"/>
              <w:left w:val="single" w:color="5B5B60" w:sz="6" w:space="0"/>
              <w:bottom w:val="single" w:color="77778C" w:sz="4" w:space="0"/>
              <w:right w:val="single" w:color="auto" w:sz="4" w:space="0"/>
            </w:tcBorders>
          </w:tcPr>
          <w:p>
            <w:pPr>
              <w:spacing w:before="135"/>
              <w:ind w:right="1"/>
              <w:jc w:val="center"/>
              <w:rPr>
                <w:sz w:val="21"/>
                <w:lang w:eastAsia="zh-CN"/>
              </w:rPr>
            </w:pPr>
            <w:r>
              <w:rPr>
                <w:sz w:val="21"/>
                <w:lang w:eastAsia="zh-CN"/>
              </w:rPr>
              <w:t>信息内容</w:t>
            </w:r>
          </w:p>
        </w:tc>
        <w:tc>
          <w:tcPr>
            <w:tcW w:w="4840" w:type="dxa"/>
            <w:gridSpan w:val="3"/>
            <w:tcBorders>
              <w:top w:val="single" w:color="auto" w:sz="4" w:space="0"/>
              <w:left w:val="single" w:color="auto" w:sz="4" w:space="0"/>
              <w:bottom w:val="single" w:color="auto" w:sz="4" w:space="0"/>
              <w:right w:val="single" w:color="auto" w:sz="4" w:space="0"/>
            </w:tcBorders>
          </w:tcPr>
          <w:p>
            <w:pPr>
              <w:spacing w:before="145"/>
              <w:ind w:left="1446"/>
              <w:jc w:val="left"/>
              <w:rPr>
                <w:sz w:val="21"/>
                <w:lang w:eastAsia="zh-CN"/>
              </w:rPr>
            </w:pPr>
            <w:r>
              <w:rPr>
                <w:sz w:val="21"/>
                <w:lang w:eastAsia="zh-CN"/>
              </w:rPr>
              <w:t>本年收费金额  （单位 ：万元</w:t>
            </w:r>
            <w:r>
              <w:rPr>
                <w:rFonts w:hint="eastAsia"/>
                <w:sz w:val="21"/>
                <w:lang w:eastAsia="zh-CN"/>
              </w:rPr>
              <w:t>）</w:t>
            </w:r>
          </w:p>
        </w:tc>
      </w:tr>
      <w:tr>
        <w:tblPrEx>
          <w:tblCellMar>
            <w:top w:w="0" w:type="dxa"/>
            <w:left w:w="0" w:type="dxa"/>
            <w:bottom w:w="0" w:type="dxa"/>
            <w:right w:w="0" w:type="dxa"/>
          </w:tblCellMar>
        </w:tblPrEx>
        <w:trPr>
          <w:trHeight w:val="626" w:hRule="exact"/>
        </w:trPr>
        <w:tc>
          <w:tcPr>
            <w:tcW w:w="3284" w:type="dxa"/>
            <w:tcBorders>
              <w:top w:val="single" w:color="77778C" w:sz="4" w:space="0"/>
              <w:left w:val="single" w:color="5B5B60" w:sz="6" w:space="0"/>
              <w:bottom w:val="single" w:color="3B383F" w:sz="8" w:space="0"/>
              <w:right w:val="single" w:color="8C8C93" w:sz="2" w:space="0"/>
            </w:tcBorders>
          </w:tcPr>
          <w:p>
            <w:pPr>
              <w:spacing w:before="138"/>
              <w:ind w:left="107"/>
              <w:jc w:val="left"/>
              <w:rPr>
                <w:sz w:val="21"/>
                <w:lang w:eastAsia="zh-CN"/>
              </w:rPr>
            </w:pPr>
            <w:r>
              <w:rPr>
                <w:sz w:val="21"/>
                <w:lang w:eastAsia="zh-CN"/>
              </w:rPr>
              <w:t>行政事业性收费</w:t>
            </w:r>
          </w:p>
        </w:tc>
        <w:tc>
          <w:tcPr>
            <w:tcW w:w="4840" w:type="dxa"/>
            <w:gridSpan w:val="3"/>
            <w:tcBorders>
              <w:top w:val="single" w:color="77778C" w:sz="4" w:space="0"/>
              <w:left w:val="single" w:color="8C8C93" w:sz="2" w:space="0"/>
              <w:bottom w:val="single" w:color="3B383F" w:sz="8" w:space="0"/>
              <w:right w:val="single" w:color="3B3B44" w:sz="8" w:space="0"/>
            </w:tcBorders>
            <w:vAlign w:val="center"/>
          </w:tcPr>
          <w:p>
            <w:pPr>
              <w:jc w:val="center"/>
              <w:rPr>
                <w:rFonts w:hint="default"/>
                <w:sz w:val="21"/>
                <w:lang w:val="en-US" w:eastAsia="zh-CN"/>
              </w:rPr>
            </w:pPr>
            <w:r>
              <w:rPr>
                <w:rFonts w:hint="eastAsia"/>
                <w:sz w:val="21"/>
                <w:lang w:val="en-US" w:eastAsia="zh-CN"/>
              </w:rPr>
              <w:t>0</w:t>
            </w:r>
          </w:p>
        </w:tc>
      </w:tr>
    </w:tbl>
    <w:p>
      <w:pPr>
        <w:rPr>
          <w:rFonts w:ascii="黑体" w:hAnsi="黑体" w:eastAsia="黑体"/>
          <w:sz w:val="32"/>
          <w:szCs w:val="32"/>
        </w:rPr>
      </w:pPr>
    </w:p>
    <w:p>
      <w:pPr>
        <w:ind w:firstLine="640" w:firstLineChars="200"/>
        <w:rPr>
          <w:rFonts w:ascii="黑体" w:hAnsi="黑体" w:eastAsia="黑体"/>
          <w:sz w:val="32"/>
          <w:szCs w:val="32"/>
        </w:rPr>
      </w:pPr>
      <w:r>
        <w:rPr>
          <w:rFonts w:hint="eastAsia" w:ascii="黑体" w:hAnsi="黑体" w:eastAsia="黑体"/>
          <w:sz w:val="32"/>
          <w:szCs w:val="32"/>
        </w:rPr>
        <w:t>三、收到和处理政府信息公开申请情况</w:t>
      </w:r>
    </w:p>
    <w:tbl>
      <w:tblPr>
        <w:tblStyle w:val="6"/>
        <w:tblW w:w="93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4"/>
        <w:gridCol w:w="1525"/>
        <w:gridCol w:w="2634"/>
        <w:gridCol w:w="554"/>
        <w:gridCol w:w="693"/>
        <w:gridCol w:w="692"/>
        <w:gridCol w:w="693"/>
        <w:gridCol w:w="693"/>
        <w:gridCol w:w="695"/>
        <w:gridCol w:w="6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4713" w:type="dxa"/>
            <w:gridSpan w:val="3"/>
            <w:vMerge w:val="restart"/>
            <w:vAlign w:val="center"/>
          </w:tcPr>
          <w:p>
            <w:r>
              <w:rPr>
                <w:rFonts w:hint="eastAsia"/>
              </w:rPr>
              <w:t>（本列数据的勾稽关系为：第一项加第二项之和，等于第三项加第四项之和）</w:t>
            </w:r>
          </w:p>
        </w:tc>
        <w:tc>
          <w:tcPr>
            <w:tcW w:w="4685" w:type="dxa"/>
            <w:gridSpan w:val="7"/>
            <w:vAlign w:val="center"/>
          </w:tcPr>
          <w:p>
            <w:pPr>
              <w:jc w:val="center"/>
              <w:rPr>
                <w:szCs w:val="21"/>
              </w:rPr>
            </w:pPr>
            <w:r>
              <w:rPr>
                <w:rFonts w:hint="eastAsia"/>
                <w:szCs w:val="21"/>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jc w:val="center"/>
        </w:trPr>
        <w:tc>
          <w:tcPr>
            <w:tcW w:w="4713" w:type="dxa"/>
            <w:gridSpan w:val="3"/>
            <w:vMerge w:val="continue"/>
          </w:tcPr>
          <w:p/>
        </w:tc>
        <w:tc>
          <w:tcPr>
            <w:tcW w:w="554" w:type="dxa"/>
            <w:vMerge w:val="restart"/>
            <w:vAlign w:val="center"/>
          </w:tcPr>
          <w:p>
            <w:pPr>
              <w:jc w:val="center"/>
              <w:rPr>
                <w:sz w:val="18"/>
                <w:szCs w:val="18"/>
              </w:rPr>
            </w:pPr>
            <w:r>
              <w:rPr>
                <w:rFonts w:hint="eastAsia"/>
                <w:szCs w:val="21"/>
              </w:rPr>
              <w:t>自然人</w:t>
            </w:r>
          </w:p>
        </w:tc>
        <w:tc>
          <w:tcPr>
            <w:tcW w:w="3466" w:type="dxa"/>
            <w:gridSpan w:val="5"/>
            <w:vAlign w:val="center"/>
          </w:tcPr>
          <w:p>
            <w:pPr>
              <w:jc w:val="center"/>
              <w:rPr>
                <w:szCs w:val="21"/>
              </w:rPr>
            </w:pPr>
            <w:r>
              <w:rPr>
                <w:rFonts w:hint="eastAsia"/>
                <w:szCs w:val="21"/>
              </w:rPr>
              <w:t>法人或其他组织</w:t>
            </w:r>
          </w:p>
        </w:tc>
        <w:tc>
          <w:tcPr>
            <w:tcW w:w="665" w:type="dxa"/>
            <w:vMerge w:val="restart"/>
            <w:vAlign w:val="center"/>
          </w:tcPr>
          <w:p>
            <w:pPr>
              <w:rPr>
                <w:szCs w:val="21"/>
              </w:rPr>
            </w:pPr>
            <w:r>
              <w:rPr>
                <w:rFonts w:hint="eastAsia"/>
                <w:szCs w:val="21"/>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jc w:val="center"/>
        </w:trPr>
        <w:tc>
          <w:tcPr>
            <w:tcW w:w="4713" w:type="dxa"/>
            <w:gridSpan w:val="3"/>
            <w:vMerge w:val="continue"/>
          </w:tcPr>
          <w:p/>
        </w:tc>
        <w:tc>
          <w:tcPr>
            <w:tcW w:w="554" w:type="dxa"/>
            <w:vMerge w:val="continue"/>
          </w:tcPr>
          <w:p>
            <w:pPr>
              <w:rPr>
                <w:sz w:val="18"/>
                <w:szCs w:val="18"/>
              </w:rPr>
            </w:pPr>
          </w:p>
        </w:tc>
        <w:tc>
          <w:tcPr>
            <w:tcW w:w="693" w:type="dxa"/>
            <w:vAlign w:val="center"/>
          </w:tcPr>
          <w:p>
            <w:pPr>
              <w:rPr>
                <w:szCs w:val="21"/>
              </w:rPr>
            </w:pPr>
            <w:r>
              <w:rPr>
                <w:rFonts w:hint="eastAsia"/>
                <w:szCs w:val="21"/>
              </w:rPr>
              <w:t>商业企业</w:t>
            </w:r>
          </w:p>
        </w:tc>
        <w:tc>
          <w:tcPr>
            <w:tcW w:w="692" w:type="dxa"/>
            <w:vAlign w:val="center"/>
          </w:tcPr>
          <w:p>
            <w:pPr>
              <w:rPr>
                <w:szCs w:val="21"/>
              </w:rPr>
            </w:pPr>
            <w:r>
              <w:rPr>
                <w:rFonts w:hint="eastAsia"/>
                <w:szCs w:val="21"/>
              </w:rPr>
              <w:t>科研机构</w:t>
            </w:r>
          </w:p>
        </w:tc>
        <w:tc>
          <w:tcPr>
            <w:tcW w:w="693" w:type="dxa"/>
            <w:vAlign w:val="center"/>
          </w:tcPr>
          <w:p>
            <w:pPr>
              <w:rPr>
                <w:szCs w:val="21"/>
              </w:rPr>
            </w:pPr>
            <w:r>
              <w:rPr>
                <w:rFonts w:hint="eastAsia"/>
                <w:szCs w:val="21"/>
              </w:rPr>
              <w:t>社会公益组织</w:t>
            </w:r>
          </w:p>
        </w:tc>
        <w:tc>
          <w:tcPr>
            <w:tcW w:w="693" w:type="dxa"/>
            <w:vAlign w:val="center"/>
          </w:tcPr>
          <w:p>
            <w:pPr>
              <w:rPr>
                <w:szCs w:val="21"/>
              </w:rPr>
            </w:pPr>
            <w:r>
              <w:rPr>
                <w:rFonts w:hint="eastAsia"/>
                <w:szCs w:val="21"/>
              </w:rPr>
              <w:t>法律服务机构</w:t>
            </w:r>
          </w:p>
        </w:tc>
        <w:tc>
          <w:tcPr>
            <w:tcW w:w="695" w:type="dxa"/>
            <w:vAlign w:val="center"/>
          </w:tcPr>
          <w:p>
            <w:pPr>
              <w:rPr>
                <w:szCs w:val="21"/>
              </w:rPr>
            </w:pPr>
            <w:r>
              <w:rPr>
                <w:rFonts w:hint="eastAsia"/>
                <w:szCs w:val="21"/>
              </w:rPr>
              <w:t>其他</w:t>
            </w:r>
          </w:p>
        </w:tc>
        <w:tc>
          <w:tcPr>
            <w:tcW w:w="665" w:type="dxa"/>
            <w:vMerge w:val="continue"/>
            <w:vAlign w:val="center"/>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4713" w:type="dxa"/>
            <w:gridSpan w:val="3"/>
          </w:tcPr>
          <w:p>
            <w:r>
              <w:rPr>
                <w:rFonts w:hint="eastAsia"/>
              </w:rPr>
              <w:t>一、本年新收政府信息公开申请数量</w:t>
            </w:r>
          </w:p>
        </w:tc>
        <w:tc>
          <w:tcPr>
            <w:tcW w:w="554" w:type="dxa"/>
            <w:vAlign w:val="center"/>
          </w:tcPr>
          <w:p>
            <w:pPr>
              <w:jc w:val="center"/>
              <w:rPr>
                <w:rFonts w:hint="eastAsia" w:eastAsiaTheme="minorEastAsia"/>
                <w:lang w:val="en-US" w:eastAsia="zh-CN"/>
              </w:rPr>
            </w:pPr>
            <w:r>
              <w:rPr>
                <w:rFonts w:hint="eastAsia"/>
                <w:lang w:val="en-US" w:eastAsia="zh-CN"/>
              </w:rPr>
              <w:t>0</w:t>
            </w:r>
          </w:p>
        </w:tc>
        <w:tc>
          <w:tcPr>
            <w:tcW w:w="693" w:type="dxa"/>
            <w:vAlign w:val="center"/>
          </w:tcPr>
          <w:p>
            <w:pPr>
              <w:jc w:val="center"/>
              <w:rPr>
                <w:rFonts w:hint="eastAsia" w:eastAsiaTheme="minorEastAsia"/>
                <w:szCs w:val="21"/>
                <w:lang w:val="en-US" w:eastAsia="zh-CN"/>
              </w:rPr>
            </w:pPr>
            <w:r>
              <w:rPr>
                <w:rFonts w:hint="eastAsia"/>
                <w:szCs w:val="21"/>
                <w:lang w:val="en-US" w:eastAsia="zh-CN"/>
              </w:rPr>
              <w:t>0</w:t>
            </w:r>
          </w:p>
        </w:tc>
        <w:tc>
          <w:tcPr>
            <w:tcW w:w="692" w:type="dxa"/>
            <w:vAlign w:val="center"/>
          </w:tcPr>
          <w:p>
            <w:pPr>
              <w:jc w:val="center"/>
              <w:rPr>
                <w:rFonts w:hint="eastAsia" w:eastAsiaTheme="minorEastAsia"/>
                <w:szCs w:val="21"/>
                <w:lang w:val="en-US" w:eastAsia="zh-CN"/>
              </w:rPr>
            </w:pPr>
            <w:r>
              <w:rPr>
                <w:rFonts w:hint="eastAsia"/>
                <w:szCs w:val="21"/>
                <w:lang w:val="en-US" w:eastAsia="zh-CN"/>
              </w:rPr>
              <w:t>0</w:t>
            </w:r>
          </w:p>
        </w:tc>
        <w:tc>
          <w:tcPr>
            <w:tcW w:w="693" w:type="dxa"/>
            <w:vAlign w:val="center"/>
          </w:tcPr>
          <w:p>
            <w:pPr>
              <w:jc w:val="center"/>
              <w:rPr>
                <w:rFonts w:hint="eastAsia" w:eastAsiaTheme="minorEastAsia"/>
                <w:szCs w:val="21"/>
                <w:lang w:val="en-US" w:eastAsia="zh-CN"/>
              </w:rPr>
            </w:pPr>
            <w:r>
              <w:rPr>
                <w:rFonts w:hint="eastAsia"/>
                <w:szCs w:val="21"/>
                <w:lang w:val="en-US" w:eastAsia="zh-CN"/>
              </w:rPr>
              <w:t>0</w:t>
            </w:r>
          </w:p>
        </w:tc>
        <w:tc>
          <w:tcPr>
            <w:tcW w:w="693" w:type="dxa"/>
            <w:vAlign w:val="center"/>
          </w:tcPr>
          <w:p>
            <w:pPr>
              <w:jc w:val="center"/>
              <w:rPr>
                <w:rFonts w:hint="eastAsia" w:eastAsiaTheme="minorEastAsia"/>
                <w:szCs w:val="21"/>
                <w:lang w:val="en-US" w:eastAsia="zh-CN"/>
              </w:rPr>
            </w:pPr>
            <w:r>
              <w:rPr>
                <w:rFonts w:hint="eastAsia"/>
                <w:szCs w:val="21"/>
                <w:lang w:val="en-US" w:eastAsia="zh-CN"/>
              </w:rPr>
              <w:t>0</w:t>
            </w:r>
          </w:p>
        </w:tc>
        <w:tc>
          <w:tcPr>
            <w:tcW w:w="695" w:type="dxa"/>
            <w:vAlign w:val="center"/>
          </w:tcPr>
          <w:p>
            <w:pPr>
              <w:jc w:val="center"/>
              <w:rPr>
                <w:rFonts w:hint="eastAsia" w:eastAsiaTheme="minorEastAsia"/>
                <w:szCs w:val="21"/>
                <w:lang w:val="en-US" w:eastAsia="zh-CN"/>
              </w:rPr>
            </w:pPr>
            <w:r>
              <w:rPr>
                <w:rFonts w:hint="eastAsia"/>
                <w:szCs w:val="21"/>
                <w:lang w:val="en-US" w:eastAsia="zh-CN"/>
              </w:rPr>
              <w:t>0</w:t>
            </w:r>
          </w:p>
        </w:tc>
        <w:tc>
          <w:tcPr>
            <w:tcW w:w="665" w:type="dxa"/>
            <w:vAlign w:val="center"/>
          </w:tcPr>
          <w:p>
            <w:pPr>
              <w:jc w:val="center"/>
              <w:rPr>
                <w:rFonts w:hint="eastAsia" w:eastAsiaTheme="minorEastAsia"/>
                <w:szCs w:val="21"/>
                <w:lang w:val="en-US" w:eastAsia="zh-CN"/>
              </w:rPr>
            </w:pPr>
            <w:r>
              <w:rPr>
                <w:rFonts w:hint="eastAsia"/>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4713" w:type="dxa"/>
            <w:gridSpan w:val="3"/>
          </w:tcPr>
          <w:p>
            <w:r>
              <w:rPr>
                <w:rFonts w:hint="eastAsia"/>
              </w:rPr>
              <w:t>二、上年结转政府信息公开申请数量</w:t>
            </w:r>
          </w:p>
        </w:tc>
        <w:tc>
          <w:tcPr>
            <w:tcW w:w="554" w:type="dxa"/>
            <w:vAlign w:val="center"/>
          </w:tcPr>
          <w:p>
            <w:pPr>
              <w:jc w:val="center"/>
              <w:rPr>
                <w:rFonts w:hint="eastAsia" w:eastAsiaTheme="minorEastAsia"/>
                <w:lang w:val="en-US" w:eastAsia="zh-CN"/>
              </w:rPr>
            </w:pPr>
            <w:r>
              <w:rPr>
                <w:rFonts w:hint="eastAsia"/>
                <w:lang w:val="en-US" w:eastAsia="zh-CN"/>
              </w:rPr>
              <w:t>0</w:t>
            </w:r>
          </w:p>
        </w:tc>
        <w:tc>
          <w:tcPr>
            <w:tcW w:w="693" w:type="dxa"/>
            <w:vAlign w:val="center"/>
          </w:tcPr>
          <w:p>
            <w:pPr>
              <w:jc w:val="center"/>
              <w:rPr>
                <w:rFonts w:hint="eastAsia" w:eastAsiaTheme="minorEastAsia"/>
                <w:lang w:val="en-US" w:eastAsia="zh-CN"/>
              </w:rPr>
            </w:pPr>
            <w:r>
              <w:rPr>
                <w:rFonts w:hint="eastAsia"/>
                <w:lang w:val="en-US" w:eastAsia="zh-CN"/>
              </w:rPr>
              <w:t>0</w:t>
            </w:r>
          </w:p>
        </w:tc>
        <w:tc>
          <w:tcPr>
            <w:tcW w:w="692" w:type="dxa"/>
            <w:vAlign w:val="center"/>
          </w:tcPr>
          <w:p>
            <w:pPr>
              <w:jc w:val="center"/>
              <w:rPr>
                <w:rFonts w:hint="eastAsia" w:eastAsiaTheme="minorEastAsia"/>
                <w:lang w:val="en-US" w:eastAsia="zh-CN"/>
              </w:rPr>
            </w:pPr>
            <w:r>
              <w:rPr>
                <w:rFonts w:hint="eastAsia"/>
                <w:lang w:val="en-US" w:eastAsia="zh-CN"/>
              </w:rPr>
              <w:t>0</w:t>
            </w:r>
          </w:p>
        </w:tc>
        <w:tc>
          <w:tcPr>
            <w:tcW w:w="693" w:type="dxa"/>
            <w:vAlign w:val="center"/>
          </w:tcPr>
          <w:p>
            <w:pPr>
              <w:jc w:val="center"/>
              <w:rPr>
                <w:rFonts w:hint="eastAsia" w:eastAsiaTheme="minorEastAsia"/>
                <w:lang w:val="en-US" w:eastAsia="zh-CN"/>
              </w:rPr>
            </w:pPr>
            <w:r>
              <w:rPr>
                <w:rFonts w:hint="eastAsia"/>
                <w:lang w:val="en-US" w:eastAsia="zh-CN"/>
              </w:rPr>
              <w:t>0</w:t>
            </w:r>
          </w:p>
        </w:tc>
        <w:tc>
          <w:tcPr>
            <w:tcW w:w="693" w:type="dxa"/>
            <w:vAlign w:val="center"/>
          </w:tcPr>
          <w:p>
            <w:pPr>
              <w:jc w:val="center"/>
              <w:rPr>
                <w:rFonts w:hint="eastAsia" w:eastAsiaTheme="minorEastAsia"/>
                <w:lang w:val="en-US" w:eastAsia="zh-CN"/>
              </w:rPr>
            </w:pPr>
            <w:r>
              <w:rPr>
                <w:rFonts w:hint="eastAsia"/>
                <w:lang w:val="en-US" w:eastAsia="zh-CN"/>
              </w:rPr>
              <w:t>0</w:t>
            </w:r>
          </w:p>
        </w:tc>
        <w:tc>
          <w:tcPr>
            <w:tcW w:w="695" w:type="dxa"/>
            <w:vAlign w:val="center"/>
          </w:tcPr>
          <w:p>
            <w:pPr>
              <w:jc w:val="center"/>
              <w:rPr>
                <w:rFonts w:hint="eastAsia" w:eastAsiaTheme="minorEastAsia"/>
                <w:lang w:val="en-US" w:eastAsia="zh-CN"/>
              </w:rPr>
            </w:pPr>
            <w:r>
              <w:rPr>
                <w:rFonts w:hint="eastAsia"/>
                <w:lang w:val="en-US" w:eastAsia="zh-CN"/>
              </w:rPr>
              <w:t>0</w:t>
            </w:r>
          </w:p>
        </w:tc>
        <w:tc>
          <w:tcPr>
            <w:tcW w:w="665" w:type="dxa"/>
            <w:vAlign w:val="center"/>
          </w:tcPr>
          <w:p>
            <w:pPr>
              <w:jc w:val="center"/>
              <w:rPr>
                <w:rFonts w:hint="eastAsia" w:eastAsiaTheme="minorEastAsia"/>
                <w:lang w:val="en-US" w:eastAsia="zh-CN"/>
              </w:rPr>
            </w:pPr>
            <w:r>
              <w:rPr>
                <w:rFonts w:hint="eastAsia"/>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554" w:type="dxa"/>
            <w:vMerge w:val="restart"/>
            <w:vAlign w:val="center"/>
          </w:tcPr>
          <w:p>
            <w:r>
              <w:rPr>
                <w:rFonts w:hint="eastAsia"/>
              </w:rPr>
              <w:t>三、本年度办理结果</w:t>
            </w:r>
          </w:p>
        </w:tc>
        <w:tc>
          <w:tcPr>
            <w:tcW w:w="4159" w:type="dxa"/>
            <w:gridSpan w:val="2"/>
          </w:tcPr>
          <w:p>
            <w:pPr>
              <w:rPr>
                <w:rFonts w:asciiTheme="minorEastAsia" w:hAnsiTheme="minorEastAsia"/>
                <w:sz w:val="18"/>
                <w:szCs w:val="18"/>
              </w:rPr>
            </w:pPr>
            <w:r>
              <w:rPr>
                <w:rFonts w:hint="eastAsia" w:asciiTheme="minorEastAsia" w:hAnsiTheme="minorEastAsia"/>
                <w:sz w:val="18"/>
                <w:szCs w:val="18"/>
              </w:rPr>
              <w:t>（一）予以公开</w:t>
            </w:r>
          </w:p>
        </w:tc>
        <w:tc>
          <w:tcPr>
            <w:tcW w:w="554" w:type="dxa"/>
            <w:vAlign w:val="center"/>
          </w:tcPr>
          <w:p>
            <w:pPr>
              <w:jc w:val="center"/>
              <w:rPr>
                <w:rFonts w:hint="eastAsia" w:eastAsiaTheme="minorEastAsia"/>
                <w:lang w:val="en-US" w:eastAsia="zh-CN"/>
              </w:rPr>
            </w:pPr>
            <w:r>
              <w:rPr>
                <w:rFonts w:hint="eastAsia"/>
                <w:lang w:val="en-US" w:eastAsia="zh-CN"/>
              </w:rPr>
              <w:t>0</w:t>
            </w:r>
          </w:p>
        </w:tc>
        <w:tc>
          <w:tcPr>
            <w:tcW w:w="693" w:type="dxa"/>
            <w:vAlign w:val="center"/>
          </w:tcPr>
          <w:p>
            <w:pPr>
              <w:jc w:val="center"/>
              <w:rPr>
                <w:rFonts w:hint="eastAsia" w:eastAsiaTheme="minorEastAsia"/>
                <w:lang w:val="en-US" w:eastAsia="zh-CN"/>
              </w:rPr>
            </w:pPr>
            <w:r>
              <w:rPr>
                <w:rFonts w:hint="eastAsia"/>
                <w:lang w:val="en-US" w:eastAsia="zh-CN"/>
              </w:rPr>
              <w:t>0</w:t>
            </w:r>
          </w:p>
        </w:tc>
        <w:tc>
          <w:tcPr>
            <w:tcW w:w="692" w:type="dxa"/>
            <w:vAlign w:val="center"/>
          </w:tcPr>
          <w:p>
            <w:pPr>
              <w:jc w:val="center"/>
              <w:rPr>
                <w:rFonts w:hint="eastAsia" w:eastAsiaTheme="minorEastAsia"/>
                <w:lang w:val="en-US" w:eastAsia="zh-CN"/>
              </w:rPr>
            </w:pPr>
            <w:r>
              <w:rPr>
                <w:rFonts w:hint="eastAsia"/>
                <w:lang w:val="en-US" w:eastAsia="zh-CN"/>
              </w:rPr>
              <w:t>0</w:t>
            </w:r>
          </w:p>
        </w:tc>
        <w:tc>
          <w:tcPr>
            <w:tcW w:w="693" w:type="dxa"/>
            <w:vAlign w:val="center"/>
          </w:tcPr>
          <w:p>
            <w:pPr>
              <w:jc w:val="center"/>
              <w:rPr>
                <w:rFonts w:hint="eastAsia" w:eastAsiaTheme="minorEastAsia"/>
                <w:lang w:val="en-US" w:eastAsia="zh-CN"/>
              </w:rPr>
            </w:pPr>
            <w:r>
              <w:rPr>
                <w:rFonts w:hint="eastAsia"/>
                <w:lang w:val="en-US" w:eastAsia="zh-CN"/>
              </w:rPr>
              <w:t>0</w:t>
            </w:r>
          </w:p>
        </w:tc>
        <w:tc>
          <w:tcPr>
            <w:tcW w:w="693" w:type="dxa"/>
            <w:vAlign w:val="center"/>
          </w:tcPr>
          <w:p>
            <w:pPr>
              <w:jc w:val="center"/>
              <w:rPr>
                <w:rFonts w:hint="eastAsia" w:eastAsiaTheme="minorEastAsia"/>
                <w:lang w:val="en-US" w:eastAsia="zh-CN"/>
              </w:rPr>
            </w:pPr>
            <w:r>
              <w:rPr>
                <w:rFonts w:hint="eastAsia"/>
                <w:lang w:val="en-US" w:eastAsia="zh-CN"/>
              </w:rPr>
              <w:t>0</w:t>
            </w:r>
          </w:p>
        </w:tc>
        <w:tc>
          <w:tcPr>
            <w:tcW w:w="695" w:type="dxa"/>
            <w:vAlign w:val="center"/>
          </w:tcPr>
          <w:p>
            <w:pPr>
              <w:jc w:val="center"/>
              <w:rPr>
                <w:rFonts w:hint="eastAsia" w:eastAsiaTheme="minorEastAsia"/>
                <w:lang w:val="en-US" w:eastAsia="zh-CN"/>
              </w:rPr>
            </w:pPr>
            <w:r>
              <w:rPr>
                <w:rFonts w:hint="eastAsia"/>
                <w:lang w:val="en-US" w:eastAsia="zh-CN"/>
              </w:rPr>
              <w:t>0</w:t>
            </w:r>
          </w:p>
        </w:tc>
        <w:tc>
          <w:tcPr>
            <w:tcW w:w="665" w:type="dxa"/>
            <w:vAlign w:val="center"/>
          </w:tcPr>
          <w:p>
            <w:pPr>
              <w:jc w:val="center"/>
              <w:rPr>
                <w:rFonts w:hint="eastAsia" w:eastAsiaTheme="minorEastAsia"/>
                <w:lang w:val="en-US" w:eastAsia="zh-CN"/>
              </w:rPr>
            </w:pPr>
            <w:r>
              <w:rPr>
                <w:rFonts w:hint="eastAsia"/>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554" w:type="dxa"/>
            <w:vMerge w:val="continue"/>
          </w:tcPr>
          <w:p/>
        </w:tc>
        <w:tc>
          <w:tcPr>
            <w:tcW w:w="4159" w:type="dxa"/>
            <w:gridSpan w:val="2"/>
          </w:tcPr>
          <w:p>
            <w:pPr>
              <w:rPr>
                <w:rFonts w:asciiTheme="minorEastAsia" w:hAnsiTheme="minorEastAsia"/>
                <w:sz w:val="18"/>
                <w:szCs w:val="18"/>
              </w:rPr>
            </w:pPr>
            <w:r>
              <w:rPr>
                <w:rFonts w:hint="eastAsia" w:asciiTheme="minorEastAsia" w:hAnsiTheme="minorEastAsia"/>
                <w:sz w:val="18"/>
                <w:szCs w:val="18"/>
              </w:rPr>
              <w:t>（二）部分公开（区分处理的，只计这一情形，不计其他情形）</w:t>
            </w:r>
          </w:p>
        </w:tc>
        <w:tc>
          <w:tcPr>
            <w:tcW w:w="554" w:type="dxa"/>
            <w:vAlign w:val="center"/>
          </w:tcPr>
          <w:p>
            <w:pPr>
              <w:jc w:val="center"/>
              <w:rPr>
                <w:rFonts w:hint="eastAsia" w:eastAsiaTheme="minorEastAsia"/>
                <w:lang w:val="en-US" w:eastAsia="zh-CN"/>
              </w:rPr>
            </w:pPr>
            <w:r>
              <w:rPr>
                <w:rFonts w:hint="eastAsia"/>
                <w:lang w:val="en-US" w:eastAsia="zh-CN"/>
              </w:rPr>
              <w:t>0</w:t>
            </w:r>
          </w:p>
        </w:tc>
        <w:tc>
          <w:tcPr>
            <w:tcW w:w="693" w:type="dxa"/>
            <w:vAlign w:val="center"/>
          </w:tcPr>
          <w:p>
            <w:pPr>
              <w:jc w:val="center"/>
              <w:rPr>
                <w:rFonts w:hint="eastAsia" w:eastAsiaTheme="minorEastAsia"/>
                <w:lang w:val="en-US" w:eastAsia="zh-CN"/>
              </w:rPr>
            </w:pPr>
            <w:r>
              <w:rPr>
                <w:rFonts w:hint="eastAsia"/>
                <w:lang w:val="en-US" w:eastAsia="zh-CN"/>
              </w:rPr>
              <w:t>0</w:t>
            </w:r>
          </w:p>
        </w:tc>
        <w:tc>
          <w:tcPr>
            <w:tcW w:w="692" w:type="dxa"/>
            <w:vAlign w:val="center"/>
          </w:tcPr>
          <w:p>
            <w:pPr>
              <w:jc w:val="center"/>
              <w:rPr>
                <w:rFonts w:hint="eastAsia" w:eastAsiaTheme="minorEastAsia"/>
                <w:lang w:val="en-US" w:eastAsia="zh-CN"/>
              </w:rPr>
            </w:pPr>
            <w:r>
              <w:rPr>
                <w:rFonts w:hint="eastAsia"/>
                <w:lang w:val="en-US" w:eastAsia="zh-CN"/>
              </w:rPr>
              <w:t>0</w:t>
            </w:r>
          </w:p>
        </w:tc>
        <w:tc>
          <w:tcPr>
            <w:tcW w:w="693" w:type="dxa"/>
            <w:vAlign w:val="center"/>
          </w:tcPr>
          <w:p>
            <w:pPr>
              <w:jc w:val="center"/>
              <w:rPr>
                <w:rFonts w:hint="default" w:eastAsiaTheme="minorEastAsia"/>
                <w:lang w:val="en-US" w:eastAsia="zh-CN"/>
              </w:rPr>
            </w:pPr>
            <w:r>
              <w:rPr>
                <w:rFonts w:hint="eastAsia"/>
                <w:lang w:val="en-US" w:eastAsia="zh-CN"/>
              </w:rPr>
              <w:t>0</w:t>
            </w:r>
          </w:p>
        </w:tc>
        <w:tc>
          <w:tcPr>
            <w:tcW w:w="693" w:type="dxa"/>
            <w:vAlign w:val="center"/>
          </w:tcPr>
          <w:p>
            <w:pPr>
              <w:jc w:val="center"/>
              <w:rPr>
                <w:rFonts w:hint="eastAsia" w:eastAsiaTheme="minorEastAsia"/>
                <w:lang w:val="en-US" w:eastAsia="zh-CN"/>
              </w:rPr>
            </w:pPr>
            <w:r>
              <w:rPr>
                <w:rFonts w:hint="eastAsia"/>
                <w:lang w:val="en-US" w:eastAsia="zh-CN"/>
              </w:rPr>
              <w:t>0</w:t>
            </w:r>
          </w:p>
        </w:tc>
        <w:tc>
          <w:tcPr>
            <w:tcW w:w="695" w:type="dxa"/>
            <w:vAlign w:val="center"/>
          </w:tcPr>
          <w:p>
            <w:pPr>
              <w:jc w:val="center"/>
              <w:rPr>
                <w:rFonts w:hint="eastAsia" w:eastAsiaTheme="minorEastAsia"/>
                <w:lang w:val="en-US" w:eastAsia="zh-CN"/>
              </w:rPr>
            </w:pPr>
            <w:r>
              <w:rPr>
                <w:rFonts w:hint="eastAsia"/>
                <w:lang w:val="en-US" w:eastAsia="zh-CN"/>
              </w:rPr>
              <w:t>0</w:t>
            </w:r>
          </w:p>
        </w:tc>
        <w:tc>
          <w:tcPr>
            <w:tcW w:w="665" w:type="dxa"/>
            <w:vAlign w:val="center"/>
          </w:tcPr>
          <w:p>
            <w:pPr>
              <w:jc w:val="center"/>
              <w:rPr>
                <w:rFonts w:hint="eastAsia" w:eastAsiaTheme="minorEastAsia"/>
                <w:lang w:val="en-US" w:eastAsia="zh-CN"/>
              </w:rPr>
            </w:pPr>
            <w:r>
              <w:rPr>
                <w:rFonts w:hint="eastAsia"/>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554" w:type="dxa"/>
            <w:vMerge w:val="continue"/>
          </w:tcPr>
          <w:p/>
        </w:tc>
        <w:tc>
          <w:tcPr>
            <w:tcW w:w="1525" w:type="dxa"/>
            <w:vMerge w:val="restart"/>
            <w:vAlign w:val="center"/>
          </w:tcPr>
          <w:p>
            <w:pPr>
              <w:rPr>
                <w:rFonts w:asciiTheme="minorEastAsia" w:hAnsiTheme="minorEastAsia"/>
                <w:sz w:val="18"/>
                <w:szCs w:val="18"/>
              </w:rPr>
            </w:pPr>
            <w:r>
              <w:rPr>
                <w:rFonts w:hint="eastAsia" w:asciiTheme="minorEastAsia" w:hAnsiTheme="minorEastAsia"/>
                <w:sz w:val="18"/>
                <w:szCs w:val="18"/>
              </w:rPr>
              <w:t>（三）不予公开</w:t>
            </w:r>
          </w:p>
        </w:tc>
        <w:tc>
          <w:tcPr>
            <w:tcW w:w="2634" w:type="dxa"/>
          </w:tcPr>
          <w:p>
            <w:pPr>
              <w:rPr>
                <w:rFonts w:asciiTheme="minorEastAsia" w:hAnsiTheme="minorEastAsia"/>
                <w:sz w:val="18"/>
                <w:szCs w:val="18"/>
              </w:rPr>
            </w:pPr>
            <w:r>
              <w:rPr>
                <w:rFonts w:asciiTheme="minorEastAsia" w:hAnsiTheme="minorEastAsia"/>
                <w:sz w:val="18"/>
                <w:szCs w:val="18"/>
              </w:rPr>
              <w:t>1</w:t>
            </w:r>
            <w:r>
              <w:rPr>
                <w:rFonts w:hint="eastAsia" w:asciiTheme="minorEastAsia" w:hAnsiTheme="minorEastAsia"/>
                <w:sz w:val="18"/>
                <w:szCs w:val="18"/>
              </w:rPr>
              <w:t>．属于国家秘密</w:t>
            </w:r>
          </w:p>
        </w:tc>
        <w:tc>
          <w:tcPr>
            <w:tcW w:w="554" w:type="dxa"/>
            <w:vAlign w:val="center"/>
          </w:tcPr>
          <w:p>
            <w:pPr>
              <w:jc w:val="center"/>
              <w:rPr>
                <w:rFonts w:hint="eastAsia" w:eastAsiaTheme="minorEastAsia"/>
                <w:lang w:val="en-US" w:eastAsia="zh-CN"/>
              </w:rPr>
            </w:pPr>
            <w:r>
              <w:rPr>
                <w:rFonts w:hint="eastAsia"/>
                <w:lang w:val="en-US" w:eastAsia="zh-CN"/>
              </w:rPr>
              <w:t>0</w:t>
            </w:r>
          </w:p>
        </w:tc>
        <w:tc>
          <w:tcPr>
            <w:tcW w:w="693" w:type="dxa"/>
            <w:vAlign w:val="center"/>
          </w:tcPr>
          <w:p>
            <w:pPr>
              <w:jc w:val="center"/>
              <w:rPr>
                <w:rFonts w:hint="eastAsia" w:eastAsiaTheme="minorEastAsia"/>
                <w:lang w:val="en-US" w:eastAsia="zh-CN"/>
              </w:rPr>
            </w:pPr>
            <w:r>
              <w:rPr>
                <w:rFonts w:hint="eastAsia"/>
                <w:lang w:val="en-US" w:eastAsia="zh-CN"/>
              </w:rPr>
              <w:t>0</w:t>
            </w:r>
          </w:p>
        </w:tc>
        <w:tc>
          <w:tcPr>
            <w:tcW w:w="692" w:type="dxa"/>
            <w:vAlign w:val="center"/>
          </w:tcPr>
          <w:p>
            <w:pPr>
              <w:jc w:val="center"/>
              <w:rPr>
                <w:rFonts w:hint="eastAsia" w:eastAsiaTheme="minorEastAsia"/>
                <w:lang w:val="en-US" w:eastAsia="zh-CN"/>
              </w:rPr>
            </w:pPr>
            <w:r>
              <w:rPr>
                <w:rFonts w:hint="eastAsia"/>
                <w:lang w:val="en-US" w:eastAsia="zh-CN"/>
              </w:rPr>
              <w:t>0</w:t>
            </w:r>
          </w:p>
        </w:tc>
        <w:tc>
          <w:tcPr>
            <w:tcW w:w="693" w:type="dxa"/>
            <w:vAlign w:val="center"/>
          </w:tcPr>
          <w:p>
            <w:pPr>
              <w:jc w:val="center"/>
              <w:rPr>
                <w:rFonts w:hint="eastAsia" w:eastAsiaTheme="minorEastAsia"/>
                <w:lang w:val="en-US" w:eastAsia="zh-CN"/>
              </w:rPr>
            </w:pPr>
            <w:r>
              <w:rPr>
                <w:rFonts w:hint="eastAsia"/>
                <w:lang w:val="en-US" w:eastAsia="zh-CN"/>
              </w:rPr>
              <w:t>0</w:t>
            </w:r>
          </w:p>
        </w:tc>
        <w:tc>
          <w:tcPr>
            <w:tcW w:w="693" w:type="dxa"/>
            <w:vAlign w:val="center"/>
          </w:tcPr>
          <w:p>
            <w:pPr>
              <w:jc w:val="center"/>
              <w:rPr>
                <w:rFonts w:hint="eastAsia" w:eastAsiaTheme="minorEastAsia"/>
                <w:lang w:val="en-US" w:eastAsia="zh-CN"/>
              </w:rPr>
            </w:pPr>
            <w:r>
              <w:rPr>
                <w:rFonts w:hint="eastAsia"/>
                <w:lang w:val="en-US" w:eastAsia="zh-CN"/>
              </w:rPr>
              <w:t>0</w:t>
            </w:r>
          </w:p>
        </w:tc>
        <w:tc>
          <w:tcPr>
            <w:tcW w:w="695" w:type="dxa"/>
            <w:vAlign w:val="center"/>
          </w:tcPr>
          <w:p>
            <w:pPr>
              <w:jc w:val="center"/>
              <w:rPr>
                <w:rFonts w:hint="eastAsia" w:eastAsiaTheme="minorEastAsia"/>
                <w:lang w:val="en-US" w:eastAsia="zh-CN"/>
              </w:rPr>
            </w:pPr>
            <w:r>
              <w:rPr>
                <w:rFonts w:hint="eastAsia"/>
                <w:lang w:val="en-US" w:eastAsia="zh-CN"/>
              </w:rPr>
              <w:t>0</w:t>
            </w:r>
          </w:p>
        </w:tc>
        <w:tc>
          <w:tcPr>
            <w:tcW w:w="665" w:type="dxa"/>
            <w:vAlign w:val="center"/>
          </w:tcPr>
          <w:p>
            <w:pPr>
              <w:jc w:val="center"/>
              <w:rPr>
                <w:rFonts w:hint="eastAsia" w:eastAsiaTheme="minorEastAsia"/>
                <w:lang w:val="en-US" w:eastAsia="zh-CN"/>
              </w:rPr>
            </w:pPr>
            <w:r>
              <w:rPr>
                <w:rFonts w:hint="eastAsia"/>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554" w:type="dxa"/>
            <w:vMerge w:val="continue"/>
          </w:tcPr>
          <w:p/>
        </w:tc>
        <w:tc>
          <w:tcPr>
            <w:tcW w:w="1525" w:type="dxa"/>
            <w:vMerge w:val="continue"/>
            <w:vAlign w:val="center"/>
          </w:tcPr>
          <w:p>
            <w:pPr>
              <w:rPr>
                <w:rFonts w:asciiTheme="minorEastAsia" w:hAnsiTheme="minorEastAsia"/>
                <w:sz w:val="18"/>
                <w:szCs w:val="18"/>
              </w:rPr>
            </w:pPr>
          </w:p>
        </w:tc>
        <w:tc>
          <w:tcPr>
            <w:tcW w:w="2634" w:type="dxa"/>
          </w:tcPr>
          <w:p>
            <w:pPr>
              <w:rPr>
                <w:rFonts w:asciiTheme="minorEastAsia" w:hAnsiTheme="minorEastAsia"/>
                <w:sz w:val="18"/>
                <w:szCs w:val="18"/>
              </w:rPr>
            </w:pPr>
            <w:r>
              <w:rPr>
                <w:rFonts w:hint="eastAsia" w:asciiTheme="minorEastAsia" w:hAnsiTheme="minorEastAsia"/>
                <w:sz w:val="18"/>
                <w:szCs w:val="18"/>
              </w:rPr>
              <w:t>2．其他法律行政法规禁止公开</w:t>
            </w:r>
          </w:p>
        </w:tc>
        <w:tc>
          <w:tcPr>
            <w:tcW w:w="554" w:type="dxa"/>
            <w:vAlign w:val="center"/>
          </w:tcPr>
          <w:p>
            <w:pPr>
              <w:jc w:val="center"/>
              <w:rPr>
                <w:rFonts w:hint="eastAsia" w:eastAsiaTheme="minorEastAsia"/>
                <w:lang w:val="en-US" w:eastAsia="zh-CN"/>
              </w:rPr>
            </w:pPr>
            <w:r>
              <w:rPr>
                <w:rFonts w:hint="eastAsia"/>
                <w:lang w:val="en-US" w:eastAsia="zh-CN"/>
              </w:rPr>
              <w:t>0</w:t>
            </w:r>
          </w:p>
        </w:tc>
        <w:tc>
          <w:tcPr>
            <w:tcW w:w="693" w:type="dxa"/>
            <w:vAlign w:val="center"/>
          </w:tcPr>
          <w:p>
            <w:pPr>
              <w:jc w:val="center"/>
              <w:rPr>
                <w:rFonts w:hint="eastAsia" w:eastAsiaTheme="minorEastAsia"/>
                <w:lang w:val="en-US" w:eastAsia="zh-CN"/>
              </w:rPr>
            </w:pPr>
            <w:r>
              <w:rPr>
                <w:rFonts w:hint="eastAsia"/>
                <w:lang w:val="en-US" w:eastAsia="zh-CN"/>
              </w:rPr>
              <w:t>0</w:t>
            </w:r>
          </w:p>
        </w:tc>
        <w:tc>
          <w:tcPr>
            <w:tcW w:w="692" w:type="dxa"/>
            <w:vAlign w:val="center"/>
          </w:tcPr>
          <w:p>
            <w:pPr>
              <w:jc w:val="center"/>
              <w:rPr>
                <w:rFonts w:hint="eastAsia" w:eastAsiaTheme="minorEastAsia"/>
                <w:lang w:val="en-US" w:eastAsia="zh-CN"/>
              </w:rPr>
            </w:pPr>
            <w:r>
              <w:rPr>
                <w:rFonts w:hint="eastAsia"/>
                <w:lang w:val="en-US" w:eastAsia="zh-CN"/>
              </w:rPr>
              <w:t>0</w:t>
            </w:r>
          </w:p>
        </w:tc>
        <w:tc>
          <w:tcPr>
            <w:tcW w:w="693" w:type="dxa"/>
            <w:vAlign w:val="center"/>
          </w:tcPr>
          <w:p>
            <w:pPr>
              <w:jc w:val="center"/>
              <w:rPr>
                <w:rFonts w:hint="eastAsia" w:eastAsiaTheme="minorEastAsia"/>
                <w:lang w:val="en-US" w:eastAsia="zh-CN"/>
              </w:rPr>
            </w:pPr>
            <w:r>
              <w:rPr>
                <w:rFonts w:hint="eastAsia"/>
                <w:lang w:val="en-US" w:eastAsia="zh-CN"/>
              </w:rPr>
              <w:t>0</w:t>
            </w:r>
          </w:p>
        </w:tc>
        <w:tc>
          <w:tcPr>
            <w:tcW w:w="693" w:type="dxa"/>
            <w:vAlign w:val="center"/>
          </w:tcPr>
          <w:p>
            <w:pPr>
              <w:jc w:val="center"/>
              <w:rPr>
                <w:rFonts w:hint="eastAsia" w:eastAsiaTheme="minorEastAsia"/>
                <w:lang w:val="en-US" w:eastAsia="zh-CN"/>
              </w:rPr>
            </w:pPr>
            <w:r>
              <w:rPr>
                <w:rFonts w:hint="eastAsia"/>
                <w:lang w:val="en-US" w:eastAsia="zh-CN"/>
              </w:rPr>
              <w:t>0</w:t>
            </w:r>
          </w:p>
        </w:tc>
        <w:tc>
          <w:tcPr>
            <w:tcW w:w="695" w:type="dxa"/>
            <w:vAlign w:val="center"/>
          </w:tcPr>
          <w:p>
            <w:pPr>
              <w:jc w:val="center"/>
              <w:rPr>
                <w:rFonts w:hint="eastAsia" w:eastAsiaTheme="minorEastAsia"/>
                <w:lang w:val="en-US" w:eastAsia="zh-CN"/>
              </w:rPr>
            </w:pPr>
            <w:r>
              <w:rPr>
                <w:rFonts w:hint="eastAsia"/>
                <w:lang w:val="en-US" w:eastAsia="zh-CN"/>
              </w:rPr>
              <w:t>0</w:t>
            </w:r>
          </w:p>
        </w:tc>
        <w:tc>
          <w:tcPr>
            <w:tcW w:w="665" w:type="dxa"/>
            <w:vAlign w:val="center"/>
          </w:tcPr>
          <w:p>
            <w:pPr>
              <w:jc w:val="center"/>
              <w:rPr>
                <w:rFonts w:hint="eastAsia" w:eastAsiaTheme="minorEastAsia"/>
                <w:lang w:val="en-US" w:eastAsia="zh-CN"/>
              </w:rPr>
            </w:pPr>
            <w:r>
              <w:rPr>
                <w:rFonts w:hint="eastAsia"/>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554" w:type="dxa"/>
            <w:vMerge w:val="continue"/>
          </w:tcPr>
          <w:p/>
        </w:tc>
        <w:tc>
          <w:tcPr>
            <w:tcW w:w="1525" w:type="dxa"/>
            <w:vMerge w:val="continue"/>
            <w:vAlign w:val="center"/>
          </w:tcPr>
          <w:p>
            <w:pPr>
              <w:rPr>
                <w:sz w:val="18"/>
                <w:szCs w:val="18"/>
              </w:rPr>
            </w:pPr>
          </w:p>
        </w:tc>
        <w:tc>
          <w:tcPr>
            <w:tcW w:w="2634" w:type="dxa"/>
          </w:tcPr>
          <w:p>
            <w:pPr>
              <w:rPr>
                <w:rFonts w:asciiTheme="minorEastAsia" w:hAnsiTheme="minorEastAsia"/>
                <w:sz w:val="18"/>
                <w:szCs w:val="18"/>
              </w:rPr>
            </w:pPr>
            <w:r>
              <w:rPr>
                <w:rFonts w:hint="eastAsia" w:asciiTheme="minorEastAsia" w:hAnsiTheme="minorEastAsia"/>
                <w:sz w:val="18"/>
                <w:szCs w:val="18"/>
              </w:rPr>
              <w:t>3．危及“三安全一稳定”</w:t>
            </w:r>
          </w:p>
        </w:tc>
        <w:tc>
          <w:tcPr>
            <w:tcW w:w="554" w:type="dxa"/>
            <w:vAlign w:val="center"/>
          </w:tcPr>
          <w:p>
            <w:pPr>
              <w:jc w:val="center"/>
              <w:rPr>
                <w:rFonts w:hint="eastAsia" w:eastAsiaTheme="minorEastAsia"/>
                <w:lang w:val="en-US" w:eastAsia="zh-CN"/>
              </w:rPr>
            </w:pPr>
            <w:r>
              <w:rPr>
                <w:rFonts w:hint="eastAsia"/>
                <w:lang w:val="en-US" w:eastAsia="zh-CN"/>
              </w:rPr>
              <w:t>0</w:t>
            </w:r>
          </w:p>
        </w:tc>
        <w:tc>
          <w:tcPr>
            <w:tcW w:w="693" w:type="dxa"/>
            <w:vAlign w:val="center"/>
          </w:tcPr>
          <w:p>
            <w:pPr>
              <w:jc w:val="center"/>
              <w:rPr>
                <w:rFonts w:hint="eastAsia" w:eastAsiaTheme="minorEastAsia"/>
                <w:lang w:val="en-US" w:eastAsia="zh-CN"/>
              </w:rPr>
            </w:pPr>
            <w:r>
              <w:rPr>
                <w:rFonts w:hint="eastAsia"/>
                <w:lang w:val="en-US" w:eastAsia="zh-CN"/>
              </w:rPr>
              <w:t>0</w:t>
            </w:r>
          </w:p>
        </w:tc>
        <w:tc>
          <w:tcPr>
            <w:tcW w:w="692" w:type="dxa"/>
            <w:vAlign w:val="center"/>
          </w:tcPr>
          <w:p>
            <w:pPr>
              <w:jc w:val="center"/>
              <w:rPr>
                <w:rFonts w:hint="eastAsia" w:eastAsiaTheme="minorEastAsia"/>
                <w:lang w:val="en-US" w:eastAsia="zh-CN"/>
              </w:rPr>
            </w:pPr>
            <w:r>
              <w:rPr>
                <w:rFonts w:hint="eastAsia"/>
                <w:lang w:val="en-US" w:eastAsia="zh-CN"/>
              </w:rPr>
              <w:t>0</w:t>
            </w:r>
          </w:p>
        </w:tc>
        <w:tc>
          <w:tcPr>
            <w:tcW w:w="693" w:type="dxa"/>
            <w:vAlign w:val="center"/>
          </w:tcPr>
          <w:p>
            <w:pPr>
              <w:jc w:val="center"/>
              <w:rPr>
                <w:rFonts w:hint="eastAsia" w:eastAsiaTheme="minorEastAsia"/>
                <w:lang w:val="en-US" w:eastAsia="zh-CN"/>
              </w:rPr>
            </w:pPr>
            <w:r>
              <w:rPr>
                <w:rFonts w:hint="eastAsia"/>
                <w:lang w:val="en-US" w:eastAsia="zh-CN"/>
              </w:rPr>
              <w:t>0</w:t>
            </w:r>
          </w:p>
        </w:tc>
        <w:tc>
          <w:tcPr>
            <w:tcW w:w="693" w:type="dxa"/>
            <w:vAlign w:val="center"/>
          </w:tcPr>
          <w:p>
            <w:pPr>
              <w:jc w:val="center"/>
              <w:rPr>
                <w:rFonts w:hint="eastAsia" w:eastAsiaTheme="minorEastAsia"/>
                <w:lang w:val="en-US" w:eastAsia="zh-CN"/>
              </w:rPr>
            </w:pPr>
            <w:r>
              <w:rPr>
                <w:rFonts w:hint="eastAsia"/>
                <w:lang w:val="en-US" w:eastAsia="zh-CN"/>
              </w:rPr>
              <w:t>0</w:t>
            </w:r>
          </w:p>
        </w:tc>
        <w:tc>
          <w:tcPr>
            <w:tcW w:w="695" w:type="dxa"/>
            <w:vAlign w:val="center"/>
          </w:tcPr>
          <w:p>
            <w:pPr>
              <w:jc w:val="center"/>
              <w:rPr>
                <w:rFonts w:hint="eastAsia" w:eastAsiaTheme="minorEastAsia"/>
                <w:lang w:val="en-US" w:eastAsia="zh-CN"/>
              </w:rPr>
            </w:pPr>
            <w:r>
              <w:rPr>
                <w:rFonts w:hint="eastAsia"/>
                <w:lang w:val="en-US" w:eastAsia="zh-CN"/>
              </w:rPr>
              <w:t>0</w:t>
            </w:r>
          </w:p>
        </w:tc>
        <w:tc>
          <w:tcPr>
            <w:tcW w:w="665" w:type="dxa"/>
            <w:vAlign w:val="center"/>
          </w:tcPr>
          <w:p>
            <w:pPr>
              <w:jc w:val="center"/>
              <w:rPr>
                <w:rFonts w:hint="eastAsia" w:eastAsiaTheme="minorEastAsia"/>
                <w:lang w:val="en-US" w:eastAsia="zh-CN"/>
              </w:rPr>
            </w:pPr>
            <w:r>
              <w:rPr>
                <w:rFonts w:hint="eastAsia"/>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554" w:type="dxa"/>
            <w:vMerge w:val="continue"/>
          </w:tcPr>
          <w:p/>
        </w:tc>
        <w:tc>
          <w:tcPr>
            <w:tcW w:w="1525" w:type="dxa"/>
            <w:vMerge w:val="continue"/>
            <w:vAlign w:val="center"/>
          </w:tcPr>
          <w:p>
            <w:pPr>
              <w:rPr>
                <w:sz w:val="18"/>
                <w:szCs w:val="18"/>
              </w:rPr>
            </w:pPr>
          </w:p>
        </w:tc>
        <w:tc>
          <w:tcPr>
            <w:tcW w:w="2634" w:type="dxa"/>
          </w:tcPr>
          <w:p>
            <w:pPr>
              <w:rPr>
                <w:rFonts w:asciiTheme="minorEastAsia" w:hAnsiTheme="minorEastAsia"/>
                <w:sz w:val="18"/>
                <w:szCs w:val="18"/>
              </w:rPr>
            </w:pPr>
            <w:r>
              <w:rPr>
                <w:rFonts w:hint="eastAsia" w:asciiTheme="minorEastAsia" w:hAnsiTheme="minorEastAsia"/>
                <w:sz w:val="18"/>
                <w:szCs w:val="18"/>
              </w:rPr>
              <w:t>4．保护第三方合法权益</w:t>
            </w:r>
          </w:p>
        </w:tc>
        <w:tc>
          <w:tcPr>
            <w:tcW w:w="554" w:type="dxa"/>
            <w:vAlign w:val="center"/>
          </w:tcPr>
          <w:p>
            <w:pPr>
              <w:jc w:val="center"/>
              <w:rPr>
                <w:rFonts w:hint="eastAsia" w:eastAsiaTheme="minorEastAsia"/>
                <w:lang w:val="en-US" w:eastAsia="zh-CN"/>
              </w:rPr>
            </w:pPr>
            <w:r>
              <w:rPr>
                <w:rFonts w:hint="eastAsia"/>
                <w:lang w:val="en-US" w:eastAsia="zh-CN"/>
              </w:rPr>
              <w:t>0</w:t>
            </w:r>
          </w:p>
        </w:tc>
        <w:tc>
          <w:tcPr>
            <w:tcW w:w="693" w:type="dxa"/>
            <w:vAlign w:val="center"/>
          </w:tcPr>
          <w:p>
            <w:pPr>
              <w:jc w:val="center"/>
              <w:rPr>
                <w:rFonts w:hint="eastAsia" w:eastAsiaTheme="minorEastAsia"/>
                <w:lang w:val="en-US" w:eastAsia="zh-CN"/>
              </w:rPr>
            </w:pPr>
            <w:r>
              <w:rPr>
                <w:rFonts w:hint="eastAsia"/>
                <w:lang w:val="en-US" w:eastAsia="zh-CN"/>
              </w:rPr>
              <w:t>0</w:t>
            </w:r>
          </w:p>
        </w:tc>
        <w:tc>
          <w:tcPr>
            <w:tcW w:w="692" w:type="dxa"/>
            <w:vAlign w:val="center"/>
          </w:tcPr>
          <w:p>
            <w:pPr>
              <w:jc w:val="center"/>
              <w:rPr>
                <w:rFonts w:hint="eastAsia" w:eastAsiaTheme="minorEastAsia"/>
                <w:lang w:val="en-US" w:eastAsia="zh-CN"/>
              </w:rPr>
            </w:pPr>
            <w:r>
              <w:rPr>
                <w:rFonts w:hint="eastAsia"/>
                <w:lang w:val="en-US" w:eastAsia="zh-CN"/>
              </w:rPr>
              <w:t>0</w:t>
            </w:r>
          </w:p>
        </w:tc>
        <w:tc>
          <w:tcPr>
            <w:tcW w:w="693" w:type="dxa"/>
            <w:vAlign w:val="center"/>
          </w:tcPr>
          <w:p>
            <w:pPr>
              <w:jc w:val="center"/>
              <w:rPr>
                <w:rFonts w:hint="eastAsia" w:eastAsiaTheme="minorEastAsia"/>
                <w:lang w:val="en-US" w:eastAsia="zh-CN"/>
              </w:rPr>
            </w:pPr>
            <w:r>
              <w:rPr>
                <w:rFonts w:hint="eastAsia"/>
                <w:lang w:val="en-US" w:eastAsia="zh-CN"/>
              </w:rPr>
              <w:t>0</w:t>
            </w:r>
          </w:p>
        </w:tc>
        <w:tc>
          <w:tcPr>
            <w:tcW w:w="693" w:type="dxa"/>
            <w:vAlign w:val="center"/>
          </w:tcPr>
          <w:p>
            <w:pPr>
              <w:jc w:val="center"/>
              <w:rPr>
                <w:rFonts w:hint="eastAsia" w:eastAsiaTheme="minorEastAsia"/>
                <w:lang w:val="en-US" w:eastAsia="zh-CN"/>
              </w:rPr>
            </w:pPr>
            <w:r>
              <w:rPr>
                <w:rFonts w:hint="eastAsia"/>
                <w:lang w:val="en-US" w:eastAsia="zh-CN"/>
              </w:rPr>
              <w:t>0</w:t>
            </w:r>
          </w:p>
        </w:tc>
        <w:tc>
          <w:tcPr>
            <w:tcW w:w="695" w:type="dxa"/>
            <w:vAlign w:val="center"/>
          </w:tcPr>
          <w:p>
            <w:pPr>
              <w:jc w:val="center"/>
              <w:rPr>
                <w:rFonts w:hint="eastAsia" w:eastAsiaTheme="minorEastAsia"/>
                <w:lang w:val="en-US" w:eastAsia="zh-CN"/>
              </w:rPr>
            </w:pPr>
            <w:r>
              <w:rPr>
                <w:rFonts w:hint="eastAsia"/>
                <w:lang w:val="en-US" w:eastAsia="zh-CN"/>
              </w:rPr>
              <w:t>0</w:t>
            </w:r>
          </w:p>
        </w:tc>
        <w:tc>
          <w:tcPr>
            <w:tcW w:w="665" w:type="dxa"/>
            <w:vAlign w:val="center"/>
          </w:tcPr>
          <w:p>
            <w:pPr>
              <w:jc w:val="center"/>
              <w:rPr>
                <w:rFonts w:hint="eastAsia" w:eastAsiaTheme="minorEastAsia"/>
                <w:lang w:val="en-US" w:eastAsia="zh-CN"/>
              </w:rPr>
            </w:pPr>
            <w:r>
              <w:rPr>
                <w:rFonts w:hint="eastAsia"/>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554" w:type="dxa"/>
            <w:vMerge w:val="continue"/>
          </w:tcPr>
          <w:p/>
        </w:tc>
        <w:tc>
          <w:tcPr>
            <w:tcW w:w="1525" w:type="dxa"/>
            <w:vMerge w:val="continue"/>
            <w:vAlign w:val="center"/>
          </w:tcPr>
          <w:p>
            <w:pPr>
              <w:rPr>
                <w:sz w:val="18"/>
                <w:szCs w:val="18"/>
              </w:rPr>
            </w:pPr>
          </w:p>
        </w:tc>
        <w:tc>
          <w:tcPr>
            <w:tcW w:w="2634" w:type="dxa"/>
          </w:tcPr>
          <w:p>
            <w:pPr>
              <w:rPr>
                <w:rFonts w:asciiTheme="minorEastAsia" w:hAnsiTheme="minorEastAsia"/>
                <w:sz w:val="18"/>
                <w:szCs w:val="18"/>
              </w:rPr>
            </w:pPr>
            <w:r>
              <w:rPr>
                <w:rFonts w:hint="eastAsia" w:asciiTheme="minorEastAsia" w:hAnsiTheme="minorEastAsia"/>
                <w:sz w:val="18"/>
                <w:szCs w:val="18"/>
              </w:rPr>
              <w:t>5．属于三类内部事务信息</w:t>
            </w:r>
          </w:p>
        </w:tc>
        <w:tc>
          <w:tcPr>
            <w:tcW w:w="554" w:type="dxa"/>
            <w:vAlign w:val="center"/>
          </w:tcPr>
          <w:p>
            <w:pPr>
              <w:jc w:val="center"/>
              <w:rPr>
                <w:rFonts w:hint="eastAsia" w:eastAsiaTheme="minorEastAsia"/>
                <w:lang w:val="en-US" w:eastAsia="zh-CN"/>
              </w:rPr>
            </w:pPr>
            <w:r>
              <w:rPr>
                <w:rFonts w:hint="eastAsia"/>
                <w:lang w:val="en-US" w:eastAsia="zh-CN"/>
              </w:rPr>
              <w:t>0</w:t>
            </w:r>
          </w:p>
        </w:tc>
        <w:tc>
          <w:tcPr>
            <w:tcW w:w="693" w:type="dxa"/>
            <w:vAlign w:val="center"/>
          </w:tcPr>
          <w:p>
            <w:pPr>
              <w:jc w:val="center"/>
              <w:rPr>
                <w:rFonts w:hint="eastAsia" w:eastAsiaTheme="minorEastAsia"/>
                <w:lang w:val="en-US" w:eastAsia="zh-CN"/>
              </w:rPr>
            </w:pPr>
            <w:r>
              <w:rPr>
                <w:rFonts w:hint="eastAsia"/>
                <w:lang w:val="en-US" w:eastAsia="zh-CN"/>
              </w:rPr>
              <w:t>0</w:t>
            </w:r>
          </w:p>
        </w:tc>
        <w:tc>
          <w:tcPr>
            <w:tcW w:w="692" w:type="dxa"/>
            <w:vAlign w:val="center"/>
          </w:tcPr>
          <w:p>
            <w:pPr>
              <w:jc w:val="center"/>
              <w:rPr>
                <w:rFonts w:hint="eastAsia" w:eastAsiaTheme="minorEastAsia"/>
                <w:lang w:val="en-US" w:eastAsia="zh-CN"/>
              </w:rPr>
            </w:pPr>
            <w:r>
              <w:rPr>
                <w:rFonts w:hint="eastAsia"/>
                <w:lang w:val="en-US" w:eastAsia="zh-CN"/>
              </w:rPr>
              <w:t>0</w:t>
            </w:r>
          </w:p>
        </w:tc>
        <w:tc>
          <w:tcPr>
            <w:tcW w:w="693" w:type="dxa"/>
            <w:vAlign w:val="center"/>
          </w:tcPr>
          <w:p>
            <w:pPr>
              <w:jc w:val="center"/>
              <w:rPr>
                <w:rFonts w:hint="eastAsia" w:eastAsiaTheme="minorEastAsia"/>
                <w:lang w:val="en-US" w:eastAsia="zh-CN"/>
              </w:rPr>
            </w:pPr>
            <w:r>
              <w:rPr>
                <w:rFonts w:hint="eastAsia"/>
                <w:lang w:val="en-US" w:eastAsia="zh-CN"/>
              </w:rPr>
              <w:t>0</w:t>
            </w:r>
          </w:p>
        </w:tc>
        <w:tc>
          <w:tcPr>
            <w:tcW w:w="693" w:type="dxa"/>
            <w:vAlign w:val="center"/>
          </w:tcPr>
          <w:p>
            <w:pPr>
              <w:jc w:val="center"/>
              <w:rPr>
                <w:rFonts w:hint="eastAsia" w:eastAsiaTheme="minorEastAsia"/>
                <w:lang w:val="en-US" w:eastAsia="zh-CN"/>
              </w:rPr>
            </w:pPr>
            <w:r>
              <w:rPr>
                <w:rFonts w:hint="eastAsia"/>
                <w:lang w:val="en-US" w:eastAsia="zh-CN"/>
              </w:rPr>
              <w:t>0</w:t>
            </w:r>
          </w:p>
        </w:tc>
        <w:tc>
          <w:tcPr>
            <w:tcW w:w="695" w:type="dxa"/>
            <w:vAlign w:val="center"/>
          </w:tcPr>
          <w:p>
            <w:pPr>
              <w:jc w:val="center"/>
              <w:rPr>
                <w:rFonts w:hint="eastAsia" w:eastAsiaTheme="minorEastAsia"/>
                <w:lang w:val="en-US" w:eastAsia="zh-CN"/>
              </w:rPr>
            </w:pPr>
            <w:r>
              <w:rPr>
                <w:rFonts w:hint="eastAsia"/>
                <w:lang w:val="en-US" w:eastAsia="zh-CN"/>
              </w:rPr>
              <w:t>0</w:t>
            </w:r>
          </w:p>
        </w:tc>
        <w:tc>
          <w:tcPr>
            <w:tcW w:w="665" w:type="dxa"/>
            <w:vAlign w:val="center"/>
          </w:tcPr>
          <w:p>
            <w:pPr>
              <w:jc w:val="center"/>
              <w:rPr>
                <w:rFonts w:hint="eastAsia" w:eastAsiaTheme="minorEastAsia"/>
                <w:lang w:val="en-US" w:eastAsia="zh-CN"/>
              </w:rPr>
            </w:pPr>
            <w:r>
              <w:rPr>
                <w:rFonts w:hint="eastAsia"/>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554" w:type="dxa"/>
            <w:vMerge w:val="continue"/>
          </w:tcPr>
          <w:p/>
        </w:tc>
        <w:tc>
          <w:tcPr>
            <w:tcW w:w="1525" w:type="dxa"/>
            <w:vMerge w:val="continue"/>
            <w:vAlign w:val="center"/>
          </w:tcPr>
          <w:p>
            <w:pPr>
              <w:rPr>
                <w:sz w:val="18"/>
                <w:szCs w:val="18"/>
              </w:rPr>
            </w:pPr>
          </w:p>
        </w:tc>
        <w:tc>
          <w:tcPr>
            <w:tcW w:w="2634" w:type="dxa"/>
          </w:tcPr>
          <w:p>
            <w:pPr>
              <w:rPr>
                <w:rFonts w:asciiTheme="minorEastAsia" w:hAnsiTheme="minorEastAsia"/>
                <w:sz w:val="18"/>
                <w:szCs w:val="18"/>
              </w:rPr>
            </w:pPr>
            <w:r>
              <w:rPr>
                <w:rFonts w:hint="eastAsia" w:asciiTheme="minorEastAsia" w:hAnsiTheme="minorEastAsia"/>
                <w:sz w:val="18"/>
                <w:szCs w:val="18"/>
              </w:rPr>
              <w:t>6．属于四类过程性信息</w:t>
            </w:r>
          </w:p>
        </w:tc>
        <w:tc>
          <w:tcPr>
            <w:tcW w:w="554" w:type="dxa"/>
            <w:vAlign w:val="center"/>
          </w:tcPr>
          <w:p>
            <w:pPr>
              <w:jc w:val="center"/>
              <w:rPr>
                <w:rFonts w:hint="eastAsia" w:eastAsiaTheme="minorEastAsia"/>
                <w:lang w:val="en-US" w:eastAsia="zh-CN"/>
              </w:rPr>
            </w:pPr>
            <w:r>
              <w:rPr>
                <w:rFonts w:hint="eastAsia"/>
                <w:lang w:val="en-US" w:eastAsia="zh-CN"/>
              </w:rPr>
              <w:t>0</w:t>
            </w:r>
          </w:p>
        </w:tc>
        <w:tc>
          <w:tcPr>
            <w:tcW w:w="693" w:type="dxa"/>
            <w:vAlign w:val="center"/>
          </w:tcPr>
          <w:p>
            <w:pPr>
              <w:jc w:val="center"/>
              <w:rPr>
                <w:rFonts w:hint="eastAsia" w:eastAsiaTheme="minorEastAsia"/>
                <w:lang w:val="en-US" w:eastAsia="zh-CN"/>
              </w:rPr>
            </w:pPr>
            <w:r>
              <w:rPr>
                <w:rFonts w:hint="eastAsia"/>
                <w:lang w:val="en-US" w:eastAsia="zh-CN"/>
              </w:rPr>
              <w:t>0</w:t>
            </w:r>
          </w:p>
        </w:tc>
        <w:tc>
          <w:tcPr>
            <w:tcW w:w="692" w:type="dxa"/>
            <w:vAlign w:val="center"/>
          </w:tcPr>
          <w:p>
            <w:pPr>
              <w:jc w:val="center"/>
              <w:rPr>
                <w:rFonts w:hint="eastAsia" w:eastAsiaTheme="minorEastAsia"/>
                <w:lang w:val="en-US" w:eastAsia="zh-CN"/>
              </w:rPr>
            </w:pPr>
            <w:r>
              <w:rPr>
                <w:rFonts w:hint="eastAsia"/>
                <w:lang w:val="en-US" w:eastAsia="zh-CN"/>
              </w:rPr>
              <w:t>0</w:t>
            </w:r>
          </w:p>
        </w:tc>
        <w:tc>
          <w:tcPr>
            <w:tcW w:w="693" w:type="dxa"/>
            <w:vAlign w:val="center"/>
          </w:tcPr>
          <w:p>
            <w:pPr>
              <w:jc w:val="center"/>
              <w:rPr>
                <w:rFonts w:hint="eastAsia" w:eastAsiaTheme="minorEastAsia"/>
                <w:lang w:val="en-US" w:eastAsia="zh-CN"/>
              </w:rPr>
            </w:pPr>
            <w:r>
              <w:rPr>
                <w:rFonts w:hint="eastAsia"/>
                <w:lang w:val="en-US" w:eastAsia="zh-CN"/>
              </w:rPr>
              <w:t>0</w:t>
            </w:r>
          </w:p>
        </w:tc>
        <w:tc>
          <w:tcPr>
            <w:tcW w:w="693" w:type="dxa"/>
            <w:vAlign w:val="center"/>
          </w:tcPr>
          <w:p>
            <w:pPr>
              <w:jc w:val="center"/>
              <w:rPr>
                <w:rFonts w:hint="eastAsia" w:eastAsiaTheme="minorEastAsia"/>
                <w:lang w:val="en-US" w:eastAsia="zh-CN"/>
              </w:rPr>
            </w:pPr>
            <w:r>
              <w:rPr>
                <w:rFonts w:hint="eastAsia"/>
                <w:lang w:val="en-US" w:eastAsia="zh-CN"/>
              </w:rPr>
              <w:t>0</w:t>
            </w:r>
          </w:p>
        </w:tc>
        <w:tc>
          <w:tcPr>
            <w:tcW w:w="695" w:type="dxa"/>
            <w:vAlign w:val="center"/>
          </w:tcPr>
          <w:p>
            <w:pPr>
              <w:jc w:val="center"/>
              <w:rPr>
                <w:rFonts w:hint="eastAsia" w:eastAsiaTheme="minorEastAsia"/>
                <w:lang w:val="en-US" w:eastAsia="zh-CN"/>
              </w:rPr>
            </w:pPr>
            <w:r>
              <w:rPr>
                <w:rFonts w:hint="eastAsia"/>
                <w:lang w:val="en-US" w:eastAsia="zh-CN"/>
              </w:rPr>
              <w:t>0</w:t>
            </w:r>
          </w:p>
        </w:tc>
        <w:tc>
          <w:tcPr>
            <w:tcW w:w="665" w:type="dxa"/>
            <w:vAlign w:val="center"/>
          </w:tcPr>
          <w:p>
            <w:pPr>
              <w:jc w:val="center"/>
              <w:rPr>
                <w:rFonts w:hint="eastAsia" w:eastAsiaTheme="minorEastAsia"/>
                <w:lang w:val="en-US" w:eastAsia="zh-CN"/>
              </w:rPr>
            </w:pPr>
            <w:r>
              <w:rPr>
                <w:rFonts w:hint="eastAsia"/>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554" w:type="dxa"/>
            <w:vMerge w:val="continue"/>
          </w:tcPr>
          <w:p/>
        </w:tc>
        <w:tc>
          <w:tcPr>
            <w:tcW w:w="1525" w:type="dxa"/>
            <w:vMerge w:val="continue"/>
            <w:vAlign w:val="center"/>
          </w:tcPr>
          <w:p>
            <w:pPr>
              <w:rPr>
                <w:sz w:val="18"/>
                <w:szCs w:val="18"/>
              </w:rPr>
            </w:pPr>
          </w:p>
        </w:tc>
        <w:tc>
          <w:tcPr>
            <w:tcW w:w="2634" w:type="dxa"/>
          </w:tcPr>
          <w:p>
            <w:pPr>
              <w:rPr>
                <w:rFonts w:asciiTheme="minorEastAsia" w:hAnsiTheme="minorEastAsia"/>
                <w:sz w:val="18"/>
                <w:szCs w:val="18"/>
              </w:rPr>
            </w:pPr>
            <w:r>
              <w:rPr>
                <w:rFonts w:hint="eastAsia" w:asciiTheme="minorEastAsia" w:hAnsiTheme="minorEastAsia"/>
                <w:sz w:val="18"/>
                <w:szCs w:val="18"/>
              </w:rPr>
              <w:t>7．属于行政执法案卷</w:t>
            </w:r>
          </w:p>
        </w:tc>
        <w:tc>
          <w:tcPr>
            <w:tcW w:w="554" w:type="dxa"/>
            <w:vAlign w:val="center"/>
          </w:tcPr>
          <w:p>
            <w:pPr>
              <w:jc w:val="center"/>
              <w:rPr>
                <w:rFonts w:hint="eastAsia" w:eastAsiaTheme="minorEastAsia"/>
                <w:lang w:val="en-US" w:eastAsia="zh-CN"/>
              </w:rPr>
            </w:pPr>
            <w:r>
              <w:rPr>
                <w:rFonts w:hint="eastAsia"/>
                <w:lang w:val="en-US" w:eastAsia="zh-CN"/>
              </w:rPr>
              <w:t>0</w:t>
            </w:r>
          </w:p>
        </w:tc>
        <w:tc>
          <w:tcPr>
            <w:tcW w:w="693" w:type="dxa"/>
            <w:vAlign w:val="center"/>
          </w:tcPr>
          <w:p>
            <w:pPr>
              <w:jc w:val="center"/>
              <w:rPr>
                <w:rFonts w:hint="eastAsia" w:eastAsiaTheme="minorEastAsia"/>
                <w:lang w:val="en-US" w:eastAsia="zh-CN"/>
              </w:rPr>
            </w:pPr>
            <w:r>
              <w:rPr>
                <w:rFonts w:hint="eastAsia"/>
                <w:lang w:val="en-US" w:eastAsia="zh-CN"/>
              </w:rPr>
              <w:t>0</w:t>
            </w:r>
          </w:p>
        </w:tc>
        <w:tc>
          <w:tcPr>
            <w:tcW w:w="692" w:type="dxa"/>
            <w:vAlign w:val="center"/>
          </w:tcPr>
          <w:p>
            <w:pPr>
              <w:jc w:val="center"/>
              <w:rPr>
                <w:rFonts w:hint="eastAsia" w:eastAsiaTheme="minorEastAsia"/>
                <w:lang w:val="en-US" w:eastAsia="zh-CN"/>
              </w:rPr>
            </w:pPr>
            <w:r>
              <w:rPr>
                <w:rFonts w:hint="eastAsia"/>
                <w:lang w:val="en-US" w:eastAsia="zh-CN"/>
              </w:rPr>
              <w:t>0</w:t>
            </w:r>
          </w:p>
        </w:tc>
        <w:tc>
          <w:tcPr>
            <w:tcW w:w="693" w:type="dxa"/>
            <w:vAlign w:val="center"/>
          </w:tcPr>
          <w:p>
            <w:pPr>
              <w:jc w:val="center"/>
              <w:rPr>
                <w:rFonts w:hint="eastAsia" w:eastAsiaTheme="minorEastAsia"/>
                <w:lang w:val="en-US" w:eastAsia="zh-CN"/>
              </w:rPr>
            </w:pPr>
            <w:r>
              <w:rPr>
                <w:rFonts w:hint="eastAsia"/>
                <w:lang w:val="en-US" w:eastAsia="zh-CN"/>
              </w:rPr>
              <w:t>0</w:t>
            </w:r>
          </w:p>
        </w:tc>
        <w:tc>
          <w:tcPr>
            <w:tcW w:w="693" w:type="dxa"/>
            <w:vAlign w:val="center"/>
          </w:tcPr>
          <w:p>
            <w:pPr>
              <w:jc w:val="center"/>
              <w:rPr>
                <w:rFonts w:hint="eastAsia" w:eastAsiaTheme="minorEastAsia"/>
                <w:lang w:val="en-US" w:eastAsia="zh-CN"/>
              </w:rPr>
            </w:pPr>
            <w:r>
              <w:rPr>
                <w:rFonts w:hint="eastAsia"/>
                <w:lang w:val="en-US" w:eastAsia="zh-CN"/>
              </w:rPr>
              <w:t>0</w:t>
            </w:r>
          </w:p>
        </w:tc>
        <w:tc>
          <w:tcPr>
            <w:tcW w:w="695" w:type="dxa"/>
            <w:vAlign w:val="center"/>
          </w:tcPr>
          <w:p>
            <w:pPr>
              <w:jc w:val="center"/>
              <w:rPr>
                <w:rFonts w:hint="eastAsia" w:eastAsiaTheme="minorEastAsia"/>
                <w:lang w:val="en-US" w:eastAsia="zh-CN"/>
              </w:rPr>
            </w:pPr>
            <w:r>
              <w:rPr>
                <w:rFonts w:hint="eastAsia"/>
                <w:lang w:val="en-US" w:eastAsia="zh-CN"/>
              </w:rPr>
              <w:t>0</w:t>
            </w:r>
          </w:p>
        </w:tc>
        <w:tc>
          <w:tcPr>
            <w:tcW w:w="665" w:type="dxa"/>
            <w:vAlign w:val="center"/>
          </w:tcPr>
          <w:p>
            <w:pPr>
              <w:jc w:val="center"/>
              <w:rPr>
                <w:rFonts w:hint="eastAsia" w:eastAsiaTheme="minorEastAsia"/>
                <w:lang w:val="en-US" w:eastAsia="zh-CN"/>
              </w:rPr>
            </w:pPr>
            <w:r>
              <w:rPr>
                <w:rFonts w:hint="eastAsia"/>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554" w:type="dxa"/>
            <w:vMerge w:val="continue"/>
          </w:tcPr>
          <w:p/>
        </w:tc>
        <w:tc>
          <w:tcPr>
            <w:tcW w:w="1525" w:type="dxa"/>
            <w:vMerge w:val="continue"/>
            <w:vAlign w:val="center"/>
          </w:tcPr>
          <w:p>
            <w:pPr>
              <w:rPr>
                <w:sz w:val="18"/>
                <w:szCs w:val="18"/>
              </w:rPr>
            </w:pPr>
          </w:p>
        </w:tc>
        <w:tc>
          <w:tcPr>
            <w:tcW w:w="2634" w:type="dxa"/>
          </w:tcPr>
          <w:p>
            <w:pPr>
              <w:rPr>
                <w:rFonts w:asciiTheme="minorEastAsia" w:hAnsiTheme="minorEastAsia"/>
                <w:sz w:val="18"/>
                <w:szCs w:val="18"/>
              </w:rPr>
            </w:pPr>
            <w:r>
              <w:rPr>
                <w:rFonts w:hint="eastAsia" w:asciiTheme="minorEastAsia" w:hAnsiTheme="minorEastAsia"/>
                <w:sz w:val="18"/>
                <w:szCs w:val="18"/>
              </w:rPr>
              <w:t>8．属于行政查询事项</w:t>
            </w:r>
          </w:p>
        </w:tc>
        <w:tc>
          <w:tcPr>
            <w:tcW w:w="554" w:type="dxa"/>
            <w:vAlign w:val="center"/>
          </w:tcPr>
          <w:p>
            <w:pPr>
              <w:jc w:val="center"/>
              <w:rPr>
                <w:rFonts w:hint="eastAsia" w:eastAsiaTheme="minorEastAsia"/>
                <w:lang w:val="en-US" w:eastAsia="zh-CN"/>
              </w:rPr>
            </w:pPr>
            <w:r>
              <w:rPr>
                <w:rFonts w:hint="eastAsia"/>
                <w:lang w:val="en-US" w:eastAsia="zh-CN"/>
              </w:rPr>
              <w:t>0</w:t>
            </w:r>
          </w:p>
        </w:tc>
        <w:tc>
          <w:tcPr>
            <w:tcW w:w="693" w:type="dxa"/>
            <w:vAlign w:val="center"/>
          </w:tcPr>
          <w:p>
            <w:pPr>
              <w:jc w:val="center"/>
              <w:rPr>
                <w:rFonts w:hint="eastAsia" w:eastAsiaTheme="minorEastAsia"/>
                <w:lang w:val="en-US" w:eastAsia="zh-CN"/>
              </w:rPr>
            </w:pPr>
            <w:r>
              <w:rPr>
                <w:rFonts w:hint="eastAsia"/>
                <w:lang w:val="en-US" w:eastAsia="zh-CN"/>
              </w:rPr>
              <w:t>0</w:t>
            </w:r>
          </w:p>
        </w:tc>
        <w:tc>
          <w:tcPr>
            <w:tcW w:w="692" w:type="dxa"/>
            <w:vAlign w:val="center"/>
          </w:tcPr>
          <w:p>
            <w:pPr>
              <w:jc w:val="center"/>
              <w:rPr>
                <w:rFonts w:hint="eastAsia" w:eastAsiaTheme="minorEastAsia"/>
                <w:lang w:val="en-US" w:eastAsia="zh-CN"/>
              </w:rPr>
            </w:pPr>
            <w:r>
              <w:rPr>
                <w:rFonts w:hint="eastAsia"/>
                <w:lang w:val="en-US" w:eastAsia="zh-CN"/>
              </w:rPr>
              <w:t>0</w:t>
            </w:r>
          </w:p>
        </w:tc>
        <w:tc>
          <w:tcPr>
            <w:tcW w:w="693" w:type="dxa"/>
            <w:vAlign w:val="center"/>
          </w:tcPr>
          <w:p>
            <w:pPr>
              <w:jc w:val="center"/>
              <w:rPr>
                <w:rFonts w:hint="eastAsia" w:eastAsiaTheme="minorEastAsia"/>
                <w:lang w:val="en-US" w:eastAsia="zh-CN"/>
              </w:rPr>
            </w:pPr>
            <w:r>
              <w:rPr>
                <w:rFonts w:hint="eastAsia"/>
                <w:lang w:val="en-US" w:eastAsia="zh-CN"/>
              </w:rPr>
              <w:t>0</w:t>
            </w:r>
          </w:p>
        </w:tc>
        <w:tc>
          <w:tcPr>
            <w:tcW w:w="693" w:type="dxa"/>
            <w:vAlign w:val="center"/>
          </w:tcPr>
          <w:p>
            <w:pPr>
              <w:jc w:val="center"/>
              <w:rPr>
                <w:rFonts w:hint="eastAsia" w:eastAsiaTheme="minorEastAsia"/>
                <w:lang w:val="en-US" w:eastAsia="zh-CN"/>
              </w:rPr>
            </w:pPr>
            <w:r>
              <w:rPr>
                <w:rFonts w:hint="eastAsia"/>
                <w:lang w:val="en-US" w:eastAsia="zh-CN"/>
              </w:rPr>
              <w:t>0</w:t>
            </w:r>
          </w:p>
        </w:tc>
        <w:tc>
          <w:tcPr>
            <w:tcW w:w="695" w:type="dxa"/>
            <w:vAlign w:val="center"/>
          </w:tcPr>
          <w:p>
            <w:pPr>
              <w:jc w:val="center"/>
              <w:rPr>
                <w:rFonts w:hint="eastAsia" w:eastAsiaTheme="minorEastAsia"/>
                <w:lang w:val="en-US" w:eastAsia="zh-CN"/>
              </w:rPr>
            </w:pPr>
            <w:r>
              <w:rPr>
                <w:rFonts w:hint="eastAsia"/>
                <w:lang w:val="en-US" w:eastAsia="zh-CN"/>
              </w:rPr>
              <w:t>0</w:t>
            </w:r>
          </w:p>
        </w:tc>
        <w:tc>
          <w:tcPr>
            <w:tcW w:w="665" w:type="dxa"/>
            <w:vAlign w:val="center"/>
          </w:tcPr>
          <w:p>
            <w:pPr>
              <w:jc w:val="center"/>
              <w:rPr>
                <w:rFonts w:hint="eastAsia" w:eastAsiaTheme="minorEastAsia"/>
                <w:lang w:val="en-US" w:eastAsia="zh-CN"/>
              </w:rPr>
            </w:pPr>
            <w:r>
              <w:rPr>
                <w:rFonts w:hint="eastAsia"/>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554" w:type="dxa"/>
            <w:vMerge w:val="continue"/>
          </w:tcPr>
          <w:p/>
        </w:tc>
        <w:tc>
          <w:tcPr>
            <w:tcW w:w="1525" w:type="dxa"/>
            <w:vMerge w:val="restart"/>
            <w:vAlign w:val="center"/>
          </w:tcPr>
          <w:p>
            <w:pPr>
              <w:rPr>
                <w:sz w:val="18"/>
                <w:szCs w:val="18"/>
              </w:rPr>
            </w:pPr>
            <w:r>
              <w:rPr>
                <w:rFonts w:hint="eastAsia"/>
                <w:sz w:val="18"/>
                <w:szCs w:val="18"/>
              </w:rPr>
              <w:t>（四）无法提供</w:t>
            </w:r>
          </w:p>
        </w:tc>
        <w:tc>
          <w:tcPr>
            <w:tcW w:w="2634" w:type="dxa"/>
          </w:tcPr>
          <w:p>
            <w:pPr>
              <w:rPr>
                <w:rFonts w:asciiTheme="minorEastAsia" w:hAnsiTheme="minorEastAsia"/>
                <w:sz w:val="18"/>
                <w:szCs w:val="18"/>
              </w:rPr>
            </w:pPr>
            <w:r>
              <w:rPr>
                <w:rFonts w:hint="eastAsia" w:asciiTheme="minorEastAsia" w:hAnsiTheme="minorEastAsia"/>
                <w:sz w:val="18"/>
                <w:szCs w:val="18"/>
              </w:rPr>
              <w:t>1．本机关不掌握相关政府信息</w:t>
            </w:r>
          </w:p>
        </w:tc>
        <w:tc>
          <w:tcPr>
            <w:tcW w:w="554" w:type="dxa"/>
            <w:vAlign w:val="center"/>
          </w:tcPr>
          <w:p>
            <w:pPr>
              <w:jc w:val="center"/>
              <w:rPr>
                <w:rFonts w:hint="eastAsia" w:eastAsiaTheme="minorEastAsia"/>
                <w:lang w:val="en-US" w:eastAsia="zh-CN"/>
              </w:rPr>
            </w:pPr>
            <w:r>
              <w:rPr>
                <w:rFonts w:hint="eastAsia"/>
                <w:lang w:val="en-US" w:eastAsia="zh-CN"/>
              </w:rPr>
              <w:t>0</w:t>
            </w:r>
          </w:p>
        </w:tc>
        <w:tc>
          <w:tcPr>
            <w:tcW w:w="693" w:type="dxa"/>
            <w:vAlign w:val="center"/>
          </w:tcPr>
          <w:p>
            <w:pPr>
              <w:jc w:val="center"/>
              <w:rPr>
                <w:rFonts w:hint="eastAsia" w:eastAsiaTheme="minorEastAsia"/>
                <w:lang w:val="en-US" w:eastAsia="zh-CN"/>
              </w:rPr>
            </w:pPr>
            <w:r>
              <w:rPr>
                <w:rFonts w:hint="eastAsia"/>
                <w:lang w:val="en-US" w:eastAsia="zh-CN"/>
              </w:rPr>
              <w:t>0</w:t>
            </w:r>
          </w:p>
        </w:tc>
        <w:tc>
          <w:tcPr>
            <w:tcW w:w="692" w:type="dxa"/>
            <w:vAlign w:val="center"/>
          </w:tcPr>
          <w:p>
            <w:pPr>
              <w:jc w:val="center"/>
              <w:rPr>
                <w:rFonts w:hint="eastAsia" w:eastAsiaTheme="minorEastAsia"/>
                <w:lang w:val="en-US" w:eastAsia="zh-CN"/>
              </w:rPr>
            </w:pPr>
            <w:r>
              <w:rPr>
                <w:rFonts w:hint="eastAsia"/>
                <w:lang w:val="en-US" w:eastAsia="zh-CN"/>
              </w:rPr>
              <w:t>0</w:t>
            </w:r>
          </w:p>
        </w:tc>
        <w:tc>
          <w:tcPr>
            <w:tcW w:w="693" w:type="dxa"/>
            <w:vAlign w:val="center"/>
          </w:tcPr>
          <w:p>
            <w:pPr>
              <w:jc w:val="center"/>
              <w:rPr>
                <w:rFonts w:hint="eastAsia" w:eastAsiaTheme="minorEastAsia"/>
                <w:lang w:val="en-US" w:eastAsia="zh-CN"/>
              </w:rPr>
            </w:pPr>
            <w:r>
              <w:rPr>
                <w:rFonts w:hint="eastAsia"/>
                <w:lang w:val="en-US" w:eastAsia="zh-CN"/>
              </w:rPr>
              <w:t>0</w:t>
            </w:r>
          </w:p>
        </w:tc>
        <w:tc>
          <w:tcPr>
            <w:tcW w:w="693" w:type="dxa"/>
            <w:vAlign w:val="center"/>
          </w:tcPr>
          <w:p>
            <w:pPr>
              <w:jc w:val="center"/>
              <w:rPr>
                <w:rFonts w:hint="eastAsia" w:eastAsiaTheme="minorEastAsia"/>
                <w:lang w:val="en-US" w:eastAsia="zh-CN"/>
              </w:rPr>
            </w:pPr>
            <w:r>
              <w:rPr>
                <w:rFonts w:hint="eastAsia"/>
                <w:lang w:val="en-US" w:eastAsia="zh-CN"/>
              </w:rPr>
              <w:t>0</w:t>
            </w:r>
          </w:p>
        </w:tc>
        <w:tc>
          <w:tcPr>
            <w:tcW w:w="695" w:type="dxa"/>
            <w:vAlign w:val="center"/>
          </w:tcPr>
          <w:p>
            <w:pPr>
              <w:jc w:val="center"/>
              <w:rPr>
                <w:rFonts w:hint="eastAsia" w:eastAsiaTheme="minorEastAsia"/>
                <w:lang w:val="en-US" w:eastAsia="zh-CN"/>
              </w:rPr>
            </w:pPr>
            <w:r>
              <w:rPr>
                <w:rFonts w:hint="eastAsia"/>
                <w:lang w:val="en-US" w:eastAsia="zh-CN"/>
              </w:rPr>
              <w:t>0</w:t>
            </w:r>
          </w:p>
        </w:tc>
        <w:tc>
          <w:tcPr>
            <w:tcW w:w="665" w:type="dxa"/>
            <w:vAlign w:val="center"/>
          </w:tcPr>
          <w:p>
            <w:pPr>
              <w:jc w:val="center"/>
              <w:rPr>
                <w:rFonts w:hint="eastAsia" w:eastAsiaTheme="minorEastAsia"/>
                <w:lang w:val="en-US" w:eastAsia="zh-CN"/>
              </w:rPr>
            </w:pPr>
            <w:r>
              <w:rPr>
                <w:rFonts w:hint="eastAsia"/>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554" w:type="dxa"/>
            <w:vMerge w:val="continue"/>
          </w:tcPr>
          <w:p/>
        </w:tc>
        <w:tc>
          <w:tcPr>
            <w:tcW w:w="1525" w:type="dxa"/>
            <w:vMerge w:val="continue"/>
            <w:vAlign w:val="center"/>
          </w:tcPr>
          <w:p>
            <w:pPr>
              <w:rPr>
                <w:sz w:val="18"/>
                <w:szCs w:val="18"/>
              </w:rPr>
            </w:pPr>
          </w:p>
        </w:tc>
        <w:tc>
          <w:tcPr>
            <w:tcW w:w="2634" w:type="dxa"/>
          </w:tcPr>
          <w:p>
            <w:pPr>
              <w:rPr>
                <w:rFonts w:asciiTheme="minorEastAsia" w:hAnsiTheme="minorEastAsia"/>
                <w:sz w:val="18"/>
                <w:szCs w:val="18"/>
              </w:rPr>
            </w:pPr>
            <w:r>
              <w:rPr>
                <w:rFonts w:hint="eastAsia" w:asciiTheme="minorEastAsia" w:hAnsiTheme="minorEastAsia"/>
                <w:sz w:val="18"/>
                <w:szCs w:val="18"/>
              </w:rPr>
              <w:t>2．没有现成信息需要另行制作</w:t>
            </w:r>
          </w:p>
        </w:tc>
        <w:tc>
          <w:tcPr>
            <w:tcW w:w="554" w:type="dxa"/>
            <w:vAlign w:val="center"/>
          </w:tcPr>
          <w:p>
            <w:pPr>
              <w:jc w:val="center"/>
              <w:rPr>
                <w:rFonts w:hint="eastAsia" w:eastAsiaTheme="minorEastAsia"/>
                <w:lang w:val="en-US" w:eastAsia="zh-CN"/>
              </w:rPr>
            </w:pPr>
            <w:r>
              <w:rPr>
                <w:rFonts w:hint="eastAsia"/>
                <w:lang w:val="en-US" w:eastAsia="zh-CN"/>
              </w:rPr>
              <w:t>0</w:t>
            </w:r>
          </w:p>
        </w:tc>
        <w:tc>
          <w:tcPr>
            <w:tcW w:w="693" w:type="dxa"/>
            <w:vAlign w:val="center"/>
          </w:tcPr>
          <w:p>
            <w:pPr>
              <w:jc w:val="center"/>
              <w:rPr>
                <w:rFonts w:hint="eastAsia" w:eastAsiaTheme="minorEastAsia"/>
                <w:lang w:val="en-US" w:eastAsia="zh-CN"/>
              </w:rPr>
            </w:pPr>
            <w:r>
              <w:rPr>
                <w:rFonts w:hint="eastAsia"/>
                <w:lang w:val="en-US" w:eastAsia="zh-CN"/>
              </w:rPr>
              <w:t>0</w:t>
            </w:r>
          </w:p>
        </w:tc>
        <w:tc>
          <w:tcPr>
            <w:tcW w:w="692" w:type="dxa"/>
            <w:vAlign w:val="center"/>
          </w:tcPr>
          <w:p>
            <w:pPr>
              <w:jc w:val="center"/>
              <w:rPr>
                <w:rFonts w:hint="eastAsia" w:eastAsiaTheme="minorEastAsia"/>
                <w:lang w:val="en-US" w:eastAsia="zh-CN"/>
              </w:rPr>
            </w:pPr>
            <w:r>
              <w:rPr>
                <w:rFonts w:hint="eastAsia"/>
                <w:lang w:val="en-US" w:eastAsia="zh-CN"/>
              </w:rPr>
              <w:t>0</w:t>
            </w:r>
          </w:p>
        </w:tc>
        <w:tc>
          <w:tcPr>
            <w:tcW w:w="693" w:type="dxa"/>
            <w:vAlign w:val="center"/>
          </w:tcPr>
          <w:p>
            <w:pPr>
              <w:jc w:val="center"/>
              <w:rPr>
                <w:rFonts w:hint="eastAsia" w:eastAsiaTheme="minorEastAsia"/>
                <w:lang w:val="en-US" w:eastAsia="zh-CN"/>
              </w:rPr>
            </w:pPr>
            <w:r>
              <w:rPr>
                <w:rFonts w:hint="eastAsia"/>
                <w:lang w:val="en-US" w:eastAsia="zh-CN"/>
              </w:rPr>
              <w:t>0</w:t>
            </w:r>
          </w:p>
        </w:tc>
        <w:tc>
          <w:tcPr>
            <w:tcW w:w="693" w:type="dxa"/>
            <w:vAlign w:val="center"/>
          </w:tcPr>
          <w:p>
            <w:pPr>
              <w:jc w:val="center"/>
              <w:rPr>
                <w:rFonts w:hint="eastAsia" w:eastAsiaTheme="minorEastAsia"/>
                <w:lang w:val="en-US" w:eastAsia="zh-CN"/>
              </w:rPr>
            </w:pPr>
            <w:r>
              <w:rPr>
                <w:rFonts w:hint="eastAsia"/>
                <w:lang w:val="en-US" w:eastAsia="zh-CN"/>
              </w:rPr>
              <w:t>0</w:t>
            </w:r>
          </w:p>
        </w:tc>
        <w:tc>
          <w:tcPr>
            <w:tcW w:w="695" w:type="dxa"/>
            <w:vAlign w:val="center"/>
          </w:tcPr>
          <w:p>
            <w:pPr>
              <w:jc w:val="center"/>
              <w:rPr>
                <w:rFonts w:hint="eastAsia" w:eastAsiaTheme="minorEastAsia"/>
                <w:lang w:val="en-US" w:eastAsia="zh-CN"/>
              </w:rPr>
            </w:pPr>
            <w:r>
              <w:rPr>
                <w:rFonts w:hint="eastAsia"/>
                <w:lang w:val="en-US" w:eastAsia="zh-CN"/>
              </w:rPr>
              <w:t>0</w:t>
            </w:r>
          </w:p>
        </w:tc>
        <w:tc>
          <w:tcPr>
            <w:tcW w:w="665" w:type="dxa"/>
            <w:vAlign w:val="center"/>
          </w:tcPr>
          <w:p>
            <w:pPr>
              <w:jc w:val="center"/>
              <w:rPr>
                <w:rFonts w:hint="eastAsia" w:eastAsiaTheme="minorEastAsia"/>
                <w:lang w:val="en-US" w:eastAsia="zh-CN"/>
              </w:rPr>
            </w:pPr>
            <w:r>
              <w:rPr>
                <w:rFonts w:hint="eastAsia"/>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554" w:type="dxa"/>
            <w:vMerge w:val="continue"/>
          </w:tcPr>
          <w:p/>
        </w:tc>
        <w:tc>
          <w:tcPr>
            <w:tcW w:w="1525" w:type="dxa"/>
            <w:vMerge w:val="continue"/>
            <w:vAlign w:val="center"/>
          </w:tcPr>
          <w:p>
            <w:pPr>
              <w:rPr>
                <w:sz w:val="18"/>
                <w:szCs w:val="18"/>
              </w:rPr>
            </w:pPr>
          </w:p>
        </w:tc>
        <w:tc>
          <w:tcPr>
            <w:tcW w:w="2634" w:type="dxa"/>
          </w:tcPr>
          <w:p>
            <w:pPr>
              <w:rPr>
                <w:rFonts w:asciiTheme="minorEastAsia" w:hAnsiTheme="minorEastAsia"/>
                <w:sz w:val="18"/>
                <w:szCs w:val="18"/>
              </w:rPr>
            </w:pPr>
            <w:r>
              <w:rPr>
                <w:rFonts w:hint="eastAsia" w:asciiTheme="minorEastAsia" w:hAnsiTheme="minorEastAsia"/>
                <w:sz w:val="18"/>
                <w:szCs w:val="18"/>
              </w:rPr>
              <w:t>3．补正后申请内容仍不明确</w:t>
            </w:r>
          </w:p>
        </w:tc>
        <w:tc>
          <w:tcPr>
            <w:tcW w:w="554" w:type="dxa"/>
            <w:vAlign w:val="center"/>
          </w:tcPr>
          <w:p>
            <w:pPr>
              <w:jc w:val="center"/>
              <w:rPr>
                <w:rFonts w:hint="eastAsia" w:eastAsiaTheme="minorEastAsia"/>
                <w:lang w:val="en-US" w:eastAsia="zh-CN"/>
              </w:rPr>
            </w:pPr>
            <w:r>
              <w:rPr>
                <w:rFonts w:hint="eastAsia"/>
                <w:lang w:val="en-US" w:eastAsia="zh-CN"/>
              </w:rPr>
              <w:t>0</w:t>
            </w:r>
          </w:p>
        </w:tc>
        <w:tc>
          <w:tcPr>
            <w:tcW w:w="693" w:type="dxa"/>
            <w:vAlign w:val="center"/>
          </w:tcPr>
          <w:p>
            <w:pPr>
              <w:jc w:val="center"/>
              <w:rPr>
                <w:rFonts w:hint="eastAsia" w:eastAsiaTheme="minorEastAsia"/>
                <w:lang w:val="en-US" w:eastAsia="zh-CN"/>
              </w:rPr>
            </w:pPr>
            <w:r>
              <w:rPr>
                <w:rFonts w:hint="eastAsia"/>
                <w:lang w:val="en-US" w:eastAsia="zh-CN"/>
              </w:rPr>
              <w:t>0</w:t>
            </w:r>
          </w:p>
        </w:tc>
        <w:tc>
          <w:tcPr>
            <w:tcW w:w="692" w:type="dxa"/>
            <w:vAlign w:val="center"/>
          </w:tcPr>
          <w:p>
            <w:pPr>
              <w:jc w:val="center"/>
              <w:rPr>
                <w:rFonts w:hint="eastAsia" w:eastAsiaTheme="minorEastAsia"/>
                <w:lang w:val="en-US" w:eastAsia="zh-CN"/>
              </w:rPr>
            </w:pPr>
            <w:r>
              <w:rPr>
                <w:rFonts w:hint="eastAsia"/>
                <w:lang w:val="en-US" w:eastAsia="zh-CN"/>
              </w:rPr>
              <w:t>0</w:t>
            </w:r>
          </w:p>
        </w:tc>
        <w:tc>
          <w:tcPr>
            <w:tcW w:w="693" w:type="dxa"/>
            <w:vAlign w:val="center"/>
          </w:tcPr>
          <w:p>
            <w:pPr>
              <w:jc w:val="center"/>
              <w:rPr>
                <w:rFonts w:hint="eastAsia" w:eastAsiaTheme="minorEastAsia"/>
                <w:lang w:val="en-US" w:eastAsia="zh-CN"/>
              </w:rPr>
            </w:pPr>
            <w:r>
              <w:rPr>
                <w:rFonts w:hint="eastAsia"/>
                <w:lang w:val="en-US" w:eastAsia="zh-CN"/>
              </w:rPr>
              <w:t>0</w:t>
            </w:r>
          </w:p>
        </w:tc>
        <w:tc>
          <w:tcPr>
            <w:tcW w:w="693" w:type="dxa"/>
            <w:vAlign w:val="center"/>
          </w:tcPr>
          <w:p>
            <w:pPr>
              <w:jc w:val="center"/>
              <w:rPr>
                <w:rFonts w:hint="eastAsia" w:eastAsiaTheme="minorEastAsia"/>
                <w:lang w:val="en-US" w:eastAsia="zh-CN"/>
              </w:rPr>
            </w:pPr>
            <w:r>
              <w:rPr>
                <w:rFonts w:hint="eastAsia"/>
                <w:lang w:val="en-US" w:eastAsia="zh-CN"/>
              </w:rPr>
              <w:t>0</w:t>
            </w:r>
          </w:p>
        </w:tc>
        <w:tc>
          <w:tcPr>
            <w:tcW w:w="695" w:type="dxa"/>
            <w:vAlign w:val="center"/>
          </w:tcPr>
          <w:p>
            <w:pPr>
              <w:jc w:val="center"/>
              <w:rPr>
                <w:rFonts w:hint="eastAsia" w:eastAsiaTheme="minorEastAsia"/>
                <w:lang w:val="en-US" w:eastAsia="zh-CN"/>
              </w:rPr>
            </w:pPr>
            <w:r>
              <w:rPr>
                <w:rFonts w:hint="eastAsia"/>
                <w:lang w:val="en-US" w:eastAsia="zh-CN"/>
              </w:rPr>
              <w:t>0</w:t>
            </w:r>
          </w:p>
        </w:tc>
        <w:tc>
          <w:tcPr>
            <w:tcW w:w="665" w:type="dxa"/>
            <w:vAlign w:val="center"/>
          </w:tcPr>
          <w:p>
            <w:pPr>
              <w:jc w:val="center"/>
              <w:rPr>
                <w:rFonts w:hint="eastAsia" w:eastAsiaTheme="minorEastAsia"/>
                <w:lang w:val="en-US" w:eastAsia="zh-CN"/>
              </w:rPr>
            </w:pPr>
            <w:r>
              <w:rPr>
                <w:rFonts w:hint="eastAsia"/>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554" w:type="dxa"/>
            <w:vMerge w:val="continue"/>
          </w:tcPr>
          <w:p/>
        </w:tc>
        <w:tc>
          <w:tcPr>
            <w:tcW w:w="1525" w:type="dxa"/>
            <w:vMerge w:val="restart"/>
            <w:vAlign w:val="center"/>
          </w:tcPr>
          <w:p>
            <w:pPr>
              <w:rPr>
                <w:sz w:val="18"/>
                <w:szCs w:val="18"/>
              </w:rPr>
            </w:pPr>
            <w:r>
              <w:rPr>
                <w:rFonts w:hint="eastAsia"/>
                <w:sz w:val="18"/>
                <w:szCs w:val="18"/>
              </w:rPr>
              <w:t>（五）</w:t>
            </w:r>
            <w:r>
              <w:rPr>
                <w:rFonts w:hint="eastAsia" w:asciiTheme="minorEastAsia" w:hAnsiTheme="minorEastAsia"/>
                <w:sz w:val="18"/>
                <w:szCs w:val="18"/>
              </w:rPr>
              <w:t>不予处理</w:t>
            </w:r>
          </w:p>
        </w:tc>
        <w:tc>
          <w:tcPr>
            <w:tcW w:w="2634" w:type="dxa"/>
          </w:tcPr>
          <w:p>
            <w:pPr>
              <w:rPr>
                <w:rFonts w:asciiTheme="minorEastAsia" w:hAnsiTheme="minorEastAsia"/>
                <w:sz w:val="18"/>
                <w:szCs w:val="18"/>
              </w:rPr>
            </w:pPr>
            <w:r>
              <w:rPr>
                <w:rFonts w:hint="eastAsia" w:asciiTheme="minorEastAsia" w:hAnsiTheme="minorEastAsia"/>
                <w:sz w:val="18"/>
                <w:szCs w:val="18"/>
              </w:rPr>
              <w:t>1．信访举报投诉类申请</w:t>
            </w:r>
          </w:p>
        </w:tc>
        <w:tc>
          <w:tcPr>
            <w:tcW w:w="554" w:type="dxa"/>
            <w:vAlign w:val="center"/>
          </w:tcPr>
          <w:p>
            <w:pPr>
              <w:jc w:val="center"/>
              <w:rPr>
                <w:rFonts w:hint="eastAsia" w:eastAsiaTheme="minorEastAsia"/>
                <w:lang w:val="en-US" w:eastAsia="zh-CN"/>
              </w:rPr>
            </w:pPr>
            <w:r>
              <w:rPr>
                <w:rFonts w:hint="eastAsia"/>
                <w:lang w:val="en-US" w:eastAsia="zh-CN"/>
              </w:rPr>
              <w:t>0</w:t>
            </w:r>
          </w:p>
        </w:tc>
        <w:tc>
          <w:tcPr>
            <w:tcW w:w="693" w:type="dxa"/>
            <w:vAlign w:val="center"/>
          </w:tcPr>
          <w:p>
            <w:pPr>
              <w:jc w:val="center"/>
              <w:rPr>
                <w:rFonts w:hint="eastAsia" w:eastAsiaTheme="minorEastAsia"/>
                <w:lang w:val="en-US" w:eastAsia="zh-CN"/>
              </w:rPr>
            </w:pPr>
            <w:r>
              <w:rPr>
                <w:rFonts w:hint="eastAsia"/>
                <w:lang w:val="en-US" w:eastAsia="zh-CN"/>
              </w:rPr>
              <w:t>0</w:t>
            </w:r>
          </w:p>
        </w:tc>
        <w:tc>
          <w:tcPr>
            <w:tcW w:w="692" w:type="dxa"/>
            <w:vAlign w:val="center"/>
          </w:tcPr>
          <w:p>
            <w:pPr>
              <w:jc w:val="center"/>
              <w:rPr>
                <w:rFonts w:hint="eastAsia" w:eastAsiaTheme="minorEastAsia"/>
                <w:lang w:val="en-US" w:eastAsia="zh-CN"/>
              </w:rPr>
            </w:pPr>
            <w:r>
              <w:rPr>
                <w:rFonts w:hint="eastAsia"/>
                <w:lang w:val="en-US" w:eastAsia="zh-CN"/>
              </w:rPr>
              <w:t>0</w:t>
            </w:r>
          </w:p>
        </w:tc>
        <w:tc>
          <w:tcPr>
            <w:tcW w:w="693" w:type="dxa"/>
            <w:vAlign w:val="center"/>
          </w:tcPr>
          <w:p>
            <w:pPr>
              <w:jc w:val="center"/>
              <w:rPr>
                <w:rFonts w:hint="eastAsia" w:eastAsiaTheme="minorEastAsia"/>
                <w:lang w:val="en-US" w:eastAsia="zh-CN"/>
              </w:rPr>
            </w:pPr>
            <w:r>
              <w:rPr>
                <w:rFonts w:hint="eastAsia"/>
                <w:lang w:val="en-US" w:eastAsia="zh-CN"/>
              </w:rPr>
              <w:t>0</w:t>
            </w:r>
          </w:p>
        </w:tc>
        <w:tc>
          <w:tcPr>
            <w:tcW w:w="693" w:type="dxa"/>
            <w:vAlign w:val="center"/>
          </w:tcPr>
          <w:p>
            <w:pPr>
              <w:jc w:val="center"/>
              <w:rPr>
                <w:rFonts w:hint="eastAsia" w:eastAsiaTheme="minorEastAsia"/>
                <w:lang w:val="en-US" w:eastAsia="zh-CN"/>
              </w:rPr>
            </w:pPr>
            <w:r>
              <w:rPr>
                <w:rFonts w:hint="eastAsia"/>
                <w:lang w:val="en-US" w:eastAsia="zh-CN"/>
              </w:rPr>
              <w:t>0</w:t>
            </w:r>
          </w:p>
        </w:tc>
        <w:tc>
          <w:tcPr>
            <w:tcW w:w="695" w:type="dxa"/>
            <w:vAlign w:val="center"/>
          </w:tcPr>
          <w:p>
            <w:pPr>
              <w:jc w:val="center"/>
              <w:rPr>
                <w:rFonts w:hint="eastAsia" w:eastAsiaTheme="minorEastAsia"/>
                <w:lang w:val="en-US" w:eastAsia="zh-CN"/>
              </w:rPr>
            </w:pPr>
            <w:r>
              <w:rPr>
                <w:rFonts w:hint="eastAsia"/>
                <w:lang w:val="en-US" w:eastAsia="zh-CN"/>
              </w:rPr>
              <w:t>0</w:t>
            </w:r>
          </w:p>
        </w:tc>
        <w:tc>
          <w:tcPr>
            <w:tcW w:w="665" w:type="dxa"/>
            <w:vAlign w:val="center"/>
          </w:tcPr>
          <w:p>
            <w:pPr>
              <w:jc w:val="center"/>
              <w:rPr>
                <w:rFonts w:hint="eastAsia" w:eastAsiaTheme="minorEastAsia"/>
                <w:lang w:val="en-US" w:eastAsia="zh-CN"/>
              </w:rPr>
            </w:pPr>
            <w:r>
              <w:rPr>
                <w:rFonts w:hint="eastAsia"/>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554" w:type="dxa"/>
            <w:vMerge w:val="continue"/>
          </w:tcPr>
          <w:p/>
        </w:tc>
        <w:tc>
          <w:tcPr>
            <w:tcW w:w="1525" w:type="dxa"/>
            <w:vMerge w:val="continue"/>
          </w:tcPr>
          <w:p/>
        </w:tc>
        <w:tc>
          <w:tcPr>
            <w:tcW w:w="2634" w:type="dxa"/>
          </w:tcPr>
          <w:p>
            <w:pPr>
              <w:rPr>
                <w:rFonts w:asciiTheme="minorEastAsia" w:hAnsiTheme="minorEastAsia"/>
                <w:sz w:val="18"/>
                <w:szCs w:val="18"/>
              </w:rPr>
            </w:pPr>
            <w:r>
              <w:rPr>
                <w:rFonts w:hint="eastAsia" w:asciiTheme="minorEastAsia" w:hAnsiTheme="minorEastAsia"/>
                <w:sz w:val="18"/>
                <w:szCs w:val="18"/>
              </w:rPr>
              <w:t>2．重复申请</w:t>
            </w:r>
          </w:p>
        </w:tc>
        <w:tc>
          <w:tcPr>
            <w:tcW w:w="554" w:type="dxa"/>
            <w:vAlign w:val="center"/>
          </w:tcPr>
          <w:p>
            <w:pPr>
              <w:jc w:val="center"/>
              <w:rPr>
                <w:rFonts w:hint="eastAsia" w:eastAsiaTheme="minorEastAsia"/>
                <w:lang w:val="en-US" w:eastAsia="zh-CN"/>
              </w:rPr>
            </w:pPr>
            <w:r>
              <w:rPr>
                <w:rFonts w:hint="eastAsia"/>
                <w:lang w:val="en-US" w:eastAsia="zh-CN"/>
              </w:rPr>
              <w:t>0</w:t>
            </w:r>
          </w:p>
        </w:tc>
        <w:tc>
          <w:tcPr>
            <w:tcW w:w="693" w:type="dxa"/>
            <w:vAlign w:val="center"/>
          </w:tcPr>
          <w:p>
            <w:pPr>
              <w:jc w:val="center"/>
              <w:rPr>
                <w:rFonts w:hint="eastAsia" w:eastAsiaTheme="minorEastAsia"/>
                <w:lang w:val="en-US" w:eastAsia="zh-CN"/>
              </w:rPr>
            </w:pPr>
            <w:r>
              <w:rPr>
                <w:rFonts w:hint="eastAsia"/>
                <w:lang w:val="en-US" w:eastAsia="zh-CN"/>
              </w:rPr>
              <w:t>0</w:t>
            </w:r>
          </w:p>
        </w:tc>
        <w:tc>
          <w:tcPr>
            <w:tcW w:w="692" w:type="dxa"/>
            <w:vAlign w:val="center"/>
          </w:tcPr>
          <w:p>
            <w:pPr>
              <w:jc w:val="center"/>
              <w:rPr>
                <w:rFonts w:hint="eastAsia" w:eastAsiaTheme="minorEastAsia"/>
                <w:lang w:val="en-US" w:eastAsia="zh-CN"/>
              </w:rPr>
            </w:pPr>
            <w:r>
              <w:rPr>
                <w:rFonts w:hint="eastAsia"/>
                <w:lang w:val="en-US" w:eastAsia="zh-CN"/>
              </w:rPr>
              <w:t>0</w:t>
            </w:r>
          </w:p>
        </w:tc>
        <w:tc>
          <w:tcPr>
            <w:tcW w:w="693" w:type="dxa"/>
            <w:vAlign w:val="center"/>
          </w:tcPr>
          <w:p>
            <w:pPr>
              <w:jc w:val="center"/>
              <w:rPr>
                <w:rFonts w:hint="eastAsia" w:eastAsiaTheme="minorEastAsia"/>
                <w:lang w:val="en-US" w:eastAsia="zh-CN"/>
              </w:rPr>
            </w:pPr>
            <w:r>
              <w:rPr>
                <w:rFonts w:hint="eastAsia"/>
                <w:lang w:val="en-US" w:eastAsia="zh-CN"/>
              </w:rPr>
              <w:t>0</w:t>
            </w:r>
          </w:p>
        </w:tc>
        <w:tc>
          <w:tcPr>
            <w:tcW w:w="693" w:type="dxa"/>
            <w:vAlign w:val="center"/>
          </w:tcPr>
          <w:p>
            <w:pPr>
              <w:jc w:val="center"/>
              <w:rPr>
                <w:rFonts w:hint="eastAsia" w:eastAsiaTheme="minorEastAsia"/>
                <w:lang w:val="en-US" w:eastAsia="zh-CN"/>
              </w:rPr>
            </w:pPr>
            <w:r>
              <w:rPr>
                <w:rFonts w:hint="eastAsia"/>
                <w:lang w:val="en-US" w:eastAsia="zh-CN"/>
              </w:rPr>
              <w:t>0</w:t>
            </w:r>
          </w:p>
        </w:tc>
        <w:tc>
          <w:tcPr>
            <w:tcW w:w="695" w:type="dxa"/>
            <w:vAlign w:val="center"/>
          </w:tcPr>
          <w:p>
            <w:pPr>
              <w:jc w:val="center"/>
              <w:rPr>
                <w:rFonts w:hint="eastAsia" w:eastAsiaTheme="minorEastAsia"/>
                <w:lang w:val="en-US" w:eastAsia="zh-CN"/>
              </w:rPr>
            </w:pPr>
            <w:r>
              <w:rPr>
                <w:rFonts w:hint="eastAsia"/>
                <w:lang w:val="en-US" w:eastAsia="zh-CN"/>
              </w:rPr>
              <w:t>0</w:t>
            </w:r>
          </w:p>
        </w:tc>
        <w:tc>
          <w:tcPr>
            <w:tcW w:w="665" w:type="dxa"/>
            <w:vAlign w:val="center"/>
          </w:tcPr>
          <w:p>
            <w:pPr>
              <w:jc w:val="center"/>
              <w:rPr>
                <w:rFonts w:hint="eastAsia" w:eastAsiaTheme="minorEastAsia"/>
                <w:lang w:val="en-US" w:eastAsia="zh-CN"/>
              </w:rPr>
            </w:pPr>
            <w:r>
              <w:rPr>
                <w:rFonts w:hint="eastAsia"/>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554" w:type="dxa"/>
            <w:vMerge w:val="continue"/>
          </w:tcPr>
          <w:p/>
        </w:tc>
        <w:tc>
          <w:tcPr>
            <w:tcW w:w="1525" w:type="dxa"/>
            <w:vMerge w:val="continue"/>
          </w:tcPr>
          <w:p/>
        </w:tc>
        <w:tc>
          <w:tcPr>
            <w:tcW w:w="2634" w:type="dxa"/>
          </w:tcPr>
          <w:p>
            <w:pPr>
              <w:rPr>
                <w:rFonts w:asciiTheme="minorEastAsia" w:hAnsiTheme="minorEastAsia"/>
                <w:sz w:val="18"/>
                <w:szCs w:val="18"/>
              </w:rPr>
            </w:pPr>
            <w:r>
              <w:rPr>
                <w:rFonts w:asciiTheme="minorEastAsia" w:hAnsiTheme="minorEastAsia"/>
                <w:sz w:val="18"/>
                <w:szCs w:val="18"/>
              </w:rPr>
              <w:t>3</w:t>
            </w:r>
            <w:r>
              <w:rPr>
                <w:rFonts w:hint="eastAsia" w:asciiTheme="minorEastAsia" w:hAnsiTheme="minorEastAsia"/>
                <w:sz w:val="18"/>
                <w:szCs w:val="18"/>
              </w:rPr>
              <w:t>．要求提供公开出版物</w:t>
            </w:r>
          </w:p>
        </w:tc>
        <w:tc>
          <w:tcPr>
            <w:tcW w:w="554" w:type="dxa"/>
            <w:vAlign w:val="center"/>
          </w:tcPr>
          <w:p>
            <w:pPr>
              <w:jc w:val="center"/>
              <w:rPr>
                <w:rFonts w:hint="eastAsia" w:eastAsiaTheme="minorEastAsia"/>
                <w:lang w:val="en-US" w:eastAsia="zh-CN"/>
              </w:rPr>
            </w:pPr>
            <w:r>
              <w:rPr>
                <w:rFonts w:hint="eastAsia"/>
                <w:lang w:val="en-US" w:eastAsia="zh-CN"/>
              </w:rPr>
              <w:t>0</w:t>
            </w:r>
          </w:p>
        </w:tc>
        <w:tc>
          <w:tcPr>
            <w:tcW w:w="693" w:type="dxa"/>
            <w:vAlign w:val="center"/>
          </w:tcPr>
          <w:p>
            <w:pPr>
              <w:jc w:val="center"/>
              <w:rPr>
                <w:rFonts w:hint="eastAsia" w:eastAsiaTheme="minorEastAsia"/>
                <w:lang w:val="en-US" w:eastAsia="zh-CN"/>
              </w:rPr>
            </w:pPr>
            <w:r>
              <w:rPr>
                <w:rFonts w:hint="eastAsia"/>
                <w:lang w:val="en-US" w:eastAsia="zh-CN"/>
              </w:rPr>
              <w:t>0</w:t>
            </w:r>
          </w:p>
        </w:tc>
        <w:tc>
          <w:tcPr>
            <w:tcW w:w="692" w:type="dxa"/>
            <w:vAlign w:val="center"/>
          </w:tcPr>
          <w:p>
            <w:pPr>
              <w:jc w:val="center"/>
              <w:rPr>
                <w:rFonts w:hint="eastAsia" w:eastAsiaTheme="minorEastAsia"/>
                <w:lang w:val="en-US" w:eastAsia="zh-CN"/>
              </w:rPr>
            </w:pPr>
            <w:r>
              <w:rPr>
                <w:rFonts w:hint="eastAsia"/>
                <w:lang w:val="en-US" w:eastAsia="zh-CN"/>
              </w:rPr>
              <w:t>0</w:t>
            </w:r>
          </w:p>
        </w:tc>
        <w:tc>
          <w:tcPr>
            <w:tcW w:w="693" w:type="dxa"/>
            <w:vAlign w:val="center"/>
          </w:tcPr>
          <w:p>
            <w:pPr>
              <w:jc w:val="center"/>
              <w:rPr>
                <w:rFonts w:hint="eastAsia" w:eastAsiaTheme="minorEastAsia"/>
                <w:lang w:val="en-US" w:eastAsia="zh-CN"/>
              </w:rPr>
            </w:pPr>
            <w:r>
              <w:rPr>
                <w:rFonts w:hint="eastAsia"/>
                <w:lang w:val="en-US" w:eastAsia="zh-CN"/>
              </w:rPr>
              <w:t>0</w:t>
            </w:r>
          </w:p>
        </w:tc>
        <w:tc>
          <w:tcPr>
            <w:tcW w:w="693" w:type="dxa"/>
            <w:vAlign w:val="center"/>
          </w:tcPr>
          <w:p>
            <w:pPr>
              <w:jc w:val="center"/>
              <w:rPr>
                <w:rFonts w:hint="eastAsia" w:eastAsiaTheme="minorEastAsia"/>
                <w:lang w:val="en-US" w:eastAsia="zh-CN"/>
              </w:rPr>
            </w:pPr>
            <w:r>
              <w:rPr>
                <w:rFonts w:hint="eastAsia"/>
                <w:lang w:val="en-US" w:eastAsia="zh-CN"/>
              </w:rPr>
              <w:t>0</w:t>
            </w:r>
          </w:p>
        </w:tc>
        <w:tc>
          <w:tcPr>
            <w:tcW w:w="695" w:type="dxa"/>
            <w:vAlign w:val="center"/>
          </w:tcPr>
          <w:p>
            <w:pPr>
              <w:jc w:val="center"/>
              <w:rPr>
                <w:rFonts w:hint="eastAsia" w:eastAsiaTheme="minorEastAsia"/>
                <w:lang w:val="en-US" w:eastAsia="zh-CN"/>
              </w:rPr>
            </w:pPr>
            <w:r>
              <w:rPr>
                <w:rFonts w:hint="eastAsia"/>
                <w:lang w:val="en-US" w:eastAsia="zh-CN"/>
              </w:rPr>
              <w:t>0</w:t>
            </w:r>
          </w:p>
        </w:tc>
        <w:tc>
          <w:tcPr>
            <w:tcW w:w="665" w:type="dxa"/>
            <w:vAlign w:val="center"/>
          </w:tcPr>
          <w:p>
            <w:pPr>
              <w:jc w:val="center"/>
              <w:rPr>
                <w:rFonts w:hint="eastAsia" w:eastAsiaTheme="minorEastAsia"/>
                <w:lang w:val="en-US" w:eastAsia="zh-CN"/>
              </w:rPr>
            </w:pPr>
            <w:r>
              <w:rPr>
                <w:rFonts w:hint="eastAsia"/>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554" w:type="dxa"/>
            <w:vMerge w:val="continue"/>
          </w:tcPr>
          <w:p/>
        </w:tc>
        <w:tc>
          <w:tcPr>
            <w:tcW w:w="1525" w:type="dxa"/>
            <w:vMerge w:val="continue"/>
          </w:tcPr>
          <w:p/>
        </w:tc>
        <w:tc>
          <w:tcPr>
            <w:tcW w:w="2634" w:type="dxa"/>
          </w:tcPr>
          <w:p>
            <w:pPr>
              <w:rPr>
                <w:rFonts w:asciiTheme="minorEastAsia" w:hAnsiTheme="minorEastAsia"/>
                <w:sz w:val="18"/>
                <w:szCs w:val="18"/>
              </w:rPr>
            </w:pPr>
            <w:r>
              <w:rPr>
                <w:rFonts w:hint="eastAsia" w:asciiTheme="minorEastAsia" w:hAnsiTheme="minorEastAsia"/>
                <w:sz w:val="18"/>
                <w:szCs w:val="18"/>
              </w:rPr>
              <w:t>4．无正当理由大量反复申请</w:t>
            </w:r>
          </w:p>
        </w:tc>
        <w:tc>
          <w:tcPr>
            <w:tcW w:w="554" w:type="dxa"/>
            <w:vAlign w:val="center"/>
          </w:tcPr>
          <w:p>
            <w:pPr>
              <w:jc w:val="center"/>
              <w:rPr>
                <w:rFonts w:hint="eastAsia" w:eastAsiaTheme="minorEastAsia"/>
                <w:lang w:val="en-US" w:eastAsia="zh-CN"/>
              </w:rPr>
            </w:pPr>
            <w:r>
              <w:rPr>
                <w:rFonts w:hint="eastAsia"/>
                <w:lang w:val="en-US" w:eastAsia="zh-CN"/>
              </w:rPr>
              <w:t>0</w:t>
            </w:r>
          </w:p>
        </w:tc>
        <w:tc>
          <w:tcPr>
            <w:tcW w:w="693" w:type="dxa"/>
            <w:vAlign w:val="center"/>
          </w:tcPr>
          <w:p>
            <w:pPr>
              <w:jc w:val="center"/>
              <w:rPr>
                <w:rFonts w:hint="eastAsia" w:eastAsiaTheme="minorEastAsia"/>
                <w:lang w:val="en-US" w:eastAsia="zh-CN"/>
              </w:rPr>
            </w:pPr>
            <w:r>
              <w:rPr>
                <w:rFonts w:hint="eastAsia"/>
                <w:lang w:val="en-US" w:eastAsia="zh-CN"/>
              </w:rPr>
              <w:t>0</w:t>
            </w:r>
          </w:p>
        </w:tc>
        <w:tc>
          <w:tcPr>
            <w:tcW w:w="692" w:type="dxa"/>
            <w:vAlign w:val="center"/>
          </w:tcPr>
          <w:p>
            <w:pPr>
              <w:jc w:val="center"/>
              <w:rPr>
                <w:rFonts w:hint="eastAsia" w:eastAsiaTheme="minorEastAsia"/>
                <w:lang w:val="en-US" w:eastAsia="zh-CN"/>
              </w:rPr>
            </w:pPr>
            <w:r>
              <w:rPr>
                <w:rFonts w:hint="eastAsia"/>
                <w:lang w:val="en-US" w:eastAsia="zh-CN"/>
              </w:rPr>
              <w:t>0</w:t>
            </w:r>
          </w:p>
        </w:tc>
        <w:tc>
          <w:tcPr>
            <w:tcW w:w="693" w:type="dxa"/>
            <w:vAlign w:val="center"/>
          </w:tcPr>
          <w:p>
            <w:pPr>
              <w:jc w:val="center"/>
              <w:rPr>
                <w:rFonts w:hint="eastAsia" w:eastAsiaTheme="minorEastAsia"/>
                <w:lang w:val="en-US" w:eastAsia="zh-CN"/>
              </w:rPr>
            </w:pPr>
            <w:r>
              <w:rPr>
                <w:rFonts w:hint="eastAsia"/>
                <w:lang w:val="en-US" w:eastAsia="zh-CN"/>
              </w:rPr>
              <w:t>0</w:t>
            </w:r>
          </w:p>
        </w:tc>
        <w:tc>
          <w:tcPr>
            <w:tcW w:w="693" w:type="dxa"/>
            <w:vAlign w:val="center"/>
          </w:tcPr>
          <w:p>
            <w:pPr>
              <w:jc w:val="center"/>
              <w:rPr>
                <w:rFonts w:hint="eastAsia" w:eastAsiaTheme="minorEastAsia"/>
                <w:lang w:val="en-US" w:eastAsia="zh-CN"/>
              </w:rPr>
            </w:pPr>
            <w:r>
              <w:rPr>
                <w:rFonts w:hint="eastAsia"/>
                <w:lang w:val="en-US" w:eastAsia="zh-CN"/>
              </w:rPr>
              <w:t>0</w:t>
            </w:r>
          </w:p>
        </w:tc>
        <w:tc>
          <w:tcPr>
            <w:tcW w:w="695" w:type="dxa"/>
            <w:vAlign w:val="center"/>
          </w:tcPr>
          <w:p>
            <w:pPr>
              <w:jc w:val="center"/>
              <w:rPr>
                <w:rFonts w:hint="eastAsia" w:eastAsiaTheme="minorEastAsia"/>
                <w:lang w:val="en-US" w:eastAsia="zh-CN"/>
              </w:rPr>
            </w:pPr>
            <w:r>
              <w:rPr>
                <w:rFonts w:hint="eastAsia"/>
                <w:lang w:val="en-US" w:eastAsia="zh-CN"/>
              </w:rPr>
              <w:t>0</w:t>
            </w:r>
          </w:p>
        </w:tc>
        <w:tc>
          <w:tcPr>
            <w:tcW w:w="665" w:type="dxa"/>
            <w:vAlign w:val="center"/>
          </w:tcPr>
          <w:p>
            <w:pPr>
              <w:jc w:val="center"/>
              <w:rPr>
                <w:rFonts w:hint="eastAsia" w:eastAsiaTheme="minorEastAsia"/>
                <w:lang w:val="en-US" w:eastAsia="zh-CN"/>
              </w:rPr>
            </w:pPr>
            <w:r>
              <w:rPr>
                <w:rFonts w:hint="eastAsia"/>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554" w:type="dxa"/>
            <w:vMerge w:val="continue"/>
          </w:tcPr>
          <w:p/>
        </w:tc>
        <w:tc>
          <w:tcPr>
            <w:tcW w:w="1525" w:type="dxa"/>
            <w:vMerge w:val="continue"/>
          </w:tcPr>
          <w:p/>
        </w:tc>
        <w:tc>
          <w:tcPr>
            <w:tcW w:w="2634" w:type="dxa"/>
          </w:tcPr>
          <w:p>
            <w:pPr>
              <w:ind w:left="180" w:hanging="180" w:hangingChars="100"/>
              <w:rPr>
                <w:rFonts w:asciiTheme="minorEastAsia" w:hAnsiTheme="minorEastAsia"/>
                <w:sz w:val="18"/>
                <w:szCs w:val="18"/>
              </w:rPr>
            </w:pPr>
            <w:r>
              <w:rPr>
                <w:rFonts w:hint="eastAsia" w:asciiTheme="minorEastAsia" w:hAnsiTheme="minorEastAsia"/>
                <w:sz w:val="18"/>
                <w:szCs w:val="18"/>
              </w:rPr>
              <w:t>5．要求行政机关确认或重新出具已获取信息</w:t>
            </w:r>
          </w:p>
        </w:tc>
        <w:tc>
          <w:tcPr>
            <w:tcW w:w="554" w:type="dxa"/>
            <w:vAlign w:val="center"/>
          </w:tcPr>
          <w:p>
            <w:pPr>
              <w:jc w:val="center"/>
              <w:rPr>
                <w:rFonts w:hint="eastAsia" w:eastAsiaTheme="minorEastAsia"/>
                <w:lang w:val="en-US" w:eastAsia="zh-CN"/>
              </w:rPr>
            </w:pPr>
            <w:r>
              <w:rPr>
                <w:rFonts w:hint="eastAsia"/>
                <w:lang w:val="en-US" w:eastAsia="zh-CN"/>
              </w:rPr>
              <w:t>0</w:t>
            </w:r>
          </w:p>
        </w:tc>
        <w:tc>
          <w:tcPr>
            <w:tcW w:w="693" w:type="dxa"/>
            <w:vAlign w:val="center"/>
          </w:tcPr>
          <w:p>
            <w:pPr>
              <w:jc w:val="center"/>
              <w:rPr>
                <w:rFonts w:hint="eastAsia" w:eastAsiaTheme="minorEastAsia"/>
                <w:lang w:val="en-US" w:eastAsia="zh-CN"/>
              </w:rPr>
            </w:pPr>
            <w:r>
              <w:rPr>
                <w:rFonts w:hint="eastAsia"/>
                <w:lang w:val="en-US" w:eastAsia="zh-CN"/>
              </w:rPr>
              <w:t>0</w:t>
            </w:r>
          </w:p>
        </w:tc>
        <w:tc>
          <w:tcPr>
            <w:tcW w:w="692" w:type="dxa"/>
            <w:vAlign w:val="center"/>
          </w:tcPr>
          <w:p>
            <w:pPr>
              <w:jc w:val="center"/>
              <w:rPr>
                <w:rFonts w:hint="eastAsia" w:eastAsiaTheme="minorEastAsia"/>
                <w:lang w:val="en-US" w:eastAsia="zh-CN"/>
              </w:rPr>
            </w:pPr>
            <w:r>
              <w:rPr>
                <w:rFonts w:hint="eastAsia"/>
                <w:lang w:val="en-US" w:eastAsia="zh-CN"/>
              </w:rPr>
              <w:t>0</w:t>
            </w:r>
          </w:p>
        </w:tc>
        <w:tc>
          <w:tcPr>
            <w:tcW w:w="693" w:type="dxa"/>
            <w:vAlign w:val="center"/>
          </w:tcPr>
          <w:p>
            <w:pPr>
              <w:jc w:val="center"/>
              <w:rPr>
                <w:rFonts w:hint="eastAsia" w:eastAsiaTheme="minorEastAsia"/>
                <w:lang w:val="en-US" w:eastAsia="zh-CN"/>
              </w:rPr>
            </w:pPr>
            <w:r>
              <w:rPr>
                <w:rFonts w:hint="eastAsia"/>
                <w:lang w:val="en-US" w:eastAsia="zh-CN"/>
              </w:rPr>
              <w:t>0</w:t>
            </w:r>
          </w:p>
        </w:tc>
        <w:tc>
          <w:tcPr>
            <w:tcW w:w="693" w:type="dxa"/>
            <w:vAlign w:val="center"/>
          </w:tcPr>
          <w:p>
            <w:pPr>
              <w:jc w:val="center"/>
              <w:rPr>
                <w:rFonts w:hint="eastAsia" w:eastAsiaTheme="minorEastAsia"/>
                <w:lang w:val="en-US" w:eastAsia="zh-CN"/>
              </w:rPr>
            </w:pPr>
            <w:r>
              <w:rPr>
                <w:rFonts w:hint="eastAsia"/>
                <w:lang w:val="en-US" w:eastAsia="zh-CN"/>
              </w:rPr>
              <w:t>0</w:t>
            </w:r>
          </w:p>
        </w:tc>
        <w:tc>
          <w:tcPr>
            <w:tcW w:w="695" w:type="dxa"/>
            <w:vAlign w:val="center"/>
          </w:tcPr>
          <w:p>
            <w:pPr>
              <w:jc w:val="center"/>
              <w:rPr>
                <w:rFonts w:hint="eastAsia" w:eastAsiaTheme="minorEastAsia"/>
                <w:lang w:val="en-US" w:eastAsia="zh-CN"/>
              </w:rPr>
            </w:pPr>
            <w:r>
              <w:rPr>
                <w:rFonts w:hint="eastAsia"/>
                <w:lang w:val="en-US" w:eastAsia="zh-CN"/>
              </w:rPr>
              <w:t>0</w:t>
            </w:r>
          </w:p>
        </w:tc>
        <w:tc>
          <w:tcPr>
            <w:tcW w:w="665" w:type="dxa"/>
            <w:vAlign w:val="center"/>
          </w:tcPr>
          <w:p>
            <w:pPr>
              <w:jc w:val="center"/>
              <w:rPr>
                <w:rFonts w:hint="eastAsia" w:eastAsiaTheme="minorEastAsia"/>
                <w:lang w:val="en-US" w:eastAsia="zh-CN"/>
              </w:rPr>
            </w:pPr>
            <w:r>
              <w:rPr>
                <w:rFonts w:hint="eastAsia"/>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554" w:type="dxa"/>
            <w:vMerge w:val="continue"/>
          </w:tcPr>
          <w:p/>
        </w:tc>
        <w:tc>
          <w:tcPr>
            <w:tcW w:w="1525" w:type="dxa"/>
            <w:vMerge w:val="restart"/>
            <w:vAlign w:val="center"/>
          </w:tcPr>
          <w:p>
            <w:r>
              <w:rPr>
                <w:rFonts w:hint="eastAsia"/>
                <w:sz w:val="18"/>
                <w:szCs w:val="18"/>
              </w:rPr>
              <w:t>（六）其他处理</w:t>
            </w:r>
          </w:p>
        </w:tc>
        <w:tc>
          <w:tcPr>
            <w:tcW w:w="2634" w:type="dxa"/>
          </w:tcPr>
          <w:p>
            <w:pPr>
              <w:ind w:left="180" w:hanging="180" w:hangingChars="100"/>
              <w:rPr>
                <w:rFonts w:asciiTheme="minorEastAsia" w:hAnsiTheme="minorEastAsia"/>
                <w:sz w:val="18"/>
                <w:szCs w:val="18"/>
              </w:rPr>
            </w:pPr>
            <w:r>
              <w:rPr>
                <w:rFonts w:hint="eastAsia" w:asciiTheme="minorEastAsia" w:hAnsiTheme="minorEastAsia"/>
                <w:sz w:val="18"/>
                <w:szCs w:val="18"/>
              </w:rPr>
              <w:t>1</w:t>
            </w:r>
            <w:r>
              <w:rPr>
                <w:rFonts w:asciiTheme="minorEastAsia" w:hAnsiTheme="minorEastAsia"/>
                <w:sz w:val="18"/>
                <w:szCs w:val="18"/>
              </w:rPr>
              <w:t>.</w:t>
            </w:r>
            <w:r>
              <w:rPr>
                <w:rFonts w:hint="eastAsia" w:asciiTheme="minorEastAsia" w:hAnsiTheme="minorEastAsia"/>
                <w:sz w:val="18"/>
                <w:szCs w:val="18"/>
              </w:rPr>
              <w:t>申请人无正当理由逾期不补正、行政机关不再处理其政府信息公开申请</w:t>
            </w:r>
          </w:p>
        </w:tc>
        <w:tc>
          <w:tcPr>
            <w:tcW w:w="554" w:type="dxa"/>
            <w:vAlign w:val="center"/>
          </w:tcPr>
          <w:p>
            <w:pPr>
              <w:jc w:val="center"/>
              <w:rPr>
                <w:rFonts w:hint="eastAsia" w:eastAsiaTheme="minorEastAsia"/>
                <w:lang w:val="en-US" w:eastAsia="zh-CN"/>
              </w:rPr>
            </w:pPr>
            <w:r>
              <w:rPr>
                <w:rFonts w:hint="eastAsia"/>
                <w:lang w:val="en-US" w:eastAsia="zh-CN"/>
              </w:rPr>
              <w:t>0</w:t>
            </w:r>
          </w:p>
        </w:tc>
        <w:tc>
          <w:tcPr>
            <w:tcW w:w="693" w:type="dxa"/>
            <w:vAlign w:val="center"/>
          </w:tcPr>
          <w:p>
            <w:pPr>
              <w:jc w:val="center"/>
              <w:rPr>
                <w:rFonts w:hint="eastAsia" w:eastAsiaTheme="minorEastAsia"/>
                <w:lang w:val="en-US" w:eastAsia="zh-CN"/>
              </w:rPr>
            </w:pPr>
            <w:r>
              <w:rPr>
                <w:rFonts w:hint="eastAsia"/>
                <w:lang w:val="en-US" w:eastAsia="zh-CN"/>
              </w:rPr>
              <w:t>0</w:t>
            </w:r>
          </w:p>
        </w:tc>
        <w:tc>
          <w:tcPr>
            <w:tcW w:w="692" w:type="dxa"/>
            <w:vAlign w:val="center"/>
          </w:tcPr>
          <w:p>
            <w:pPr>
              <w:jc w:val="center"/>
              <w:rPr>
                <w:rFonts w:hint="eastAsia" w:eastAsiaTheme="minorEastAsia"/>
                <w:lang w:val="en-US" w:eastAsia="zh-CN"/>
              </w:rPr>
            </w:pPr>
            <w:r>
              <w:rPr>
                <w:rFonts w:hint="eastAsia"/>
                <w:lang w:val="en-US" w:eastAsia="zh-CN"/>
              </w:rPr>
              <w:t>0</w:t>
            </w:r>
          </w:p>
        </w:tc>
        <w:tc>
          <w:tcPr>
            <w:tcW w:w="693" w:type="dxa"/>
            <w:vAlign w:val="center"/>
          </w:tcPr>
          <w:p>
            <w:pPr>
              <w:jc w:val="center"/>
              <w:rPr>
                <w:rFonts w:hint="eastAsia" w:eastAsiaTheme="minorEastAsia"/>
                <w:lang w:val="en-US" w:eastAsia="zh-CN"/>
              </w:rPr>
            </w:pPr>
            <w:r>
              <w:rPr>
                <w:rFonts w:hint="eastAsia"/>
                <w:lang w:val="en-US" w:eastAsia="zh-CN"/>
              </w:rPr>
              <w:t>0</w:t>
            </w:r>
          </w:p>
        </w:tc>
        <w:tc>
          <w:tcPr>
            <w:tcW w:w="693" w:type="dxa"/>
            <w:vAlign w:val="center"/>
          </w:tcPr>
          <w:p>
            <w:pPr>
              <w:jc w:val="center"/>
              <w:rPr>
                <w:rFonts w:hint="eastAsia" w:eastAsiaTheme="minorEastAsia"/>
                <w:lang w:val="en-US" w:eastAsia="zh-CN"/>
              </w:rPr>
            </w:pPr>
            <w:r>
              <w:rPr>
                <w:rFonts w:hint="eastAsia"/>
                <w:lang w:val="en-US" w:eastAsia="zh-CN"/>
              </w:rPr>
              <w:t>0</w:t>
            </w:r>
          </w:p>
        </w:tc>
        <w:tc>
          <w:tcPr>
            <w:tcW w:w="695" w:type="dxa"/>
            <w:vAlign w:val="center"/>
          </w:tcPr>
          <w:p>
            <w:pPr>
              <w:jc w:val="center"/>
              <w:rPr>
                <w:rFonts w:hint="eastAsia" w:eastAsiaTheme="minorEastAsia"/>
                <w:lang w:val="en-US" w:eastAsia="zh-CN"/>
              </w:rPr>
            </w:pPr>
            <w:r>
              <w:rPr>
                <w:rFonts w:hint="eastAsia"/>
                <w:lang w:val="en-US" w:eastAsia="zh-CN"/>
              </w:rPr>
              <w:t>0</w:t>
            </w:r>
          </w:p>
        </w:tc>
        <w:tc>
          <w:tcPr>
            <w:tcW w:w="665" w:type="dxa"/>
            <w:vAlign w:val="center"/>
          </w:tcPr>
          <w:p>
            <w:pPr>
              <w:jc w:val="center"/>
              <w:rPr>
                <w:rFonts w:hint="eastAsia" w:eastAsiaTheme="minorEastAsia"/>
                <w:lang w:val="en-US" w:eastAsia="zh-CN"/>
              </w:rPr>
            </w:pPr>
            <w:r>
              <w:rPr>
                <w:rFonts w:hint="eastAsia"/>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554" w:type="dxa"/>
            <w:vMerge w:val="continue"/>
          </w:tcPr>
          <w:p/>
        </w:tc>
        <w:tc>
          <w:tcPr>
            <w:tcW w:w="1525" w:type="dxa"/>
            <w:vMerge w:val="continue"/>
          </w:tcPr>
          <w:p/>
        </w:tc>
        <w:tc>
          <w:tcPr>
            <w:tcW w:w="2634" w:type="dxa"/>
          </w:tcPr>
          <w:p>
            <w:pPr>
              <w:ind w:left="180" w:hanging="180" w:hangingChars="100"/>
              <w:rPr>
                <w:rFonts w:asciiTheme="minorEastAsia" w:hAnsiTheme="minorEastAsia"/>
                <w:sz w:val="18"/>
                <w:szCs w:val="18"/>
              </w:rPr>
            </w:pPr>
            <w:r>
              <w:rPr>
                <w:rFonts w:hint="eastAsia" w:asciiTheme="minorEastAsia" w:hAnsiTheme="minorEastAsia"/>
                <w:sz w:val="18"/>
                <w:szCs w:val="18"/>
              </w:rPr>
              <w:t>2</w:t>
            </w:r>
            <w:r>
              <w:rPr>
                <w:rFonts w:asciiTheme="minorEastAsia" w:hAnsiTheme="minorEastAsia"/>
                <w:sz w:val="18"/>
                <w:szCs w:val="18"/>
              </w:rPr>
              <w:t>.</w:t>
            </w:r>
            <w:r>
              <w:rPr>
                <w:rFonts w:hint="eastAsia" w:asciiTheme="minorEastAsia" w:hAnsiTheme="minorEastAsia"/>
                <w:sz w:val="18"/>
                <w:szCs w:val="18"/>
              </w:rPr>
              <w:t>申请人逾期未按收费通知 要求缴纳费用、行政机关不再处理其政府信息公开申请</w:t>
            </w:r>
          </w:p>
        </w:tc>
        <w:tc>
          <w:tcPr>
            <w:tcW w:w="554" w:type="dxa"/>
            <w:vAlign w:val="center"/>
          </w:tcPr>
          <w:p>
            <w:pPr>
              <w:jc w:val="center"/>
              <w:rPr>
                <w:rFonts w:hint="eastAsia" w:eastAsiaTheme="minorEastAsia"/>
                <w:lang w:val="en-US" w:eastAsia="zh-CN"/>
              </w:rPr>
            </w:pPr>
            <w:r>
              <w:rPr>
                <w:rFonts w:hint="eastAsia"/>
                <w:lang w:val="en-US" w:eastAsia="zh-CN"/>
              </w:rPr>
              <w:t>0</w:t>
            </w:r>
          </w:p>
        </w:tc>
        <w:tc>
          <w:tcPr>
            <w:tcW w:w="693" w:type="dxa"/>
            <w:vAlign w:val="center"/>
          </w:tcPr>
          <w:p>
            <w:pPr>
              <w:jc w:val="center"/>
              <w:rPr>
                <w:rFonts w:hint="eastAsia" w:eastAsiaTheme="minorEastAsia"/>
                <w:lang w:val="en-US" w:eastAsia="zh-CN"/>
              </w:rPr>
            </w:pPr>
            <w:r>
              <w:rPr>
                <w:rFonts w:hint="eastAsia"/>
                <w:lang w:val="en-US" w:eastAsia="zh-CN"/>
              </w:rPr>
              <w:t>0</w:t>
            </w:r>
          </w:p>
        </w:tc>
        <w:tc>
          <w:tcPr>
            <w:tcW w:w="692" w:type="dxa"/>
            <w:vAlign w:val="center"/>
          </w:tcPr>
          <w:p>
            <w:pPr>
              <w:jc w:val="center"/>
              <w:rPr>
                <w:rFonts w:hint="eastAsia" w:eastAsiaTheme="minorEastAsia"/>
                <w:lang w:val="en-US" w:eastAsia="zh-CN"/>
              </w:rPr>
            </w:pPr>
            <w:r>
              <w:rPr>
                <w:rFonts w:hint="eastAsia"/>
                <w:lang w:val="en-US" w:eastAsia="zh-CN"/>
              </w:rPr>
              <w:t>0</w:t>
            </w:r>
          </w:p>
        </w:tc>
        <w:tc>
          <w:tcPr>
            <w:tcW w:w="693" w:type="dxa"/>
            <w:vAlign w:val="center"/>
          </w:tcPr>
          <w:p>
            <w:pPr>
              <w:jc w:val="center"/>
              <w:rPr>
                <w:rFonts w:hint="eastAsia" w:eastAsiaTheme="minorEastAsia"/>
                <w:lang w:val="en-US" w:eastAsia="zh-CN"/>
              </w:rPr>
            </w:pPr>
            <w:r>
              <w:rPr>
                <w:rFonts w:hint="eastAsia"/>
                <w:lang w:val="en-US" w:eastAsia="zh-CN"/>
              </w:rPr>
              <w:t>0</w:t>
            </w:r>
          </w:p>
        </w:tc>
        <w:tc>
          <w:tcPr>
            <w:tcW w:w="693" w:type="dxa"/>
            <w:vAlign w:val="center"/>
          </w:tcPr>
          <w:p>
            <w:pPr>
              <w:jc w:val="center"/>
              <w:rPr>
                <w:rFonts w:hint="eastAsia" w:eastAsiaTheme="minorEastAsia"/>
                <w:lang w:val="en-US" w:eastAsia="zh-CN"/>
              </w:rPr>
            </w:pPr>
            <w:r>
              <w:rPr>
                <w:rFonts w:hint="eastAsia"/>
                <w:lang w:val="en-US" w:eastAsia="zh-CN"/>
              </w:rPr>
              <w:t>0</w:t>
            </w:r>
          </w:p>
        </w:tc>
        <w:tc>
          <w:tcPr>
            <w:tcW w:w="695" w:type="dxa"/>
            <w:vAlign w:val="center"/>
          </w:tcPr>
          <w:p>
            <w:pPr>
              <w:jc w:val="center"/>
              <w:rPr>
                <w:rFonts w:hint="eastAsia" w:eastAsiaTheme="minorEastAsia"/>
                <w:lang w:val="en-US" w:eastAsia="zh-CN"/>
              </w:rPr>
            </w:pPr>
            <w:r>
              <w:rPr>
                <w:rFonts w:hint="eastAsia"/>
                <w:lang w:val="en-US" w:eastAsia="zh-CN"/>
              </w:rPr>
              <w:t>0</w:t>
            </w:r>
          </w:p>
        </w:tc>
        <w:tc>
          <w:tcPr>
            <w:tcW w:w="665" w:type="dxa"/>
            <w:vAlign w:val="center"/>
          </w:tcPr>
          <w:p>
            <w:pPr>
              <w:jc w:val="center"/>
              <w:rPr>
                <w:rFonts w:hint="eastAsia" w:eastAsiaTheme="minorEastAsia"/>
                <w:lang w:val="en-US" w:eastAsia="zh-CN"/>
              </w:rPr>
            </w:pPr>
            <w:r>
              <w:rPr>
                <w:rFonts w:hint="eastAsia"/>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554" w:type="dxa"/>
            <w:vMerge w:val="continue"/>
          </w:tcPr>
          <w:p/>
        </w:tc>
        <w:tc>
          <w:tcPr>
            <w:tcW w:w="1525" w:type="dxa"/>
            <w:vMerge w:val="continue"/>
          </w:tcPr>
          <w:p/>
        </w:tc>
        <w:tc>
          <w:tcPr>
            <w:tcW w:w="2634" w:type="dxa"/>
          </w:tcPr>
          <w:p>
            <w:pPr>
              <w:ind w:left="180" w:hanging="180" w:hangingChars="100"/>
              <w:rPr>
                <w:rFonts w:asciiTheme="minorEastAsia" w:hAnsiTheme="minorEastAsia"/>
                <w:sz w:val="18"/>
                <w:szCs w:val="18"/>
              </w:rPr>
            </w:pPr>
            <w:r>
              <w:rPr>
                <w:rFonts w:hint="eastAsia" w:asciiTheme="minorEastAsia" w:hAnsiTheme="minorEastAsia"/>
                <w:sz w:val="18"/>
                <w:szCs w:val="18"/>
              </w:rPr>
              <w:t>3</w:t>
            </w:r>
            <w:r>
              <w:rPr>
                <w:rFonts w:asciiTheme="minorEastAsia" w:hAnsiTheme="minorEastAsia"/>
                <w:sz w:val="18"/>
                <w:szCs w:val="18"/>
              </w:rPr>
              <w:t>.</w:t>
            </w:r>
            <w:r>
              <w:rPr>
                <w:rFonts w:hint="eastAsia" w:asciiTheme="minorEastAsia" w:hAnsiTheme="minorEastAsia"/>
                <w:sz w:val="18"/>
                <w:szCs w:val="18"/>
              </w:rPr>
              <w:t>其他</w:t>
            </w:r>
          </w:p>
        </w:tc>
        <w:tc>
          <w:tcPr>
            <w:tcW w:w="554" w:type="dxa"/>
            <w:vAlign w:val="center"/>
          </w:tcPr>
          <w:p>
            <w:pPr>
              <w:jc w:val="center"/>
              <w:rPr>
                <w:rFonts w:hint="eastAsia" w:eastAsiaTheme="minorEastAsia"/>
                <w:lang w:val="en-US" w:eastAsia="zh-CN"/>
              </w:rPr>
            </w:pPr>
            <w:r>
              <w:rPr>
                <w:rFonts w:hint="eastAsia"/>
                <w:lang w:val="en-US" w:eastAsia="zh-CN"/>
              </w:rPr>
              <w:t>0</w:t>
            </w:r>
          </w:p>
        </w:tc>
        <w:tc>
          <w:tcPr>
            <w:tcW w:w="693" w:type="dxa"/>
            <w:vAlign w:val="center"/>
          </w:tcPr>
          <w:p>
            <w:pPr>
              <w:jc w:val="center"/>
              <w:rPr>
                <w:rFonts w:hint="eastAsia" w:eastAsiaTheme="minorEastAsia"/>
                <w:lang w:val="en-US" w:eastAsia="zh-CN"/>
              </w:rPr>
            </w:pPr>
            <w:r>
              <w:rPr>
                <w:rFonts w:hint="eastAsia"/>
                <w:lang w:val="en-US" w:eastAsia="zh-CN"/>
              </w:rPr>
              <w:t>0</w:t>
            </w:r>
          </w:p>
        </w:tc>
        <w:tc>
          <w:tcPr>
            <w:tcW w:w="692" w:type="dxa"/>
            <w:vAlign w:val="center"/>
          </w:tcPr>
          <w:p>
            <w:pPr>
              <w:jc w:val="center"/>
              <w:rPr>
                <w:rFonts w:hint="eastAsia" w:eastAsiaTheme="minorEastAsia"/>
                <w:lang w:val="en-US" w:eastAsia="zh-CN"/>
              </w:rPr>
            </w:pPr>
            <w:r>
              <w:rPr>
                <w:rFonts w:hint="eastAsia"/>
                <w:lang w:val="en-US" w:eastAsia="zh-CN"/>
              </w:rPr>
              <w:t>0</w:t>
            </w:r>
          </w:p>
        </w:tc>
        <w:tc>
          <w:tcPr>
            <w:tcW w:w="693" w:type="dxa"/>
            <w:vAlign w:val="center"/>
          </w:tcPr>
          <w:p>
            <w:pPr>
              <w:jc w:val="center"/>
              <w:rPr>
                <w:rFonts w:hint="eastAsia" w:eastAsiaTheme="minorEastAsia"/>
                <w:lang w:val="en-US" w:eastAsia="zh-CN"/>
              </w:rPr>
            </w:pPr>
            <w:r>
              <w:rPr>
                <w:rFonts w:hint="eastAsia"/>
                <w:lang w:val="en-US" w:eastAsia="zh-CN"/>
              </w:rPr>
              <w:t>0</w:t>
            </w:r>
          </w:p>
        </w:tc>
        <w:tc>
          <w:tcPr>
            <w:tcW w:w="693" w:type="dxa"/>
            <w:vAlign w:val="center"/>
          </w:tcPr>
          <w:p>
            <w:pPr>
              <w:jc w:val="center"/>
              <w:rPr>
                <w:rFonts w:hint="eastAsia" w:eastAsiaTheme="minorEastAsia"/>
                <w:lang w:val="en-US" w:eastAsia="zh-CN"/>
              </w:rPr>
            </w:pPr>
            <w:r>
              <w:rPr>
                <w:rFonts w:hint="eastAsia"/>
                <w:lang w:val="en-US" w:eastAsia="zh-CN"/>
              </w:rPr>
              <w:t>0</w:t>
            </w:r>
          </w:p>
        </w:tc>
        <w:tc>
          <w:tcPr>
            <w:tcW w:w="695" w:type="dxa"/>
            <w:vAlign w:val="center"/>
          </w:tcPr>
          <w:p>
            <w:pPr>
              <w:jc w:val="center"/>
              <w:rPr>
                <w:rFonts w:hint="eastAsia" w:eastAsiaTheme="minorEastAsia"/>
                <w:lang w:val="en-US" w:eastAsia="zh-CN"/>
              </w:rPr>
            </w:pPr>
            <w:r>
              <w:rPr>
                <w:rFonts w:hint="eastAsia"/>
                <w:lang w:val="en-US" w:eastAsia="zh-CN"/>
              </w:rPr>
              <w:t>0</w:t>
            </w:r>
          </w:p>
        </w:tc>
        <w:tc>
          <w:tcPr>
            <w:tcW w:w="665" w:type="dxa"/>
            <w:vAlign w:val="center"/>
          </w:tcPr>
          <w:p>
            <w:pPr>
              <w:jc w:val="center"/>
              <w:rPr>
                <w:rFonts w:hint="eastAsia" w:eastAsiaTheme="minorEastAsia"/>
                <w:lang w:val="en-US" w:eastAsia="zh-CN"/>
              </w:rPr>
            </w:pPr>
            <w:r>
              <w:rPr>
                <w:rFonts w:hint="eastAsia"/>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554" w:type="dxa"/>
            <w:vMerge w:val="continue"/>
          </w:tcPr>
          <w:p/>
        </w:tc>
        <w:tc>
          <w:tcPr>
            <w:tcW w:w="4159" w:type="dxa"/>
            <w:gridSpan w:val="2"/>
            <w:vAlign w:val="center"/>
          </w:tcPr>
          <w:p>
            <w:pPr>
              <w:rPr>
                <w:sz w:val="18"/>
                <w:szCs w:val="18"/>
              </w:rPr>
            </w:pPr>
            <w:r>
              <w:rPr>
                <w:rFonts w:hint="eastAsia"/>
                <w:sz w:val="18"/>
                <w:szCs w:val="18"/>
              </w:rPr>
              <w:t>（七）总计</w:t>
            </w:r>
          </w:p>
        </w:tc>
        <w:tc>
          <w:tcPr>
            <w:tcW w:w="554" w:type="dxa"/>
            <w:vAlign w:val="center"/>
          </w:tcPr>
          <w:p>
            <w:pPr>
              <w:jc w:val="center"/>
              <w:rPr>
                <w:rFonts w:hint="eastAsia" w:eastAsiaTheme="minorEastAsia"/>
                <w:lang w:val="en-US" w:eastAsia="zh-CN"/>
              </w:rPr>
            </w:pPr>
            <w:r>
              <w:rPr>
                <w:rFonts w:hint="eastAsia"/>
                <w:lang w:val="en-US" w:eastAsia="zh-CN"/>
              </w:rPr>
              <w:t>0</w:t>
            </w:r>
          </w:p>
        </w:tc>
        <w:tc>
          <w:tcPr>
            <w:tcW w:w="693" w:type="dxa"/>
            <w:vAlign w:val="center"/>
          </w:tcPr>
          <w:p>
            <w:pPr>
              <w:jc w:val="center"/>
              <w:rPr>
                <w:rFonts w:hint="eastAsia" w:eastAsiaTheme="minorEastAsia"/>
                <w:lang w:val="en-US" w:eastAsia="zh-CN"/>
              </w:rPr>
            </w:pPr>
            <w:r>
              <w:rPr>
                <w:rFonts w:hint="eastAsia"/>
                <w:lang w:val="en-US" w:eastAsia="zh-CN"/>
              </w:rPr>
              <w:t>0</w:t>
            </w:r>
          </w:p>
        </w:tc>
        <w:tc>
          <w:tcPr>
            <w:tcW w:w="692" w:type="dxa"/>
            <w:vAlign w:val="center"/>
          </w:tcPr>
          <w:p>
            <w:pPr>
              <w:jc w:val="center"/>
              <w:rPr>
                <w:rFonts w:hint="eastAsia" w:eastAsiaTheme="minorEastAsia"/>
                <w:lang w:val="en-US" w:eastAsia="zh-CN"/>
              </w:rPr>
            </w:pPr>
            <w:r>
              <w:rPr>
                <w:rFonts w:hint="eastAsia"/>
                <w:lang w:val="en-US" w:eastAsia="zh-CN"/>
              </w:rPr>
              <w:t>0</w:t>
            </w:r>
          </w:p>
        </w:tc>
        <w:tc>
          <w:tcPr>
            <w:tcW w:w="693" w:type="dxa"/>
            <w:vAlign w:val="center"/>
          </w:tcPr>
          <w:p>
            <w:pPr>
              <w:jc w:val="center"/>
              <w:rPr>
                <w:rFonts w:hint="eastAsia" w:eastAsiaTheme="minorEastAsia"/>
                <w:lang w:val="en-US" w:eastAsia="zh-CN"/>
              </w:rPr>
            </w:pPr>
            <w:r>
              <w:rPr>
                <w:rFonts w:hint="eastAsia"/>
                <w:lang w:val="en-US" w:eastAsia="zh-CN"/>
              </w:rPr>
              <w:t>0</w:t>
            </w:r>
          </w:p>
        </w:tc>
        <w:tc>
          <w:tcPr>
            <w:tcW w:w="693" w:type="dxa"/>
            <w:vAlign w:val="center"/>
          </w:tcPr>
          <w:p>
            <w:pPr>
              <w:jc w:val="center"/>
              <w:rPr>
                <w:rFonts w:hint="eastAsia" w:eastAsiaTheme="minorEastAsia"/>
                <w:lang w:val="en-US" w:eastAsia="zh-CN"/>
              </w:rPr>
            </w:pPr>
            <w:r>
              <w:rPr>
                <w:rFonts w:hint="eastAsia"/>
                <w:lang w:val="en-US" w:eastAsia="zh-CN"/>
              </w:rPr>
              <w:t>0</w:t>
            </w:r>
          </w:p>
        </w:tc>
        <w:tc>
          <w:tcPr>
            <w:tcW w:w="695" w:type="dxa"/>
            <w:vAlign w:val="center"/>
          </w:tcPr>
          <w:p>
            <w:pPr>
              <w:jc w:val="center"/>
              <w:rPr>
                <w:rFonts w:hint="eastAsia" w:eastAsiaTheme="minorEastAsia"/>
                <w:lang w:val="en-US" w:eastAsia="zh-CN"/>
              </w:rPr>
            </w:pPr>
            <w:r>
              <w:rPr>
                <w:rFonts w:hint="eastAsia"/>
                <w:lang w:val="en-US" w:eastAsia="zh-CN"/>
              </w:rPr>
              <w:t>0</w:t>
            </w:r>
          </w:p>
        </w:tc>
        <w:tc>
          <w:tcPr>
            <w:tcW w:w="665" w:type="dxa"/>
            <w:vAlign w:val="center"/>
          </w:tcPr>
          <w:p>
            <w:pPr>
              <w:jc w:val="center"/>
              <w:rPr>
                <w:rFonts w:hint="eastAsia" w:eastAsiaTheme="minorEastAsia"/>
                <w:lang w:val="en-US" w:eastAsia="zh-CN"/>
              </w:rPr>
            </w:pPr>
            <w:r>
              <w:rPr>
                <w:rFonts w:hint="eastAsia"/>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4713" w:type="dxa"/>
            <w:gridSpan w:val="3"/>
            <w:vAlign w:val="center"/>
          </w:tcPr>
          <w:p>
            <w:r>
              <w:rPr>
                <w:rFonts w:hint="eastAsia"/>
              </w:rPr>
              <w:t>四、结转下年度继续办理</w:t>
            </w:r>
          </w:p>
        </w:tc>
        <w:tc>
          <w:tcPr>
            <w:tcW w:w="554" w:type="dxa"/>
            <w:vAlign w:val="center"/>
          </w:tcPr>
          <w:p>
            <w:pPr>
              <w:jc w:val="center"/>
              <w:rPr>
                <w:rFonts w:hint="eastAsia" w:eastAsiaTheme="minorEastAsia"/>
                <w:lang w:val="en-US" w:eastAsia="zh-CN"/>
              </w:rPr>
            </w:pPr>
            <w:r>
              <w:rPr>
                <w:rFonts w:hint="eastAsia"/>
                <w:lang w:val="en-US" w:eastAsia="zh-CN"/>
              </w:rPr>
              <w:t>0</w:t>
            </w:r>
          </w:p>
        </w:tc>
        <w:tc>
          <w:tcPr>
            <w:tcW w:w="693" w:type="dxa"/>
            <w:vAlign w:val="center"/>
          </w:tcPr>
          <w:p>
            <w:pPr>
              <w:jc w:val="center"/>
              <w:rPr>
                <w:rFonts w:hint="eastAsia" w:eastAsiaTheme="minorEastAsia"/>
                <w:lang w:val="en-US" w:eastAsia="zh-CN"/>
              </w:rPr>
            </w:pPr>
            <w:r>
              <w:rPr>
                <w:rFonts w:hint="eastAsia"/>
                <w:lang w:val="en-US" w:eastAsia="zh-CN"/>
              </w:rPr>
              <w:t>0</w:t>
            </w:r>
          </w:p>
        </w:tc>
        <w:tc>
          <w:tcPr>
            <w:tcW w:w="692" w:type="dxa"/>
            <w:vAlign w:val="center"/>
          </w:tcPr>
          <w:p>
            <w:pPr>
              <w:jc w:val="center"/>
              <w:rPr>
                <w:rFonts w:hint="eastAsia" w:eastAsiaTheme="minorEastAsia"/>
                <w:lang w:val="en-US" w:eastAsia="zh-CN"/>
              </w:rPr>
            </w:pPr>
            <w:r>
              <w:rPr>
                <w:rFonts w:hint="eastAsia"/>
                <w:lang w:val="en-US" w:eastAsia="zh-CN"/>
              </w:rPr>
              <w:t>0</w:t>
            </w:r>
          </w:p>
        </w:tc>
        <w:tc>
          <w:tcPr>
            <w:tcW w:w="693" w:type="dxa"/>
            <w:vAlign w:val="center"/>
          </w:tcPr>
          <w:p>
            <w:pPr>
              <w:jc w:val="center"/>
              <w:rPr>
                <w:rFonts w:hint="eastAsia" w:eastAsiaTheme="minorEastAsia"/>
                <w:lang w:val="en-US" w:eastAsia="zh-CN"/>
              </w:rPr>
            </w:pPr>
            <w:r>
              <w:rPr>
                <w:rFonts w:hint="eastAsia"/>
                <w:lang w:val="en-US" w:eastAsia="zh-CN"/>
              </w:rPr>
              <w:t>0</w:t>
            </w:r>
          </w:p>
        </w:tc>
        <w:tc>
          <w:tcPr>
            <w:tcW w:w="693" w:type="dxa"/>
            <w:vAlign w:val="center"/>
          </w:tcPr>
          <w:p>
            <w:pPr>
              <w:jc w:val="center"/>
              <w:rPr>
                <w:rFonts w:hint="eastAsia" w:eastAsiaTheme="minorEastAsia"/>
                <w:lang w:val="en-US" w:eastAsia="zh-CN"/>
              </w:rPr>
            </w:pPr>
            <w:r>
              <w:rPr>
                <w:rFonts w:hint="eastAsia"/>
                <w:lang w:val="en-US" w:eastAsia="zh-CN"/>
              </w:rPr>
              <w:t>0</w:t>
            </w:r>
          </w:p>
        </w:tc>
        <w:tc>
          <w:tcPr>
            <w:tcW w:w="695" w:type="dxa"/>
            <w:vAlign w:val="center"/>
          </w:tcPr>
          <w:p>
            <w:pPr>
              <w:jc w:val="center"/>
              <w:rPr>
                <w:rFonts w:hint="eastAsia" w:eastAsiaTheme="minorEastAsia"/>
                <w:lang w:val="en-US" w:eastAsia="zh-CN"/>
              </w:rPr>
            </w:pPr>
            <w:r>
              <w:rPr>
                <w:rFonts w:hint="eastAsia"/>
                <w:lang w:val="en-US" w:eastAsia="zh-CN"/>
              </w:rPr>
              <w:t>0</w:t>
            </w:r>
          </w:p>
        </w:tc>
        <w:tc>
          <w:tcPr>
            <w:tcW w:w="665" w:type="dxa"/>
            <w:vAlign w:val="center"/>
          </w:tcPr>
          <w:p>
            <w:pPr>
              <w:jc w:val="center"/>
              <w:rPr>
                <w:rFonts w:hint="eastAsia" w:eastAsiaTheme="minorEastAsia"/>
                <w:lang w:val="en-US" w:eastAsia="zh-CN"/>
              </w:rPr>
            </w:pPr>
            <w:r>
              <w:rPr>
                <w:rFonts w:hint="eastAsia"/>
                <w:lang w:val="en-US" w:eastAsia="zh-CN"/>
              </w:rPr>
              <w:t>0</w:t>
            </w:r>
          </w:p>
        </w:tc>
      </w:tr>
    </w:tbl>
    <w:p/>
    <w:p>
      <w:pPr>
        <w:ind w:firstLine="640" w:firstLineChars="200"/>
        <w:rPr>
          <w:rFonts w:ascii="黑体" w:hAnsi="黑体" w:eastAsia="黑体"/>
          <w:sz w:val="32"/>
          <w:szCs w:val="32"/>
        </w:rPr>
      </w:pPr>
      <w:r>
        <w:rPr>
          <w:rFonts w:hint="eastAsia" w:ascii="黑体" w:hAnsi="黑体" w:eastAsia="黑体"/>
          <w:sz w:val="32"/>
          <w:szCs w:val="32"/>
        </w:rPr>
        <w:t>四、政府信息公开行政复议、行政诉讼情况</w:t>
      </w:r>
    </w:p>
    <w:tbl>
      <w:tblPr>
        <w:tblStyle w:val="6"/>
        <w:tblW w:w="97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5"/>
        <w:gridCol w:w="709"/>
        <w:gridCol w:w="709"/>
        <w:gridCol w:w="706"/>
        <w:gridCol w:w="428"/>
        <w:gridCol w:w="708"/>
        <w:gridCol w:w="709"/>
        <w:gridCol w:w="709"/>
        <w:gridCol w:w="709"/>
        <w:gridCol w:w="425"/>
        <w:gridCol w:w="709"/>
        <w:gridCol w:w="708"/>
        <w:gridCol w:w="709"/>
        <w:gridCol w:w="694"/>
        <w:gridCol w:w="4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3207" w:type="dxa"/>
            <w:gridSpan w:val="5"/>
            <w:vAlign w:val="center"/>
          </w:tcPr>
          <w:p>
            <w:pPr>
              <w:jc w:val="center"/>
              <w:rPr>
                <w:szCs w:val="21"/>
              </w:rPr>
            </w:pPr>
            <w:r>
              <w:rPr>
                <w:rFonts w:hint="eastAsia"/>
                <w:szCs w:val="21"/>
              </w:rPr>
              <w:t>行政复议</w:t>
            </w:r>
          </w:p>
        </w:tc>
        <w:tc>
          <w:tcPr>
            <w:tcW w:w="6505" w:type="dxa"/>
            <w:gridSpan w:val="10"/>
            <w:vAlign w:val="center"/>
          </w:tcPr>
          <w:p>
            <w:pPr>
              <w:jc w:val="center"/>
              <w:rPr>
                <w:szCs w:val="21"/>
              </w:rPr>
            </w:pPr>
            <w:r>
              <w:rPr>
                <w:rFonts w:hint="eastAsia"/>
                <w:szCs w:val="21"/>
              </w:rPr>
              <w:t>行政诉讼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655" w:type="dxa"/>
            <w:vMerge w:val="restart"/>
            <w:vAlign w:val="center"/>
          </w:tcPr>
          <w:p>
            <w:pPr>
              <w:jc w:val="center"/>
              <w:rPr>
                <w:szCs w:val="21"/>
              </w:rPr>
            </w:pPr>
            <w:r>
              <w:rPr>
                <w:rFonts w:hint="eastAsia"/>
                <w:szCs w:val="21"/>
              </w:rPr>
              <w:t>结果维持</w:t>
            </w:r>
          </w:p>
        </w:tc>
        <w:tc>
          <w:tcPr>
            <w:tcW w:w="709" w:type="dxa"/>
            <w:vMerge w:val="restart"/>
            <w:vAlign w:val="center"/>
          </w:tcPr>
          <w:p>
            <w:pPr>
              <w:jc w:val="center"/>
              <w:rPr>
                <w:szCs w:val="21"/>
              </w:rPr>
            </w:pPr>
            <w:r>
              <w:rPr>
                <w:rFonts w:hint="eastAsia"/>
                <w:szCs w:val="21"/>
              </w:rPr>
              <w:t>结果纠正</w:t>
            </w:r>
          </w:p>
        </w:tc>
        <w:tc>
          <w:tcPr>
            <w:tcW w:w="709" w:type="dxa"/>
            <w:vMerge w:val="restart"/>
            <w:vAlign w:val="center"/>
          </w:tcPr>
          <w:p>
            <w:pPr>
              <w:jc w:val="center"/>
              <w:rPr>
                <w:szCs w:val="21"/>
              </w:rPr>
            </w:pPr>
            <w:r>
              <w:rPr>
                <w:rFonts w:hint="eastAsia"/>
                <w:szCs w:val="21"/>
              </w:rPr>
              <w:t>其他结果</w:t>
            </w:r>
          </w:p>
        </w:tc>
        <w:tc>
          <w:tcPr>
            <w:tcW w:w="706" w:type="dxa"/>
            <w:vMerge w:val="restart"/>
            <w:vAlign w:val="center"/>
          </w:tcPr>
          <w:p>
            <w:pPr>
              <w:jc w:val="center"/>
              <w:rPr>
                <w:szCs w:val="21"/>
              </w:rPr>
            </w:pPr>
            <w:r>
              <w:rPr>
                <w:rFonts w:hint="eastAsia"/>
                <w:szCs w:val="21"/>
              </w:rPr>
              <w:t>尚未审结</w:t>
            </w:r>
          </w:p>
        </w:tc>
        <w:tc>
          <w:tcPr>
            <w:tcW w:w="428" w:type="dxa"/>
            <w:vMerge w:val="restart"/>
            <w:vAlign w:val="center"/>
          </w:tcPr>
          <w:p>
            <w:pPr>
              <w:jc w:val="center"/>
              <w:rPr>
                <w:szCs w:val="21"/>
              </w:rPr>
            </w:pPr>
            <w:r>
              <w:rPr>
                <w:rFonts w:hint="eastAsia"/>
                <w:szCs w:val="21"/>
              </w:rPr>
              <w:t>总计</w:t>
            </w:r>
          </w:p>
        </w:tc>
        <w:tc>
          <w:tcPr>
            <w:tcW w:w="3260" w:type="dxa"/>
            <w:gridSpan w:val="5"/>
            <w:vAlign w:val="center"/>
          </w:tcPr>
          <w:p>
            <w:pPr>
              <w:jc w:val="center"/>
              <w:rPr>
                <w:szCs w:val="21"/>
              </w:rPr>
            </w:pPr>
            <w:r>
              <w:rPr>
                <w:rFonts w:hint="eastAsia"/>
                <w:szCs w:val="21"/>
              </w:rPr>
              <w:t>未经复议直接起诉</w:t>
            </w:r>
          </w:p>
        </w:tc>
        <w:tc>
          <w:tcPr>
            <w:tcW w:w="3245" w:type="dxa"/>
            <w:gridSpan w:val="5"/>
            <w:vAlign w:val="center"/>
          </w:tcPr>
          <w:p>
            <w:pPr>
              <w:jc w:val="center"/>
              <w:rPr>
                <w:szCs w:val="21"/>
              </w:rPr>
            </w:pPr>
            <w:r>
              <w:rPr>
                <w:rFonts w:hint="eastAsia"/>
                <w:szCs w:val="21"/>
              </w:rPr>
              <w:t>复议后起诉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 w:hRule="atLeast"/>
          <w:jc w:val="center"/>
        </w:trPr>
        <w:tc>
          <w:tcPr>
            <w:tcW w:w="655" w:type="dxa"/>
            <w:vMerge w:val="continue"/>
            <w:vAlign w:val="center"/>
          </w:tcPr>
          <w:p>
            <w:pPr>
              <w:jc w:val="center"/>
              <w:rPr>
                <w:sz w:val="18"/>
                <w:szCs w:val="18"/>
              </w:rPr>
            </w:pPr>
          </w:p>
        </w:tc>
        <w:tc>
          <w:tcPr>
            <w:tcW w:w="709" w:type="dxa"/>
            <w:vMerge w:val="continue"/>
            <w:vAlign w:val="center"/>
          </w:tcPr>
          <w:p>
            <w:pPr>
              <w:jc w:val="center"/>
              <w:rPr>
                <w:sz w:val="18"/>
                <w:szCs w:val="18"/>
              </w:rPr>
            </w:pPr>
          </w:p>
        </w:tc>
        <w:tc>
          <w:tcPr>
            <w:tcW w:w="709" w:type="dxa"/>
            <w:vMerge w:val="continue"/>
            <w:vAlign w:val="center"/>
          </w:tcPr>
          <w:p>
            <w:pPr>
              <w:jc w:val="center"/>
              <w:rPr>
                <w:sz w:val="18"/>
                <w:szCs w:val="18"/>
              </w:rPr>
            </w:pPr>
          </w:p>
        </w:tc>
        <w:tc>
          <w:tcPr>
            <w:tcW w:w="706" w:type="dxa"/>
            <w:vMerge w:val="continue"/>
            <w:vAlign w:val="center"/>
          </w:tcPr>
          <w:p>
            <w:pPr>
              <w:jc w:val="center"/>
              <w:rPr>
                <w:szCs w:val="21"/>
              </w:rPr>
            </w:pPr>
          </w:p>
        </w:tc>
        <w:tc>
          <w:tcPr>
            <w:tcW w:w="428" w:type="dxa"/>
            <w:vMerge w:val="continue"/>
            <w:vAlign w:val="center"/>
          </w:tcPr>
          <w:p>
            <w:pPr>
              <w:jc w:val="center"/>
              <w:rPr>
                <w:szCs w:val="21"/>
              </w:rPr>
            </w:pPr>
          </w:p>
        </w:tc>
        <w:tc>
          <w:tcPr>
            <w:tcW w:w="708" w:type="dxa"/>
            <w:vAlign w:val="center"/>
          </w:tcPr>
          <w:p>
            <w:pPr>
              <w:jc w:val="center"/>
              <w:rPr>
                <w:szCs w:val="21"/>
              </w:rPr>
            </w:pPr>
            <w:r>
              <w:rPr>
                <w:rFonts w:hint="eastAsia"/>
                <w:szCs w:val="21"/>
              </w:rPr>
              <w:t>结果维持</w:t>
            </w:r>
          </w:p>
        </w:tc>
        <w:tc>
          <w:tcPr>
            <w:tcW w:w="709" w:type="dxa"/>
            <w:vAlign w:val="center"/>
          </w:tcPr>
          <w:p>
            <w:pPr>
              <w:jc w:val="center"/>
              <w:rPr>
                <w:szCs w:val="21"/>
              </w:rPr>
            </w:pPr>
            <w:r>
              <w:rPr>
                <w:rFonts w:hint="eastAsia"/>
                <w:szCs w:val="21"/>
              </w:rPr>
              <w:t>结果纠正</w:t>
            </w:r>
          </w:p>
        </w:tc>
        <w:tc>
          <w:tcPr>
            <w:tcW w:w="709" w:type="dxa"/>
            <w:vAlign w:val="center"/>
          </w:tcPr>
          <w:p>
            <w:pPr>
              <w:jc w:val="center"/>
              <w:rPr>
                <w:szCs w:val="21"/>
              </w:rPr>
            </w:pPr>
            <w:r>
              <w:rPr>
                <w:rFonts w:hint="eastAsia"/>
                <w:szCs w:val="21"/>
              </w:rPr>
              <w:t>其他结果</w:t>
            </w:r>
          </w:p>
        </w:tc>
        <w:tc>
          <w:tcPr>
            <w:tcW w:w="709" w:type="dxa"/>
            <w:vAlign w:val="center"/>
          </w:tcPr>
          <w:p>
            <w:pPr>
              <w:jc w:val="center"/>
              <w:rPr>
                <w:szCs w:val="21"/>
              </w:rPr>
            </w:pPr>
            <w:r>
              <w:rPr>
                <w:rFonts w:hint="eastAsia"/>
                <w:szCs w:val="21"/>
              </w:rPr>
              <w:t>尚未审结</w:t>
            </w:r>
          </w:p>
        </w:tc>
        <w:tc>
          <w:tcPr>
            <w:tcW w:w="425" w:type="dxa"/>
            <w:vAlign w:val="center"/>
          </w:tcPr>
          <w:p>
            <w:pPr>
              <w:jc w:val="center"/>
              <w:rPr>
                <w:szCs w:val="21"/>
              </w:rPr>
            </w:pPr>
            <w:r>
              <w:rPr>
                <w:rFonts w:hint="eastAsia"/>
                <w:szCs w:val="21"/>
              </w:rPr>
              <w:t>总计</w:t>
            </w:r>
          </w:p>
        </w:tc>
        <w:tc>
          <w:tcPr>
            <w:tcW w:w="709" w:type="dxa"/>
            <w:vAlign w:val="center"/>
          </w:tcPr>
          <w:p>
            <w:pPr>
              <w:jc w:val="center"/>
              <w:rPr>
                <w:szCs w:val="21"/>
              </w:rPr>
            </w:pPr>
            <w:r>
              <w:rPr>
                <w:rFonts w:hint="eastAsia"/>
                <w:szCs w:val="21"/>
              </w:rPr>
              <w:t>结果维持</w:t>
            </w:r>
          </w:p>
        </w:tc>
        <w:tc>
          <w:tcPr>
            <w:tcW w:w="708" w:type="dxa"/>
            <w:vAlign w:val="center"/>
          </w:tcPr>
          <w:p>
            <w:pPr>
              <w:jc w:val="center"/>
              <w:rPr>
                <w:szCs w:val="21"/>
              </w:rPr>
            </w:pPr>
            <w:r>
              <w:rPr>
                <w:rFonts w:hint="eastAsia"/>
                <w:szCs w:val="21"/>
              </w:rPr>
              <w:t>结果纠正</w:t>
            </w:r>
          </w:p>
        </w:tc>
        <w:tc>
          <w:tcPr>
            <w:tcW w:w="709" w:type="dxa"/>
            <w:vAlign w:val="center"/>
          </w:tcPr>
          <w:p>
            <w:pPr>
              <w:jc w:val="center"/>
              <w:rPr>
                <w:szCs w:val="21"/>
              </w:rPr>
            </w:pPr>
            <w:r>
              <w:rPr>
                <w:rFonts w:hint="eastAsia"/>
                <w:szCs w:val="21"/>
              </w:rPr>
              <w:t>其他结果</w:t>
            </w:r>
          </w:p>
        </w:tc>
        <w:tc>
          <w:tcPr>
            <w:tcW w:w="694" w:type="dxa"/>
            <w:vAlign w:val="center"/>
          </w:tcPr>
          <w:p>
            <w:pPr>
              <w:jc w:val="center"/>
              <w:rPr>
                <w:szCs w:val="21"/>
              </w:rPr>
            </w:pPr>
            <w:r>
              <w:rPr>
                <w:rFonts w:hint="eastAsia"/>
                <w:szCs w:val="21"/>
              </w:rPr>
              <w:t>尚未审结</w:t>
            </w:r>
          </w:p>
        </w:tc>
        <w:tc>
          <w:tcPr>
            <w:tcW w:w="425" w:type="dxa"/>
            <w:vAlign w:val="center"/>
          </w:tcPr>
          <w:p>
            <w:pPr>
              <w:jc w:val="center"/>
              <w:rPr>
                <w:szCs w:val="21"/>
              </w:rPr>
            </w:pPr>
            <w:r>
              <w:rPr>
                <w:rFonts w:hint="eastAsia"/>
                <w:szCs w:val="21"/>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655" w:type="dxa"/>
            <w:vAlign w:val="center"/>
          </w:tcPr>
          <w:p>
            <w:pPr>
              <w:jc w:val="center"/>
              <w:rPr>
                <w:rFonts w:hint="eastAsia" w:eastAsiaTheme="minorEastAsia"/>
                <w:sz w:val="18"/>
                <w:szCs w:val="18"/>
                <w:lang w:val="en-US" w:eastAsia="zh-CN"/>
              </w:rPr>
            </w:pPr>
            <w:r>
              <w:rPr>
                <w:rFonts w:hint="eastAsia"/>
                <w:sz w:val="18"/>
                <w:szCs w:val="18"/>
                <w:lang w:val="en-US" w:eastAsia="zh-CN"/>
              </w:rPr>
              <w:t>0</w:t>
            </w:r>
          </w:p>
        </w:tc>
        <w:tc>
          <w:tcPr>
            <w:tcW w:w="709" w:type="dxa"/>
            <w:vAlign w:val="center"/>
          </w:tcPr>
          <w:p>
            <w:pPr>
              <w:jc w:val="center"/>
              <w:rPr>
                <w:rFonts w:hint="eastAsia" w:eastAsiaTheme="minorEastAsia"/>
                <w:sz w:val="18"/>
                <w:szCs w:val="18"/>
                <w:lang w:val="en-US" w:eastAsia="zh-CN"/>
              </w:rPr>
            </w:pPr>
            <w:r>
              <w:rPr>
                <w:rFonts w:hint="eastAsia"/>
                <w:sz w:val="18"/>
                <w:szCs w:val="18"/>
                <w:lang w:val="en-US" w:eastAsia="zh-CN"/>
              </w:rPr>
              <w:t>0</w:t>
            </w:r>
          </w:p>
        </w:tc>
        <w:tc>
          <w:tcPr>
            <w:tcW w:w="709" w:type="dxa"/>
            <w:vAlign w:val="center"/>
          </w:tcPr>
          <w:p>
            <w:pPr>
              <w:jc w:val="center"/>
              <w:rPr>
                <w:rFonts w:hint="eastAsia" w:eastAsiaTheme="minorEastAsia"/>
                <w:sz w:val="18"/>
                <w:szCs w:val="18"/>
                <w:lang w:val="en-US" w:eastAsia="zh-CN"/>
              </w:rPr>
            </w:pPr>
            <w:r>
              <w:rPr>
                <w:rFonts w:hint="eastAsia"/>
                <w:sz w:val="18"/>
                <w:szCs w:val="18"/>
                <w:lang w:val="en-US" w:eastAsia="zh-CN"/>
              </w:rPr>
              <w:t>0</w:t>
            </w:r>
          </w:p>
        </w:tc>
        <w:tc>
          <w:tcPr>
            <w:tcW w:w="706" w:type="dxa"/>
            <w:vAlign w:val="center"/>
          </w:tcPr>
          <w:p>
            <w:pPr>
              <w:jc w:val="center"/>
              <w:rPr>
                <w:rFonts w:hint="eastAsia" w:eastAsiaTheme="minorEastAsia"/>
                <w:szCs w:val="21"/>
                <w:lang w:val="en-US" w:eastAsia="zh-CN"/>
              </w:rPr>
            </w:pPr>
            <w:r>
              <w:rPr>
                <w:rFonts w:hint="eastAsia"/>
                <w:szCs w:val="21"/>
                <w:lang w:val="en-US" w:eastAsia="zh-CN"/>
              </w:rPr>
              <w:t>0</w:t>
            </w:r>
          </w:p>
        </w:tc>
        <w:tc>
          <w:tcPr>
            <w:tcW w:w="428" w:type="dxa"/>
            <w:vAlign w:val="center"/>
          </w:tcPr>
          <w:p>
            <w:pPr>
              <w:jc w:val="center"/>
              <w:rPr>
                <w:rFonts w:hint="eastAsia" w:eastAsiaTheme="minorEastAsia"/>
                <w:szCs w:val="21"/>
                <w:lang w:val="en-US" w:eastAsia="zh-CN"/>
              </w:rPr>
            </w:pPr>
            <w:r>
              <w:rPr>
                <w:rFonts w:hint="eastAsia"/>
                <w:szCs w:val="21"/>
                <w:lang w:val="en-US" w:eastAsia="zh-CN"/>
              </w:rPr>
              <w:t>0</w:t>
            </w:r>
          </w:p>
        </w:tc>
        <w:tc>
          <w:tcPr>
            <w:tcW w:w="708" w:type="dxa"/>
            <w:vAlign w:val="center"/>
          </w:tcPr>
          <w:p>
            <w:pPr>
              <w:jc w:val="center"/>
              <w:rPr>
                <w:rFonts w:hint="eastAsia" w:eastAsiaTheme="minorEastAsia"/>
                <w:szCs w:val="21"/>
                <w:lang w:val="en-US" w:eastAsia="zh-CN"/>
              </w:rPr>
            </w:pPr>
            <w:r>
              <w:rPr>
                <w:rFonts w:hint="eastAsia"/>
                <w:szCs w:val="21"/>
                <w:lang w:val="en-US" w:eastAsia="zh-CN"/>
              </w:rPr>
              <w:t>0</w:t>
            </w:r>
          </w:p>
        </w:tc>
        <w:tc>
          <w:tcPr>
            <w:tcW w:w="709" w:type="dxa"/>
            <w:vAlign w:val="center"/>
          </w:tcPr>
          <w:p>
            <w:pPr>
              <w:jc w:val="center"/>
              <w:rPr>
                <w:rFonts w:hint="eastAsia" w:eastAsiaTheme="minorEastAsia"/>
                <w:szCs w:val="21"/>
                <w:lang w:val="en-US" w:eastAsia="zh-CN"/>
              </w:rPr>
            </w:pPr>
            <w:r>
              <w:rPr>
                <w:rFonts w:hint="eastAsia"/>
                <w:szCs w:val="21"/>
                <w:lang w:val="en-US" w:eastAsia="zh-CN"/>
              </w:rPr>
              <w:t>0</w:t>
            </w:r>
          </w:p>
        </w:tc>
        <w:tc>
          <w:tcPr>
            <w:tcW w:w="709" w:type="dxa"/>
            <w:vAlign w:val="center"/>
          </w:tcPr>
          <w:p>
            <w:pPr>
              <w:jc w:val="center"/>
              <w:rPr>
                <w:rFonts w:hint="eastAsia" w:eastAsiaTheme="minorEastAsia"/>
                <w:szCs w:val="21"/>
                <w:lang w:val="en-US" w:eastAsia="zh-CN"/>
              </w:rPr>
            </w:pPr>
            <w:r>
              <w:rPr>
                <w:rFonts w:hint="eastAsia"/>
                <w:szCs w:val="21"/>
                <w:lang w:val="en-US" w:eastAsia="zh-CN"/>
              </w:rPr>
              <w:t>0</w:t>
            </w:r>
          </w:p>
        </w:tc>
        <w:tc>
          <w:tcPr>
            <w:tcW w:w="709" w:type="dxa"/>
            <w:vAlign w:val="center"/>
          </w:tcPr>
          <w:p>
            <w:pPr>
              <w:jc w:val="center"/>
              <w:rPr>
                <w:rFonts w:hint="eastAsia" w:eastAsiaTheme="minorEastAsia"/>
                <w:szCs w:val="21"/>
                <w:lang w:val="en-US" w:eastAsia="zh-CN"/>
              </w:rPr>
            </w:pPr>
            <w:r>
              <w:rPr>
                <w:rFonts w:hint="eastAsia"/>
                <w:szCs w:val="21"/>
                <w:lang w:val="en-US" w:eastAsia="zh-CN"/>
              </w:rPr>
              <w:t>0</w:t>
            </w:r>
          </w:p>
        </w:tc>
        <w:tc>
          <w:tcPr>
            <w:tcW w:w="425" w:type="dxa"/>
            <w:vAlign w:val="center"/>
          </w:tcPr>
          <w:p>
            <w:pPr>
              <w:jc w:val="center"/>
              <w:rPr>
                <w:rFonts w:hint="eastAsia" w:eastAsiaTheme="minorEastAsia"/>
                <w:szCs w:val="21"/>
                <w:lang w:val="en-US" w:eastAsia="zh-CN"/>
              </w:rPr>
            </w:pPr>
            <w:r>
              <w:rPr>
                <w:rFonts w:hint="eastAsia"/>
                <w:szCs w:val="21"/>
                <w:lang w:val="en-US" w:eastAsia="zh-CN"/>
              </w:rPr>
              <w:t>0</w:t>
            </w:r>
          </w:p>
        </w:tc>
        <w:tc>
          <w:tcPr>
            <w:tcW w:w="709" w:type="dxa"/>
            <w:vAlign w:val="center"/>
          </w:tcPr>
          <w:p>
            <w:pPr>
              <w:jc w:val="center"/>
              <w:rPr>
                <w:rFonts w:hint="eastAsia" w:eastAsiaTheme="minorEastAsia"/>
                <w:szCs w:val="21"/>
                <w:lang w:val="en-US" w:eastAsia="zh-CN"/>
              </w:rPr>
            </w:pPr>
            <w:r>
              <w:rPr>
                <w:rFonts w:hint="eastAsia"/>
                <w:szCs w:val="21"/>
                <w:lang w:val="en-US" w:eastAsia="zh-CN"/>
              </w:rPr>
              <w:t>0</w:t>
            </w:r>
          </w:p>
        </w:tc>
        <w:tc>
          <w:tcPr>
            <w:tcW w:w="708" w:type="dxa"/>
            <w:vAlign w:val="center"/>
          </w:tcPr>
          <w:p>
            <w:pPr>
              <w:jc w:val="center"/>
              <w:rPr>
                <w:rFonts w:hint="eastAsia" w:eastAsiaTheme="minorEastAsia"/>
                <w:szCs w:val="21"/>
                <w:lang w:val="en-US" w:eastAsia="zh-CN"/>
              </w:rPr>
            </w:pPr>
            <w:r>
              <w:rPr>
                <w:rFonts w:hint="eastAsia"/>
                <w:szCs w:val="21"/>
                <w:lang w:val="en-US" w:eastAsia="zh-CN"/>
              </w:rPr>
              <w:t>0</w:t>
            </w:r>
          </w:p>
        </w:tc>
        <w:tc>
          <w:tcPr>
            <w:tcW w:w="709" w:type="dxa"/>
            <w:vAlign w:val="center"/>
          </w:tcPr>
          <w:p>
            <w:pPr>
              <w:jc w:val="center"/>
              <w:rPr>
                <w:rFonts w:hint="eastAsia" w:eastAsiaTheme="minorEastAsia"/>
                <w:szCs w:val="21"/>
                <w:lang w:val="en-US" w:eastAsia="zh-CN"/>
              </w:rPr>
            </w:pPr>
            <w:r>
              <w:rPr>
                <w:rFonts w:hint="eastAsia"/>
                <w:szCs w:val="21"/>
                <w:lang w:val="en-US" w:eastAsia="zh-CN"/>
              </w:rPr>
              <w:t>0</w:t>
            </w:r>
          </w:p>
        </w:tc>
        <w:tc>
          <w:tcPr>
            <w:tcW w:w="694" w:type="dxa"/>
            <w:vAlign w:val="center"/>
          </w:tcPr>
          <w:p>
            <w:pPr>
              <w:jc w:val="center"/>
              <w:rPr>
                <w:rFonts w:hint="eastAsia" w:eastAsiaTheme="minorEastAsia"/>
                <w:szCs w:val="21"/>
                <w:lang w:val="en-US" w:eastAsia="zh-CN"/>
              </w:rPr>
            </w:pPr>
            <w:r>
              <w:rPr>
                <w:rFonts w:hint="eastAsia"/>
                <w:szCs w:val="21"/>
                <w:lang w:val="en-US" w:eastAsia="zh-CN"/>
              </w:rPr>
              <w:t>0</w:t>
            </w:r>
          </w:p>
        </w:tc>
        <w:tc>
          <w:tcPr>
            <w:tcW w:w="425" w:type="dxa"/>
            <w:vAlign w:val="center"/>
          </w:tcPr>
          <w:p>
            <w:pPr>
              <w:jc w:val="center"/>
              <w:rPr>
                <w:rFonts w:hint="eastAsia" w:eastAsiaTheme="minorEastAsia"/>
                <w:szCs w:val="21"/>
                <w:lang w:val="en-US" w:eastAsia="zh-CN"/>
              </w:rPr>
            </w:pPr>
            <w:r>
              <w:rPr>
                <w:rFonts w:hint="eastAsia"/>
                <w:szCs w:val="21"/>
                <w:lang w:val="en-US" w:eastAsia="zh-CN"/>
              </w:rPr>
              <w:t>0</w:t>
            </w:r>
          </w:p>
        </w:tc>
      </w:tr>
    </w:tbl>
    <w:p>
      <w:pPr>
        <w:rPr>
          <w:rFonts w:ascii="黑体" w:hAnsi="黑体" w:eastAsia="黑体"/>
          <w:sz w:val="32"/>
          <w:szCs w:val="32"/>
        </w:rPr>
      </w:pPr>
    </w:p>
    <w:p>
      <w:pPr>
        <w:ind w:firstLine="640" w:firstLineChars="200"/>
        <w:rPr>
          <w:rFonts w:ascii="黑体" w:hAnsi="黑体" w:eastAsia="黑体"/>
          <w:sz w:val="32"/>
          <w:szCs w:val="32"/>
        </w:rPr>
      </w:pPr>
      <w:r>
        <w:rPr>
          <w:rFonts w:hint="eastAsia" w:ascii="黑体" w:hAnsi="黑体" w:eastAsia="黑体"/>
          <w:sz w:val="32"/>
          <w:szCs w:val="32"/>
        </w:rPr>
        <w:t>五、存在的主要问题及改进情况</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570" w:lineRule="atLeast"/>
        <w:ind w:left="0" w:right="0" w:firstLine="645"/>
        <w:jc w:val="both"/>
        <w:rPr>
          <w:rFonts w:hint="eastAsia" w:ascii="楷体_GB2312" w:eastAsia="楷体_GB2312" w:cs="楷体_GB2312" w:hAnsiTheme="minorHAnsi"/>
          <w:sz w:val="32"/>
          <w:szCs w:val="32"/>
          <w:lang w:eastAsia="zh-CN"/>
        </w:rPr>
      </w:pPr>
      <w:r>
        <w:rPr>
          <w:rFonts w:hint="eastAsia" w:ascii="楷体_GB2312" w:eastAsia="楷体_GB2312" w:cs="楷体_GB2312" w:hAnsiTheme="minorHAnsi"/>
          <w:sz w:val="32"/>
          <w:szCs w:val="32"/>
          <w:lang w:eastAsia="zh-CN"/>
        </w:rPr>
        <w:t>（</w:t>
      </w:r>
      <w:r>
        <w:rPr>
          <w:rFonts w:hint="eastAsia" w:ascii="楷体_GB2312" w:eastAsia="楷体_GB2312" w:cs="楷体_GB2312" w:hAnsiTheme="minorHAnsi"/>
          <w:sz w:val="32"/>
          <w:szCs w:val="32"/>
          <w:lang w:val="en-US" w:eastAsia="zh-CN"/>
        </w:rPr>
        <w:t>一</w:t>
      </w:r>
      <w:r>
        <w:rPr>
          <w:rFonts w:hint="eastAsia" w:ascii="楷体_GB2312" w:eastAsia="楷体_GB2312" w:cs="楷体_GB2312" w:hAnsiTheme="minorHAnsi"/>
          <w:sz w:val="32"/>
          <w:szCs w:val="32"/>
          <w:lang w:eastAsia="zh-CN"/>
        </w:rPr>
        <w:t>）在</w:t>
      </w:r>
      <w:r>
        <w:rPr>
          <w:rFonts w:hint="eastAsia" w:ascii="楷体_GB2312" w:eastAsia="楷体_GB2312" w:cs="楷体_GB2312" w:hAnsiTheme="minorHAnsi"/>
          <w:sz w:val="32"/>
          <w:szCs w:val="32"/>
        </w:rPr>
        <w:t>政府信息公开工作方面主要存在问题</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570" w:lineRule="atLeast"/>
        <w:ind w:left="0" w:right="0" w:firstLine="645"/>
        <w:jc w:val="both"/>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一是队伍建设薄弱、力量缺乏，</w:t>
      </w:r>
      <w:r>
        <w:rPr>
          <w:rFonts w:hint="eastAsia" w:ascii="仿宋_GB2312" w:hAnsi="仿宋_GB2312" w:eastAsia="仿宋_GB2312" w:cs="仿宋_GB2312"/>
          <w:i w:val="0"/>
          <w:iCs w:val="0"/>
          <w:caps w:val="0"/>
          <w:color w:val="000000"/>
          <w:spacing w:val="0"/>
          <w:sz w:val="32"/>
          <w:szCs w:val="32"/>
          <w:lang w:val="en-US" w:eastAsia="zh-CN"/>
        </w:rPr>
        <w:t>街道</w:t>
      </w:r>
      <w:r>
        <w:rPr>
          <w:rFonts w:hint="eastAsia" w:ascii="仿宋_GB2312" w:hAnsi="仿宋_GB2312" w:eastAsia="仿宋_GB2312" w:cs="仿宋_GB2312"/>
          <w:i w:val="0"/>
          <w:iCs w:val="0"/>
          <w:caps w:val="0"/>
          <w:color w:val="000000"/>
          <w:spacing w:val="0"/>
          <w:sz w:val="32"/>
          <w:szCs w:val="32"/>
        </w:rPr>
        <w:t>负责政务公开的同志为党政办工作人员，属兼职，缺乏对政务公开工作理论知识系统性学习；二是由于政务公开涉及面广、政策性强，政府信息公开的体制机制仍需进一步完善，信息公开的时效性有待进一步提高，在公开的形式还不够丰富，公开的格式上还不够完全统一，上述问题有待于今后的工作中进行协调，并加以改进。</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jc w:val="both"/>
        <w:rPr>
          <w:rFonts w:hint="eastAsia" w:ascii="楷体_GB2312" w:eastAsia="楷体_GB2312" w:cs="楷体_GB2312" w:hAnsiTheme="minorHAnsi"/>
          <w:sz w:val="32"/>
          <w:szCs w:val="32"/>
        </w:rPr>
      </w:pPr>
      <w:r>
        <w:rPr>
          <w:rFonts w:hint="eastAsia" w:ascii="楷体_GB2312" w:eastAsia="楷体_GB2312" w:cs="楷体_GB2312" w:hAnsiTheme="minorHAnsi"/>
          <w:sz w:val="32"/>
          <w:szCs w:val="32"/>
          <w:lang w:val="en-US" w:eastAsia="zh-CN"/>
        </w:rPr>
        <w:t>（二）具体改进措施</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一是强化队伍建设，加强业务培训，认真组织学习《中华人民共和国政府信息公开条例》</w:t>
      </w:r>
      <w:r>
        <w:rPr>
          <w:rFonts w:hint="eastAsia" w:ascii="仿宋_GB2312" w:hAnsi="仿宋_GB2312" w:eastAsia="仿宋_GB2312" w:cs="仿宋_GB2312"/>
          <w:i w:val="0"/>
          <w:iCs w:val="0"/>
          <w:caps w:val="0"/>
          <w:color w:val="000000"/>
          <w:spacing w:val="0"/>
          <w:sz w:val="32"/>
          <w:szCs w:val="32"/>
          <w:lang w:eastAsia="zh-CN"/>
        </w:rPr>
        <w:t>和</w:t>
      </w:r>
      <w:r>
        <w:rPr>
          <w:rFonts w:hint="eastAsia" w:ascii="仿宋_GB2312" w:hAnsi="仿宋_GB2312" w:eastAsia="仿宋_GB2312" w:cs="仿宋_GB2312"/>
          <w:i w:val="0"/>
          <w:iCs w:val="0"/>
          <w:caps w:val="0"/>
          <w:color w:val="000000"/>
          <w:spacing w:val="0"/>
          <w:sz w:val="32"/>
          <w:szCs w:val="32"/>
        </w:rPr>
        <w:t>《国务院办公厅关于施行中华人民共和国政府信息公开条例若干问题的意见》和省、市、区关于加强政务公开工作的有关规定</w:t>
      </w:r>
      <w:r>
        <w:rPr>
          <w:rFonts w:hint="eastAsia" w:ascii="仿宋_GB2312" w:hAnsi="仿宋_GB2312" w:eastAsia="仿宋_GB2312" w:cs="仿宋_GB2312"/>
          <w:i w:val="0"/>
          <w:iCs w:val="0"/>
          <w:caps w:val="0"/>
          <w:color w:val="000000"/>
          <w:spacing w:val="0"/>
          <w:sz w:val="32"/>
          <w:szCs w:val="32"/>
          <w:lang w:eastAsia="zh-CN"/>
        </w:rPr>
        <w:t>、</w:t>
      </w:r>
      <w:r>
        <w:rPr>
          <w:rFonts w:hint="eastAsia" w:ascii="仿宋_GB2312" w:hAnsi="仿宋_GB2312" w:eastAsia="仿宋_GB2312" w:cs="仿宋_GB2312"/>
          <w:i w:val="0"/>
          <w:iCs w:val="0"/>
          <w:caps w:val="0"/>
          <w:color w:val="000000"/>
          <w:spacing w:val="0"/>
          <w:sz w:val="32"/>
          <w:szCs w:val="32"/>
        </w:rPr>
        <w:t>相关政策文件等条例和相关文件，不断提高业务人员工作和水平</w:t>
      </w:r>
      <w:r>
        <w:rPr>
          <w:rFonts w:hint="eastAsia" w:ascii="仿宋_GB2312" w:hAnsi="仿宋_GB2312" w:eastAsia="仿宋_GB2312" w:cs="仿宋_GB2312"/>
          <w:i w:val="0"/>
          <w:iCs w:val="0"/>
          <w:caps w:val="0"/>
          <w:color w:val="000000"/>
          <w:spacing w:val="0"/>
          <w:sz w:val="32"/>
          <w:szCs w:val="32"/>
          <w:lang w:eastAsia="zh-CN"/>
        </w:rPr>
        <w:t>，</w:t>
      </w:r>
      <w:r>
        <w:rPr>
          <w:rFonts w:hint="eastAsia" w:ascii="仿宋_GB2312" w:hAnsi="仿宋_GB2312" w:eastAsia="仿宋_GB2312" w:cs="仿宋_GB2312"/>
          <w:i w:val="0"/>
          <w:iCs w:val="0"/>
          <w:caps w:val="0"/>
          <w:color w:val="000000"/>
          <w:spacing w:val="0"/>
          <w:sz w:val="32"/>
          <w:szCs w:val="32"/>
        </w:rPr>
        <w:t>进一步深化学习认真对照基层政务公开标准,确定工作标准,定期开展政务公开自查工作,结合平时督查,对发现的问题及时整改,防止出现死角和漏洞。</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570" w:lineRule="atLeast"/>
        <w:ind w:left="0" w:right="0" w:firstLine="645"/>
        <w:jc w:val="both"/>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二是进一步提高认识。</w:t>
      </w:r>
      <w:r>
        <w:rPr>
          <w:rFonts w:hint="default" w:ascii="仿宋_GB2312" w:hAnsi="仿宋_GB2312" w:eastAsia="仿宋_GB2312" w:cs="仿宋_GB2312"/>
          <w:i w:val="0"/>
          <w:iCs w:val="0"/>
          <w:caps w:val="0"/>
          <w:color w:val="000000"/>
          <w:spacing w:val="0"/>
          <w:sz w:val="32"/>
          <w:szCs w:val="32"/>
        </w:rPr>
        <w:t>克服</w:t>
      </w:r>
      <w:r>
        <w:rPr>
          <w:rFonts w:hint="eastAsia" w:ascii="仿宋_GB2312" w:hAnsi="仿宋_GB2312" w:eastAsia="仿宋_GB2312" w:cs="仿宋_GB2312"/>
          <w:i w:val="0"/>
          <w:iCs w:val="0"/>
          <w:caps w:val="0"/>
          <w:color w:val="000000"/>
          <w:spacing w:val="0"/>
          <w:sz w:val="32"/>
          <w:szCs w:val="32"/>
          <w:lang w:val="en-US" w:eastAsia="zh-CN"/>
        </w:rPr>
        <w:t>镇街</w:t>
      </w:r>
      <w:r>
        <w:rPr>
          <w:rFonts w:hint="default" w:ascii="仿宋_GB2312" w:hAnsi="仿宋_GB2312" w:eastAsia="仿宋_GB2312" w:cs="仿宋_GB2312"/>
          <w:i w:val="0"/>
          <w:iCs w:val="0"/>
          <w:caps w:val="0"/>
          <w:color w:val="000000"/>
          <w:spacing w:val="0"/>
          <w:sz w:val="32"/>
          <w:szCs w:val="32"/>
        </w:rPr>
        <w:t>人少事杂的困难，规范工作流程，及时发布和更新应依法主动公开的政务公开内容，确保政务公开及时公开，</w:t>
      </w:r>
      <w:r>
        <w:rPr>
          <w:rFonts w:hint="eastAsia" w:ascii="仿宋_GB2312" w:hAnsi="仿宋_GB2312" w:eastAsia="仿宋_GB2312" w:cs="仿宋_GB2312"/>
          <w:i w:val="0"/>
          <w:iCs w:val="0"/>
          <w:caps w:val="0"/>
          <w:color w:val="000000"/>
          <w:spacing w:val="0"/>
          <w:sz w:val="32"/>
          <w:szCs w:val="32"/>
        </w:rPr>
        <w:t>及时总结政务公开实践中积累的好做法和新经验，充分发挥其作用，不断提高政务公开工作的质量和水平。</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570" w:lineRule="atLeast"/>
        <w:ind w:left="0" w:right="0" w:firstLine="645"/>
        <w:jc w:val="both"/>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三是</w:t>
      </w:r>
      <w:r>
        <w:rPr>
          <w:rFonts w:hint="default" w:ascii="仿宋_GB2312" w:hAnsi="仿宋_GB2312" w:eastAsia="仿宋_GB2312" w:cs="仿宋_GB2312"/>
          <w:i w:val="0"/>
          <w:iCs w:val="0"/>
          <w:caps w:val="0"/>
          <w:color w:val="000000"/>
          <w:spacing w:val="0"/>
          <w:sz w:val="32"/>
          <w:szCs w:val="32"/>
        </w:rPr>
        <w:t>妥善处理好公开与保密的关系。正确把握涉密信息和敏感信息，做到应公开的全部公开，要保密的绝对不泄密</w:t>
      </w:r>
      <w:r>
        <w:rPr>
          <w:rFonts w:hint="eastAsia" w:ascii="仿宋_GB2312" w:hAnsi="仿宋_GB2312" w:eastAsia="仿宋_GB2312" w:cs="仿宋_GB2312"/>
          <w:i w:val="0"/>
          <w:iCs w:val="0"/>
          <w:caps w:val="0"/>
          <w:color w:val="000000"/>
          <w:spacing w:val="0"/>
          <w:sz w:val="32"/>
          <w:szCs w:val="32"/>
          <w:lang w:eastAsia="zh-CN"/>
        </w:rPr>
        <w:t>，</w:t>
      </w:r>
      <w:r>
        <w:rPr>
          <w:rFonts w:hint="default" w:ascii="仿宋_GB2312" w:hAnsi="仿宋_GB2312" w:eastAsia="仿宋_GB2312" w:cs="仿宋_GB2312"/>
          <w:i w:val="0"/>
          <w:iCs w:val="0"/>
          <w:caps w:val="0"/>
          <w:color w:val="000000"/>
          <w:spacing w:val="0"/>
          <w:sz w:val="32"/>
          <w:szCs w:val="32"/>
        </w:rPr>
        <w:t>严格审核把关，认真执行政务公开审核把关签字制度，积极稳妥做好政务公开。</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六、其他需要报告的事项</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rPr>
          <w:rFonts w:hint="eastAsia" w:ascii="仿宋_GB2312" w:hAnsi="仿宋_GB2312" w:eastAsia="仿宋_GB2312" w:cs="仿宋_GB2312"/>
          <w:i w:val="0"/>
          <w:iCs w:val="0"/>
          <w:caps w:val="0"/>
          <w:color w:val="000000"/>
          <w:spacing w:val="0"/>
          <w:sz w:val="32"/>
          <w:szCs w:val="32"/>
          <w:shd w:val="clear" w:fill="FFFFFF"/>
        </w:rPr>
      </w:pPr>
      <w:r>
        <w:rPr>
          <w:rFonts w:hint="eastAsia" w:ascii="仿宋_GB2312" w:hAnsi="仿宋_GB2312" w:eastAsia="仿宋_GB2312" w:cs="仿宋_GB2312"/>
          <w:i w:val="0"/>
          <w:iCs w:val="0"/>
          <w:caps w:val="0"/>
          <w:color w:val="000000"/>
          <w:spacing w:val="0"/>
          <w:sz w:val="32"/>
          <w:szCs w:val="32"/>
          <w:shd w:val="clear" w:fill="FFFFFF"/>
          <w:lang w:val="en-US" w:eastAsia="zh-CN"/>
        </w:rPr>
        <w:t>1</w:t>
      </w:r>
      <w:r>
        <w:rPr>
          <w:rFonts w:hint="eastAsia" w:ascii="仿宋_GB2312" w:hAnsi="仿宋_GB2312" w:eastAsia="仿宋_GB2312" w:cs="仿宋_GB2312"/>
          <w:i w:val="0"/>
          <w:iCs w:val="0"/>
          <w:caps w:val="0"/>
          <w:color w:val="000000"/>
          <w:spacing w:val="0"/>
          <w:sz w:val="32"/>
          <w:szCs w:val="32"/>
          <w:shd w:val="clear" w:fill="FFFFFF"/>
        </w:rPr>
        <w:t>.人大代表建议和政协提案办理结果情况：人大代表建议0件，政协提案0件。</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rPr>
          <w:rFonts w:hint="eastAsia" w:ascii="仿宋_GB2312" w:hAnsi="仿宋_GB2312" w:eastAsia="仿宋_GB2312" w:cs="仿宋_GB2312"/>
          <w:i w:val="0"/>
          <w:iCs w:val="0"/>
          <w:caps w:val="0"/>
          <w:color w:val="000000"/>
          <w:spacing w:val="0"/>
          <w:sz w:val="32"/>
          <w:szCs w:val="32"/>
          <w:shd w:val="clear" w:fill="FFFFFF"/>
        </w:rPr>
      </w:pPr>
      <w:r>
        <w:rPr>
          <w:rFonts w:hint="eastAsia" w:ascii="仿宋_GB2312" w:hAnsi="仿宋_GB2312" w:eastAsia="仿宋_GB2312" w:cs="仿宋_GB2312"/>
          <w:i w:val="0"/>
          <w:iCs w:val="0"/>
          <w:caps w:val="0"/>
          <w:color w:val="000000"/>
          <w:spacing w:val="0"/>
          <w:sz w:val="32"/>
          <w:szCs w:val="32"/>
          <w:shd w:val="clear" w:fill="FFFFFF"/>
          <w:lang w:val="en-US" w:eastAsia="zh-CN"/>
        </w:rPr>
        <w:t>2</w:t>
      </w:r>
      <w:r>
        <w:rPr>
          <w:rFonts w:hint="eastAsia" w:ascii="仿宋_GB2312" w:hAnsi="仿宋_GB2312" w:eastAsia="仿宋_GB2312" w:cs="仿宋_GB2312"/>
          <w:i w:val="0"/>
          <w:iCs w:val="0"/>
          <w:caps w:val="0"/>
          <w:color w:val="000000"/>
          <w:spacing w:val="0"/>
          <w:sz w:val="32"/>
          <w:szCs w:val="32"/>
          <w:shd w:val="clear" w:fill="FFFFFF"/>
        </w:rPr>
        <w:t>.依据《政府信息公开信息处理费管理办法》收取信息处理费的情况：未收取费用。</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3.年度政务公开工作创新情况</w:t>
      </w:r>
      <w:r>
        <w:rPr>
          <w:rFonts w:hint="eastAsia" w:ascii="仿宋_GB2312" w:hAnsi="仿宋_GB2312" w:eastAsia="仿宋_GB2312" w:cs="仿宋_GB2312"/>
          <w:i w:val="0"/>
          <w:iCs w:val="0"/>
          <w:caps w:val="0"/>
          <w:color w:val="000000"/>
          <w:spacing w:val="0"/>
          <w:sz w:val="32"/>
          <w:szCs w:val="32"/>
          <w:shd w:val="clear" w:fill="FFFFFF"/>
          <w:lang w:eastAsia="zh-CN"/>
        </w:rPr>
        <w:t>：</w:t>
      </w:r>
    </w:p>
    <w:p>
      <w:pPr>
        <w:spacing w:line="240" w:lineRule="auto"/>
        <w:ind w:firstLine="640" w:firstLineChars="200"/>
        <w:rPr>
          <w:rFonts w:hint="eastAsia" w:ascii="仿宋_GB2312" w:hAnsi="仿宋_GB2312" w:eastAsia="仿宋_GB2312" w:cs="仿宋_GB2312"/>
          <w:i w:val="0"/>
          <w:iCs w:val="0"/>
          <w:caps w:val="0"/>
          <w:color w:val="auto"/>
          <w:spacing w:val="15"/>
          <w:sz w:val="32"/>
          <w:szCs w:val="32"/>
          <w:shd w:val="clear" w:fill="FFFFFF"/>
        </w:rPr>
      </w:pPr>
      <w:r>
        <w:rPr>
          <w:rFonts w:hint="eastAsia" w:ascii="仿宋_GB2312" w:hAnsi="仿宋_GB2312" w:eastAsia="仿宋_GB2312" w:cs="仿宋_GB2312"/>
          <w:color w:val="000000"/>
          <w:sz w:val="32"/>
          <w:szCs w:val="32"/>
        </w:rPr>
        <w:t>本年度积极开展政务公开活动，</w:t>
      </w:r>
      <w:r>
        <w:rPr>
          <w:rFonts w:hint="eastAsia" w:ascii="仿宋_GB2312" w:hAnsi="仿宋_GB2312" w:eastAsia="仿宋_GB2312" w:cs="仿宋_GB2312"/>
          <w:color w:val="000000"/>
          <w:sz w:val="32"/>
          <w:szCs w:val="32"/>
          <w:lang w:eastAsia="zh-CN"/>
        </w:rPr>
        <w:t>在微信公众号建立“便民服务”版块，方便市民进行政务公开、公积金、社保等信息查询，极大地提高了办事效率；</w:t>
      </w:r>
      <w:r>
        <w:rPr>
          <w:rFonts w:hint="eastAsia" w:ascii="仿宋_GB2312" w:hAnsi="仿宋_GB2312" w:eastAsia="仿宋_GB2312" w:cs="仿宋_GB2312"/>
          <w:i w:val="0"/>
          <w:iCs w:val="0"/>
          <w:caps w:val="0"/>
          <w:color w:val="auto"/>
          <w:spacing w:val="15"/>
          <w:sz w:val="32"/>
          <w:szCs w:val="32"/>
          <w:shd w:val="clear" w:fill="FFFFFF"/>
        </w:rPr>
        <w:t>街道便民服务中心在服务大厅外侧设立政务公示栏，率先将工作人员身份亮明，同时立足于群众需求，设置信息公示栏、服务电话栏，政策信息及街道办公电话一目了然。设置</w:t>
      </w:r>
      <w:r>
        <w:rPr>
          <w:rFonts w:hint="default" w:ascii="Times New Roman" w:hAnsi="Times New Roman" w:eastAsia="仿宋_GB2312" w:cs="Times New Roman"/>
          <w:i w:val="0"/>
          <w:iCs w:val="0"/>
          <w:caps w:val="0"/>
          <w:color w:val="auto"/>
          <w:spacing w:val="15"/>
          <w:sz w:val="32"/>
          <w:szCs w:val="32"/>
          <w:shd w:val="clear" w:fill="FFFFFF"/>
        </w:rPr>
        <w:t>24</w:t>
      </w:r>
      <w:r>
        <w:rPr>
          <w:rFonts w:hint="eastAsia" w:ascii="仿宋_GB2312" w:hAnsi="仿宋_GB2312" w:eastAsia="仿宋_GB2312" w:cs="仿宋_GB2312"/>
          <w:i w:val="0"/>
          <w:iCs w:val="0"/>
          <w:caps w:val="0"/>
          <w:color w:val="auto"/>
          <w:spacing w:val="15"/>
          <w:sz w:val="32"/>
          <w:szCs w:val="32"/>
          <w:shd w:val="clear" w:fill="FFFFFF"/>
        </w:rPr>
        <w:t>小时自助服务区，配备政务服务自助终端和商事登记自助服务终端，实现了政务自助服务</w:t>
      </w:r>
      <w:r>
        <w:rPr>
          <w:rFonts w:hint="eastAsia" w:ascii="Times New Roman" w:hAnsi="Times New Roman" w:eastAsia="仿宋_GB2312" w:cs="Times New Roman"/>
          <w:i w:val="0"/>
          <w:iCs w:val="0"/>
          <w:caps w:val="0"/>
          <w:color w:val="auto"/>
          <w:spacing w:val="15"/>
          <w:sz w:val="32"/>
          <w:szCs w:val="32"/>
          <w:shd w:val="clear" w:fill="FFFFFF"/>
        </w:rPr>
        <w:t>24</w:t>
      </w:r>
      <w:r>
        <w:rPr>
          <w:rFonts w:hint="eastAsia" w:ascii="仿宋_GB2312" w:hAnsi="仿宋_GB2312" w:eastAsia="仿宋_GB2312" w:cs="仿宋_GB2312"/>
          <w:i w:val="0"/>
          <w:iCs w:val="0"/>
          <w:caps w:val="0"/>
          <w:color w:val="auto"/>
          <w:spacing w:val="15"/>
          <w:sz w:val="32"/>
          <w:szCs w:val="32"/>
          <w:shd w:val="clear" w:fill="FFFFFF"/>
        </w:rPr>
        <w:t>小时不打烊，有效填补非工作时间段和节假日期间的服务盲点和办事空白，使群众办事更加方便、快捷、周全，进一步提高了服务水平。</w:t>
      </w:r>
    </w:p>
    <w:p>
      <w:pPr>
        <w:spacing w:line="240" w:lineRule="auto"/>
        <w:rPr>
          <w:rFonts w:hint="eastAsia" w:ascii="仿宋_GB2312" w:hAnsi="仿宋_GB2312" w:eastAsia="仿宋_GB2312" w:cs="仿宋_GB2312"/>
          <w:i w:val="0"/>
          <w:iCs w:val="0"/>
          <w:caps w:val="0"/>
          <w:color w:val="auto"/>
          <w:spacing w:val="15"/>
          <w:sz w:val="32"/>
          <w:szCs w:val="32"/>
          <w:shd w:val="clear" w:fill="FFFFFF"/>
          <w:lang w:eastAsia="zh-CN"/>
        </w:rPr>
      </w:pPr>
    </w:p>
    <w:p>
      <w:pPr>
        <w:spacing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w:t>
      </w:r>
    </w:p>
    <w:p>
      <w:pPr>
        <w:spacing w:line="56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 xml:space="preserve">                                 齐陵街道办事处</w:t>
      </w:r>
    </w:p>
    <w:p>
      <w:pPr>
        <w:spacing w:line="56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 xml:space="preserve">                                2023年1月17日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5DD1FC0-7132-49B3-8567-4278C779F53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A3885881-F63D-4432-8283-4E521BA677E1}"/>
  </w:font>
  <w:font w:name="仿宋_GB2312">
    <w:panose1 w:val="02010609030101010101"/>
    <w:charset w:val="86"/>
    <w:family w:val="auto"/>
    <w:pitch w:val="default"/>
    <w:sig w:usb0="00000001" w:usb1="080E0000" w:usb2="00000000" w:usb3="00000000" w:csb0="00040000" w:csb1="00000000"/>
    <w:embedRegular r:id="rId3" w:fontKey="{7E7500DE-61D8-4FC5-B67B-9CD48E38A5D6}"/>
  </w:font>
  <w:font w:name="方正小标宋简体">
    <w:panose1 w:val="02000000000000000000"/>
    <w:charset w:val="86"/>
    <w:family w:val="script"/>
    <w:pitch w:val="default"/>
    <w:sig w:usb0="00000001" w:usb1="080E0000" w:usb2="00000000" w:usb3="00000000" w:csb0="00040000" w:csb1="00000000"/>
    <w:embedRegular r:id="rId4" w:fontKey="{8C7DB6BD-703E-49D8-A85B-5B40C52E25E1}"/>
  </w:font>
  <w:font w:name="仿宋">
    <w:panose1 w:val="02010609060101010101"/>
    <w:charset w:val="86"/>
    <w:family w:val="modern"/>
    <w:pitch w:val="default"/>
    <w:sig w:usb0="800002BF" w:usb1="38CF7CFA" w:usb2="00000016" w:usb3="00000000" w:csb0="00040001" w:csb1="00000000"/>
    <w:embedRegular r:id="rId5" w:fontKey="{FA7D29BB-8E77-42DE-AD59-807BBBC7FA9D}"/>
  </w:font>
  <w:font w:name="楷体_GB2312">
    <w:altName w:val="楷体"/>
    <w:panose1 w:val="02010609030101010101"/>
    <w:charset w:val="86"/>
    <w:family w:val="modern"/>
    <w:pitch w:val="default"/>
    <w:sig w:usb0="00000000" w:usb1="00000000" w:usb2="00000010" w:usb3="00000000" w:csb0="00040000" w:csb1="00000000"/>
    <w:embedRegular r:id="rId6" w:fontKey="{63173A30-A7EE-493A-8D9F-A57F7F82485F}"/>
  </w:font>
  <w:font w:name="微软雅黑">
    <w:panose1 w:val="020B0503020204020204"/>
    <w:charset w:val="86"/>
    <w:family w:val="auto"/>
    <w:pitch w:val="default"/>
    <w:sig w:usb0="80000287" w:usb1="2ACF3C50" w:usb2="00000016" w:usb3="00000000" w:csb0="0004001F" w:csb1="00000000"/>
    <w:embedRegular r:id="rId7" w:fontKey="{111B740D-D826-44B2-A6A6-77A0D1295A24}"/>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83659"/>
      <w:docPartObj>
        <w:docPartGallery w:val="autotext"/>
      </w:docPartObj>
    </w:sdtPr>
    <w:sdtContent>
      <w:p>
        <w:pPr>
          <w:pStyle w:val="2"/>
          <w:jc w:val="center"/>
        </w:pPr>
        <w:r>
          <w:fldChar w:fldCharType="begin"/>
        </w:r>
        <w:r>
          <w:instrText xml:space="preserve"> PAGE   \* MERGEFORMAT </w:instrText>
        </w:r>
        <w:r>
          <w:fldChar w:fldCharType="separate"/>
        </w:r>
        <w:r>
          <w:rPr>
            <w:lang w:val="zh-CN"/>
          </w:rPr>
          <w:t>5</w:t>
        </w:r>
        <w:r>
          <w:rPr>
            <w:lang w:val="zh-CN"/>
          </w:rPr>
          <w:fldChar w:fldCharType="end"/>
        </w:r>
      </w:p>
    </w:sdtContent>
  </w:sdt>
  <w:p>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AB9FF8A"/>
    <w:multiLevelType w:val="singleLevel"/>
    <w:tmpl w:val="3AB9FF8A"/>
    <w:lvl w:ilvl="0" w:tentative="0">
      <w:start w:val="2"/>
      <w:numFmt w:val="chineseCounting"/>
      <w:suff w:val="nothing"/>
      <w:lvlText w:val="（%1）"/>
      <w:lvlJc w:val="left"/>
      <w:pPr>
        <w:ind w:left="1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QwYTBlNjExMWIwMWI4YTBiMjNkYjNlNTkyODVkNGEifQ=="/>
  </w:docVars>
  <w:rsids>
    <w:rsidRoot w:val="00E04258"/>
    <w:rsid w:val="00001C9E"/>
    <w:rsid w:val="0000594A"/>
    <w:rsid w:val="00013109"/>
    <w:rsid w:val="00023AAC"/>
    <w:rsid w:val="00024810"/>
    <w:rsid w:val="00030DFB"/>
    <w:rsid w:val="000414C6"/>
    <w:rsid w:val="00042CA0"/>
    <w:rsid w:val="00043D31"/>
    <w:rsid w:val="00046423"/>
    <w:rsid w:val="00052AD6"/>
    <w:rsid w:val="00055473"/>
    <w:rsid w:val="00055E11"/>
    <w:rsid w:val="00056B8B"/>
    <w:rsid w:val="00063220"/>
    <w:rsid w:val="0006628C"/>
    <w:rsid w:val="000706E1"/>
    <w:rsid w:val="00085190"/>
    <w:rsid w:val="00087FF0"/>
    <w:rsid w:val="00092898"/>
    <w:rsid w:val="00094E08"/>
    <w:rsid w:val="00097052"/>
    <w:rsid w:val="000A5D01"/>
    <w:rsid w:val="000B1602"/>
    <w:rsid w:val="000C34FF"/>
    <w:rsid w:val="000C7BD7"/>
    <w:rsid w:val="000D4473"/>
    <w:rsid w:val="000E1057"/>
    <w:rsid w:val="000F497F"/>
    <w:rsid w:val="000F7617"/>
    <w:rsid w:val="00105B3E"/>
    <w:rsid w:val="001108EA"/>
    <w:rsid w:val="001240A4"/>
    <w:rsid w:val="00125C8A"/>
    <w:rsid w:val="00127976"/>
    <w:rsid w:val="00131A3C"/>
    <w:rsid w:val="0013565C"/>
    <w:rsid w:val="00140E3F"/>
    <w:rsid w:val="00143DC5"/>
    <w:rsid w:val="00144ABF"/>
    <w:rsid w:val="00144B5F"/>
    <w:rsid w:val="00170D63"/>
    <w:rsid w:val="00172B20"/>
    <w:rsid w:val="0017420B"/>
    <w:rsid w:val="0017427C"/>
    <w:rsid w:val="00176618"/>
    <w:rsid w:val="00176B17"/>
    <w:rsid w:val="00187315"/>
    <w:rsid w:val="001900C0"/>
    <w:rsid w:val="00196FD6"/>
    <w:rsid w:val="001A21B5"/>
    <w:rsid w:val="001B26AB"/>
    <w:rsid w:val="001B4410"/>
    <w:rsid w:val="001C1DC2"/>
    <w:rsid w:val="001C4706"/>
    <w:rsid w:val="001C6DFA"/>
    <w:rsid w:val="001C6F55"/>
    <w:rsid w:val="001D41A6"/>
    <w:rsid w:val="001E0CBD"/>
    <w:rsid w:val="001E5A28"/>
    <w:rsid w:val="001E72C7"/>
    <w:rsid w:val="002019C6"/>
    <w:rsid w:val="00204AA5"/>
    <w:rsid w:val="00205590"/>
    <w:rsid w:val="002157C1"/>
    <w:rsid w:val="00216261"/>
    <w:rsid w:val="00216DF6"/>
    <w:rsid w:val="0021763D"/>
    <w:rsid w:val="00224377"/>
    <w:rsid w:val="002264B1"/>
    <w:rsid w:val="0023206E"/>
    <w:rsid w:val="00234868"/>
    <w:rsid w:val="0023602C"/>
    <w:rsid w:val="00240EAF"/>
    <w:rsid w:val="00246626"/>
    <w:rsid w:val="002572C0"/>
    <w:rsid w:val="002604BD"/>
    <w:rsid w:val="00270C0E"/>
    <w:rsid w:val="0027691A"/>
    <w:rsid w:val="00276B13"/>
    <w:rsid w:val="00276E5B"/>
    <w:rsid w:val="002774CD"/>
    <w:rsid w:val="0028009A"/>
    <w:rsid w:val="002A188B"/>
    <w:rsid w:val="002A1F5C"/>
    <w:rsid w:val="002B463A"/>
    <w:rsid w:val="002B6F68"/>
    <w:rsid w:val="002D115E"/>
    <w:rsid w:val="002D6A99"/>
    <w:rsid w:val="002D70DF"/>
    <w:rsid w:val="002E594D"/>
    <w:rsid w:val="002E6EDF"/>
    <w:rsid w:val="0031332E"/>
    <w:rsid w:val="003135A4"/>
    <w:rsid w:val="003164F6"/>
    <w:rsid w:val="00316CE4"/>
    <w:rsid w:val="003257C1"/>
    <w:rsid w:val="003318E7"/>
    <w:rsid w:val="00332905"/>
    <w:rsid w:val="00334C65"/>
    <w:rsid w:val="00357E22"/>
    <w:rsid w:val="00357E4E"/>
    <w:rsid w:val="003638D5"/>
    <w:rsid w:val="00363B37"/>
    <w:rsid w:val="0038169B"/>
    <w:rsid w:val="00383519"/>
    <w:rsid w:val="003856CA"/>
    <w:rsid w:val="00390173"/>
    <w:rsid w:val="0039072E"/>
    <w:rsid w:val="00395676"/>
    <w:rsid w:val="00397E9C"/>
    <w:rsid w:val="003A4408"/>
    <w:rsid w:val="003A617F"/>
    <w:rsid w:val="003B4A71"/>
    <w:rsid w:val="003C0527"/>
    <w:rsid w:val="003C44C8"/>
    <w:rsid w:val="003C5789"/>
    <w:rsid w:val="003D6959"/>
    <w:rsid w:val="003D7EB2"/>
    <w:rsid w:val="003E1F92"/>
    <w:rsid w:val="003E6B2B"/>
    <w:rsid w:val="003F2DA8"/>
    <w:rsid w:val="003F38D1"/>
    <w:rsid w:val="003F538D"/>
    <w:rsid w:val="00405DB6"/>
    <w:rsid w:val="00414EEE"/>
    <w:rsid w:val="00420F86"/>
    <w:rsid w:val="00423431"/>
    <w:rsid w:val="00434746"/>
    <w:rsid w:val="00446210"/>
    <w:rsid w:val="00460593"/>
    <w:rsid w:val="0046437F"/>
    <w:rsid w:val="004713FB"/>
    <w:rsid w:val="00473626"/>
    <w:rsid w:val="00481ED7"/>
    <w:rsid w:val="00481FD3"/>
    <w:rsid w:val="004847BC"/>
    <w:rsid w:val="0048518B"/>
    <w:rsid w:val="004936CF"/>
    <w:rsid w:val="00495EBA"/>
    <w:rsid w:val="004A6081"/>
    <w:rsid w:val="004B1B2D"/>
    <w:rsid w:val="004B36CF"/>
    <w:rsid w:val="004B3DE8"/>
    <w:rsid w:val="004B53B3"/>
    <w:rsid w:val="004B7413"/>
    <w:rsid w:val="004D2882"/>
    <w:rsid w:val="004D7633"/>
    <w:rsid w:val="004D788E"/>
    <w:rsid w:val="004E5DF1"/>
    <w:rsid w:val="004F244D"/>
    <w:rsid w:val="004F2625"/>
    <w:rsid w:val="004F39DF"/>
    <w:rsid w:val="005026C8"/>
    <w:rsid w:val="00503B08"/>
    <w:rsid w:val="00504DE1"/>
    <w:rsid w:val="005162AB"/>
    <w:rsid w:val="00523B84"/>
    <w:rsid w:val="0052540C"/>
    <w:rsid w:val="00531036"/>
    <w:rsid w:val="00533338"/>
    <w:rsid w:val="0053359A"/>
    <w:rsid w:val="00540904"/>
    <w:rsid w:val="00543FE0"/>
    <w:rsid w:val="005637BC"/>
    <w:rsid w:val="00564F0C"/>
    <w:rsid w:val="00567AE3"/>
    <w:rsid w:val="0057319B"/>
    <w:rsid w:val="005771DE"/>
    <w:rsid w:val="00580B3B"/>
    <w:rsid w:val="005818BC"/>
    <w:rsid w:val="00582EFB"/>
    <w:rsid w:val="00584920"/>
    <w:rsid w:val="00586957"/>
    <w:rsid w:val="00593F9E"/>
    <w:rsid w:val="0059666D"/>
    <w:rsid w:val="005A3BFA"/>
    <w:rsid w:val="005C071E"/>
    <w:rsid w:val="005D4DA2"/>
    <w:rsid w:val="005D7981"/>
    <w:rsid w:val="005E2D72"/>
    <w:rsid w:val="005E5225"/>
    <w:rsid w:val="005E5EA6"/>
    <w:rsid w:val="005F07DB"/>
    <w:rsid w:val="005F410F"/>
    <w:rsid w:val="005F7CFA"/>
    <w:rsid w:val="006001B7"/>
    <w:rsid w:val="00604767"/>
    <w:rsid w:val="00607754"/>
    <w:rsid w:val="00607BD2"/>
    <w:rsid w:val="00614243"/>
    <w:rsid w:val="00615468"/>
    <w:rsid w:val="0062406E"/>
    <w:rsid w:val="00630352"/>
    <w:rsid w:val="00633AD3"/>
    <w:rsid w:val="00634DDC"/>
    <w:rsid w:val="006359EF"/>
    <w:rsid w:val="006364F7"/>
    <w:rsid w:val="00640DE1"/>
    <w:rsid w:val="006419CD"/>
    <w:rsid w:val="00641A49"/>
    <w:rsid w:val="00641B33"/>
    <w:rsid w:val="00651342"/>
    <w:rsid w:val="0065594E"/>
    <w:rsid w:val="00660AAE"/>
    <w:rsid w:val="006634C0"/>
    <w:rsid w:val="00675D05"/>
    <w:rsid w:val="00677652"/>
    <w:rsid w:val="006821DB"/>
    <w:rsid w:val="00687144"/>
    <w:rsid w:val="0069301A"/>
    <w:rsid w:val="00693534"/>
    <w:rsid w:val="00697E19"/>
    <w:rsid w:val="00697EE4"/>
    <w:rsid w:val="006A1171"/>
    <w:rsid w:val="006A5226"/>
    <w:rsid w:val="006A5288"/>
    <w:rsid w:val="006B72A8"/>
    <w:rsid w:val="006C2EA0"/>
    <w:rsid w:val="006C58BC"/>
    <w:rsid w:val="006C656F"/>
    <w:rsid w:val="006E0094"/>
    <w:rsid w:val="006E2256"/>
    <w:rsid w:val="006E2790"/>
    <w:rsid w:val="006E63B8"/>
    <w:rsid w:val="007011FB"/>
    <w:rsid w:val="007061A3"/>
    <w:rsid w:val="007129AD"/>
    <w:rsid w:val="00714451"/>
    <w:rsid w:val="00717EE3"/>
    <w:rsid w:val="007218A5"/>
    <w:rsid w:val="007234A6"/>
    <w:rsid w:val="00723B47"/>
    <w:rsid w:val="00723D67"/>
    <w:rsid w:val="00724A6A"/>
    <w:rsid w:val="00731CB1"/>
    <w:rsid w:val="00732D81"/>
    <w:rsid w:val="00733F31"/>
    <w:rsid w:val="00736923"/>
    <w:rsid w:val="00736C50"/>
    <w:rsid w:val="00741A40"/>
    <w:rsid w:val="00746739"/>
    <w:rsid w:val="00755418"/>
    <w:rsid w:val="007611C0"/>
    <w:rsid w:val="007720F2"/>
    <w:rsid w:val="00772EA0"/>
    <w:rsid w:val="007745BE"/>
    <w:rsid w:val="00781A3D"/>
    <w:rsid w:val="00791D32"/>
    <w:rsid w:val="007A02B5"/>
    <w:rsid w:val="007A39A8"/>
    <w:rsid w:val="007A3DB5"/>
    <w:rsid w:val="007A46E1"/>
    <w:rsid w:val="007A4F8C"/>
    <w:rsid w:val="007B346E"/>
    <w:rsid w:val="007B68D1"/>
    <w:rsid w:val="007C2141"/>
    <w:rsid w:val="007C53E0"/>
    <w:rsid w:val="007C5C81"/>
    <w:rsid w:val="007D0AF2"/>
    <w:rsid w:val="007D3AB6"/>
    <w:rsid w:val="007D4916"/>
    <w:rsid w:val="007D59C4"/>
    <w:rsid w:val="007D71FE"/>
    <w:rsid w:val="007E07E3"/>
    <w:rsid w:val="007E2505"/>
    <w:rsid w:val="007E55EA"/>
    <w:rsid w:val="007F22F8"/>
    <w:rsid w:val="007F43FC"/>
    <w:rsid w:val="00802361"/>
    <w:rsid w:val="00804E65"/>
    <w:rsid w:val="00805ABE"/>
    <w:rsid w:val="00813BC0"/>
    <w:rsid w:val="00820BB8"/>
    <w:rsid w:val="00830865"/>
    <w:rsid w:val="0083723A"/>
    <w:rsid w:val="00842C3D"/>
    <w:rsid w:val="00842E24"/>
    <w:rsid w:val="00852EEB"/>
    <w:rsid w:val="008556C2"/>
    <w:rsid w:val="00855B3A"/>
    <w:rsid w:val="00856193"/>
    <w:rsid w:val="008579AB"/>
    <w:rsid w:val="008608A2"/>
    <w:rsid w:val="008613A8"/>
    <w:rsid w:val="00873E0F"/>
    <w:rsid w:val="00875291"/>
    <w:rsid w:val="00881404"/>
    <w:rsid w:val="00892DC4"/>
    <w:rsid w:val="008977A9"/>
    <w:rsid w:val="008A0545"/>
    <w:rsid w:val="008A171F"/>
    <w:rsid w:val="008A3BC0"/>
    <w:rsid w:val="008A66F8"/>
    <w:rsid w:val="008B2FD1"/>
    <w:rsid w:val="008B5D19"/>
    <w:rsid w:val="008B6607"/>
    <w:rsid w:val="008C2625"/>
    <w:rsid w:val="008C37A3"/>
    <w:rsid w:val="008D2DBD"/>
    <w:rsid w:val="008D6B7B"/>
    <w:rsid w:val="008F142B"/>
    <w:rsid w:val="008F188C"/>
    <w:rsid w:val="008F51FF"/>
    <w:rsid w:val="00904289"/>
    <w:rsid w:val="00906B9B"/>
    <w:rsid w:val="00912FB0"/>
    <w:rsid w:val="00913531"/>
    <w:rsid w:val="0092086C"/>
    <w:rsid w:val="00920A8C"/>
    <w:rsid w:val="0092182B"/>
    <w:rsid w:val="00930D46"/>
    <w:rsid w:val="00935E77"/>
    <w:rsid w:val="00940C11"/>
    <w:rsid w:val="009515FD"/>
    <w:rsid w:val="0096093C"/>
    <w:rsid w:val="00962CD0"/>
    <w:rsid w:val="00966C94"/>
    <w:rsid w:val="0097065C"/>
    <w:rsid w:val="00975A80"/>
    <w:rsid w:val="0098598B"/>
    <w:rsid w:val="00993C26"/>
    <w:rsid w:val="009B0107"/>
    <w:rsid w:val="009B7848"/>
    <w:rsid w:val="009C460B"/>
    <w:rsid w:val="009D452F"/>
    <w:rsid w:val="009E68DF"/>
    <w:rsid w:val="009F4FD2"/>
    <w:rsid w:val="00A03AC4"/>
    <w:rsid w:val="00A03E53"/>
    <w:rsid w:val="00A06E87"/>
    <w:rsid w:val="00A1342F"/>
    <w:rsid w:val="00A143E6"/>
    <w:rsid w:val="00A22178"/>
    <w:rsid w:val="00A25860"/>
    <w:rsid w:val="00A353B4"/>
    <w:rsid w:val="00A35AE0"/>
    <w:rsid w:val="00A36C3E"/>
    <w:rsid w:val="00A47C35"/>
    <w:rsid w:val="00A55405"/>
    <w:rsid w:val="00A6302E"/>
    <w:rsid w:val="00A65792"/>
    <w:rsid w:val="00A7163D"/>
    <w:rsid w:val="00A75587"/>
    <w:rsid w:val="00A759E5"/>
    <w:rsid w:val="00A82619"/>
    <w:rsid w:val="00A86F1B"/>
    <w:rsid w:val="00A919F7"/>
    <w:rsid w:val="00A93492"/>
    <w:rsid w:val="00A944C5"/>
    <w:rsid w:val="00AA3C78"/>
    <w:rsid w:val="00AA7AEC"/>
    <w:rsid w:val="00AA7B4B"/>
    <w:rsid w:val="00AB031E"/>
    <w:rsid w:val="00AB09E9"/>
    <w:rsid w:val="00AC222F"/>
    <w:rsid w:val="00AD1A81"/>
    <w:rsid w:val="00AD1C82"/>
    <w:rsid w:val="00AD1D6B"/>
    <w:rsid w:val="00AD49B5"/>
    <w:rsid w:val="00AD76B6"/>
    <w:rsid w:val="00AE6C57"/>
    <w:rsid w:val="00AF2313"/>
    <w:rsid w:val="00AF50F4"/>
    <w:rsid w:val="00B0337D"/>
    <w:rsid w:val="00B1769A"/>
    <w:rsid w:val="00B23183"/>
    <w:rsid w:val="00B245B9"/>
    <w:rsid w:val="00B33075"/>
    <w:rsid w:val="00B414D1"/>
    <w:rsid w:val="00B459E2"/>
    <w:rsid w:val="00B53141"/>
    <w:rsid w:val="00B559FA"/>
    <w:rsid w:val="00B811E5"/>
    <w:rsid w:val="00B8236F"/>
    <w:rsid w:val="00B835A5"/>
    <w:rsid w:val="00B91004"/>
    <w:rsid w:val="00BA000D"/>
    <w:rsid w:val="00BA45ED"/>
    <w:rsid w:val="00BA486D"/>
    <w:rsid w:val="00BC0376"/>
    <w:rsid w:val="00BC0DDF"/>
    <w:rsid w:val="00BC34AC"/>
    <w:rsid w:val="00BD1CAC"/>
    <w:rsid w:val="00BD4F6B"/>
    <w:rsid w:val="00BD789A"/>
    <w:rsid w:val="00BE03F8"/>
    <w:rsid w:val="00BE26F0"/>
    <w:rsid w:val="00BE3FA5"/>
    <w:rsid w:val="00BE4FAC"/>
    <w:rsid w:val="00BF3636"/>
    <w:rsid w:val="00BF42A9"/>
    <w:rsid w:val="00C04961"/>
    <w:rsid w:val="00C055A1"/>
    <w:rsid w:val="00C11BC3"/>
    <w:rsid w:val="00C11D2B"/>
    <w:rsid w:val="00C17388"/>
    <w:rsid w:val="00C206ED"/>
    <w:rsid w:val="00C217D5"/>
    <w:rsid w:val="00C234EF"/>
    <w:rsid w:val="00C307E5"/>
    <w:rsid w:val="00C61A42"/>
    <w:rsid w:val="00C63784"/>
    <w:rsid w:val="00C665B4"/>
    <w:rsid w:val="00C71268"/>
    <w:rsid w:val="00C75B28"/>
    <w:rsid w:val="00C762CA"/>
    <w:rsid w:val="00C83C1A"/>
    <w:rsid w:val="00C90488"/>
    <w:rsid w:val="00C90FBF"/>
    <w:rsid w:val="00C957F6"/>
    <w:rsid w:val="00CA24FE"/>
    <w:rsid w:val="00CA4E64"/>
    <w:rsid w:val="00CB7A70"/>
    <w:rsid w:val="00CC09E5"/>
    <w:rsid w:val="00CC51DA"/>
    <w:rsid w:val="00CD6DCF"/>
    <w:rsid w:val="00CE33B0"/>
    <w:rsid w:val="00CE7BFF"/>
    <w:rsid w:val="00CF2399"/>
    <w:rsid w:val="00CF3DD6"/>
    <w:rsid w:val="00CF509B"/>
    <w:rsid w:val="00CF7DF1"/>
    <w:rsid w:val="00D06B46"/>
    <w:rsid w:val="00D16C7E"/>
    <w:rsid w:val="00D17DF3"/>
    <w:rsid w:val="00D201BD"/>
    <w:rsid w:val="00D21479"/>
    <w:rsid w:val="00D2358D"/>
    <w:rsid w:val="00D25962"/>
    <w:rsid w:val="00D33F3A"/>
    <w:rsid w:val="00D4484C"/>
    <w:rsid w:val="00D53AC2"/>
    <w:rsid w:val="00D54B78"/>
    <w:rsid w:val="00D7609C"/>
    <w:rsid w:val="00D7673F"/>
    <w:rsid w:val="00D81D7A"/>
    <w:rsid w:val="00D96A77"/>
    <w:rsid w:val="00DA076B"/>
    <w:rsid w:val="00DA1BF9"/>
    <w:rsid w:val="00DA443C"/>
    <w:rsid w:val="00DA4831"/>
    <w:rsid w:val="00DA546B"/>
    <w:rsid w:val="00DA5691"/>
    <w:rsid w:val="00DC2AFC"/>
    <w:rsid w:val="00DE0CC2"/>
    <w:rsid w:val="00DE7D42"/>
    <w:rsid w:val="00DF0951"/>
    <w:rsid w:val="00DF3C2A"/>
    <w:rsid w:val="00DF59E8"/>
    <w:rsid w:val="00DF60AB"/>
    <w:rsid w:val="00DF7204"/>
    <w:rsid w:val="00E01F0F"/>
    <w:rsid w:val="00E03F11"/>
    <w:rsid w:val="00E04258"/>
    <w:rsid w:val="00E07D70"/>
    <w:rsid w:val="00E377B4"/>
    <w:rsid w:val="00E42C13"/>
    <w:rsid w:val="00E42DE7"/>
    <w:rsid w:val="00E447EA"/>
    <w:rsid w:val="00E54057"/>
    <w:rsid w:val="00E56D7E"/>
    <w:rsid w:val="00E62601"/>
    <w:rsid w:val="00E651F4"/>
    <w:rsid w:val="00E712E4"/>
    <w:rsid w:val="00E7522E"/>
    <w:rsid w:val="00E756BB"/>
    <w:rsid w:val="00E82A61"/>
    <w:rsid w:val="00E86BFA"/>
    <w:rsid w:val="00E9136E"/>
    <w:rsid w:val="00E92569"/>
    <w:rsid w:val="00E9689B"/>
    <w:rsid w:val="00EA0FDD"/>
    <w:rsid w:val="00EA3993"/>
    <w:rsid w:val="00EC48E7"/>
    <w:rsid w:val="00EC7F71"/>
    <w:rsid w:val="00ED1769"/>
    <w:rsid w:val="00ED2198"/>
    <w:rsid w:val="00ED2963"/>
    <w:rsid w:val="00ED4E74"/>
    <w:rsid w:val="00EE3275"/>
    <w:rsid w:val="00EF7239"/>
    <w:rsid w:val="00F00F32"/>
    <w:rsid w:val="00F0322D"/>
    <w:rsid w:val="00F0408E"/>
    <w:rsid w:val="00F22E87"/>
    <w:rsid w:val="00F40BD5"/>
    <w:rsid w:val="00F45E29"/>
    <w:rsid w:val="00F503E6"/>
    <w:rsid w:val="00F60260"/>
    <w:rsid w:val="00F651BF"/>
    <w:rsid w:val="00F6601D"/>
    <w:rsid w:val="00F71A9E"/>
    <w:rsid w:val="00F739B0"/>
    <w:rsid w:val="00F9603E"/>
    <w:rsid w:val="00FA2749"/>
    <w:rsid w:val="00FA3378"/>
    <w:rsid w:val="00FA4017"/>
    <w:rsid w:val="00FA67ED"/>
    <w:rsid w:val="00FB0E1B"/>
    <w:rsid w:val="00FB16F3"/>
    <w:rsid w:val="00FB45EE"/>
    <w:rsid w:val="00FB5467"/>
    <w:rsid w:val="00FB7C20"/>
    <w:rsid w:val="00FC66CE"/>
    <w:rsid w:val="00FD0EE2"/>
    <w:rsid w:val="00FD598D"/>
    <w:rsid w:val="00FD7A66"/>
    <w:rsid w:val="00FE1203"/>
    <w:rsid w:val="00FE1DCB"/>
    <w:rsid w:val="00FE2E48"/>
    <w:rsid w:val="00FE3091"/>
    <w:rsid w:val="05091173"/>
    <w:rsid w:val="18783A34"/>
    <w:rsid w:val="18F25CAF"/>
    <w:rsid w:val="2497451A"/>
    <w:rsid w:val="2F7954BE"/>
    <w:rsid w:val="47995AAB"/>
    <w:rsid w:val="4BE14E44"/>
    <w:rsid w:val="4D570901"/>
    <w:rsid w:val="4DE93206"/>
    <w:rsid w:val="71C85329"/>
    <w:rsid w:val="73830230"/>
    <w:rsid w:val="7C2B0C42"/>
    <w:rsid w:val="7E581EF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Autospacing="1" w:after="100" w:afterAutospacing="1"/>
      <w:jc w:val="left"/>
    </w:pPr>
    <w:rPr>
      <w:rFonts w:hint="eastAsia" w:ascii="宋体" w:hAnsi="宋体" w:eastAsia="宋体" w:cs="宋体"/>
      <w:kern w:val="0"/>
      <w:sz w:val="24"/>
    </w:rPr>
  </w:style>
  <w:style w:type="table" w:styleId="6">
    <w:name w:val="Table Grid"/>
    <w:basedOn w:val="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页眉 字符"/>
    <w:basedOn w:val="7"/>
    <w:link w:val="3"/>
    <w:qFormat/>
    <w:uiPriority w:val="99"/>
    <w:rPr>
      <w:kern w:val="2"/>
      <w:sz w:val="18"/>
      <w:szCs w:val="18"/>
    </w:rPr>
  </w:style>
  <w:style w:type="character" w:customStyle="1" w:styleId="9">
    <w:name w:val="页脚 字符"/>
    <w:basedOn w:val="7"/>
    <w:link w:val="2"/>
    <w:qFormat/>
    <w:uiPriority w:val="99"/>
    <w:rPr>
      <w:kern w:val="2"/>
      <w:sz w:val="18"/>
      <w:szCs w:val="18"/>
    </w:rPr>
  </w:style>
  <w:style w:type="paragraph" w:customStyle="1" w:styleId="10">
    <w:name w:val="正文1"/>
    <w:qFormat/>
    <w:uiPriority w:val="0"/>
    <w:pPr>
      <w:widowControl w:val="0"/>
      <w:jc w:val="both"/>
    </w:pPr>
    <w:rPr>
      <w:rFonts w:hint="eastAsia" w:ascii="Times New Roman" w:hAnsi="Times New Roman" w:eastAsia="宋体" w:cs="Times New Roman"/>
      <w:kern w:val="2"/>
      <w:sz w:val="21"/>
      <w:szCs w:val="22"/>
      <w:lang w:val="en-US" w:eastAsia="zh-CN" w:bidi="ar-SA"/>
    </w:rPr>
  </w:style>
  <w:style w:type="table" w:customStyle="1" w:styleId="11">
    <w:name w:val="Table Normal"/>
    <w:semiHidden/>
    <w:unhideWhenUsed/>
    <w:qFormat/>
    <w:uiPriority w:val="2"/>
    <w:pPr>
      <w:widowControl w:val="0"/>
    </w:pPr>
    <w:rPr>
      <w:sz w:val="22"/>
      <w:szCs w:val="22"/>
      <w:lang w:eastAsia="en-US"/>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P R C</Company>
  <Pages>8</Pages>
  <Words>2793</Words>
  <Characters>2830</Characters>
  <Lines>10</Lines>
  <Paragraphs>2</Paragraphs>
  <TotalTime>306</TotalTime>
  <ScaleCrop>false</ScaleCrop>
  <LinksUpToDate>false</LinksUpToDate>
  <CharactersWithSpaces>2915</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2020-01-06T10:32:00Z</dcterms:created>
  <dc:creator>China</dc:creator>
  <cp:lastModifiedBy>♥你是那人间的四月天</cp:lastModifiedBy>
  <dcterms:modified xsi:type="dcterms:W3CDTF">2023-02-07T01:56:05Z</dcterms:modified>
  <cp:revision>1868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299DF514708D4D39A79BC8D5F7ABF7F8</vt:lpwstr>
  </property>
</Properties>
</file>