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5055" w14:textId="77777777" w:rsidR="002262D6" w:rsidRDefault="00236CB1" w:rsidP="002262D6">
      <w:pPr>
        <w:rPr>
          <w:rFonts w:ascii="华文中宋" w:eastAsia="华文中宋" w:hAnsi="华文中宋"/>
          <w:b/>
          <w:sz w:val="36"/>
          <w:szCs w:val="36"/>
        </w:rPr>
      </w:pPr>
      <w:r>
        <w:rPr>
          <w:rFonts w:ascii="华文中宋" w:eastAsia="华文中宋" w:hAnsi="华文中宋"/>
          <w:b/>
          <w:noProof/>
          <w:sz w:val="36"/>
          <w:szCs w:val="36"/>
        </w:rPr>
        <mc:AlternateContent>
          <mc:Choice Requires="wps">
            <w:drawing>
              <wp:anchor distT="0" distB="0" distL="114300" distR="114300" simplePos="0" relativeHeight="251658240" behindDoc="0" locked="1" layoutInCell="1" allowOverlap="1" wp14:anchorId="31FE2A64" wp14:editId="7EACFB3E">
                <wp:simplePos x="0" y="0"/>
                <wp:positionH relativeFrom="column">
                  <wp:posOffset>15875</wp:posOffset>
                </wp:positionH>
                <wp:positionV relativeFrom="paragraph">
                  <wp:posOffset>495300</wp:posOffset>
                </wp:positionV>
                <wp:extent cx="5372100" cy="1089660"/>
                <wp:effectExtent l="15875" t="19050" r="12700" b="1524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89660"/>
                        </a:xfrm>
                        <a:prstGeom prst="rect">
                          <a:avLst/>
                        </a:prstGeom>
                        <a:extLst>
                          <a:ext uri="{AF507438-7753-43E0-B8FC-AC1667EBCBE1}">
                            <a14:hiddenEffects xmlns:a14="http://schemas.microsoft.com/office/drawing/2010/main">
                              <a:effectLst/>
                            </a14:hiddenEffects>
                          </a:ext>
                        </a:extLst>
                      </wps:spPr>
                      <wps:txbx>
                        <w:txbxContent>
                          <w:p w14:paraId="70DAB7DD" w14:textId="77777777" w:rsidR="00236CB1" w:rsidRDefault="00236CB1" w:rsidP="00236CB1">
                            <w:pPr>
                              <w:pStyle w:val="a7"/>
                              <w:spacing w:before="0" w:beforeAutospacing="0" w:after="0" w:afterAutospacing="0"/>
                              <w:jc w:val="center"/>
                            </w:pPr>
                            <w:r>
                              <w:rPr>
                                <w:rFonts w:ascii="华文中宋" w:eastAsia="华文中宋" w:hAnsi="华文中宋" w:hint="eastAsia"/>
                                <w:b/>
                                <w:bCs/>
                                <w:color w:val="FF0000"/>
                                <w:sz w:val="72"/>
                                <w:szCs w:val="72"/>
                                <w14:textOutline w14:w="9525" w14:cap="flat" w14:cmpd="sng" w14:algn="ctr">
                                  <w14:solidFill>
                                    <w14:srgbClr w14:val="FF0000"/>
                                  </w14:solidFill>
                                  <w14:prstDash w14:val="solid"/>
                                  <w14:round/>
                                </w14:textOutline>
                              </w:rPr>
                              <w:t>临淄区人民政府</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FE2A64" id="_x0000_t202" coordsize="21600,21600" o:spt="202" path="m,l,21600r21600,l21600,xe">
                <v:stroke joinstyle="miter"/>
                <v:path gradientshapeok="t" o:connecttype="rect"/>
              </v:shapetype>
              <v:shape id="WordArt 2" o:spid="_x0000_s1026" type="#_x0000_t202" style="position:absolute;left:0;text-align:left;margin-left:1.25pt;margin-top:39pt;width:423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" filled="f" stroked="f">
                <o:lock v:ext="edit" shapetype="t"/>
                <v:textbox style="mso-fit-shape-to-text:t">
                  <w:txbxContent>
                    <w:p w14:paraId="70DAB7DD" w14:textId="77777777" w:rsidR="00236CB1" w:rsidRDefault="00236CB1" w:rsidP="00236CB1">
                      <w:pPr>
                        <w:pStyle w:val="a7"/>
                        <w:spacing w:before="0" w:beforeAutospacing="0" w:after="0" w:afterAutospacing="0"/>
                        <w:jc w:val="center"/>
                      </w:pPr>
                      <w:r>
                        <w:rPr>
                          <w:rFonts w:ascii="华文中宋" w:eastAsia="华文中宋" w:hAnsi="华文中宋" w:hint="eastAsia"/>
                          <w:b/>
                          <w:bCs/>
                          <w:color w:val="FF0000"/>
                          <w:sz w:val="72"/>
                          <w:szCs w:val="72"/>
                          <w14:textOutline w14:w="9525" w14:cap="flat" w14:cmpd="sng" w14:algn="ctr">
                            <w14:solidFill>
                              <w14:srgbClr w14:val="FF0000"/>
                            </w14:solidFill>
                            <w14:prstDash w14:val="solid"/>
                            <w14:round/>
                          </w14:textOutline>
                        </w:rPr>
                        <w:t>临淄区人民政府</w:t>
                      </w:r>
                    </w:p>
                  </w:txbxContent>
                </v:textbox>
                <w10:anchorlock/>
              </v:shape>
            </w:pict>
          </mc:Fallback>
        </mc:AlternateContent>
      </w:r>
    </w:p>
    <w:p w14:paraId="4D9177F6" w14:textId="77777777" w:rsidR="002262D6" w:rsidRDefault="002262D6" w:rsidP="002262D6">
      <w:pPr>
        <w:rPr>
          <w:rFonts w:ascii="华文中宋" w:eastAsia="华文中宋" w:hAnsi="华文中宋"/>
          <w:b/>
          <w:sz w:val="36"/>
          <w:szCs w:val="36"/>
        </w:rPr>
      </w:pPr>
    </w:p>
    <w:p w14:paraId="60B40337" w14:textId="77777777" w:rsidR="002262D6" w:rsidRDefault="002262D6" w:rsidP="002262D6">
      <w:pPr>
        <w:rPr>
          <w:rFonts w:ascii="华文中宋" w:eastAsia="华文中宋" w:hAnsi="华文中宋"/>
          <w:b/>
          <w:sz w:val="36"/>
          <w:szCs w:val="36"/>
        </w:rPr>
      </w:pPr>
    </w:p>
    <w:p w14:paraId="74EC4692" w14:textId="77777777" w:rsidR="002262D6" w:rsidRDefault="002262D6" w:rsidP="002262D6">
      <w:pPr>
        <w:rPr>
          <w:rFonts w:ascii="华文中宋" w:eastAsia="华文中宋" w:hAnsi="华文中宋"/>
          <w:b/>
          <w:sz w:val="36"/>
          <w:szCs w:val="36"/>
        </w:rPr>
      </w:pPr>
    </w:p>
    <w:p w14:paraId="275C36F7" w14:textId="77777777" w:rsidR="002262D6" w:rsidRDefault="00236CB1" w:rsidP="002262D6">
      <w:pPr>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69504" behindDoc="0" locked="1" layoutInCell="1" allowOverlap="1" wp14:anchorId="4D2F6D36" wp14:editId="2F7D9BD7">
                <wp:simplePos x="0" y="0"/>
                <wp:positionH relativeFrom="column">
                  <wp:posOffset>-66040</wp:posOffset>
                </wp:positionH>
                <wp:positionV relativeFrom="paragraph">
                  <wp:posOffset>948055</wp:posOffset>
                </wp:positionV>
                <wp:extent cx="5943600" cy="0"/>
                <wp:effectExtent l="10160" t="8890" r="8890" b="1016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2E0C2" id="Line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74.65pt" to="462.8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mEEg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" strokecolor="red" strokeweight="1pt">
                <w10:anchorlock/>
              </v:line>
            </w:pict>
          </mc:Fallback>
        </mc:AlternateContent>
      </w:r>
    </w:p>
    <w:p w14:paraId="17B5792D" w14:textId="77777777" w:rsidR="0088179D" w:rsidRPr="0088179D" w:rsidRDefault="002262D6" w:rsidP="00520C15">
      <w:pPr>
        <w:rPr>
          <w:rFonts w:ascii="仿宋_GB2312" w:eastAsia="仿宋_GB2312"/>
          <w:sz w:val="32"/>
          <w:szCs w:val="32"/>
        </w:rPr>
      </w:pPr>
      <w:r>
        <w:rPr>
          <w:rFonts w:ascii="仿宋" w:eastAsia="仿宋" w:hAnsi="仿宋" w:hint="eastAsia"/>
          <w:sz w:val="32"/>
          <w:szCs w:val="32"/>
        </w:rPr>
        <w:t xml:space="preserve">                  </w:t>
      </w:r>
      <w:r>
        <w:rPr>
          <w:rFonts w:ascii="仿宋" w:eastAsia="仿宋" w:hAnsi="仿宋" w:cs="仿宋" w:hint="eastAsia"/>
          <w:sz w:val="32"/>
          <w:szCs w:val="32"/>
        </w:rPr>
        <w:t xml:space="preserve">临政字〔 </w:t>
      </w:r>
      <w:r w:rsidR="002B0739">
        <w:rPr>
          <w:rFonts w:ascii="仿宋" w:eastAsia="仿宋" w:hAnsi="仿宋" w:cs="仿宋"/>
          <w:sz w:val="32"/>
          <w:szCs w:val="32"/>
        </w:rPr>
        <w:t>20</w:t>
      </w:r>
      <w:r w:rsidR="00DB228D">
        <w:rPr>
          <w:rFonts w:ascii="仿宋" w:eastAsia="仿宋" w:hAnsi="仿宋" w:cs="仿宋"/>
          <w:sz w:val="32"/>
          <w:szCs w:val="32"/>
        </w:rPr>
        <w:t>17</w:t>
      </w:r>
      <w:r>
        <w:rPr>
          <w:rFonts w:ascii="仿宋" w:eastAsia="仿宋" w:hAnsi="仿宋" w:cs="仿宋" w:hint="eastAsia"/>
          <w:sz w:val="32"/>
          <w:szCs w:val="32"/>
        </w:rPr>
        <w:t xml:space="preserve"> 〕</w:t>
      </w:r>
      <w:r w:rsidR="002B5CD4">
        <w:rPr>
          <w:rFonts w:ascii="仿宋" w:eastAsia="仿宋" w:hAnsi="仿宋" w:cs="仿宋"/>
          <w:sz w:val="32"/>
          <w:szCs w:val="32"/>
        </w:rPr>
        <w:t xml:space="preserve">18 </w:t>
      </w:r>
      <w:r>
        <w:rPr>
          <w:rFonts w:ascii="仿宋" w:eastAsia="仿宋" w:hAnsi="仿宋" w:cs="仿宋" w:hint="eastAsia"/>
          <w:sz w:val="32"/>
          <w:szCs w:val="32"/>
        </w:rPr>
        <w:t>号</w:t>
      </w:r>
      <w:r>
        <w:rPr>
          <w:rFonts w:ascii="仿宋" w:eastAsia="仿宋" w:hAnsi="仿宋" w:cs="仿宋" w:hint="eastAsia"/>
          <w:b/>
          <w:sz w:val="36"/>
          <w:szCs w:val="36"/>
        </w:rPr>
        <w:t xml:space="preserve">            </w:t>
      </w:r>
      <w:r w:rsidR="0088179D" w:rsidRPr="0088179D">
        <w:rPr>
          <w:rFonts w:ascii="宋体" w:hAnsi="宋体" w:cs="宋体"/>
          <w:kern w:val="0"/>
          <w:sz w:val="24"/>
        </w:rPr>
        <w:t> </w:t>
      </w:r>
    </w:p>
    <w:p w14:paraId="27F665DA" w14:textId="77777777" w:rsidR="004A6477" w:rsidRDefault="004A6477" w:rsidP="00520C15">
      <w:pPr>
        <w:spacing w:line="520" w:lineRule="exact"/>
        <w:rPr>
          <w:rFonts w:ascii="仿宋_GB2312" w:eastAsia="仿宋_GB2312" w:hAnsi="仿宋_GB2312" w:cs="仿宋_GB2312"/>
          <w:color w:val="000000"/>
          <w:kern w:val="0"/>
          <w:sz w:val="32"/>
          <w:szCs w:val="32"/>
        </w:rPr>
      </w:pPr>
    </w:p>
    <w:p w14:paraId="32AE2002" w14:textId="77777777" w:rsidR="002B5CD4" w:rsidRDefault="002B5CD4" w:rsidP="00DB228D">
      <w:pPr>
        <w:pStyle w:val="a7"/>
        <w:rPr>
          <w:rFonts w:ascii="仿宋" w:eastAsia="仿宋" w:hAnsi="仿宋" w:cs="Times New Roman"/>
          <w:kern w:val="2"/>
          <w:sz w:val="32"/>
          <w:szCs w:val="32"/>
        </w:rPr>
      </w:pPr>
      <w:r w:rsidRPr="002B5CD4">
        <w:rPr>
          <w:rFonts w:ascii="仿宋" w:eastAsia="仿宋" w:hAnsi="仿宋" w:cs="Times New Roman"/>
          <w:kern w:val="2"/>
          <w:sz w:val="32"/>
          <w:szCs w:val="32"/>
        </w:rPr>
        <w:t>LZDR-2017-0010001</w:t>
      </w:r>
    </w:p>
    <w:p w14:paraId="5D0EAEF6" w14:textId="77777777" w:rsidR="002B5CD4" w:rsidRDefault="002B5CD4" w:rsidP="002B5CD4">
      <w:pPr>
        <w:pStyle w:val="a7"/>
        <w:jc w:val="center"/>
        <w:rPr>
          <w:rFonts w:ascii="方正小标宋简体" w:eastAsia="方正小标宋简体" w:hAnsi="仿宋" w:cs="Times New Roman"/>
          <w:kern w:val="2"/>
          <w:sz w:val="44"/>
          <w:szCs w:val="44"/>
        </w:rPr>
      </w:pPr>
      <w:r w:rsidRPr="002B5CD4">
        <w:rPr>
          <w:rFonts w:ascii="方正小标宋简体" w:eastAsia="方正小标宋简体" w:hAnsi="仿宋" w:cs="Times New Roman" w:hint="eastAsia"/>
          <w:kern w:val="2"/>
          <w:sz w:val="44"/>
          <w:szCs w:val="44"/>
        </w:rPr>
        <w:t>临淄区人民政府</w:t>
      </w:r>
    </w:p>
    <w:p w14:paraId="175B0317" w14:textId="77777777" w:rsidR="002B5CD4" w:rsidRDefault="002B5CD4" w:rsidP="002B5CD4">
      <w:pPr>
        <w:pStyle w:val="a7"/>
        <w:jc w:val="center"/>
      </w:pPr>
      <w:r w:rsidRPr="002B5CD4">
        <w:rPr>
          <w:rFonts w:ascii="方正小标宋简体" w:eastAsia="方正小标宋简体" w:hAnsi="仿宋" w:cs="Times New Roman" w:hint="eastAsia"/>
          <w:kern w:val="2"/>
          <w:sz w:val="44"/>
          <w:szCs w:val="44"/>
        </w:rPr>
        <w:t>关于进一步规范城市房地产开发管理的意见</w:t>
      </w:r>
    </w:p>
    <w:p w14:paraId="1992362A" w14:textId="468CC365" w:rsidR="002B5CD4" w:rsidRPr="002B5CD4" w:rsidRDefault="002B5CD4" w:rsidP="002B5CD4">
      <w:pPr>
        <w:pStyle w:val="a7"/>
        <w:rPr>
          <w:rFonts w:ascii="仿宋" w:eastAsia="仿宋" w:hAnsi="仿宋" w:cs="Times New Roman"/>
          <w:kern w:val="2"/>
          <w:sz w:val="32"/>
          <w:szCs w:val="32"/>
        </w:rPr>
      </w:pPr>
      <w:r w:rsidRPr="002B5CD4">
        <w:rPr>
          <w:rFonts w:ascii="仿宋" w:eastAsia="仿宋" w:hAnsi="仿宋" w:cs="Times New Roman" w:hint="eastAsia"/>
          <w:kern w:val="2"/>
          <w:sz w:val="32"/>
          <w:szCs w:val="32"/>
        </w:rPr>
        <w:t>各镇人民政府、街道办事处，各开发区管委会，区政府各部门，有关企事业单位：</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为进一步整顿房地产开发市场秩序，规范房地产企业开发经营行为，提升房地产开发项目建设品质，维护消费者合法权益，根据《中华人民共和国</w:t>
      </w:r>
      <w:r w:rsidR="00D62BC1">
        <w:rPr>
          <w:rFonts w:ascii="仿宋" w:eastAsia="仿宋" w:hAnsi="仿宋" w:cs="Times New Roman" w:hint="eastAsia"/>
          <w:kern w:val="2"/>
          <w:sz w:val="32"/>
          <w:szCs w:val="32"/>
        </w:rPr>
        <w:t>城市</w:t>
      </w:r>
      <w:r w:rsidRPr="002B5CD4">
        <w:rPr>
          <w:rFonts w:ascii="仿宋" w:eastAsia="仿宋" w:hAnsi="仿宋" w:cs="Times New Roman" w:hint="eastAsia"/>
          <w:kern w:val="2"/>
          <w:sz w:val="32"/>
          <w:szCs w:val="32"/>
        </w:rPr>
        <w:t>房地产管理法》《城市房地产开发经营管理条例》（国务院令第248号）、《物业管理条例》（国务院令第504号）、《城市商品房预售管理办法》（建设部令第40号）、《房地产开发企业资质管理规定》（建设部令第77号）、《商品房销售管理办法》（建设部88号令）、《山东省房地产开发管理条例》等规定，结合我区实际，现就进一步规</w:t>
      </w:r>
      <w:r w:rsidRPr="002B5CD4">
        <w:rPr>
          <w:rFonts w:ascii="仿宋" w:eastAsia="仿宋" w:hAnsi="仿宋" w:cs="Times New Roman" w:hint="eastAsia"/>
          <w:kern w:val="2"/>
          <w:sz w:val="32"/>
          <w:szCs w:val="32"/>
        </w:rPr>
        <w:lastRenderedPageBreak/>
        <w:t>范城市房地产开发管理提出如下意见。</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一、房地产开发利用土地管理</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一）城市规划建设用地范围内，凡土地面积不大于1公顷的地块，原则上不允许进行房地产开发，由政府统一收储进行绿地游园、公用停车位等服务设施改造，或与周边地块合并规划使用；土地面积大于1公顷且小于1.5公顷的地块，需由规划和国土资源部门牵头召开联席会议审议通过后，报区政府研究。</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二）对可用于房地产开发利用的土地，由区政府按照年度土地储备计划，组织实施房地产开发用地统一储备。征地拆迁补偿、农转用手续办理等所需费用由区财政负责统一支付，任何单位和个人不得在土地未上网挂牌前插手土地安置和地上建筑物构筑物的补偿。按照年度房地产开发用地供应计划，组织实施网上公开出让；土地出让前需达到土地权利清晰，安置补偿到位，地上建筑物构筑物拆除完毕，附着物清理完毕，没有法律经济纠纷的“净地”标准。</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三）房地产开发用地要严格按照出让合同的约定开发利用，纳入国土资源部监测监管系统进行批后监管。未按期缴纳土地出让金的需每天缴纳延迟交付款项1‰的违约金；因企业自身原因未按出让合同约定日期开、竣工的，需每天缴纳出让价款总额0.15‰的违约金。按照《闲置土地处置办法》规定，未按出让合同约定日期开工建设满一年，认定为闲置土</w:t>
      </w:r>
      <w:r w:rsidRPr="002B5CD4">
        <w:rPr>
          <w:rFonts w:ascii="仿宋" w:eastAsia="仿宋" w:hAnsi="仿宋" w:cs="Times New Roman" w:hint="eastAsia"/>
          <w:kern w:val="2"/>
          <w:sz w:val="32"/>
          <w:szCs w:val="32"/>
        </w:rPr>
        <w:lastRenderedPageBreak/>
        <w:t>地，征缴土地出让价款20%的土地闲置费；未动工开发满两年的，报经市政府批准，无偿收回国有建设用地使用权。对建设投资虽达25%，因企业自身原因中止建设未如期竣工的，政府可收回剩余土地另行处置，完善开发片区。</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二、房地产企业开发资质管理</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（一）凡有项目重大遗留问题未处理完毕、严重违法违规行为和年内4条以上（含）不良信用记录、涂改、出租、出借、出卖资质证书等情况之一的房地产开发企业，一律不得在临淄区从事新的房地产开发活动。</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（二）房地产开发企业暂定资质有效期为一年，一年内项目未开工建设的，除不可抗力与不可预见因素外，原则上不予资质延期，确需延期的，需由住建部门牵头召开联席会议审议通过后，报区政府研究。</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（三）房地产开发企业资质证书有效期届满前2个月内应对房地产开发企业的下列情况进行核查：</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1.房地产开发经营业绩，包括年度完成房地产开发投资额、开工面积、施工面积、竣工面积、销售面积等情况；</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2.房地产开发项目预售资金收缴、管理和使用情况；</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3.遵守房地产开发企业资质管理、开发建设项目验收规定等情况；</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4.对群众投诉的处理情况。</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（四）有关部门在为房地产开发企业与项目办理立项备</w:t>
      </w:r>
      <w:r w:rsidRPr="002B5CD4">
        <w:rPr>
          <w:rFonts w:ascii="仿宋" w:eastAsia="仿宋" w:hAnsi="仿宋" w:cs="Times New Roman" w:hint="eastAsia"/>
          <w:kern w:val="2"/>
          <w:sz w:val="32"/>
          <w:szCs w:val="32"/>
        </w:rPr>
        <w:lastRenderedPageBreak/>
        <w:t>案、用地审批、规划建设、施工许可、商品房预售、税务登记、规划核实、竣工备案、物业交付、产权登记、质量保修、银行征信与融资信贷等手续环节时，须同时查验企业开发资质证书，严格按资质证书登记事项、规定范围和年度资质核查情况、信用信息，实施同步监管服务。</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五）建立房地产开发企业信用信息采集、归纳、评价、分析、利用、反馈机制，及时采集整理国土、规划、住建、房管、城管、税务、金融等部门管理信息、媒体曝光与社会投诉信息，从企业法人（股东）、管理人员、管理能力、经营业绩、诚信经营、社会责任等方面进行量化评分、信用等级评定，真实全面反映企业开发经营情况，强化信用评价成果的转化应用，提高信用评价的威信度。</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三、房地产开发项目管理</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一）严格落实规划条件和建设条件意见书制度。房地产开发建设用地使用权出让前，规划部门应当提出用地的位置、使用性质和开发强度等规划条件；住建部门应当对项目建设周期、基础设施和公共服务设施的建设要求、产权界定以及商品住宅性能认定等提出建设条件意见。规划和建设条件意见应当纳入国有土地使用权出让合同的约定内容，并作为意见出具部门进行项目监管的依据之一。</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（二）编制房地产行业发展规划。住建部门应当会同发改、国土、规划、人防等部门，根据土地利用总体规划、城市</w:t>
      </w:r>
      <w:r w:rsidRPr="002B5CD4">
        <w:rPr>
          <w:rFonts w:ascii="仿宋" w:eastAsia="仿宋" w:hAnsi="仿宋" w:cs="Times New Roman" w:hint="eastAsia"/>
          <w:kern w:val="2"/>
          <w:sz w:val="32"/>
          <w:szCs w:val="32"/>
        </w:rPr>
        <w:lastRenderedPageBreak/>
        <w:t>规划，编制房地产行业发展规划，报经区政府批准。国土部门在编制用地年度土地储备计划时，应当根据房地产行业发展规划、城市基础设施和公共服务设施配套情况以及市场供求状况，以便合理确定房地产开发用地年度供应规模、布局和时序。</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三）加强房地产开发项目配套设施建设监管。房地产开发项目的配套设施应符合项目修建性详细规划要求，应与主体建筑同步规划、同步设计、同步建设、同步交付使用。规划部门应在项目竣工时加强对配套设施的规划核实。房地产开发企业应当与水、电、暖、燃气等专营单位签订配套设施建设合同，双方应按照合同约定的费用交纳、建设时限、开竣工时间等内容落实责任和义务。</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四）严格落实房地产开发项目综合验收备案制度。项目竣工后，房地产开发企业应当依法组织项目竣工综合验收，并自验收合格之日起十五日内，将项目综合验收报告报住建部门备案。房地产开发项目在竣工综合验收备案之后，方可交付使用。</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五）严格落实项目开竣工报备制度。项目达到“需挖深基坑的项目基坑开挖完毕，使用桩基的项目打入所有基础桩，其他项目地基施工完成三分之一”开工标准，房地产开发企业持建设工程施工许可证等开工材料向国土部门申报开工。项目竣工后，房地产开发企业持住建部门出具的综合验收备案证明</w:t>
      </w:r>
      <w:r w:rsidRPr="002B5CD4">
        <w:rPr>
          <w:rFonts w:ascii="仿宋" w:eastAsia="仿宋" w:hAnsi="仿宋" w:cs="Times New Roman" w:hint="eastAsia"/>
          <w:kern w:val="2"/>
          <w:sz w:val="32"/>
          <w:szCs w:val="32"/>
        </w:rPr>
        <w:lastRenderedPageBreak/>
        <w:t>等竣工材料，向国土部门申报竣工。凡未经竣工综合验收备案的开发项目，国土部门不予受理商品房登记发证。</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四、房地产开发项目施工管理</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一）房地产开发企业要切实履行建设单位职责，做好开发项目施工招标及发包工作，禁止将建筑工程肢解发包，对总承包企业转包、违法分包等违法行为应及时发现并制止。对开发企业违法发包，施工企业转包、违法分包、挂靠等违法行为，依据相关法律法规分别给予相应处罚，并记入单位和个人诚信档案。</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二）开发企业和总承包企业要对所承包工程的农民工工资支付负总责，不准以任何理由拖欠农民工工资，特别是对转包、违法分包等违法行为造成的拖欠农民工工资行为，必须足额全部予以清偿。对出现拖欠农民工工资，造成不良社会影响的企业有关责任人进行约谈，对单位记入信用不良行为；对出现两次该行为的，依法责令项目停工整改，并承担因停工造成的各项费用；对情节特别严重的，依法对其市场准入、招标资格和新开工项目审批进行限制，并依法予以处罚。</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五、棚户区项目管理</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（一）坚持政府主导、群众自愿。突出政府对棚户区改造工作的组织引导作用，在充分尊重群众意愿的基础上，合理制定棚户区改造规划和年度改造计划，有重点、有步骤地推进改造工作。</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lastRenderedPageBreak/>
        <w:t xml:space="preserve">　　（二）坚持模式适当、空间适度。积极推行政府购买棚改服务、委托代建、政府与社会资本合作等棚户区改造模式，按照有关规划管理的要求，做好布局规划，因地制宜制定具体改造方案。对安置户数较多的棚改项目，可适当提高容积率，做到合理配置、统筹兼顾，并做好与周边区域基础设施规划的衔接。</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三）坚持政策统一、风险可控。列入全区棚改计划的项目，必须按照区政府制定的政策，实行统一标准、阳光操作，并在社会稳定、资金运营、建设管理等方面建立完善风险防控机制，严格承接主体准入制度，完善工作程序，确保规范操作。</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六、房地产开发项目经营管理</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一）加强预售管理。从严控制商品房预售许可条件，鼓励推行现房销售。未取得商品房预售许可或未进行现房销售备案的房地产开发企业，不得以任何形式进行商品房销售，也不得以认购、预订、排号、发放VIP卡等方式向买受人收取或变相收取定金和预定款等性质的费用。销售现场须公示企业营业执照、资质证书、不动产权证书、建设工程规划许可证、房地产开发经营权证明、商品房预售许可证、商品房买卖合同示范文本、建筑节能措施等。房地产开发企业须在取得预售许可证十日内、商品房预（销）售前，一次性公开全部准售房源的楼层、房号、户型、建筑面积、分摊面积、销售单价、销售状态</w:t>
      </w:r>
      <w:r w:rsidRPr="002B5CD4">
        <w:rPr>
          <w:rFonts w:ascii="仿宋" w:eastAsia="仿宋" w:hAnsi="仿宋" w:cs="Times New Roman" w:hint="eastAsia"/>
          <w:kern w:val="2"/>
          <w:sz w:val="32"/>
          <w:szCs w:val="32"/>
        </w:rPr>
        <w:lastRenderedPageBreak/>
        <w:t>及优惠折扣。</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二）强化预售资金监管。开发项目商品房预售总户数达到50%后，房管部门应查验项目水、电、暖、燃气配套费交纳情况，如未足额交纳，应暂缓其它用途费用的支付或从预售资金中一次性划转交纳。房管部门要预留商品房预售重点监管资金的5%作为配套设施建设监管资金，取得房地产开发项目竣工综合验收备案证明后，方可解除监管；预留商品房预售重点监管资金的5%作为质量保修监管资金，房地产开发企业足额缴纳住宅质量保修金并出具住建部门的质量保修责任履行证明后，方可解除监管。</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三）严格商品房交付使用管理。开发企业在商品房预（销）售合同中，应约定开发项目综合验收备案作为房屋交付条件。未达到交付条件交房的，开发企业应按照合同约定承担违约责任。开发企业对合同约定的交付事项要进行相关专业验收，保证业主收房时消防、供水、燃气、供电、环卫、电梯、邮政信箱等生活基础设施可正常投入使用。新建物业应按规定完成物业共用部位、共用设施设备的承接查验工作。</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七、市场监督执法管理</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（一）加强对房地产开发的事中事后管理，详细掌握项目职责范围内的进展情况，对存在隐患问题的主动、及时介入，实现房地产开发市场全流程监管。</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（二）对违反相关法律法规和本意见规定的违法行为，应</w:t>
      </w:r>
      <w:r w:rsidRPr="002B5CD4">
        <w:rPr>
          <w:rFonts w:ascii="仿宋" w:eastAsia="仿宋" w:hAnsi="仿宋" w:cs="Times New Roman" w:hint="eastAsia"/>
          <w:kern w:val="2"/>
          <w:sz w:val="32"/>
          <w:szCs w:val="32"/>
        </w:rPr>
        <w:lastRenderedPageBreak/>
        <w:t>及时进行查处，做到有法必依、执法必严。国土部门负责加强对土地出让及使用等环节的执法检查；规划、城管部门负责加强对规划落实等环节的执法检查；住建部门负责加强对质量安全、开发资质和综合验收等环节执法检查；房管部门负责加强对商品房销售、物业管理等环节的执法检查。</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 xml:space="preserve">　　本意见自2017年4月1日起施行，有效期至2020年3月31日。</w:t>
      </w:r>
    </w:p>
    <w:p w14:paraId="1934B490" w14:textId="77777777" w:rsidR="002B5CD4" w:rsidRPr="002B5CD4" w:rsidRDefault="002B5CD4" w:rsidP="002B5CD4">
      <w:pPr>
        <w:pStyle w:val="a7"/>
        <w:rPr>
          <w:rFonts w:ascii="仿宋" w:eastAsia="仿宋" w:hAnsi="仿宋" w:cs="Times New Roman"/>
          <w:kern w:val="2"/>
          <w:sz w:val="32"/>
          <w:szCs w:val="32"/>
        </w:rPr>
      </w:pPr>
      <w:r w:rsidRPr="002B5CD4">
        <w:rPr>
          <w:rFonts w:ascii="Calibri" w:eastAsia="仿宋" w:hAnsi="Calibri" w:cs="Calibri"/>
          <w:kern w:val="2"/>
          <w:sz w:val="32"/>
          <w:szCs w:val="32"/>
        </w:rPr>
        <w:t> </w:t>
      </w:r>
    </w:p>
    <w:p w14:paraId="15FFC0D9" w14:textId="77777777" w:rsidR="002B5CD4" w:rsidRPr="002B5CD4" w:rsidRDefault="002B5CD4" w:rsidP="002B5CD4">
      <w:pPr>
        <w:pStyle w:val="a7"/>
        <w:jc w:val="right"/>
        <w:rPr>
          <w:rFonts w:ascii="仿宋" w:eastAsia="仿宋" w:hAnsi="仿宋" w:cs="Times New Roman"/>
          <w:kern w:val="2"/>
          <w:sz w:val="32"/>
          <w:szCs w:val="32"/>
        </w:rPr>
      </w:pPr>
      <w:r w:rsidRPr="002B5CD4">
        <w:rPr>
          <w:rFonts w:ascii="仿宋" w:eastAsia="仿宋" w:hAnsi="仿宋" w:cs="Times New Roman" w:hint="eastAsia"/>
          <w:kern w:val="2"/>
          <w:sz w:val="32"/>
          <w:szCs w:val="32"/>
        </w:rPr>
        <w:t>临淄区人民政府</w:t>
      </w:r>
      <w:r w:rsidRPr="002B5CD4">
        <w:rPr>
          <w:rFonts w:ascii="Calibri" w:eastAsia="仿宋" w:hAnsi="Calibri" w:cs="Calibri"/>
          <w:kern w:val="2"/>
          <w:sz w:val="32"/>
          <w:szCs w:val="32"/>
        </w:rPr>
        <w:t> </w:t>
      </w:r>
      <w:r w:rsidRPr="002B5CD4">
        <w:rPr>
          <w:rFonts w:ascii="仿宋" w:eastAsia="仿宋" w:hAnsi="仿宋" w:cs="Times New Roman"/>
          <w:kern w:val="2"/>
          <w:sz w:val="32"/>
          <w:szCs w:val="32"/>
        </w:rPr>
        <w:br/>
      </w:r>
      <w:r w:rsidRPr="002B5CD4">
        <w:rPr>
          <w:rFonts w:ascii="仿宋" w:eastAsia="仿宋" w:hAnsi="仿宋" w:cs="Times New Roman" w:hint="eastAsia"/>
          <w:kern w:val="2"/>
          <w:sz w:val="32"/>
          <w:szCs w:val="32"/>
        </w:rPr>
        <w:t>2017年2月10日</w:t>
      </w:r>
    </w:p>
    <w:p w14:paraId="0F95F1B8" w14:textId="77777777" w:rsidR="002B5CD4" w:rsidRPr="002B5CD4" w:rsidRDefault="002B5CD4" w:rsidP="002B5CD4">
      <w:pPr>
        <w:pStyle w:val="a7"/>
        <w:rPr>
          <w:rFonts w:ascii="仿宋" w:eastAsia="仿宋" w:hAnsi="仿宋" w:cs="Times New Roman"/>
          <w:kern w:val="2"/>
          <w:sz w:val="32"/>
          <w:szCs w:val="32"/>
        </w:rPr>
      </w:pPr>
      <w:r w:rsidRPr="002B5CD4">
        <w:rPr>
          <w:rFonts w:ascii="Calibri" w:eastAsia="仿宋" w:hAnsi="Calibri" w:cs="Calibri"/>
          <w:kern w:val="2"/>
          <w:sz w:val="32"/>
          <w:szCs w:val="32"/>
        </w:rPr>
        <w:t> </w:t>
      </w:r>
    </w:p>
    <w:p w14:paraId="0666CBC1" w14:textId="77777777" w:rsidR="00DB228D" w:rsidRPr="002B5CD4" w:rsidRDefault="00DB228D" w:rsidP="00DB228D">
      <w:pPr>
        <w:pStyle w:val="a7"/>
        <w:rPr>
          <w:rFonts w:ascii="仿宋" w:eastAsia="仿宋" w:hAnsi="仿宋" w:cs="Times New Roman"/>
          <w:kern w:val="2"/>
          <w:sz w:val="32"/>
          <w:szCs w:val="32"/>
        </w:rPr>
      </w:pPr>
      <w:r w:rsidRPr="002B5CD4">
        <w:rPr>
          <w:rFonts w:ascii="Calibri" w:eastAsia="仿宋" w:hAnsi="Calibri" w:cs="Calibri"/>
          <w:kern w:val="2"/>
          <w:sz w:val="32"/>
          <w:szCs w:val="32"/>
        </w:rPr>
        <w:t> </w:t>
      </w:r>
    </w:p>
    <w:p w14:paraId="30A36F86" w14:textId="77777777" w:rsidR="002B0739" w:rsidRPr="002B5CD4" w:rsidRDefault="002B0739" w:rsidP="002B0739">
      <w:pPr>
        <w:pStyle w:val="a7"/>
        <w:rPr>
          <w:rFonts w:ascii="仿宋" w:eastAsia="仿宋" w:hAnsi="仿宋" w:cs="Times New Roman"/>
          <w:kern w:val="2"/>
          <w:sz w:val="32"/>
          <w:szCs w:val="32"/>
        </w:rPr>
      </w:pPr>
    </w:p>
    <w:p w14:paraId="08FA3B4E" w14:textId="77777777" w:rsidR="00CF06A6" w:rsidRPr="002B5CD4" w:rsidRDefault="00CF06A6" w:rsidP="009E1870">
      <w:pPr>
        <w:pStyle w:val="a7"/>
        <w:rPr>
          <w:rFonts w:ascii="仿宋" w:eastAsia="仿宋" w:hAnsi="仿宋" w:cs="Times New Roman"/>
          <w:kern w:val="2"/>
          <w:sz w:val="32"/>
          <w:szCs w:val="32"/>
        </w:rPr>
      </w:pPr>
    </w:p>
    <w:p w14:paraId="02C1C7BA" w14:textId="77777777" w:rsidR="0088179D" w:rsidRPr="002B5CD4" w:rsidRDefault="0088179D" w:rsidP="009E1870">
      <w:pPr>
        <w:widowControl/>
        <w:spacing w:before="100" w:beforeAutospacing="1" w:after="100" w:afterAutospacing="1"/>
        <w:jc w:val="left"/>
        <w:rPr>
          <w:rFonts w:ascii="仿宋" w:eastAsia="仿宋" w:hAnsi="仿宋"/>
          <w:sz w:val="32"/>
          <w:szCs w:val="32"/>
        </w:rPr>
      </w:pPr>
    </w:p>
    <w:p w14:paraId="5F17DA5F" w14:textId="77777777" w:rsidR="00662890" w:rsidRPr="002B5CD4" w:rsidRDefault="00662890" w:rsidP="009E1870">
      <w:pPr>
        <w:widowControl/>
        <w:spacing w:before="100" w:beforeAutospacing="1" w:after="100" w:afterAutospacing="1"/>
        <w:jc w:val="left"/>
        <w:rPr>
          <w:rFonts w:ascii="仿宋" w:eastAsia="仿宋" w:hAnsi="仿宋"/>
          <w:sz w:val="32"/>
          <w:szCs w:val="32"/>
        </w:rPr>
      </w:pPr>
    </w:p>
    <w:p w14:paraId="31216A5F" w14:textId="77777777" w:rsidR="006D77B5" w:rsidRPr="002B5CD4" w:rsidRDefault="006D77B5" w:rsidP="009E1870">
      <w:pPr>
        <w:pStyle w:val="a7"/>
        <w:wordWrap w:val="0"/>
        <w:snapToGrid w:val="0"/>
        <w:spacing w:afterLines="25" w:after="78" w:line="440" w:lineRule="exact"/>
        <w:ind w:right="-64"/>
        <w:rPr>
          <w:rFonts w:ascii="仿宋" w:eastAsia="仿宋" w:hAnsi="仿宋" w:cs="Times New Roman"/>
          <w:kern w:val="2"/>
          <w:sz w:val="32"/>
          <w:szCs w:val="32"/>
        </w:rPr>
      </w:pPr>
    </w:p>
    <w:p w14:paraId="69FA92A7" w14:textId="77777777" w:rsidR="00E41DC1" w:rsidRPr="002B5CD4" w:rsidRDefault="00E41DC1" w:rsidP="009E1870">
      <w:pPr>
        <w:pStyle w:val="a7"/>
        <w:rPr>
          <w:rFonts w:ascii="仿宋" w:eastAsia="仿宋" w:hAnsi="仿宋" w:cs="Times New Roman"/>
          <w:kern w:val="2"/>
          <w:sz w:val="32"/>
          <w:szCs w:val="32"/>
        </w:rPr>
      </w:pPr>
    </w:p>
    <w:p w14:paraId="4CD91032" w14:textId="77777777" w:rsidR="009E1870" w:rsidRDefault="009E1870" w:rsidP="004F1020">
      <w:pPr>
        <w:spacing w:line="520" w:lineRule="exact"/>
        <w:rPr>
          <w:rFonts w:ascii="仿宋" w:eastAsia="仿宋" w:hAnsi="仿宋"/>
          <w:sz w:val="32"/>
          <w:szCs w:val="32"/>
        </w:rPr>
      </w:pPr>
    </w:p>
    <w:p w14:paraId="3E4F2DD9" w14:textId="77777777" w:rsidR="002B0739" w:rsidRDefault="002B0739" w:rsidP="004F1020">
      <w:pPr>
        <w:spacing w:line="520" w:lineRule="exact"/>
        <w:rPr>
          <w:rFonts w:ascii="仿宋" w:eastAsia="仿宋" w:hAnsi="仿宋"/>
          <w:sz w:val="32"/>
          <w:szCs w:val="32"/>
        </w:rPr>
      </w:pPr>
    </w:p>
    <w:p w14:paraId="7E9EB5F2" w14:textId="77777777" w:rsidR="002B0739" w:rsidRDefault="002B0739" w:rsidP="004F1020">
      <w:pPr>
        <w:spacing w:line="520" w:lineRule="exact"/>
        <w:rPr>
          <w:rFonts w:ascii="仿宋" w:eastAsia="仿宋" w:hAnsi="仿宋"/>
          <w:sz w:val="32"/>
          <w:szCs w:val="32"/>
        </w:rPr>
      </w:pPr>
    </w:p>
    <w:p w14:paraId="29B6F622" w14:textId="77777777" w:rsidR="002B0739" w:rsidRDefault="002B0739" w:rsidP="004F1020">
      <w:pPr>
        <w:spacing w:line="520" w:lineRule="exact"/>
        <w:rPr>
          <w:rFonts w:ascii="仿宋" w:eastAsia="仿宋" w:hAnsi="仿宋"/>
          <w:sz w:val="32"/>
          <w:szCs w:val="32"/>
        </w:rPr>
      </w:pPr>
    </w:p>
    <w:p w14:paraId="6B0D3B82" w14:textId="77777777" w:rsidR="002B0739" w:rsidRDefault="002B0739" w:rsidP="004F1020">
      <w:pPr>
        <w:spacing w:line="520" w:lineRule="exact"/>
        <w:rPr>
          <w:rFonts w:ascii="仿宋" w:eastAsia="仿宋" w:hAnsi="仿宋"/>
          <w:sz w:val="32"/>
          <w:szCs w:val="32"/>
        </w:rPr>
      </w:pPr>
    </w:p>
    <w:p w14:paraId="75B0DD2A" w14:textId="77777777" w:rsidR="002B0739" w:rsidRDefault="002B0739" w:rsidP="004F1020">
      <w:pPr>
        <w:spacing w:line="520" w:lineRule="exact"/>
        <w:rPr>
          <w:rFonts w:ascii="仿宋" w:eastAsia="仿宋" w:hAnsi="仿宋"/>
          <w:sz w:val="32"/>
          <w:szCs w:val="32"/>
        </w:rPr>
      </w:pPr>
    </w:p>
    <w:p w14:paraId="1D2186AD" w14:textId="77777777" w:rsidR="002B0739" w:rsidRDefault="002B0739" w:rsidP="004F1020">
      <w:pPr>
        <w:spacing w:line="520" w:lineRule="exact"/>
        <w:rPr>
          <w:rFonts w:ascii="仿宋" w:eastAsia="仿宋" w:hAnsi="仿宋"/>
          <w:sz w:val="32"/>
          <w:szCs w:val="32"/>
        </w:rPr>
      </w:pPr>
    </w:p>
    <w:p w14:paraId="2A385C69" w14:textId="77777777" w:rsidR="002B0739" w:rsidRDefault="002B0739" w:rsidP="004F1020">
      <w:pPr>
        <w:spacing w:line="520" w:lineRule="exact"/>
        <w:rPr>
          <w:rFonts w:ascii="仿宋" w:eastAsia="仿宋" w:hAnsi="仿宋"/>
          <w:sz w:val="32"/>
          <w:szCs w:val="32"/>
        </w:rPr>
      </w:pPr>
    </w:p>
    <w:p w14:paraId="4F3DFF83" w14:textId="77777777" w:rsidR="002B0739" w:rsidRDefault="002B0739" w:rsidP="004F1020">
      <w:pPr>
        <w:spacing w:line="520" w:lineRule="exact"/>
        <w:rPr>
          <w:rFonts w:ascii="仿宋" w:eastAsia="仿宋" w:hAnsi="仿宋"/>
          <w:sz w:val="32"/>
          <w:szCs w:val="32"/>
        </w:rPr>
      </w:pPr>
    </w:p>
    <w:p w14:paraId="1880167D" w14:textId="77777777" w:rsidR="002B0739" w:rsidRDefault="002B0739" w:rsidP="004F1020">
      <w:pPr>
        <w:spacing w:line="520" w:lineRule="exact"/>
        <w:rPr>
          <w:rFonts w:ascii="仿宋" w:eastAsia="仿宋" w:hAnsi="仿宋"/>
          <w:sz w:val="32"/>
          <w:szCs w:val="32"/>
        </w:rPr>
      </w:pPr>
    </w:p>
    <w:p w14:paraId="04EB8158" w14:textId="77777777" w:rsidR="002B0739" w:rsidRDefault="002B0739" w:rsidP="004F1020">
      <w:pPr>
        <w:spacing w:line="520" w:lineRule="exact"/>
        <w:rPr>
          <w:rFonts w:ascii="仿宋" w:eastAsia="仿宋" w:hAnsi="仿宋"/>
          <w:sz w:val="32"/>
          <w:szCs w:val="32"/>
        </w:rPr>
      </w:pPr>
    </w:p>
    <w:p w14:paraId="59CDCED4" w14:textId="77777777" w:rsidR="002B0739" w:rsidRDefault="002B0739" w:rsidP="004F1020">
      <w:pPr>
        <w:spacing w:line="520" w:lineRule="exact"/>
        <w:rPr>
          <w:rFonts w:ascii="仿宋" w:eastAsia="仿宋" w:hAnsi="仿宋"/>
          <w:sz w:val="32"/>
          <w:szCs w:val="32"/>
        </w:rPr>
      </w:pPr>
    </w:p>
    <w:p w14:paraId="47848E41" w14:textId="77777777" w:rsidR="002B0739" w:rsidRDefault="002B0739" w:rsidP="004F1020">
      <w:pPr>
        <w:spacing w:line="520" w:lineRule="exact"/>
        <w:rPr>
          <w:rFonts w:ascii="仿宋" w:eastAsia="仿宋" w:hAnsi="仿宋"/>
          <w:sz w:val="32"/>
          <w:szCs w:val="32"/>
        </w:rPr>
      </w:pPr>
    </w:p>
    <w:p w14:paraId="43523B64" w14:textId="77777777" w:rsidR="002B0739" w:rsidRDefault="002B0739" w:rsidP="004F1020">
      <w:pPr>
        <w:spacing w:line="520" w:lineRule="exact"/>
        <w:rPr>
          <w:rFonts w:ascii="仿宋" w:eastAsia="仿宋" w:hAnsi="仿宋"/>
          <w:sz w:val="32"/>
          <w:szCs w:val="32"/>
        </w:rPr>
      </w:pPr>
    </w:p>
    <w:p w14:paraId="44BD34C2" w14:textId="77777777" w:rsidR="002B0739" w:rsidRDefault="002B0739" w:rsidP="004F1020">
      <w:pPr>
        <w:spacing w:line="520" w:lineRule="exact"/>
        <w:rPr>
          <w:rFonts w:ascii="仿宋" w:eastAsia="仿宋" w:hAnsi="仿宋"/>
          <w:sz w:val="32"/>
          <w:szCs w:val="32"/>
        </w:rPr>
      </w:pPr>
    </w:p>
    <w:p w14:paraId="299DD09E" w14:textId="77777777" w:rsidR="002B0739" w:rsidRDefault="002B0739" w:rsidP="004F1020">
      <w:pPr>
        <w:spacing w:line="520" w:lineRule="exact"/>
        <w:rPr>
          <w:rFonts w:ascii="仿宋" w:eastAsia="仿宋" w:hAnsi="仿宋"/>
          <w:sz w:val="32"/>
          <w:szCs w:val="32"/>
        </w:rPr>
      </w:pPr>
    </w:p>
    <w:p w14:paraId="26590495" w14:textId="77777777" w:rsidR="002B0739" w:rsidRDefault="002B0739" w:rsidP="004F1020">
      <w:pPr>
        <w:spacing w:line="520" w:lineRule="exact"/>
        <w:rPr>
          <w:rFonts w:ascii="仿宋" w:eastAsia="仿宋" w:hAnsi="仿宋"/>
          <w:sz w:val="32"/>
          <w:szCs w:val="32"/>
        </w:rPr>
      </w:pPr>
    </w:p>
    <w:p w14:paraId="40119109" w14:textId="77777777" w:rsidR="002B0739" w:rsidRDefault="002B0739" w:rsidP="004F1020">
      <w:pPr>
        <w:spacing w:line="520" w:lineRule="exact"/>
        <w:rPr>
          <w:rFonts w:ascii="仿宋" w:eastAsia="仿宋" w:hAnsi="仿宋"/>
          <w:sz w:val="32"/>
          <w:szCs w:val="32"/>
        </w:rPr>
      </w:pPr>
    </w:p>
    <w:p w14:paraId="7CF5D5FD" w14:textId="77777777" w:rsidR="002B0739" w:rsidRDefault="002B0739" w:rsidP="004F1020">
      <w:pPr>
        <w:spacing w:line="520" w:lineRule="exact"/>
        <w:rPr>
          <w:rFonts w:ascii="仿宋" w:eastAsia="仿宋" w:hAnsi="仿宋"/>
          <w:sz w:val="32"/>
          <w:szCs w:val="32"/>
        </w:rPr>
      </w:pPr>
    </w:p>
    <w:p w14:paraId="7E1F554D" w14:textId="77777777" w:rsidR="002B0739" w:rsidRDefault="002B0739" w:rsidP="004F1020">
      <w:pPr>
        <w:spacing w:line="520" w:lineRule="exact"/>
        <w:rPr>
          <w:rFonts w:ascii="仿宋" w:eastAsia="仿宋" w:hAnsi="仿宋"/>
          <w:sz w:val="32"/>
          <w:szCs w:val="32"/>
        </w:rPr>
      </w:pPr>
    </w:p>
    <w:p w14:paraId="131857B2" w14:textId="77777777" w:rsidR="002B0739" w:rsidRDefault="002B0739" w:rsidP="004F1020">
      <w:pPr>
        <w:spacing w:line="520" w:lineRule="exact"/>
        <w:rPr>
          <w:rFonts w:ascii="仿宋" w:eastAsia="仿宋" w:hAnsi="仿宋"/>
          <w:sz w:val="32"/>
          <w:szCs w:val="32"/>
        </w:rPr>
      </w:pPr>
    </w:p>
    <w:p w14:paraId="27E910B9" w14:textId="77777777" w:rsidR="002B0739" w:rsidRDefault="002B0739" w:rsidP="004F1020">
      <w:pPr>
        <w:spacing w:line="520" w:lineRule="exact"/>
        <w:rPr>
          <w:rFonts w:ascii="仿宋_GB2312" w:eastAsia="仿宋_GB2312"/>
          <w:sz w:val="28"/>
          <w:szCs w:val="28"/>
        </w:rPr>
      </w:pPr>
    </w:p>
    <w:p w14:paraId="33334081" w14:textId="77777777" w:rsidR="009E1870" w:rsidRDefault="009E1870" w:rsidP="004F1020">
      <w:pPr>
        <w:spacing w:line="520" w:lineRule="exact"/>
        <w:rPr>
          <w:rFonts w:ascii="仿宋_GB2312" w:eastAsia="仿宋_GB2312"/>
          <w:sz w:val="28"/>
          <w:szCs w:val="28"/>
        </w:rPr>
      </w:pPr>
    </w:p>
    <w:p w14:paraId="503E70A6" w14:textId="77777777" w:rsidR="004F1020" w:rsidRDefault="004F1020" w:rsidP="004F1020">
      <w:pPr>
        <w:widowControl/>
        <w:spacing w:line="500" w:lineRule="exact"/>
        <w:ind w:leftChars="87" w:left="1023" w:hangingChars="300" w:hanging="840"/>
        <w:rPr>
          <w:rFonts w:ascii="仿宋" w:eastAsia="仿宋" w:hAnsi="仿宋" w:cs="仿宋"/>
          <w:sz w:val="28"/>
          <w:szCs w:val="28"/>
        </w:rPr>
      </w:pPr>
      <w:r w:rsidRPr="004F1020">
        <w:rPr>
          <w:rFonts w:ascii="仿宋" w:eastAsia="仿宋" w:hAnsi="仿宋" w:cs="仿宋" w:hint="eastAsia"/>
          <w:noProof/>
          <w:sz w:val="28"/>
          <w:szCs w:val="28"/>
        </w:rPr>
        <mc:AlternateContent>
          <mc:Choice Requires="wps">
            <w:drawing>
              <wp:anchor distT="4294967295" distB="4294967295" distL="114300" distR="114300" simplePos="0" relativeHeight="251671552" behindDoc="0" locked="0" layoutInCell="1" allowOverlap="1" wp14:anchorId="00D05E2D" wp14:editId="54B99A5F">
                <wp:simplePos x="0" y="0"/>
                <wp:positionH relativeFrom="column">
                  <wp:posOffset>-114300</wp:posOffset>
                </wp:positionH>
                <wp:positionV relativeFrom="paragraph">
                  <wp:posOffset>26034</wp:posOffset>
                </wp:positionV>
                <wp:extent cx="5715000" cy="0"/>
                <wp:effectExtent l="0" t="0" r="19050" b="190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FE92B9C" id="直接连接符 19"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05pt" to="44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">
                <o:lock v:ext="edit" shapetype="f"/>
              </v:line>
            </w:pict>
          </mc:Fallback>
        </mc:AlternateContent>
      </w:r>
      <w:r w:rsidRPr="004F1020">
        <w:rPr>
          <w:rFonts w:ascii="仿宋" w:eastAsia="仿宋" w:hAnsi="仿宋" w:cs="仿宋" w:hint="eastAsia"/>
          <w:noProof/>
          <w:sz w:val="28"/>
          <w:szCs w:val="28"/>
        </w:rPr>
        <mc:AlternateContent>
          <mc:Choice Requires="wps">
            <w:drawing>
              <wp:anchor distT="4294967295" distB="4294967295" distL="114300" distR="114300" simplePos="0" relativeHeight="251672576" behindDoc="0" locked="0" layoutInCell="1" allowOverlap="1" wp14:anchorId="6F6406ED" wp14:editId="6B6AA449">
                <wp:simplePos x="0" y="0"/>
                <wp:positionH relativeFrom="column">
                  <wp:posOffset>-114300</wp:posOffset>
                </wp:positionH>
                <wp:positionV relativeFrom="paragraph">
                  <wp:posOffset>692784</wp:posOffset>
                </wp:positionV>
                <wp:extent cx="5715000" cy="0"/>
                <wp:effectExtent l="0" t="0" r="19050"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C76A287" id="直接连接符 18"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4.55pt" to="441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">
                <o:lock v:ext="edit" shapetype="f"/>
              </v:line>
            </w:pict>
          </mc:Fallback>
        </mc:AlternateContent>
      </w:r>
      <w:r w:rsidRPr="004F1020">
        <w:rPr>
          <w:rFonts w:ascii="仿宋" w:eastAsia="仿宋" w:hAnsi="仿宋" w:cs="仿宋" w:hint="eastAsia"/>
          <w:sz w:val="28"/>
          <w:szCs w:val="28"/>
        </w:rPr>
        <w:t>抄送</w:t>
      </w:r>
      <w:r>
        <w:rPr>
          <w:rFonts w:ascii="楷体_GB2312" w:eastAsia="楷体_GB2312" w:hAnsi="楷体_GB2312" w:cs="楷体_GB2312" w:hint="eastAsia"/>
          <w:sz w:val="28"/>
          <w:szCs w:val="28"/>
        </w:rPr>
        <w:t>：</w:t>
      </w:r>
      <w:r>
        <w:rPr>
          <w:rFonts w:ascii="仿宋" w:eastAsia="仿宋" w:hAnsi="仿宋" w:cs="仿宋" w:hint="eastAsia"/>
          <w:sz w:val="28"/>
          <w:szCs w:val="28"/>
        </w:rPr>
        <w:t>区委各部门，区人大、区政协、区纪委监委、区人武部办公室，</w:t>
      </w:r>
    </w:p>
    <w:p w14:paraId="06747DB4" w14:textId="77777777" w:rsidR="004F1020" w:rsidRDefault="004F1020" w:rsidP="004F1020">
      <w:pPr>
        <w:widowControl/>
        <w:spacing w:line="500" w:lineRule="exact"/>
        <w:ind w:firstLineChars="400" w:firstLine="1120"/>
        <w:rPr>
          <w:rFonts w:ascii="仿宋" w:eastAsia="仿宋" w:hAnsi="仿宋" w:cs="仿宋"/>
          <w:sz w:val="28"/>
          <w:szCs w:val="28"/>
        </w:rPr>
      </w:pPr>
      <w:r>
        <w:rPr>
          <w:rFonts w:ascii="仿宋" w:eastAsia="仿宋" w:hAnsi="仿宋" w:cs="仿宋" w:hint="eastAsia"/>
          <w:sz w:val="28"/>
          <w:szCs w:val="28"/>
        </w:rPr>
        <w:t>区法院，区检察院。</w:t>
      </w:r>
    </w:p>
    <w:p w14:paraId="3E071D5C" w14:textId="77777777" w:rsidR="00C97B23" w:rsidRPr="004F1020" w:rsidRDefault="004F1020" w:rsidP="00E41DC1">
      <w:pPr>
        <w:widowControl/>
        <w:spacing w:line="520" w:lineRule="exact"/>
        <w:ind w:firstLineChars="100" w:firstLine="280"/>
        <w:rPr>
          <w:rFonts w:ascii="仿宋" w:eastAsia="仿宋" w:hAnsi="仿宋" w:cs="仿宋"/>
          <w:b/>
          <w:bCs/>
          <w:kern w:val="0"/>
          <w:sz w:val="32"/>
          <w:szCs w:val="32"/>
        </w:rPr>
      </w:pPr>
      <w:r>
        <w:rPr>
          <w:rFonts w:ascii="仿宋" w:eastAsia="仿宋" w:hAnsi="仿宋" w:cs="仿宋" w:hint="eastAsia"/>
          <w:noProof/>
          <w:sz w:val="28"/>
          <w:szCs w:val="28"/>
        </w:rPr>
        <mc:AlternateContent>
          <mc:Choice Requires="wps">
            <w:drawing>
              <wp:anchor distT="4294967295" distB="4294967295" distL="114300" distR="114300" simplePos="0" relativeHeight="251673600" behindDoc="0" locked="0" layoutInCell="1" allowOverlap="1" wp14:anchorId="752D7DD3" wp14:editId="6D410AD9">
                <wp:simplePos x="0" y="0"/>
                <wp:positionH relativeFrom="column">
                  <wp:posOffset>-114300</wp:posOffset>
                </wp:positionH>
                <wp:positionV relativeFrom="paragraph">
                  <wp:posOffset>329564</wp:posOffset>
                </wp:positionV>
                <wp:extent cx="5715000" cy="0"/>
                <wp:effectExtent l="0" t="0" r="19050" b="1905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5934B33" id="直接连接符 17"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5.95pt" to="44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">
                <o:lock v:ext="edit" shapetype="f"/>
              </v:line>
            </w:pict>
          </mc:Fallback>
        </mc:AlternateContent>
      </w:r>
      <w:r>
        <w:rPr>
          <w:rFonts w:ascii="仿宋" w:eastAsia="仿宋" w:hAnsi="仿宋" w:cs="仿宋" w:hint="eastAsia"/>
          <w:sz w:val="28"/>
          <w:szCs w:val="28"/>
        </w:rPr>
        <w:t>临淄区人民政府办公室</w:t>
      </w:r>
      <w:r w:rsidR="00E41DC1">
        <w:rPr>
          <w:rFonts w:ascii="仿宋" w:eastAsia="仿宋" w:hAnsi="仿宋" w:cs="仿宋" w:hint="eastAsia"/>
          <w:sz w:val="28"/>
          <w:szCs w:val="28"/>
        </w:rPr>
        <w:t xml:space="preserve">                  </w:t>
      </w:r>
      <w:r>
        <w:rPr>
          <w:rFonts w:ascii="仿宋" w:eastAsia="仿宋" w:hAnsi="仿宋" w:cs="仿宋" w:hint="eastAsia"/>
          <w:sz w:val="28"/>
          <w:szCs w:val="28"/>
        </w:rPr>
        <w:t>20</w:t>
      </w:r>
      <w:r w:rsidR="002B0739">
        <w:rPr>
          <w:rFonts w:ascii="仿宋" w:eastAsia="仿宋" w:hAnsi="仿宋" w:cs="仿宋"/>
          <w:sz w:val="28"/>
          <w:szCs w:val="28"/>
        </w:rPr>
        <w:t>1</w:t>
      </w:r>
      <w:r w:rsidR="00497986">
        <w:rPr>
          <w:rFonts w:ascii="仿宋" w:eastAsia="仿宋" w:hAnsi="仿宋" w:cs="仿宋"/>
          <w:sz w:val="28"/>
          <w:szCs w:val="28"/>
        </w:rPr>
        <w:t>7</w:t>
      </w:r>
      <w:r>
        <w:rPr>
          <w:rFonts w:ascii="仿宋" w:eastAsia="仿宋" w:hAnsi="仿宋" w:cs="仿宋" w:hint="eastAsia"/>
          <w:sz w:val="28"/>
          <w:szCs w:val="28"/>
        </w:rPr>
        <w:t>年</w:t>
      </w:r>
      <w:r w:rsidR="002B5CD4">
        <w:rPr>
          <w:rFonts w:ascii="仿宋" w:eastAsia="仿宋" w:hAnsi="仿宋" w:cs="仿宋"/>
          <w:sz w:val="28"/>
          <w:szCs w:val="28"/>
        </w:rPr>
        <w:t>2</w:t>
      </w:r>
      <w:r>
        <w:rPr>
          <w:rFonts w:ascii="仿宋" w:eastAsia="仿宋" w:hAnsi="仿宋" w:cs="仿宋" w:hint="eastAsia"/>
          <w:sz w:val="28"/>
          <w:szCs w:val="28"/>
        </w:rPr>
        <w:t>月</w:t>
      </w:r>
      <w:r w:rsidR="002B5CD4">
        <w:rPr>
          <w:rFonts w:ascii="仿宋" w:eastAsia="仿宋" w:hAnsi="仿宋" w:cs="仿宋"/>
          <w:sz w:val="28"/>
          <w:szCs w:val="28"/>
        </w:rPr>
        <w:t>10</w:t>
      </w:r>
      <w:r>
        <w:rPr>
          <w:rFonts w:ascii="仿宋" w:eastAsia="仿宋" w:hAnsi="仿宋" w:cs="仿宋" w:hint="eastAsia"/>
          <w:sz w:val="28"/>
          <w:szCs w:val="28"/>
        </w:rPr>
        <w:t>日印发</w:t>
      </w:r>
    </w:p>
    <w:sectPr w:rsidR="00C97B23" w:rsidRPr="004F1020" w:rsidSect="001773D4">
      <w:footerReference w:type="default" r:id="rId7"/>
      <w:pgSz w:w="11906" w:h="16838"/>
      <w:pgMar w:top="1361" w:right="1616" w:bottom="136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89A4" w14:textId="77777777" w:rsidR="00B45B25" w:rsidRDefault="00B45B25" w:rsidP="002262D6">
      <w:r>
        <w:separator/>
      </w:r>
    </w:p>
  </w:endnote>
  <w:endnote w:type="continuationSeparator" w:id="0">
    <w:p w14:paraId="0306BD0C" w14:textId="77777777" w:rsidR="00B45B25" w:rsidRDefault="00B45B25" w:rsidP="0022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FPEF">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299379"/>
      <w:docPartObj>
        <w:docPartGallery w:val="Page Numbers (Bottom of Page)"/>
        <w:docPartUnique/>
      </w:docPartObj>
    </w:sdtPr>
    <w:sdtEndPr>
      <w:rPr>
        <w:sz w:val="24"/>
        <w:szCs w:val="24"/>
      </w:rPr>
    </w:sdtEndPr>
    <w:sdtContent>
      <w:p w14:paraId="459F668F" w14:textId="77777777" w:rsidR="001A0243" w:rsidRPr="0042197B" w:rsidRDefault="001A0243">
        <w:pPr>
          <w:pStyle w:val="a5"/>
          <w:jc w:val="center"/>
          <w:rPr>
            <w:sz w:val="24"/>
            <w:szCs w:val="24"/>
          </w:rPr>
        </w:pPr>
        <w:r w:rsidRPr="0042197B">
          <w:rPr>
            <w:sz w:val="24"/>
            <w:szCs w:val="24"/>
          </w:rPr>
          <w:fldChar w:fldCharType="begin"/>
        </w:r>
        <w:r w:rsidRPr="0042197B">
          <w:rPr>
            <w:sz w:val="24"/>
            <w:szCs w:val="24"/>
          </w:rPr>
          <w:instrText xml:space="preserve"> PAGE   \* MERGEFORMAT </w:instrText>
        </w:r>
        <w:r w:rsidRPr="0042197B">
          <w:rPr>
            <w:sz w:val="24"/>
            <w:szCs w:val="24"/>
          </w:rPr>
          <w:fldChar w:fldCharType="separate"/>
        </w:r>
        <w:r w:rsidR="002B5CD4" w:rsidRPr="002B5CD4">
          <w:rPr>
            <w:noProof/>
            <w:sz w:val="24"/>
            <w:szCs w:val="24"/>
            <w:lang w:val="zh-CN"/>
          </w:rPr>
          <w:t>2</w:t>
        </w:r>
        <w:r w:rsidRPr="0042197B">
          <w:rPr>
            <w:sz w:val="24"/>
            <w:szCs w:val="24"/>
          </w:rPr>
          <w:fldChar w:fldCharType="end"/>
        </w:r>
      </w:p>
    </w:sdtContent>
  </w:sdt>
  <w:p w14:paraId="0F2E4F93" w14:textId="77777777" w:rsidR="001A0243" w:rsidRDefault="001A0243">
    <w:pPr>
      <w:pStyle w:val="a8"/>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9C29" w14:textId="77777777" w:rsidR="00B45B25" w:rsidRDefault="00B45B25" w:rsidP="002262D6">
      <w:r>
        <w:separator/>
      </w:r>
    </w:p>
  </w:footnote>
  <w:footnote w:type="continuationSeparator" w:id="0">
    <w:p w14:paraId="56B7DC04" w14:textId="77777777" w:rsidR="00B45B25" w:rsidRDefault="00B45B25" w:rsidP="00226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7422"/>
    <w:multiLevelType w:val="hybridMultilevel"/>
    <w:tmpl w:val="13FC29F4"/>
    <w:lvl w:ilvl="0" w:tplc="F66AE376">
      <w:start w:val="1"/>
      <w:numFmt w:val="decimal"/>
      <w:lvlText w:val="%1."/>
      <w:lvlJc w:val="left"/>
      <w:pPr>
        <w:ind w:left="369" w:hanging="210"/>
      </w:pPr>
      <w:rPr>
        <w:rFonts w:ascii="宋体" w:eastAsia="宋体" w:hAnsi="宋体" w:cs="宋体" w:hint="default"/>
        <w:w w:val="99"/>
        <w:sz w:val="19"/>
        <w:szCs w:val="19"/>
      </w:rPr>
    </w:lvl>
    <w:lvl w:ilvl="1" w:tplc="BA028470">
      <w:numFmt w:val="bullet"/>
      <w:lvlText w:val="•"/>
      <w:lvlJc w:val="left"/>
      <w:pPr>
        <w:ind w:left="607" w:hanging="210"/>
      </w:pPr>
      <w:rPr>
        <w:rFonts w:hint="default"/>
      </w:rPr>
    </w:lvl>
    <w:lvl w:ilvl="2" w:tplc="43184B32">
      <w:numFmt w:val="bullet"/>
      <w:lvlText w:val="•"/>
      <w:lvlJc w:val="left"/>
      <w:pPr>
        <w:ind w:left="854" w:hanging="210"/>
      </w:pPr>
      <w:rPr>
        <w:rFonts w:hint="default"/>
      </w:rPr>
    </w:lvl>
    <w:lvl w:ilvl="3" w:tplc="4AD068A0">
      <w:numFmt w:val="bullet"/>
      <w:lvlText w:val="•"/>
      <w:lvlJc w:val="left"/>
      <w:pPr>
        <w:ind w:left="1102" w:hanging="210"/>
      </w:pPr>
      <w:rPr>
        <w:rFonts w:hint="default"/>
      </w:rPr>
    </w:lvl>
    <w:lvl w:ilvl="4" w:tplc="3D7C4A24">
      <w:numFmt w:val="bullet"/>
      <w:lvlText w:val="•"/>
      <w:lvlJc w:val="left"/>
      <w:pPr>
        <w:ind w:left="1349" w:hanging="210"/>
      </w:pPr>
      <w:rPr>
        <w:rFonts w:hint="default"/>
      </w:rPr>
    </w:lvl>
    <w:lvl w:ilvl="5" w:tplc="D1F0747A">
      <w:numFmt w:val="bullet"/>
      <w:lvlText w:val="•"/>
      <w:lvlJc w:val="left"/>
      <w:pPr>
        <w:ind w:left="1597" w:hanging="210"/>
      </w:pPr>
      <w:rPr>
        <w:rFonts w:hint="default"/>
      </w:rPr>
    </w:lvl>
    <w:lvl w:ilvl="6" w:tplc="0CBCEAFE">
      <w:numFmt w:val="bullet"/>
      <w:lvlText w:val="•"/>
      <w:lvlJc w:val="left"/>
      <w:pPr>
        <w:ind w:left="1844" w:hanging="210"/>
      </w:pPr>
      <w:rPr>
        <w:rFonts w:hint="default"/>
      </w:rPr>
    </w:lvl>
    <w:lvl w:ilvl="7" w:tplc="9FDC23EE">
      <w:numFmt w:val="bullet"/>
      <w:lvlText w:val="•"/>
      <w:lvlJc w:val="left"/>
      <w:pPr>
        <w:ind w:left="2091" w:hanging="210"/>
      </w:pPr>
      <w:rPr>
        <w:rFonts w:hint="default"/>
      </w:rPr>
    </w:lvl>
    <w:lvl w:ilvl="8" w:tplc="B6124728">
      <w:numFmt w:val="bullet"/>
      <w:lvlText w:val="•"/>
      <w:lvlJc w:val="left"/>
      <w:pPr>
        <w:ind w:left="2339" w:hanging="210"/>
      </w:pPr>
      <w:rPr>
        <w:rFonts w:hint="default"/>
      </w:rPr>
    </w:lvl>
  </w:abstractNum>
  <w:abstractNum w:abstractNumId="1" w15:restartNumberingAfterBreak="0">
    <w:nsid w:val="30B706A0"/>
    <w:multiLevelType w:val="hybridMultilevel"/>
    <w:tmpl w:val="C3AC1F58"/>
    <w:lvl w:ilvl="0" w:tplc="B82276CC">
      <w:start w:val="1"/>
      <w:numFmt w:val="decimal"/>
      <w:lvlText w:val="%1."/>
      <w:lvlJc w:val="left"/>
      <w:pPr>
        <w:ind w:left="102" w:hanging="214"/>
      </w:pPr>
      <w:rPr>
        <w:rFonts w:ascii="宋体" w:eastAsia="宋体" w:hAnsi="宋体" w:cs="宋体" w:hint="default"/>
        <w:spacing w:val="-4"/>
        <w:w w:val="99"/>
        <w:sz w:val="19"/>
        <w:szCs w:val="19"/>
      </w:rPr>
    </w:lvl>
    <w:lvl w:ilvl="1" w:tplc="1654ED82">
      <w:numFmt w:val="bullet"/>
      <w:lvlText w:val="•"/>
      <w:lvlJc w:val="left"/>
      <w:pPr>
        <w:ind w:left="373" w:hanging="214"/>
      </w:pPr>
      <w:rPr>
        <w:rFonts w:hint="default"/>
      </w:rPr>
    </w:lvl>
    <w:lvl w:ilvl="2" w:tplc="25F0C52C">
      <w:numFmt w:val="bullet"/>
      <w:lvlText w:val="•"/>
      <w:lvlJc w:val="left"/>
      <w:pPr>
        <w:ind w:left="646" w:hanging="214"/>
      </w:pPr>
      <w:rPr>
        <w:rFonts w:hint="default"/>
      </w:rPr>
    </w:lvl>
    <w:lvl w:ilvl="3" w:tplc="D9369C74">
      <w:numFmt w:val="bullet"/>
      <w:lvlText w:val="•"/>
      <w:lvlJc w:val="left"/>
      <w:pPr>
        <w:ind w:left="920" w:hanging="214"/>
      </w:pPr>
      <w:rPr>
        <w:rFonts w:hint="default"/>
      </w:rPr>
    </w:lvl>
    <w:lvl w:ilvl="4" w:tplc="7D0EE836">
      <w:numFmt w:val="bullet"/>
      <w:lvlText w:val="•"/>
      <w:lvlJc w:val="left"/>
      <w:pPr>
        <w:ind w:left="1193" w:hanging="214"/>
      </w:pPr>
      <w:rPr>
        <w:rFonts w:hint="default"/>
      </w:rPr>
    </w:lvl>
    <w:lvl w:ilvl="5" w:tplc="FCDC2B22">
      <w:numFmt w:val="bullet"/>
      <w:lvlText w:val="•"/>
      <w:lvlJc w:val="left"/>
      <w:pPr>
        <w:ind w:left="1467" w:hanging="214"/>
      </w:pPr>
      <w:rPr>
        <w:rFonts w:hint="default"/>
      </w:rPr>
    </w:lvl>
    <w:lvl w:ilvl="6" w:tplc="122A2474">
      <w:numFmt w:val="bullet"/>
      <w:lvlText w:val="•"/>
      <w:lvlJc w:val="left"/>
      <w:pPr>
        <w:ind w:left="1740" w:hanging="214"/>
      </w:pPr>
      <w:rPr>
        <w:rFonts w:hint="default"/>
      </w:rPr>
    </w:lvl>
    <w:lvl w:ilvl="7" w:tplc="D9FC334A">
      <w:numFmt w:val="bullet"/>
      <w:lvlText w:val="•"/>
      <w:lvlJc w:val="left"/>
      <w:pPr>
        <w:ind w:left="2013" w:hanging="214"/>
      </w:pPr>
      <w:rPr>
        <w:rFonts w:hint="default"/>
      </w:rPr>
    </w:lvl>
    <w:lvl w:ilvl="8" w:tplc="F2621EE6">
      <w:numFmt w:val="bullet"/>
      <w:lvlText w:val="•"/>
      <w:lvlJc w:val="left"/>
      <w:pPr>
        <w:ind w:left="2287" w:hanging="214"/>
      </w:pPr>
      <w:rPr>
        <w:rFonts w:hint="default"/>
      </w:rPr>
    </w:lvl>
  </w:abstractNum>
  <w:num w:numId="1" w16cid:durableId="348680558">
    <w:abstractNumId w:val="0"/>
  </w:num>
  <w:num w:numId="2" w16cid:durableId="1704751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2D6"/>
    <w:rsid w:val="000F5637"/>
    <w:rsid w:val="001773D4"/>
    <w:rsid w:val="001A0243"/>
    <w:rsid w:val="001A08AB"/>
    <w:rsid w:val="002262D6"/>
    <w:rsid w:val="00236CB1"/>
    <w:rsid w:val="00236FE6"/>
    <w:rsid w:val="002B0739"/>
    <w:rsid w:val="002B5CD4"/>
    <w:rsid w:val="00333442"/>
    <w:rsid w:val="003B352A"/>
    <w:rsid w:val="00467C97"/>
    <w:rsid w:val="00497986"/>
    <w:rsid w:val="004A6477"/>
    <w:rsid w:val="004E7E44"/>
    <w:rsid w:val="004F1020"/>
    <w:rsid w:val="00520C15"/>
    <w:rsid w:val="005A4FF9"/>
    <w:rsid w:val="006168A4"/>
    <w:rsid w:val="00662890"/>
    <w:rsid w:val="00692EA6"/>
    <w:rsid w:val="006D77B5"/>
    <w:rsid w:val="006E42C6"/>
    <w:rsid w:val="007A20BD"/>
    <w:rsid w:val="007B5616"/>
    <w:rsid w:val="008101C7"/>
    <w:rsid w:val="00861D25"/>
    <w:rsid w:val="0088179D"/>
    <w:rsid w:val="009E1870"/>
    <w:rsid w:val="00B45B25"/>
    <w:rsid w:val="00B60471"/>
    <w:rsid w:val="00B66932"/>
    <w:rsid w:val="00B7071D"/>
    <w:rsid w:val="00C033B8"/>
    <w:rsid w:val="00C97B23"/>
    <w:rsid w:val="00CC0678"/>
    <w:rsid w:val="00CF06A6"/>
    <w:rsid w:val="00D0785D"/>
    <w:rsid w:val="00D60EB1"/>
    <w:rsid w:val="00D62BC1"/>
    <w:rsid w:val="00DB228D"/>
    <w:rsid w:val="00DE7152"/>
    <w:rsid w:val="00E41DC1"/>
    <w:rsid w:val="00E918DA"/>
    <w:rsid w:val="00F13FCE"/>
    <w:rsid w:val="00F4326F"/>
    <w:rsid w:val="00FE7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FFF07"/>
  <w15:docId w15:val="{A4C6EA0A-E829-4821-99EE-BBE23C6E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2D6"/>
    <w:pPr>
      <w:widowControl w:val="0"/>
      <w:jc w:val="both"/>
    </w:pPr>
    <w:rPr>
      <w:rFonts w:ascii="Times New Roman" w:eastAsia="宋体" w:hAnsi="Times New Roman" w:cs="Times New Roman"/>
      <w:szCs w:val="24"/>
    </w:rPr>
  </w:style>
  <w:style w:type="paragraph" w:styleId="1">
    <w:name w:val="heading 1"/>
    <w:next w:val="a"/>
    <w:link w:val="10"/>
    <w:qFormat/>
    <w:rsid w:val="00CC0678"/>
    <w:pPr>
      <w:outlineLvl w:val="0"/>
    </w:pPr>
    <w:rPr>
      <w:rFonts w:ascii="Times New Roman" w:eastAsia="仿宋_GB2312" w:hAnsi="Times New Roman" w:cs="Times New Roman"/>
      <w:b/>
      <w:bCs/>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2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262D6"/>
    <w:rPr>
      <w:sz w:val="18"/>
      <w:szCs w:val="18"/>
    </w:rPr>
  </w:style>
  <w:style w:type="paragraph" w:styleId="a5">
    <w:name w:val="footer"/>
    <w:basedOn w:val="a"/>
    <w:link w:val="a6"/>
    <w:unhideWhenUsed/>
    <w:rsid w:val="002262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262D6"/>
    <w:rPr>
      <w:sz w:val="18"/>
      <w:szCs w:val="18"/>
    </w:rPr>
  </w:style>
  <w:style w:type="character" w:customStyle="1" w:styleId="10">
    <w:name w:val="标题 1 字符"/>
    <w:basedOn w:val="a0"/>
    <w:link w:val="1"/>
    <w:rsid w:val="00CC0678"/>
    <w:rPr>
      <w:rFonts w:ascii="Times New Roman" w:eastAsia="仿宋_GB2312" w:hAnsi="Times New Roman" w:cs="Times New Roman"/>
      <w:b/>
      <w:bCs/>
      <w:snapToGrid w:val="0"/>
      <w:kern w:val="44"/>
      <w:sz w:val="44"/>
      <w:szCs w:val="44"/>
    </w:rPr>
  </w:style>
  <w:style w:type="paragraph" w:styleId="a7">
    <w:name w:val="Normal (Web)"/>
    <w:basedOn w:val="a"/>
    <w:uiPriority w:val="99"/>
    <w:unhideWhenUsed/>
    <w:rsid w:val="00236CB1"/>
    <w:pPr>
      <w:widowControl/>
      <w:spacing w:before="100" w:beforeAutospacing="1" w:after="100" w:afterAutospacing="1"/>
      <w:jc w:val="left"/>
    </w:pPr>
    <w:rPr>
      <w:rFonts w:ascii="宋体" w:hAnsi="宋体" w:cs="宋体"/>
      <w:kern w:val="0"/>
      <w:sz w:val="24"/>
    </w:rPr>
  </w:style>
  <w:style w:type="table" w:customStyle="1" w:styleId="TableNormal">
    <w:name w:val="Table Normal"/>
    <w:uiPriority w:val="2"/>
    <w:semiHidden/>
    <w:unhideWhenUsed/>
    <w:qFormat/>
    <w:rsid w:val="001A024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1A0243"/>
    <w:pPr>
      <w:autoSpaceDE w:val="0"/>
      <w:autoSpaceDN w:val="0"/>
      <w:jc w:val="left"/>
    </w:pPr>
    <w:rPr>
      <w:rFonts w:ascii="宋体" w:hAnsi="宋体" w:cs="宋体"/>
      <w:kern w:val="0"/>
      <w:sz w:val="29"/>
      <w:szCs w:val="29"/>
      <w:lang w:eastAsia="en-US"/>
    </w:rPr>
  </w:style>
  <w:style w:type="character" w:customStyle="1" w:styleId="a9">
    <w:name w:val="正文文本 字符"/>
    <w:basedOn w:val="a0"/>
    <w:link w:val="a8"/>
    <w:uiPriority w:val="1"/>
    <w:rsid w:val="001A0243"/>
    <w:rPr>
      <w:rFonts w:ascii="宋体" w:eastAsia="宋体" w:hAnsi="宋体" w:cs="宋体"/>
      <w:kern w:val="0"/>
      <w:sz w:val="29"/>
      <w:szCs w:val="29"/>
      <w:lang w:eastAsia="en-US"/>
    </w:rPr>
  </w:style>
  <w:style w:type="paragraph" w:styleId="aa">
    <w:name w:val="List Paragraph"/>
    <w:basedOn w:val="a"/>
    <w:uiPriority w:val="1"/>
    <w:qFormat/>
    <w:rsid w:val="001A0243"/>
    <w:pPr>
      <w:autoSpaceDE w:val="0"/>
      <w:autoSpaceDN w:val="0"/>
      <w:jc w:val="left"/>
    </w:pPr>
    <w:rPr>
      <w:rFonts w:ascii="宋体" w:hAnsi="宋体" w:cs="宋体"/>
      <w:kern w:val="0"/>
      <w:sz w:val="22"/>
      <w:szCs w:val="22"/>
      <w:lang w:eastAsia="en-US"/>
    </w:rPr>
  </w:style>
  <w:style w:type="paragraph" w:customStyle="1" w:styleId="TableParagraph">
    <w:name w:val="Table Paragraph"/>
    <w:basedOn w:val="a"/>
    <w:uiPriority w:val="1"/>
    <w:qFormat/>
    <w:rsid w:val="001A0243"/>
    <w:pPr>
      <w:autoSpaceDE w:val="0"/>
      <w:autoSpaceDN w:val="0"/>
      <w:jc w:val="left"/>
    </w:pPr>
    <w:rPr>
      <w:rFonts w:ascii="宋体" w:hAnsi="宋体" w:cs="宋体"/>
      <w:kern w:val="0"/>
      <w:sz w:val="22"/>
      <w:szCs w:val="22"/>
      <w:lang w:eastAsia="en-US"/>
    </w:rPr>
  </w:style>
  <w:style w:type="character" w:customStyle="1" w:styleId="fontstyle01">
    <w:name w:val="fontstyle01"/>
    <w:basedOn w:val="a0"/>
    <w:rsid w:val="001A0243"/>
    <w:rPr>
      <w:rFonts w:ascii="宋体+FPEF" w:eastAsia="宋体+FPEF" w:hint="eastAsia"/>
      <w:b w:val="0"/>
      <w:bCs w:val="0"/>
      <w:i w:val="0"/>
      <w:iCs w:val="0"/>
      <w:color w:val="000000"/>
      <w:sz w:val="22"/>
      <w:szCs w:val="22"/>
    </w:rPr>
  </w:style>
  <w:style w:type="paragraph" w:styleId="ab">
    <w:name w:val="Balloon Text"/>
    <w:basedOn w:val="a"/>
    <w:link w:val="ac"/>
    <w:uiPriority w:val="99"/>
    <w:semiHidden/>
    <w:unhideWhenUsed/>
    <w:rsid w:val="001A0243"/>
    <w:pPr>
      <w:autoSpaceDE w:val="0"/>
      <w:autoSpaceDN w:val="0"/>
      <w:jc w:val="left"/>
    </w:pPr>
    <w:rPr>
      <w:rFonts w:ascii="宋体" w:hAnsi="宋体" w:cs="宋体"/>
      <w:kern w:val="0"/>
      <w:sz w:val="18"/>
      <w:szCs w:val="18"/>
      <w:lang w:eastAsia="en-US"/>
    </w:rPr>
  </w:style>
  <w:style w:type="character" w:customStyle="1" w:styleId="ac">
    <w:name w:val="批注框文本 字符"/>
    <w:basedOn w:val="a0"/>
    <w:link w:val="ab"/>
    <w:uiPriority w:val="99"/>
    <w:semiHidden/>
    <w:rsid w:val="001A0243"/>
    <w:rPr>
      <w:rFonts w:ascii="宋体" w:eastAsia="宋体" w:hAnsi="宋体" w:cs="宋体"/>
      <w:kern w:val="0"/>
      <w:sz w:val="18"/>
      <w:szCs w:val="18"/>
      <w:lang w:eastAsia="en-US"/>
    </w:rPr>
  </w:style>
  <w:style w:type="character" w:styleId="ad">
    <w:name w:val="page number"/>
    <w:basedOn w:val="a0"/>
    <w:rsid w:val="00C97B23"/>
  </w:style>
  <w:style w:type="character" w:styleId="ae">
    <w:name w:val="Strong"/>
    <w:qFormat/>
    <w:rsid w:val="00C97B2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67972">
      <w:bodyDiv w:val="1"/>
      <w:marLeft w:val="0"/>
      <w:marRight w:val="0"/>
      <w:marTop w:val="0"/>
      <w:marBottom w:val="0"/>
      <w:divBdr>
        <w:top w:val="none" w:sz="0" w:space="0" w:color="auto"/>
        <w:left w:val="none" w:sz="0" w:space="0" w:color="auto"/>
        <w:bottom w:val="none" w:sz="0" w:space="0" w:color="auto"/>
        <w:right w:val="none" w:sz="0" w:space="0" w:color="auto"/>
      </w:divBdr>
    </w:div>
    <w:div w:id="574753183">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53990337">
      <w:bodyDiv w:val="1"/>
      <w:marLeft w:val="0"/>
      <w:marRight w:val="0"/>
      <w:marTop w:val="0"/>
      <w:marBottom w:val="0"/>
      <w:divBdr>
        <w:top w:val="none" w:sz="0" w:space="0" w:color="auto"/>
        <w:left w:val="none" w:sz="0" w:space="0" w:color="auto"/>
        <w:bottom w:val="none" w:sz="0" w:space="0" w:color="auto"/>
        <w:right w:val="none" w:sz="0" w:space="0" w:color="auto"/>
      </w:divBdr>
    </w:div>
    <w:div w:id="892694326">
      <w:bodyDiv w:val="1"/>
      <w:marLeft w:val="0"/>
      <w:marRight w:val="0"/>
      <w:marTop w:val="0"/>
      <w:marBottom w:val="0"/>
      <w:divBdr>
        <w:top w:val="none" w:sz="0" w:space="0" w:color="auto"/>
        <w:left w:val="none" w:sz="0" w:space="0" w:color="auto"/>
        <w:bottom w:val="none" w:sz="0" w:space="0" w:color="auto"/>
        <w:right w:val="none" w:sz="0" w:space="0" w:color="auto"/>
      </w:divBdr>
    </w:div>
    <w:div w:id="932206411">
      <w:bodyDiv w:val="1"/>
      <w:marLeft w:val="0"/>
      <w:marRight w:val="0"/>
      <w:marTop w:val="0"/>
      <w:marBottom w:val="0"/>
      <w:divBdr>
        <w:top w:val="none" w:sz="0" w:space="0" w:color="auto"/>
        <w:left w:val="none" w:sz="0" w:space="0" w:color="auto"/>
        <w:bottom w:val="none" w:sz="0" w:space="0" w:color="auto"/>
        <w:right w:val="none" w:sz="0" w:space="0" w:color="auto"/>
      </w:divBdr>
    </w:div>
    <w:div w:id="973020841">
      <w:bodyDiv w:val="1"/>
      <w:marLeft w:val="0"/>
      <w:marRight w:val="0"/>
      <w:marTop w:val="0"/>
      <w:marBottom w:val="0"/>
      <w:divBdr>
        <w:top w:val="none" w:sz="0" w:space="0" w:color="auto"/>
        <w:left w:val="none" w:sz="0" w:space="0" w:color="auto"/>
        <w:bottom w:val="none" w:sz="0" w:space="0" w:color="auto"/>
        <w:right w:val="none" w:sz="0" w:space="0" w:color="auto"/>
      </w:divBdr>
    </w:div>
    <w:div w:id="1012875263">
      <w:bodyDiv w:val="1"/>
      <w:marLeft w:val="0"/>
      <w:marRight w:val="0"/>
      <w:marTop w:val="0"/>
      <w:marBottom w:val="0"/>
      <w:divBdr>
        <w:top w:val="none" w:sz="0" w:space="0" w:color="auto"/>
        <w:left w:val="none" w:sz="0" w:space="0" w:color="auto"/>
        <w:bottom w:val="none" w:sz="0" w:space="0" w:color="auto"/>
        <w:right w:val="none" w:sz="0" w:space="0" w:color="auto"/>
      </w:divBdr>
    </w:div>
    <w:div w:id="1070421216">
      <w:bodyDiv w:val="1"/>
      <w:marLeft w:val="0"/>
      <w:marRight w:val="0"/>
      <w:marTop w:val="0"/>
      <w:marBottom w:val="0"/>
      <w:divBdr>
        <w:top w:val="none" w:sz="0" w:space="0" w:color="auto"/>
        <w:left w:val="none" w:sz="0" w:space="0" w:color="auto"/>
        <w:bottom w:val="none" w:sz="0" w:space="0" w:color="auto"/>
        <w:right w:val="none" w:sz="0" w:space="0" w:color="auto"/>
      </w:divBdr>
    </w:div>
    <w:div w:id="1301887341">
      <w:bodyDiv w:val="1"/>
      <w:marLeft w:val="0"/>
      <w:marRight w:val="0"/>
      <w:marTop w:val="0"/>
      <w:marBottom w:val="0"/>
      <w:divBdr>
        <w:top w:val="none" w:sz="0" w:space="0" w:color="auto"/>
        <w:left w:val="none" w:sz="0" w:space="0" w:color="auto"/>
        <w:bottom w:val="none" w:sz="0" w:space="0" w:color="auto"/>
        <w:right w:val="none" w:sz="0" w:space="0" w:color="auto"/>
      </w:divBdr>
    </w:div>
    <w:div w:id="1510946459">
      <w:bodyDiv w:val="1"/>
      <w:marLeft w:val="0"/>
      <w:marRight w:val="0"/>
      <w:marTop w:val="0"/>
      <w:marBottom w:val="0"/>
      <w:divBdr>
        <w:top w:val="none" w:sz="0" w:space="0" w:color="auto"/>
        <w:left w:val="none" w:sz="0" w:space="0" w:color="auto"/>
        <w:bottom w:val="none" w:sz="0" w:space="0" w:color="auto"/>
        <w:right w:val="none" w:sz="0" w:space="0" w:color="auto"/>
      </w:divBdr>
    </w:div>
    <w:div w:id="1612325142">
      <w:bodyDiv w:val="1"/>
      <w:marLeft w:val="0"/>
      <w:marRight w:val="0"/>
      <w:marTop w:val="0"/>
      <w:marBottom w:val="0"/>
      <w:divBdr>
        <w:top w:val="none" w:sz="0" w:space="0" w:color="auto"/>
        <w:left w:val="none" w:sz="0" w:space="0" w:color="auto"/>
        <w:bottom w:val="none" w:sz="0" w:space="0" w:color="auto"/>
        <w:right w:val="none" w:sz="0" w:space="0" w:color="auto"/>
      </w:divBdr>
    </w:div>
    <w:div w:id="1773090587">
      <w:bodyDiv w:val="1"/>
      <w:marLeft w:val="0"/>
      <w:marRight w:val="0"/>
      <w:marTop w:val="0"/>
      <w:marBottom w:val="0"/>
      <w:divBdr>
        <w:top w:val="none" w:sz="0" w:space="0" w:color="auto"/>
        <w:left w:val="none" w:sz="0" w:space="0" w:color="auto"/>
        <w:bottom w:val="none" w:sz="0" w:space="0" w:color="auto"/>
        <w:right w:val="none" w:sz="0" w:space="0" w:color="auto"/>
      </w:divBdr>
    </w:div>
    <w:div w:id="1967809301">
      <w:bodyDiv w:val="1"/>
      <w:marLeft w:val="0"/>
      <w:marRight w:val="0"/>
      <w:marTop w:val="0"/>
      <w:marBottom w:val="0"/>
      <w:divBdr>
        <w:top w:val="none" w:sz="0" w:space="0" w:color="auto"/>
        <w:left w:val="none" w:sz="0" w:space="0" w:color="auto"/>
        <w:bottom w:val="none" w:sz="0" w:space="0" w:color="auto"/>
        <w:right w:val="none" w:sz="0" w:space="0" w:color="auto"/>
      </w:divBdr>
    </w:div>
    <w:div w:id="2043749579">
      <w:bodyDiv w:val="1"/>
      <w:marLeft w:val="0"/>
      <w:marRight w:val="0"/>
      <w:marTop w:val="0"/>
      <w:marBottom w:val="0"/>
      <w:divBdr>
        <w:top w:val="none" w:sz="0" w:space="0" w:color="auto"/>
        <w:left w:val="none" w:sz="0" w:space="0" w:color="auto"/>
        <w:bottom w:val="none" w:sz="0" w:space="0" w:color="auto"/>
        <w:right w:val="none" w:sz="0" w:space="0" w:color="auto"/>
      </w:divBdr>
    </w:div>
    <w:div w:id="2111586115">
      <w:bodyDiv w:val="1"/>
      <w:marLeft w:val="0"/>
      <w:marRight w:val="0"/>
      <w:marTop w:val="0"/>
      <w:marBottom w:val="0"/>
      <w:divBdr>
        <w:top w:val="none" w:sz="0" w:space="0" w:color="auto"/>
        <w:left w:val="none" w:sz="0" w:space="0" w:color="auto"/>
        <w:bottom w:val="none" w:sz="0" w:space="0" w:color="auto"/>
        <w:right w:val="none" w:sz="0" w:space="0" w:color="auto"/>
      </w:divBdr>
    </w:div>
    <w:div w:id="21230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651</Words>
  <Characters>3716</Characters>
  <Application>Microsoft Office Word</Application>
  <DocSecurity>0</DocSecurity>
  <Lines>30</Lines>
  <Paragraphs>8</Paragraphs>
  <ScaleCrop>false</ScaleCrop>
  <Company>微软中国</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政府办管理员</dc:creator>
  <cp:keywords/>
  <dc:description/>
  <cp:lastModifiedBy>A</cp:lastModifiedBy>
  <cp:revision>3</cp:revision>
  <cp:lastPrinted>2020-12-31T08:10:00Z</cp:lastPrinted>
  <dcterms:created xsi:type="dcterms:W3CDTF">2020-12-31T08:13:00Z</dcterms:created>
  <dcterms:modified xsi:type="dcterms:W3CDTF">2022-08-11T08:15:00Z</dcterms:modified>
</cp:coreProperties>
</file>