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463D" w:rsidRPr="0096463D" w:rsidRDefault="0096463D" w:rsidP="0096463D">
      <w:pPr>
        <w:pStyle w:val="a3"/>
        <w:spacing w:before="0" w:beforeAutospacing="0" w:after="0" w:afterAutospacing="0" w:line="480" w:lineRule="auto"/>
        <w:jc w:val="center"/>
        <w:rPr>
          <w:b/>
          <w:color w:val="000000"/>
          <w:sz w:val="44"/>
          <w:szCs w:val="32"/>
        </w:rPr>
      </w:pPr>
      <w:r w:rsidRPr="0096463D">
        <w:rPr>
          <w:rFonts w:hint="eastAsia"/>
          <w:b/>
          <w:color w:val="000000"/>
          <w:sz w:val="44"/>
          <w:szCs w:val="32"/>
        </w:rPr>
        <w:t>区司法局2014年度信息公开年度报告</w:t>
      </w:r>
    </w:p>
    <w:p w:rsidR="0096463D" w:rsidRDefault="0096463D" w:rsidP="0096463D">
      <w:pPr>
        <w:pStyle w:val="a3"/>
        <w:spacing w:before="0" w:beforeAutospacing="0" w:after="0" w:afterAutospacing="0" w:line="480" w:lineRule="auto"/>
        <w:ind w:firstLineChars="200" w:firstLine="640"/>
        <w:jc w:val="both"/>
        <w:rPr>
          <w:rFonts w:ascii="仿宋" w:eastAsia="仿宋" w:hAnsi="仿宋"/>
          <w:color w:val="000000"/>
          <w:sz w:val="32"/>
          <w:szCs w:val="32"/>
        </w:rPr>
      </w:pPr>
    </w:p>
    <w:p w:rsidR="0096463D" w:rsidRPr="0096463D" w:rsidRDefault="0096463D" w:rsidP="0096463D">
      <w:pPr>
        <w:pStyle w:val="a3"/>
        <w:spacing w:before="0" w:beforeAutospacing="0" w:after="0" w:afterAutospacing="0" w:line="480" w:lineRule="auto"/>
        <w:ind w:firstLineChars="200" w:firstLine="640"/>
        <w:jc w:val="both"/>
        <w:rPr>
          <w:rFonts w:ascii="仿宋" w:eastAsia="仿宋" w:hAnsi="仿宋"/>
          <w:color w:val="000000"/>
          <w:sz w:val="32"/>
          <w:szCs w:val="32"/>
        </w:rPr>
      </w:pPr>
      <w:r w:rsidRPr="0096463D">
        <w:rPr>
          <w:rFonts w:ascii="仿宋" w:eastAsia="仿宋" w:hAnsi="仿宋" w:hint="eastAsia"/>
          <w:color w:val="000000"/>
          <w:sz w:val="32"/>
          <w:szCs w:val="32"/>
        </w:rPr>
        <w:t>根据《中华人民共和国政府信息公开条例》、《山东省政府信息公开办</w:t>
      </w:r>
      <w:bookmarkStart w:id="0" w:name="_GoBack"/>
      <w:bookmarkEnd w:id="0"/>
      <w:r w:rsidRPr="0096463D">
        <w:rPr>
          <w:rFonts w:ascii="仿宋" w:eastAsia="仿宋" w:hAnsi="仿宋" w:hint="eastAsia"/>
          <w:color w:val="000000"/>
          <w:sz w:val="32"/>
          <w:szCs w:val="32"/>
        </w:rPr>
        <w:t>法》有关规定，及《临淄区人民政府办公室关于规范政府信息公开情况统计和年度报告报送工作的通知》要求，认真做好政府信息公开工作，取得了良好成效。</w:t>
      </w:r>
    </w:p>
    <w:p w:rsidR="0096463D" w:rsidRPr="0096463D" w:rsidRDefault="0096463D" w:rsidP="0096463D">
      <w:pPr>
        <w:pStyle w:val="a3"/>
        <w:spacing w:before="0" w:beforeAutospacing="0" w:after="0" w:afterAutospacing="0" w:line="480" w:lineRule="auto"/>
        <w:ind w:firstLineChars="200" w:firstLine="640"/>
        <w:jc w:val="both"/>
        <w:rPr>
          <w:rFonts w:ascii="黑体" w:eastAsia="黑体" w:hAnsi="黑体" w:hint="eastAsia"/>
          <w:color w:val="000000"/>
          <w:sz w:val="32"/>
          <w:szCs w:val="32"/>
        </w:rPr>
      </w:pPr>
      <w:r w:rsidRPr="0096463D">
        <w:rPr>
          <w:rFonts w:ascii="黑体" w:eastAsia="黑体" w:hAnsi="黑体" w:hint="eastAsia"/>
          <w:color w:val="000000"/>
          <w:sz w:val="32"/>
          <w:szCs w:val="32"/>
        </w:rPr>
        <w:t>一、工作概述</w:t>
      </w:r>
    </w:p>
    <w:p w:rsidR="0096463D" w:rsidRPr="0096463D" w:rsidRDefault="0096463D" w:rsidP="0096463D">
      <w:pPr>
        <w:pStyle w:val="a3"/>
        <w:spacing w:before="0" w:beforeAutospacing="0" w:after="0" w:afterAutospacing="0" w:line="480" w:lineRule="auto"/>
        <w:ind w:firstLineChars="200" w:firstLine="640"/>
        <w:jc w:val="both"/>
        <w:rPr>
          <w:rFonts w:ascii="仿宋" w:eastAsia="仿宋" w:hAnsi="仿宋" w:hint="eastAsia"/>
          <w:color w:val="000000"/>
          <w:sz w:val="32"/>
          <w:szCs w:val="32"/>
        </w:rPr>
      </w:pPr>
      <w:r w:rsidRPr="0096463D">
        <w:rPr>
          <w:rFonts w:ascii="仿宋" w:eastAsia="仿宋" w:hAnsi="仿宋" w:hint="eastAsia"/>
          <w:color w:val="000000"/>
          <w:sz w:val="32"/>
          <w:szCs w:val="32"/>
        </w:rPr>
        <w:t>2014年，我局高度重视政府信息公开工作，严格按照条例、办法和区政府办公室的统一要求，结合工作实际，认真梳理本单位政府信息公开的内容，积极做好政府信息公开工作。在梳理编制过程中，不断强化质量意识、安全意识、保密意识，认真分析，严格把关，较好地完成了政府信息公开工作任务。</w:t>
      </w:r>
    </w:p>
    <w:p w:rsidR="0096463D" w:rsidRPr="0096463D" w:rsidRDefault="0096463D" w:rsidP="0096463D">
      <w:pPr>
        <w:pStyle w:val="a3"/>
        <w:spacing w:before="0" w:beforeAutospacing="0" w:after="0" w:afterAutospacing="0" w:line="480" w:lineRule="auto"/>
        <w:ind w:firstLineChars="200" w:firstLine="640"/>
        <w:jc w:val="both"/>
        <w:rPr>
          <w:rFonts w:ascii="黑体" w:eastAsia="黑体" w:hAnsi="黑体" w:hint="eastAsia"/>
          <w:color w:val="000000"/>
          <w:sz w:val="32"/>
          <w:szCs w:val="32"/>
        </w:rPr>
      </w:pPr>
      <w:r w:rsidRPr="0096463D">
        <w:rPr>
          <w:rFonts w:ascii="黑体" w:eastAsia="黑体" w:hAnsi="黑体" w:hint="eastAsia"/>
          <w:color w:val="000000"/>
          <w:sz w:val="32"/>
          <w:szCs w:val="32"/>
        </w:rPr>
        <w:t>二、组织领导和制度建设情况</w:t>
      </w:r>
    </w:p>
    <w:p w:rsidR="0096463D" w:rsidRPr="0096463D" w:rsidRDefault="0096463D" w:rsidP="0096463D">
      <w:pPr>
        <w:pStyle w:val="a3"/>
        <w:spacing w:before="0" w:beforeAutospacing="0" w:after="0" w:afterAutospacing="0" w:line="480" w:lineRule="auto"/>
        <w:ind w:firstLineChars="200" w:firstLine="640"/>
        <w:jc w:val="both"/>
        <w:rPr>
          <w:rFonts w:ascii="仿宋" w:eastAsia="仿宋" w:hAnsi="仿宋" w:hint="eastAsia"/>
          <w:color w:val="000000"/>
          <w:sz w:val="32"/>
          <w:szCs w:val="32"/>
        </w:rPr>
      </w:pPr>
      <w:r w:rsidRPr="0096463D">
        <w:rPr>
          <w:rFonts w:ascii="仿宋" w:eastAsia="仿宋" w:hAnsi="仿宋" w:hint="eastAsia"/>
          <w:color w:val="000000"/>
          <w:sz w:val="32"/>
          <w:szCs w:val="32"/>
        </w:rPr>
        <w:t>我局非常重视政府信息公开工作，始终把政府信息公开工作摆在重要位置，与其他工作统筹协调、同步推进，严格按照制定的政府信息公开制度要求进行公开，明确责任、强化落实。按照《通知》要求，结合工作实际，对政府信息公开情况进行自查，重点检查主动公开和依申请公开情况，确保应该公开的信息公开的准确及时。</w:t>
      </w:r>
    </w:p>
    <w:p w:rsidR="0096463D" w:rsidRPr="0096463D" w:rsidRDefault="0096463D" w:rsidP="0096463D">
      <w:pPr>
        <w:pStyle w:val="a3"/>
        <w:spacing w:before="0" w:beforeAutospacing="0" w:after="0" w:afterAutospacing="0" w:line="480" w:lineRule="auto"/>
        <w:ind w:firstLineChars="200" w:firstLine="640"/>
        <w:jc w:val="both"/>
        <w:rPr>
          <w:rFonts w:ascii="黑体" w:eastAsia="黑体" w:hAnsi="黑体" w:hint="eastAsia"/>
          <w:color w:val="000000"/>
          <w:sz w:val="32"/>
          <w:szCs w:val="32"/>
        </w:rPr>
      </w:pPr>
      <w:r w:rsidRPr="0096463D">
        <w:rPr>
          <w:rFonts w:ascii="黑体" w:eastAsia="黑体" w:hAnsi="黑体" w:hint="eastAsia"/>
          <w:color w:val="000000"/>
          <w:sz w:val="32"/>
          <w:szCs w:val="32"/>
        </w:rPr>
        <w:t>三、主动公开政府信息以及公开平台建设情况</w:t>
      </w:r>
    </w:p>
    <w:p w:rsidR="0096463D" w:rsidRPr="0096463D" w:rsidRDefault="0096463D" w:rsidP="0096463D">
      <w:pPr>
        <w:pStyle w:val="a3"/>
        <w:spacing w:before="0" w:beforeAutospacing="0" w:after="0" w:afterAutospacing="0" w:line="480" w:lineRule="auto"/>
        <w:ind w:firstLineChars="200" w:firstLine="640"/>
        <w:jc w:val="both"/>
        <w:rPr>
          <w:rFonts w:ascii="仿宋" w:eastAsia="仿宋" w:hAnsi="仿宋" w:hint="eastAsia"/>
          <w:color w:val="000000"/>
          <w:sz w:val="32"/>
          <w:szCs w:val="32"/>
        </w:rPr>
      </w:pPr>
      <w:r w:rsidRPr="0096463D">
        <w:rPr>
          <w:rFonts w:ascii="仿宋" w:eastAsia="仿宋" w:hAnsi="仿宋" w:hint="eastAsia"/>
          <w:color w:val="000000"/>
          <w:sz w:val="32"/>
          <w:szCs w:val="32"/>
        </w:rPr>
        <w:lastRenderedPageBreak/>
        <w:t>2014年，根据全局工作的开展情况，在财政信息方面，主动公开了财政预决算和“三公”经费；在政府信息公开年报方面，公开了2013年度区司法局政府信息公开年度报告。</w:t>
      </w:r>
    </w:p>
    <w:p w:rsidR="0096463D" w:rsidRPr="0096463D" w:rsidRDefault="0096463D" w:rsidP="0096463D">
      <w:pPr>
        <w:pStyle w:val="a3"/>
        <w:spacing w:before="0" w:beforeAutospacing="0" w:after="0" w:afterAutospacing="0" w:line="480" w:lineRule="auto"/>
        <w:ind w:firstLineChars="200" w:firstLine="640"/>
        <w:jc w:val="both"/>
        <w:rPr>
          <w:rFonts w:ascii="仿宋" w:eastAsia="仿宋" w:hAnsi="仿宋" w:hint="eastAsia"/>
          <w:color w:val="000000"/>
          <w:sz w:val="32"/>
          <w:szCs w:val="32"/>
        </w:rPr>
      </w:pPr>
      <w:r w:rsidRPr="0096463D">
        <w:rPr>
          <w:rFonts w:ascii="黑体" w:eastAsia="黑体" w:hAnsi="黑体" w:hint="eastAsia"/>
          <w:color w:val="000000"/>
          <w:sz w:val="32"/>
          <w:szCs w:val="32"/>
        </w:rPr>
        <w:t>四、政府信息公开的其他情况：</w:t>
      </w:r>
      <w:r w:rsidRPr="0096463D">
        <w:rPr>
          <w:rFonts w:ascii="仿宋" w:eastAsia="仿宋" w:hAnsi="仿宋" w:hint="eastAsia"/>
          <w:color w:val="000000"/>
          <w:sz w:val="32"/>
          <w:szCs w:val="32"/>
        </w:rPr>
        <w:t>（1）全年无依申请公开信息。（2）全年无信息公开的收费情况。（3）没有出现政府信息公开行政复议、行政诉讼、举报投诉等情况。（4）安排具体业务人员积极参加政府信息公开业务知识培训，熟练掌握业务技能。</w:t>
      </w:r>
    </w:p>
    <w:p w:rsidR="0096463D" w:rsidRPr="0096463D" w:rsidRDefault="0096463D" w:rsidP="0096463D">
      <w:pPr>
        <w:pStyle w:val="a3"/>
        <w:spacing w:before="0" w:beforeAutospacing="0" w:after="0" w:afterAutospacing="0" w:line="480" w:lineRule="auto"/>
        <w:ind w:firstLineChars="200" w:firstLine="640"/>
        <w:jc w:val="both"/>
        <w:rPr>
          <w:rFonts w:ascii="仿宋" w:eastAsia="仿宋" w:hAnsi="仿宋" w:hint="eastAsia"/>
          <w:color w:val="000000"/>
          <w:sz w:val="32"/>
          <w:szCs w:val="32"/>
        </w:rPr>
      </w:pPr>
      <w:r w:rsidRPr="0096463D">
        <w:rPr>
          <w:rFonts w:ascii="黑体" w:eastAsia="黑体" w:hAnsi="黑体" w:hint="eastAsia"/>
          <w:color w:val="000000"/>
          <w:sz w:val="32"/>
          <w:szCs w:val="32"/>
        </w:rPr>
        <w:t>五、保密审查及监督检查情况：</w:t>
      </w:r>
      <w:r w:rsidRPr="0096463D">
        <w:rPr>
          <w:rFonts w:ascii="仿宋" w:eastAsia="仿宋" w:hAnsi="仿宋" w:hint="eastAsia"/>
          <w:color w:val="000000"/>
          <w:sz w:val="32"/>
          <w:szCs w:val="32"/>
        </w:rPr>
        <w:t>严格遵守保密法律法规，严格审查所有公开的信息内容，定期对公开的政府信息进行监督检查，坚决杜绝泄密情况。</w:t>
      </w:r>
    </w:p>
    <w:p w:rsidR="0096463D" w:rsidRDefault="0096463D" w:rsidP="0096463D">
      <w:pPr>
        <w:pStyle w:val="a3"/>
        <w:spacing w:before="0" w:beforeAutospacing="0" w:after="0" w:afterAutospacing="0" w:line="480" w:lineRule="auto"/>
        <w:ind w:firstLineChars="200" w:firstLine="640"/>
        <w:jc w:val="both"/>
        <w:rPr>
          <w:rFonts w:ascii="仿宋" w:eastAsia="仿宋" w:hAnsi="仿宋"/>
          <w:color w:val="000000"/>
          <w:sz w:val="32"/>
          <w:szCs w:val="32"/>
        </w:rPr>
      </w:pPr>
      <w:r w:rsidRPr="0096463D">
        <w:rPr>
          <w:rFonts w:ascii="黑体" w:eastAsia="黑体" w:hAnsi="黑体" w:hint="eastAsia"/>
          <w:color w:val="000000"/>
          <w:sz w:val="32"/>
          <w:szCs w:val="32"/>
        </w:rPr>
        <w:t>六、政府信息公开工作存在的主要问题及改进情况：</w:t>
      </w:r>
      <w:r w:rsidRPr="0096463D">
        <w:rPr>
          <w:rFonts w:ascii="仿宋" w:eastAsia="仿宋" w:hAnsi="仿宋" w:hint="eastAsia"/>
          <w:color w:val="000000"/>
          <w:sz w:val="32"/>
          <w:szCs w:val="32"/>
        </w:rPr>
        <w:t>目前，政府信息公开内容方面与公众需求还存在一定距离，今后主动学习相关政府信息公开知识，加强业务知识的学习，稳步做好政策解读等事项，进一步完善公开内容，定期做好信息更新维护。</w:t>
      </w:r>
    </w:p>
    <w:p w:rsidR="0096463D" w:rsidRDefault="0096463D" w:rsidP="0096463D">
      <w:pPr>
        <w:pStyle w:val="a3"/>
        <w:spacing w:before="0" w:beforeAutospacing="0" w:after="0" w:afterAutospacing="0" w:line="480" w:lineRule="auto"/>
        <w:ind w:firstLine="480"/>
        <w:jc w:val="both"/>
        <w:rPr>
          <w:rFonts w:ascii="仿宋" w:eastAsia="仿宋" w:hAnsi="仿宋"/>
          <w:color w:val="000000"/>
          <w:sz w:val="32"/>
          <w:szCs w:val="32"/>
        </w:rPr>
      </w:pPr>
    </w:p>
    <w:p w:rsidR="0096463D" w:rsidRPr="0096463D" w:rsidRDefault="0096463D" w:rsidP="0096463D">
      <w:pPr>
        <w:pStyle w:val="a3"/>
        <w:spacing w:before="0" w:beforeAutospacing="0" w:after="0" w:afterAutospacing="0" w:line="480" w:lineRule="auto"/>
        <w:ind w:firstLine="480"/>
        <w:jc w:val="both"/>
        <w:rPr>
          <w:rFonts w:ascii="仿宋" w:eastAsia="仿宋" w:hAnsi="仿宋" w:hint="eastAsia"/>
          <w:color w:val="000000"/>
          <w:sz w:val="32"/>
          <w:szCs w:val="32"/>
        </w:rPr>
      </w:pPr>
    </w:p>
    <w:p w:rsidR="0096463D" w:rsidRPr="0096463D" w:rsidRDefault="0096463D" w:rsidP="0096463D">
      <w:pPr>
        <w:pStyle w:val="a3"/>
        <w:wordWrap w:val="0"/>
        <w:spacing w:before="0" w:beforeAutospacing="0" w:after="0" w:afterAutospacing="0" w:line="480" w:lineRule="auto"/>
        <w:jc w:val="right"/>
        <w:rPr>
          <w:rFonts w:ascii="仿宋" w:eastAsia="仿宋" w:hAnsi="仿宋" w:hint="eastAsia"/>
          <w:color w:val="000000"/>
          <w:sz w:val="32"/>
          <w:szCs w:val="32"/>
        </w:rPr>
      </w:pPr>
      <w:r w:rsidRPr="0096463D">
        <w:rPr>
          <w:rFonts w:ascii="仿宋" w:eastAsia="仿宋" w:hAnsi="仿宋" w:hint="eastAsia"/>
          <w:color w:val="000000"/>
          <w:sz w:val="32"/>
          <w:szCs w:val="32"/>
        </w:rPr>
        <w:t>2015年1月15日</w:t>
      </w:r>
      <w:r>
        <w:rPr>
          <w:rFonts w:ascii="仿宋" w:eastAsia="仿宋" w:hAnsi="仿宋" w:hint="eastAsia"/>
          <w:color w:val="000000"/>
          <w:sz w:val="32"/>
          <w:szCs w:val="32"/>
        </w:rPr>
        <w:t xml:space="preserve"> </w:t>
      </w:r>
      <w:r>
        <w:rPr>
          <w:rFonts w:ascii="仿宋" w:eastAsia="仿宋" w:hAnsi="仿宋"/>
          <w:color w:val="000000"/>
          <w:sz w:val="32"/>
          <w:szCs w:val="32"/>
        </w:rPr>
        <w:t xml:space="preserve">   </w:t>
      </w:r>
    </w:p>
    <w:p w:rsidR="00AF2A64" w:rsidRPr="0096463D" w:rsidRDefault="00AF2A64">
      <w:pPr>
        <w:rPr>
          <w:rFonts w:ascii="仿宋" w:eastAsia="仿宋" w:hAnsi="仿宋"/>
          <w:sz w:val="32"/>
          <w:szCs w:val="32"/>
        </w:rPr>
      </w:pPr>
    </w:p>
    <w:sectPr w:rsidR="00AF2A64" w:rsidRPr="009646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63D"/>
    <w:rsid w:val="0096463D"/>
    <w:rsid w:val="00AF2A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165407-EA49-4B4A-A43B-8E455E85A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6463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447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李连营</dc:creator>
  <cp:keywords/>
  <dc:description/>
  <cp:lastModifiedBy>李连营</cp:lastModifiedBy>
  <cp:revision>1</cp:revision>
  <dcterms:created xsi:type="dcterms:W3CDTF">2020-07-06T00:37:00Z</dcterms:created>
  <dcterms:modified xsi:type="dcterms:W3CDTF">2020-07-06T00:39:00Z</dcterms:modified>
</cp:coreProperties>
</file>