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A5BB0" w14:textId="6F02778C" w:rsidR="00D76451" w:rsidRDefault="00CF5612" w:rsidP="00CF5612">
      <w:pPr>
        <w:spacing w:line="560" w:lineRule="exact"/>
        <w:jc w:val="center"/>
        <w:rPr>
          <w:rFonts w:ascii="方正小标宋简体" w:eastAsia="方正小标宋简体"/>
          <w:sz w:val="44"/>
          <w:szCs w:val="44"/>
        </w:rPr>
      </w:pPr>
      <w:r>
        <w:rPr>
          <w:rFonts w:ascii="方正小标宋简体" w:eastAsia="方正小标宋简体"/>
          <w:sz w:val="44"/>
          <w:szCs w:val="44"/>
        </w:rPr>
        <w:t>2010</w:t>
      </w:r>
      <w:r w:rsidRPr="00CF5612">
        <w:rPr>
          <w:rFonts w:ascii="方正小标宋简体" w:eastAsia="方正小标宋简体" w:hint="eastAsia"/>
          <w:sz w:val="44"/>
          <w:szCs w:val="44"/>
        </w:rPr>
        <w:t>年度临淄区司法局政府信息公开工作年度报告</w:t>
      </w:r>
    </w:p>
    <w:p w14:paraId="4AC6AC55" w14:textId="77777777"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2010年，在区委、区政府的正确领导下，我局认真贯彻《中华人民共和国政府信息公开条例》，坚持把政府信息公开工作作为促进依法行政，密切党群、干群关系的重要举措来抓，全力推进全区司法行政事业。现将我局2010年政府信息公开工作情况汇报如下：</w:t>
      </w:r>
    </w:p>
    <w:p w14:paraId="5B0FB214" w14:textId="75DE1DD3"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一、政府信息公开工作机制和制度建设情况</w:t>
      </w:r>
    </w:p>
    <w:p w14:paraId="0019AC21" w14:textId="52A03871" w:rsidR="00CF5612" w:rsidRPr="00CF5612" w:rsidRDefault="00CF5612" w:rsidP="00CF5612">
      <w:pPr>
        <w:spacing w:line="560" w:lineRule="exact"/>
        <w:ind w:firstLineChars="200" w:firstLine="640"/>
        <w:rPr>
          <w:rFonts w:ascii="仿宋" w:eastAsia="仿宋" w:hAnsi="仿宋" w:hint="eastAsia"/>
          <w:szCs w:val="32"/>
        </w:rPr>
      </w:pPr>
      <w:r w:rsidRPr="00CF5612">
        <w:rPr>
          <w:rFonts w:ascii="楷体" w:eastAsia="楷体" w:hAnsi="楷体" w:hint="eastAsia"/>
          <w:szCs w:val="32"/>
        </w:rPr>
        <w:t>（一）加强组织领导，建立健全组织机构。</w:t>
      </w:r>
      <w:r w:rsidRPr="00CF5612">
        <w:rPr>
          <w:rFonts w:ascii="仿宋" w:eastAsia="仿宋" w:hAnsi="仿宋" w:hint="eastAsia"/>
          <w:szCs w:val="32"/>
        </w:rPr>
        <w:t>为切实加强对政务信息公开工作的领导，确保《中华人民共和国政府信息公开条例》全面、正确、有效施行，我局成立了由分管局长为组长、办公室主任为副组长的信息公开领导小组，同时明确了办公室为政府信息公开工作的工作机构，由工作人员兼职，负责政府信息公开工作。</w:t>
      </w:r>
    </w:p>
    <w:p w14:paraId="4BE75824" w14:textId="5055F486" w:rsidR="00CF5612" w:rsidRPr="00CF5612" w:rsidRDefault="00CF5612" w:rsidP="00CF5612">
      <w:pPr>
        <w:spacing w:line="560" w:lineRule="exact"/>
        <w:ind w:firstLineChars="200" w:firstLine="640"/>
        <w:rPr>
          <w:rFonts w:ascii="仿宋" w:eastAsia="仿宋" w:hAnsi="仿宋" w:hint="eastAsia"/>
          <w:szCs w:val="32"/>
        </w:rPr>
      </w:pPr>
      <w:r w:rsidRPr="00CF5612">
        <w:rPr>
          <w:rFonts w:ascii="楷体" w:eastAsia="楷体" w:hAnsi="楷体" w:hint="eastAsia"/>
          <w:szCs w:val="32"/>
        </w:rPr>
        <w:t>（二）政府信息公开制度健全。</w:t>
      </w:r>
      <w:r w:rsidRPr="00CF5612">
        <w:rPr>
          <w:rFonts w:ascii="仿宋" w:eastAsia="仿宋" w:hAnsi="仿宋" w:hint="eastAsia"/>
          <w:szCs w:val="32"/>
        </w:rPr>
        <w:t>按照信息公开属性，将政务信息分为主动公开、依申请公开、不予公开三类。及时对本局各类政府信息进行梳理，明确政府信息属性。强化全局的信息公开意识。为强化信息公开工作，督促全局各部门履行信息公开职能，局办公室及时督促全局各部门主动进行信息公开和报送工作。公开信息时，我局均严格按照信息公开保密审查制度的规定、政府信息公开保密审查的原则和保密审查的程序开展政府信息公开工作。</w:t>
      </w:r>
    </w:p>
    <w:p w14:paraId="34839151" w14:textId="5BC90711"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二、主动公开政府信息情况</w:t>
      </w:r>
    </w:p>
    <w:p w14:paraId="34BC8841" w14:textId="4614AC90" w:rsidR="00CF5612" w:rsidRPr="00CF5612" w:rsidRDefault="00CF5612" w:rsidP="00CF5612">
      <w:pPr>
        <w:spacing w:line="560" w:lineRule="exact"/>
        <w:ind w:firstLineChars="200" w:firstLine="640"/>
        <w:rPr>
          <w:rFonts w:ascii="仿宋" w:eastAsia="仿宋" w:hAnsi="仿宋" w:hint="eastAsia"/>
          <w:szCs w:val="32"/>
        </w:rPr>
      </w:pPr>
      <w:r w:rsidRPr="00CF5612">
        <w:rPr>
          <w:rFonts w:ascii="楷体" w:eastAsia="楷体" w:hAnsi="楷体" w:hint="eastAsia"/>
          <w:szCs w:val="32"/>
        </w:rPr>
        <w:t>（一）主动公开政府信息的主要内容</w:t>
      </w:r>
      <w:r w:rsidRPr="00CF5612">
        <w:rPr>
          <w:rFonts w:ascii="仿宋" w:eastAsia="仿宋" w:hAnsi="仿宋" w:hint="eastAsia"/>
          <w:szCs w:val="32"/>
        </w:rPr>
        <w:t>：1、机构职能、</w:t>
      </w:r>
      <w:r w:rsidRPr="00CF5612">
        <w:rPr>
          <w:rFonts w:ascii="仿宋" w:eastAsia="仿宋" w:hAnsi="仿宋" w:hint="eastAsia"/>
          <w:szCs w:val="32"/>
        </w:rPr>
        <w:lastRenderedPageBreak/>
        <w:t>领导班子成员名单及工作分工、内设机构;2、地方性法规、规章；3、工作计划；4、张店区司法局行政许可依据、项目、程序、申报材料、办理方式;5、下属律师事务所、法律服务所的相关信息。</w:t>
      </w:r>
    </w:p>
    <w:p w14:paraId="5E6248D8" w14:textId="0D2AD94F" w:rsidR="00CF5612" w:rsidRPr="00CF5612" w:rsidRDefault="00CF5612" w:rsidP="00CF5612">
      <w:pPr>
        <w:spacing w:line="560" w:lineRule="exact"/>
        <w:ind w:firstLineChars="200" w:firstLine="640"/>
        <w:rPr>
          <w:rFonts w:ascii="仿宋" w:eastAsia="仿宋" w:hAnsi="仿宋"/>
          <w:szCs w:val="32"/>
        </w:rPr>
      </w:pPr>
      <w:r w:rsidRPr="00CF5612">
        <w:rPr>
          <w:rFonts w:ascii="仿宋" w:eastAsia="仿宋" w:hAnsi="仿宋" w:hint="eastAsia"/>
          <w:szCs w:val="32"/>
        </w:rPr>
        <w:t>（二）我局从2010年1月1日截止2010年12月31日，共提供主动公开政府信息</w:t>
      </w:r>
      <w:r>
        <w:rPr>
          <w:rFonts w:ascii="仿宋" w:eastAsia="仿宋" w:hAnsi="仿宋"/>
          <w:szCs w:val="32"/>
        </w:rPr>
        <w:t>78</w:t>
      </w:r>
      <w:r w:rsidRPr="00CF5612">
        <w:rPr>
          <w:rFonts w:ascii="仿宋" w:eastAsia="仿宋" w:hAnsi="仿宋" w:hint="eastAsia"/>
          <w:szCs w:val="32"/>
        </w:rPr>
        <w:t>条。</w:t>
      </w:r>
    </w:p>
    <w:p w14:paraId="7B916F24" w14:textId="5C0F4951" w:rsidR="00CF5612" w:rsidRPr="00CF5612" w:rsidRDefault="00CF5612" w:rsidP="00CF5612">
      <w:pPr>
        <w:spacing w:line="560" w:lineRule="exact"/>
        <w:ind w:firstLineChars="200" w:firstLine="640"/>
        <w:rPr>
          <w:rFonts w:ascii="仿宋" w:eastAsia="仿宋" w:hAnsi="仿宋" w:hint="eastAsia"/>
          <w:szCs w:val="32"/>
        </w:rPr>
      </w:pPr>
      <w:r w:rsidRPr="00CF5612">
        <w:rPr>
          <w:rFonts w:ascii="楷体" w:eastAsia="楷体" w:hAnsi="楷体" w:hint="eastAsia"/>
          <w:szCs w:val="32"/>
        </w:rPr>
        <w:t>（三）信息公开的形式</w:t>
      </w:r>
      <w:r w:rsidRPr="00CF5612">
        <w:rPr>
          <w:rFonts w:ascii="仿宋" w:eastAsia="仿宋" w:hAnsi="仿宋" w:hint="eastAsia"/>
          <w:szCs w:val="32"/>
        </w:rPr>
        <w:t>：</w:t>
      </w:r>
      <w:r>
        <w:rPr>
          <w:rFonts w:ascii="仿宋" w:eastAsia="仿宋" w:hAnsi="仿宋" w:hint="eastAsia"/>
          <w:szCs w:val="32"/>
        </w:rPr>
        <w:t>临淄</w:t>
      </w:r>
      <w:r w:rsidRPr="00CF5612">
        <w:rPr>
          <w:rFonts w:ascii="仿宋" w:eastAsia="仿宋" w:hAnsi="仿宋" w:hint="eastAsia"/>
          <w:szCs w:val="32"/>
        </w:rPr>
        <w:t>区人民政府网站（</w:t>
      </w:r>
      <w:r w:rsidRPr="00CF5612">
        <w:rPr>
          <w:rFonts w:ascii="仿宋" w:eastAsia="仿宋" w:hAnsi="仿宋"/>
          <w:szCs w:val="32"/>
        </w:rPr>
        <w:t>http://www.linzi.gov.cn/index.html</w:t>
      </w:r>
      <w:r w:rsidRPr="00CF5612">
        <w:rPr>
          <w:rFonts w:ascii="仿宋" w:eastAsia="仿宋" w:hAnsi="仿宋" w:hint="eastAsia"/>
          <w:szCs w:val="32"/>
        </w:rPr>
        <w:t>），同时还通过</w:t>
      </w:r>
      <w:r>
        <w:rPr>
          <w:rFonts w:ascii="仿宋" w:eastAsia="仿宋" w:hAnsi="仿宋" w:hint="eastAsia"/>
          <w:szCs w:val="32"/>
        </w:rPr>
        <w:t>临淄</w:t>
      </w:r>
      <w:r w:rsidRPr="00CF5612">
        <w:rPr>
          <w:rFonts w:ascii="仿宋" w:eastAsia="仿宋" w:hAnsi="仿宋" w:hint="eastAsia"/>
          <w:szCs w:val="32"/>
        </w:rPr>
        <w:t>区电视台等</w:t>
      </w:r>
      <w:r>
        <w:rPr>
          <w:rFonts w:ascii="仿宋" w:eastAsia="仿宋" w:hAnsi="仿宋" w:hint="eastAsia"/>
          <w:szCs w:val="32"/>
        </w:rPr>
        <w:t>媒体</w:t>
      </w:r>
      <w:r w:rsidRPr="00CF5612">
        <w:rPr>
          <w:rFonts w:ascii="仿宋" w:eastAsia="仿宋" w:hAnsi="仿宋" w:hint="eastAsia"/>
          <w:szCs w:val="32"/>
        </w:rPr>
        <w:t>公开我局信息。</w:t>
      </w:r>
    </w:p>
    <w:p w14:paraId="5F7A6440" w14:textId="77777777" w:rsidR="00CF5612" w:rsidRPr="00CF5612" w:rsidRDefault="00CF5612" w:rsidP="00CF5612">
      <w:pPr>
        <w:spacing w:line="560" w:lineRule="exact"/>
        <w:ind w:firstLineChars="200" w:firstLine="640"/>
        <w:rPr>
          <w:rFonts w:ascii="楷体" w:eastAsia="楷体" w:hAnsi="楷体" w:hint="eastAsia"/>
          <w:szCs w:val="32"/>
        </w:rPr>
      </w:pPr>
      <w:r w:rsidRPr="00CF5612">
        <w:rPr>
          <w:rFonts w:ascii="楷体" w:eastAsia="楷体" w:hAnsi="楷体" w:hint="eastAsia"/>
          <w:szCs w:val="32"/>
        </w:rPr>
        <w:t>（四）我局</w:t>
      </w:r>
      <w:proofErr w:type="gramStart"/>
      <w:r w:rsidRPr="00CF5612">
        <w:rPr>
          <w:rFonts w:ascii="楷体" w:eastAsia="楷体" w:hAnsi="楷体" w:hint="eastAsia"/>
          <w:szCs w:val="32"/>
        </w:rPr>
        <w:t>未发布</w:t>
      </w:r>
      <w:proofErr w:type="gramEnd"/>
      <w:r w:rsidRPr="00CF5612">
        <w:rPr>
          <w:rFonts w:ascii="楷体" w:eastAsia="楷体" w:hAnsi="楷体" w:hint="eastAsia"/>
          <w:szCs w:val="32"/>
        </w:rPr>
        <w:t>虚假不完整信息。</w:t>
      </w:r>
    </w:p>
    <w:p w14:paraId="398A4B41" w14:textId="77777777"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三、依申请公开政府信息和不予公开政府信息的情况</w:t>
      </w:r>
    </w:p>
    <w:p w14:paraId="0A601E6B" w14:textId="77777777"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2010年，我局无受理信息公开和不予公开信息的申请。</w:t>
      </w:r>
    </w:p>
    <w:p w14:paraId="35580A48" w14:textId="77777777"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四、政府信息公开的收费及减免情况</w:t>
      </w:r>
    </w:p>
    <w:p w14:paraId="4BB3E25C" w14:textId="77777777"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全年没有收费及减免情况。</w:t>
      </w:r>
    </w:p>
    <w:p w14:paraId="46F7E363" w14:textId="77777777"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五、因政府信息公开申请行政复议、诉讼和申诉情况</w:t>
      </w:r>
    </w:p>
    <w:p w14:paraId="28C2BAA1" w14:textId="77777777"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我局2010年度未发生针对本部门有关政府信息公开事务的行政复议案、行政诉讼案和有关的申诉案。</w:t>
      </w:r>
    </w:p>
    <w:p w14:paraId="7D8153B4" w14:textId="77777777" w:rsidR="00CF5612" w:rsidRPr="00CF5612" w:rsidRDefault="00CF5612" w:rsidP="00CF5612">
      <w:pPr>
        <w:spacing w:line="560" w:lineRule="exact"/>
        <w:ind w:firstLineChars="200" w:firstLine="640"/>
        <w:rPr>
          <w:rFonts w:ascii="黑体" w:eastAsia="黑体" w:hAnsi="黑体" w:hint="eastAsia"/>
          <w:szCs w:val="32"/>
        </w:rPr>
      </w:pPr>
      <w:r w:rsidRPr="00CF5612">
        <w:rPr>
          <w:rFonts w:ascii="黑体" w:eastAsia="黑体" w:hAnsi="黑体" w:hint="eastAsia"/>
          <w:szCs w:val="32"/>
        </w:rPr>
        <w:t>六、政府信息公开工作存在的主要问题及改进情况</w:t>
      </w:r>
    </w:p>
    <w:p w14:paraId="0C3896DF" w14:textId="03205992"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一）工作机制还不够完善，少数科室人员缺乏主动公开的意识，还存在信息公开不够及时、发布量少等问题。为此，我局拟制定相关规章制度，加大信息公开力度，同时积极探索长效的监督管理机制，使监督管理机制科学化、规范化。</w:t>
      </w:r>
    </w:p>
    <w:p w14:paraId="6E2717EC" w14:textId="72009BE3" w:rsidR="00CF5612" w:rsidRPr="00CF5612" w:rsidRDefault="00CF5612" w:rsidP="00CF5612">
      <w:pPr>
        <w:spacing w:line="560" w:lineRule="exact"/>
        <w:ind w:firstLineChars="200" w:firstLine="640"/>
        <w:rPr>
          <w:rFonts w:ascii="仿宋" w:eastAsia="仿宋" w:hAnsi="仿宋" w:hint="eastAsia"/>
          <w:szCs w:val="32"/>
        </w:rPr>
      </w:pPr>
      <w:r w:rsidRPr="00CF5612">
        <w:rPr>
          <w:rFonts w:ascii="仿宋" w:eastAsia="仿宋" w:hAnsi="仿宋" w:hint="eastAsia"/>
          <w:szCs w:val="32"/>
        </w:rPr>
        <w:t>（二）公开的形式和效果上还需改进。目前我局政府信</w:t>
      </w:r>
      <w:r w:rsidRPr="00CF5612">
        <w:rPr>
          <w:rFonts w:ascii="仿宋" w:eastAsia="仿宋" w:hAnsi="仿宋" w:hint="eastAsia"/>
          <w:szCs w:val="32"/>
        </w:rPr>
        <w:lastRenderedPageBreak/>
        <w:t>息公开的形式不够多样化，同时群众的参与度还不够。2011年要在公开的形式上进行创新，将涉及群众切身利益的热点、难点问题有关信息及时发布。</w:t>
      </w:r>
    </w:p>
    <w:sectPr w:rsidR="00CF5612" w:rsidRPr="00CF5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B2075"/>
    <w:rsid w:val="00A24058"/>
    <w:rsid w:val="00AB2075"/>
    <w:rsid w:val="00CF5612"/>
    <w:rsid w:val="00D7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795B"/>
  <w15:chartTrackingRefBased/>
  <w15:docId w15:val="{59093D05-5C5D-48F7-BE72-D362ACCC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058"/>
    <w:pPr>
      <w:widowControl w:val="0"/>
      <w:jc w:val="both"/>
    </w:pPr>
    <w:rPr>
      <w:rFonts w:eastAsia="仿宋_GB2312"/>
      <w:color w:val="000000" w:themeColor="text1"/>
      <w:sz w:val="32"/>
    </w:rPr>
  </w:style>
  <w:style w:type="paragraph" w:styleId="1">
    <w:name w:val="heading 1"/>
    <w:basedOn w:val="a"/>
    <w:next w:val="a"/>
    <w:link w:val="10"/>
    <w:autoRedefine/>
    <w:uiPriority w:val="9"/>
    <w:qFormat/>
    <w:rsid w:val="00A24058"/>
    <w:pPr>
      <w:keepNext/>
      <w:keepLines/>
      <w:spacing w:before="340" w:after="330" w:line="578" w:lineRule="auto"/>
      <w:outlineLvl w:val="0"/>
    </w:pPr>
    <w:rPr>
      <w:rFonts w:eastAsia="黑体"/>
      <w:b/>
      <w:bCs/>
      <w:kern w:val="44"/>
      <w:szCs w:val="44"/>
    </w:rPr>
  </w:style>
  <w:style w:type="paragraph" w:styleId="2">
    <w:name w:val="heading 2"/>
    <w:basedOn w:val="a"/>
    <w:next w:val="a"/>
    <w:link w:val="20"/>
    <w:autoRedefine/>
    <w:uiPriority w:val="9"/>
    <w:semiHidden/>
    <w:unhideWhenUsed/>
    <w:qFormat/>
    <w:rsid w:val="00A24058"/>
    <w:pPr>
      <w:keepNext/>
      <w:keepLines/>
      <w:spacing w:before="260" w:after="260" w:line="416" w:lineRule="auto"/>
      <w:outlineLvl w:val="1"/>
    </w:pPr>
    <w:rPr>
      <w:rFonts w:asciiTheme="majorHAnsi" w:eastAsia="楷体_GB2312"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24058"/>
    <w:pPr>
      <w:spacing w:before="240" w:after="60"/>
      <w:jc w:val="center"/>
      <w:outlineLvl w:val="0"/>
    </w:pPr>
    <w:rPr>
      <w:rFonts w:asciiTheme="majorHAnsi" w:eastAsia="方正小标宋简体" w:hAnsiTheme="majorHAnsi" w:cstheme="majorBidi"/>
      <w:b/>
      <w:bCs/>
      <w:sz w:val="44"/>
      <w:szCs w:val="32"/>
    </w:rPr>
  </w:style>
  <w:style w:type="character" w:customStyle="1" w:styleId="a4">
    <w:name w:val="标题 字符"/>
    <w:basedOn w:val="a0"/>
    <w:link w:val="a3"/>
    <w:uiPriority w:val="10"/>
    <w:rsid w:val="00A24058"/>
    <w:rPr>
      <w:rFonts w:asciiTheme="majorHAnsi" w:eastAsia="方正小标宋简体" w:hAnsiTheme="majorHAnsi" w:cstheme="majorBidi"/>
      <w:b/>
      <w:bCs/>
      <w:color w:val="000000" w:themeColor="text1"/>
      <w:sz w:val="44"/>
      <w:szCs w:val="32"/>
    </w:rPr>
  </w:style>
  <w:style w:type="character" w:customStyle="1" w:styleId="10">
    <w:name w:val="标题 1 字符"/>
    <w:basedOn w:val="a0"/>
    <w:link w:val="1"/>
    <w:uiPriority w:val="9"/>
    <w:rsid w:val="00A24058"/>
    <w:rPr>
      <w:rFonts w:eastAsia="黑体"/>
      <w:b/>
      <w:bCs/>
      <w:color w:val="000000" w:themeColor="text1"/>
      <w:kern w:val="44"/>
      <w:sz w:val="32"/>
      <w:szCs w:val="44"/>
    </w:rPr>
  </w:style>
  <w:style w:type="character" w:customStyle="1" w:styleId="20">
    <w:name w:val="标题 2 字符"/>
    <w:basedOn w:val="a0"/>
    <w:link w:val="2"/>
    <w:uiPriority w:val="9"/>
    <w:semiHidden/>
    <w:rsid w:val="00A24058"/>
    <w:rPr>
      <w:rFonts w:asciiTheme="majorHAnsi" w:eastAsia="楷体_GB2312" w:hAnsiTheme="majorHAnsi" w:cstheme="majorBidi"/>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思垚</dc:creator>
  <cp:keywords/>
  <dc:description/>
  <cp:lastModifiedBy>张 思垚</cp:lastModifiedBy>
  <cp:revision>2</cp:revision>
  <dcterms:created xsi:type="dcterms:W3CDTF">2020-07-03T08:42:00Z</dcterms:created>
  <dcterms:modified xsi:type="dcterms:W3CDTF">2020-07-03T08:49:00Z</dcterms:modified>
</cp:coreProperties>
</file>