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ascii="方正小标宋简体" w:hAnsi="文星标宋" w:eastAsia="方正小标宋简体" w:cs="文星标宋"/>
          <w:sz w:val="32"/>
          <w:szCs w:val="32"/>
        </w:rPr>
      </w:pPr>
      <w:r>
        <w:rPr>
          <w:rFonts w:hint="eastAsia" w:ascii="方正小标宋简体" w:hAnsi="文星标宋" w:eastAsia="方正小标宋简体" w:cs="文星标宋"/>
          <w:sz w:val="32"/>
          <w:szCs w:val="32"/>
        </w:rPr>
        <w:t>临淄区</w:t>
      </w:r>
      <w:r>
        <w:rPr>
          <w:rFonts w:hint="eastAsia" w:ascii="方正小标宋简体" w:hAnsi="文星标宋" w:eastAsia="方正小标宋简体" w:cs="文星标宋"/>
          <w:sz w:val="32"/>
          <w:szCs w:val="32"/>
          <w:lang w:val="en-US" w:eastAsia="zh-CN"/>
        </w:rPr>
        <w:t>审计</w:t>
      </w:r>
      <w:r>
        <w:rPr>
          <w:rFonts w:hint="eastAsia" w:ascii="方正小标宋简体" w:hAnsi="文星标宋" w:eastAsia="方正小标宋简体" w:cs="文星标宋"/>
          <w:sz w:val="32"/>
          <w:szCs w:val="32"/>
        </w:rPr>
        <w:t>局</w:t>
      </w:r>
      <w:r>
        <w:rPr>
          <w:rFonts w:ascii="方正小标宋简体" w:hAnsi="文星标宋" w:eastAsia="方正小标宋简体" w:cs="文星标宋"/>
          <w:sz w:val="32"/>
          <w:szCs w:val="32"/>
        </w:rPr>
        <w:t>20</w:t>
      </w:r>
      <w:r>
        <w:rPr>
          <w:rFonts w:hint="eastAsia" w:ascii="方正小标宋简体" w:hAnsi="文星标宋" w:eastAsia="方正小标宋简体" w:cs="文星标宋"/>
          <w:sz w:val="32"/>
          <w:szCs w:val="32"/>
          <w:lang w:val="en-US" w:eastAsia="zh-CN"/>
        </w:rPr>
        <w:t>20</w:t>
      </w:r>
      <w:r>
        <w:rPr>
          <w:rFonts w:hint="eastAsia" w:ascii="方正小标宋简体" w:hAnsi="文星标宋" w:eastAsia="方正小标宋简体" w:cs="文星标宋"/>
          <w:sz w:val="32"/>
          <w:szCs w:val="32"/>
        </w:rPr>
        <w:t>年度行政执法结果统计表</w:t>
      </w:r>
    </w:p>
    <w:p>
      <w:pPr>
        <w:spacing w:line="480" w:lineRule="exact"/>
        <w:jc w:val="center"/>
        <w:rPr>
          <w:rFonts w:ascii="文星标宋" w:hAnsi="文星标宋" w:eastAsia="文星标宋" w:cs="文星标宋"/>
          <w:sz w:val="44"/>
          <w:szCs w:val="44"/>
        </w:rPr>
      </w:pPr>
    </w:p>
    <w:tbl>
      <w:tblPr>
        <w:tblStyle w:val="4"/>
        <w:tblW w:w="13802" w:type="dxa"/>
        <w:tblInd w:w="-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1"/>
        <w:gridCol w:w="772"/>
        <w:gridCol w:w="709"/>
        <w:gridCol w:w="709"/>
        <w:gridCol w:w="708"/>
        <w:gridCol w:w="937"/>
        <w:gridCol w:w="639"/>
        <w:gridCol w:w="640"/>
        <w:gridCol w:w="639"/>
        <w:gridCol w:w="639"/>
        <w:gridCol w:w="639"/>
        <w:gridCol w:w="829"/>
        <w:gridCol w:w="850"/>
        <w:gridCol w:w="882"/>
        <w:gridCol w:w="680"/>
        <w:gridCol w:w="848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831" w:type="dxa"/>
            <w:vMerge w:val="restart"/>
            <w:vAlign w:val="center"/>
          </w:tcPr>
          <w:p>
            <w:pPr>
              <w:spacing w:line="480" w:lineRule="exact"/>
              <w:jc w:val="center"/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单位名称</w:t>
            </w:r>
          </w:p>
        </w:tc>
        <w:tc>
          <w:tcPr>
            <w:tcW w:w="7860" w:type="dxa"/>
            <w:gridSpan w:val="11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行政处罚实施数量</w:t>
            </w:r>
          </w:p>
        </w:tc>
        <w:tc>
          <w:tcPr>
            <w:tcW w:w="326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被行政复议应诉数量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移送司法机关数量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3" w:hRule="atLeast"/>
        </w:trPr>
        <w:tc>
          <w:tcPr>
            <w:tcW w:w="1831" w:type="dxa"/>
            <w:vMerge w:val="continue"/>
          </w:tcPr>
          <w:p>
            <w:pPr>
              <w:spacing w:line="480" w:lineRule="exact"/>
              <w:jc w:val="center"/>
            </w:pPr>
          </w:p>
        </w:tc>
        <w:tc>
          <w:tcPr>
            <w:tcW w:w="772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立案数量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结案数量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警告</w:t>
            </w:r>
          </w:p>
        </w:tc>
        <w:tc>
          <w:tcPr>
            <w:tcW w:w="708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罚款</w:t>
            </w:r>
          </w:p>
        </w:tc>
        <w:tc>
          <w:tcPr>
            <w:tcW w:w="937" w:type="dxa"/>
            <w:vAlign w:val="center"/>
          </w:tcPr>
          <w:p>
            <w:pPr>
              <w:spacing w:line="200" w:lineRule="exact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spacing w:val="-11"/>
              </w:rPr>
              <w:t>没收 违法所得、没收非法财物</w:t>
            </w:r>
          </w:p>
        </w:tc>
        <w:tc>
          <w:tcPr>
            <w:tcW w:w="639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暂扣许可证、</w:t>
            </w: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执照</w:t>
            </w:r>
          </w:p>
        </w:tc>
        <w:tc>
          <w:tcPr>
            <w:tcW w:w="640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责令停产停业</w:t>
            </w:r>
          </w:p>
        </w:tc>
        <w:tc>
          <w:tcPr>
            <w:tcW w:w="639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吊销许可证、</w:t>
            </w: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执照</w:t>
            </w:r>
          </w:p>
        </w:tc>
        <w:tc>
          <w:tcPr>
            <w:tcW w:w="639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行政</w:t>
            </w: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拘留</w:t>
            </w:r>
          </w:p>
        </w:tc>
        <w:tc>
          <w:tcPr>
            <w:tcW w:w="639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其他行政处罚</w:t>
            </w:r>
          </w:p>
        </w:tc>
        <w:tc>
          <w:tcPr>
            <w:tcW w:w="829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罚没金额</w:t>
            </w: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（万元）</w:t>
            </w:r>
          </w:p>
        </w:tc>
        <w:tc>
          <w:tcPr>
            <w:tcW w:w="850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被行政复议数量</w:t>
            </w:r>
          </w:p>
        </w:tc>
        <w:tc>
          <w:tcPr>
            <w:tcW w:w="882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被行政复议纠错数量</w:t>
            </w:r>
          </w:p>
        </w:tc>
        <w:tc>
          <w:tcPr>
            <w:tcW w:w="680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被行政诉讼数量</w:t>
            </w:r>
          </w:p>
        </w:tc>
        <w:tc>
          <w:tcPr>
            <w:tcW w:w="848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行政诉讼败诉数量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1831" w:type="dxa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区审计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局</w:t>
            </w:r>
          </w:p>
        </w:tc>
        <w:tc>
          <w:tcPr>
            <w:tcW w:w="772" w:type="dxa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  <w:tc>
          <w:tcPr>
            <w:tcW w:w="937" w:type="dxa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  <w:tc>
          <w:tcPr>
            <w:tcW w:w="639" w:type="dxa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  <w:tc>
          <w:tcPr>
            <w:tcW w:w="640" w:type="dxa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  <w:tc>
          <w:tcPr>
            <w:tcW w:w="639" w:type="dxa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  <w:tc>
          <w:tcPr>
            <w:tcW w:w="639" w:type="dxa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  <w:tc>
          <w:tcPr>
            <w:tcW w:w="639" w:type="dxa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  <w:tc>
          <w:tcPr>
            <w:tcW w:w="829" w:type="dxa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  <w:tc>
          <w:tcPr>
            <w:tcW w:w="882" w:type="dxa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  <w:tc>
          <w:tcPr>
            <w:tcW w:w="848" w:type="dxa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1831" w:type="dxa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772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09" w:type="dxa"/>
          </w:tcPr>
          <w:p>
            <w:pPr>
              <w:spacing w:line="300" w:lineRule="exact"/>
              <w:rPr>
                <w:rFonts w:ascii="文星标宋" w:hAnsi="文星标宋" w:eastAsia="文星标宋" w:cs="文星标宋"/>
                <w:sz w:val="44"/>
                <w:szCs w:val="44"/>
              </w:rPr>
            </w:pPr>
          </w:p>
        </w:tc>
        <w:tc>
          <w:tcPr>
            <w:tcW w:w="708" w:type="dxa"/>
          </w:tcPr>
          <w:p>
            <w:pPr>
              <w:spacing w:line="300" w:lineRule="exact"/>
              <w:rPr>
                <w:rFonts w:ascii="文星标宋" w:hAnsi="文星标宋" w:eastAsia="文星标宋" w:cs="文星标宋"/>
                <w:sz w:val="44"/>
                <w:szCs w:val="44"/>
              </w:rPr>
            </w:pPr>
          </w:p>
        </w:tc>
        <w:tc>
          <w:tcPr>
            <w:tcW w:w="937" w:type="dxa"/>
          </w:tcPr>
          <w:p>
            <w:pPr>
              <w:spacing w:line="300" w:lineRule="exact"/>
              <w:rPr>
                <w:rFonts w:ascii="文星标宋" w:hAnsi="文星标宋" w:eastAsia="文星标宋" w:cs="文星标宋"/>
                <w:sz w:val="44"/>
                <w:szCs w:val="44"/>
              </w:rPr>
            </w:pPr>
          </w:p>
        </w:tc>
        <w:tc>
          <w:tcPr>
            <w:tcW w:w="639" w:type="dxa"/>
          </w:tcPr>
          <w:p>
            <w:pPr>
              <w:spacing w:line="300" w:lineRule="exact"/>
              <w:rPr>
                <w:rFonts w:ascii="文星标宋" w:hAnsi="文星标宋" w:eastAsia="文星标宋" w:cs="文星标宋"/>
                <w:sz w:val="44"/>
                <w:szCs w:val="44"/>
              </w:rPr>
            </w:pPr>
          </w:p>
        </w:tc>
        <w:tc>
          <w:tcPr>
            <w:tcW w:w="640" w:type="dxa"/>
          </w:tcPr>
          <w:p>
            <w:pPr>
              <w:spacing w:line="300" w:lineRule="exact"/>
              <w:rPr>
                <w:rFonts w:ascii="文星标宋" w:hAnsi="文星标宋" w:eastAsia="文星标宋" w:cs="文星标宋"/>
                <w:sz w:val="44"/>
                <w:szCs w:val="44"/>
              </w:rPr>
            </w:pPr>
          </w:p>
        </w:tc>
        <w:tc>
          <w:tcPr>
            <w:tcW w:w="639" w:type="dxa"/>
          </w:tcPr>
          <w:p>
            <w:pPr>
              <w:spacing w:line="300" w:lineRule="exact"/>
              <w:rPr>
                <w:rFonts w:ascii="文星标宋" w:hAnsi="文星标宋" w:eastAsia="文星标宋" w:cs="文星标宋"/>
                <w:sz w:val="44"/>
                <w:szCs w:val="44"/>
              </w:rPr>
            </w:pPr>
          </w:p>
        </w:tc>
        <w:tc>
          <w:tcPr>
            <w:tcW w:w="639" w:type="dxa"/>
          </w:tcPr>
          <w:p>
            <w:pPr>
              <w:spacing w:line="300" w:lineRule="exact"/>
              <w:rPr>
                <w:rFonts w:ascii="文星标宋" w:hAnsi="文星标宋" w:eastAsia="文星标宋" w:cs="文星标宋"/>
                <w:sz w:val="44"/>
                <w:szCs w:val="44"/>
              </w:rPr>
            </w:pPr>
          </w:p>
        </w:tc>
        <w:tc>
          <w:tcPr>
            <w:tcW w:w="639" w:type="dxa"/>
          </w:tcPr>
          <w:p>
            <w:pPr>
              <w:spacing w:line="300" w:lineRule="exact"/>
              <w:rPr>
                <w:rFonts w:ascii="文星标宋" w:hAnsi="文星标宋" w:eastAsia="文星标宋" w:cs="文星标宋"/>
                <w:sz w:val="44"/>
                <w:szCs w:val="44"/>
              </w:rPr>
            </w:pPr>
          </w:p>
        </w:tc>
        <w:tc>
          <w:tcPr>
            <w:tcW w:w="829" w:type="dxa"/>
          </w:tcPr>
          <w:p>
            <w:pPr>
              <w:spacing w:line="300" w:lineRule="exact"/>
              <w:rPr>
                <w:rFonts w:ascii="文星标宋" w:hAnsi="文星标宋" w:eastAsia="文星标宋" w:cs="文星标宋"/>
                <w:sz w:val="44"/>
                <w:szCs w:val="44"/>
              </w:rPr>
            </w:pPr>
          </w:p>
        </w:tc>
        <w:tc>
          <w:tcPr>
            <w:tcW w:w="850" w:type="dxa"/>
          </w:tcPr>
          <w:p>
            <w:pPr>
              <w:spacing w:line="300" w:lineRule="exact"/>
              <w:rPr>
                <w:rFonts w:ascii="文星标宋" w:hAnsi="文星标宋" w:eastAsia="文星标宋" w:cs="文星标宋"/>
                <w:sz w:val="44"/>
                <w:szCs w:val="44"/>
              </w:rPr>
            </w:pPr>
          </w:p>
        </w:tc>
        <w:tc>
          <w:tcPr>
            <w:tcW w:w="882" w:type="dxa"/>
          </w:tcPr>
          <w:p>
            <w:pPr>
              <w:spacing w:line="300" w:lineRule="exact"/>
              <w:rPr>
                <w:rFonts w:ascii="文星标宋" w:hAnsi="文星标宋" w:eastAsia="文星标宋" w:cs="文星标宋"/>
                <w:sz w:val="44"/>
                <w:szCs w:val="44"/>
              </w:rPr>
            </w:pPr>
          </w:p>
        </w:tc>
        <w:tc>
          <w:tcPr>
            <w:tcW w:w="680" w:type="dxa"/>
          </w:tcPr>
          <w:p>
            <w:pPr>
              <w:spacing w:line="300" w:lineRule="exact"/>
              <w:rPr>
                <w:rFonts w:ascii="文星标宋" w:hAnsi="文星标宋" w:eastAsia="文星标宋" w:cs="文星标宋"/>
                <w:sz w:val="44"/>
                <w:szCs w:val="44"/>
              </w:rPr>
            </w:pPr>
          </w:p>
        </w:tc>
        <w:tc>
          <w:tcPr>
            <w:tcW w:w="848" w:type="dxa"/>
          </w:tcPr>
          <w:p>
            <w:pPr>
              <w:spacing w:line="300" w:lineRule="exact"/>
              <w:rPr>
                <w:rFonts w:ascii="文星标宋" w:hAnsi="文星标宋" w:eastAsia="文星标宋" w:cs="文星标宋"/>
                <w:sz w:val="44"/>
                <w:szCs w:val="44"/>
              </w:rPr>
            </w:pPr>
          </w:p>
        </w:tc>
        <w:tc>
          <w:tcPr>
            <w:tcW w:w="851" w:type="dxa"/>
          </w:tcPr>
          <w:p>
            <w:pPr>
              <w:spacing w:line="300" w:lineRule="exact"/>
              <w:rPr>
                <w:rFonts w:ascii="文星标宋" w:hAnsi="文星标宋" w:eastAsia="文星标宋" w:cs="文星标宋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1831" w:type="dxa"/>
          </w:tcPr>
          <w:p>
            <w:pPr>
              <w:spacing w:line="480" w:lineRule="exact"/>
              <w:jc w:val="center"/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合计</w:t>
            </w:r>
          </w:p>
        </w:tc>
        <w:tc>
          <w:tcPr>
            <w:tcW w:w="772" w:type="dxa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  <w:tc>
          <w:tcPr>
            <w:tcW w:w="937" w:type="dxa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  <w:tc>
          <w:tcPr>
            <w:tcW w:w="639" w:type="dxa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  <w:tc>
          <w:tcPr>
            <w:tcW w:w="640" w:type="dxa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  <w:tc>
          <w:tcPr>
            <w:tcW w:w="639" w:type="dxa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  <w:tc>
          <w:tcPr>
            <w:tcW w:w="639" w:type="dxa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  <w:tc>
          <w:tcPr>
            <w:tcW w:w="639" w:type="dxa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  <w:tc>
          <w:tcPr>
            <w:tcW w:w="829" w:type="dxa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  <w:tc>
          <w:tcPr>
            <w:tcW w:w="882" w:type="dxa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  <w:tc>
          <w:tcPr>
            <w:tcW w:w="848" w:type="dxa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left"/>
        <w:textAlignment w:val="auto"/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注：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临淄区</w:t>
      </w:r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审计局无所属执法单</w:t>
      </w:r>
      <w:bookmarkStart w:id="0" w:name="_GoBack"/>
      <w:bookmarkEnd w:id="0"/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位，无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行政许可、行政征收征用职能。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文星标宋">
    <w:altName w:val="Arial Unicode MS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2E9"/>
    <w:rsid w:val="005802E9"/>
    <w:rsid w:val="00642B98"/>
    <w:rsid w:val="006A100D"/>
    <w:rsid w:val="0085287D"/>
    <w:rsid w:val="00DA5913"/>
    <w:rsid w:val="00F62DE2"/>
    <w:rsid w:val="0470511D"/>
    <w:rsid w:val="36AA60C5"/>
    <w:rsid w:val="3B9E0000"/>
    <w:rsid w:val="43FC0827"/>
    <w:rsid w:val="677428F9"/>
    <w:rsid w:val="7F91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104</Words>
  <Characters>593</Characters>
  <Lines>4</Lines>
  <Paragraphs>1</Paragraphs>
  <TotalTime>3</TotalTime>
  <ScaleCrop>false</ScaleCrop>
  <LinksUpToDate>false</LinksUpToDate>
  <CharactersWithSpaces>696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2020-12-21T08:55:00Z</dcterms:created>
  <dc:creator>Administrator</dc:creator>
  <cp:lastModifiedBy>临淄零零柒</cp:lastModifiedBy>
  <dcterms:modified xsi:type="dcterms:W3CDTF">2021-01-04T12:00:31Z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