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35D4" w14:textId="77777777" w:rsidR="00972AC4" w:rsidRDefault="00972AC4">
      <w:pPr>
        <w:rPr>
          <w:rFonts w:eastAsia="仿宋_GB2312"/>
          <w:sz w:val="36"/>
          <w:szCs w:val="36"/>
        </w:rPr>
      </w:pPr>
    </w:p>
    <w:p w14:paraId="18B501A6" w14:textId="77777777" w:rsidR="00972AC4" w:rsidRDefault="00972AC4">
      <w:pPr>
        <w:rPr>
          <w:rFonts w:eastAsia="仿宋_GB2312"/>
          <w:sz w:val="36"/>
          <w:szCs w:val="36"/>
        </w:rPr>
      </w:pPr>
    </w:p>
    <w:p w14:paraId="730D0BE7" w14:textId="77777777" w:rsidR="00972AC4" w:rsidRDefault="00972AC4">
      <w:pPr>
        <w:rPr>
          <w:rFonts w:eastAsia="仿宋_GB2312"/>
          <w:sz w:val="36"/>
          <w:szCs w:val="36"/>
        </w:rPr>
      </w:pPr>
    </w:p>
    <w:p w14:paraId="568E8B83" w14:textId="77777777" w:rsidR="00972AC4" w:rsidRDefault="00972AC4">
      <w:pPr>
        <w:rPr>
          <w:rFonts w:eastAsia="仿宋_GB2312"/>
          <w:sz w:val="36"/>
          <w:szCs w:val="36"/>
        </w:rPr>
      </w:pPr>
    </w:p>
    <w:p w14:paraId="358AFE53" w14:textId="77777777" w:rsidR="00972AC4" w:rsidRDefault="00000000">
      <w:pPr>
        <w:adjustRightInd w:val="0"/>
        <w:snapToGrid w:val="0"/>
        <w:jc w:val="center"/>
        <w:outlineLvl w:val="0"/>
        <w:rPr>
          <w:rFonts w:eastAsia="方正小标宋_GBK"/>
          <w:bCs/>
          <w:sz w:val="72"/>
          <w:szCs w:val="72"/>
        </w:rPr>
      </w:pPr>
      <w:r>
        <w:rPr>
          <w:rFonts w:eastAsia="方正小标宋_GBK"/>
          <w:bCs/>
          <w:sz w:val="72"/>
          <w:szCs w:val="72"/>
        </w:rPr>
        <w:t>建设项目环境影响报告表</w:t>
      </w:r>
    </w:p>
    <w:p w14:paraId="304B98E9" w14:textId="77777777" w:rsidR="00972AC4" w:rsidRDefault="00000000">
      <w:pPr>
        <w:adjustRightInd w:val="0"/>
        <w:snapToGrid w:val="0"/>
        <w:spacing w:beforeLines="80" w:before="192"/>
        <w:jc w:val="center"/>
        <w:rPr>
          <w:rFonts w:eastAsia="楷体_GB2312"/>
          <w:bCs/>
          <w:sz w:val="48"/>
          <w:szCs w:val="48"/>
        </w:rPr>
      </w:pPr>
      <w:r>
        <w:rPr>
          <w:rFonts w:eastAsia="楷体_GB2312"/>
          <w:bCs/>
          <w:sz w:val="48"/>
          <w:szCs w:val="48"/>
        </w:rPr>
        <w:t>（污染影响类）</w:t>
      </w:r>
    </w:p>
    <w:p w14:paraId="5F35E58E" w14:textId="77777777" w:rsidR="00972AC4" w:rsidRDefault="00972AC4">
      <w:pPr>
        <w:adjustRightInd w:val="0"/>
        <w:snapToGrid w:val="0"/>
        <w:spacing w:line="288" w:lineRule="auto"/>
        <w:jc w:val="center"/>
        <w:outlineLvl w:val="0"/>
        <w:rPr>
          <w:rFonts w:eastAsia="华文仿宋"/>
          <w:color w:val="000000"/>
          <w:kern w:val="44"/>
          <w:sz w:val="44"/>
          <w:szCs w:val="44"/>
        </w:rPr>
      </w:pPr>
    </w:p>
    <w:p w14:paraId="31B45A4B" w14:textId="77777777" w:rsidR="00972AC4" w:rsidRDefault="00972AC4">
      <w:pPr>
        <w:jc w:val="center"/>
        <w:rPr>
          <w:rFonts w:eastAsia="仿宋"/>
          <w:sz w:val="52"/>
          <w:szCs w:val="52"/>
        </w:rPr>
      </w:pPr>
    </w:p>
    <w:p w14:paraId="6EF8C3B0" w14:textId="77777777" w:rsidR="00972AC4" w:rsidRDefault="00972AC4">
      <w:pPr>
        <w:ind w:firstLine="1040"/>
        <w:rPr>
          <w:rFonts w:eastAsia="仿宋"/>
          <w:sz w:val="44"/>
          <w:szCs w:val="44"/>
        </w:rPr>
      </w:pPr>
    </w:p>
    <w:p w14:paraId="58782BF9" w14:textId="77777777" w:rsidR="00972AC4" w:rsidRDefault="00972AC4">
      <w:pPr>
        <w:ind w:firstLine="1040"/>
        <w:rPr>
          <w:rFonts w:eastAsia="仿宋"/>
          <w:sz w:val="44"/>
          <w:szCs w:val="44"/>
        </w:rPr>
      </w:pPr>
    </w:p>
    <w:p w14:paraId="153BE52C" w14:textId="77777777" w:rsidR="00972AC4" w:rsidRDefault="00972AC4">
      <w:pPr>
        <w:ind w:firstLine="1040"/>
        <w:rPr>
          <w:rFonts w:eastAsia="仿宋"/>
          <w:sz w:val="44"/>
          <w:szCs w:val="44"/>
        </w:rPr>
      </w:pPr>
    </w:p>
    <w:p w14:paraId="35D38A2C" w14:textId="77777777" w:rsidR="00972AC4" w:rsidRDefault="00972AC4">
      <w:pPr>
        <w:ind w:firstLine="1040"/>
        <w:rPr>
          <w:rFonts w:eastAsia="仿宋"/>
          <w:sz w:val="44"/>
          <w:szCs w:val="44"/>
        </w:rPr>
      </w:pPr>
    </w:p>
    <w:p w14:paraId="0F6894E0" w14:textId="77777777" w:rsidR="00972AC4" w:rsidRDefault="00000000">
      <w:pPr>
        <w:adjustRightInd w:val="0"/>
        <w:snapToGrid w:val="0"/>
        <w:spacing w:line="288" w:lineRule="auto"/>
        <w:ind w:firstLineChars="100" w:firstLine="360"/>
        <w:rPr>
          <w:rFonts w:eastAsia="仿宋_GB2312"/>
          <w:sz w:val="36"/>
          <w:szCs w:val="36"/>
          <w:u w:val="single"/>
        </w:rPr>
      </w:pPr>
      <w:r>
        <w:rPr>
          <w:rFonts w:eastAsia="仿宋_GB2312"/>
          <w:sz w:val="36"/>
          <w:szCs w:val="36"/>
        </w:rPr>
        <w:t>项目名称：</w:t>
      </w:r>
      <w:r>
        <w:rPr>
          <w:rFonts w:eastAsia="仿宋_GB2312"/>
          <w:sz w:val="36"/>
          <w:szCs w:val="36"/>
          <w:u w:val="single"/>
        </w:rPr>
        <w:t xml:space="preserve">  </w:t>
      </w:r>
      <w:r>
        <w:rPr>
          <w:rFonts w:eastAsia="仿宋_GB2312"/>
          <w:sz w:val="36"/>
          <w:szCs w:val="36"/>
          <w:u w:val="single"/>
        </w:rPr>
        <w:t>北大医疗鲁中医院胜利分院项目</w:t>
      </w:r>
      <w:r>
        <w:rPr>
          <w:rFonts w:eastAsia="仿宋_GB2312"/>
          <w:sz w:val="36"/>
          <w:szCs w:val="36"/>
          <w:u w:val="single"/>
        </w:rPr>
        <w:t xml:space="preserve">   </w:t>
      </w:r>
    </w:p>
    <w:p w14:paraId="3A241584" w14:textId="77777777" w:rsidR="00972AC4" w:rsidRDefault="00000000">
      <w:pPr>
        <w:adjustRightInd w:val="0"/>
        <w:snapToGrid w:val="0"/>
        <w:spacing w:line="288" w:lineRule="auto"/>
        <w:ind w:firstLineChars="100" w:firstLine="360"/>
        <w:rPr>
          <w:rFonts w:eastAsia="仿宋_GB2312"/>
          <w:sz w:val="36"/>
          <w:szCs w:val="36"/>
          <w:u w:val="single"/>
        </w:rPr>
      </w:pPr>
      <w:r>
        <w:rPr>
          <w:rFonts w:eastAsia="仿宋_GB2312"/>
          <w:sz w:val="36"/>
          <w:szCs w:val="36"/>
        </w:rPr>
        <w:t>建设单位（盖章）：</w:t>
      </w:r>
      <w:r>
        <w:rPr>
          <w:rFonts w:eastAsia="仿宋_GB2312"/>
          <w:sz w:val="36"/>
          <w:szCs w:val="36"/>
          <w:u w:val="single"/>
        </w:rPr>
        <w:t>山东北大医疗鲁中医院有限公司</w:t>
      </w:r>
    </w:p>
    <w:p w14:paraId="155A2F04" w14:textId="77777777" w:rsidR="00972AC4" w:rsidRDefault="00000000">
      <w:pPr>
        <w:adjustRightInd w:val="0"/>
        <w:snapToGrid w:val="0"/>
        <w:spacing w:line="288" w:lineRule="auto"/>
        <w:ind w:firstLineChars="100" w:firstLine="360"/>
        <w:rPr>
          <w:rFonts w:eastAsia="仿宋_GB2312"/>
          <w:sz w:val="36"/>
          <w:szCs w:val="36"/>
          <w:u w:val="single"/>
        </w:rPr>
      </w:pPr>
      <w:r>
        <w:rPr>
          <w:rFonts w:eastAsia="仿宋_GB2312"/>
          <w:sz w:val="36"/>
          <w:szCs w:val="36"/>
        </w:rPr>
        <w:t>编制日期：</w:t>
      </w:r>
      <w:r>
        <w:rPr>
          <w:rFonts w:eastAsia="仿宋_GB2312"/>
          <w:sz w:val="36"/>
          <w:szCs w:val="36"/>
          <w:u w:val="single"/>
        </w:rPr>
        <w:t xml:space="preserve">             2021</w:t>
      </w:r>
      <w:r>
        <w:rPr>
          <w:rFonts w:eastAsia="仿宋_GB2312"/>
          <w:sz w:val="36"/>
          <w:szCs w:val="36"/>
          <w:u w:val="single"/>
        </w:rPr>
        <w:t>年</w:t>
      </w:r>
      <w:r>
        <w:rPr>
          <w:rFonts w:eastAsia="仿宋_GB2312"/>
          <w:sz w:val="36"/>
          <w:szCs w:val="36"/>
          <w:u w:val="single"/>
        </w:rPr>
        <w:t>9</w:t>
      </w:r>
      <w:r>
        <w:rPr>
          <w:rFonts w:eastAsia="仿宋_GB2312"/>
          <w:sz w:val="36"/>
          <w:szCs w:val="36"/>
          <w:u w:val="single"/>
        </w:rPr>
        <w:t>月</w:t>
      </w:r>
      <w:r>
        <w:rPr>
          <w:rFonts w:eastAsia="仿宋_GB2312"/>
          <w:sz w:val="36"/>
          <w:szCs w:val="36"/>
          <w:u w:val="single"/>
        </w:rPr>
        <w:t xml:space="preserve">         </w:t>
      </w:r>
    </w:p>
    <w:p w14:paraId="3FCA598F" w14:textId="77777777" w:rsidR="00972AC4" w:rsidRDefault="00972AC4">
      <w:pPr>
        <w:adjustRightInd w:val="0"/>
        <w:snapToGrid w:val="0"/>
        <w:spacing w:line="288" w:lineRule="auto"/>
        <w:ind w:firstLine="1040"/>
        <w:rPr>
          <w:rFonts w:eastAsia="仿宋_GB2312"/>
          <w:sz w:val="36"/>
          <w:szCs w:val="36"/>
          <w:u w:val="single"/>
        </w:rPr>
      </w:pPr>
      <w:bookmarkStart w:id="0" w:name="_Hlk57884087"/>
    </w:p>
    <w:p w14:paraId="50DAAA20" w14:textId="77777777" w:rsidR="00972AC4" w:rsidRDefault="00972AC4">
      <w:pPr>
        <w:adjustRightInd w:val="0"/>
        <w:snapToGrid w:val="0"/>
        <w:spacing w:line="288" w:lineRule="auto"/>
        <w:ind w:firstLine="1040"/>
        <w:rPr>
          <w:rFonts w:eastAsia="仿宋_GB2312"/>
          <w:sz w:val="36"/>
          <w:szCs w:val="36"/>
        </w:rPr>
      </w:pPr>
    </w:p>
    <w:p w14:paraId="6FBD6C08" w14:textId="77777777" w:rsidR="00972AC4" w:rsidRDefault="00972AC4">
      <w:pPr>
        <w:adjustRightInd w:val="0"/>
        <w:snapToGrid w:val="0"/>
        <w:spacing w:line="288" w:lineRule="auto"/>
        <w:ind w:firstLine="1040"/>
        <w:rPr>
          <w:rFonts w:eastAsia="仿宋_GB2312"/>
          <w:sz w:val="36"/>
          <w:szCs w:val="36"/>
        </w:rPr>
      </w:pPr>
    </w:p>
    <w:p w14:paraId="50E66A03" w14:textId="77777777" w:rsidR="00972AC4" w:rsidRDefault="00972AC4">
      <w:pPr>
        <w:adjustRightInd w:val="0"/>
        <w:snapToGrid w:val="0"/>
        <w:spacing w:line="288" w:lineRule="auto"/>
        <w:ind w:firstLine="1040"/>
        <w:rPr>
          <w:rFonts w:eastAsia="仿宋_GB2312"/>
          <w:sz w:val="36"/>
          <w:szCs w:val="36"/>
        </w:rPr>
      </w:pPr>
    </w:p>
    <w:p w14:paraId="327DDFB7" w14:textId="77777777" w:rsidR="00972AC4" w:rsidRDefault="00972AC4">
      <w:pPr>
        <w:adjustRightInd w:val="0"/>
        <w:snapToGrid w:val="0"/>
        <w:spacing w:line="288" w:lineRule="auto"/>
        <w:ind w:firstLine="1040"/>
        <w:rPr>
          <w:rFonts w:eastAsia="仿宋_GB2312"/>
          <w:sz w:val="36"/>
          <w:szCs w:val="36"/>
        </w:rPr>
      </w:pPr>
    </w:p>
    <w:bookmarkEnd w:id="0"/>
    <w:p w14:paraId="21FC352A" w14:textId="77777777" w:rsidR="00972AC4" w:rsidRDefault="00000000">
      <w:pPr>
        <w:adjustRightInd w:val="0"/>
        <w:snapToGrid w:val="0"/>
        <w:spacing w:line="288" w:lineRule="auto"/>
        <w:jc w:val="center"/>
        <w:rPr>
          <w:rFonts w:eastAsia="楷体_GB2312"/>
          <w:sz w:val="36"/>
          <w:szCs w:val="36"/>
        </w:rPr>
      </w:pPr>
      <w:r>
        <w:rPr>
          <w:rFonts w:eastAsia="楷体_GB2312"/>
          <w:sz w:val="36"/>
          <w:szCs w:val="36"/>
        </w:rPr>
        <w:t>中华人民共和国生态环境部制</w:t>
      </w:r>
    </w:p>
    <w:p w14:paraId="6390633F" w14:textId="77777777" w:rsidR="00972AC4" w:rsidRDefault="00972AC4">
      <w:pPr>
        <w:adjustRightInd w:val="0"/>
        <w:snapToGrid w:val="0"/>
        <w:spacing w:line="288" w:lineRule="auto"/>
        <w:ind w:firstLine="1040"/>
        <w:rPr>
          <w:rFonts w:eastAsia="仿宋_GB2312"/>
          <w:sz w:val="36"/>
          <w:szCs w:val="36"/>
        </w:rPr>
      </w:pPr>
    </w:p>
    <w:p w14:paraId="353C63AB" w14:textId="77777777" w:rsidR="00972AC4" w:rsidRDefault="00972AC4">
      <w:pPr>
        <w:adjustRightInd w:val="0"/>
        <w:snapToGrid w:val="0"/>
        <w:spacing w:line="288" w:lineRule="auto"/>
        <w:ind w:firstLine="1040"/>
        <w:rPr>
          <w:rFonts w:eastAsia="仿宋_GB2312"/>
          <w:sz w:val="36"/>
          <w:szCs w:val="36"/>
        </w:rPr>
      </w:pPr>
    </w:p>
    <w:p w14:paraId="68C873A8" w14:textId="77777777" w:rsidR="00972AC4" w:rsidRDefault="00972AC4">
      <w:pPr>
        <w:adjustRightInd w:val="0"/>
        <w:snapToGrid w:val="0"/>
        <w:spacing w:line="288" w:lineRule="auto"/>
        <w:ind w:firstLine="1040"/>
        <w:rPr>
          <w:rFonts w:eastAsia="仿宋_GB2312"/>
          <w:sz w:val="36"/>
          <w:szCs w:val="36"/>
        </w:rPr>
      </w:pPr>
    </w:p>
    <w:p w14:paraId="6D09DA62" w14:textId="77777777" w:rsidR="00972AC4" w:rsidRDefault="00972AC4">
      <w:pPr>
        <w:adjustRightInd w:val="0"/>
        <w:snapToGrid w:val="0"/>
        <w:spacing w:line="288" w:lineRule="auto"/>
        <w:ind w:firstLine="1040"/>
        <w:rPr>
          <w:rFonts w:eastAsia="仿宋_GB2312"/>
          <w:sz w:val="36"/>
          <w:szCs w:val="36"/>
        </w:rPr>
      </w:pPr>
    </w:p>
    <w:p w14:paraId="2E0BC016" w14:textId="77777777" w:rsidR="00972AC4" w:rsidRDefault="00972AC4">
      <w:pPr>
        <w:adjustRightInd w:val="0"/>
        <w:snapToGrid w:val="0"/>
        <w:spacing w:line="288" w:lineRule="auto"/>
        <w:ind w:firstLine="1040"/>
        <w:rPr>
          <w:rFonts w:eastAsia="仿宋_GB2312"/>
          <w:sz w:val="36"/>
          <w:szCs w:val="36"/>
        </w:rPr>
      </w:pPr>
    </w:p>
    <w:p w14:paraId="13D4E7C8" w14:textId="77777777" w:rsidR="00972AC4" w:rsidRDefault="00972AC4">
      <w:pPr>
        <w:adjustRightInd w:val="0"/>
        <w:snapToGrid w:val="0"/>
        <w:spacing w:line="288" w:lineRule="auto"/>
        <w:ind w:firstLine="1040"/>
        <w:rPr>
          <w:rFonts w:eastAsia="仿宋_GB2312"/>
          <w:sz w:val="36"/>
          <w:szCs w:val="36"/>
        </w:rPr>
      </w:pPr>
    </w:p>
    <w:p w14:paraId="69CCAAB0" w14:textId="77777777" w:rsidR="00972AC4" w:rsidRDefault="00972AC4">
      <w:pPr>
        <w:adjustRightInd w:val="0"/>
        <w:snapToGrid w:val="0"/>
        <w:spacing w:line="288" w:lineRule="auto"/>
        <w:ind w:firstLine="1040"/>
        <w:rPr>
          <w:rFonts w:eastAsia="仿宋_GB2312"/>
          <w:sz w:val="36"/>
          <w:szCs w:val="36"/>
        </w:rPr>
        <w:sectPr w:rsidR="00972AC4">
          <w:footerReference w:type="even" r:id="rId8"/>
          <w:footerReference w:type="default" r:id="rId9"/>
          <w:pgSz w:w="11906" w:h="16838"/>
          <w:pgMar w:top="1701" w:right="1531" w:bottom="1701" w:left="1531" w:header="851" w:footer="1077" w:gutter="0"/>
          <w:pgNumType w:fmt="numberInDash" w:start="1"/>
          <w:cols w:space="720"/>
          <w:docGrid w:linePitch="312"/>
        </w:sectPr>
      </w:pPr>
    </w:p>
    <w:p w14:paraId="6BBD0344" w14:textId="77777777" w:rsidR="00972AC4" w:rsidRDefault="00000000">
      <w:pPr>
        <w:pStyle w:val="af2"/>
        <w:jc w:val="center"/>
        <w:outlineLvl w:val="0"/>
        <w:rPr>
          <w:rFonts w:ascii="Times New Roman" w:eastAsia="黑体" w:hAnsi="Times New Roman"/>
          <w:snapToGrid w:val="0"/>
          <w:sz w:val="30"/>
          <w:szCs w:val="30"/>
        </w:rPr>
      </w:pPr>
      <w:r>
        <w:rPr>
          <w:rFonts w:ascii="Times New Roman" w:eastAsia="黑体" w:hAnsi="Times New Roman"/>
          <w:snapToGrid w:val="0"/>
          <w:sz w:val="30"/>
          <w:szCs w:val="30"/>
        </w:rPr>
        <w:lastRenderedPageBreak/>
        <w:t>一、建设项目基本情况</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0"/>
        <w:gridCol w:w="979"/>
        <w:gridCol w:w="2176"/>
        <w:gridCol w:w="2274"/>
        <w:gridCol w:w="3031"/>
      </w:tblGrid>
      <w:tr w:rsidR="00972AC4" w14:paraId="386BB281" w14:textId="77777777">
        <w:trPr>
          <w:trHeight w:val="443"/>
          <w:jc w:val="center"/>
        </w:trPr>
        <w:tc>
          <w:tcPr>
            <w:tcW w:w="1389" w:type="dxa"/>
            <w:gridSpan w:val="2"/>
            <w:tcMar>
              <w:top w:w="16" w:type="dxa"/>
              <w:left w:w="16" w:type="dxa"/>
              <w:right w:w="16" w:type="dxa"/>
            </w:tcMar>
            <w:vAlign w:val="center"/>
          </w:tcPr>
          <w:p w14:paraId="4D334608" w14:textId="77777777" w:rsidR="00972AC4" w:rsidRDefault="00000000">
            <w:pPr>
              <w:adjustRightInd w:val="0"/>
              <w:snapToGrid w:val="0"/>
              <w:jc w:val="center"/>
              <w:rPr>
                <w:szCs w:val="21"/>
              </w:rPr>
            </w:pPr>
            <w:r>
              <w:rPr>
                <w:szCs w:val="21"/>
              </w:rPr>
              <w:t>建设项目名称</w:t>
            </w:r>
          </w:p>
        </w:tc>
        <w:tc>
          <w:tcPr>
            <w:tcW w:w="7481" w:type="dxa"/>
            <w:gridSpan w:val="3"/>
            <w:vAlign w:val="center"/>
          </w:tcPr>
          <w:p w14:paraId="43128456" w14:textId="77777777" w:rsidR="00972AC4" w:rsidRDefault="00000000">
            <w:pPr>
              <w:adjustRightInd w:val="0"/>
              <w:snapToGrid w:val="0"/>
              <w:jc w:val="center"/>
              <w:rPr>
                <w:szCs w:val="21"/>
              </w:rPr>
            </w:pPr>
            <w:r>
              <w:rPr>
                <w:szCs w:val="21"/>
              </w:rPr>
              <w:t>北大医疗鲁中医院胜利分院项目</w:t>
            </w:r>
          </w:p>
        </w:tc>
      </w:tr>
      <w:tr w:rsidR="00972AC4" w14:paraId="41990CDD" w14:textId="77777777">
        <w:trPr>
          <w:trHeight w:val="443"/>
          <w:jc w:val="center"/>
        </w:trPr>
        <w:tc>
          <w:tcPr>
            <w:tcW w:w="1389" w:type="dxa"/>
            <w:gridSpan w:val="2"/>
            <w:tcMar>
              <w:top w:w="16" w:type="dxa"/>
              <w:left w:w="16" w:type="dxa"/>
              <w:right w:w="16" w:type="dxa"/>
            </w:tcMar>
            <w:vAlign w:val="center"/>
          </w:tcPr>
          <w:p w14:paraId="16ABE1D9" w14:textId="77777777" w:rsidR="00972AC4" w:rsidRDefault="00000000">
            <w:pPr>
              <w:adjustRightInd w:val="0"/>
              <w:snapToGrid w:val="0"/>
              <w:jc w:val="center"/>
              <w:rPr>
                <w:szCs w:val="21"/>
              </w:rPr>
            </w:pPr>
            <w:r>
              <w:rPr>
                <w:szCs w:val="21"/>
              </w:rPr>
              <w:t>项目代码</w:t>
            </w:r>
          </w:p>
        </w:tc>
        <w:tc>
          <w:tcPr>
            <w:tcW w:w="7481" w:type="dxa"/>
            <w:gridSpan w:val="3"/>
            <w:vAlign w:val="center"/>
          </w:tcPr>
          <w:p w14:paraId="5B03F349" w14:textId="77777777" w:rsidR="00972AC4" w:rsidRDefault="00000000">
            <w:pPr>
              <w:adjustRightInd w:val="0"/>
              <w:snapToGrid w:val="0"/>
              <w:jc w:val="center"/>
              <w:rPr>
                <w:szCs w:val="21"/>
              </w:rPr>
            </w:pPr>
            <w:r>
              <w:rPr>
                <w:szCs w:val="21"/>
              </w:rPr>
              <w:t>无</w:t>
            </w:r>
          </w:p>
        </w:tc>
      </w:tr>
      <w:tr w:rsidR="00972AC4" w14:paraId="3160E8CB" w14:textId="77777777">
        <w:trPr>
          <w:trHeight w:val="494"/>
          <w:jc w:val="center"/>
        </w:trPr>
        <w:tc>
          <w:tcPr>
            <w:tcW w:w="1389" w:type="dxa"/>
            <w:gridSpan w:val="2"/>
            <w:tcMar>
              <w:top w:w="16" w:type="dxa"/>
              <w:left w:w="16" w:type="dxa"/>
              <w:right w:w="16" w:type="dxa"/>
            </w:tcMar>
            <w:vAlign w:val="center"/>
          </w:tcPr>
          <w:p w14:paraId="278F4FDB" w14:textId="77777777" w:rsidR="00972AC4" w:rsidRDefault="00000000">
            <w:pPr>
              <w:adjustRightInd w:val="0"/>
              <w:snapToGrid w:val="0"/>
              <w:jc w:val="center"/>
              <w:rPr>
                <w:szCs w:val="21"/>
              </w:rPr>
            </w:pPr>
            <w:r>
              <w:rPr>
                <w:szCs w:val="21"/>
              </w:rPr>
              <w:t>建设单位联系人</w:t>
            </w:r>
          </w:p>
        </w:tc>
        <w:tc>
          <w:tcPr>
            <w:tcW w:w="2176" w:type="dxa"/>
            <w:vAlign w:val="center"/>
          </w:tcPr>
          <w:p w14:paraId="3FF748AB" w14:textId="77777777" w:rsidR="00972AC4" w:rsidRDefault="00000000">
            <w:pPr>
              <w:adjustRightInd w:val="0"/>
              <w:snapToGrid w:val="0"/>
              <w:jc w:val="center"/>
              <w:rPr>
                <w:szCs w:val="21"/>
              </w:rPr>
            </w:pPr>
            <w:r>
              <w:rPr>
                <w:szCs w:val="21"/>
              </w:rPr>
              <w:t>王丽芹</w:t>
            </w:r>
          </w:p>
        </w:tc>
        <w:tc>
          <w:tcPr>
            <w:tcW w:w="2274" w:type="dxa"/>
            <w:vAlign w:val="center"/>
          </w:tcPr>
          <w:p w14:paraId="0CABA63C" w14:textId="77777777" w:rsidR="00972AC4" w:rsidRDefault="00000000">
            <w:pPr>
              <w:adjustRightInd w:val="0"/>
              <w:snapToGrid w:val="0"/>
              <w:jc w:val="center"/>
              <w:rPr>
                <w:szCs w:val="21"/>
              </w:rPr>
            </w:pPr>
            <w:r>
              <w:rPr>
                <w:szCs w:val="21"/>
              </w:rPr>
              <w:t>联系方式</w:t>
            </w:r>
          </w:p>
        </w:tc>
        <w:tc>
          <w:tcPr>
            <w:tcW w:w="3031" w:type="dxa"/>
            <w:vAlign w:val="center"/>
          </w:tcPr>
          <w:p w14:paraId="301504AB" w14:textId="77777777" w:rsidR="00972AC4" w:rsidRDefault="00000000">
            <w:pPr>
              <w:adjustRightInd w:val="0"/>
              <w:snapToGrid w:val="0"/>
              <w:jc w:val="center"/>
              <w:rPr>
                <w:szCs w:val="21"/>
              </w:rPr>
            </w:pPr>
            <w:r>
              <w:rPr>
                <w:szCs w:val="21"/>
              </w:rPr>
              <w:t>18553377032</w:t>
            </w:r>
          </w:p>
        </w:tc>
      </w:tr>
      <w:tr w:rsidR="00972AC4" w14:paraId="4D2A736A" w14:textId="77777777">
        <w:trPr>
          <w:trHeight w:val="458"/>
          <w:jc w:val="center"/>
        </w:trPr>
        <w:tc>
          <w:tcPr>
            <w:tcW w:w="1389" w:type="dxa"/>
            <w:gridSpan w:val="2"/>
            <w:tcMar>
              <w:top w:w="16" w:type="dxa"/>
              <w:left w:w="16" w:type="dxa"/>
              <w:right w:w="16" w:type="dxa"/>
            </w:tcMar>
            <w:vAlign w:val="center"/>
          </w:tcPr>
          <w:p w14:paraId="6DCF70F6" w14:textId="77777777" w:rsidR="00972AC4" w:rsidRDefault="00000000">
            <w:pPr>
              <w:adjustRightInd w:val="0"/>
              <w:snapToGrid w:val="0"/>
              <w:jc w:val="center"/>
              <w:rPr>
                <w:szCs w:val="21"/>
              </w:rPr>
            </w:pPr>
            <w:r>
              <w:rPr>
                <w:szCs w:val="21"/>
              </w:rPr>
              <w:t>建设地点</w:t>
            </w:r>
          </w:p>
        </w:tc>
        <w:tc>
          <w:tcPr>
            <w:tcW w:w="7481" w:type="dxa"/>
            <w:gridSpan w:val="3"/>
            <w:vAlign w:val="center"/>
          </w:tcPr>
          <w:p w14:paraId="4A2D7691" w14:textId="77777777" w:rsidR="00972AC4" w:rsidRDefault="00000000">
            <w:pPr>
              <w:adjustRightInd w:val="0"/>
              <w:snapToGrid w:val="0"/>
              <w:jc w:val="center"/>
              <w:rPr>
                <w:szCs w:val="21"/>
              </w:rPr>
            </w:pPr>
            <w:r>
              <w:rPr>
                <w:szCs w:val="21"/>
              </w:rPr>
              <w:t>淄博市临淄区炼厂中路以北、胜利路以东</w:t>
            </w:r>
          </w:p>
        </w:tc>
      </w:tr>
      <w:tr w:rsidR="00972AC4" w14:paraId="3BD85AB0" w14:textId="77777777">
        <w:trPr>
          <w:trHeight w:val="428"/>
          <w:jc w:val="center"/>
        </w:trPr>
        <w:tc>
          <w:tcPr>
            <w:tcW w:w="1389" w:type="dxa"/>
            <w:gridSpan w:val="2"/>
            <w:tcMar>
              <w:top w:w="16" w:type="dxa"/>
              <w:left w:w="16" w:type="dxa"/>
              <w:right w:w="16" w:type="dxa"/>
            </w:tcMar>
            <w:vAlign w:val="center"/>
          </w:tcPr>
          <w:p w14:paraId="709A8212" w14:textId="77777777" w:rsidR="00972AC4" w:rsidRDefault="00000000">
            <w:pPr>
              <w:adjustRightInd w:val="0"/>
              <w:snapToGrid w:val="0"/>
              <w:jc w:val="center"/>
              <w:rPr>
                <w:szCs w:val="21"/>
              </w:rPr>
            </w:pPr>
            <w:r>
              <w:rPr>
                <w:szCs w:val="21"/>
              </w:rPr>
              <w:t>地理坐标</w:t>
            </w:r>
          </w:p>
        </w:tc>
        <w:tc>
          <w:tcPr>
            <w:tcW w:w="7481" w:type="dxa"/>
            <w:gridSpan w:val="3"/>
            <w:vAlign w:val="center"/>
          </w:tcPr>
          <w:p w14:paraId="727CE133" w14:textId="77777777" w:rsidR="00972AC4" w:rsidRDefault="00000000">
            <w:pPr>
              <w:jc w:val="center"/>
              <w:rPr>
                <w:szCs w:val="21"/>
              </w:rPr>
            </w:pPr>
            <w:r>
              <w:rPr>
                <w:szCs w:val="21"/>
              </w:rPr>
              <w:t>（</w:t>
            </w:r>
            <w:r>
              <w:rPr>
                <w:szCs w:val="21"/>
                <w:u w:val="single"/>
              </w:rPr>
              <w:t xml:space="preserve"> 118 </w:t>
            </w:r>
            <w:r>
              <w:rPr>
                <w:szCs w:val="21"/>
              </w:rPr>
              <w:t>度</w:t>
            </w:r>
            <w:r>
              <w:rPr>
                <w:szCs w:val="21"/>
                <w:u w:val="single"/>
              </w:rPr>
              <w:t xml:space="preserve"> 15 </w:t>
            </w:r>
            <w:r>
              <w:rPr>
                <w:szCs w:val="21"/>
              </w:rPr>
              <w:t>分</w:t>
            </w:r>
            <w:r>
              <w:rPr>
                <w:szCs w:val="21"/>
                <w:u w:val="single"/>
              </w:rPr>
              <w:t xml:space="preserve"> 50.026 </w:t>
            </w:r>
            <w:r>
              <w:rPr>
                <w:szCs w:val="21"/>
              </w:rPr>
              <w:t>秒，</w:t>
            </w:r>
            <w:r>
              <w:rPr>
                <w:szCs w:val="21"/>
                <w:u w:val="single"/>
              </w:rPr>
              <w:t xml:space="preserve"> 36 </w:t>
            </w:r>
            <w:r>
              <w:rPr>
                <w:szCs w:val="21"/>
              </w:rPr>
              <w:t>度</w:t>
            </w:r>
            <w:r>
              <w:rPr>
                <w:szCs w:val="21"/>
                <w:u w:val="single"/>
              </w:rPr>
              <w:t xml:space="preserve"> 46 </w:t>
            </w:r>
            <w:r>
              <w:rPr>
                <w:szCs w:val="21"/>
              </w:rPr>
              <w:t>分</w:t>
            </w:r>
            <w:r>
              <w:rPr>
                <w:szCs w:val="21"/>
                <w:u w:val="single"/>
              </w:rPr>
              <w:t xml:space="preserve"> 4.458 </w:t>
            </w:r>
            <w:r>
              <w:rPr>
                <w:szCs w:val="21"/>
              </w:rPr>
              <w:t>秒）</w:t>
            </w:r>
          </w:p>
        </w:tc>
      </w:tr>
      <w:tr w:rsidR="00972AC4" w14:paraId="1B8C4EF6" w14:textId="77777777">
        <w:trPr>
          <w:trHeight w:val="1003"/>
          <w:jc w:val="center"/>
        </w:trPr>
        <w:tc>
          <w:tcPr>
            <w:tcW w:w="1389" w:type="dxa"/>
            <w:gridSpan w:val="2"/>
            <w:tcMar>
              <w:top w:w="16" w:type="dxa"/>
              <w:left w:w="16" w:type="dxa"/>
              <w:right w:w="16" w:type="dxa"/>
            </w:tcMar>
            <w:vAlign w:val="center"/>
          </w:tcPr>
          <w:p w14:paraId="761BE0D6" w14:textId="77777777" w:rsidR="00972AC4" w:rsidRDefault="00000000">
            <w:pPr>
              <w:adjustRightInd w:val="0"/>
              <w:snapToGrid w:val="0"/>
              <w:jc w:val="center"/>
              <w:rPr>
                <w:szCs w:val="21"/>
              </w:rPr>
            </w:pPr>
            <w:r>
              <w:rPr>
                <w:szCs w:val="21"/>
              </w:rPr>
              <w:t>国民经济</w:t>
            </w:r>
          </w:p>
          <w:p w14:paraId="268D55D9" w14:textId="77777777" w:rsidR="00972AC4" w:rsidRDefault="00000000">
            <w:pPr>
              <w:adjustRightInd w:val="0"/>
              <w:snapToGrid w:val="0"/>
              <w:jc w:val="center"/>
              <w:rPr>
                <w:szCs w:val="21"/>
              </w:rPr>
            </w:pPr>
            <w:r>
              <w:rPr>
                <w:szCs w:val="21"/>
              </w:rPr>
              <w:t>行业类别</w:t>
            </w:r>
          </w:p>
        </w:tc>
        <w:tc>
          <w:tcPr>
            <w:tcW w:w="2176" w:type="dxa"/>
            <w:vAlign w:val="center"/>
          </w:tcPr>
          <w:p w14:paraId="17233316" w14:textId="77777777" w:rsidR="00972AC4" w:rsidRDefault="00000000">
            <w:pPr>
              <w:adjustRightInd w:val="0"/>
              <w:snapToGrid w:val="0"/>
              <w:jc w:val="center"/>
              <w:rPr>
                <w:szCs w:val="21"/>
              </w:rPr>
            </w:pPr>
            <w:r>
              <w:rPr>
                <w:szCs w:val="21"/>
              </w:rPr>
              <w:t>Q8411</w:t>
            </w:r>
            <w:r>
              <w:rPr>
                <w:szCs w:val="21"/>
              </w:rPr>
              <w:t>综合医院</w:t>
            </w:r>
          </w:p>
        </w:tc>
        <w:tc>
          <w:tcPr>
            <w:tcW w:w="2274" w:type="dxa"/>
            <w:vAlign w:val="center"/>
          </w:tcPr>
          <w:p w14:paraId="3C6B90E2" w14:textId="77777777" w:rsidR="00972AC4" w:rsidRDefault="00000000">
            <w:pPr>
              <w:adjustRightInd w:val="0"/>
              <w:snapToGrid w:val="0"/>
              <w:jc w:val="center"/>
              <w:rPr>
                <w:szCs w:val="21"/>
              </w:rPr>
            </w:pPr>
            <w:bookmarkStart w:id="1" w:name="_Hlk49843745"/>
            <w:r>
              <w:rPr>
                <w:szCs w:val="21"/>
              </w:rPr>
              <w:t>建设项目</w:t>
            </w:r>
          </w:p>
          <w:p w14:paraId="05A2094B" w14:textId="77777777" w:rsidR="00972AC4" w:rsidRDefault="00000000">
            <w:pPr>
              <w:adjustRightInd w:val="0"/>
              <w:snapToGrid w:val="0"/>
              <w:jc w:val="center"/>
              <w:rPr>
                <w:szCs w:val="21"/>
              </w:rPr>
            </w:pPr>
            <w:r>
              <w:rPr>
                <w:szCs w:val="21"/>
              </w:rPr>
              <w:t>行业类别</w:t>
            </w:r>
            <w:bookmarkEnd w:id="1"/>
          </w:p>
        </w:tc>
        <w:tc>
          <w:tcPr>
            <w:tcW w:w="3031" w:type="dxa"/>
            <w:tcMar>
              <w:top w:w="0" w:type="dxa"/>
              <w:left w:w="28" w:type="dxa"/>
              <w:bottom w:w="0" w:type="dxa"/>
              <w:right w:w="28" w:type="dxa"/>
            </w:tcMar>
            <w:vAlign w:val="center"/>
          </w:tcPr>
          <w:p w14:paraId="344B37E5" w14:textId="77777777" w:rsidR="00972AC4" w:rsidRDefault="00000000">
            <w:pPr>
              <w:adjustRightInd w:val="0"/>
              <w:snapToGrid w:val="0"/>
              <w:rPr>
                <w:szCs w:val="21"/>
              </w:rPr>
            </w:pPr>
            <w:r>
              <w:rPr>
                <w:szCs w:val="21"/>
              </w:rPr>
              <w:t>四十九、卫生</w:t>
            </w:r>
            <w:r>
              <w:rPr>
                <w:szCs w:val="21"/>
              </w:rPr>
              <w:t>84</w:t>
            </w:r>
          </w:p>
          <w:p w14:paraId="44AC2821" w14:textId="77777777" w:rsidR="00972AC4" w:rsidRDefault="00000000">
            <w:pPr>
              <w:adjustRightInd w:val="0"/>
              <w:snapToGrid w:val="0"/>
              <w:rPr>
                <w:szCs w:val="21"/>
              </w:rPr>
            </w:pPr>
            <w:r>
              <w:rPr>
                <w:szCs w:val="21"/>
              </w:rPr>
              <w:t>108-841</w:t>
            </w:r>
            <w:r>
              <w:rPr>
                <w:szCs w:val="21"/>
              </w:rPr>
              <w:t>医院，其他（住院床位</w:t>
            </w:r>
            <w:r>
              <w:rPr>
                <w:szCs w:val="21"/>
              </w:rPr>
              <w:t>20</w:t>
            </w:r>
            <w:r>
              <w:rPr>
                <w:szCs w:val="21"/>
              </w:rPr>
              <w:t>张以下的除外）</w:t>
            </w:r>
          </w:p>
        </w:tc>
      </w:tr>
      <w:tr w:rsidR="00972AC4" w14:paraId="762A0B65" w14:textId="77777777">
        <w:trPr>
          <w:trHeight w:val="1066"/>
          <w:jc w:val="center"/>
        </w:trPr>
        <w:tc>
          <w:tcPr>
            <w:tcW w:w="1389" w:type="dxa"/>
            <w:gridSpan w:val="2"/>
            <w:tcMar>
              <w:top w:w="16" w:type="dxa"/>
              <w:left w:w="16" w:type="dxa"/>
              <w:right w:w="16" w:type="dxa"/>
            </w:tcMar>
            <w:vAlign w:val="center"/>
          </w:tcPr>
          <w:p w14:paraId="70BDE617" w14:textId="77777777" w:rsidR="00972AC4" w:rsidRDefault="00000000">
            <w:pPr>
              <w:adjustRightInd w:val="0"/>
              <w:snapToGrid w:val="0"/>
              <w:jc w:val="center"/>
              <w:rPr>
                <w:szCs w:val="21"/>
              </w:rPr>
            </w:pPr>
            <w:r>
              <w:rPr>
                <w:szCs w:val="21"/>
              </w:rPr>
              <w:t>建设性质</w:t>
            </w:r>
          </w:p>
        </w:tc>
        <w:tc>
          <w:tcPr>
            <w:tcW w:w="2176" w:type="dxa"/>
            <w:vAlign w:val="center"/>
          </w:tcPr>
          <w:p w14:paraId="4030FF6F" w14:textId="77777777" w:rsidR="00972AC4" w:rsidRDefault="00000000">
            <w:pPr>
              <w:jc w:val="left"/>
              <w:rPr>
                <w:szCs w:val="21"/>
              </w:rPr>
            </w:pPr>
            <w:r>
              <w:rPr>
                <w:szCs w:val="21"/>
              </w:rPr>
              <w:sym w:font="Wingdings 2" w:char="0052"/>
            </w:r>
            <w:r>
              <w:rPr>
                <w:szCs w:val="21"/>
              </w:rPr>
              <w:t>新建（迁建）</w:t>
            </w:r>
          </w:p>
          <w:p w14:paraId="32C42190" w14:textId="77777777" w:rsidR="00972AC4" w:rsidRDefault="00000000">
            <w:pPr>
              <w:jc w:val="left"/>
              <w:rPr>
                <w:szCs w:val="21"/>
              </w:rPr>
            </w:pPr>
            <w:r>
              <w:rPr>
                <w:szCs w:val="21"/>
              </w:rPr>
              <w:t>□</w:t>
            </w:r>
            <w:r>
              <w:rPr>
                <w:szCs w:val="21"/>
              </w:rPr>
              <w:t>改建</w:t>
            </w:r>
          </w:p>
          <w:p w14:paraId="29485BCB" w14:textId="77777777" w:rsidR="00972AC4" w:rsidRDefault="00000000">
            <w:pPr>
              <w:jc w:val="left"/>
              <w:rPr>
                <w:szCs w:val="21"/>
              </w:rPr>
            </w:pPr>
            <w:r>
              <w:rPr>
                <w:szCs w:val="21"/>
              </w:rPr>
              <w:sym w:font="Wingdings 2" w:char="00A3"/>
            </w:r>
            <w:r>
              <w:rPr>
                <w:szCs w:val="21"/>
              </w:rPr>
              <w:t>扩建</w:t>
            </w:r>
          </w:p>
          <w:p w14:paraId="57F6435A" w14:textId="77777777" w:rsidR="00972AC4" w:rsidRDefault="00000000">
            <w:pPr>
              <w:jc w:val="left"/>
              <w:rPr>
                <w:szCs w:val="21"/>
              </w:rPr>
            </w:pPr>
            <w:r>
              <w:rPr>
                <w:szCs w:val="21"/>
              </w:rPr>
              <w:sym w:font="Wingdings 2" w:char="00A3"/>
            </w:r>
            <w:r>
              <w:rPr>
                <w:szCs w:val="21"/>
              </w:rPr>
              <w:t>技术改造</w:t>
            </w:r>
          </w:p>
        </w:tc>
        <w:tc>
          <w:tcPr>
            <w:tcW w:w="2274" w:type="dxa"/>
            <w:vAlign w:val="center"/>
          </w:tcPr>
          <w:p w14:paraId="1D82ADE9" w14:textId="77777777" w:rsidR="00972AC4" w:rsidRDefault="00000000">
            <w:pPr>
              <w:adjustRightInd w:val="0"/>
              <w:snapToGrid w:val="0"/>
              <w:jc w:val="center"/>
              <w:rPr>
                <w:szCs w:val="21"/>
              </w:rPr>
            </w:pPr>
            <w:r>
              <w:rPr>
                <w:szCs w:val="21"/>
              </w:rPr>
              <w:t>建设项目</w:t>
            </w:r>
          </w:p>
          <w:p w14:paraId="395691CC" w14:textId="77777777" w:rsidR="00972AC4" w:rsidRDefault="00000000">
            <w:pPr>
              <w:adjustRightInd w:val="0"/>
              <w:snapToGrid w:val="0"/>
              <w:jc w:val="center"/>
              <w:rPr>
                <w:szCs w:val="21"/>
              </w:rPr>
            </w:pPr>
            <w:r>
              <w:rPr>
                <w:szCs w:val="21"/>
              </w:rPr>
              <w:t>申报情形</w:t>
            </w:r>
          </w:p>
        </w:tc>
        <w:tc>
          <w:tcPr>
            <w:tcW w:w="3031" w:type="dxa"/>
            <w:vAlign w:val="center"/>
          </w:tcPr>
          <w:p w14:paraId="492403E5" w14:textId="77777777" w:rsidR="00972AC4" w:rsidRDefault="00000000">
            <w:pPr>
              <w:jc w:val="left"/>
              <w:rPr>
                <w:szCs w:val="21"/>
              </w:rPr>
            </w:pPr>
            <w:r>
              <w:rPr>
                <w:szCs w:val="21"/>
              </w:rPr>
              <w:t>☑</w:t>
            </w:r>
            <w:r>
              <w:rPr>
                <w:szCs w:val="21"/>
              </w:rPr>
              <w:t>首次申报项目</w:t>
            </w:r>
            <w:r>
              <w:rPr>
                <w:szCs w:val="21"/>
              </w:rPr>
              <w:t xml:space="preserve">             </w:t>
            </w:r>
          </w:p>
          <w:p w14:paraId="05B6384B" w14:textId="77777777" w:rsidR="00972AC4" w:rsidRDefault="00000000">
            <w:pPr>
              <w:jc w:val="left"/>
              <w:rPr>
                <w:szCs w:val="21"/>
              </w:rPr>
            </w:pPr>
            <w:r>
              <w:rPr>
                <w:szCs w:val="21"/>
              </w:rPr>
              <w:t>□</w:t>
            </w:r>
            <w:r>
              <w:rPr>
                <w:szCs w:val="21"/>
              </w:rPr>
              <w:t>不予批准后再次申报项目</w:t>
            </w:r>
          </w:p>
          <w:p w14:paraId="3A9A4F64" w14:textId="77777777" w:rsidR="00972AC4" w:rsidRDefault="00000000">
            <w:pPr>
              <w:jc w:val="left"/>
              <w:rPr>
                <w:szCs w:val="21"/>
              </w:rPr>
            </w:pPr>
            <w:r>
              <w:rPr>
                <w:szCs w:val="21"/>
              </w:rPr>
              <w:t>□</w:t>
            </w:r>
            <w:r>
              <w:rPr>
                <w:szCs w:val="21"/>
              </w:rPr>
              <w:t>超五年重新审核项目</w:t>
            </w:r>
            <w:r>
              <w:rPr>
                <w:szCs w:val="21"/>
              </w:rPr>
              <w:t xml:space="preserve">     </w:t>
            </w:r>
          </w:p>
          <w:p w14:paraId="4CE4875E" w14:textId="77777777" w:rsidR="00972AC4" w:rsidRDefault="00000000">
            <w:pPr>
              <w:jc w:val="left"/>
              <w:rPr>
                <w:szCs w:val="21"/>
              </w:rPr>
            </w:pPr>
            <w:r>
              <w:rPr>
                <w:szCs w:val="21"/>
              </w:rPr>
              <w:t>□</w:t>
            </w:r>
            <w:r>
              <w:rPr>
                <w:szCs w:val="21"/>
              </w:rPr>
              <w:t>重大变动重新报批项目</w:t>
            </w:r>
          </w:p>
        </w:tc>
      </w:tr>
      <w:tr w:rsidR="00972AC4" w14:paraId="5E48AA04" w14:textId="77777777">
        <w:trPr>
          <w:trHeight w:val="614"/>
          <w:jc w:val="center"/>
        </w:trPr>
        <w:tc>
          <w:tcPr>
            <w:tcW w:w="1389" w:type="dxa"/>
            <w:gridSpan w:val="2"/>
            <w:tcMar>
              <w:top w:w="16" w:type="dxa"/>
              <w:left w:w="16" w:type="dxa"/>
              <w:right w:w="16" w:type="dxa"/>
            </w:tcMar>
            <w:vAlign w:val="center"/>
          </w:tcPr>
          <w:p w14:paraId="46041142" w14:textId="77777777" w:rsidR="00972AC4" w:rsidRDefault="00000000">
            <w:pPr>
              <w:adjustRightInd w:val="0"/>
              <w:snapToGrid w:val="0"/>
              <w:jc w:val="center"/>
              <w:rPr>
                <w:szCs w:val="21"/>
              </w:rPr>
            </w:pPr>
            <w:r>
              <w:rPr>
                <w:szCs w:val="21"/>
              </w:rPr>
              <w:t>项目审批部门</w:t>
            </w:r>
          </w:p>
        </w:tc>
        <w:tc>
          <w:tcPr>
            <w:tcW w:w="2176" w:type="dxa"/>
            <w:vAlign w:val="center"/>
          </w:tcPr>
          <w:p w14:paraId="2516FCA7" w14:textId="77777777" w:rsidR="00972AC4" w:rsidRDefault="00000000">
            <w:pPr>
              <w:adjustRightInd w:val="0"/>
              <w:snapToGrid w:val="0"/>
              <w:jc w:val="center"/>
              <w:rPr>
                <w:szCs w:val="21"/>
              </w:rPr>
            </w:pPr>
            <w:r>
              <w:rPr>
                <w:rFonts w:hint="eastAsia"/>
                <w:szCs w:val="21"/>
              </w:rPr>
              <w:t>/</w:t>
            </w:r>
          </w:p>
        </w:tc>
        <w:tc>
          <w:tcPr>
            <w:tcW w:w="2274" w:type="dxa"/>
            <w:vAlign w:val="center"/>
          </w:tcPr>
          <w:p w14:paraId="7DE746D1" w14:textId="77777777" w:rsidR="00972AC4" w:rsidRDefault="00000000">
            <w:pPr>
              <w:adjustRightInd w:val="0"/>
              <w:snapToGrid w:val="0"/>
              <w:jc w:val="center"/>
              <w:rPr>
                <w:szCs w:val="21"/>
              </w:rPr>
            </w:pPr>
            <w:r>
              <w:rPr>
                <w:szCs w:val="21"/>
              </w:rPr>
              <w:t>项目审批文号</w:t>
            </w:r>
          </w:p>
        </w:tc>
        <w:tc>
          <w:tcPr>
            <w:tcW w:w="3031" w:type="dxa"/>
            <w:vAlign w:val="center"/>
          </w:tcPr>
          <w:p w14:paraId="2C94A9F3" w14:textId="77777777" w:rsidR="00972AC4" w:rsidRDefault="00000000">
            <w:pPr>
              <w:adjustRightInd w:val="0"/>
              <w:snapToGrid w:val="0"/>
              <w:jc w:val="center"/>
              <w:rPr>
                <w:szCs w:val="21"/>
              </w:rPr>
            </w:pPr>
            <w:r>
              <w:rPr>
                <w:rFonts w:hint="eastAsia"/>
                <w:szCs w:val="21"/>
              </w:rPr>
              <w:t>/</w:t>
            </w:r>
          </w:p>
        </w:tc>
      </w:tr>
      <w:tr w:rsidR="00972AC4" w14:paraId="7801B0A7" w14:textId="77777777">
        <w:trPr>
          <w:trHeight w:val="404"/>
          <w:jc w:val="center"/>
        </w:trPr>
        <w:tc>
          <w:tcPr>
            <w:tcW w:w="1389" w:type="dxa"/>
            <w:gridSpan w:val="2"/>
            <w:tcMar>
              <w:top w:w="16" w:type="dxa"/>
              <w:left w:w="16" w:type="dxa"/>
              <w:right w:w="16" w:type="dxa"/>
            </w:tcMar>
            <w:vAlign w:val="center"/>
          </w:tcPr>
          <w:p w14:paraId="24AF3405" w14:textId="77777777" w:rsidR="00972AC4" w:rsidRDefault="00000000">
            <w:pPr>
              <w:adjustRightInd w:val="0"/>
              <w:snapToGrid w:val="0"/>
              <w:jc w:val="center"/>
              <w:rPr>
                <w:szCs w:val="21"/>
              </w:rPr>
            </w:pPr>
            <w:r>
              <w:rPr>
                <w:szCs w:val="21"/>
              </w:rPr>
              <w:t>总投资（万元）</w:t>
            </w:r>
          </w:p>
        </w:tc>
        <w:tc>
          <w:tcPr>
            <w:tcW w:w="2176" w:type="dxa"/>
            <w:vAlign w:val="center"/>
          </w:tcPr>
          <w:p w14:paraId="706B721D" w14:textId="77777777" w:rsidR="00972AC4" w:rsidRDefault="00000000">
            <w:pPr>
              <w:adjustRightInd w:val="0"/>
              <w:snapToGrid w:val="0"/>
              <w:jc w:val="center"/>
              <w:rPr>
                <w:szCs w:val="21"/>
              </w:rPr>
            </w:pPr>
            <w:r>
              <w:rPr>
                <w:szCs w:val="21"/>
              </w:rPr>
              <w:t>1800</w:t>
            </w:r>
          </w:p>
        </w:tc>
        <w:tc>
          <w:tcPr>
            <w:tcW w:w="2274" w:type="dxa"/>
            <w:tcMar>
              <w:top w:w="16" w:type="dxa"/>
              <w:left w:w="16" w:type="dxa"/>
              <w:right w:w="16" w:type="dxa"/>
            </w:tcMar>
            <w:vAlign w:val="center"/>
          </w:tcPr>
          <w:p w14:paraId="6505BB9E" w14:textId="77777777" w:rsidR="00972AC4" w:rsidRDefault="00000000">
            <w:pPr>
              <w:adjustRightInd w:val="0"/>
              <w:snapToGrid w:val="0"/>
              <w:jc w:val="center"/>
              <w:rPr>
                <w:szCs w:val="21"/>
              </w:rPr>
            </w:pPr>
            <w:r>
              <w:rPr>
                <w:szCs w:val="21"/>
              </w:rPr>
              <w:t>环保投资（万元）</w:t>
            </w:r>
          </w:p>
        </w:tc>
        <w:tc>
          <w:tcPr>
            <w:tcW w:w="3031" w:type="dxa"/>
            <w:vAlign w:val="center"/>
          </w:tcPr>
          <w:p w14:paraId="27FB8A9F" w14:textId="77777777" w:rsidR="00972AC4" w:rsidRDefault="00000000">
            <w:pPr>
              <w:adjustRightInd w:val="0"/>
              <w:snapToGrid w:val="0"/>
              <w:jc w:val="center"/>
              <w:rPr>
                <w:szCs w:val="21"/>
              </w:rPr>
            </w:pPr>
            <w:r>
              <w:rPr>
                <w:szCs w:val="21"/>
              </w:rPr>
              <w:t>50</w:t>
            </w:r>
          </w:p>
        </w:tc>
      </w:tr>
      <w:tr w:rsidR="00972AC4" w14:paraId="24C3084F" w14:textId="77777777">
        <w:trPr>
          <w:trHeight w:val="410"/>
          <w:jc w:val="center"/>
        </w:trPr>
        <w:tc>
          <w:tcPr>
            <w:tcW w:w="1389" w:type="dxa"/>
            <w:gridSpan w:val="2"/>
            <w:tcMar>
              <w:top w:w="16" w:type="dxa"/>
              <w:left w:w="16" w:type="dxa"/>
              <w:right w:w="16" w:type="dxa"/>
            </w:tcMar>
            <w:vAlign w:val="center"/>
          </w:tcPr>
          <w:p w14:paraId="73E2EE07" w14:textId="77777777" w:rsidR="00972AC4" w:rsidRDefault="00000000">
            <w:pPr>
              <w:adjustRightInd w:val="0"/>
              <w:snapToGrid w:val="0"/>
              <w:jc w:val="center"/>
              <w:rPr>
                <w:szCs w:val="21"/>
              </w:rPr>
            </w:pPr>
            <w:r>
              <w:rPr>
                <w:szCs w:val="21"/>
              </w:rPr>
              <w:t>环保投资占比（</w:t>
            </w:r>
            <w:r>
              <w:rPr>
                <w:szCs w:val="21"/>
              </w:rPr>
              <w:t>%</w:t>
            </w:r>
            <w:r>
              <w:rPr>
                <w:szCs w:val="21"/>
              </w:rPr>
              <w:t>）</w:t>
            </w:r>
          </w:p>
        </w:tc>
        <w:tc>
          <w:tcPr>
            <w:tcW w:w="2176" w:type="dxa"/>
            <w:vAlign w:val="center"/>
          </w:tcPr>
          <w:p w14:paraId="63D26A04" w14:textId="77777777" w:rsidR="00972AC4" w:rsidRDefault="00000000">
            <w:pPr>
              <w:adjustRightInd w:val="0"/>
              <w:snapToGrid w:val="0"/>
              <w:jc w:val="center"/>
              <w:rPr>
                <w:szCs w:val="21"/>
              </w:rPr>
            </w:pPr>
            <w:r>
              <w:rPr>
                <w:szCs w:val="21"/>
              </w:rPr>
              <w:t>2.8</w:t>
            </w:r>
          </w:p>
        </w:tc>
        <w:tc>
          <w:tcPr>
            <w:tcW w:w="2274" w:type="dxa"/>
            <w:tcMar>
              <w:top w:w="16" w:type="dxa"/>
              <w:left w:w="16" w:type="dxa"/>
              <w:right w:w="16" w:type="dxa"/>
            </w:tcMar>
            <w:vAlign w:val="center"/>
          </w:tcPr>
          <w:p w14:paraId="1A3A15D0" w14:textId="77777777" w:rsidR="00972AC4" w:rsidRDefault="00000000">
            <w:pPr>
              <w:adjustRightInd w:val="0"/>
              <w:snapToGrid w:val="0"/>
              <w:jc w:val="center"/>
              <w:rPr>
                <w:szCs w:val="21"/>
              </w:rPr>
            </w:pPr>
            <w:r>
              <w:rPr>
                <w:szCs w:val="21"/>
              </w:rPr>
              <w:t>施工工期</w:t>
            </w:r>
          </w:p>
        </w:tc>
        <w:tc>
          <w:tcPr>
            <w:tcW w:w="3031" w:type="dxa"/>
            <w:vAlign w:val="center"/>
          </w:tcPr>
          <w:p w14:paraId="416397CA" w14:textId="77777777" w:rsidR="00972AC4" w:rsidRDefault="00000000">
            <w:pPr>
              <w:adjustRightInd w:val="0"/>
              <w:snapToGrid w:val="0"/>
              <w:jc w:val="center"/>
              <w:rPr>
                <w:szCs w:val="21"/>
              </w:rPr>
            </w:pPr>
            <w:r>
              <w:rPr>
                <w:szCs w:val="21"/>
              </w:rPr>
              <w:t>已投产</w:t>
            </w:r>
          </w:p>
        </w:tc>
      </w:tr>
      <w:tr w:rsidR="00972AC4" w14:paraId="6629489F" w14:textId="77777777">
        <w:trPr>
          <w:trHeight w:val="490"/>
          <w:jc w:val="center"/>
        </w:trPr>
        <w:tc>
          <w:tcPr>
            <w:tcW w:w="1389" w:type="dxa"/>
            <w:gridSpan w:val="2"/>
            <w:tcMar>
              <w:top w:w="16" w:type="dxa"/>
              <w:left w:w="16" w:type="dxa"/>
              <w:right w:w="16" w:type="dxa"/>
            </w:tcMar>
            <w:vAlign w:val="center"/>
          </w:tcPr>
          <w:p w14:paraId="69229610" w14:textId="77777777" w:rsidR="00972AC4" w:rsidRDefault="00000000">
            <w:pPr>
              <w:adjustRightInd w:val="0"/>
              <w:snapToGrid w:val="0"/>
              <w:jc w:val="center"/>
              <w:rPr>
                <w:szCs w:val="21"/>
              </w:rPr>
            </w:pPr>
            <w:r>
              <w:rPr>
                <w:szCs w:val="21"/>
              </w:rPr>
              <w:t>是否开工建设</w:t>
            </w:r>
          </w:p>
        </w:tc>
        <w:tc>
          <w:tcPr>
            <w:tcW w:w="2176" w:type="dxa"/>
            <w:vAlign w:val="center"/>
          </w:tcPr>
          <w:p w14:paraId="6EE3DC12" w14:textId="77777777" w:rsidR="00972AC4" w:rsidRDefault="00000000">
            <w:pPr>
              <w:adjustRightInd w:val="0"/>
              <w:snapToGrid w:val="0"/>
              <w:rPr>
                <w:szCs w:val="21"/>
              </w:rPr>
            </w:pPr>
            <w:r>
              <w:rPr>
                <w:szCs w:val="21"/>
              </w:rPr>
              <w:sym w:font="Wingdings 2" w:char="00A3"/>
            </w:r>
            <w:r>
              <w:rPr>
                <w:szCs w:val="21"/>
              </w:rPr>
              <w:t>否</w:t>
            </w:r>
          </w:p>
          <w:p w14:paraId="367E8CD6" w14:textId="77777777" w:rsidR="00972AC4" w:rsidRDefault="00000000">
            <w:pPr>
              <w:adjustRightInd w:val="0"/>
              <w:snapToGrid w:val="0"/>
              <w:rPr>
                <w:szCs w:val="21"/>
              </w:rPr>
            </w:pPr>
            <w:r>
              <w:rPr>
                <w:szCs w:val="21"/>
              </w:rPr>
              <w:sym w:font="Wingdings 2" w:char="0052"/>
            </w:r>
            <w:r>
              <w:rPr>
                <w:szCs w:val="21"/>
              </w:rPr>
              <w:t>是：</w:t>
            </w:r>
            <w:r>
              <w:t>北大医疗鲁中医院胜利分院于</w:t>
            </w:r>
            <w:r>
              <w:rPr>
                <w:rFonts w:hint="eastAsia"/>
              </w:rPr>
              <w:t>1</w:t>
            </w:r>
            <w:r>
              <w:t>968</w:t>
            </w:r>
            <w:r>
              <w:rPr>
                <w:rFonts w:hint="eastAsia"/>
              </w:rPr>
              <w:t>年建成，本项目为补办环评</w:t>
            </w:r>
            <w:r>
              <w:rPr>
                <w:rFonts w:hint="eastAsia"/>
                <w:szCs w:val="21"/>
              </w:rPr>
              <w:t>。</w:t>
            </w:r>
          </w:p>
        </w:tc>
        <w:tc>
          <w:tcPr>
            <w:tcW w:w="2274" w:type="dxa"/>
            <w:tcMar>
              <w:top w:w="16" w:type="dxa"/>
              <w:left w:w="16" w:type="dxa"/>
              <w:right w:w="16" w:type="dxa"/>
            </w:tcMar>
            <w:vAlign w:val="center"/>
          </w:tcPr>
          <w:p w14:paraId="2FEDAF9B" w14:textId="77777777" w:rsidR="00972AC4" w:rsidRDefault="00000000">
            <w:pPr>
              <w:adjustRightInd w:val="0"/>
              <w:snapToGrid w:val="0"/>
              <w:jc w:val="center"/>
              <w:rPr>
                <w:spacing w:val="-6"/>
                <w:szCs w:val="21"/>
              </w:rPr>
            </w:pPr>
            <w:r>
              <w:rPr>
                <w:spacing w:val="-6"/>
                <w:szCs w:val="21"/>
              </w:rPr>
              <w:t>用地（用海）</w:t>
            </w:r>
          </w:p>
          <w:p w14:paraId="4C769A2F" w14:textId="77777777" w:rsidR="00972AC4" w:rsidRDefault="00000000">
            <w:pPr>
              <w:adjustRightInd w:val="0"/>
              <w:snapToGrid w:val="0"/>
              <w:jc w:val="center"/>
              <w:rPr>
                <w:szCs w:val="21"/>
              </w:rPr>
            </w:pPr>
            <w:r>
              <w:rPr>
                <w:spacing w:val="-6"/>
                <w:szCs w:val="21"/>
              </w:rPr>
              <w:t>面积（</w:t>
            </w:r>
            <w:r>
              <w:rPr>
                <w:spacing w:val="-6"/>
                <w:szCs w:val="21"/>
              </w:rPr>
              <w:t>m</w:t>
            </w:r>
            <w:r>
              <w:rPr>
                <w:spacing w:val="-6"/>
                <w:szCs w:val="21"/>
                <w:vertAlign w:val="superscript"/>
              </w:rPr>
              <w:t>2</w:t>
            </w:r>
            <w:r>
              <w:rPr>
                <w:spacing w:val="-6"/>
                <w:szCs w:val="21"/>
              </w:rPr>
              <w:t>）</w:t>
            </w:r>
          </w:p>
        </w:tc>
        <w:tc>
          <w:tcPr>
            <w:tcW w:w="3031" w:type="dxa"/>
            <w:vAlign w:val="center"/>
          </w:tcPr>
          <w:p w14:paraId="7D05E4D9" w14:textId="77777777" w:rsidR="00972AC4" w:rsidRDefault="00000000">
            <w:pPr>
              <w:adjustRightInd w:val="0"/>
              <w:snapToGrid w:val="0"/>
              <w:jc w:val="center"/>
              <w:rPr>
                <w:szCs w:val="21"/>
              </w:rPr>
            </w:pPr>
            <w:r>
              <w:rPr>
                <w:szCs w:val="21"/>
              </w:rPr>
              <w:t>10872.91</w:t>
            </w:r>
          </w:p>
        </w:tc>
      </w:tr>
      <w:tr w:rsidR="00972AC4" w14:paraId="1CE8B1A8" w14:textId="77777777">
        <w:tblPrEx>
          <w:tblCellMar>
            <w:left w:w="108" w:type="dxa"/>
            <w:right w:w="108" w:type="dxa"/>
          </w:tblCellMar>
        </w:tblPrEx>
        <w:trPr>
          <w:trHeight w:val="1021"/>
          <w:jc w:val="center"/>
        </w:trPr>
        <w:tc>
          <w:tcPr>
            <w:tcW w:w="1389" w:type="dxa"/>
            <w:gridSpan w:val="2"/>
            <w:vAlign w:val="center"/>
          </w:tcPr>
          <w:p w14:paraId="58D3FC43" w14:textId="77777777" w:rsidR="00972AC4" w:rsidRDefault="00000000">
            <w:pPr>
              <w:autoSpaceDE w:val="0"/>
              <w:autoSpaceDN w:val="0"/>
              <w:adjustRightInd w:val="0"/>
              <w:snapToGrid w:val="0"/>
              <w:jc w:val="center"/>
              <w:rPr>
                <w:kern w:val="0"/>
                <w:szCs w:val="21"/>
              </w:rPr>
            </w:pPr>
            <w:r>
              <w:rPr>
                <w:kern w:val="0"/>
                <w:szCs w:val="21"/>
              </w:rPr>
              <w:t>专项评价设置情况</w:t>
            </w:r>
          </w:p>
        </w:tc>
        <w:tc>
          <w:tcPr>
            <w:tcW w:w="7481" w:type="dxa"/>
            <w:gridSpan w:val="3"/>
            <w:vAlign w:val="center"/>
          </w:tcPr>
          <w:tbl>
            <w:tblPr>
              <w:tblW w:w="7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4"/>
              <w:gridCol w:w="3402"/>
              <w:gridCol w:w="1985"/>
              <w:gridCol w:w="754"/>
            </w:tblGrid>
            <w:tr w:rsidR="00972AC4" w14:paraId="6120A85F" w14:textId="77777777">
              <w:trPr>
                <w:trHeight w:val="340"/>
                <w:jc w:val="center"/>
              </w:trPr>
              <w:tc>
                <w:tcPr>
                  <w:tcW w:w="1114" w:type="dxa"/>
                  <w:vAlign w:val="center"/>
                </w:tcPr>
                <w:p w14:paraId="578183E2" w14:textId="77777777" w:rsidR="00972AC4" w:rsidRDefault="00000000">
                  <w:pPr>
                    <w:autoSpaceDE w:val="0"/>
                    <w:autoSpaceDN w:val="0"/>
                    <w:adjustRightInd w:val="0"/>
                    <w:snapToGrid w:val="0"/>
                    <w:jc w:val="center"/>
                    <w:rPr>
                      <w:kern w:val="0"/>
                      <w:sz w:val="18"/>
                      <w:szCs w:val="18"/>
                    </w:rPr>
                  </w:pPr>
                  <w:r>
                    <w:rPr>
                      <w:kern w:val="0"/>
                      <w:sz w:val="18"/>
                      <w:szCs w:val="18"/>
                    </w:rPr>
                    <w:t>专项评价的类别</w:t>
                  </w:r>
                </w:p>
              </w:tc>
              <w:tc>
                <w:tcPr>
                  <w:tcW w:w="3402" w:type="dxa"/>
                  <w:vAlign w:val="center"/>
                </w:tcPr>
                <w:p w14:paraId="1EAD645F" w14:textId="77777777" w:rsidR="00972AC4" w:rsidRDefault="00000000">
                  <w:pPr>
                    <w:autoSpaceDE w:val="0"/>
                    <w:autoSpaceDN w:val="0"/>
                    <w:adjustRightInd w:val="0"/>
                    <w:snapToGrid w:val="0"/>
                    <w:jc w:val="center"/>
                    <w:rPr>
                      <w:kern w:val="0"/>
                      <w:sz w:val="18"/>
                      <w:szCs w:val="18"/>
                    </w:rPr>
                  </w:pPr>
                  <w:r>
                    <w:rPr>
                      <w:kern w:val="0"/>
                      <w:sz w:val="18"/>
                      <w:szCs w:val="18"/>
                    </w:rPr>
                    <w:t>设置原则</w:t>
                  </w:r>
                </w:p>
              </w:tc>
              <w:tc>
                <w:tcPr>
                  <w:tcW w:w="1985" w:type="dxa"/>
                  <w:vAlign w:val="center"/>
                </w:tcPr>
                <w:p w14:paraId="7CF0603B" w14:textId="77777777" w:rsidR="00972AC4" w:rsidRDefault="00000000">
                  <w:pPr>
                    <w:autoSpaceDE w:val="0"/>
                    <w:autoSpaceDN w:val="0"/>
                    <w:adjustRightInd w:val="0"/>
                    <w:snapToGrid w:val="0"/>
                    <w:jc w:val="center"/>
                    <w:rPr>
                      <w:kern w:val="0"/>
                      <w:sz w:val="18"/>
                      <w:szCs w:val="18"/>
                    </w:rPr>
                  </w:pPr>
                  <w:r>
                    <w:rPr>
                      <w:kern w:val="0"/>
                      <w:sz w:val="18"/>
                      <w:szCs w:val="18"/>
                    </w:rPr>
                    <w:t>本项目情况</w:t>
                  </w:r>
                </w:p>
              </w:tc>
              <w:tc>
                <w:tcPr>
                  <w:tcW w:w="754" w:type="dxa"/>
                  <w:vAlign w:val="center"/>
                </w:tcPr>
                <w:p w14:paraId="2CA8C1D4" w14:textId="77777777" w:rsidR="00972AC4" w:rsidRDefault="00000000">
                  <w:pPr>
                    <w:autoSpaceDE w:val="0"/>
                    <w:autoSpaceDN w:val="0"/>
                    <w:adjustRightInd w:val="0"/>
                    <w:snapToGrid w:val="0"/>
                    <w:jc w:val="center"/>
                    <w:rPr>
                      <w:kern w:val="0"/>
                      <w:sz w:val="18"/>
                      <w:szCs w:val="18"/>
                    </w:rPr>
                  </w:pPr>
                  <w:r>
                    <w:rPr>
                      <w:kern w:val="0"/>
                      <w:sz w:val="18"/>
                      <w:szCs w:val="18"/>
                    </w:rPr>
                    <w:t>是否设置</w:t>
                  </w:r>
                </w:p>
              </w:tc>
            </w:tr>
            <w:tr w:rsidR="00972AC4" w14:paraId="149CBF14" w14:textId="77777777">
              <w:trPr>
                <w:trHeight w:val="340"/>
                <w:jc w:val="center"/>
              </w:trPr>
              <w:tc>
                <w:tcPr>
                  <w:tcW w:w="1114" w:type="dxa"/>
                  <w:vAlign w:val="center"/>
                </w:tcPr>
                <w:p w14:paraId="3CE833DB" w14:textId="77777777" w:rsidR="00972AC4" w:rsidRDefault="00000000">
                  <w:pPr>
                    <w:autoSpaceDE w:val="0"/>
                    <w:autoSpaceDN w:val="0"/>
                    <w:adjustRightInd w:val="0"/>
                    <w:snapToGrid w:val="0"/>
                    <w:jc w:val="center"/>
                    <w:rPr>
                      <w:kern w:val="0"/>
                      <w:sz w:val="18"/>
                      <w:szCs w:val="18"/>
                    </w:rPr>
                  </w:pPr>
                  <w:r>
                    <w:rPr>
                      <w:kern w:val="0"/>
                      <w:sz w:val="18"/>
                      <w:szCs w:val="18"/>
                    </w:rPr>
                    <w:t>大气</w:t>
                  </w:r>
                </w:p>
              </w:tc>
              <w:tc>
                <w:tcPr>
                  <w:tcW w:w="3402" w:type="dxa"/>
                  <w:vAlign w:val="center"/>
                </w:tcPr>
                <w:p w14:paraId="331A2F40" w14:textId="77777777" w:rsidR="00972AC4" w:rsidRDefault="00000000">
                  <w:pPr>
                    <w:autoSpaceDE w:val="0"/>
                    <w:autoSpaceDN w:val="0"/>
                    <w:adjustRightInd w:val="0"/>
                    <w:snapToGrid w:val="0"/>
                    <w:jc w:val="center"/>
                    <w:rPr>
                      <w:kern w:val="0"/>
                      <w:sz w:val="18"/>
                      <w:szCs w:val="18"/>
                    </w:rPr>
                  </w:pPr>
                  <w:r>
                    <w:rPr>
                      <w:kern w:val="0"/>
                      <w:sz w:val="18"/>
                      <w:szCs w:val="18"/>
                    </w:rPr>
                    <w:t>排放废气含有毒有害污染物、二噁英、苯并</w:t>
                  </w:r>
                  <w:r>
                    <w:rPr>
                      <w:kern w:val="0"/>
                      <w:sz w:val="18"/>
                      <w:szCs w:val="18"/>
                    </w:rPr>
                    <w:t>[a]</w:t>
                  </w:r>
                  <w:r>
                    <w:rPr>
                      <w:kern w:val="0"/>
                      <w:sz w:val="18"/>
                      <w:szCs w:val="18"/>
                    </w:rPr>
                    <w:t>芘、氰化物、氯气且厂界外</w:t>
                  </w:r>
                  <w:r>
                    <w:rPr>
                      <w:kern w:val="0"/>
                      <w:sz w:val="18"/>
                      <w:szCs w:val="18"/>
                    </w:rPr>
                    <w:t>500</w:t>
                  </w:r>
                  <w:r>
                    <w:rPr>
                      <w:kern w:val="0"/>
                      <w:sz w:val="18"/>
                      <w:szCs w:val="18"/>
                    </w:rPr>
                    <w:t>米范围内有环境空气保护目标的建设项目</w:t>
                  </w:r>
                </w:p>
              </w:tc>
              <w:tc>
                <w:tcPr>
                  <w:tcW w:w="1985" w:type="dxa"/>
                  <w:vAlign w:val="center"/>
                </w:tcPr>
                <w:p w14:paraId="0E938A29" w14:textId="77777777" w:rsidR="00972AC4" w:rsidRDefault="00000000">
                  <w:pPr>
                    <w:autoSpaceDE w:val="0"/>
                    <w:autoSpaceDN w:val="0"/>
                    <w:adjustRightInd w:val="0"/>
                    <w:snapToGrid w:val="0"/>
                    <w:jc w:val="center"/>
                    <w:rPr>
                      <w:kern w:val="0"/>
                      <w:sz w:val="18"/>
                      <w:szCs w:val="18"/>
                    </w:rPr>
                  </w:pPr>
                  <w:r>
                    <w:rPr>
                      <w:kern w:val="0"/>
                      <w:sz w:val="18"/>
                      <w:szCs w:val="18"/>
                    </w:rPr>
                    <w:t>本项目</w:t>
                  </w:r>
                  <w:r>
                    <w:rPr>
                      <w:rFonts w:hint="eastAsia"/>
                      <w:kern w:val="0"/>
                      <w:sz w:val="18"/>
                      <w:szCs w:val="18"/>
                    </w:rPr>
                    <w:t>不涉及上述特征污染物</w:t>
                  </w:r>
                </w:p>
              </w:tc>
              <w:tc>
                <w:tcPr>
                  <w:tcW w:w="754" w:type="dxa"/>
                  <w:vAlign w:val="center"/>
                </w:tcPr>
                <w:p w14:paraId="4D280D8D" w14:textId="77777777" w:rsidR="00972AC4" w:rsidRDefault="00000000">
                  <w:pPr>
                    <w:autoSpaceDE w:val="0"/>
                    <w:autoSpaceDN w:val="0"/>
                    <w:adjustRightInd w:val="0"/>
                    <w:snapToGrid w:val="0"/>
                    <w:jc w:val="center"/>
                    <w:rPr>
                      <w:kern w:val="0"/>
                      <w:sz w:val="18"/>
                      <w:szCs w:val="18"/>
                    </w:rPr>
                  </w:pPr>
                  <w:r>
                    <w:rPr>
                      <w:kern w:val="0"/>
                      <w:sz w:val="18"/>
                      <w:szCs w:val="18"/>
                    </w:rPr>
                    <w:t>否</w:t>
                  </w:r>
                </w:p>
              </w:tc>
            </w:tr>
            <w:tr w:rsidR="00972AC4" w14:paraId="0C42D311" w14:textId="77777777">
              <w:trPr>
                <w:trHeight w:val="340"/>
                <w:jc w:val="center"/>
              </w:trPr>
              <w:tc>
                <w:tcPr>
                  <w:tcW w:w="1114" w:type="dxa"/>
                  <w:vAlign w:val="center"/>
                </w:tcPr>
                <w:p w14:paraId="5C5B2879" w14:textId="77777777" w:rsidR="00972AC4" w:rsidRDefault="00000000">
                  <w:pPr>
                    <w:autoSpaceDE w:val="0"/>
                    <w:autoSpaceDN w:val="0"/>
                    <w:adjustRightInd w:val="0"/>
                    <w:snapToGrid w:val="0"/>
                    <w:jc w:val="center"/>
                    <w:rPr>
                      <w:kern w:val="0"/>
                      <w:sz w:val="18"/>
                      <w:szCs w:val="18"/>
                    </w:rPr>
                  </w:pPr>
                  <w:r>
                    <w:rPr>
                      <w:kern w:val="0"/>
                      <w:sz w:val="18"/>
                      <w:szCs w:val="18"/>
                    </w:rPr>
                    <w:t>地表水</w:t>
                  </w:r>
                </w:p>
              </w:tc>
              <w:tc>
                <w:tcPr>
                  <w:tcW w:w="3402" w:type="dxa"/>
                  <w:vAlign w:val="center"/>
                </w:tcPr>
                <w:p w14:paraId="302C8B5D" w14:textId="77777777" w:rsidR="00972AC4" w:rsidRDefault="00000000">
                  <w:pPr>
                    <w:autoSpaceDE w:val="0"/>
                    <w:autoSpaceDN w:val="0"/>
                    <w:adjustRightInd w:val="0"/>
                    <w:snapToGrid w:val="0"/>
                    <w:jc w:val="center"/>
                    <w:rPr>
                      <w:kern w:val="0"/>
                      <w:sz w:val="18"/>
                      <w:szCs w:val="18"/>
                    </w:rPr>
                  </w:pPr>
                  <w:r>
                    <w:rPr>
                      <w:kern w:val="0"/>
                      <w:sz w:val="18"/>
                      <w:szCs w:val="18"/>
                    </w:rPr>
                    <w:t>新增工业废水直排建设项目（槽罐车外送污水处理厂的除外）；新增废水直排的污水集中处理厂</w:t>
                  </w:r>
                </w:p>
              </w:tc>
              <w:tc>
                <w:tcPr>
                  <w:tcW w:w="1985" w:type="dxa"/>
                  <w:vAlign w:val="center"/>
                </w:tcPr>
                <w:p w14:paraId="37EB4DB8" w14:textId="77777777" w:rsidR="00972AC4" w:rsidRDefault="00000000">
                  <w:pPr>
                    <w:autoSpaceDE w:val="0"/>
                    <w:autoSpaceDN w:val="0"/>
                    <w:adjustRightInd w:val="0"/>
                    <w:snapToGrid w:val="0"/>
                    <w:jc w:val="center"/>
                    <w:rPr>
                      <w:kern w:val="0"/>
                      <w:sz w:val="18"/>
                      <w:szCs w:val="18"/>
                    </w:rPr>
                  </w:pPr>
                  <w:r>
                    <w:rPr>
                      <w:kern w:val="0"/>
                      <w:sz w:val="18"/>
                      <w:szCs w:val="18"/>
                    </w:rPr>
                    <w:t>本项目</w:t>
                  </w:r>
                  <w:r>
                    <w:rPr>
                      <w:rFonts w:hint="eastAsia"/>
                      <w:kern w:val="0"/>
                      <w:sz w:val="18"/>
                      <w:szCs w:val="18"/>
                    </w:rPr>
                    <w:t>不属于工业项目，且属于间接排放</w:t>
                  </w:r>
                </w:p>
              </w:tc>
              <w:tc>
                <w:tcPr>
                  <w:tcW w:w="754" w:type="dxa"/>
                  <w:vAlign w:val="center"/>
                </w:tcPr>
                <w:p w14:paraId="59116B00" w14:textId="77777777" w:rsidR="00972AC4" w:rsidRDefault="00000000">
                  <w:pPr>
                    <w:autoSpaceDE w:val="0"/>
                    <w:autoSpaceDN w:val="0"/>
                    <w:adjustRightInd w:val="0"/>
                    <w:snapToGrid w:val="0"/>
                    <w:jc w:val="center"/>
                    <w:rPr>
                      <w:kern w:val="0"/>
                      <w:sz w:val="18"/>
                      <w:szCs w:val="18"/>
                    </w:rPr>
                  </w:pPr>
                  <w:r>
                    <w:rPr>
                      <w:kern w:val="0"/>
                      <w:sz w:val="18"/>
                      <w:szCs w:val="18"/>
                    </w:rPr>
                    <w:t>否</w:t>
                  </w:r>
                </w:p>
              </w:tc>
            </w:tr>
            <w:tr w:rsidR="00972AC4" w14:paraId="5A16DB31" w14:textId="77777777">
              <w:trPr>
                <w:trHeight w:val="340"/>
                <w:jc w:val="center"/>
              </w:trPr>
              <w:tc>
                <w:tcPr>
                  <w:tcW w:w="1114" w:type="dxa"/>
                  <w:vAlign w:val="center"/>
                </w:tcPr>
                <w:p w14:paraId="7AA7F483" w14:textId="77777777" w:rsidR="00972AC4" w:rsidRDefault="00000000">
                  <w:pPr>
                    <w:autoSpaceDE w:val="0"/>
                    <w:autoSpaceDN w:val="0"/>
                    <w:adjustRightInd w:val="0"/>
                    <w:snapToGrid w:val="0"/>
                    <w:jc w:val="center"/>
                    <w:rPr>
                      <w:kern w:val="0"/>
                      <w:sz w:val="18"/>
                      <w:szCs w:val="18"/>
                    </w:rPr>
                  </w:pPr>
                  <w:r>
                    <w:rPr>
                      <w:kern w:val="0"/>
                      <w:sz w:val="18"/>
                      <w:szCs w:val="18"/>
                    </w:rPr>
                    <w:t>环境风险</w:t>
                  </w:r>
                </w:p>
              </w:tc>
              <w:tc>
                <w:tcPr>
                  <w:tcW w:w="3402" w:type="dxa"/>
                  <w:vAlign w:val="center"/>
                </w:tcPr>
                <w:p w14:paraId="185C2E6B" w14:textId="77777777" w:rsidR="00972AC4" w:rsidRDefault="00000000">
                  <w:pPr>
                    <w:autoSpaceDE w:val="0"/>
                    <w:autoSpaceDN w:val="0"/>
                    <w:adjustRightInd w:val="0"/>
                    <w:snapToGrid w:val="0"/>
                    <w:jc w:val="center"/>
                    <w:rPr>
                      <w:kern w:val="0"/>
                      <w:sz w:val="18"/>
                      <w:szCs w:val="18"/>
                    </w:rPr>
                  </w:pPr>
                  <w:r>
                    <w:rPr>
                      <w:kern w:val="0"/>
                      <w:sz w:val="18"/>
                      <w:szCs w:val="18"/>
                    </w:rPr>
                    <w:t>有毒有害和易燃易爆危险物质存储量超过临界量的建设项目</w:t>
                  </w:r>
                </w:p>
              </w:tc>
              <w:tc>
                <w:tcPr>
                  <w:tcW w:w="1985" w:type="dxa"/>
                  <w:vAlign w:val="center"/>
                </w:tcPr>
                <w:p w14:paraId="236D76D8" w14:textId="77777777" w:rsidR="00972AC4" w:rsidRDefault="00000000">
                  <w:pPr>
                    <w:autoSpaceDE w:val="0"/>
                    <w:autoSpaceDN w:val="0"/>
                    <w:adjustRightInd w:val="0"/>
                    <w:snapToGrid w:val="0"/>
                    <w:jc w:val="center"/>
                    <w:rPr>
                      <w:kern w:val="0"/>
                      <w:sz w:val="18"/>
                      <w:szCs w:val="18"/>
                    </w:rPr>
                  </w:pPr>
                  <w:r>
                    <w:rPr>
                      <w:kern w:val="0"/>
                      <w:sz w:val="18"/>
                      <w:szCs w:val="18"/>
                    </w:rPr>
                    <w:t>本项目危险物质储存量未超过临界量</w:t>
                  </w:r>
                </w:p>
              </w:tc>
              <w:tc>
                <w:tcPr>
                  <w:tcW w:w="754" w:type="dxa"/>
                  <w:vAlign w:val="center"/>
                </w:tcPr>
                <w:p w14:paraId="39750A3F" w14:textId="77777777" w:rsidR="00972AC4" w:rsidRDefault="00000000">
                  <w:pPr>
                    <w:autoSpaceDE w:val="0"/>
                    <w:autoSpaceDN w:val="0"/>
                    <w:adjustRightInd w:val="0"/>
                    <w:snapToGrid w:val="0"/>
                    <w:jc w:val="center"/>
                    <w:rPr>
                      <w:kern w:val="0"/>
                      <w:sz w:val="18"/>
                      <w:szCs w:val="18"/>
                    </w:rPr>
                  </w:pPr>
                  <w:r>
                    <w:rPr>
                      <w:kern w:val="0"/>
                      <w:sz w:val="18"/>
                      <w:szCs w:val="18"/>
                    </w:rPr>
                    <w:t>否</w:t>
                  </w:r>
                </w:p>
              </w:tc>
            </w:tr>
            <w:tr w:rsidR="00972AC4" w14:paraId="0D664CD6" w14:textId="77777777">
              <w:trPr>
                <w:trHeight w:val="340"/>
                <w:jc w:val="center"/>
              </w:trPr>
              <w:tc>
                <w:tcPr>
                  <w:tcW w:w="1114" w:type="dxa"/>
                  <w:vAlign w:val="center"/>
                </w:tcPr>
                <w:p w14:paraId="39E3CB81" w14:textId="77777777" w:rsidR="00972AC4" w:rsidRDefault="00000000">
                  <w:pPr>
                    <w:autoSpaceDE w:val="0"/>
                    <w:autoSpaceDN w:val="0"/>
                    <w:adjustRightInd w:val="0"/>
                    <w:snapToGrid w:val="0"/>
                    <w:jc w:val="center"/>
                    <w:rPr>
                      <w:kern w:val="0"/>
                      <w:sz w:val="18"/>
                      <w:szCs w:val="18"/>
                    </w:rPr>
                  </w:pPr>
                  <w:r>
                    <w:rPr>
                      <w:kern w:val="0"/>
                      <w:sz w:val="18"/>
                      <w:szCs w:val="18"/>
                    </w:rPr>
                    <w:t>生态</w:t>
                  </w:r>
                </w:p>
              </w:tc>
              <w:tc>
                <w:tcPr>
                  <w:tcW w:w="3402" w:type="dxa"/>
                  <w:vAlign w:val="center"/>
                </w:tcPr>
                <w:p w14:paraId="7302F27F" w14:textId="77777777" w:rsidR="00972AC4" w:rsidRDefault="00000000">
                  <w:pPr>
                    <w:autoSpaceDE w:val="0"/>
                    <w:autoSpaceDN w:val="0"/>
                    <w:adjustRightInd w:val="0"/>
                    <w:snapToGrid w:val="0"/>
                    <w:jc w:val="center"/>
                    <w:rPr>
                      <w:kern w:val="0"/>
                      <w:sz w:val="18"/>
                      <w:szCs w:val="18"/>
                    </w:rPr>
                  </w:pPr>
                  <w:r>
                    <w:rPr>
                      <w:kern w:val="0"/>
                      <w:sz w:val="18"/>
                      <w:szCs w:val="18"/>
                    </w:rPr>
                    <w:t>取水口下游</w:t>
                  </w:r>
                  <w:r>
                    <w:rPr>
                      <w:kern w:val="0"/>
                      <w:sz w:val="18"/>
                      <w:szCs w:val="18"/>
                    </w:rPr>
                    <w:t xml:space="preserve">500 </w:t>
                  </w:r>
                  <w:r>
                    <w:rPr>
                      <w:kern w:val="0"/>
                      <w:sz w:val="18"/>
                      <w:szCs w:val="18"/>
                    </w:rPr>
                    <w:t>米范围内有重要水生生物的自然产卵场、索饵场、越冬场和洄游通道的新增河道取水的污染类建设项目</w:t>
                  </w:r>
                </w:p>
              </w:tc>
              <w:tc>
                <w:tcPr>
                  <w:tcW w:w="1985" w:type="dxa"/>
                  <w:vAlign w:val="center"/>
                </w:tcPr>
                <w:p w14:paraId="531DDBC9" w14:textId="77777777" w:rsidR="00972AC4" w:rsidRDefault="00000000">
                  <w:pPr>
                    <w:autoSpaceDE w:val="0"/>
                    <w:autoSpaceDN w:val="0"/>
                    <w:adjustRightInd w:val="0"/>
                    <w:snapToGrid w:val="0"/>
                    <w:jc w:val="center"/>
                    <w:rPr>
                      <w:kern w:val="0"/>
                      <w:sz w:val="18"/>
                      <w:szCs w:val="18"/>
                    </w:rPr>
                  </w:pPr>
                  <w:r>
                    <w:rPr>
                      <w:kern w:val="0"/>
                      <w:sz w:val="18"/>
                      <w:szCs w:val="18"/>
                    </w:rPr>
                    <w:t>不涉及</w:t>
                  </w:r>
                </w:p>
              </w:tc>
              <w:tc>
                <w:tcPr>
                  <w:tcW w:w="754" w:type="dxa"/>
                  <w:vAlign w:val="center"/>
                </w:tcPr>
                <w:p w14:paraId="3B858C5B" w14:textId="77777777" w:rsidR="00972AC4" w:rsidRDefault="00000000">
                  <w:pPr>
                    <w:autoSpaceDE w:val="0"/>
                    <w:autoSpaceDN w:val="0"/>
                    <w:adjustRightInd w:val="0"/>
                    <w:snapToGrid w:val="0"/>
                    <w:jc w:val="center"/>
                    <w:rPr>
                      <w:kern w:val="0"/>
                      <w:sz w:val="18"/>
                      <w:szCs w:val="18"/>
                    </w:rPr>
                  </w:pPr>
                  <w:r>
                    <w:rPr>
                      <w:kern w:val="0"/>
                      <w:sz w:val="18"/>
                      <w:szCs w:val="18"/>
                    </w:rPr>
                    <w:t>否</w:t>
                  </w:r>
                </w:p>
              </w:tc>
            </w:tr>
            <w:tr w:rsidR="00972AC4" w14:paraId="38691600" w14:textId="77777777">
              <w:trPr>
                <w:trHeight w:val="340"/>
                <w:jc w:val="center"/>
              </w:trPr>
              <w:tc>
                <w:tcPr>
                  <w:tcW w:w="1114" w:type="dxa"/>
                  <w:vAlign w:val="center"/>
                </w:tcPr>
                <w:p w14:paraId="289E760D" w14:textId="77777777" w:rsidR="00972AC4" w:rsidRDefault="00000000">
                  <w:pPr>
                    <w:autoSpaceDE w:val="0"/>
                    <w:autoSpaceDN w:val="0"/>
                    <w:adjustRightInd w:val="0"/>
                    <w:snapToGrid w:val="0"/>
                    <w:jc w:val="center"/>
                    <w:rPr>
                      <w:kern w:val="0"/>
                      <w:sz w:val="18"/>
                      <w:szCs w:val="18"/>
                    </w:rPr>
                  </w:pPr>
                  <w:r>
                    <w:rPr>
                      <w:kern w:val="0"/>
                      <w:sz w:val="18"/>
                      <w:szCs w:val="18"/>
                    </w:rPr>
                    <w:t>海洋</w:t>
                  </w:r>
                </w:p>
              </w:tc>
              <w:tc>
                <w:tcPr>
                  <w:tcW w:w="3402" w:type="dxa"/>
                  <w:vAlign w:val="center"/>
                </w:tcPr>
                <w:p w14:paraId="62238F10" w14:textId="77777777" w:rsidR="00972AC4" w:rsidRDefault="00000000">
                  <w:pPr>
                    <w:autoSpaceDE w:val="0"/>
                    <w:autoSpaceDN w:val="0"/>
                    <w:adjustRightInd w:val="0"/>
                    <w:snapToGrid w:val="0"/>
                    <w:jc w:val="center"/>
                    <w:rPr>
                      <w:kern w:val="0"/>
                      <w:sz w:val="18"/>
                      <w:szCs w:val="18"/>
                    </w:rPr>
                  </w:pPr>
                  <w:r>
                    <w:rPr>
                      <w:kern w:val="0"/>
                      <w:sz w:val="18"/>
                      <w:szCs w:val="18"/>
                    </w:rPr>
                    <w:t>直接向海排放污染物的海洋工程建设项目</w:t>
                  </w:r>
                </w:p>
              </w:tc>
              <w:tc>
                <w:tcPr>
                  <w:tcW w:w="1985" w:type="dxa"/>
                  <w:vAlign w:val="center"/>
                </w:tcPr>
                <w:p w14:paraId="09343773" w14:textId="77777777" w:rsidR="00972AC4" w:rsidRDefault="00000000">
                  <w:pPr>
                    <w:autoSpaceDE w:val="0"/>
                    <w:autoSpaceDN w:val="0"/>
                    <w:adjustRightInd w:val="0"/>
                    <w:snapToGrid w:val="0"/>
                    <w:jc w:val="center"/>
                    <w:rPr>
                      <w:kern w:val="0"/>
                      <w:sz w:val="18"/>
                      <w:szCs w:val="18"/>
                    </w:rPr>
                  </w:pPr>
                  <w:r>
                    <w:rPr>
                      <w:kern w:val="0"/>
                      <w:sz w:val="18"/>
                      <w:szCs w:val="18"/>
                    </w:rPr>
                    <w:t>不涉及</w:t>
                  </w:r>
                </w:p>
              </w:tc>
              <w:tc>
                <w:tcPr>
                  <w:tcW w:w="754" w:type="dxa"/>
                  <w:vAlign w:val="center"/>
                </w:tcPr>
                <w:p w14:paraId="333FFA10" w14:textId="77777777" w:rsidR="00972AC4" w:rsidRDefault="00000000">
                  <w:pPr>
                    <w:autoSpaceDE w:val="0"/>
                    <w:autoSpaceDN w:val="0"/>
                    <w:adjustRightInd w:val="0"/>
                    <w:snapToGrid w:val="0"/>
                    <w:jc w:val="center"/>
                    <w:rPr>
                      <w:kern w:val="0"/>
                      <w:sz w:val="18"/>
                      <w:szCs w:val="18"/>
                    </w:rPr>
                  </w:pPr>
                  <w:r>
                    <w:rPr>
                      <w:kern w:val="0"/>
                      <w:sz w:val="18"/>
                      <w:szCs w:val="18"/>
                    </w:rPr>
                    <w:t>否</w:t>
                  </w:r>
                </w:p>
              </w:tc>
            </w:tr>
          </w:tbl>
          <w:p w14:paraId="327DBDD7" w14:textId="77777777" w:rsidR="00972AC4" w:rsidRDefault="00972AC4">
            <w:pPr>
              <w:autoSpaceDE w:val="0"/>
              <w:autoSpaceDN w:val="0"/>
              <w:adjustRightInd w:val="0"/>
              <w:snapToGrid w:val="0"/>
              <w:jc w:val="center"/>
              <w:rPr>
                <w:kern w:val="0"/>
                <w:szCs w:val="21"/>
              </w:rPr>
            </w:pPr>
          </w:p>
        </w:tc>
      </w:tr>
      <w:tr w:rsidR="00972AC4" w14:paraId="0D451930" w14:textId="77777777">
        <w:tblPrEx>
          <w:tblCellMar>
            <w:left w:w="108" w:type="dxa"/>
            <w:right w:w="108" w:type="dxa"/>
          </w:tblCellMar>
        </w:tblPrEx>
        <w:trPr>
          <w:trHeight w:val="1021"/>
          <w:jc w:val="center"/>
        </w:trPr>
        <w:tc>
          <w:tcPr>
            <w:tcW w:w="1389" w:type="dxa"/>
            <w:gridSpan w:val="2"/>
            <w:vAlign w:val="center"/>
          </w:tcPr>
          <w:p w14:paraId="25F437A0" w14:textId="77777777" w:rsidR="00972AC4" w:rsidRDefault="00000000">
            <w:pPr>
              <w:autoSpaceDE w:val="0"/>
              <w:autoSpaceDN w:val="0"/>
              <w:adjustRightInd w:val="0"/>
              <w:snapToGrid w:val="0"/>
              <w:jc w:val="center"/>
              <w:rPr>
                <w:kern w:val="0"/>
                <w:szCs w:val="21"/>
              </w:rPr>
            </w:pPr>
            <w:r>
              <w:rPr>
                <w:szCs w:val="21"/>
              </w:rPr>
              <w:t>规划情况</w:t>
            </w:r>
          </w:p>
        </w:tc>
        <w:tc>
          <w:tcPr>
            <w:tcW w:w="7481" w:type="dxa"/>
            <w:gridSpan w:val="3"/>
            <w:vAlign w:val="center"/>
          </w:tcPr>
          <w:p w14:paraId="2506B471" w14:textId="77777777" w:rsidR="00972AC4" w:rsidRDefault="00000000">
            <w:pPr>
              <w:spacing w:line="360" w:lineRule="auto"/>
              <w:ind w:firstLineChars="200" w:firstLine="420"/>
              <w:jc w:val="left"/>
              <w:rPr>
                <w:kern w:val="0"/>
                <w:szCs w:val="21"/>
              </w:rPr>
            </w:pPr>
            <w:r>
              <w:rPr>
                <w:kern w:val="0"/>
                <w:szCs w:val="21"/>
              </w:rPr>
              <w:t>本项目位于淄博市临淄区炼厂中路以北、胜利路以东，根据</w:t>
            </w:r>
            <w:r>
              <w:rPr>
                <w:rFonts w:hint="eastAsia"/>
                <w:kern w:val="0"/>
                <w:szCs w:val="21"/>
                <w:lang w:val="zh-CN"/>
              </w:rPr>
              <w:t>《淄博市城市总体规划》（</w:t>
            </w:r>
            <w:r>
              <w:rPr>
                <w:rFonts w:hint="eastAsia"/>
                <w:kern w:val="0"/>
                <w:szCs w:val="21"/>
                <w:lang w:val="zh-CN"/>
              </w:rPr>
              <w:t>2011-2020</w:t>
            </w:r>
            <w:r>
              <w:rPr>
                <w:rFonts w:hint="eastAsia"/>
                <w:kern w:val="0"/>
                <w:szCs w:val="21"/>
                <w:lang w:val="zh-CN"/>
              </w:rPr>
              <w:t>）、</w:t>
            </w:r>
            <w:r>
              <w:rPr>
                <w:rFonts w:hint="eastAsia"/>
                <w:kern w:val="0"/>
                <w:szCs w:val="21"/>
              </w:rPr>
              <w:t>临淄区土地利用总体规划（</w:t>
            </w:r>
            <w:r>
              <w:rPr>
                <w:rFonts w:hint="eastAsia"/>
                <w:kern w:val="0"/>
                <w:szCs w:val="21"/>
              </w:rPr>
              <w:t>2006-2020</w:t>
            </w:r>
            <w:r>
              <w:rPr>
                <w:rFonts w:hint="eastAsia"/>
                <w:kern w:val="0"/>
                <w:szCs w:val="21"/>
              </w:rPr>
              <w:t>）、辛店街道土地利用总体规划（</w:t>
            </w:r>
            <w:r>
              <w:rPr>
                <w:rFonts w:hint="eastAsia"/>
                <w:kern w:val="0"/>
                <w:szCs w:val="21"/>
              </w:rPr>
              <w:t>2006-2020</w:t>
            </w:r>
            <w:r>
              <w:rPr>
                <w:rFonts w:hint="eastAsia"/>
                <w:kern w:val="0"/>
                <w:szCs w:val="21"/>
              </w:rPr>
              <w:t>）辛店街道办提供的土地性质说明可知本项目用地</w:t>
            </w:r>
            <w:r>
              <w:rPr>
                <w:rFonts w:hint="eastAsia"/>
                <w:kern w:val="0"/>
                <w:szCs w:val="21"/>
              </w:rPr>
              <w:lastRenderedPageBreak/>
              <w:t>性质为建设用地</w:t>
            </w:r>
            <w:r>
              <w:rPr>
                <w:kern w:val="0"/>
                <w:szCs w:val="21"/>
              </w:rPr>
              <w:t>，符合</w:t>
            </w:r>
            <w:r>
              <w:rPr>
                <w:rFonts w:hint="eastAsia"/>
              </w:rPr>
              <w:t>临淄区及辛店街道办用地规划</w:t>
            </w:r>
            <w:r>
              <w:rPr>
                <w:kern w:val="0"/>
                <w:szCs w:val="21"/>
              </w:rPr>
              <w:t>要求。</w:t>
            </w:r>
          </w:p>
        </w:tc>
      </w:tr>
      <w:tr w:rsidR="00972AC4" w14:paraId="701ED6B9" w14:textId="77777777">
        <w:tblPrEx>
          <w:tblCellMar>
            <w:left w:w="108" w:type="dxa"/>
            <w:right w:w="108" w:type="dxa"/>
          </w:tblCellMar>
        </w:tblPrEx>
        <w:trPr>
          <w:trHeight w:val="1021"/>
          <w:jc w:val="center"/>
        </w:trPr>
        <w:tc>
          <w:tcPr>
            <w:tcW w:w="1389" w:type="dxa"/>
            <w:gridSpan w:val="2"/>
            <w:vAlign w:val="center"/>
          </w:tcPr>
          <w:p w14:paraId="2EE3FA84" w14:textId="77777777" w:rsidR="00972AC4" w:rsidRDefault="00000000">
            <w:pPr>
              <w:adjustRightInd w:val="0"/>
              <w:snapToGrid w:val="0"/>
              <w:jc w:val="center"/>
              <w:rPr>
                <w:kern w:val="0"/>
                <w:szCs w:val="21"/>
              </w:rPr>
            </w:pPr>
            <w:r>
              <w:rPr>
                <w:szCs w:val="21"/>
              </w:rPr>
              <w:lastRenderedPageBreak/>
              <w:t>规划环境影响评价情况</w:t>
            </w:r>
          </w:p>
        </w:tc>
        <w:tc>
          <w:tcPr>
            <w:tcW w:w="7481" w:type="dxa"/>
            <w:gridSpan w:val="3"/>
            <w:vAlign w:val="center"/>
          </w:tcPr>
          <w:p w14:paraId="7B0E56A4" w14:textId="77777777" w:rsidR="00972AC4" w:rsidRDefault="00000000">
            <w:pPr>
              <w:autoSpaceDE w:val="0"/>
              <w:autoSpaceDN w:val="0"/>
              <w:adjustRightInd w:val="0"/>
              <w:snapToGrid w:val="0"/>
              <w:jc w:val="center"/>
              <w:rPr>
                <w:kern w:val="0"/>
                <w:szCs w:val="21"/>
              </w:rPr>
            </w:pPr>
            <w:r>
              <w:rPr>
                <w:kern w:val="0"/>
                <w:szCs w:val="21"/>
              </w:rPr>
              <w:t>无</w:t>
            </w:r>
          </w:p>
        </w:tc>
      </w:tr>
      <w:tr w:rsidR="00972AC4" w14:paraId="56432D60" w14:textId="77777777">
        <w:tblPrEx>
          <w:tblCellMar>
            <w:left w:w="108" w:type="dxa"/>
            <w:right w:w="108" w:type="dxa"/>
          </w:tblCellMar>
        </w:tblPrEx>
        <w:trPr>
          <w:trHeight w:val="1021"/>
          <w:jc w:val="center"/>
        </w:trPr>
        <w:tc>
          <w:tcPr>
            <w:tcW w:w="1389" w:type="dxa"/>
            <w:gridSpan w:val="2"/>
            <w:vAlign w:val="center"/>
          </w:tcPr>
          <w:p w14:paraId="6A206EDE" w14:textId="77777777" w:rsidR="00972AC4" w:rsidRDefault="00000000">
            <w:pPr>
              <w:autoSpaceDE w:val="0"/>
              <w:autoSpaceDN w:val="0"/>
              <w:adjustRightInd w:val="0"/>
              <w:snapToGrid w:val="0"/>
              <w:jc w:val="center"/>
              <w:rPr>
                <w:szCs w:val="21"/>
              </w:rPr>
            </w:pPr>
            <w:r>
              <w:rPr>
                <w:kern w:val="0"/>
                <w:szCs w:val="21"/>
              </w:rPr>
              <w:t>规划及规划环境影响评价符合性分析</w:t>
            </w:r>
          </w:p>
        </w:tc>
        <w:tc>
          <w:tcPr>
            <w:tcW w:w="7481" w:type="dxa"/>
            <w:gridSpan w:val="3"/>
            <w:vAlign w:val="center"/>
          </w:tcPr>
          <w:p w14:paraId="794A17A2" w14:textId="77777777" w:rsidR="00972AC4" w:rsidRDefault="00000000">
            <w:pPr>
              <w:autoSpaceDE w:val="0"/>
              <w:autoSpaceDN w:val="0"/>
              <w:adjustRightInd w:val="0"/>
              <w:snapToGrid w:val="0"/>
              <w:spacing w:line="360" w:lineRule="auto"/>
              <w:jc w:val="left"/>
              <w:rPr>
                <w:kern w:val="0"/>
                <w:szCs w:val="21"/>
              </w:rPr>
            </w:pPr>
            <w:r>
              <w:rPr>
                <w:rFonts w:hint="eastAsia"/>
                <w:kern w:val="0"/>
                <w:szCs w:val="21"/>
              </w:rPr>
              <w:t>项目</w:t>
            </w:r>
            <w:r>
              <w:rPr>
                <w:rFonts w:hint="eastAsia"/>
              </w:rPr>
              <w:t>与城市总体规划符合性分析</w:t>
            </w:r>
          </w:p>
          <w:p w14:paraId="2A798BA7" w14:textId="77777777" w:rsidR="00972AC4" w:rsidRDefault="00000000">
            <w:pPr>
              <w:spacing w:line="360" w:lineRule="auto"/>
              <w:ind w:firstLineChars="200" w:firstLine="420"/>
              <w:jc w:val="left"/>
              <w:rPr>
                <w:szCs w:val="21"/>
                <w:lang w:val="zh-CN"/>
              </w:rPr>
            </w:pPr>
            <w:r>
              <w:rPr>
                <w:szCs w:val="21"/>
                <w:lang w:val="zh-CN"/>
              </w:rPr>
              <w:t>《淄博市城市总体规划》（</w:t>
            </w:r>
            <w:r>
              <w:rPr>
                <w:szCs w:val="21"/>
                <w:lang w:val="zh-CN"/>
              </w:rPr>
              <w:t>2011-2020</w:t>
            </w:r>
            <w:r>
              <w:rPr>
                <w:szCs w:val="21"/>
                <w:lang w:val="zh-CN"/>
              </w:rPr>
              <w:t>）</w:t>
            </w:r>
            <w:r>
              <w:rPr>
                <w:rFonts w:hint="eastAsia"/>
                <w:szCs w:val="21"/>
                <w:lang w:val="zh-CN"/>
              </w:rPr>
              <w:t>要求如下：</w:t>
            </w:r>
          </w:p>
          <w:p w14:paraId="13EF4B6E" w14:textId="77777777" w:rsidR="00972AC4" w:rsidRDefault="00000000">
            <w:pPr>
              <w:spacing w:line="360" w:lineRule="auto"/>
              <w:ind w:firstLineChars="200" w:firstLine="420"/>
              <w:jc w:val="left"/>
              <w:rPr>
                <w:szCs w:val="21"/>
                <w:lang w:val="zh-CN"/>
              </w:rPr>
            </w:pPr>
            <w:r>
              <w:rPr>
                <w:szCs w:val="21"/>
                <w:lang w:val="zh-CN"/>
              </w:rPr>
              <w:t>淄博市是典型的工业城市，是一座以石油化工为主体的多资源工矿城市、山东省的重工业基地。其支柱工业有石化、医药、纺织、建材、机电、治金等。高新技术产业，包括新材料、精细化工、基础电子元器件等。逐步发展成为以石油、化工产业为主的现代工业基地。</w:t>
            </w:r>
          </w:p>
          <w:p w14:paraId="5E2D728E" w14:textId="77777777" w:rsidR="00972AC4" w:rsidRDefault="00000000">
            <w:pPr>
              <w:spacing w:line="360" w:lineRule="auto"/>
              <w:ind w:firstLineChars="200" w:firstLine="420"/>
              <w:jc w:val="left"/>
              <w:rPr>
                <w:szCs w:val="21"/>
                <w:lang w:val="zh-CN"/>
              </w:rPr>
            </w:pPr>
            <w:r>
              <w:rPr>
                <w:rFonts w:hint="eastAsia"/>
                <w:szCs w:val="21"/>
                <w:lang w:val="zh-CN"/>
              </w:rPr>
              <w:t>（</w:t>
            </w:r>
            <w:r>
              <w:rPr>
                <w:rFonts w:hint="eastAsia"/>
                <w:szCs w:val="21"/>
              </w:rPr>
              <w:t>1</w:t>
            </w:r>
            <w:r>
              <w:rPr>
                <w:rFonts w:hint="eastAsia"/>
                <w:szCs w:val="21"/>
                <w:lang w:val="zh-CN"/>
              </w:rPr>
              <w:t>）</w:t>
            </w:r>
            <w:r>
              <w:rPr>
                <w:szCs w:val="21"/>
                <w:lang w:val="zh-CN"/>
              </w:rPr>
              <w:t>城市规模</w:t>
            </w:r>
          </w:p>
          <w:p w14:paraId="1090A940" w14:textId="77777777" w:rsidR="00972AC4" w:rsidRDefault="00000000">
            <w:pPr>
              <w:spacing w:line="360" w:lineRule="auto"/>
              <w:ind w:firstLineChars="200" w:firstLine="420"/>
              <w:jc w:val="left"/>
              <w:rPr>
                <w:szCs w:val="21"/>
                <w:lang w:val="zh-CN"/>
              </w:rPr>
            </w:pPr>
            <w:r>
              <w:rPr>
                <w:szCs w:val="21"/>
                <w:lang w:val="zh-CN"/>
              </w:rPr>
              <w:t>规划</w:t>
            </w:r>
            <w:r>
              <w:rPr>
                <w:szCs w:val="21"/>
                <w:lang w:val="zh-CN"/>
              </w:rPr>
              <w:t>2020</w:t>
            </w:r>
            <w:r>
              <w:rPr>
                <w:szCs w:val="21"/>
                <w:lang w:val="zh-CN"/>
              </w:rPr>
              <w:t>年中心城区城市人口规模</w:t>
            </w:r>
            <w:r>
              <w:rPr>
                <w:szCs w:val="21"/>
                <w:lang w:val="zh-CN"/>
              </w:rPr>
              <w:t>306</w:t>
            </w:r>
            <w:r>
              <w:rPr>
                <w:szCs w:val="21"/>
                <w:lang w:val="zh-CN"/>
              </w:rPr>
              <w:t>万人，建设用地面积为</w:t>
            </w:r>
            <w:r>
              <w:rPr>
                <w:szCs w:val="21"/>
                <w:lang w:val="zh-CN"/>
              </w:rPr>
              <w:t>320.78</w:t>
            </w:r>
            <w:r>
              <w:rPr>
                <w:szCs w:val="21"/>
                <w:lang w:val="zh-CN"/>
              </w:rPr>
              <w:t>平方公里，人均建设用地面积</w:t>
            </w:r>
            <w:r>
              <w:rPr>
                <w:szCs w:val="21"/>
                <w:lang w:val="zh-CN"/>
              </w:rPr>
              <w:t>104.83</w:t>
            </w:r>
            <w:r>
              <w:rPr>
                <w:szCs w:val="21"/>
                <w:lang w:val="zh-CN"/>
              </w:rPr>
              <w:t>平方米。</w:t>
            </w:r>
          </w:p>
          <w:p w14:paraId="18B9B2CD" w14:textId="77777777" w:rsidR="00972AC4" w:rsidRDefault="00000000">
            <w:pPr>
              <w:spacing w:line="360" w:lineRule="auto"/>
              <w:ind w:firstLineChars="200" w:firstLine="420"/>
              <w:jc w:val="left"/>
              <w:rPr>
                <w:szCs w:val="21"/>
                <w:lang w:val="zh-CN"/>
              </w:rPr>
            </w:pPr>
            <w:r>
              <w:rPr>
                <w:rFonts w:hint="eastAsia"/>
                <w:szCs w:val="21"/>
                <w:lang w:val="zh-CN"/>
              </w:rPr>
              <w:t>（</w:t>
            </w:r>
            <w:r>
              <w:rPr>
                <w:rFonts w:hint="eastAsia"/>
                <w:szCs w:val="21"/>
              </w:rPr>
              <w:t>2</w:t>
            </w:r>
            <w:r>
              <w:rPr>
                <w:rFonts w:hint="eastAsia"/>
                <w:szCs w:val="21"/>
                <w:lang w:val="zh-CN"/>
              </w:rPr>
              <w:t>）</w:t>
            </w:r>
            <w:r>
              <w:rPr>
                <w:szCs w:val="21"/>
                <w:lang w:val="zh-CN"/>
              </w:rPr>
              <w:t>中心城区空间布局</w:t>
            </w:r>
          </w:p>
          <w:p w14:paraId="270D1EF1" w14:textId="77777777" w:rsidR="00972AC4" w:rsidRDefault="00000000">
            <w:pPr>
              <w:spacing w:line="360" w:lineRule="auto"/>
              <w:ind w:firstLineChars="200" w:firstLine="420"/>
              <w:jc w:val="left"/>
              <w:rPr>
                <w:szCs w:val="21"/>
                <w:lang w:val="zh-CN"/>
              </w:rPr>
            </w:pPr>
            <w:r>
              <w:rPr>
                <w:rFonts w:hint="eastAsia"/>
                <w:szCs w:val="21"/>
              </w:rPr>
              <w:t>1</w:t>
            </w:r>
            <w:r>
              <w:rPr>
                <w:rFonts w:hint="eastAsia"/>
                <w:szCs w:val="21"/>
              </w:rPr>
              <w:t>）</w:t>
            </w:r>
            <w:r>
              <w:rPr>
                <w:szCs w:val="21"/>
                <w:lang w:val="zh-CN"/>
              </w:rPr>
              <w:t>空间结构</w:t>
            </w:r>
          </w:p>
          <w:p w14:paraId="3D68CD6E" w14:textId="77777777" w:rsidR="00972AC4" w:rsidRDefault="00000000">
            <w:pPr>
              <w:spacing w:line="360" w:lineRule="auto"/>
              <w:ind w:firstLineChars="200" w:firstLine="420"/>
              <w:jc w:val="left"/>
              <w:rPr>
                <w:szCs w:val="21"/>
                <w:lang w:val="zh-CN"/>
              </w:rPr>
            </w:pPr>
            <w:r>
              <w:rPr>
                <w:szCs w:val="21"/>
                <w:lang w:val="zh-CN"/>
              </w:rPr>
              <w:t>规划形成</w:t>
            </w:r>
            <w:r>
              <w:rPr>
                <w:szCs w:val="21"/>
                <w:lang w:val="zh-CN"/>
              </w:rPr>
              <w:t>“</w:t>
            </w:r>
            <w:r>
              <w:rPr>
                <w:szCs w:val="21"/>
                <w:lang w:val="zh-CN"/>
              </w:rPr>
              <w:t>一个核心、四个副心</w:t>
            </w:r>
            <w:r>
              <w:rPr>
                <w:szCs w:val="21"/>
                <w:lang w:val="zh-CN"/>
              </w:rPr>
              <w:t>”</w:t>
            </w:r>
            <w:r>
              <w:rPr>
                <w:szCs w:val="21"/>
                <w:lang w:val="zh-CN"/>
              </w:rPr>
              <w:t>的空间结构。以张店城区为核心，淄川城区、博山城区、周村城区、临淄城区为副心，五个城区通过</w:t>
            </w:r>
            <w:r>
              <w:rPr>
                <w:szCs w:val="21"/>
                <w:lang w:val="zh-CN"/>
              </w:rPr>
              <w:t>“</w:t>
            </w:r>
            <w:r>
              <w:rPr>
                <w:szCs w:val="21"/>
                <w:lang w:val="zh-CN"/>
              </w:rPr>
              <w:t>十</w:t>
            </w:r>
            <w:r>
              <w:rPr>
                <w:szCs w:val="21"/>
                <w:lang w:val="zh-CN"/>
              </w:rPr>
              <w:t>”</w:t>
            </w:r>
            <w:r>
              <w:rPr>
                <w:szCs w:val="21"/>
                <w:lang w:val="zh-CN"/>
              </w:rPr>
              <w:t>字轴交通走廊相联系，各城区间规划生态隔离带，使各城区既相对独立又密切联系。</w:t>
            </w:r>
          </w:p>
          <w:p w14:paraId="789DD28B" w14:textId="77777777" w:rsidR="00972AC4" w:rsidRDefault="00000000">
            <w:pPr>
              <w:spacing w:line="360" w:lineRule="auto"/>
              <w:ind w:firstLineChars="200" w:firstLine="420"/>
              <w:jc w:val="left"/>
              <w:rPr>
                <w:szCs w:val="21"/>
                <w:lang w:val="zh-CN"/>
              </w:rPr>
            </w:pPr>
            <w:r>
              <w:rPr>
                <w:rFonts w:hint="eastAsia"/>
                <w:szCs w:val="21"/>
              </w:rPr>
              <w:t>2</w:t>
            </w:r>
            <w:r>
              <w:rPr>
                <w:rFonts w:hint="eastAsia"/>
                <w:szCs w:val="21"/>
              </w:rPr>
              <w:t>）</w:t>
            </w:r>
            <w:r>
              <w:rPr>
                <w:szCs w:val="21"/>
                <w:lang w:val="zh-CN"/>
              </w:rPr>
              <w:t>发展方向</w:t>
            </w:r>
          </w:p>
          <w:p w14:paraId="59A319AD" w14:textId="77777777" w:rsidR="00972AC4" w:rsidRDefault="00000000">
            <w:pPr>
              <w:spacing w:line="360" w:lineRule="auto"/>
              <w:ind w:firstLineChars="200" w:firstLine="420"/>
              <w:jc w:val="left"/>
              <w:rPr>
                <w:szCs w:val="21"/>
                <w:lang w:val="zh-CN"/>
              </w:rPr>
            </w:pPr>
            <w:r>
              <w:rPr>
                <w:szCs w:val="21"/>
                <w:lang w:val="zh-CN"/>
              </w:rPr>
              <w:t>中心城区建设用地发展方向主要集中在滨莱高速公路东侧及济青高速公路南侧的适宜建设区域。</w:t>
            </w:r>
          </w:p>
          <w:p w14:paraId="611CF35D" w14:textId="77777777" w:rsidR="00972AC4" w:rsidRDefault="00000000">
            <w:pPr>
              <w:spacing w:line="360" w:lineRule="auto"/>
              <w:ind w:firstLineChars="200" w:firstLine="420"/>
              <w:jc w:val="left"/>
              <w:rPr>
                <w:szCs w:val="21"/>
                <w:lang w:val="zh-CN"/>
              </w:rPr>
            </w:pPr>
            <w:r>
              <w:rPr>
                <w:rFonts w:hint="eastAsia"/>
                <w:szCs w:val="21"/>
              </w:rPr>
              <w:t>3</w:t>
            </w:r>
            <w:r>
              <w:rPr>
                <w:rFonts w:hint="eastAsia"/>
                <w:szCs w:val="21"/>
              </w:rPr>
              <w:t>）</w:t>
            </w:r>
            <w:r>
              <w:rPr>
                <w:szCs w:val="21"/>
                <w:lang w:val="zh-CN"/>
              </w:rPr>
              <w:t>功能布局</w:t>
            </w:r>
          </w:p>
          <w:p w14:paraId="2EB117BE" w14:textId="77777777" w:rsidR="00972AC4" w:rsidRDefault="00000000">
            <w:pPr>
              <w:spacing w:line="360" w:lineRule="auto"/>
              <w:ind w:firstLineChars="200" w:firstLine="420"/>
              <w:jc w:val="left"/>
              <w:rPr>
                <w:szCs w:val="21"/>
                <w:lang w:val="zh-CN"/>
              </w:rPr>
            </w:pPr>
            <w:r>
              <w:rPr>
                <w:szCs w:val="21"/>
                <w:lang w:val="zh-CN"/>
              </w:rPr>
              <w:t>临淄城区承担淄博市中心城区副中心职能，在对历史文化名城保护无影响的区域重点发展石油化工产业和生物工程产业，加大齐文化的开发力度，成为具有一定国际地位的石油化工基地和齐文化旅游名城。临淄城区由辛店片区、齐鲁化学工业区、独立工矿片区组成。</w:t>
            </w:r>
            <w:r>
              <w:rPr>
                <w:szCs w:val="21"/>
                <w:lang w:val="zh-CN"/>
              </w:rPr>
              <w:t>2020</w:t>
            </w:r>
            <w:r>
              <w:rPr>
                <w:szCs w:val="21"/>
                <w:lang w:val="zh-CN"/>
              </w:rPr>
              <w:t>年人口规模控制在</w:t>
            </w:r>
            <w:r>
              <w:rPr>
                <w:szCs w:val="21"/>
                <w:lang w:val="zh-CN"/>
              </w:rPr>
              <w:t>53</w:t>
            </w:r>
            <w:r>
              <w:rPr>
                <w:szCs w:val="21"/>
                <w:lang w:val="zh-CN"/>
              </w:rPr>
              <w:t>万人，建设用地规模控制在</w:t>
            </w:r>
            <w:r>
              <w:rPr>
                <w:szCs w:val="21"/>
                <w:lang w:val="zh-CN"/>
              </w:rPr>
              <w:t>54.29</w:t>
            </w:r>
            <w:r>
              <w:rPr>
                <w:szCs w:val="21"/>
                <w:lang w:val="zh-CN"/>
              </w:rPr>
              <w:t>平方公里以内。</w:t>
            </w:r>
          </w:p>
          <w:p w14:paraId="5AE8AF82" w14:textId="77777777" w:rsidR="00972AC4" w:rsidRDefault="00000000">
            <w:pPr>
              <w:spacing w:line="360" w:lineRule="auto"/>
              <w:ind w:firstLineChars="200" w:firstLine="420"/>
              <w:jc w:val="left"/>
              <w:rPr>
                <w:szCs w:val="21"/>
                <w:lang w:val="zh-CN"/>
              </w:rPr>
            </w:pPr>
            <w:r>
              <w:rPr>
                <w:rFonts w:hint="eastAsia"/>
                <w:szCs w:val="21"/>
                <w:lang w:val="zh-CN"/>
              </w:rPr>
              <w:t>（</w:t>
            </w:r>
            <w:r>
              <w:rPr>
                <w:rFonts w:hint="eastAsia"/>
                <w:szCs w:val="21"/>
              </w:rPr>
              <w:t>3</w:t>
            </w:r>
            <w:r>
              <w:rPr>
                <w:rFonts w:hint="eastAsia"/>
                <w:szCs w:val="21"/>
                <w:lang w:val="zh-CN"/>
              </w:rPr>
              <w:t>）</w:t>
            </w:r>
            <w:r>
              <w:rPr>
                <w:szCs w:val="21"/>
                <w:lang w:val="zh-CN"/>
              </w:rPr>
              <w:t>生态环境保护与四线管制</w:t>
            </w:r>
          </w:p>
          <w:p w14:paraId="2BA2061D" w14:textId="77777777" w:rsidR="00972AC4" w:rsidRDefault="00000000">
            <w:pPr>
              <w:spacing w:line="360" w:lineRule="auto"/>
              <w:ind w:firstLineChars="200" w:firstLine="420"/>
              <w:jc w:val="left"/>
              <w:rPr>
                <w:szCs w:val="21"/>
                <w:lang w:val="zh-CN"/>
              </w:rPr>
            </w:pPr>
            <w:r>
              <w:rPr>
                <w:szCs w:val="21"/>
                <w:lang w:val="zh-CN"/>
              </w:rPr>
              <w:t>中部城市工矿生态区：中部城市工矿生态区的主导生态功能为生活服务。该区域加强城市生态环境治理、生态布局优化，加大城市土地调整力度，控制建设规模，加强绿地等生态基础设施建设，大力消减污染物排放量。政府应加强资源</w:t>
            </w:r>
            <w:r>
              <w:rPr>
                <w:szCs w:val="21"/>
                <w:lang w:val="zh-CN"/>
              </w:rPr>
              <w:lastRenderedPageBreak/>
              <w:t>开发活动中生态环境保护的统一监管，企业必须认真落实好生态环境保护的政策和要求，该区域内一切涉及生态环境保护的自然资源开发利用项目都必须严格执行环境影响评价制度和</w:t>
            </w:r>
            <w:r>
              <w:rPr>
                <w:szCs w:val="21"/>
                <w:lang w:val="zh-CN"/>
              </w:rPr>
              <w:t>“</w:t>
            </w:r>
            <w:r>
              <w:rPr>
                <w:szCs w:val="21"/>
                <w:lang w:val="zh-CN"/>
              </w:rPr>
              <w:t>三同时</w:t>
            </w:r>
            <w:r>
              <w:rPr>
                <w:szCs w:val="21"/>
                <w:lang w:val="zh-CN"/>
              </w:rPr>
              <w:t>”</w:t>
            </w:r>
            <w:r>
              <w:rPr>
                <w:szCs w:val="21"/>
                <w:lang w:val="zh-CN"/>
              </w:rPr>
              <w:t>制度，最终实现资源开发与生态环境的和谐发展。该区分为两个生态亚区：城区及工矿生态亚区和近郊旅游及农业生态亚区。</w:t>
            </w:r>
          </w:p>
          <w:p w14:paraId="01D151FE" w14:textId="77777777" w:rsidR="00972AC4" w:rsidRDefault="00000000">
            <w:pPr>
              <w:spacing w:line="360" w:lineRule="auto"/>
              <w:ind w:firstLineChars="200" w:firstLine="420"/>
              <w:jc w:val="left"/>
              <w:rPr>
                <w:kern w:val="0"/>
                <w:szCs w:val="21"/>
              </w:rPr>
            </w:pPr>
            <w:r>
              <w:rPr>
                <w:szCs w:val="21"/>
                <w:lang w:val="zh-CN"/>
              </w:rPr>
              <w:t>本项目位于淄博市临淄区炼厂中路以北、胜利路以东，根据《淄博市城市总体规划》（</w:t>
            </w:r>
            <w:r>
              <w:rPr>
                <w:szCs w:val="21"/>
                <w:lang w:val="zh-CN"/>
              </w:rPr>
              <w:t>2011-2020</w:t>
            </w:r>
            <w:r>
              <w:rPr>
                <w:szCs w:val="21"/>
                <w:lang w:val="zh-CN"/>
              </w:rPr>
              <w:t>）、</w:t>
            </w:r>
            <w:r>
              <w:rPr>
                <w:rFonts w:hint="eastAsia"/>
                <w:szCs w:val="21"/>
                <w:lang w:val="zh-CN"/>
              </w:rPr>
              <w:t>临淄区土地利用总体规划（</w:t>
            </w:r>
            <w:r>
              <w:rPr>
                <w:rFonts w:hint="eastAsia"/>
                <w:szCs w:val="21"/>
                <w:lang w:val="zh-CN"/>
              </w:rPr>
              <w:t>2006-2020</w:t>
            </w:r>
            <w:r>
              <w:rPr>
                <w:rFonts w:hint="eastAsia"/>
                <w:szCs w:val="21"/>
                <w:lang w:val="zh-CN"/>
              </w:rPr>
              <w:t>）、辛店街道土地利用总体规划（</w:t>
            </w:r>
            <w:r>
              <w:rPr>
                <w:rFonts w:hint="eastAsia"/>
                <w:szCs w:val="21"/>
                <w:lang w:val="zh-CN"/>
              </w:rPr>
              <w:t>2006-2020</w:t>
            </w:r>
            <w:r>
              <w:rPr>
                <w:rFonts w:hint="eastAsia"/>
                <w:szCs w:val="21"/>
                <w:lang w:val="zh-CN"/>
              </w:rPr>
              <w:t>）及辛店街道办提供的土地性质说明可知本项目用地性质为建设用地</w:t>
            </w:r>
            <w:r>
              <w:rPr>
                <w:szCs w:val="21"/>
                <w:lang w:val="zh-CN"/>
              </w:rPr>
              <w:t>，</w:t>
            </w:r>
            <w:r>
              <w:rPr>
                <w:rFonts w:hint="eastAsia"/>
                <w:szCs w:val="21"/>
                <w:lang w:val="zh-CN"/>
              </w:rPr>
              <w:t>本项目</w:t>
            </w:r>
            <w:r>
              <w:rPr>
                <w:szCs w:val="21"/>
                <w:lang w:val="zh-CN"/>
              </w:rPr>
              <w:t>符合</w:t>
            </w:r>
            <w:r>
              <w:rPr>
                <w:rFonts w:hint="eastAsia"/>
                <w:szCs w:val="21"/>
                <w:lang w:val="zh-CN"/>
              </w:rPr>
              <w:t>临淄区及辛店街道办</w:t>
            </w:r>
            <w:r>
              <w:rPr>
                <w:szCs w:val="21"/>
                <w:lang w:val="zh-CN"/>
              </w:rPr>
              <w:t>土地利用规划要求</w:t>
            </w:r>
            <w:r>
              <w:rPr>
                <w:rFonts w:hint="eastAsia"/>
                <w:szCs w:val="21"/>
                <w:lang w:val="zh-CN"/>
              </w:rPr>
              <w:t>，本项目与各级土地规划关系详见附图</w:t>
            </w:r>
            <w:r>
              <w:rPr>
                <w:szCs w:val="21"/>
                <w:lang w:val="zh-CN"/>
              </w:rPr>
              <w:t>。</w:t>
            </w:r>
          </w:p>
        </w:tc>
      </w:tr>
      <w:tr w:rsidR="00972AC4" w14:paraId="0689969C" w14:textId="77777777">
        <w:tblPrEx>
          <w:tblCellMar>
            <w:left w:w="108" w:type="dxa"/>
            <w:right w:w="108" w:type="dxa"/>
          </w:tblCellMar>
        </w:tblPrEx>
        <w:trPr>
          <w:trHeight w:val="9638"/>
          <w:jc w:val="center"/>
        </w:trPr>
        <w:tc>
          <w:tcPr>
            <w:tcW w:w="410" w:type="dxa"/>
            <w:vAlign w:val="center"/>
          </w:tcPr>
          <w:p w14:paraId="6A30AD3E" w14:textId="77777777" w:rsidR="00972AC4" w:rsidRDefault="00000000">
            <w:pPr>
              <w:autoSpaceDE w:val="0"/>
              <w:autoSpaceDN w:val="0"/>
              <w:adjustRightInd w:val="0"/>
              <w:snapToGrid w:val="0"/>
              <w:jc w:val="left"/>
              <w:rPr>
                <w:kern w:val="0"/>
                <w:szCs w:val="21"/>
              </w:rPr>
            </w:pPr>
            <w:r>
              <w:rPr>
                <w:kern w:val="0"/>
                <w:szCs w:val="21"/>
              </w:rPr>
              <w:lastRenderedPageBreak/>
              <w:t>其他符合性分析</w:t>
            </w:r>
          </w:p>
        </w:tc>
        <w:tc>
          <w:tcPr>
            <w:tcW w:w="8460" w:type="dxa"/>
            <w:gridSpan w:val="4"/>
            <w:vAlign w:val="center"/>
          </w:tcPr>
          <w:p w14:paraId="68730D8B" w14:textId="77777777" w:rsidR="00972AC4" w:rsidRDefault="00000000">
            <w:pPr>
              <w:autoSpaceDE w:val="0"/>
              <w:autoSpaceDN w:val="0"/>
              <w:adjustRightInd w:val="0"/>
              <w:snapToGrid w:val="0"/>
              <w:spacing w:line="360" w:lineRule="auto"/>
              <w:ind w:firstLineChars="200" w:firstLine="420"/>
              <w:jc w:val="left"/>
              <w:rPr>
                <w:kern w:val="0"/>
                <w:szCs w:val="21"/>
              </w:rPr>
            </w:pPr>
            <w:r>
              <w:rPr>
                <w:kern w:val="0"/>
                <w:szCs w:val="21"/>
              </w:rPr>
              <w:t>1</w:t>
            </w:r>
            <w:r>
              <w:rPr>
                <w:kern w:val="0"/>
                <w:szCs w:val="21"/>
              </w:rPr>
              <w:t>、产业政策的符合性分析</w:t>
            </w:r>
          </w:p>
          <w:p w14:paraId="20DB8E86" w14:textId="77777777" w:rsidR="00972AC4" w:rsidRDefault="00000000">
            <w:pPr>
              <w:autoSpaceDE w:val="0"/>
              <w:autoSpaceDN w:val="0"/>
              <w:adjustRightInd w:val="0"/>
              <w:snapToGrid w:val="0"/>
              <w:spacing w:line="360" w:lineRule="auto"/>
              <w:ind w:firstLineChars="200" w:firstLine="420"/>
              <w:jc w:val="left"/>
              <w:rPr>
                <w:kern w:val="0"/>
                <w:szCs w:val="21"/>
              </w:rPr>
            </w:pPr>
            <w:r>
              <w:rPr>
                <w:kern w:val="0"/>
                <w:szCs w:val="21"/>
              </w:rPr>
              <w:t>本项目不属于国家发展和改革委员会发布的《产业结构调整指导目录（</w:t>
            </w:r>
            <w:r>
              <w:rPr>
                <w:kern w:val="0"/>
                <w:szCs w:val="21"/>
              </w:rPr>
              <w:t>2019</w:t>
            </w:r>
            <w:r>
              <w:rPr>
                <w:kern w:val="0"/>
                <w:szCs w:val="21"/>
              </w:rPr>
              <w:t>年本）》中鼓励类、限制类和淘汰类之列，故本项目属允许类项目，符合国家的产业政策。</w:t>
            </w:r>
          </w:p>
          <w:p w14:paraId="21F77C47" w14:textId="77777777" w:rsidR="00972AC4" w:rsidRDefault="00000000">
            <w:pPr>
              <w:spacing w:line="360" w:lineRule="auto"/>
              <w:ind w:firstLineChars="200" w:firstLine="420"/>
              <w:jc w:val="left"/>
              <w:rPr>
                <w:szCs w:val="21"/>
                <w:lang w:val="zh-CN"/>
              </w:rPr>
            </w:pPr>
            <w:r>
              <w:rPr>
                <w:rFonts w:hint="eastAsia"/>
                <w:szCs w:val="21"/>
              </w:rPr>
              <w:t>2</w:t>
            </w:r>
            <w:r>
              <w:rPr>
                <w:szCs w:val="21"/>
                <w:lang w:val="zh-CN"/>
              </w:rPr>
              <w:t>、项目选址合理性分析</w:t>
            </w:r>
          </w:p>
          <w:p w14:paraId="2E678237" w14:textId="77777777" w:rsidR="00972AC4" w:rsidRDefault="00000000">
            <w:pPr>
              <w:autoSpaceDE w:val="0"/>
              <w:autoSpaceDN w:val="0"/>
              <w:adjustRightInd w:val="0"/>
              <w:snapToGrid w:val="0"/>
              <w:spacing w:line="360" w:lineRule="auto"/>
              <w:ind w:firstLineChars="200" w:firstLine="420"/>
              <w:jc w:val="left"/>
              <w:rPr>
                <w:kern w:val="0"/>
                <w:szCs w:val="21"/>
              </w:rPr>
            </w:pPr>
            <w:r>
              <w:rPr>
                <w:szCs w:val="21"/>
                <w:lang w:val="zh-CN"/>
              </w:rPr>
              <w:t>（</w:t>
            </w:r>
            <w:r>
              <w:rPr>
                <w:szCs w:val="21"/>
                <w:lang w:val="zh-CN"/>
              </w:rPr>
              <w:t>1</w:t>
            </w:r>
            <w:r>
              <w:rPr>
                <w:szCs w:val="21"/>
                <w:lang w:val="zh-CN"/>
              </w:rPr>
              <w:t>）</w:t>
            </w:r>
            <w:r>
              <w:rPr>
                <w:kern w:val="0"/>
                <w:szCs w:val="21"/>
              </w:rPr>
              <w:t>本项目位于淄博市临淄区炼厂中路以北、胜利路以东，根据</w:t>
            </w:r>
            <w:r>
              <w:rPr>
                <w:rFonts w:hint="eastAsia"/>
                <w:kern w:val="0"/>
                <w:szCs w:val="21"/>
              </w:rPr>
              <w:t>临淄区土地利用总体规划（</w:t>
            </w:r>
            <w:r>
              <w:rPr>
                <w:rFonts w:hint="eastAsia"/>
                <w:kern w:val="0"/>
                <w:szCs w:val="21"/>
              </w:rPr>
              <w:t>2006-2020</w:t>
            </w:r>
            <w:r>
              <w:rPr>
                <w:rFonts w:hint="eastAsia"/>
                <w:kern w:val="0"/>
                <w:szCs w:val="21"/>
              </w:rPr>
              <w:t>）、辛店街道土地利用总体规划（</w:t>
            </w:r>
            <w:r>
              <w:rPr>
                <w:rFonts w:hint="eastAsia"/>
                <w:kern w:val="0"/>
                <w:szCs w:val="21"/>
              </w:rPr>
              <w:t>2006-2020</w:t>
            </w:r>
            <w:r>
              <w:rPr>
                <w:rFonts w:hint="eastAsia"/>
                <w:kern w:val="0"/>
                <w:szCs w:val="21"/>
              </w:rPr>
              <w:t>）及辛店街道办提供的土地性质说明可知本项目用地性质为建设用地</w:t>
            </w:r>
            <w:r>
              <w:rPr>
                <w:kern w:val="0"/>
                <w:szCs w:val="21"/>
              </w:rPr>
              <w:t>，</w:t>
            </w:r>
            <w:r>
              <w:rPr>
                <w:rFonts w:hint="eastAsia"/>
                <w:kern w:val="0"/>
                <w:szCs w:val="21"/>
              </w:rPr>
              <w:t>本项目</w:t>
            </w:r>
            <w:r>
              <w:rPr>
                <w:kern w:val="0"/>
                <w:szCs w:val="21"/>
              </w:rPr>
              <w:t>符合</w:t>
            </w:r>
            <w:r>
              <w:rPr>
                <w:rFonts w:hint="eastAsia"/>
              </w:rPr>
              <w:t>临淄区及辛店街道办</w:t>
            </w:r>
            <w:r>
              <w:rPr>
                <w:kern w:val="0"/>
                <w:szCs w:val="21"/>
              </w:rPr>
              <w:t>土地利用规划要求。</w:t>
            </w:r>
          </w:p>
          <w:p w14:paraId="53FB4A53" w14:textId="77777777" w:rsidR="00972AC4" w:rsidRDefault="00000000">
            <w:pPr>
              <w:spacing w:line="360" w:lineRule="auto"/>
              <w:ind w:firstLineChars="200" w:firstLine="420"/>
              <w:jc w:val="left"/>
              <w:rPr>
                <w:szCs w:val="21"/>
              </w:rPr>
            </w:pPr>
            <w:r>
              <w:rPr>
                <w:szCs w:val="21"/>
              </w:rPr>
              <w:t>（</w:t>
            </w:r>
            <w:r>
              <w:rPr>
                <w:szCs w:val="21"/>
              </w:rPr>
              <w:t>2</w:t>
            </w:r>
            <w:r>
              <w:rPr>
                <w:szCs w:val="21"/>
              </w:rPr>
              <w:t>）根据《淄博市人民政府关于同意调整大武地下水富集区保护修复区划分范围的批复》（淄政字〔</w:t>
            </w:r>
            <w:r>
              <w:rPr>
                <w:szCs w:val="21"/>
              </w:rPr>
              <w:t>2019</w:t>
            </w:r>
            <w:r>
              <w:rPr>
                <w:szCs w:val="21"/>
              </w:rPr>
              <w:t>〕</w:t>
            </w:r>
            <w:r>
              <w:rPr>
                <w:szCs w:val="21"/>
              </w:rPr>
              <w:t>26</w:t>
            </w:r>
            <w:r>
              <w:rPr>
                <w:szCs w:val="21"/>
              </w:rPr>
              <w:t>号），本项目建设地点位于大武地下水富集区控制区内，详见附图</w:t>
            </w:r>
            <w:r>
              <w:rPr>
                <w:rFonts w:hint="eastAsia"/>
                <w:szCs w:val="21"/>
              </w:rPr>
              <w:t>5</w:t>
            </w:r>
            <w:r>
              <w:rPr>
                <w:szCs w:val="21"/>
              </w:rPr>
              <w:t>。</w:t>
            </w:r>
          </w:p>
          <w:p w14:paraId="6A5F43E4" w14:textId="77777777" w:rsidR="00972AC4" w:rsidRDefault="00000000">
            <w:pPr>
              <w:spacing w:line="360" w:lineRule="auto"/>
              <w:ind w:firstLineChars="200" w:firstLine="420"/>
              <w:jc w:val="left"/>
              <w:rPr>
                <w:szCs w:val="21"/>
              </w:rPr>
            </w:pPr>
            <w:r>
              <w:rPr>
                <w:rFonts w:hint="eastAsia"/>
                <w:szCs w:val="21"/>
              </w:rPr>
              <w:t>（</w:t>
            </w:r>
            <w:r>
              <w:rPr>
                <w:rFonts w:hint="eastAsia"/>
                <w:szCs w:val="21"/>
              </w:rPr>
              <w:t>3</w:t>
            </w:r>
            <w:r>
              <w:rPr>
                <w:rFonts w:hint="eastAsia"/>
                <w:szCs w:val="21"/>
              </w:rPr>
              <w:t>）本项目</w:t>
            </w:r>
            <w:r>
              <w:rPr>
                <w:rFonts w:hint="eastAsia"/>
                <w:szCs w:val="21"/>
              </w:rPr>
              <w:t>500m</w:t>
            </w:r>
            <w:r>
              <w:rPr>
                <w:rFonts w:hint="eastAsia"/>
                <w:szCs w:val="21"/>
              </w:rPr>
              <w:t>范围内不存在工业企业，周边均为居民生活区，不在工业企业防护距离范围内。</w:t>
            </w:r>
          </w:p>
          <w:p w14:paraId="63BC77B0" w14:textId="77777777" w:rsidR="00972AC4" w:rsidRDefault="00000000">
            <w:pPr>
              <w:autoSpaceDE w:val="0"/>
              <w:autoSpaceDN w:val="0"/>
              <w:adjustRightInd w:val="0"/>
              <w:snapToGrid w:val="0"/>
              <w:spacing w:line="360" w:lineRule="auto"/>
              <w:ind w:firstLineChars="200" w:firstLine="420"/>
              <w:jc w:val="left"/>
              <w:rPr>
                <w:kern w:val="0"/>
                <w:szCs w:val="21"/>
              </w:rPr>
            </w:pPr>
            <w:r>
              <w:rPr>
                <w:rFonts w:hint="eastAsia"/>
                <w:kern w:val="0"/>
                <w:szCs w:val="21"/>
              </w:rPr>
              <w:t>3</w:t>
            </w:r>
            <w:r>
              <w:rPr>
                <w:kern w:val="0"/>
                <w:szCs w:val="21"/>
              </w:rPr>
              <w:t>、与水源地位置关系分析</w:t>
            </w:r>
          </w:p>
          <w:p w14:paraId="5048906D" w14:textId="77777777" w:rsidR="00972AC4" w:rsidRDefault="00000000">
            <w:pPr>
              <w:spacing w:line="360" w:lineRule="auto"/>
              <w:ind w:firstLineChars="200" w:firstLine="420"/>
              <w:jc w:val="left"/>
              <w:rPr>
                <w:szCs w:val="21"/>
              </w:rPr>
            </w:pPr>
            <w:r>
              <w:rPr>
                <w:szCs w:val="21"/>
              </w:rPr>
              <w:t>临淄区境内饮用水源地主要有</w:t>
            </w:r>
            <w:r>
              <w:rPr>
                <w:szCs w:val="21"/>
              </w:rPr>
              <w:t>3</w:t>
            </w:r>
            <w:r>
              <w:rPr>
                <w:szCs w:val="21"/>
              </w:rPr>
              <w:t>处：齐陵水源地、永流水源地、刘征水源地。</w:t>
            </w:r>
          </w:p>
          <w:p w14:paraId="0AD9783F" w14:textId="77777777" w:rsidR="00972AC4" w:rsidRDefault="00000000">
            <w:pPr>
              <w:spacing w:line="360" w:lineRule="auto"/>
              <w:ind w:firstLineChars="200" w:firstLine="420"/>
              <w:jc w:val="left"/>
              <w:rPr>
                <w:szCs w:val="21"/>
              </w:rPr>
            </w:pPr>
            <w:r>
              <w:rPr>
                <w:szCs w:val="21"/>
              </w:rPr>
              <w:t>为保证淄博市人民群众饮水安全，规范保护好饮用水源地，</w:t>
            </w:r>
            <w:r>
              <w:rPr>
                <w:szCs w:val="21"/>
              </w:rPr>
              <w:t>2019</w:t>
            </w:r>
            <w:r>
              <w:rPr>
                <w:szCs w:val="21"/>
              </w:rPr>
              <w:t>年</w:t>
            </w:r>
            <w:r>
              <w:rPr>
                <w:szCs w:val="21"/>
              </w:rPr>
              <w:t>5</w:t>
            </w:r>
            <w:r>
              <w:rPr>
                <w:szCs w:val="21"/>
              </w:rPr>
              <w:t>月</w:t>
            </w:r>
            <w:r>
              <w:rPr>
                <w:szCs w:val="21"/>
              </w:rPr>
              <w:t>10</w:t>
            </w:r>
            <w:r>
              <w:rPr>
                <w:szCs w:val="21"/>
              </w:rPr>
              <w:t>日，淄博市生态环境局以及淄博市水利局印发了《关于印发淄博市饮用水水源保护区划定方案的通知》（淄环发</w:t>
            </w:r>
            <w:r>
              <w:rPr>
                <w:szCs w:val="21"/>
              </w:rPr>
              <w:t>[2019]46</w:t>
            </w:r>
            <w:r>
              <w:rPr>
                <w:szCs w:val="21"/>
              </w:rPr>
              <w:t>号），该方案对</w:t>
            </w:r>
            <w:r>
              <w:rPr>
                <w:szCs w:val="21"/>
              </w:rPr>
              <w:t>2013</w:t>
            </w:r>
            <w:r>
              <w:rPr>
                <w:szCs w:val="21"/>
              </w:rPr>
              <w:t>年</w:t>
            </w:r>
            <w:r>
              <w:rPr>
                <w:szCs w:val="21"/>
              </w:rPr>
              <w:t>4</w:t>
            </w:r>
            <w:r>
              <w:rPr>
                <w:szCs w:val="21"/>
              </w:rPr>
              <w:t>月省环保厅批复我市的</w:t>
            </w:r>
            <w:r>
              <w:rPr>
                <w:szCs w:val="21"/>
              </w:rPr>
              <w:t>19</w:t>
            </w:r>
            <w:r>
              <w:rPr>
                <w:szCs w:val="21"/>
              </w:rPr>
              <w:t>处集中式饮用水水源地保护区划定方案进行了调整。其中原</w:t>
            </w:r>
            <w:r>
              <w:rPr>
                <w:szCs w:val="21"/>
              </w:rPr>
              <w:t>19</w:t>
            </w:r>
            <w:r>
              <w:rPr>
                <w:szCs w:val="21"/>
              </w:rPr>
              <w:t>处集中式饮用水水源地中有</w:t>
            </w:r>
            <w:r>
              <w:rPr>
                <w:szCs w:val="21"/>
              </w:rPr>
              <w:t>4</w:t>
            </w:r>
            <w:r>
              <w:rPr>
                <w:szCs w:val="21"/>
              </w:rPr>
              <w:t>处停止供应饮用水，重新划定了</w:t>
            </w:r>
            <w:r>
              <w:rPr>
                <w:szCs w:val="21"/>
              </w:rPr>
              <w:t>4</w:t>
            </w:r>
            <w:r>
              <w:rPr>
                <w:szCs w:val="21"/>
              </w:rPr>
              <w:t>处集中式饮用水水源地保护区，对其他原有的</w:t>
            </w:r>
            <w:r>
              <w:rPr>
                <w:szCs w:val="21"/>
              </w:rPr>
              <w:t>2</w:t>
            </w:r>
            <w:r>
              <w:rPr>
                <w:szCs w:val="21"/>
              </w:rPr>
              <w:t>处地表水型和</w:t>
            </w:r>
            <w:r>
              <w:rPr>
                <w:szCs w:val="21"/>
              </w:rPr>
              <w:t>1</w:t>
            </w:r>
            <w:r>
              <w:rPr>
                <w:szCs w:val="21"/>
              </w:rPr>
              <w:t>处地下水型集中式饮用水水源地保护区范围进行调整。目前淄博市主要集中式饮用水水源地</w:t>
            </w:r>
            <w:r>
              <w:rPr>
                <w:szCs w:val="21"/>
              </w:rPr>
              <w:t>18</w:t>
            </w:r>
            <w:r>
              <w:rPr>
                <w:szCs w:val="21"/>
              </w:rPr>
              <w:t>处，其中地表水</w:t>
            </w:r>
            <w:r>
              <w:rPr>
                <w:szCs w:val="21"/>
              </w:rPr>
              <w:t>3</w:t>
            </w:r>
            <w:r>
              <w:rPr>
                <w:szCs w:val="21"/>
              </w:rPr>
              <w:t>处，其余为地下水型水源地，其中临淄区境内共有</w:t>
            </w:r>
            <w:r>
              <w:rPr>
                <w:szCs w:val="21"/>
              </w:rPr>
              <w:t>3</w:t>
            </w:r>
            <w:r>
              <w:rPr>
                <w:szCs w:val="21"/>
              </w:rPr>
              <w:t>处：齐陵水源地、永流水源地、刘征水源地。距离本项目最近的水源地为刘征水源地，距离约为</w:t>
            </w:r>
            <w:r>
              <w:rPr>
                <w:rFonts w:hint="eastAsia"/>
                <w:szCs w:val="21"/>
              </w:rPr>
              <w:t>7.4</w:t>
            </w:r>
            <w:r>
              <w:rPr>
                <w:szCs w:val="21"/>
              </w:rPr>
              <w:t>km</w:t>
            </w:r>
            <w:r>
              <w:rPr>
                <w:szCs w:val="21"/>
              </w:rPr>
              <w:t>，不处于</w:t>
            </w:r>
            <w:r>
              <w:rPr>
                <w:szCs w:val="21"/>
              </w:rPr>
              <w:lastRenderedPageBreak/>
              <w:t>其方案中水源地上（见附图</w:t>
            </w:r>
            <w:r>
              <w:rPr>
                <w:szCs w:val="21"/>
              </w:rPr>
              <w:t>7</w:t>
            </w:r>
            <w:r>
              <w:rPr>
                <w:szCs w:val="21"/>
              </w:rPr>
              <w:t>）。</w:t>
            </w:r>
          </w:p>
          <w:p w14:paraId="53E6C9C6" w14:textId="77777777" w:rsidR="00972AC4" w:rsidRDefault="00000000">
            <w:pPr>
              <w:autoSpaceDE w:val="0"/>
              <w:autoSpaceDN w:val="0"/>
              <w:adjustRightInd w:val="0"/>
              <w:snapToGrid w:val="0"/>
              <w:spacing w:line="360" w:lineRule="auto"/>
              <w:ind w:firstLineChars="200" w:firstLine="420"/>
              <w:jc w:val="left"/>
              <w:rPr>
                <w:kern w:val="0"/>
                <w:szCs w:val="21"/>
              </w:rPr>
            </w:pPr>
            <w:r>
              <w:rPr>
                <w:rFonts w:hint="eastAsia"/>
                <w:kern w:val="0"/>
                <w:szCs w:val="21"/>
              </w:rPr>
              <w:t>4</w:t>
            </w:r>
            <w:r>
              <w:rPr>
                <w:rFonts w:hint="eastAsia"/>
                <w:kern w:val="0"/>
                <w:szCs w:val="21"/>
              </w:rPr>
              <w:t>、与淄博市大武地下水富集区关系分析</w:t>
            </w:r>
          </w:p>
          <w:p w14:paraId="57D7964E" w14:textId="77777777" w:rsidR="00972AC4" w:rsidRDefault="00000000">
            <w:pPr>
              <w:spacing w:line="360" w:lineRule="auto"/>
              <w:ind w:firstLineChars="200" w:firstLine="420"/>
              <w:jc w:val="left"/>
              <w:rPr>
                <w:szCs w:val="21"/>
              </w:rPr>
            </w:pPr>
            <w:r>
              <w:rPr>
                <w:szCs w:val="21"/>
              </w:rPr>
              <w:t>本项目所在位置位于淄博市临淄区炼厂中路以北、胜利路以东，根据《淄博市人民政府关于同意调整大武地下水富集区保护修复区划分范围的批复》（淄政字〔</w:t>
            </w:r>
            <w:r>
              <w:rPr>
                <w:szCs w:val="21"/>
              </w:rPr>
              <w:t>2019</w:t>
            </w:r>
            <w:r>
              <w:rPr>
                <w:szCs w:val="21"/>
              </w:rPr>
              <w:t>〕</w:t>
            </w:r>
            <w:r>
              <w:rPr>
                <w:szCs w:val="21"/>
              </w:rPr>
              <w:t>26</w:t>
            </w:r>
            <w:r>
              <w:rPr>
                <w:szCs w:val="21"/>
              </w:rPr>
              <w:t>号），本项目位于大武地下水富集区保护修复区中控制区（详见附图）。</w:t>
            </w:r>
          </w:p>
          <w:p w14:paraId="04AE2553" w14:textId="77777777" w:rsidR="00972AC4" w:rsidRDefault="00000000">
            <w:pPr>
              <w:spacing w:line="360" w:lineRule="auto"/>
              <w:ind w:firstLineChars="200" w:firstLine="420"/>
              <w:jc w:val="left"/>
              <w:rPr>
                <w:szCs w:val="21"/>
              </w:rPr>
            </w:pPr>
            <w:r>
              <w:rPr>
                <w:szCs w:val="21"/>
              </w:rPr>
              <w:t>本项目与《淄博市人民政府办公厅关于印发淄博市大武地下水富集区保护修复区划分方案的通知》淄政办字〔</w:t>
            </w:r>
            <w:r>
              <w:rPr>
                <w:szCs w:val="21"/>
              </w:rPr>
              <w:t>2018</w:t>
            </w:r>
            <w:r>
              <w:rPr>
                <w:szCs w:val="21"/>
              </w:rPr>
              <w:t>〕</w:t>
            </w:r>
            <w:r>
              <w:rPr>
                <w:szCs w:val="21"/>
              </w:rPr>
              <w:t>18</w:t>
            </w:r>
            <w:r>
              <w:rPr>
                <w:szCs w:val="21"/>
              </w:rPr>
              <w:t>号、《淄博市人民政府办公厅关于印发淄博市大武地下水富集区建设项目准入实施细则的通知》（淄政办字〔</w:t>
            </w:r>
            <w:r>
              <w:rPr>
                <w:szCs w:val="21"/>
              </w:rPr>
              <w:t>2018</w:t>
            </w:r>
            <w:r>
              <w:rPr>
                <w:szCs w:val="21"/>
              </w:rPr>
              <w:t>〕</w:t>
            </w:r>
            <w:r>
              <w:rPr>
                <w:szCs w:val="21"/>
              </w:rPr>
              <w:t>46</w:t>
            </w:r>
            <w:r>
              <w:rPr>
                <w:szCs w:val="21"/>
              </w:rPr>
              <w:t>号）以及《淄博市人民政府关于大武地下水富集区控制区、缓冲区内企业新建项目和技术改造事项的批复》（淄政字〔</w:t>
            </w:r>
            <w:r>
              <w:rPr>
                <w:szCs w:val="21"/>
              </w:rPr>
              <w:t>2019</w:t>
            </w:r>
            <w:r>
              <w:rPr>
                <w:szCs w:val="21"/>
              </w:rPr>
              <w:t>〕</w:t>
            </w:r>
            <w:r>
              <w:rPr>
                <w:szCs w:val="21"/>
              </w:rPr>
              <w:t>36</w:t>
            </w:r>
            <w:r>
              <w:rPr>
                <w:szCs w:val="21"/>
              </w:rPr>
              <w:t>号）符合性见下表。</w:t>
            </w:r>
          </w:p>
          <w:p w14:paraId="27DAA5B7" w14:textId="77777777" w:rsidR="00972AC4" w:rsidRDefault="00000000">
            <w:pPr>
              <w:autoSpaceDE w:val="0"/>
              <w:autoSpaceDN w:val="0"/>
              <w:adjustRightInd w:val="0"/>
              <w:snapToGrid w:val="0"/>
              <w:jc w:val="center"/>
              <w:rPr>
                <w:b/>
                <w:bCs/>
                <w:kern w:val="0"/>
                <w:szCs w:val="21"/>
              </w:rPr>
            </w:pPr>
            <w:r>
              <w:rPr>
                <w:b/>
                <w:bCs/>
                <w:kern w:val="0"/>
                <w:szCs w:val="21"/>
              </w:rPr>
              <w:t>表</w:t>
            </w:r>
            <w:r>
              <w:rPr>
                <w:b/>
                <w:bCs/>
                <w:kern w:val="0"/>
                <w:szCs w:val="21"/>
              </w:rPr>
              <w:t>1-</w:t>
            </w:r>
            <w:r>
              <w:rPr>
                <w:rFonts w:hint="eastAsia"/>
                <w:b/>
                <w:bCs/>
                <w:kern w:val="0"/>
                <w:szCs w:val="21"/>
              </w:rPr>
              <w:t>1</w:t>
            </w:r>
            <w:r>
              <w:rPr>
                <w:b/>
                <w:bCs/>
                <w:kern w:val="0"/>
                <w:szCs w:val="21"/>
              </w:rPr>
              <w:t xml:space="preserve">  </w:t>
            </w:r>
            <w:r>
              <w:rPr>
                <w:b/>
                <w:bCs/>
                <w:kern w:val="0"/>
                <w:szCs w:val="21"/>
              </w:rPr>
              <w:t>本项目大武地下水富集区项目准入负面清单符合性分析</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66"/>
              <w:gridCol w:w="965"/>
              <w:gridCol w:w="3703"/>
              <w:gridCol w:w="2059"/>
              <w:gridCol w:w="812"/>
            </w:tblGrid>
            <w:tr w:rsidR="00972AC4" w14:paraId="4B0E7F55" w14:textId="77777777">
              <w:trPr>
                <w:trHeight w:val="283"/>
                <w:jc w:val="center"/>
              </w:trPr>
              <w:tc>
                <w:tcPr>
                  <w:tcW w:w="666" w:type="dxa"/>
                  <w:vAlign w:val="center"/>
                </w:tcPr>
                <w:p w14:paraId="0A1418AD"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序号</w:t>
                  </w:r>
                </w:p>
              </w:tc>
              <w:tc>
                <w:tcPr>
                  <w:tcW w:w="965" w:type="dxa"/>
                  <w:vAlign w:val="center"/>
                </w:tcPr>
                <w:p w14:paraId="40036B5B"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区域</w:t>
                  </w:r>
                </w:p>
              </w:tc>
              <w:tc>
                <w:tcPr>
                  <w:tcW w:w="3703" w:type="dxa"/>
                  <w:vAlign w:val="center"/>
                </w:tcPr>
                <w:p w14:paraId="5E3A58F9"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准入项目负面清单及企业搬迁要求</w:t>
                  </w:r>
                </w:p>
              </w:tc>
              <w:tc>
                <w:tcPr>
                  <w:tcW w:w="2059" w:type="dxa"/>
                  <w:vAlign w:val="center"/>
                </w:tcPr>
                <w:p w14:paraId="7F743D44"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本项目情况</w:t>
                  </w:r>
                </w:p>
              </w:tc>
              <w:tc>
                <w:tcPr>
                  <w:tcW w:w="812" w:type="dxa"/>
                  <w:vAlign w:val="center"/>
                </w:tcPr>
                <w:p w14:paraId="295F60BA"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符合情况</w:t>
                  </w:r>
                </w:p>
              </w:tc>
            </w:tr>
            <w:tr w:rsidR="00972AC4" w14:paraId="6C3D1DE5" w14:textId="77777777">
              <w:trPr>
                <w:trHeight w:val="283"/>
                <w:jc w:val="center"/>
              </w:trPr>
              <w:tc>
                <w:tcPr>
                  <w:tcW w:w="666" w:type="dxa"/>
                  <w:vAlign w:val="center"/>
                </w:tcPr>
                <w:p w14:paraId="0637CFD3"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1</w:t>
                  </w:r>
                </w:p>
              </w:tc>
              <w:tc>
                <w:tcPr>
                  <w:tcW w:w="965" w:type="dxa"/>
                  <w:vAlign w:val="center"/>
                </w:tcPr>
                <w:p w14:paraId="262C935E"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全区域</w:t>
                  </w:r>
                </w:p>
              </w:tc>
              <w:tc>
                <w:tcPr>
                  <w:tcW w:w="3703" w:type="dxa"/>
                  <w:vAlign w:val="center"/>
                </w:tcPr>
                <w:p w14:paraId="171E3C17"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全部区域禁止新建、改建、扩建炼油、化工、医药、农药、稀土、采矿、采砂、采石、造纸、制革、印染、建筑陶瓷、燃料、炼焦、炼硫、炼砷、炼汞、电镀、石棉、水泥、玻璃、钢铁、火电以及其他严重污染水环境的生产项目；禁止设置排污口；禁止设置禽畜养殖场、养殖小区；禁止建设工业固体、液体废物集中贮存、处置的设施、场所和生活垃圾填埋场。</w:t>
                  </w:r>
                </w:p>
              </w:tc>
              <w:tc>
                <w:tcPr>
                  <w:tcW w:w="2059" w:type="dxa"/>
                  <w:vAlign w:val="center"/>
                </w:tcPr>
                <w:p w14:paraId="7DF40802"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本项目不属于上述行业之内，为负面清单之外项目。</w:t>
                  </w:r>
                </w:p>
              </w:tc>
              <w:tc>
                <w:tcPr>
                  <w:tcW w:w="812" w:type="dxa"/>
                  <w:vAlign w:val="center"/>
                </w:tcPr>
                <w:p w14:paraId="15E423C6"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符合</w:t>
                  </w:r>
                </w:p>
              </w:tc>
            </w:tr>
            <w:tr w:rsidR="00972AC4" w14:paraId="08AFC6CB" w14:textId="77777777">
              <w:trPr>
                <w:trHeight w:val="283"/>
                <w:jc w:val="center"/>
              </w:trPr>
              <w:tc>
                <w:tcPr>
                  <w:tcW w:w="666" w:type="dxa"/>
                  <w:vAlign w:val="center"/>
                </w:tcPr>
                <w:p w14:paraId="7FB0D884"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2</w:t>
                  </w:r>
                </w:p>
              </w:tc>
              <w:tc>
                <w:tcPr>
                  <w:tcW w:w="965" w:type="dxa"/>
                  <w:vAlign w:val="center"/>
                </w:tcPr>
                <w:p w14:paraId="3E6F49BF"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控制区</w:t>
                  </w:r>
                </w:p>
              </w:tc>
              <w:tc>
                <w:tcPr>
                  <w:tcW w:w="3703" w:type="dxa"/>
                  <w:vAlign w:val="center"/>
                </w:tcPr>
                <w:p w14:paraId="4E6CFFB9"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禁止新建、改建、扩建污染水源的建设项目，原有的项目进行转型或环保提升。</w:t>
                  </w:r>
                </w:p>
              </w:tc>
              <w:tc>
                <w:tcPr>
                  <w:tcW w:w="2059" w:type="dxa"/>
                  <w:vAlign w:val="center"/>
                </w:tcPr>
                <w:p w14:paraId="469B4628"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本项目</w:t>
                  </w:r>
                  <w:r>
                    <w:rPr>
                      <w:rFonts w:hint="eastAsia"/>
                      <w:color w:val="000000"/>
                      <w:sz w:val="18"/>
                      <w:szCs w:val="18"/>
                    </w:rPr>
                    <w:t>为补办手续，医院已建成使用</w:t>
                  </w:r>
                </w:p>
              </w:tc>
              <w:tc>
                <w:tcPr>
                  <w:tcW w:w="812" w:type="dxa"/>
                  <w:vAlign w:val="center"/>
                </w:tcPr>
                <w:p w14:paraId="4DDF403A"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符合</w:t>
                  </w:r>
                </w:p>
              </w:tc>
            </w:tr>
          </w:tbl>
          <w:p w14:paraId="5A6A056E" w14:textId="77777777" w:rsidR="00972AC4" w:rsidRDefault="00000000">
            <w:pPr>
              <w:autoSpaceDE w:val="0"/>
              <w:autoSpaceDN w:val="0"/>
              <w:adjustRightInd w:val="0"/>
              <w:snapToGrid w:val="0"/>
              <w:jc w:val="center"/>
              <w:rPr>
                <w:b/>
                <w:bCs/>
                <w:kern w:val="0"/>
                <w:szCs w:val="21"/>
              </w:rPr>
            </w:pPr>
            <w:r>
              <w:rPr>
                <w:b/>
                <w:bCs/>
                <w:kern w:val="0"/>
                <w:szCs w:val="21"/>
              </w:rPr>
              <w:t>表</w:t>
            </w:r>
            <w:r>
              <w:rPr>
                <w:b/>
                <w:bCs/>
                <w:kern w:val="0"/>
                <w:szCs w:val="21"/>
              </w:rPr>
              <w:t>1</w:t>
            </w:r>
            <w:r>
              <w:rPr>
                <w:rFonts w:hint="eastAsia"/>
                <w:b/>
                <w:bCs/>
                <w:kern w:val="0"/>
                <w:szCs w:val="21"/>
              </w:rPr>
              <w:t>-2</w:t>
            </w:r>
            <w:r>
              <w:rPr>
                <w:b/>
                <w:bCs/>
                <w:kern w:val="0"/>
                <w:szCs w:val="21"/>
              </w:rPr>
              <w:t xml:space="preserve">  </w:t>
            </w:r>
            <w:r>
              <w:rPr>
                <w:b/>
                <w:bCs/>
                <w:kern w:val="0"/>
                <w:szCs w:val="21"/>
              </w:rPr>
              <w:t>本项目建设与淄政办字〔</w:t>
            </w:r>
            <w:r>
              <w:rPr>
                <w:b/>
                <w:bCs/>
                <w:kern w:val="0"/>
                <w:szCs w:val="21"/>
              </w:rPr>
              <w:t>2018</w:t>
            </w:r>
            <w:r>
              <w:rPr>
                <w:b/>
                <w:bCs/>
                <w:kern w:val="0"/>
                <w:szCs w:val="21"/>
              </w:rPr>
              <w:t>〕</w:t>
            </w:r>
            <w:r>
              <w:rPr>
                <w:b/>
                <w:bCs/>
                <w:kern w:val="0"/>
                <w:szCs w:val="21"/>
              </w:rPr>
              <w:t>46</w:t>
            </w:r>
            <w:r>
              <w:rPr>
                <w:b/>
                <w:bCs/>
                <w:kern w:val="0"/>
                <w:szCs w:val="21"/>
              </w:rPr>
              <w:t>号、淄政字〔</w:t>
            </w:r>
            <w:r>
              <w:rPr>
                <w:b/>
                <w:bCs/>
                <w:kern w:val="0"/>
                <w:szCs w:val="21"/>
              </w:rPr>
              <w:t>2019</w:t>
            </w:r>
            <w:r>
              <w:rPr>
                <w:b/>
                <w:bCs/>
                <w:kern w:val="0"/>
                <w:szCs w:val="21"/>
              </w:rPr>
              <w:t>〕</w:t>
            </w:r>
            <w:r>
              <w:rPr>
                <w:b/>
                <w:bCs/>
                <w:kern w:val="0"/>
                <w:szCs w:val="21"/>
              </w:rPr>
              <w:t>36</w:t>
            </w:r>
            <w:r>
              <w:rPr>
                <w:b/>
                <w:bCs/>
                <w:kern w:val="0"/>
                <w:szCs w:val="21"/>
              </w:rPr>
              <w:t>号文符合性分析</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41"/>
              <w:gridCol w:w="3511"/>
              <w:gridCol w:w="3473"/>
              <w:gridCol w:w="680"/>
            </w:tblGrid>
            <w:tr w:rsidR="00972AC4" w14:paraId="7F72E080" w14:textId="77777777">
              <w:trPr>
                <w:trHeight w:val="283"/>
                <w:jc w:val="center"/>
              </w:trPr>
              <w:tc>
                <w:tcPr>
                  <w:tcW w:w="541" w:type="dxa"/>
                  <w:vAlign w:val="center"/>
                </w:tcPr>
                <w:p w14:paraId="305F22D4"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序号</w:t>
                  </w:r>
                </w:p>
              </w:tc>
              <w:tc>
                <w:tcPr>
                  <w:tcW w:w="3511" w:type="dxa"/>
                  <w:vAlign w:val="center"/>
                </w:tcPr>
                <w:p w14:paraId="4CC7FF00"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w:t>
                  </w:r>
                  <w:r>
                    <w:rPr>
                      <w:color w:val="000000"/>
                      <w:sz w:val="18"/>
                      <w:szCs w:val="18"/>
                    </w:rPr>
                    <w:t>2018</w:t>
                  </w:r>
                  <w:r>
                    <w:rPr>
                      <w:color w:val="000000"/>
                      <w:sz w:val="18"/>
                      <w:szCs w:val="18"/>
                    </w:rPr>
                    <w:t>〕</w:t>
                  </w:r>
                  <w:r>
                    <w:rPr>
                      <w:color w:val="000000"/>
                      <w:sz w:val="18"/>
                      <w:szCs w:val="18"/>
                    </w:rPr>
                    <w:t>46</w:t>
                  </w:r>
                  <w:r>
                    <w:rPr>
                      <w:color w:val="000000"/>
                      <w:sz w:val="18"/>
                      <w:szCs w:val="18"/>
                    </w:rPr>
                    <w:t>号文具体规定</w:t>
                  </w:r>
                </w:p>
              </w:tc>
              <w:tc>
                <w:tcPr>
                  <w:tcW w:w="3473" w:type="dxa"/>
                  <w:vAlign w:val="center"/>
                </w:tcPr>
                <w:p w14:paraId="2F8E70A1"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本项目情况</w:t>
                  </w:r>
                </w:p>
              </w:tc>
              <w:tc>
                <w:tcPr>
                  <w:tcW w:w="680" w:type="dxa"/>
                  <w:vAlign w:val="center"/>
                </w:tcPr>
                <w:p w14:paraId="06838ADC"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符合情况</w:t>
                  </w:r>
                </w:p>
              </w:tc>
            </w:tr>
            <w:tr w:rsidR="00972AC4" w14:paraId="3A3E63AC" w14:textId="77777777">
              <w:trPr>
                <w:trHeight w:val="283"/>
                <w:jc w:val="center"/>
              </w:trPr>
              <w:tc>
                <w:tcPr>
                  <w:tcW w:w="541" w:type="dxa"/>
                  <w:vAlign w:val="center"/>
                </w:tcPr>
                <w:p w14:paraId="751B92BF"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1</w:t>
                  </w:r>
                </w:p>
              </w:tc>
              <w:tc>
                <w:tcPr>
                  <w:tcW w:w="3511" w:type="dxa"/>
                  <w:vAlign w:val="center"/>
                </w:tcPr>
                <w:p w14:paraId="3DD99A27"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控制区内，在安全环保措施完善可靠、污染物排放总量降低的前提下，允许原有工业项目按照高端终端、高质高效原则进行技术改造、扩产扩能，新建、改建产业延伸和产业配套项目</w:t>
                  </w:r>
                </w:p>
              </w:tc>
              <w:tc>
                <w:tcPr>
                  <w:tcW w:w="3473" w:type="dxa"/>
                  <w:vAlign w:val="center"/>
                </w:tcPr>
                <w:p w14:paraId="5FFBB23E"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本项目</w:t>
                  </w:r>
                  <w:r>
                    <w:rPr>
                      <w:rFonts w:hint="eastAsia"/>
                      <w:color w:val="000000"/>
                      <w:sz w:val="18"/>
                      <w:szCs w:val="18"/>
                    </w:rPr>
                    <w:t>为补办手续，医院已建成使用</w:t>
                  </w:r>
                </w:p>
              </w:tc>
              <w:tc>
                <w:tcPr>
                  <w:tcW w:w="680" w:type="dxa"/>
                  <w:vAlign w:val="center"/>
                </w:tcPr>
                <w:p w14:paraId="55F1D9D3"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符合</w:t>
                  </w:r>
                </w:p>
              </w:tc>
            </w:tr>
            <w:tr w:rsidR="00972AC4" w14:paraId="69D396F5" w14:textId="77777777">
              <w:trPr>
                <w:trHeight w:val="283"/>
                <w:jc w:val="center"/>
              </w:trPr>
              <w:tc>
                <w:tcPr>
                  <w:tcW w:w="541" w:type="dxa"/>
                  <w:vAlign w:val="center"/>
                </w:tcPr>
                <w:p w14:paraId="0682862B"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2</w:t>
                  </w:r>
                </w:p>
              </w:tc>
              <w:tc>
                <w:tcPr>
                  <w:tcW w:w="3511" w:type="dxa"/>
                  <w:vAlign w:val="center"/>
                </w:tcPr>
                <w:p w14:paraId="5861DA70"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棚户区改造、旧村改造等居住设施和公共服务配套项目、商贸流通（危化品除外）、城市（城镇）建设等非工业项目的建设，应当配套实施完善可靠的环保措施</w:t>
                  </w:r>
                </w:p>
              </w:tc>
              <w:tc>
                <w:tcPr>
                  <w:tcW w:w="3473" w:type="dxa"/>
                  <w:vAlign w:val="center"/>
                </w:tcPr>
                <w:p w14:paraId="3D05EB15"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本项目属于公共服务配套项目，项目类别不在负面清单内，项目运行一直具有完善可靠的安全环保措施</w:t>
                  </w:r>
                </w:p>
              </w:tc>
              <w:tc>
                <w:tcPr>
                  <w:tcW w:w="680" w:type="dxa"/>
                  <w:vAlign w:val="center"/>
                </w:tcPr>
                <w:p w14:paraId="271849CA"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符合</w:t>
                  </w:r>
                </w:p>
              </w:tc>
            </w:tr>
            <w:tr w:rsidR="00972AC4" w14:paraId="4BEE977C" w14:textId="77777777">
              <w:trPr>
                <w:trHeight w:val="283"/>
                <w:jc w:val="center"/>
              </w:trPr>
              <w:tc>
                <w:tcPr>
                  <w:tcW w:w="541" w:type="dxa"/>
                  <w:vAlign w:val="center"/>
                </w:tcPr>
                <w:p w14:paraId="75532744"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3</w:t>
                  </w:r>
                </w:p>
              </w:tc>
              <w:tc>
                <w:tcPr>
                  <w:tcW w:w="3511" w:type="dxa"/>
                  <w:vAlign w:val="center"/>
                </w:tcPr>
                <w:p w14:paraId="12165BFC"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在大武地下水富集区内，确需新建市政管线和区域配套的长输管线而又无法避让的，要进行周密技术认证，同时设置严格的监测、安全防护和应急处置措施，确保不会对地下水造成污染危害。</w:t>
                  </w:r>
                </w:p>
              </w:tc>
              <w:tc>
                <w:tcPr>
                  <w:tcW w:w="3473" w:type="dxa"/>
                  <w:vAlign w:val="center"/>
                </w:tcPr>
                <w:p w14:paraId="7ED384D2"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项目不涉及。</w:t>
                  </w:r>
                </w:p>
              </w:tc>
              <w:tc>
                <w:tcPr>
                  <w:tcW w:w="680" w:type="dxa"/>
                  <w:vAlign w:val="center"/>
                </w:tcPr>
                <w:p w14:paraId="139B67EC"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符合</w:t>
                  </w:r>
                </w:p>
              </w:tc>
            </w:tr>
            <w:tr w:rsidR="00972AC4" w14:paraId="3073AB19" w14:textId="77777777">
              <w:trPr>
                <w:trHeight w:val="283"/>
                <w:jc w:val="center"/>
              </w:trPr>
              <w:tc>
                <w:tcPr>
                  <w:tcW w:w="4052" w:type="dxa"/>
                  <w:gridSpan w:val="2"/>
                  <w:vAlign w:val="center"/>
                </w:tcPr>
                <w:p w14:paraId="1B364638"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w:t>
                  </w:r>
                  <w:r>
                    <w:rPr>
                      <w:color w:val="000000"/>
                      <w:sz w:val="18"/>
                      <w:szCs w:val="18"/>
                    </w:rPr>
                    <w:t>2019</w:t>
                  </w:r>
                  <w:r>
                    <w:rPr>
                      <w:color w:val="000000"/>
                      <w:sz w:val="18"/>
                      <w:szCs w:val="18"/>
                    </w:rPr>
                    <w:t>〕</w:t>
                  </w:r>
                  <w:r>
                    <w:rPr>
                      <w:color w:val="000000"/>
                      <w:sz w:val="18"/>
                      <w:szCs w:val="18"/>
                    </w:rPr>
                    <w:t>36</w:t>
                  </w:r>
                  <w:r>
                    <w:rPr>
                      <w:color w:val="000000"/>
                      <w:sz w:val="18"/>
                      <w:szCs w:val="18"/>
                    </w:rPr>
                    <w:t>号文具体规定</w:t>
                  </w:r>
                </w:p>
              </w:tc>
              <w:tc>
                <w:tcPr>
                  <w:tcW w:w="3473" w:type="dxa"/>
                  <w:vAlign w:val="center"/>
                </w:tcPr>
                <w:p w14:paraId="0C30817A"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本项目情况</w:t>
                  </w:r>
                </w:p>
              </w:tc>
              <w:tc>
                <w:tcPr>
                  <w:tcW w:w="680" w:type="dxa"/>
                  <w:vAlign w:val="center"/>
                </w:tcPr>
                <w:p w14:paraId="3BE3E276"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符合情况</w:t>
                  </w:r>
                </w:p>
              </w:tc>
            </w:tr>
            <w:tr w:rsidR="00972AC4" w14:paraId="5CA9C817" w14:textId="77777777">
              <w:trPr>
                <w:trHeight w:val="283"/>
                <w:jc w:val="center"/>
              </w:trPr>
              <w:tc>
                <w:tcPr>
                  <w:tcW w:w="541" w:type="dxa"/>
                  <w:vAlign w:val="center"/>
                </w:tcPr>
                <w:p w14:paraId="6077BCF1"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1</w:t>
                  </w:r>
                </w:p>
              </w:tc>
              <w:tc>
                <w:tcPr>
                  <w:tcW w:w="3511" w:type="dxa"/>
                  <w:vAlign w:val="center"/>
                </w:tcPr>
                <w:p w14:paraId="6C9841BD"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不同意对大武地下水富集区控制区、缓冲区内企业污染物总量进行全区污染物排放总量的替代，原则上不能新增大武地下水</w:t>
                  </w:r>
                  <w:r>
                    <w:rPr>
                      <w:color w:val="000000"/>
                      <w:sz w:val="18"/>
                      <w:szCs w:val="18"/>
                    </w:rPr>
                    <w:lastRenderedPageBreak/>
                    <w:t>富集区控制区、缓冲区内的污染物总量。</w:t>
                  </w:r>
                </w:p>
              </w:tc>
              <w:tc>
                <w:tcPr>
                  <w:tcW w:w="3473" w:type="dxa"/>
                  <w:vAlign w:val="center"/>
                </w:tcPr>
                <w:p w14:paraId="281EE7D9"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lastRenderedPageBreak/>
                    <w:t>本项目位于控制区内，</w:t>
                  </w:r>
                  <w:r>
                    <w:rPr>
                      <w:rFonts w:hint="eastAsia"/>
                      <w:color w:val="000000"/>
                      <w:sz w:val="18"/>
                      <w:szCs w:val="18"/>
                    </w:rPr>
                    <w:t>项目不涉及</w:t>
                  </w:r>
                  <w:r>
                    <w:rPr>
                      <w:color w:val="000000"/>
                      <w:sz w:val="18"/>
                      <w:szCs w:val="18"/>
                    </w:rPr>
                    <w:t>污染物倍量替代</w:t>
                  </w:r>
                  <w:r>
                    <w:rPr>
                      <w:rFonts w:hint="eastAsia"/>
                      <w:color w:val="000000"/>
                      <w:sz w:val="18"/>
                      <w:szCs w:val="18"/>
                    </w:rPr>
                    <w:t>指标</w:t>
                  </w:r>
                  <w:r>
                    <w:rPr>
                      <w:color w:val="000000"/>
                      <w:sz w:val="18"/>
                      <w:szCs w:val="18"/>
                    </w:rPr>
                    <w:t>，</w:t>
                  </w:r>
                  <w:r>
                    <w:rPr>
                      <w:rFonts w:hint="eastAsia"/>
                      <w:color w:val="000000"/>
                      <w:sz w:val="18"/>
                      <w:szCs w:val="18"/>
                    </w:rPr>
                    <w:t>本项目为补办环评，医院已建成，涉及污</w:t>
                  </w:r>
                  <w:r>
                    <w:rPr>
                      <w:color w:val="000000"/>
                      <w:sz w:val="18"/>
                      <w:szCs w:val="18"/>
                    </w:rPr>
                    <w:t>染物</w:t>
                  </w:r>
                  <w:r>
                    <w:rPr>
                      <w:rFonts w:hint="eastAsia"/>
                      <w:color w:val="000000"/>
                      <w:sz w:val="18"/>
                      <w:szCs w:val="18"/>
                    </w:rPr>
                    <w:t>主要为氨和硫化氢，</w:t>
                  </w:r>
                  <w:r>
                    <w:rPr>
                      <w:rFonts w:hint="eastAsia"/>
                      <w:color w:val="000000"/>
                      <w:sz w:val="18"/>
                      <w:szCs w:val="18"/>
                    </w:rPr>
                    <w:lastRenderedPageBreak/>
                    <w:t>排放量分别为</w:t>
                  </w:r>
                  <w:r>
                    <w:rPr>
                      <w:rFonts w:hint="eastAsia"/>
                      <w:color w:val="000000"/>
                      <w:sz w:val="18"/>
                      <w:szCs w:val="18"/>
                    </w:rPr>
                    <w:t>0.00159t/a</w:t>
                  </w:r>
                  <w:r>
                    <w:rPr>
                      <w:rFonts w:hint="eastAsia"/>
                      <w:color w:val="000000"/>
                      <w:sz w:val="18"/>
                      <w:szCs w:val="18"/>
                    </w:rPr>
                    <w:t>和</w:t>
                  </w:r>
                  <w:r>
                    <w:rPr>
                      <w:rFonts w:hint="eastAsia"/>
                      <w:color w:val="000000"/>
                      <w:sz w:val="18"/>
                      <w:szCs w:val="18"/>
                    </w:rPr>
                    <w:t>0.00007t/a</w:t>
                  </w:r>
                  <w:r>
                    <w:rPr>
                      <w:color w:val="000000"/>
                      <w:sz w:val="18"/>
                      <w:szCs w:val="18"/>
                    </w:rPr>
                    <w:t>。</w:t>
                  </w:r>
                </w:p>
              </w:tc>
              <w:tc>
                <w:tcPr>
                  <w:tcW w:w="680" w:type="dxa"/>
                  <w:vAlign w:val="center"/>
                </w:tcPr>
                <w:p w14:paraId="44B130CB"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lastRenderedPageBreak/>
                    <w:t>符合</w:t>
                  </w:r>
                </w:p>
              </w:tc>
            </w:tr>
          </w:tbl>
          <w:p w14:paraId="786E0D38" w14:textId="77777777" w:rsidR="00972AC4" w:rsidRDefault="00000000">
            <w:pPr>
              <w:autoSpaceDE w:val="0"/>
              <w:autoSpaceDN w:val="0"/>
              <w:adjustRightInd w:val="0"/>
              <w:snapToGrid w:val="0"/>
              <w:spacing w:line="360" w:lineRule="auto"/>
              <w:ind w:firstLineChars="200" w:firstLine="420"/>
              <w:jc w:val="left"/>
            </w:pPr>
            <w:r>
              <w:rPr>
                <w:szCs w:val="21"/>
              </w:rPr>
              <w:t>综上所述，本项目位于大武地下水富集区中</w:t>
            </w:r>
            <w:r>
              <w:rPr>
                <w:rFonts w:hint="eastAsia"/>
                <w:szCs w:val="21"/>
              </w:rPr>
              <w:t>的</w:t>
            </w:r>
            <w:r>
              <w:rPr>
                <w:szCs w:val="21"/>
              </w:rPr>
              <w:t>控制区，为《淄博市人民政府办公厅关于印发淄博市大武地下水富集区保护修复区划分方案的通知》淄政办字〔</w:t>
            </w:r>
            <w:r>
              <w:rPr>
                <w:szCs w:val="21"/>
              </w:rPr>
              <w:t>2018</w:t>
            </w:r>
            <w:r>
              <w:rPr>
                <w:szCs w:val="21"/>
              </w:rPr>
              <w:t>〕</w:t>
            </w:r>
            <w:r>
              <w:rPr>
                <w:szCs w:val="21"/>
              </w:rPr>
              <w:t>18</w:t>
            </w:r>
            <w:r>
              <w:rPr>
                <w:szCs w:val="21"/>
              </w:rPr>
              <w:t>号文中准入项目负面清单要求之外项目，符合《淄博市人民政府办公厅关于印发淄博市大武地下水富集区建设项目准入实施细则的通知》（淄政办字〔</w:t>
            </w:r>
            <w:r>
              <w:rPr>
                <w:szCs w:val="21"/>
              </w:rPr>
              <w:t>2018</w:t>
            </w:r>
            <w:r>
              <w:rPr>
                <w:szCs w:val="21"/>
              </w:rPr>
              <w:t>〕</w:t>
            </w:r>
            <w:r>
              <w:rPr>
                <w:szCs w:val="21"/>
              </w:rPr>
              <w:t>46</w:t>
            </w:r>
            <w:r>
              <w:rPr>
                <w:szCs w:val="21"/>
              </w:rPr>
              <w:t>号）准入要求以及《淄博市人民政府关于大武地下水富集区控制区、缓冲区内企业新建项目和技术改造事项的批复》（淄政字〔</w:t>
            </w:r>
            <w:r>
              <w:rPr>
                <w:szCs w:val="21"/>
              </w:rPr>
              <w:t>2019</w:t>
            </w:r>
            <w:r>
              <w:rPr>
                <w:szCs w:val="21"/>
              </w:rPr>
              <w:t>〕</w:t>
            </w:r>
            <w:r>
              <w:rPr>
                <w:szCs w:val="21"/>
              </w:rPr>
              <w:t>36</w:t>
            </w:r>
            <w:r>
              <w:rPr>
                <w:szCs w:val="21"/>
              </w:rPr>
              <w:t>号）总量替代的要求。</w:t>
            </w:r>
          </w:p>
          <w:p w14:paraId="30FE08A4" w14:textId="77777777" w:rsidR="00972AC4" w:rsidRDefault="00000000">
            <w:pPr>
              <w:autoSpaceDE w:val="0"/>
              <w:autoSpaceDN w:val="0"/>
              <w:adjustRightInd w:val="0"/>
              <w:snapToGrid w:val="0"/>
              <w:spacing w:line="360" w:lineRule="auto"/>
              <w:jc w:val="left"/>
            </w:pPr>
            <w:r>
              <w:rPr>
                <w:rFonts w:hint="eastAsia"/>
              </w:rPr>
              <w:t>5</w:t>
            </w:r>
            <w:r>
              <w:t>、与</w:t>
            </w:r>
            <w:r>
              <w:t>“</w:t>
            </w:r>
            <w:r>
              <w:t>三线一单</w:t>
            </w:r>
            <w:r>
              <w:t>”</w:t>
            </w:r>
            <w:r>
              <w:t>符合性分析</w:t>
            </w:r>
          </w:p>
          <w:p w14:paraId="1C9E599E" w14:textId="77777777" w:rsidR="00972AC4" w:rsidRDefault="00000000">
            <w:pPr>
              <w:autoSpaceDE w:val="0"/>
              <w:autoSpaceDN w:val="0"/>
              <w:adjustRightInd w:val="0"/>
              <w:snapToGrid w:val="0"/>
              <w:spacing w:line="360" w:lineRule="auto"/>
              <w:ind w:firstLineChars="200" w:firstLine="420"/>
              <w:jc w:val="left"/>
            </w:pPr>
            <w:r>
              <w:t>（</w:t>
            </w:r>
            <w:r>
              <w:t>1</w:t>
            </w:r>
            <w:r>
              <w:t>）生态保护红线符合性判定</w:t>
            </w:r>
          </w:p>
          <w:p w14:paraId="01E0B44E" w14:textId="77777777" w:rsidR="00972AC4" w:rsidRDefault="00000000">
            <w:pPr>
              <w:autoSpaceDE w:val="0"/>
              <w:autoSpaceDN w:val="0"/>
              <w:adjustRightInd w:val="0"/>
              <w:snapToGrid w:val="0"/>
              <w:spacing w:line="360" w:lineRule="auto"/>
              <w:ind w:firstLineChars="200" w:firstLine="420"/>
              <w:jc w:val="left"/>
            </w:pPr>
            <w:r>
              <w:t>根据《山东省生态保护红线规划》（</w:t>
            </w:r>
            <w:r>
              <w:t>2016-2020</w:t>
            </w:r>
            <w:r>
              <w:t>年），临淄区内生态保护红线主要有：</w:t>
            </w:r>
          </w:p>
          <w:p w14:paraId="2471C6C4" w14:textId="77777777" w:rsidR="00972AC4" w:rsidRDefault="00000000">
            <w:pPr>
              <w:autoSpaceDE w:val="0"/>
              <w:autoSpaceDN w:val="0"/>
              <w:adjustRightInd w:val="0"/>
              <w:snapToGrid w:val="0"/>
              <w:spacing w:line="360" w:lineRule="auto"/>
              <w:ind w:firstLineChars="200" w:firstLine="420"/>
              <w:jc w:val="left"/>
            </w:pPr>
            <w:r>
              <w:t>1</w:t>
            </w:r>
            <w:r>
              <w:t>）临淄淄河两侧水源涵养生态保护红线区，面积为</w:t>
            </w:r>
            <w:r>
              <w:t>0.44km</w:t>
            </w:r>
            <w:r>
              <w:rPr>
                <w:vertAlign w:val="superscript"/>
              </w:rPr>
              <w:t>2</w:t>
            </w:r>
            <w:r>
              <w:t>，</w:t>
            </w:r>
            <w:r>
              <w:t>Ⅰ</w:t>
            </w:r>
            <w:r>
              <w:t>类红线区范围是以开采井为圆心，半径</w:t>
            </w:r>
            <w:r>
              <w:t>30m</w:t>
            </w:r>
            <w:r>
              <w:t>的圆形区域，生态功能为水源涵养；</w:t>
            </w:r>
          </w:p>
          <w:p w14:paraId="3BE30A0C" w14:textId="77777777" w:rsidR="00972AC4" w:rsidRDefault="00000000">
            <w:pPr>
              <w:autoSpaceDE w:val="0"/>
              <w:autoSpaceDN w:val="0"/>
              <w:adjustRightInd w:val="0"/>
              <w:snapToGrid w:val="0"/>
              <w:spacing w:line="360" w:lineRule="auto"/>
              <w:ind w:firstLineChars="200" w:firstLine="420"/>
              <w:jc w:val="left"/>
            </w:pPr>
            <w:r>
              <w:t>2</w:t>
            </w:r>
            <w:r>
              <w:t>）汞山生物多样性维护生态保护红线区，位于乙烯南路以南，辛化路以西，临淄与张店分界线以东，东海路以北，面积为</w:t>
            </w:r>
            <w:r>
              <w:t>10.54km</w:t>
            </w:r>
            <w:r>
              <w:rPr>
                <w:vertAlign w:val="superscript"/>
              </w:rPr>
              <w:t>2</w:t>
            </w:r>
            <w:r>
              <w:t>，生态功能为生物多样性维护、土壤保持，包括汞山森林公园、垢皋林场；</w:t>
            </w:r>
          </w:p>
          <w:p w14:paraId="10054BB9" w14:textId="77777777" w:rsidR="00972AC4" w:rsidRDefault="00000000">
            <w:pPr>
              <w:autoSpaceDE w:val="0"/>
              <w:autoSpaceDN w:val="0"/>
              <w:adjustRightInd w:val="0"/>
              <w:snapToGrid w:val="0"/>
              <w:spacing w:line="360" w:lineRule="auto"/>
              <w:ind w:firstLineChars="200" w:firstLine="420"/>
              <w:jc w:val="left"/>
              <w:rPr>
                <w:highlight w:val="yellow"/>
              </w:rPr>
            </w:pPr>
            <w:r>
              <w:t>本项目位于淄博市临淄区炼厂中路以北、胜利路以东，距离本项目最近的生态保护红线区为汞山生物多样性维护生态保护红线区，最近距离为</w:t>
            </w:r>
            <w:r>
              <w:rPr>
                <w:rFonts w:hint="eastAsia"/>
              </w:rPr>
              <w:t>2.7k</w:t>
            </w:r>
            <w:r>
              <w:t>m</w:t>
            </w:r>
            <w:r>
              <w:t>，不位于红线保护区内。</w:t>
            </w:r>
          </w:p>
          <w:p w14:paraId="3636B81F" w14:textId="77777777" w:rsidR="00972AC4" w:rsidRDefault="00000000">
            <w:pPr>
              <w:autoSpaceDE w:val="0"/>
              <w:autoSpaceDN w:val="0"/>
              <w:adjustRightInd w:val="0"/>
              <w:snapToGrid w:val="0"/>
              <w:spacing w:line="360" w:lineRule="auto"/>
              <w:ind w:firstLineChars="200" w:firstLine="420"/>
              <w:jc w:val="left"/>
            </w:pPr>
            <w:r>
              <w:t>项目产生的废水经处理达到《山东省医疗机构污染物排放控制标准》（</w:t>
            </w:r>
            <w:r>
              <w:t>DB37/596-2020</w:t>
            </w:r>
            <w:r>
              <w:t>）二级标准后通过一般排放口进入市政污水管网后排入齐鲁石化供排水厂进行深度处理；项目运营过程中产生的废气主要是污水处理站产生的异味，污水处理站采用地埋式，而且做了密闭处理。地面上仅设置操作间，污水处理站产生的臭气主要集中在地下，并且产生量极小，污染物排放浓度满足《山东省医疗机构污染物排放控制标准》（</w:t>
            </w:r>
            <w:r>
              <w:t>DB37/596-2020</w:t>
            </w:r>
            <w:r>
              <w:t>）中表</w:t>
            </w:r>
            <w:r>
              <w:t>2</w:t>
            </w:r>
            <w:r>
              <w:t>污水处理站周边大气污染物最高允许浓度限值。</w:t>
            </w:r>
          </w:p>
          <w:p w14:paraId="6C4254C7" w14:textId="77777777" w:rsidR="00972AC4" w:rsidRDefault="00000000">
            <w:pPr>
              <w:autoSpaceDE w:val="0"/>
              <w:autoSpaceDN w:val="0"/>
              <w:adjustRightInd w:val="0"/>
              <w:snapToGrid w:val="0"/>
              <w:spacing w:line="360" w:lineRule="auto"/>
              <w:ind w:firstLineChars="200" w:firstLine="420"/>
              <w:jc w:val="left"/>
            </w:pPr>
            <w:r>
              <w:t>院区在各项降噪措施严格落实的前提下，经医疗设备减振、病房隔声、距离衰减后，项目厂界噪声可满足《工业企业厂界环境噪声排放标准》（</w:t>
            </w:r>
            <w:r>
              <w:t>GB 2348-2008</w:t>
            </w:r>
            <w:r>
              <w:t>）</w:t>
            </w:r>
            <w:r>
              <w:t>2</w:t>
            </w:r>
            <w:r>
              <w:t>类区标准要求。</w:t>
            </w:r>
          </w:p>
          <w:p w14:paraId="47BB3620" w14:textId="77777777" w:rsidR="00972AC4" w:rsidRDefault="00000000">
            <w:pPr>
              <w:autoSpaceDE w:val="0"/>
              <w:autoSpaceDN w:val="0"/>
              <w:adjustRightInd w:val="0"/>
              <w:snapToGrid w:val="0"/>
              <w:spacing w:line="360" w:lineRule="auto"/>
              <w:ind w:firstLineChars="200" w:firstLine="420"/>
              <w:jc w:val="left"/>
            </w:pPr>
            <w:r>
              <w:t>综上，该项目所排放的污染物对周围环境的影响较小，在可接受范围之内。项目周围大气环境容量可以承载当地经济发展，环境目标可达。</w:t>
            </w:r>
          </w:p>
          <w:p w14:paraId="74184FC0" w14:textId="77777777" w:rsidR="00972AC4" w:rsidRDefault="00000000">
            <w:pPr>
              <w:autoSpaceDE w:val="0"/>
              <w:autoSpaceDN w:val="0"/>
              <w:adjustRightInd w:val="0"/>
              <w:snapToGrid w:val="0"/>
              <w:spacing w:line="360" w:lineRule="auto"/>
              <w:ind w:firstLineChars="200" w:firstLine="420"/>
              <w:jc w:val="left"/>
            </w:pPr>
            <w:r>
              <w:t>因此，本项目的实施未涉及生态保护红线</w:t>
            </w:r>
            <w:r>
              <w:rPr>
                <w:szCs w:val="21"/>
              </w:rPr>
              <w:t>，详见附图</w:t>
            </w:r>
            <w:r>
              <w:rPr>
                <w:rFonts w:hint="eastAsia"/>
                <w:szCs w:val="21"/>
              </w:rPr>
              <w:t>8</w:t>
            </w:r>
            <w:r>
              <w:t>。</w:t>
            </w:r>
          </w:p>
          <w:p w14:paraId="63B868B1" w14:textId="77777777" w:rsidR="00972AC4" w:rsidRDefault="00000000">
            <w:pPr>
              <w:autoSpaceDE w:val="0"/>
              <w:autoSpaceDN w:val="0"/>
              <w:adjustRightInd w:val="0"/>
              <w:snapToGrid w:val="0"/>
              <w:spacing w:line="360" w:lineRule="auto"/>
              <w:ind w:firstLineChars="200" w:firstLine="420"/>
              <w:jc w:val="left"/>
            </w:pPr>
            <w:r>
              <w:t>（</w:t>
            </w:r>
            <w:r>
              <w:t>2</w:t>
            </w:r>
            <w:r>
              <w:t>）环境质量底线符合性判定</w:t>
            </w:r>
          </w:p>
          <w:p w14:paraId="34953687" w14:textId="77777777" w:rsidR="00972AC4" w:rsidRDefault="00000000">
            <w:pPr>
              <w:autoSpaceDE w:val="0"/>
              <w:autoSpaceDN w:val="0"/>
              <w:adjustRightInd w:val="0"/>
              <w:spacing w:line="360" w:lineRule="auto"/>
              <w:ind w:firstLineChars="200" w:firstLine="420"/>
              <w:jc w:val="left"/>
            </w:pPr>
            <w:r>
              <w:rPr>
                <w:bCs/>
                <w:color w:val="000000"/>
                <w:szCs w:val="21"/>
              </w:rPr>
              <w:t>环境质量底线是指国家和地方设置的大气、水和土壤环境质量目标，也是改善环境质量的基准线。根据</w:t>
            </w:r>
            <w:r>
              <w:rPr>
                <w:color w:val="000000"/>
                <w:szCs w:val="21"/>
              </w:rPr>
              <w:t>《生态淄博建设工作简报》（</w:t>
            </w:r>
            <w:r>
              <w:rPr>
                <w:color w:val="000000"/>
                <w:szCs w:val="21"/>
              </w:rPr>
              <w:t>2020</w:t>
            </w:r>
            <w:r>
              <w:rPr>
                <w:color w:val="000000"/>
                <w:szCs w:val="21"/>
              </w:rPr>
              <w:t>年第</w:t>
            </w:r>
            <w:r>
              <w:rPr>
                <w:color w:val="000000"/>
                <w:szCs w:val="21"/>
              </w:rPr>
              <w:t>2</w:t>
            </w:r>
            <w:r>
              <w:rPr>
                <w:color w:val="000000"/>
                <w:szCs w:val="21"/>
              </w:rPr>
              <w:t>期</w:t>
            </w:r>
            <w:r>
              <w:rPr>
                <w:rFonts w:hint="eastAsia"/>
                <w:color w:val="000000"/>
                <w:szCs w:val="21"/>
              </w:rPr>
              <w:t>）</w:t>
            </w:r>
            <w:r>
              <w:rPr>
                <w:bCs/>
                <w:color w:val="000000"/>
                <w:szCs w:val="21"/>
              </w:rPr>
              <w:t>，</w:t>
            </w:r>
            <w:r>
              <w:rPr>
                <w:color w:val="000000"/>
                <w:szCs w:val="21"/>
              </w:rPr>
              <w:t>项目区域环境空气质量不能满足《环境空气质量标准》</w:t>
            </w:r>
            <w:r>
              <w:rPr>
                <w:color w:val="000000"/>
                <w:szCs w:val="21"/>
              </w:rPr>
              <w:t>(GB3095-2012)</w:t>
            </w:r>
            <w:r>
              <w:rPr>
                <w:color w:val="000000"/>
                <w:szCs w:val="21"/>
              </w:rPr>
              <w:t>二级标准要求</w:t>
            </w:r>
            <w:r>
              <w:rPr>
                <w:bCs/>
                <w:color w:val="000000"/>
                <w:szCs w:val="21"/>
              </w:rPr>
              <w:t>；声环境质量</w:t>
            </w:r>
            <w:r>
              <w:rPr>
                <w:rFonts w:hint="eastAsia"/>
                <w:bCs/>
                <w:color w:val="000000"/>
                <w:szCs w:val="21"/>
              </w:rPr>
              <w:t>不能</w:t>
            </w:r>
            <w:r>
              <w:rPr>
                <w:bCs/>
                <w:color w:val="000000"/>
                <w:szCs w:val="21"/>
              </w:rPr>
              <w:t>满足</w:t>
            </w:r>
            <w:r>
              <w:rPr>
                <w:color w:val="000000"/>
                <w:szCs w:val="21"/>
              </w:rPr>
              <w:t>《声环境质量标准》</w:t>
            </w:r>
            <w:r>
              <w:rPr>
                <w:color w:val="000000"/>
                <w:szCs w:val="21"/>
              </w:rPr>
              <w:t>(GB3096-2008)</w:t>
            </w:r>
            <w:r>
              <w:rPr>
                <w:color w:val="000000"/>
                <w:szCs w:val="21"/>
              </w:rPr>
              <w:t>中的</w:t>
            </w:r>
            <w:r>
              <w:rPr>
                <w:rFonts w:hint="eastAsia"/>
                <w:color w:val="000000"/>
                <w:szCs w:val="21"/>
              </w:rPr>
              <w:t>2</w:t>
            </w:r>
            <w:r>
              <w:rPr>
                <w:color w:val="000000"/>
                <w:szCs w:val="21"/>
              </w:rPr>
              <w:t>类区标准；</w:t>
            </w:r>
            <w:r>
              <w:rPr>
                <w:bCs/>
                <w:color w:val="000000"/>
                <w:szCs w:val="21"/>
              </w:rPr>
              <w:t>地表水质量满足</w:t>
            </w:r>
            <w:r>
              <w:rPr>
                <w:color w:val="000000"/>
                <w:szCs w:val="21"/>
              </w:rPr>
              <w:t>《地表水环境质量标准》</w:t>
            </w:r>
            <w:r>
              <w:rPr>
                <w:color w:val="000000"/>
                <w:szCs w:val="21"/>
              </w:rPr>
              <w:lastRenderedPageBreak/>
              <w:t>（</w:t>
            </w:r>
            <w:r>
              <w:rPr>
                <w:color w:val="000000"/>
                <w:szCs w:val="21"/>
              </w:rPr>
              <w:t>GB3838-2002</w:t>
            </w:r>
            <w:r>
              <w:rPr>
                <w:color w:val="000000"/>
                <w:szCs w:val="21"/>
              </w:rPr>
              <w:t>）中</w:t>
            </w:r>
            <w:r>
              <w:rPr>
                <w:color w:val="000000"/>
                <w:szCs w:val="21"/>
                <w:lang w:eastAsia="ja-JP"/>
              </w:rPr>
              <w:t>Ⅴ</w:t>
            </w:r>
            <w:r>
              <w:rPr>
                <w:color w:val="000000"/>
                <w:szCs w:val="21"/>
              </w:rPr>
              <w:t>类标准</w:t>
            </w:r>
            <w:r>
              <w:rPr>
                <w:bCs/>
                <w:color w:val="000000"/>
                <w:szCs w:val="21"/>
              </w:rPr>
              <w:t>；地下水质量满足</w:t>
            </w:r>
            <w:r>
              <w:rPr>
                <w:color w:val="000000"/>
                <w:szCs w:val="21"/>
              </w:rPr>
              <w:t>《地下水质量标准》（</w:t>
            </w:r>
            <w:r>
              <w:rPr>
                <w:color w:val="000000"/>
                <w:szCs w:val="21"/>
              </w:rPr>
              <w:t>GB/T14848-2017</w:t>
            </w:r>
            <w:r>
              <w:rPr>
                <w:color w:val="000000"/>
                <w:szCs w:val="21"/>
              </w:rPr>
              <w:t>）</w:t>
            </w:r>
            <w:r>
              <w:rPr>
                <w:color w:val="000000"/>
                <w:szCs w:val="21"/>
              </w:rPr>
              <w:t>Ⅲ</w:t>
            </w:r>
            <w:r>
              <w:rPr>
                <w:color w:val="000000"/>
                <w:szCs w:val="21"/>
              </w:rPr>
              <w:t>类标准。</w:t>
            </w:r>
          </w:p>
          <w:p w14:paraId="5B59A5EB" w14:textId="77777777" w:rsidR="00972AC4" w:rsidRDefault="00000000">
            <w:pPr>
              <w:autoSpaceDE w:val="0"/>
              <w:autoSpaceDN w:val="0"/>
              <w:adjustRightInd w:val="0"/>
              <w:snapToGrid w:val="0"/>
              <w:spacing w:line="360" w:lineRule="auto"/>
              <w:ind w:firstLineChars="200" w:firstLine="420"/>
              <w:jc w:val="left"/>
            </w:pPr>
            <w:r>
              <w:t>项目周边环境可以满足《声环境质量标准》（</w:t>
            </w:r>
            <w:r>
              <w:t>GB 3096-2008</w:t>
            </w:r>
            <w:r>
              <w:t>）</w:t>
            </w:r>
            <w:r>
              <w:t>2</w:t>
            </w:r>
            <w:r>
              <w:t>类标准。本项目在各项降噪措施严格落实的前提下，经距离衰减后，项目厂界噪声可满足《工业企业厂界环境噪声排放标准》（</w:t>
            </w:r>
            <w:r>
              <w:t>GB 2348-2008</w:t>
            </w:r>
            <w:r>
              <w:t>）</w:t>
            </w:r>
            <w:r>
              <w:t>2</w:t>
            </w:r>
            <w:r>
              <w:t>类区标准要求；</w:t>
            </w:r>
          </w:p>
          <w:p w14:paraId="193F1026" w14:textId="77777777" w:rsidR="00972AC4" w:rsidRDefault="00000000">
            <w:pPr>
              <w:autoSpaceDE w:val="0"/>
              <w:autoSpaceDN w:val="0"/>
              <w:adjustRightInd w:val="0"/>
              <w:snapToGrid w:val="0"/>
              <w:spacing w:line="360" w:lineRule="auto"/>
              <w:ind w:firstLineChars="200" w:firstLine="420"/>
              <w:jc w:val="left"/>
            </w:pPr>
            <w:r>
              <w:t>综上，项目运营期污染物排放能达到国家相关排放标准要求，对区域内环境质量影响较小，项目的实施不会影响区域环境质量目标的实现。</w:t>
            </w:r>
          </w:p>
          <w:p w14:paraId="235B4B3D" w14:textId="77777777" w:rsidR="00972AC4" w:rsidRDefault="00000000">
            <w:pPr>
              <w:autoSpaceDE w:val="0"/>
              <w:autoSpaceDN w:val="0"/>
              <w:adjustRightInd w:val="0"/>
              <w:snapToGrid w:val="0"/>
              <w:spacing w:line="360" w:lineRule="auto"/>
              <w:ind w:firstLineChars="200" w:firstLine="420"/>
              <w:jc w:val="left"/>
            </w:pPr>
            <w:r>
              <w:t>（</w:t>
            </w:r>
            <w:r>
              <w:t>3</w:t>
            </w:r>
            <w:r>
              <w:t>）资源利用上线符合性判定</w:t>
            </w:r>
          </w:p>
          <w:p w14:paraId="006216F1" w14:textId="77777777" w:rsidR="00972AC4" w:rsidRDefault="00000000">
            <w:pPr>
              <w:autoSpaceDE w:val="0"/>
              <w:autoSpaceDN w:val="0"/>
              <w:adjustRightInd w:val="0"/>
              <w:snapToGrid w:val="0"/>
              <w:spacing w:line="360" w:lineRule="auto"/>
              <w:ind w:firstLineChars="200" w:firstLine="420"/>
              <w:jc w:val="left"/>
            </w:pPr>
            <w:r>
              <w:t>项目用</w:t>
            </w:r>
            <w:r>
              <w:rPr>
                <w:rFonts w:hint="eastAsia"/>
              </w:rPr>
              <w:t>水</w:t>
            </w:r>
            <w:r>
              <w:t>量为</w:t>
            </w:r>
            <w:r>
              <w:rPr>
                <w:rFonts w:hint="eastAsia"/>
              </w:rPr>
              <w:t>13727.66m</w:t>
            </w:r>
            <w:r>
              <w:rPr>
                <w:rFonts w:hint="eastAsia"/>
                <w:vertAlign w:val="superscript"/>
              </w:rPr>
              <w:t>3</w:t>
            </w:r>
            <w:r>
              <w:t>/a</w:t>
            </w:r>
            <w:r>
              <w:t>、用电量为</w:t>
            </w:r>
            <w:r>
              <w:rPr>
                <w:rFonts w:hint="eastAsia"/>
              </w:rPr>
              <w:t>50</w:t>
            </w:r>
            <w:r>
              <w:t>万</w:t>
            </w:r>
            <w:r>
              <w:t>kWh/a</w:t>
            </w:r>
            <w:r>
              <w:t>，用水来源于</w:t>
            </w:r>
            <w:r>
              <w:rPr>
                <w:szCs w:val="21"/>
              </w:rPr>
              <w:t>天润供水公司供水管网提供</w:t>
            </w:r>
            <w:r>
              <w:t>，用电来源于</w:t>
            </w:r>
            <w:r>
              <w:rPr>
                <w:bCs/>
                <w:szCs w:val="21"/>
              </w:rPr>
              <w:t>中石化齐鲁分公司供电网</w:t>
            </w:r>
            <w:r>
              <w:t>。水、电资源消耗量相对区域资源利用总量较少，符合资源利用上线要求。</w:t>
            </w:r>
          </w:p>
          <w:p w14:paraId="4E16BC5E" w14:textId="77777777" w:rsidR="00972AC4" w:rsidRDefault="00000000">
            <w:pPr>
              <w:autoSpaceDE w:val="0"/>
              <w:autoSpaceDN w:val="0"/>
              <w:adjustRightInd w:val="0"/>
              <w:snapToGrid w:val="0"/>
              <w:spacing w:line="360" w:lineRule="auto"/>
              <w:ind w:firstLineChars="200" w:firstLine="420"/>
              <w:jc w:val="left"/>
            </w:pPr>
            <w:r>
              <w:t>（</w:t>
            </w:r>
            <w:r>
              <w:t>4</w:t>
            </w:r>
            <w:r>
              <w:t>）与环境准入负面清单符合性</w:t>
            </w:r>
          </w:p>
          <w:p w14:paraId="5945516B" w14:textId="77777777" w:rsidR="00972AC4" w:rsidRDefault="00000000">
            <w:pPr>
              <w:autoSpaceDE w:val="0"/>
              <w:autoSpaceDN w:val="0"/>
              <w:adjustRightInd w:val="0"/>
              <w:snapToGrid w:val="0"/>
              <w:spacing w:line="360" w:lineRule="auto"/>
              <w:ind w:firstLineChars="200" w:firstLine="420"/>
              <w:jc w:val="left"/>
            </w:pPr>
            <w:r>
              <w:t>对照《淄博市人民政府</w:t>
            </w:r>
            <w:r>
              <w:t xml:space="preserve"> </w:t>
            </w:r>
            <w:r>
              <w:t>关于印发</w:t>
            </w:r>
            <w:r>
              <w:t>&lt;</w:t>
            </w:r>
            <w:r>
              <w:t>淄博市</w:t>
            </w:r>
            <w:r>
              <w:t>“</w:t>
            </w:r>
            <w:r>
              <w:t>三线一单</w:t>
            </w:r>
            <w:r>
              <w:t>”</w:t>
            </w:r>
            <w:r>
              <w:t>生态环境分区管控方案</w:t>
            </w:r>
            <w:r>
              <w:t>&gt;</w:t>
            </w:r>
            <w:r>
              <w:t>的通知》（淄政字</w:t>
            </w:r>
            <w:r>
              <w:t>[2021]49</w:t>
            </w:r>
            <w:r>
              <w:t>号）中淄博市环境管控单元图，本项目位于重点管控单元区域内（详见附图</w:t>
            </w:r>
            <w:r>
              <w:t>7</w:t>
            </w:r>
            <w:r>
              <w:t>）。依据《淄博市生态环境委员会办公室</w:t>
            </w:r>
            <w:r>
              <w:t xml:space="preserve"> </w:t>
            </w:r>
            <w:r>
              <w:t>关于印发</w:t>
            </w:r>
            <w:r>
              <w:t>&lt;</w:t>
            </w:r>
            <w:r>
              <w:t>淄博市</w:t>
            </w:r>
            <w:r>
              <w:t>“</w:t>
            </w:r>
            <w:r>
              <w:t>三线一单</w:t>
            </w:r>
            <w:r>
              <w:t>”</w:t>
            </w:r>
            <w:r>
              <w:t>生态环境准入清单</w:t>
            </w:r>
            <w:r>
              <w:t>&gt;</w:t>
            </w:r>
            <w:r>
              <w:t>的通知》（淄环委办</w:t>
            </w:r>
            <w:r>
              <w:t>[2021]24</w:t>
            </w:r>
            <w:r>
              <w:t>号）中所述的</w:t>
            </w:r>
            <w:r>
              <w:t>“</w:t>
            </w:r>
            <w:r>
              <w:t>附件淄博市</w:t>
            </w:r>
            <w:r>
              <w:t>“</w:t>
            </w:r>
            <w:r>
              <w:t>三线一单</w:t>
            </w:r>
            <w:r>
              <w:t>”</w:t>
            </w:r>
            <w:r>
              <w:t>生态环境准入清单</w:t>
            </w:r>
            <w:r>
              <w:t>”</w:t>
            </w:r>
            <w:r>
              <w:t>要求，本项目符合性判定情况如下表。</w:t>
            </w:r>
          </w:p>
          <w:p w14:paraId="535153FB" w14:textId="77777777" w:rsidR="00972AC4" w:rsidRDefault="00000000">
            <w:pPr>
              <w:autoSpaceDE w:val="0"/>
              <w:autoSpaceDN w:val="0"/>
              <w:adjustRightInd w:val="0"/>
              <w:snapToGrid w:val="0"/>
              <w:jc w:val="center"/>
              <w:rPr>
                <w:b/>
                <w:bCs/>
                <w:kern w:val="0"/>
                <w:szCs w:val="21"/>
              </w:rPr>
            </w:pPr>
            <w:r>
              <w:rPr>
                <w:b/>
                <w:bCs/>
                <w:kern w:val="0"/>
                <w:szCs w:val="21"/>
              </w:rPr>
              <w:t>表</w:t>
            </w:r>
            <w:r>
              <w:rPr>
                <w:rFonts w:hint="eastAsia"/>
                <w:b/>
                <w:bCs/>
                <w:kern w:val="0"/>
                <w:szCs w:val="21"/>
              </w:rPr>
              <w:t>1-</w:t>
            </w:r>
            <w:r>
              <w:rPr>
                <w:b/>
                <w:bCs/>
                <w:kern w:val="0"/>
                <w:szCs w:val="21"/>
              </w:rPr>
              <w:t xml:space="preserve">3  </w:t>
            </w:r>
            <w:r>
              <w:rPr>
                <w:b/>
                <w:bCs/>
                <w:kern w:val="0"/>
                <w:szCs w:val="21"/>
              </w:rPr>
              <w:t>《淄博市</w:t>
            </w:r>
            <w:r>
              <w:rPr>
                <w:b/>
                <w:bCs/>
                <w:kern w:val="0"/>
                <w:szCs w:val="21"/>
              </w:rPr>
              <w:t>“</w:t>
            </w:r>
            <w:r>
              <w:rPr>
                <w:b/>
                <w:bCs/>
                <w:kern w:val="0"/>
                <w:szCs w:val="21"/>
              </w:rPr>
              <w:t>三线一单</w:t>
            </w:r>
            <w:r>
              <w:rPr>
                <w:b/>
                <w:bCs/>
                <w:kern w:val="0"/>
                <w:szCs w:val="21"/>
              </w:rPr>
              <w:t>”</w:t>
            </w:r>
            <w:r>
              <w:rPr>
                <w:b/>
                <w:bCs/>
                <w:kern w:val="0"/>
                <w:szCs w:val="21"/>
              </w:rPr>
              <w:t>生态环境准入清单》符合性分析一览表</w:t>
            </w:r>
          </w:p>
          <w:tbl>
            <w:tblPr>
              <w:tblW w:w="499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243"/>
              <w:gridCol w:w="2519"/>
              <w:gridCol w:w="818"/>
            </w:tblGrid>
            <w:tr w:rsidR="00972AC4" w14:paraId="3F52D9F8" w14:textId="77777777">
              <w:trPr>
                <w:trHeight w:val="90"/>
              </w:trPr>
              <w:tc>
                <w:tcPr>
                  <w:tcW w:w="5000" w:type="pct"/>
                  <w:gridSpan w:val="4"/>
                  <w:vAlign w:val="center"/>
                </w:tcPr>
                <w:p w14:paraId="720FA36A"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环境管控单元编码：</w:t>
                  </w:r>
                  <w:r>
                    <w:rPr>
                      <w:rFonts w:hint="eastAsia"/>
                      <w:color w:val="000000"/>
                      <w:sz w:val="18"/>
                      <w:szCs w:val="18"/>
                    </w:rPr>
                    <w:t>ZH37030520011</w:t>
                  </w:r>
                </w:p>
                <w:p w14:paraId="5CFD148A"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环境管控单元名称：</w:t>
                  </w:r>
                  <w:r>
                    <w:rPr>
                      <w:rFonts w:hint="eastAsia"/>
                      <w:color w:val="000000"/>
                      <w:sz w:val="18"/>
                      <w:szCs w:val="18"/>
                    </w:rPr>
                    <w:t>辛店街道</w:t>
                  </w:r>
                </w:p>
                <w:p w14:paraId="7409D5DC"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行政区划：山东省淄博市临淄区</w:t>
                  </w:r>
                </w:p>
                <w:p w14:paraId="385E500F"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管控单元分类：重点管控单元</w:t>
                  </w:r>
                </w:p>
                <w:p w14:paraId="15322219"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单元面积</w:t>
                  </w:r>
                  <w:r>
                    <w:rPr>
                      <w:color w:val="000000"/>
                      <w:sz w:val="18"/>
                      <w:szCs w:val="18"/>
                    </w:rPr>
                    <w:t>(km</w:t>
                  </w:r>
                  <w:r>
                    <w:rPr>
                      <w:color w:val="000000"/>
                      <w:sz w:val="18"/>
                      <w:szCs w:val="18"/>
                      <w:vertAlign w:val="superscript"/>
                    </w:rPr>
                    <w:t>2</w:t>
                  </w:r>
                  <w:r>
                    <w:rPr>
                      <w:color w:val="000000"/>
                      <w:sz w:val="18"/>
                      <w:szCs w:val="18"/>
                    </w:rPr>
                    <w:t>）：</w:t>
                  </w:r>
                  <w:r>
                    <w:rPr>
                      <w:rFonts w:hint="eastAsia"/>
                      <w:color w:val="000000"/>
                      <w:sz w:val="18"/>
                      <w:szCs w:val="18"/>
                    </w:rPr>
                    <w:t>25.37</w:t>
                  </w:r>
                </w:p>
              </w:tc>
            </w:tr>
            <w:tr w:rsidR="00972AC4" w14:paraId="42EF21A5" w14:textId="77777777">
              <w:trPr>
                <w:trHeight w:val="90"/>
              </w:trPr>
              <w:tc>
                <w:tcPr>
                  <w:tcW w:w="393" w:type="pct"/>
                  <w:vAlign w:val="center"/>
                </w:tcPr>
                <w:p w14:paraId="6880E478"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序号</w:t>
                  </w:r>
                </w:p>
              </w:tc>
              <w:tc>
                <w:tcPr>
                  <w:tcW w:w="2579" w:type="pct"/>
                  <w:vAlign w:val="center"/>
                </w:tcPr>
                <w:p w14:paraId="33C9C695"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文件要求</w:t>
                  </w:r>
                </w:p>
              </w:tc>
              <w:tc>
                <w:tcPr>
                  <w:tcW w:w="1531" w:type="pct"/>
                  <w:vAlign w:val="center"/>
                </w:tcPr>
                <w:p w14:paraId="5ED406B0"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本项目情况</w:t>
                  </w:r>
                </w:p>
              </w:tc>
              <w:tc>
                <w:tcPr>
                  <w:tcW w:w="495" w:type="pct"/>
                  <w:vAlign w:val="center"/>
                </w:tcPr>
                <w:p w14:paraId="07116F7F"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符合性</w:t>
                  </w:r>
                </w:p>
              </w:tc>
            </w:tr>
            <w:tr w:rsidR="00972AC4" w14:paraId="4350FF5F" w14:textId="77777777">
              <w:tc>
                <w:tcPr>
                  <w:tcW w:w="5000" w:type="pct"/>
                  <w:gridSpan w:val="4"/>
                  <w:vAlign w:val="center"/>
                </w:tcPr>
                <w:p w14:paraId="6AEA8DDB"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一、空间布局约束</w:t>
                  </w:r>
                </w:p>
              </w:tc>
            </w:tr>
            <w:tr w:rsidR="00972AC4" w14:paraId="10BD3D20" w14:textId="77777777">
              <w:tc>
                <w:tcPr>
                  <w:tcW w:w="393" w:type="pct"/>
                  <w:vAlign w:val="center"/>
                </w:tcPr>
                <w:p w14:paraId="1561C03F"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1.1</w:t>
                  </w:r>
                </w:p>
              </w:tc>
              <w:tc>
                <w:tcPr>
                  <w:tcW w:w="2579" w:type="pct"/>
                  <w:vAlign w:val="center"/>
                </w:tcPr>
                <w:p w14:paraId="6218F778" w14:textId="77777777" w:rsidR="00972AC4" w:rsidRDefault="00000000">
                  <w:pPr>
                    <w:pStyle w:val="20"/>
                    <w:snapToGrid w:val="0"/>
                    <w:spacing w:before="24" w:after="24" w:line="240" w:lineRule="exact"/>
                    <w:ind w:leftChars="0" w:left="0" w:firstLineChars="0" w:firstLine="0"/>
                    <w:jc w:val="left"/>
                    <w:rPr>
                      <w:color w:val="000000"/>
                      <w:sz w:val="18"/>
                      <w:szCs w:val="18"/>
                    </w:rPr>
                  </w:pPr>
                  <w:r>
                    <w:rPr>
                      <w:rFonts w:hint="eastAsia"/>
                      <w:color w:val="000000"/>
                      <w:sz w:val="18"/>
                      <w:szCs w:val="18"/>
                    </w:rPr>
                    <w:t>禁止新建、扩建《产业结构调整指导目录》（现行）明确的淘汰类项目和引入《市场准入负面清单》（现行）禁止准入类事项；鼓励对列入《产业结构调整指导目录》的限制类、淘汰类工业项目进行淘汰和提升改造。</w:t>
                  </w:r>
                </w:p>
              </w:tc>
              <w:tc>
                <w:tcPr>
                  <w:tcW w:w="1531" w:type="pct"/>
                  <w:vAlign w:val="center"/>
                </w:tcPr>
                <w:p w14:paraId="72DA947A"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项目不属于《产业结构调整指导目录》（</w:t>
                  </w:r>
                  <w:r>
                    <w:rPr>
                      <w:color w:val="000000"/>
                      <w:sz w:val="18"/>
                      <w:szCs w:val="18"/>
                    </w:rPr>
                    <w:t>2019</w:t>
                  </w:r>
                  <w:r>
                    <w:rPr>
                      <w:color w:val="000000"/>
                      <w:sz w:val="18"/>
                      <w:szCs w:val="18"/>
                    </w:rPr>
                    <w:t>年本）中淘汰类项目、不属于《市场准入负面清单》（</w:t>
                  </w:r>
                  <w:r>
                    <w:rPr>
                      <w:color w:val="000000"/>
                      <w:sz w:val="18"/>
                      <w:szCs w:val="18"/>
                    </w:rPr>
                    <w:t>2020</w:t>
                  </w:r>
                  <w:r>
                    <w:rPr>
                      <w:color w:val="000000"/>
                      <w:sz w:val="18"/>
                      <w:szCs w:val="18"/>
                    </w:rPr>
                    <w:t>年版）中禁止准入类项目。</w:t>
                  </w:r>
                </w:p>
              </w:tc>
              <w:tc>
                <w:tcPr>
                  <w:tcW w:w="495" w:type="pct"/>
                  <w:vAlign w:val="center"/>
                </w:tcPr>
                <w:p w14:paraId="467EFD03"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符合</w:t>
                  </w:r>
                </w:p>
              </w:tc>
            </w:tr>
            <w:tr w:rsidR="00972AC4" w14:paraId="0C3EC15D" w14:textId="77777777">
              <w:tc>
                <w:tcPr>
                  <w:tcW w:w="393" w:type="pct"/>
                  <w:vAlign w:val="center"/>
                </w:tcPr>
                <w:p w14:paraId="46DEB0B8"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1.2</w:t>
                  </w:r>
                </w:p>
              </w:tc>
              <w:tc>
                <w:tcPr>
                  <w:tcW w:w="2579" w:type="pct"/>
                  <w:vAlign w:val="center"/>
                </w:tcPr>
                <w:p w14:paraId="682E503E" w14:textId="77777777" w:rsidR="00972AC4" w:rsidRDefault="00000000">
                  <w:pPr>
                    <w:pStyle w:val="20"/>
                    <w:snapToGrid w:val="0"/>
                    <w:spacing w:before="24" w:after="24" w:line="240" w:lineRule="exact"/>
                    <w:ind w:leftChars="0" w:left="0" w:firstLineChars="0" w:firstLine="0"/>
                    <w:jc w:val="left"/>
                    <w:rPr>
                      <w:color w:val="000000"/>
                      <w:sz w:val="18"/>
                      <w:szCs w:val="18"/>
                    </w:rPr>
                  </w:pPr>
                  <w:r>
                    <w:rPr>
                      <w:rFonts w:hint="eastAsia"/>
                      <w:color w:val="000000"/>
                      <w:sz w:val="18"/>
                      <w:szCs w:val="18"/>
                    </w:rPr>
                    <w:t>生态保护红线内禁止城镇化和工业化活动，严禁开展不符合主体功能定位的各类开发活动。对生态保护红线内临淄齐故城省级风景名胜区（省级）、汞山省级森林公园（省级）的管理，严格按照《关于在国土空间规划中统筹划定落实三条控制线的指导意见》（</w:t>
                  </w:r>
                  <w:r>
                    <w:rPr>
                      <w:rFonts w:hint="eastAsia"/>
                      <w:color w:val="000000"/>
                      <w:sz w:val="18"/>
                      <w:szCs w:val="18"/>
                    </w:rPr>
                    <w:t xml:space="preserve">2019 </w:t>
                  </w:r>
                  <w:r>
                    <w:rPr>
                      <w:rFonts w:hint="eastAsia"/>
                      <w:color w:val="000000"/>
                      <w:sz w:val="18"/>
                      <w:szCs w:val="18"/>
                    </w:rPr>
                    <w:t>年</w:t>
                  </w:r>
                  <w:r>
                    <w:rPr>
                      <w:rFonts w:hint="eastAsia"/>
                      <w:color w:val="000000"/>
                      <w:sz w:val="18"/>
                      <w:szCs w:val="18"/>
                    </w:rPr>
                    <w:t xml:space="preserve"> 11 </w:t>
                  </w:r>
                  <w:r>
                    <w:rPr>
                      <w:rFonts w:hint="eastAsia"/>
                      <w:color w:val="000000"/>
                      <w:sz w:val="18"/>
                      <w:szCs w:val="18"/>
                    </w:rPr>
                    <w:t>月）、《关于划定并严守生态保护红线的若干意见》《自然生态空间用途管制办法（试行）》（国土资发〔</w:t>
                  </w:r>
                  <w:r>
                    <w:rPr>
                      <w:rFonts w:hint="eastAsia"/>
                      <w:color w:val="000000"/>
                      <w:sz w:val="18"/>
                      <w:szCs w:val="18"/>
                    </w:rPr>
                    <w:t>2017</w:t>
                  </w:r>
                  <w:r>
                    <w:rPr>
                      <w:rFonts w:hint="eastAsia"/>
                      <w:color w:val="000000"/>
                      <w:sz w:val="18"/>
                      <w:szCs w:val="18"/>
                    </w:rPr>
                    <w:t>〕</w:t>
                  </w:r>
                  <w:r>
                    <w:rPr>
                      <w:rFonts w:hint="eastAsia"/>
                      <w:color w:val="000000"/>
                      <w:sz w:val="18"/>
                      <w:szCs w:val="18"/>
                    </w:rPr>
                    <w:t xml:space="preserve">33 </w:t>
                  </w:r>
                  <w:r>
                    <w:rPr>
                      <w:rFonts w:hint="eastAsia"/>
                      <w:color w:val="000000"/>
                      <w:sz w:val="18"/>
                      <w:szCs w:val="18"/>
                    </w:rPr>
                    <w:t>号）等相关要求管控。</w:t>
                  </w:r>
                </w:p>
              </w:tc>
              <w:tc>
                <w:tcPr>
                  <w:tcW w:w="1531" w:type="pct"/>
                  <w:vAlign w:val="center"/>
                </w:tcPr>
                <w:p w14:paraId="53C94CB7" w14:textId="77777777" w:rsidR="00972AC4" w:rsidRDefault="00000000">
                  <w:pPr>
                    <w:pStyle w:val="20"/>
                    <w:snapToGrid w:val="0"/>
                    <w:spacing w:before="24" w:after="24" w:line="240" w:lineRule="exact"/>
                    <w:ind w:leftChars="0" w:left="0" w:firstLineChars="0" w:firstLine="0"/>
                    <w:jc w:val="left"/>
                    <w:rPr>
                      <w:color w:val="000000"/>
                      <w:sz w:val="18"/>
                      <w:szCs w:val="18"/>
                    </w:rPr>
                  </w:pPr>
                  <w:r>
                    <w:rPr>
                      <w:rFonts w:hint="eastAsia"/>
                      <w:color w:val="000000"/>
                      <w:sz w:val="18"/>
                      <w:szCs w:val="18"/>
                    </w:rPr>
                    <w:t>本项目不在红线区范围内</w:t>
                  </w:r>
                  <w:r>
                    <w:rPr>
                      <w:color w:val="000000"/>
                      <w:sz w:val="18"/>
                      <w:szCs w:val="18"/>
                    </w:rPr>
                    <w:t>。</w:t>
                  </w:r>
                </w:p>
              </w:tc>
              <w:tc>
                <w:tcPr>
                  <w:tcW w:w="495" w:type="pct"/>
                  <w:vAlign w:val="center"/>
                </w:tcPr>
                <w:p w14:paraId="6C90DB6C"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符合</w:t>
                  </w:r>
                </w:p>
              </w:tc>
            </w:tr>
            <w:tr w:rsidR="00972AC4" w14:paraId="3C4262C8" w14:textId="77777777">
              <w:tc>
                <w:tcPr>
                  <w:tcW w:w="393" w:type="pct"/>
                  <w:vAlign w:val="center"/>
                </w:tcPr>
                <w:p w14:paraId="5E8CBB77"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1.3</w:t>
                  </w:r>
                </w:p>
              </w:tc>
              <w:tc>
                <w:tcPr>
                  <w:tcW w:w="2579" w:type="pct"/>
                  <w:vAlign w:val="center"/>
                </w:tcPr>
                <w:p w14:paraId="5800A44A" w14:textId="77777777" w:rsidR="00972AC4" w:rsidRDefault="00000000">
                  <w:pPr>
                    <w:pStyle w:val="20"/>
                    <w:snapToGrid w:val="0"/>
                    <w:spacing w:before="24" w:after="24" w:line="240" w:lineRule="exact"/>
                    <w:ind w:leftChars="0" w:left="0" w:firstLineChars="0" w:firstLine="0"/>
                    <w:jc w:val="left"/>
                    <w:rPr>
                      <w:color w:val="000000"/>
                      <w:sz w:val="18"/>
                      <w:szCs w:val="18"/>
                    </w:rPr>
                  </w:pPr>
                  <w:r>
                    <w:rPr>
                      <w:rFonts w:hint="eastAsia"/>
                      <w:color w:val="000000"/>
                      <w:sz w:val="18"/>
                      <w:szCs w:val="18"/>
                    </w:rPr>
                    <w:t>生态保护红线外的生态空间，依法依规以保护为主，严格限制大规模、高强度的区域开发，并根据其主</w:t>
                  </w:r>
                  <w:r>
                    <w:rPr>
                      <w:rFonts w:hint="eastAsia"/>
                      <w:color w:val="000000"/>
                      <w:sz w:val="18"/>
                      <w:szCs w:val="18"/>
                    </w:rPr>
                    <w:lastRenderedPageBreak/>
                    <w:t>导生态功能进行分类管控。</w:t>
                  </w:r>
                </w:p>
              </w:tc>
              <w:tc>
                <w:tcPr>
                  <w:tcW w:w="1531" w:type="pct"/>
                  <w:vAlign w:val="center"/>
                </w:tcPr>
                <w:p w14:paraId="2BAB7F7A" w14:textId="77777777" w:rsidR="00972AC4" w:rsidRDefault="00000000">
                  <w:pPr>
                    <w:pStyle w:val="20"/>
                    <w:snapToGrid w:val="0"/>
                    <w:spacing w:before="24" w:after="24" w:line="240" w:lineRule="exact"/>
                    <w:ind w:leftChars="0" w:left="0" w:firstLineChars="0" w:firstLine="0"/>
                    <w:jc w:val="left"/>
                    <w:rPr>
                      <w:color w:val="000000"/>
                      <w:sz w:val="18"/>
                      <w:szCs w:val="18"/>
                    </w:rPr>
                  </w:pPr>
                  <w:r>
                    <w:rPr>
                      <w:rFonts w:hint="eastAsia"/>
                      <w:color w:val="000000"/>
                      <w:sz w:val="18"/>
                      <w:szCs w:val="18"/>
                    </w:rPr>
                    <w:lastRenderedPageBreak/>
                    <w:t>本</w:t>
                  </w:r>
                  <w:r>
                    <w:rPr>
                      <w:color w:val="000000"/>
                      <w:sz w:val="18"/>
                      <w:szCs w:val="18"/>
                    </w:rPr>
                    <w:t>项目不涉及。</w:t>
                  </w:r>
                </w:p>
              </w:tc>
              <w:tc>
                <w:tcPr>
                  <w:tcW w:w="495" w:type="pct"/>
                  <w:vAlign w:val="center"/>
                </w:tcPr>
                <w:p w14:paraId="6D4647EE"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符合</w:t>
                  </w:r>
                </w:p>
              </w:tc>
            </w:tr>
            <w:tr w:rsidR="00972AC4" w14:paraId="5ACEB655" w14:textId="77777777">
              <w:tc>
                <w:tcPr>
                  <w:tcW w:w="393" w:type="pct"/>
                  <w:vAlign w:val="center"/>
                </w:tcPr>
                <w:p w14:paraId="59D46D18"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1.4</w:t>
                  </w:r>
                </w:p>
              </w:tc>
              <w:tc>
                <w:tcPr>
                  <w:tcW w:w="2579" w:type="pct"/>
                  <w:vAlign w:val="center"/>
                </w:tcPr>
                <w:p w14:paraId="456A14C6" w14:textId="77777777" w:rsidR="00972AC4" w:rsidRDefault="00000000">
                  <w:pPr>
                    <w:pStyle w:val="20"/>
                    <w:snapToGrid w:val="0"/>
                    <w:spacing w:before="24" w:after="24" w:line="240" w:lineRule="exact"/>
                    <w:ind w:leftChars="0" w:left="0" w:firstLineChars="0" w:firstLine="0"/>
                    <w:jc w:val="left"/>
                    <w:rPr>
                      <w:color w:val="000000"/>
                      <w:sz w:val="18"/>
                      <w:szCs w:val="18"/>
                    </w:rPr>
                  </w:pPr>
                  <w:r>
                    <w:rPr>
                      <w:rFonts w:hint="eastAsia"/>
                      <w:color w:val="000000"/>
                      <w:sz w:val="18"/>
                      <w:szCs w:val="18"/>
                    </w:rPr>
                    <w:t>按《土壤污染防治行动计划》的要求管理：严格控制在优先保护类耕地集中区域新建有色金属冶炼、石油加工、化工、焦化、电镀、制革等行业企业。对永久基本农田实行严格保护，确保其面积不减少、土壤环境质量不下降，除法律规定的重点建设项目选址确实无法避让外，其他任何建设不得占用。</w:t>
                  </w:r>
                </w:p>
              </w:tc>
              <w:tc>
                <w:tcPr>
                  <w:tcW w:w="1531" w:type="pct"/>
                  <w:vAlign w:val="center"/>
                </w:tcPr>
                <w:p w14:paraId="11ABCEB8" w14:textId="77777777" w:rsidR="00972AC4" w:rsidRDefault="00000000">
                  <w:pPr>
                    <w:pStyle w:val="20"/>
                    <w:snapToGrid w:val="0"/>
                    <w:spacing w:before="24" w:after="24" w:line="240" w:lineRule="exact"/>
                    <w:ind w:leftChars="0" w:left="0" w:firstLineChars="0" w:firstLine="0"/>
                    <w:jc w:val="left"/>
                    <w:rPr>
                      <w:color w:val="000000"/>
                      <w:sz w:val="18"/>
                      <w:szCs w:val="18"/>
                    </w:rPr>
                  </w:pPr>
                  <w:r>
                    <w:rPr>
                      <w:rFonts w:hint="eastAsia"/>
                      <w:color w:val="000000"/>
                      <w:sz w:val="18"/>
                      <w:szCs w:val="18"/>
                    </w:rPr>
                    <w:t>本</w:t>
                  </w:r>
                  <w:r>
                    <w:rPr>
                      <w:color w:val="000000"/>
                      <w:sz w:val="18"/>
                      <w:szCs w:val="18"/>
                    </w:rPr>
                    <w:t>项目</w:t>
                  </w:r>
                  <w:r>
                    <w:rPr>
                      <w:rFonts w:hint="eastAsia"/>
                      <w:color w:val="000000"/>
                      <w:sz w:val="18"/>
                      <w:szCs w:val="18"/>
                    </w:rPr>
                    <w:t>不属于化工类项目，不涉及农田占用</w:t>
                  </w:r>
                  <w:r>
                    <w:rPr>
                      <w:color w:val="000000"/>
                      <w:sz w:val="18"/>
                      <w:szCs w:val="18"/>
                    </w:rPr>
                    <w:t>。</w:t>
                  </w:r>
                </w:p>
              </w:tc>
              <w:tc>
                <w:tcPr>
                  <w:tcW w:w="495" w:type="pct"/>
                  <w:vAlign w:val="center"/>
                </w:tcPr>
                <w:p w14:paraId="072613B5"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符合</w:t>
                  </w:r>
                </w:p>
              </w:tc>
            </w:tr>
            <w:tr w:rsidR="00972AC4" w14:paraId="19D61A7E" w14:textId="77777777">
              <w:tc>
                <w:tcPr>
                  <w:tcW w:w="393" w:type="pct"/>
                  <w:vAlign w:val="center"/>
                </w:tcPr>
                <w:p w14:paraId="4735C1D5"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1.5</w:t>
                  </w:r>
                </w:p>
              </w:tc>
              <w:tc>
                <w:tcPr>
                  <w:tcW w:w="2579" w:type="pct"/>
                  <w:vAlign w:val="center"/>
                </w:tcPr>
                <w:p w14:paraId="7459D1E1" w14:textId="77777777" w:rsidR="00972AC4" w:rsidRDefault="00000000">
                  <w:pPr>
                    <w:pStyle w:val="20"/>
                    <w:snapToGrid w:val="0"/>
                    <w:spacing w:before="24" w:after="24" w:line="240" w:lineRule="exact"/>
                    <w:ind w:leftChars="0" w:left="0" w:firstLineChars="0" w:firstLine="0"/>
                    <w:jc w:val="left"/>
                    <w:rPr>
                      <w:color w:val="000000"/>
                      <w:sz w:val="18"/>
                      <w:szCs w:val="18"/>
                    </w:rPr>
                  </w:pPr>
                  <w:r>
                    <w:rPr>
                      <w:rFonts w:hint="eastAsia"/>
                      <w:color w:val="000000"/>
                      <w:sz w:val="18"/>
                      <w:szCs w:val="18"/>
                    </w:rPr>
                    <w:t>.</w:t>
                  </w:r>
                  <w:r>
                    <w:rPr>
                      <w:rFonts w:hint="eastAsia"/>
                      <w:color w:val="000000"/>
                      <w:sz w:val="18"/>
                      <w:szCs w:val="18"/>
                    </w:rPr>
                    <w:t>按《山东省水利厅关于公布我省地下水限采区和禁采区的通知》要求，执行超采区管控要求。</w:t>
                  </w:r>
                </w:p>
              </w:tc>
              <w:tc>
                <w:tcPr>
                  <w:tcW w:w="1531" w:type="pct"/>
                  <w:vAlign w:val="center"/>
                </w:tcPr>
                <w:p w14:paraId="34D5AC36" w14:textId="77777777" w:rsidR="00972AC4" w:rsidRDefault="00000000">
                  <w:pPr>
                    <w:pStyle w:val="20"/>
                    <w:snapToGrid w:val="0"/>
                    <w:spacing w:before="24" w:after="24" w:line="240" w:lineRule="exact"/>
                    <w:ind w:leftChars="0" w:left="0" w:firstLineChars="0" w:firstLine="0"/>
                    <w:jc w:val="left"/>
                    <w:rPr>
                      <w:color w:val="000000"/>
                      <w:sz w:val="18"/>
                      <w:szCs w:val="18"/>
                    </w:rPr>
                  </w:pPr>
                  <w:r>
                    <w:rPr>
                      <w:rFonts w:hint="eastAsia"/>
                      <w:color w:val="000000"/>
                      <w:sz w:val="18"/>
                      <w:szCs w:val="18"/>
                    </w:rPr>
                    <w:t>本</w:t>
                  </w:r>
                  <w:r>
                    <w:rPr>
                      <w:color w:val="000000"/>
                      <w:sz w:val="18"/>
                      <w:szCs w:val="18"/>
                    </w:rPr>
                    <w:t>项目</w:t>
                  </w:r>
                  <w:r>
                    <w:rPr>
                      <w:rFonts w:hint="eastAsia"/>
                      <w:color w:val="000000"/>
                      <w:sz w:val="18"/>
                      <w:szCs w:val="18"/>
                    </w:rPr>
                    <w:t>供水由天润供水厂供给</w:t>
                  </w:r>
                  <w:r>
                    <w:rPr>
                      <w:color w:val="000000"/>
                      <w:sz w:val="18"/>
                      <w:szCs w:val="18"/>
                    </w:rPr>
                    <w:t>。</w:t>
                  </w:r>
                </w:p>
              </w:tc>
              <w:tc>
                <w:tcPr>
                  <w:tcW w:w="495" w:type="pct"/>
                  <w:vAlign w:val="center"/>
                </w:tcPr>
                <w:p w14:paraId="043C56AF"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符合</w:t>
                  </w:r>
                </w:p>
              </w:tc>
            </w:tr>
            <w:tr w:rsidR="00972AC4" w14:paraId="1FCD99B8" w14:textId="77777777">
              <w:tc>
                <w:tcPr>
                  <w:tcW w:w="393" w:type="pct"/>
                  <w:vAlign w:val="center"/>
                </w:tcPr>
                <w:p w14:paraId="45C31FFA"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1.6</w:t>
                  </w:r>
                </w:p>
              </w:tc>
              <w:tc>
                <w:tcPr>
                  <w:tcW w:w="2579" w:type="pct"/>
                  <w:vAlign w:val="center"/>
                </w:tcPr>
                <w:p w14:paraId="69AE893E" w14:textId="77777777" w:rsidR="00972AC4" w:rsidRDefault="00000000">
                  <w:pPr>
                    <w:pStyle w:val="20"/>
                    <w:snapToGrid w:val="0"/>
                    <w:spacing w:before="24" w:after="24" w:line="240" w:lineRule="exact"/>
                    <w:ind w:leftChars="0" w:left="0" w:firstLineChars="0" w:firstLine="0"/>
                    <w:jc w:val="left"/>
                    <w:rPr>
                      <w:color w:val="000000"/>
                      <w:sz w:val="18"/>
                      <w:szCs w:val="18"/>
                    </w:rPr>
                  </w:pPr>
                  <w:r>
                    <w:rPr>
                      <w:rFonts w:hint="eastAsia"/>
                      <w:color w:val="000000"/>
                      <w:sz w:val="18"/>
                      <w:szCs w:val="18"/>
                    </w:rPr>
                    <w:t>污水处理设施不健全、未正常运行或污水管网未覆盖的地区，未配套污水处理设施的项目不得建设。</w:t>
                  </w:r>
                </w:p>
              </w:tc>
              <w:tc>
                <w:tcPr>
                  <w:tcW w:w="1531" w:type="pct"/>
                  <w:vAlign w:val="center"/>
                </w:tcPr>
                <w:p w14:paraId="67D3FE0A" w14:textId="77777777" w:rsidR="00972AC4" w:rsidRDefault="00000000">
                  <w:pPr>
                    <w:pStyle w:val="20"/>
                    <w:snapToGrid w:val="0"/>
                    <w:spacing w:before="24" w:after="24" w:line="240" w:lineRule="exact"/>
                    <w:ind w:leftChars="0" w:left="0" w:firstLineChars="0" w:firstLine="0"/>
                    <w:jc w:val="left"/>
                    <w:rPr>
                      <w:color w:val="000000"/>
                      <w:sz w:val="18"/>
                      <w:szCs w:val="18"/>
                    </w:rPr>
                  </w:pPr>
                  <w:r>
                    <w:rPr>
                      <w:rFonts w:hint="eastAsia"/>
                      <w:color w:val="000000"/>
                      <w:sz w:val="18"/>
                      <w:szCs w:val="18"/>
                    </w:rPr>
                    <w:t>本</w:t>
                  </w:r>
                  <w:r>
                    <w:rPr>
                      <w:color w:val="000000"/>
                      <w:sz w:val="18"/>
                      <w:szCs w:val="18"/>
                    </w:rPr>
                    <w:t>项目</w:t>
                  </w:r>
                  <w:r>
                    <w:rPr>
                      <w:rFonts w:hint="eastAsia"/>
                      <w:color w:val="000000"/>
                      <w:sz w:val="18"/>
                      <w:szCs w:val="18"/>
                    </w:rPr>
                    <w:t>废水经厂内预处理后经管网排入污水厂处理</w:t>
                  </w:r>
                  <w:r>
                    <w:rPr>
                      <w:color w:val="000000"/>
                      <w:sz w:val="18"/>
                      <w:szCs w:val="18"/>
                    </w:rPr>
                    <w:t>。</w:t>
                  </w:r>
                </w:p>
              </w:tc>
              <w:tc>
                <w:tcPr>
                  <w:tcW w:w="495" w:type="pct"/>
                  <w:vAlign w:val="center"/>
                </w:tcPr>
                <w:p w14:paraId="4AC5C2C3"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符合</w:t>
                  </w:r>
                </w:p>
              </w:tc>
            </w:tr>
            <w:tr w:rsidR="00972AC4" w14:paraId="43BC73D0" w14:textId="77777777">
              <w:tc>
                <w:tcPr>
                  <w:tcW w:w="393" w:type="pct"/>
                  <w:vAlign w:val="center"/>
                </w:tcPr>
                <w:p w14:paraId="2D8EEA62"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1.7</w:t>
                  </w:r>
                </w:p>
              </w:tc>
              <w:tc>
                <w:tcPr>
                  <w:tcW w:w="2579" w:type="pct"/>
                  <w:vAlign w:val="center"/>
                </w:tcPr>
                <w:p w14:paraId="5EC27077" w14:textId="77777777" w:rsidR="00972AC4" w:rsidRDefault="00000000">
                  <w:pPr>
                    <w:pStyle w:val="20"/>
                    <w:snapToGrid w:val="0"/>
                    <w:spacing w:before="24" w:after="24" w:line="240" w:lineRule="exact"/>
                    <w:ind w:leftChars="0" w:left="0" w:firstLineChars="0" w:firstLine="0"/>
                    <w:jc w:val="left"/>
                    <w:rPr>
                      <w:color w:val="000000"/>
                      <w:sz w:val="18"/>
                      <w:szCs w:val="18"/>
                    </w:rPr>
                  </w:pPr>
                  <w:r>
                    <w:rPr>
                      <w:rFonts w:hint="eastAsia"/>
                      <w:color w:val="000000"/>
                      <w:sz w:val="18"/>
                      <w:szCs w:val="18"/>
                    </w:rPr>
                    <w:t>.</w:t>
                  </w:r>
                  <w:r>
                    <w:rPr>
                      <w:rFonts w:hint="eastAsia"/>
                      <w:color w:val="000000"/>
                      <w:sz w:val="18"/>
                      <w:szCs w:val="18"/>
                    </w:rPr>
                    <w:t>新改扩建项目符合市政府关于大武地下水富集区系列管控措施要求。</w:t>
                  </w:r>
                </w:p>
              </w:tc>
              <w:tc>
                <w:tcPr>
                  <w:tcW w:w="1531" w:type="pct"/>
                  <w:vAlign w:val="center"/>
                </w:tcPr>
                <w:p w14:paraId="64616E47"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项目</w:t>
                  </w:r>
                  <w:r>
                    <w:rPr>
                      <w:rFonts w:hint="eastAsia"/>
                      <w:color w:val="000000"/>
                      <w:sz w:val="18"/>
                      <w:szCs w:val="18"/>
                    </w:rPr>
                    <w:t>位于大武地下水富集区控制区内，符合管控要求</w:t>
                  </w:r>
                  <w:r>
                    <w:rPr>
                      <w:color w:val="000000"/>
                      <w:sz w:val="18"/>
                      <w:szCs w:val="18"/>
                    </w:rPr>
                    <w:t>。</w:t>
                  </w:r>
                </w:p>
              </w:tc>
              <w:tc>
                <w:tcPr>
                  <w:tcW w:w="495" w:type="pct"/>
                  <w:vAlign w:val="center"/>
                </w:tcPr>
                <w:p w14:paraId="08D08CF6"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符合</w:t>
                  </w:r>
                </w:p>
              </w:tc>
            </w:tr>
            <w:tr w:rsidR="00972AC4" w14:paraId="1DDDF24D" w14:textId="77777777">
              <w:tc>
                <w:tcPr>
                  <w:tcW w:w="5000" w:type="pct"/>
                  <w:gridSpan w:val="4"/>
                  <w:vAlign w:val="center"/>
                </w:tcPr>
                <w:p w14:paraId="2FB3C01D"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二、污染物排放管控</w:t>
                  </w:r>
                </w:p>
              </w:tc>
            </w:tr>
            <w:tr w:rsidR="00972AC4" w14:paraId="56B074D8" w14:textId="77777777">
              <w:tc>
                <w:tcPr>
                  <w:tcW w:w="393" w:type="pct"/>
                  <w:vAlign w:val="center"/>
                </w:tcPr>
                <w:p w14:paraId="66A53EAD"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2.1</w:t>
                  </w:r>
                </w:p>
              </w:tc>
              <w:tc>
                <w:tcPr>
                  <w:tcW w:w="2579" w:type="pct"/>
                  <w:vAlign w:val="center"/>
                </w:tcPr>
                <w:p w14:paraId="6C62505B"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严格控制</w:t>
                  </w:r>
                  <w:r>
                    <w:rPr>
                      <w:color w:val="000000"/>
                      <w:sz w:val="18"/>
                      <w:szCs w:val="18"/>
                    </w:rPr>
                    <w:t>“</w:t>
                  </w:r>
                  <w:r>
                    <w:rPr>
                      <w:color w:val="000000"/>
                      <w:sz w:val="18"/>
                      <w:szCs w:val="18"/>
                    </w:rPr>
                    <w:t>两高</w:t>
                  </w:r>
                  <w:r>
                    <w:rPr>
                      <w:color w:val="000000"/>
                      <w:sz w:val="18"/>
                      <w:szCs w:val="18"/>
                    </w:rPr>
                    <w:t>”</w:t>
                  </w:r>
                  <w:r>
                    <w:rPr>
                      <w:color w:val="000000"/>
                      <w:sz w:val="18"/>
                      <w:szCs w:val="18"/>
                    </w:rPr>
                    <w:t>项目，确需建设的需严格执行产能、煤耗、能耗、碳排放、污染物排放减量替代制度。</w:t>
                  </w:r>
                </w:p>
              </w:tc>
              <w:tc>
                <w:tcPr>
                  <w:tcW w:w="1531" w:type="pct"/>
                  <w:vAlign w:val="center"/>
                </w:tcPr>
                <w:p w14:paraId="12B1A747"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项目不属于</w:t>
                  </w:r>
                  <w:r>
                    <w:rPr>
                      <w:color w:val="000000"/>
                      <w:sz w:val="18"/>
                      <w:szCs w:val="18"/>
                    </w:rPr>
                    <w:t>“</w:t>
                  </w:r>
                  <w:r>
                    <w:rPr>
                      <w:color w:val="000000"/>
                      <w:sz w:val="18"/>
                      <w:szCs w:val="18"/>
                    </w:rPr>
                    <w:t>两高</w:t>
                  </w:r>
                  <w:r>
                    <w:rPr>
                      <w:color w:val="000000"/>
                      <w:sz w:val="18"/>
                      <w:szCs w:val="18"/>
                    </w:rPr>
                    <w:t>”</w:t>
                  </w:r>
                  <w:r>
                    <w:rPr>
                      <w:color w:val="000000"/>
                      <w:sz w:val="18"/>
                      <w:szCs w:val="18"/>
                    </w:rPr>
                    <w:t>项目。</w:t>
                  </w:r>
                </w:p>
              </w:tc>
              <w:tc>
                <w:tcPr>
                  <w:tcW w:w="495" w:type="pct"/>
                  <w:vAlign w:val="center"/>
                </w:tcPr>
                <w:p w14:paraId="446AF7C7"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符合</w:t>
                  </w:r>
                </w:p>
              </w:tc>
            </w:tr>
            <w:tr w:rsidR="00972AC4" w14:paraId="269E3B5D" w14:textId="77777777">
              <w:tc>
                <w:tcPr>
                  <w:tcW w:w="393" w:type="pct"/>
                  <w:vAlign w:val="center"/>
                </w:tcPr>
                <w:p w14:paraId="4A7F5D5B"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2.2</w:t>
                  </w:r>
                </w:p>
              </w:tc>
              <w:tc>
                <w:tcPr>
                  <w:tcW w:w="2579" w:type="pct"/>
                  <w:vAlign w:val="center"/>
                </w:tcPr>
                <w:p w14:paraId="132D5290"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落实主要污染物总量控制和排污许可制度。新（改、扩）建工业项目生产工艺应达到国内先进水平，主要污染物治理要达到国内同行业先进水平，实施主要污染物总量等量或倍量替代。</w:t>
                  </w:r>
                </w:p>
              </w:tc>
              <w:tc>
                <w:tcPr>
                  <w:tcW w:w="1531" w:type="pct"/>
                  <w:vAlign w:val="center"/>
                </w:tcPr>
                <w:p w14:paraId="4CC5245F"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项目</w:t>
                  </w:r>
                  <w:r>
                    <w:rPr>
                      <w:rFonts w:hint="eastAsia"/>
                      <w:color w:val="000000"/>
                      <w:sz w:val="18"/>
                      <w:szCs w:val="18"/>
                    </w:rPr>
                    <w:t>配备废水设备，</w:t>
                  </w:r>
                  <w:r>
                    <w:rPr>
                      <w:color w:val="000000"/>
                      <w:sz w:val="18"/>
                      <w:szCs w:val="18"/>
                    </w:rPr>
                    <w:t>工艺技术成熟且先进。</w:t>
                  </w:r>
                </w:p>
              </w:tc>
              <w:tc>
                <w:tcPr>
                  <w:tcW w:w="495" w:type="pct"/>
                  <w:vAlign w:val="center"/>
                </w:tcPr>
                <w:p w14:paraId="421123FB"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符合</w:t>
                  </w:r>
                </w:p>
              </w:tc>
            </w:tr>
            <w:tr w:rsidR="00972AC4" w14:paraId="6CC77DE7" w14:textId="77777777">
              <w:tc>
                <w:tcPr>
                  <w:tcW w:w="393" w:type="pct"/>
                  <w:vAlign w:val="center"/>
                </w:tcPr>
                <w:p w14:paraId="1F5816D5"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2.3</w:t>
                  </w:r>
                </w:p>
              </w:tc>
              <w:tc>
                <w:tcPr>
                  <w:tcW w:w="2579" w:type="pct"/>
                  <w:vAlign w:val="center"/>
                </w:tcPr>
                <w:p w14:paraId="1170BE20"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废水应当按照分类收集、分质处理的要求进行预处理，达到行业排放标准或是综合排放标准后方可排放。</w:t>
                  </w:r>
                </w:p>
              </w:tc>
              <w:tc>
                <w:tcPr>
                  <w:tcW w:w="1531" w:type="pct"/>
                  <w:vMerge w:val="restart"/>
                  <w:vAlign w:val="center"/>
                </w:tcPr>
                <w:p w14:paraId="2D3A95D0"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项目</w:t>
                  </w:r>
                  <w:r>
                    <w:rPr>
                      <w:rFonts w:hint="eastAsia"/>
                      <w:color w:val="000000"/>
                      <w:sz w:val="18"/>
                      <w:szCs w:val="18"/>
                    </w:rPr>
                    <w:t>配备废水设备</w:t>
                  </w:r>
                  <w:r>
                    <w:rPr>
                      <w:color w:val="000000"/>
                      <w:sz w:val="18"/>
                      <w:szCs w:val="18"/>
                    </w:rPr>
                    <w:t>，</w:t>
                  </w:r>
                  <w:r>
                    <w:rPr>
                      <w:rFonts w:hint="eastAsia"/>
                      <w:color w:val="000000"/>
                      <w:sz w:val="18"/>
                      <w:szCs w:val="18"/>
                    </w:rPr>
                    <w:t>集中处理后</w:t>
                  </w:r>
                  <w:r>
                    <w:rPr>
                      <w:color w:val="000000"/>
                      <w:sz w:val="18"/>
                      <w:szCs w:val="18"/>
                    </w:rPr>
                    <w:t>进入市政污水管网后排入齐鲁石化供排水厂进行深度处理</w:t>
                  </w:r>
                </w:p>
              </w:tc>
              <w:tc>
                <w:tcPr>
                  <w:tcW w:w="495" w:type="pct"/>
                  <w:vAlign w:val="center"/>
                </w:tcPr>
                <w:p w14:paraId="3B920B47"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符合</w:t>
                  </w:r>
                </w:p>
              </w:tc>
            </w:tr>
            <w:tr w:rsidR="00972AC4" w14:paraId="3BC9D056" w14:textId="77777777">
              <w:tc>
                <w:tcPr>
                  <w:tcW w:w="393" w:type="pct"/>
                  <w:vAlign w:val="center"/>
                </w:tcPr>
                <w:p w14:paraId="3C360253"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2.4</w:t>
                  </w:r>
                </w:p>
              </w:tc>
              <w:tc>
                <w:tcPr>
                  <w:tcW w:w="2579" w:type="pct"/>
                  <w:vAlign w:val="center"/>
                </w:tcPr>
                <w:p w14:paraId="7F040A48"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禁止工业废水和生活污水未经处理直排环境；原则上除工业污水集中处理设施、城镇污水处理厂外不得新建入河排污口。</w:t>
                  </w:r>
                </w:p>
              </w:tc>
              <w:tc>
                <w:tcPr>
                  <w:tcW w:w="1531" w:type="pct"/>
                  <w:vMerge/>
                  <w:vAlign w:val="center"/>
                </w:tcPr>
                <w:p w14:paraId="590B6E15" w14:textId="77777777" w:rsidR="00972AC4" w:rsidRDefault="00972AC4">
                  <w:pPr>
                    <w:pStyle w:val="20"/>
                    <w:snapToGrid w:val="0"/>
                    <w:spacing w:before="24" w:after="24" w:line="240" w:lineRule="exact"/>
                    <w:ind w:leftChars="0" w:left="0" w:firstLineChars="0" w:firstLine="0"/>
                    <w:jc w:val="left"/>
                    <w:rPr>
                      <w:color w:val="000000"/>
                      <w:sz w:val="18"/>
                      <w:szCs w:val="18"/>
                    </w:rPr>
                  </w:pPr>
                </w:p>
              </w:tc>
              <w:tc>
                <w:tcPr>
                  <w:tcW w:w="495" w:type="pct"/>
                  <w:vAlign w:val="center"/>
                </w:tcPr>
                <w:p w14:paraId="268AF445"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符合</w:t>
                  </w:r>
                </w:p>
              </w:tc>
            </w:tr>
            <w:tr w:rsidR="00972AC4" w14:paraId="4CE27E7E" w14:textId="77777777">
              <w:tc>
                <w:tcPr>
                  <w:tcW w:w="393" w:type="pct"/>
                  <w:vAlign w:val="center"/>
                </w:tcPr>
                <w:p w14:paraId="484A41D7"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2.5</w:t>
                  </w:r>
                </w:p>
              </w:tc>
              <w:tc>
                <w:tcPr>
                  <w:tcW w:w="2579" w:type="pct"/>
                  <w:vAlign w:val="center"/>
                </w:tcPr>
                <w:p w14:paraId="63CCC3B3"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落实园区污染物总量控制制度，加强车间、料仓等密闭，负压收集、处置，减少无组织排放。</w:t>
                  </w:r>
                </w:p>
              </w:tc>
              <w:tc>
                <w:tcPr>
                  <w:tcW w:w="1531" w:type="pct"/>
                  <w:vAlign w:val="center"/>
                </w:tcPr>
                <w:p w14:paraId="417C87C3" w14:textId="77777777" w:rsidR="00972AC4" w:rsidRDefault="00000000">
                  <w:pPr>
                    <w:pStyle w:val="20"/>
                    <w:snapToGrid w:val="0"/>
                    <w:spacing w:before="24" w:after="24" w:line="240" w:lineRule="exact"/>
                    <w:ind w:leftChars="0" w:left="0" w:firstLineChars="0" w:firstLine="0"/>
                    <w:jc w:val="left"/>
                    <w:rPr>
                      <w:color w:val="000000"/>
                      <w:sz w:val="18"/>
                      <w:szCs w:val="18"/>
                    </w:rPr>
                  </w:pPr>
                  <w:r>
                    <w:rPr>
                      <w:rFonts w:hint="eastAsia"/>
                      <w:color w:val="000000"/>
                      <w:sz w:val="18"/>
                      <w:szCs w:val="18"/>
                    </w:rPr>
                    <w:t>本项目污水处理设施位于地下，通过加盖封闭等措施控制无组织排放，并设置收集管道，引入一套活性炭吸附装置进行处理后有组织排放。</w:t>
                  </w:r>
                </w:p>
              </w:tc>
              <w:tc>
                <w:tcPr>
                  <w:tcW w:w="495" w:type="pct"/>
                  <w:vAlign w:val="center"/>
                </w:tcPr>
                <w:p w14:paraId="61712698"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符合</w:t>
                  </w:r>
                </w:p>
              </w:tc>
            </w:tr>
            <w:tr w:rsidR="00972AC4" w14:paraId="6207A09E" w14:textId="77777777">
              <w:tc>
                <w:tcPr>
                  <w:tcW w:w="393" w:type="pct"/>
                  <w:vAlign w:val="center"/>
                </w:tcPr>
                <w:p w14:paraId="281B897B"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2.6</w:t>
                  </w:r>
                </w:p>
              </w:tc>
              <w:tc>
                <w:tcPr>
                  <w:tcW w:w="2579" w:type="pct"/>
                  <w:vAlign w:val="center"/>
                </w:tcPr>
                <w:p w14:paraId="43760821" w14:textId="77777777" w:rsidR="00972AC4" w:rsidRDefault="00000000">
                  <w:pPr>
                    <w:pStyle w:val="20"/>
                    <w:snapToGrid w:val="0"/>
                    <w:spacing w:before="24" w:after="24" w:line="240" w:lineRule="exact"/>
                    <w:ind w:leftChars="0" w:left="0" w:firstLineChars="0" w:firstLine="0"/>
                    <w:jc w:val="left"/>
                    <w:rPr>
                      <w:color w:val="000000"/>
                      <w:sz w:val="18"/>
                      <w:szCs w:val="18"/>
                    </w:rPr>
                  </w:pPr>
                  <w:r>
                    <w:rPr>
                      <w:rFonts w:hint="eastAsia"/>
                      <w:color w:val="000000"/>
                      <w:sz w:val="18"/>
                      <w:szCs w:val="18"/>
                    </w:rPr>
                    <w:t>加快实施城中村、老旧城区、城乡结合部污水收集和雨污管网分流改造，基本实现城市建成区污水全收集、全处理。</w:t>
                  </w:r>
                </w:p>
              </w:tc>
              <w:tc>
                <w:tcPr>
                  <w:tcW w:w="1531" w:type="pct"/>
                  <w:vAlign w:val="center"/>
                </w:tcPr>
                <w:p w14:paraId="2222A8AA" w14:textId="77777777" w:rsidR="00972AC4" w:rsidRDefault="00000000">
                  <w:pPr>
                    <w:pStyle w:val="20"/>
                    <w:snapToGrid w:val="0"/>
                    <w:spacing w:before="24" w:after="24" w:line="240" w:lineRule="exact"/>
                    <w:ind w:leftChars="0" w:left="0" w:firstLineChars="0" w:firstLine="0"/>
                    <w:jc w:val="left"/>
                    <w:rPr>
                      <w:color w:val="000000"/>
                      <w:sz w:val="18"/>
                      <w:szCs w:val="18"/>
                    </w:rPr>
                  </w:pPr>
                  <w:r>
                    <w:rPr>
                      <w:rFonts w:hint="eastAsia"/>
                      <w:color w:val="000000"/>
                      <w:sz w:val="18"/>
                      <w:szCs w:val="18"/>
                    </w:rPr>
                    <w:t>项目配备废水设备，集中处理后进入市政污水管网后排入齐鲁石化供排水厂进行深度处理</w:t>
                  </w:r>
                </w:p>
              </w:tc>
              <w:tc>
                <w:tcPr>
                  <w:tcW w:w="495" w:type="pct"/>
                  <w:vAlign w:val="center"/>
                </w:tcPr>
                <w:p w14:paraId="26AD50F5"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符合</w:t>
                  </w:r>
                </w:p>
              </w:tc>
            </w:tr>
            <w:tr w:rsidR="00972AC4" w14:paraId="0A27B442" w14:textId="77777777">
              <w:tc>
                <w:tcPr>
                  <w:tcW w:w="393" w:type="pct"/>
                  <w:vAlign w:val="center"/>
                </w:tcPr>
                <w:p w14:paraId="59A9B087"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2.7</w:t>
                  </w:r>
                </w:p>
              </w:tc>
              <w:tc>
                <w:tcPr>
                  <w:tcW w:w="2579" w:type="pct"/>
                  <w:vAlign w:val="center"/>
                </w:tcPr>
                <w:p w14:paraId="5DE610CB" w14:textId="77777777" w:rsidR="00972AC4" w:rsidRDefault="00000000">
                  <w:pPr>
                    <w:pStyle w:val="20"/>
                    <w:snapToGrid w:val="0"/>
                    <w:spacing w:before="24" w:after="24" w:line="240" w:lineRule="exact"/>
                    <w:ind w:leftChars="0" w:left="0" w:firstLineChars="0" w:firstLine="0"/>
                    <w:jc w:val="left"/>
                    <w:rPr>
                      <w:color w:val="000000"/>
                      <w:sz w:val="18"/>
                      <w:szCs w:val="18"/>
                    </w:rPr>
                  </w:pPr>
                  <w:r>
                    <w:rPr>
                      <w:rFonts w:hint="eastAsia"/>
                      <w:color w:val="000000"/>
                      <w:sz w:val="18"/>
                      <w:szCs w:val="18"/>
                    </w:rPr>
                    <w:t>加强机动车排气污染治理。</w:t>
                  </w:r>
                </w:p>
              </w:tc>
              <w:tc>
                <w:tcPr>
                  <w:tcW w:w="1531" w:type="pct"/>
                  <w:vAlign w:val="center"/>
                </w:tcPr>
                <w:p w14:paraId="5E1F2F36"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项目</w:t>
                  </w:r>
                  <w:r>
                    <w:rPr>
                      <w:rFonts w:hint="eastAsia"/>
                      <w:color w:val="000000"/>
                      <w:sz w:val="18"/>
                      <w:szCs w:val="18"/>
                    </w:rPr>
                    <w:t>已建成，不涉及建设期</w:t>
                  </w:r>
                </w:p>
              </w:tc>
              <w:tc>
                <w:tcPr>
                  <w:tcW w:w="495" w:type="pct"/>
                  <w:vAlign w:val="center"/>
                </w:tcPr>
                <w:p w14:paraId="6D6300EF"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符合</w:t>
                  </w:r>
                </w:p>
              </w:tc>
            </w:tr>
            <w:tr w:rsidR="00972AC4" w14:paraId="48B817C8" w14:textId="77777777">
              <w:tc>
                <w:tcPr>
                  <w:tcW w:w="393" w:type="pct"/>
                  <w:vAlign w:val="center"/>
                </w:tcPr>
                <w:p w14:paraId="303AFCF4" w14:textId="77777777" w:rsidR="00972AC4" w:rsidRDefault="00000000">
                  <w:pPr>
                    <w:pStyle w:val="20"/>
                    <w:snapToGrid w:val="0"/>
                    <w:spacing w:before="24" w:after="24" w:line="240" w:lineRule="exact"/>
                    <w:ind w:leftChars="0" w:left="0" w:firstLineChars="0" w:firstLine="0"/>
                    <w:jc w:val="left"/>
                    <w:rPr>
                      <w:color w:val="000000"/>
                      <w:sz w:val="18"/>
                      <w:szCs w:val="18"/>
                    </w:rPr>
                  </w:pPr>
                  <w:r>
                    <w:rPr>
                      <w:rFonts w:hint="eastAsia"/>
                      <w:color w:val="000000"/>
                      <w:sz w:val="18"/>
                      <w:szCs w:val="18"/>
                    </w:rPr>
                    <w:t>2.8</w:t>
                  </w:r>
                </w:p>
              </w:tc>
              <w:tc>
                <w:tcPr>
                  <w:tcW w:w="2579" w:type="pct"/>
                  <w:vAlign w:val="center"/>
                </w:tcPr>
                <w:p w14:paraId="6206E039" w14:textId="77777777" w:rsidR="00972AC4" w:rsidRDefault="00000000">
                  <w:pPr>
                    <w:pStyle w:val="20"/>
                    <w:snapToGrid w:val="0"/>
                    <w:spacing w:before="24" w:after="24" w:line="240" w:lineRule="exact"/>
                    <w:ind w:leftChars="0" w:left="0" w:firstLineChars="0" w:firstLine="0"/>
                    <w:jc w:val="left"/>
                    <w:rPr>
                      <w:color w:val="000000"/>
                      <w:sz w:val="18"/>
                      <w:szCs w:val="18"/>
                    </w:rPr>
                  </w:pPr>
                  <w:r>
                    <w:rPr>
                      <w:rFonts w:hint="eastAsia"/>
                      <w:color w:val="000000"/>
                      <w:sz w:val="18"/>
                      <w:szCs w:val="18"/>
                    </w:rPr>
                    <w:t>进一步加强对建设工程施工、建筑物拆除、交通运输、道路保洁、物料运输与堆存、取土、养护绿化等活动的扬尘管理。</w:t>
                  </w:r>
                </w:p>
              </w:tc>
              <w:tc>
                <w:tcPr>
                  <w:tcW w:w="1531" w:type="pct"/>
                  <w:vAlign w:val="center"/>
                </w:tcPr>
                <w:p w14:paraId="3CD4E4C4" w14:textId="77777777" w:rsidR="00972AC4" w:rsidRDefault="00000000">
                  <w:pPr>
                    <w:pStyle w:val="20"/>
                    <w:snapToGrid w:val="0"/>
                    <w:spacing w:before="24" w:after="24" w:line="240" w:lineRule="exact"/>
                    <w:ind w:leftChars="0" w:left="0" w:firstLineChars="0" w:firstLine="0"/>
                    <w:jc w:val="left"/>
                    <w:rPr>
                      <w:color w:val="000000"/>
                      <w:sz w:val="18"/>
                      <w:szCs w:val="18"/>
                    </w:rPr>
                  </w:pPr>
                  <w:r>
                    <w:rPr>
                      <w:rFonts w:hint="eastAsia"/>
                      <w:color w:val="000000"/>
                      <w:sz w:val="18"/>
                      <w:szCs w:val="18"/>
                    </w:rPr>
                    <w:t>项目不涉及施工期及工业生产，院内定期进行保洁、绿化处理，可控制烟尘产生</w:t>
                  </w:r>
                </w:p>
              </w:tc>
              <w:tc>
                <w:tcPr>
                  <w:tcW w:w="495" w:type="pct"/>
                  <w:vAlign w:val="center"/>
                </w:tcPr>
                <w:p w14:paraId="4E5908EC"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符合</w:t>
                  </w:r>
                </w:p>
              </w:tc>
            </w:tr>
            <w:tr w:rsidR="00972AC4" w14:paraId="465FF5D3" w14:textId="77777777">
              <w:tc>
                <w:tcPr>
                  <w:tcW w:w="393" w:type="pct"/>
                  <w:vAlign w:val="center"/>
                </w:tcPr>
                <w:p w14:paraId="59752986" w14:textId="77777777" w:rsidR="00972AC4" w:rsidRDefault="00000000">
                  <w:pPr>
                    <w:pStyle w:val="20"/>
                    <w:snapToGrid w:val="0"/>
                    <w:spacing w:before="24" w:after="24" w:line="240" w:lineRule="exact"/>
                    <w:ind w:leftChars="0" w:left="0" w:firstLineChars="0" w:firstLine="0"/>
                    <w:jc w:val="left"/>
                    <w:rPr>
                      <w:color w:val="000000"/>
                      <w:sz w:val="18"/>
                      <w:szCs w:val="18"/>
                    </w:rPr>
                  </w:pPr>
                  <w:r>
                    <w:rPr>
                      <w:rFonts w:hint="eastAsia"/>
                      <w:color w:val="000000"/>
                      <w:sz w:val="18"/>
                      <w:szCs w:val="18"/>
                    </w:rPr>
                    <w:t>2.9</w:t>
                  </w:r>
                </w:p>
              </w:tc>
              <w:tc>
                <w:tcPr>
                  <w:tcW w:w="2579" w:type="pct"/>
                  <w:vAlign w:val="center"/>
                </w:tcPr>
                <w:p w14:paraId="7EC6D9A9" w14:textId="77777777" w:rsidR="00972AC4" w:rsidRDefault="00000000">
                  <w:pPr>
                    <w:pStyle w:val="20"/>
                    <w:snapToGrid w:val="0"/>
                    <w:spacing w:before="24" w:after="24" w:line="240" w:lineRule="exact"/>
                    <w:ind w:leftChars="0" w:left="0" w:firstLineChars="0" w:firstLine="0"/>
                    <w:jc w:val="left"/>
                    <w:rPr>
                      <w:color w:val="000000"/>
                      <w:sz w:val="18"/>
                      <w:szCs w:val="18"/>
                    </w:rPr>
                  </w:pPr>
                  <w:r>
                    <w:rPr>
                      <w:rFonts w:hint="eastAsia"/>
                      <w:color w:val="000000"/>
                      <w:sz w:val="18"/>
                      <w:szCs w:val="18"/>
                    </w:rPr>
                    <w:t>加强餐饮服务业燃料烟气及油烟防治，鼓励餐饮业及居民生活能源使用天然气、液化石油气等洁净能源。餐饮行业按要求安装油烟高效净化设备并定期清洗和维护。</w:t>
                  </w:r>
                </w:p>
              </w:tc>
              <w:tc>
                <w:tcPr>
                  <w:tcW w:w="1531" w:type="pct"/>
                  <w:vAlign w:val="center"/>
                </w:tcPr>
                <w:p w14:paraId="2D991C63" w14:textId="77777777" w:rsidR="00972AC4" w:rsidRDefault="00000000">
                  <w:pPr>
                    <w:pStyle w:val="20"/>
                    <w:snapToGrid w:val="0"/>
                    <w:spacing w:before="24" w:after="24" w:line="240" w:lineRule="exact"/>
                    <w:ind w:leftChars="0" w:left="0" w:firstLineChars="0" w:firstLine="0"/>
                    <w:jc w:val="left"/>
                    <w:rPr>
                      <w:color w:val="000000"/>
                      <w:sz w:val="18"/>
                      <w:szCs w:val="18"/>
                    </w:rPr>
                  </w:pPr>
                  <w:r>
                    <w:rPr>
                      <w:rFonts w:hint="eastAsia"/>
                      <w:color w:val="000000"/>
                      <w:sz w:val="18"/>
                      <w:szCs w:val="18"/>
                    </w:rPr>
                    <w:t>本项目不设置食堂</w:t>
                  </w:r>
                </w:p>
              </w:tc>
              <w:tc>
                <w:tcPr>
                  <w:tcW w:w="495" w:type="pct"/>
                  <w:vAlign w:val="center"/>
                </w:tcPr>
                <w:p w14:paraId="65E2BC55"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符合</w:t>
                  </w:r>
                </w:p>
              </w:tc>
            </w:tr>
            <w:tr w:rsidR="00972AC4" w14:paraId="78EAE175" w14:textId="77777777">
              <w:tc>
                <w:tcPr>
                  <w:tcW w:w="5000" w:type="pct"/>
                  <w:gridSpan w:val="4"/>
                  <w:vAlign w:val="center"/>
                </w:tcPr>
                <w:p w14:paraId="6A667D89"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三、环境风险防控</w:t>
                  </w:r>
                </w:p>
              </w:tc>
            </w:tr>
            <w:tr w:rsidR="00972AC4" w14:paraId="52AE1E18" w14:textId="77777777">
              <w:tc>
                <w:tcPr>
                  <w:tcW w:w="393" w:type="pct"/>
                  <w:vAlign w:val="center"/>
                </w:tcPr>
                <w:p w14:paraId="65D84CE6"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3.1</w:t>
                  </w:r>
                </w:p>
              </w:tc>
              <w:tc>
                <w:tcPr>
                  <w:tcW w:w="2579" w:type="pct"/>
                  <w:vAlign w:val="center"/>
                </w:tcPr>
                <w:p w14:paraId="360AF616" w14:textId="77777777" w:rsidR="00972AC4" w:rsidRDefault="00000000">
                  <w:pPr>
                    <w:pStyle w:val="20"/>
                    <w:snapToGrid w:val="0"/>
                    <w:spacing w:before="24" w:after="24" w:line="240" w:lineRule="exact"/>
                    <w:ind w:leftChars="0" w:left="0" w:firstLineChars="0" w:firstLine="0"/>
                    <w:jc w:val="left"/>
                    <w:rPr>
                      <w:color w:val="000000"/>
                      <w:sz w:val="18"/>
                      <w:szCs w:val="18"/>
                    </w:rPr>
                  </w:pPr>
                  <w:r>
                    <w:rPr>
                      <w:rFonts w:hint="eastAsia"/>
                      <w:color w:val="000000"/>
                      <w:sz w:val="18"/>
                      <w:szCs w:val="18"/>
                    </w:rPr>
                    <w:t>建立生态保护红线常态化日常巡护。</w:t>
                  </w:r>
                </w:p>
              </w:tc>
              <w:tc>
                <w:tcPr>
                  <w:tcW w:w="1531" w:type="pct"/>
                  <w:vAlign w:val="center"/>
                </w:tcPr>
                <w:p w14:paraId="5D8F7E5C" w14:textId="77777777" w:rsidR="00972AC4" w:rsidRDefault="00000000">
                  <w:pPr>
                    <w:pStyle w:val="20"/>
                    <w:snapToGrid w:val="0"/>
                    <w:spacing w:before="24" w:after="24" w:line="240" w:lineRule="exact"/>
                    <w:ind w:leftChars="0" w:left="0" w:firstLineChars="0" w:firstLine="0"/>
                    <w:jc w:val="left"/>
                    <w:rPr>
                      <w:color w:val="000000"/>
                      <w:sz w:val="18"/>
                      <w:szCs w:val="18"/>
                    </w:rPr>
                  </w:pPr>
                  <w:r>
                    <w:rPr>
                      <w:rFonts w:hint="eastAsia"/>
                      <w:color w:val="000000"/>
                      <w:sz w:val="18"/>
                      <w:szCs w:val="18"/>
                    </w:rPr>
                    <w:t>项目不在红线区范围内</w:t>
                  </w:r>
                </w:p>
              </w:tc>
              <w:tc>
                <w:tcPr>
                  <w:tcW w:w="495" w:type="pct"/>
                  <w:vAlign w:val="center"/>
                </w:tcPr>
                <w:p w14:paraId="64EF7D7D"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符合</w:t>
                  </w:r>
                </w:p>
              </w:tc>
            </w:tr>
            <w:tr w:rsidR="00972AC4" w14:paraId="4CF93D46" w14:textId="77777777">
              <w:tc>
                <w:tcPr>
                  <w:tcW w:w="393" w:type="pct"/>
                  <w:vAlign w:val="center"/>
                </w:tcPr>
                <w:p w14:paraId="7CC557F4"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3.2</w:t>
                  </w:r>
                </w:p>
              </w:tc>
              <w:tc>
                <w:tcPr>
                  <w:tcW w:w="2579" w:type="pct"/>
                  <w:vAlign w:val="center"/>
                </w:tcPr>
                <w:p w14:paraId="39CC38A8" w14:textId="77777777" w:rsidR="00972AC4" w:rsidRDefault="00000000">
                  <w:pPr>
                    <w:pStyle w:val="20"/>
                    <w:snapToGrid w:val="0"/>
                    <w:spacing w:before="24" w:after="24" w:line="240" w:lineRule="exact"/>
                    <w:ind w:leftChars="0" w:left="0" w:firstLineChars="0" w:firstLine="0"/>
                    <w:jc w:val="left"/>
                    <w:rPr>
                      <w:color w:val="000000"/>
                      <w:sz w:val="18"/>
                      <w:szCs w:val="18"/>
                    </w:rPr>
                  </w:pPr>
                  <w:r>
                    <w:rPr>
                      <w:rFonts w:hint="eastAsia"/>
                      <w:color w:val="000000"/>
                      <w:sz w:val="18"/>
                      <w:szCs w:val="18"/>
                    </w:rPr>
                    <w:t>紧邻居住、科教、医院等环境敏感点的工业用地，禁止新建环境风险潜势等级高建设项目。</w:t>
                  </w:r>
                </w:p>
              </w:tc>
              <w:tc>
                <w:tcPr>
                  <w:tcW w:w="1531" w:type="pct"/>
                  <w:vAlign w:val="center"/>
                </w:tcPr>
                <w:p w14:paraId="6AA6592C"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项目</w:t>
                  </w:r>
                  <w:r>
                    <w:rPr>
                      <w:rFonts w:hint="eastAsia"/>
                      <w:color w:val="000000"/>
                      <w:sz w:val="18"/>
                      <w:szCs w:val="18"/>
                    </w:rPr>
                    <w:t>属于补办环评</w:t>
                  </w:r>
                </w:p>
              </w:tc>
              <w:tc>
                <w:tcPr>
                  <w:tcW w:w="495" w:type="pct"/>
                  <w:vAlign w:val="center"/>
                </w:tcPr>
                <w:p w14:paraId="0AB7EC84"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符合</w:t>
                  </w:r>
                </w:p>
              </w:tc>
            </w:tr>
            <w:tr w:rsidR="00972AC4" w14:paraId="4EB5708B" w14:textId="77777777">
              <w:tc>
                <w:tcPr>
                  <w:tcW w:w="393" w:type="pct"/>
                  <w:vAlign w:val="center"/>
                </w:tcPr>
                <w:p w14:paraId="10B07E8C"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3.3</w:t>
                  </w:r>
                </w:p>
              </w:tc>
              <w:tc>
                <w:tcPr>
                  <w:tcW w:w="2579" w:type="pct"/>
                  <w:vAlign w:val="center"/>
                </w:tcPr>
                <w:p w14:paraId="5DF38BB6" w14:textId="77777777" w:rsidR="00972AC4" w:rsidRDefault="00000000">
                  <w:pPr>
                    <w:pStyle w:val="20"/>
                    <w:snapToGrid w:val="0"/>
                    <w:spacing w:before="24" w:after="24" w:line="240" w:lineRule="exact"/>
                    <w:ind w:leftChars="0" w:left="0" w:firstLineChars="0" w:firstLine="0"/>
                    <w:jc w:val="left"/>
                    <w:rPr>
                      <w:color w:val="000000"/>
                      <w:sz w:val="18"/>
                      <w:szCs w:val="18"/>
                    </w:rPr>
                  </w:pPr>
                  <w:r>
                    <w:rPr>
                      <w:rFonts w:hint="eastAsia"/>
                      <w:color w:val="000000"/>
                      <w:sz w:val="18"/>
                      <w:szCs w:val="18"/>
                    </w:rPr>
                    <w:t>加强农田土壤、灌溉水的监测，对周边区域环境风险源进行评估。</w:t>
                  </w:r>
                </w:p>
              </w:tc>
              <w:tc>
                <w:tcPr>
                  <w:tcW w:w="1531" w:type="pct"/>
                  <w:vAlign w:val="center"/>
                </w:tcPr>
                <w:p w14:paraId="6343B090" w14:textId="77777777" w:rsidR="00972AC4" w:rsidRDefault="00000000">
                  <w:pPr>
                    <w:pStyle w:val="20"/>
                    <w:snapToGrid w:val="0"/>
                    <w:spacing w:before="24" w:after="24" w:line="240" w:lineRule="exact"/>
                    <w:ind w:leftChars="0" w:left="0" w:firstLineChars="0" w:firstLine="0"/>
                    <w:jc w:val="left"/>
                    <w:rPr>
                      <w:color w:val="000000"/>
                      <w:sz w:val="18"/>
                      <w:szCs w:val="18"/>
                    </w:rPr>
                  </w:pPr>
                  <w:r>
                    <w:rPr>
                      <w:rFonts w:hint="eastAsia"/>
                      <w:color w:val="000000"/>
                      <w:sz w:val="18"/>
                      <w:szCs w:val="18"/>
                    </w:rPr>
                    <w:t>医院周边无农田，定期进行风险评估</w:t>
                  </w:r>
                </w:p>
              </w:tc>
              <w:tc>
                <w:tcPr>
                  <w:tcW w:w="495" w:type="pct"/>
                  <w:vAlign w:val="center"/>
                </w:tcPr>
                <w:p w14:paraId="36D97049"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符合</w:t>
                  </w:r>
                </w:p>
              </w:tc>
            </w:tr>
            <w:tr w:rsidR="00972AC4" w14:paraId="7B6D8F6E" w14:textId="77777777">
              <w:tc>
                <w:tcPr>
                  <w:tcW w:w="393" w:type="pct"/>
                  <w:vAlign w:val="center"/>
                </w:tcPr>
                <w:p w14:paraId="21AB5E0A"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3.4</w:t>
                  </w:r>
                </w:p>
              </w:tc>
              <w:tc>
                <w:tcPr>
                  <w:tcW w:w="2579" w:type="pct"/>
                  <w:vAlign w:val="center"/>
                </w:tcPr>
                <w:p w14:paraId="46435B6E" w14:textId="77777777" w:rsidR="00972AC4" w:rsidRDefault="00000000">
                  <w:pPr>
                    <w:pStyle w:val="20"/>
                    <w:snapToGrid w:val="0"/>
                    <w:spacing w:before="24" w:after="24" w:line="240" w:lineRule="exact"/>
                    <w:ind w:leftChars="0" w:left="0" w:firstLineChars="0" w:firstLine="0"/>
                    <w:jc w:val="left"/>
                    <w:rPr>
                      <w:color w:val="000000"/>
                      <w:sz w:val="18"/>
                      <w:szCs w:val="18"/>
                    </w:rPr>
                  </w:pPr>
                  <w:r>
                    <w:rPr>
                      <w:rFonts w:hint="eastAsia"/>
                      <w:color w:val="000000"/>
                      <w:sz w:val="18"/>
                      <w:szCs w:val="18"/>
                    </w:rPr>
                    <w:t>企业应按照《企业事业单位突发环境事件应急预案备案管理办法（试行）》等要求，依法依规编制环</w:t>
                  </w:r>
                  <w:r>
                    <w:rPr>
                      <w:rFonts w:hint="eastAsia"/>
                      <w:color w:val="000000"/>
                      <w:sz w:val="18"/>
                      <w:szCs w:val="18"/>
                    </w:rPr>
                    <w:lastRenderedPageBreak/>
                    <w:t>境应急预案并定期开展演练。</w:t>
                  </w:r>
                </w:p>
              </w:tc>
              <w:tc>
                <w:tcPr>
                  <w:tcW w:w="1531" w:type="pct"/>
                  <w:vAlign w:val="center"/>
                </w:tcPr>
                <w:p w14:paraId="211774D6" w14:textId="77777777" w:rsidR="00972AC4" w:rsidRDefault="00000000">
                  <w:pPr>
                    <w:pStyle w:val="20"/>
                    <w:snapToGrid w:val="0"/>
                    <w:spacing w:before="24" w:after="24" w:line="240" w:lineRule="exact"/>
                    <w:ind w:leftChars="0" w:left="0" w:firstLineChars="0" w:firstLine="0"/>
                    <w:jc w:val="left"/>
                    <w:rPr>
                      <w:color w:val="000000"/>
                      <w:sz w:val="18"/>
                      <w:szCs w:val="18"/>
                    </w:rPr>
                  </w:pPr>
                  <w:r>
                    <w:rPr>
                      <w:rFonts w:hint="eastAsia"/>
                      <w:color w:val="000000"/>
                      <w:sz w:val="18"/>
                      <w:szCs w:val="18"/>
                    </w:rPr>
                    <w:lastRenderedPageBreak/>
                    <w:t>医院定期进行应急预案及事故演练</w:t>
                  </w:r>
                </w:p>
              </w:tc>
              <w:tc>
                <w:tcPr>
                  <w:tcW w:w="495" w:type="pct"/>
                  <w:vAlign w:val="center"/>
                </w:tcPr>
                <w:p w14:paraId="1BEA0279"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符合</w:t>
                  </w:r>
                </w:p>
              </w:tc>
            </w:tr>
            <w:tr w:rsidR="00972AC4" w14:paraId="4A29E32C" w14:textId="77777777">
              <w:tc>
                <w:tcPr>
                  <w:tcW w:w="393" w:type="pct"/>
                  <w:vAlign w:val="center"/>
                </w:tcPr>
                <w:p w14:paraId="352466FF"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3.</w:t>
                  </w:r>
                  <w:r>
                    <w:rPr>
                      <w:rFonts w:hint="eastAsia"/>
                      <w:color w:val="000000"/>
                      <w:sz w:val="18"/>
                      <w:szCs w:val="18"/>
                    </w:rPr>
                    <w:t>5</w:t>
                  </w:r>
                </w:p>
              </w:tc>
              <w:tc>
                <w:tcPr>
                  <w:tcW w:w="2579" w:type="pct"/>
                  <w:vAlign w:val="center"/>
                </w:tcPr>
                <w:p w14:paraId="50901E2D" w14:textId="77777777" w:rsidR="00972AC4" w:rsidRDefault="00000000">
                  <w:pPr>
                    <w:pStyle w:val="20"/>
                    <w:snapToGrid w:val="0"/>
                    <w:spacing w:before="24" w:after="24" w:line="240" w:lineRule="exact"/>
                    <w:ind w:leftChars="0" w:left="0" w:firstLineChars="0" w:firstLine="0"/>
                    <w:jc w:val="left"/>
                    <w:rPr>
                      <w:color w:val="000000"/>
                      <w:sz w:val="18"/>
                      <w:szCs w:val="18"/>
                    </w:rPr>
                  </w:pPr>
                  <w:r>
                    <w:rPr>
                      <w:rFonts w:hint="eastAsia"/>
                      <w:color w:val="000000"/>
                      <w:sz w:val="18"/>
                      <w:szCs w:val="18"/>
                    </w:rPr>
                    <w:t>建立各企业危险废物的贮存、申报、经营许可、转移及处置管理制度，并负责对危废相应活动的全程监管和环境安全保障。</w:t>
                  </w:r>
                </w:p>
              </w:tc>
              <w:tc>
                <w:tcPr>
                  <w:tcW w:w="1531" w:type="pct"/>
                  <w:vAlign w:val="center"/>
                </w:tcPr>
                <w:p w14:paraId="43E28082" w14:textId="77777777" w:rsidR="00972AC4" w:rsidRDefault="00000000">
                  <w:pPr>
                    <w:pStyle w:val="20"/>
                    <w:snapToGrid w:val="0"/>
                    <w:spacing w:before="24" w:after="24" w:line="240" w:lineRule="exact"/>
                    <w:ind w:leftChars="0" w:left="0" w:firstLineChars="0" w:firstLine="0"/>
                    <w:jc w:val="left"/>
                    <w:rPr>
                      <w:color w:val="000000"/>
                      <w:sz w:val="18"/>
                      <w:szCs w:val="18"/>
                    </w:rPr>
                  </w:pPr>
                  <w:r>
                    <w:rPr>
                      <w:rFonts w:hint="eastAsia"/>
                      <w:color w:val="000000"/>
                      <w:sz w:val="18"/>
                      <w:szCs w:val="18"/>
                    </w:rPr>
                    <w:t>医院严格按照要求进行危废管理</w:t>
                  </w:r>
                </w:p>
              </w:tc>
              <w:tc>
                <w:tcPr>
                  <w:tcW w:w="495" w:type="pct"/>
                  <w:vAlign w:val="center"/>
                </w:tcPr>
                <w:p w14:paraId="6368E519"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符合</w:t>
                  </w:r>
                </w:p>
              </w:tc>
            </w:tr>
            <w:tr w:rsidR="00972AC4" w14:paraId="2F5B47F6" w14:textId="77777777">
              <w:tc>
                <w:tcPr>
                  <w:tcW w:w="393" w:type="pct"/>
                  <w:vAlign w:val="center"/>
                </w:tcPr>
                <w:p w14:paraId="43FCE8D3" w14:textId="77777777" w:rsidR="00972AC4" w:rsidRDefault="00000000">
                  <w:pPr>
                    <w:pStyle w:val="20"/>
                    <w:snapToGrid w:val="0"/>
                    <w:spacing w:before="24" w:after="24" w:line="240" w:lineRule="exact"/>
                    <w:ind w:leftChars="0" w:left="0" w:firstLineChars="0" w:firstLine="0"/>
                    <w:jc w:val="left"/>
                    <w:rPr>
                      <w:color w:val="000000"/>
                      <w:sz w:val="18"/>
                      <w:szCs w:val="18"/>
                    </w:rPr>
                  </w:pPr>
                  <w:r>
                    <w:rPr>
                      <w:rFonts w:hint="eastAsia"/>
                      <w:color w:val="000000"/>
                      <w:sz w:val="18"/>
                      <w:szCs w:val="18"/>
                    </w:rPr>
                    <w:t>3.6</w:t>
                  </w:r>
                </w:p>
              </w:tc>
              <w:tc>
                <w:tcPr>
                  <w:tcW w:w="2579" w:type="pct"/>
                  <w:vAlign w:val="center"/>
                </w:tcPr>
                <w:p w14:paraId="587CB853" w14:textId="77777777" w:rsidR="00972AC4" w:rsidRDefault="00000000">
                  <w:pPr>
                    <w:pStyle w:val="20"/>
                    <w:snapToGrid w:val="0"/>
                    <w:spacing w:before="24" w:after="24" w:line="240" w:lineRule="exact"/>
                    <w:ind w:leftChars="0" w:left="0" w:firstLineChars="0" w:firstLine="0"/>
                    <w:jc w:val="left"/>
                    <w:rPr>
                      <w:color w:val="000000"/>
                      <w:sz w:val="18"/>
                      <w:szCs w:val="18"/>
                    </w:rPr>
                  </w:pPr>
                  <w:r>
                    <w:rPr>
                      <w:rFonts w:hint="eastAsia"/>
                      <w:color w:val="000000"/>
                      <w:sz w:val="18"/>
                      <w:szCs w:val="18"/>
                    </w:rPr>
                    <w:t>重点企业应采取防腐防渗等有效措施，建立完善三级防护体系，实施管网架空，防止因渗漏污染土壤、地下水以及因事故废水直排污染地表水。</w:t>
                  </w:r>
                </w:p>
              </w:tc>
              <w:tc>
                <w:tcPr>
                  <w:tcW w:w="1531" w:type="pct"/>
                  <w:vAlign w:val="center"/>
                </w:tcPr>
                <w:p w14:paraId="43B8218B" w14:textId="77777777" w:rsidR="00972AC4" w:rsidRDefault="00000000">
                  <w:pPr>
                    <w:pStyle w:val="20"/>
                    <w:snapToGrid w:val="0"/>
                    <w:spacing w:before="24" w:after="24" w:line="240" w:lineRule="exact"/>
                    <w:ind w:leftChars="0" w:left="0" w:firstLineChars="0" w:firstLine="0"/>
                    <w:jc w:val="left"/>
                    <w:rPr>
                      <w:color w:val="000000"/>
                      <w:sz w:val="18"/>
                      <w:szCs w:val="18"/>
                    </w:rPr>
                  </w:pPr>
                  <w:r>
                    <w:rPr>
                      <w:rFonts w:hint="eastAsia"/>
                      <w:color w:val="000000"/>
                      <w:sz w:val="18"/>
                      <w:szCs w:val="18"/>
                    </w:rPr>
                    <w:t>医院对重点区域进行防渗处理，防止发生地下水及土壤风险发生</w:t>
                  </w:r>
                </w:p>
              </w:tc>
              <w:tc>
                <w:tcPr>
                  <w:tcW w:w="495" w:type="pct"/>
                  <w:vAlign w:val="center"/>
                </w:tcPr>
                <w:p w14:paraId="09EB9FBA"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符合</w:t>
                  </w:r>
                </w:p>
              </w:tc>
            </w:tr>
            <w:tr w:rsidR="00972AC4" w14:paraId="252A4BB5" w14:textId="77777777">
              <w:tc>
                <w:tcPr>
                  <w:tcW w:w="393" w:type="pct"/>
                  <w:vAlign w:val="center"/>
                </w:tcPr>
                <w:p w14:paraId="5BE47458" w14:textId="77777777" w:rsidR="00972AC4" w:rsidRDefault="00000000">
                  <w:pPr>
                    <w:pStyle w:val="20"/>
                    <w:snapToGrid w:val="0"/>
                    <w:spacing w:before="24" w:after="24" w:line="240" w:lineRule="exact"/>
                    <w:ind w:leftChars="0" w:left="0" w:firstLineChars="0" w:firstLine="0"/>
                    <w:jc w:val="left"/>
                    <w:rPr>
                      <w:color w:val="000000"/>
                      <w:sz w:val="18"/>
                      <w:szCs w:val="18"/>
                    </w:rPr>
                  </w:pPr>
                  <w:r>
                    <w:rPr>
                      <w:rFonts w:hint="eastAsia"/>
                      <w:color w:val="000000"/>
                      <w:sz w:val="18"/>
                      <w:szCs w:val="18"/>
                    </w:rPr>
                    <w:t>3.7</w:t>
                  </w:r>
                </w:p>
              </w:tc>
              <w:tc>
                <w:tcPr>
                  <w:tcW w:w="2579" w:type="pct"/>
                  <w:vAlign w:val="center"/>
                </w:tcPr>
                <w:p w14:paraId="665034D9" w14:textId="77777777" w:rsidR="00972AC4" w:rsidRDefault="00000000">
                  <w:pPr>
                    <w:pStyle w:val="20"/>
                    <w:snapToGrid w:val="0"/>
                    <w:spacing w:before="24" w:after="24" w:line="240" w:lineRule="exact"/>
                    <w:ind w:leftChars="0" w:left="0" w:firstLineChars="0" w:firstLine="0"/>
                    <w:jc w:val="left"/>
                    <w:rPr>
                      <w:color w:val="000000"/>
                      <w:sz w:val="18"/>
                      <w:szCs w:val="18"/>
                    </w:rPr>
                  </w:pPr>
                  <w:r>
                    <w:rPr>
                      <w:rFonts w:hint="eastAsia"/>
                      <w:color w:val="000000"/>
                      <w:sz w:val="18"/>
                      <w:szCs w:val="18"/>
                    </w:rPr>
                    <w:t>定期对地下水进行检测。</w:t>
                  </w:r>
                </w:p>
              </w:tc>
              <w:tc>
                <w:tcPr>
                  <w:tcW w:w="1531" w:type="pct"/>
                  <w:vAlign w:val="center"/>
                </w:tcPr>
                <w:p w14:paraId="2E0863B7" w14:textId="77777777" w:rsidR="00972AC4" w:rsidRDefault="00000000">
                  <w:pPr>
                    <w:pStyle w:val="20"/>
                    <w:snapToGrid w:val="0"/>
                    <w:spacing w:before="24" w:after="24" w:line="240" w:lineRule="exact"/>
                    <w:ind w:leftChars="0" w:left="0" w:firstLineChars="0" w:firstLine="0"/>
                    <w:jc w:val="left"/>
                    <w:rPr>
                      <w:color w:val="000000"/>
                      <w:sz w:val="18"/>
                      <w:szCs w:val="18"/>
                    </w:rPr>
                  </w:pPr>
                  <w:r>
                    <w:rPr>
                      <w:rFonts w:hint="eastAsia"/>
                      <w:color w:val="000000"/>
                      <w:sz w:val="18"/>
                      <w:szCs w:val="18"/>
                    </w:rPr>
                    <w:t>根据要求定期进行地下水监测</w:t>
                  </w:r>
                </w:p>
              </w:tc>
              <w:tc>
                <w:tcPr>
                  <w:tcW w:w="495" w:type="pct"/>
                  <w:vAlign w:val="center"/>
                </w:tcPr>
                <w:p w14:paraId="12E63920"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符合</w:t>
                  </w:r>
                </w:p>
              </w:tc>
            </w:tr>
            <w:tr w:rsidR="00972AC4" w14:paraId="3E78F2D9" w14:textId="77777777">
              <w:tc>
                <w:tcPr>
                  <w:tcW w:w="5000" w:type="pct"/>
                  <w:gridSpan w:val="4"/>
                  <w:vAlign w:val="center"/>
                </w:tcPr>
                <w:p w14:paraId="62A71261"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四、资源开发效率要求</w:t>
                  </w:r>
                </w:p>
              </w:tc>
            </w:tr>
            <w:tr w:rsidR="00972AC4" w14:paraId="7FC44050" w14:textId="77777777">
              <w:tc>
                <w:tcPr>
                  <w:tcW w:w="393" w:type="pct"/>
                  <w:vAlign w:val="center"/>
                </w:tcPr>
                <w:p w14:paraId="41093FFB"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4.1</w:t>
                  </w:r>
                </w:p>
              </w:tc>
              <w:tc>
                <w:tcPr>
                  <w:tcW w:w="2579" w:type="pct"/>
                  <w:vAlign w:val="center"/>
                </w:tcPr>
                <w:p w14:paraId="1AE84F29" w14:textId="77777777" w:rsidR="00972AC4" w:rsidRDefault="00000000">
                  <w:pPr>
                    <w:pStyle w:val="20"/>
                    <w:snapToGrid w:val="0"/>
                    <w:spacing w:before="24" w:after="24" w:line="240" w:lineRule="exact"/>
                    <w:ind w:leftChars="0" w:left="0" w:firstLineChars="0" w:firstLine="0"/>
                    <w:jc w:val="left"/>
                    <w:rPr>
                      <w:color w:val="000000"/>
                      <w:sz w:val="18"/>
                      <w:szCs w:val="18"/>
                    </w:rPr>
                  </w:pPr>
                  <w:r>
                    <w:rPr>
                      <w:rFonts w:hint="eastAsia"/>
                      <w:color w:val="000000"/>
                      <w:sz w:val="18"/>
                      <w:szCs w:val="18"/>
                    </w:rPr>
                    <w:t>严格执行淄博市高污染燃料禁燃区划定范围及管控要求。</w:t>
                  </w:r>
                </w:p>
              </w:tc>
              <w:tc>
                <w:tcPr>
                  <w:tcW w:w="1531" w:type="pct"/>
                  <w:vAlign w:val="center"/>
                </w:tcPr>
                <w:p w14:paraId="5D319C9A"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项目无燃料用量。</w:t>
                  </w:r>
                </w:p>
              </w:tc>
              <w:tc>
                <w:tcPr>
                  <w:tcW w:w="495" w:type="pct"/>
                  <w:vAlign w:val="center"/>
                </w:tcPr>
                <w:p w14:paraId="5351AF70"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符合</w:t>
                  </w:r>
                </w:p>
              </w:tc>
            </w:tr>
            <w:tr w:rsidR="00972AC4" w14:paraId="2630E9FF" w14:textId="77777777">
              <w:tc>
                <w:tcPr>
                  <w:tcW w:w="393" w:type="pct"/>
                  <w:vAlign w:val="center"/>
                </w:tcPr>
                <w:p w14:paraId="26E43B18"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4.2</w:t>
                  </w:r>
                </w:p>
              </w:tc>
              <w:tc>
                <w:tcPr>
                  <w:tcW w:w="2579" w:type="pct"/>
                  <w:vAlign w:val="center"/>
                </w:tcPr>
                <w:p w14:paraId="1CBBCF47" w14:textId="77777777" w:rsidR="00972AC4" w:rsidRDefault="00000000">
                  <w:pPr>
                    <w:pStyle w:val="20"/>
                    <w:snapToGrid w:val="0"/>
                    <w:spacing w:before="24" w:after="24" w:line="240" w:lineRule="exact"/>
                    <w:ind w:leftChars="0" w:left="0" w:firstLineChars="0" w:firstLine="0"/>
                    <w:jc w:val="left"/>
                    <w:rPr>
                      <w:color w:val="000000"/>
                      <w:sz w:val="18"/>
                      <w:szCs w:val="18"/>
                    </w:rPr>
                  </w:pPr>
                  <w:r>
                    <w:rPr>
                      <w:rFonts w:hint="eastAsia"/>
                      <w:color w:val="000000"/>
                      <w:sz w:val="18"/>
                      <w:szCs w:val="18"/>
                    </w:rPr>
                    <w:t>推进污水处理厂提标改造和中水管网建设，提高中水回用率。</w:t>
                  </w:r>
                </w:p>
              </w:tc>
              <w:tc>
                <w:tcPr>
                  <w:tcW w:w="1531" w:type="pct"/>
                  <w:vAlign w:val="center"/>
                </w:tcPr>
                <w:p w14:paraId="6C0B9C2D"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项目</w:t>
                  </w:r>
                  <w:r>
                    <w:rPr>
                      <w:rFonts w:hint="eastAsia"/>
                      <w:color w:val="000000"/>
                      <w:sz w:val="18"/>
                      <w:szCs w:val="18"/>
                    </w:rPr>
                    <w:t>配备废水设备</w:t>
                  </w:r>
                  <w:r>
                    <w:rPr>
                      <w:color w:val="000000"/>
                      <w:sz w:val="18"/>
                      <w:szCs w:val="18"/>
                    </w:rPr>
                    <w:t>，</w:t>
                  </w:r>
                  <w:r>
                    <w:rPr>
                      <w:rFonts w:hint="eastAsia"/>
                      <w:color w:val="000000"/>
                      <w:sz w:val="18"/>
                      <w:szCs w:val="18"/>
                    </w:rPr>
                    <w:t>集中处理后</w:t>
                  </w:r>
                  <w:r>
                    <w:rPr>
                      <w:color w:val="000000"/>
                      <w:sz w:val="18"/>
                      <w:szCs w:val="18"/>
                    </w:rPr>
                    <w:t>进入市政污水管网后排入齐鲁石化供排水厂进行深度处理</w:t>
                  </w:r>
                </w:p>
              </w:tc>
              <w:tc>
                <w:tcPr>
                  <w:tcW w:w="495" w:type="pct"/>
                  <w:vAlign w:val="center"/>
                </w:tcPr>
                <w:p w14:paraId="14734BD5"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符合</w:t>
                  </w:r>
                </w:p>
              </w:tc>
            </w:tr>
            <w:tr w:rsidR="00972AC4" w14:paraId="521C4369" w14:textId="77777777">
              <w:tc>
                <w:tcPr>
                  <w:tcW w:w="393" w:type="pct"/>
                  <w:vAlign w:val="center"/>
                </w:tcPr>
                <w:p w14:paraId="3D8D9748"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4.</w:t>
                  </w:r>
                  <w:r>
                    <w:rPr>
                      <w:rFonts w:hint="eastAsia"/>
                      <w:color w:val="000000"/>
                      <w:sz w:val="18"/>
                      <w:szCs w:val="18"/>
                    </w:rPr>
                    <w:t>3</w:t>
                  </w:r>
                </w:p>
              </w:tc>
              <w:tc>
                <w:tcPr>
                  <w:tcW w:w="2579" w:type="pct"/>
                  <w:vAlign w:val="center"/>
                </w:tcPr>
                <w:p w14:paraId="7BF16F1B" w14:textId="77777777" w:rsidR="00972AC4" w:rsidRDefault="00000000">
                  <w:pPr>
                    <w:pStyle w:val="20"/>
                    <w:snapToGrid w:val="0"/>
                    <w:spacing w:before="24" w:after="24" w:line="240" w:lineRule="exact"/>
                    <w:ind w:leftChars="0" w:left="0" w:firstLineChars="0" w:firstLine="0"/>
                    <w:jc w:val="left"/>
                    <w:rPr>
                      <w:color w:val="000000"/>
                      <w:sz w:val="18"/>
                      <w:szCs w:val="18"/>
                    </w:rPr>
                  </w:pPr>
                  <w:r>
                    <w:rPr>
                      <w:rFonts w:hint="eastAsia"/>
                      <w:color w:val="000000"/>
                      <w:sz w:val="18"/>
                      <w:szCs w:val="18"/>
                    </w:rPr>
                    <w:t>未经许可不得开采地下水，执行浅层地下水限采区管理规定。</w:t>
                  </w:r>
                </w:p>
              </w:tc>
              <w:tc>
                <w:tcPr>
                  <w:tcW w:w="1531" w:type="pct"/>
                  <w:vAlign w:val="center"/>
                </w:tcPr>
                <w:p w14:paraId="784069B9"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项目供水水源为</w:t>
                  </w:r>
                  <w:r>
                    <w:rPr>
                      <w:rFonts w:hint="eastAsia"/>
                      <w:color w:val="000000"/>
                      <w:sz w:val="18"/>
                      <w:szCs w:val="18"/>
                    </w:rPr>
                    <w:t>天润供水厂供给</w:t>
                  </w:r>
                </w:p>
              </w:tc>
              <w:tc>
                <w:tcPr>
                  <w:tcW w:w="495" w:type="pct"/>
                  <w:vAlign w:val="center"/>
                </w:tcPr>
                <w:p w14:paraId="5A24D56B"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符合</w:t>
                  </w:r>
                </w:p>
              </w:tc>
            </w:tr>
            <w:tr w:rsidR="00972AC4" w14:paraId="3D5B40DF" w14:textId="77777777">
              <w:tc>
                <w:tcPr>
                  <w:tcW w:w="393" w:type="pct"/>
                  <w:vAlign w:val="center"/>
                </w:tcPr>
                <w:p w14:paraId="2152EF4F" w14:textId="77777777" w:rsidR="00972AC4" w:rsidRDefault="00000000">
                  <w:pPr>
                    <w:pStyle w:val="20"/>
                    <w:snapToGrid w:val="0"/>
                    <w:spacing w:before="24" w:after="24" w:line="240" w:lineRule="exact"/>
                    <w:ind w:leftChars="0" w:left="0" w:firstLineChars="0" w:firstLine="0"/>
                    <w:jc w:val="left"/>
                    <w:rPr>
                      <w:color w:val="000000"/>
                      <w:sz w:val="18"/>
                      <w:szCs w:val="18"/>
                    </w:rPr>
                  </w:pPr>
                  <w:r>
                    <w:rPr>
                      <w:rFonts w:hint="eastAsia"/>
                      <w:color w:val="000000"/>
                      <w:sz w:val="18"/>
                      <w:szCs w:val="18"/>
                    </w:rPr>
                    <w:t>4.4</w:t>
                  </w:r>
                </w:p>
              </w:tc>
              <w:tc>
                <w:tcPr>
                  <w:tcW w:w="2579" w:type="pct"/>
                  <w:vAlign w:val="center"/>
                </w:tcPr>
                <w:p w14:paraId="05B36D37" w14:textId="77777777" w:rsidR="00972AC4" w:rsidRDefault="00000000">
                  <w:pPr>
                    <w:pStyle w:val="20"/>
                    <w:snapToGrid w:val="0"/>
                    <w:spacing w:before="24" w:after="24" w:line="240" w:lineRule="exact"/>
                    <w:ind w:leftChars="0" w:left="0" w:firstLineChars="0" w:firstLine="0"/>
                    <w:jc w:val="left"/>
                    <w:rPr>
                      <w:color w:val="000000"/>
                      <w:sz w:val="18"/>
                      <w:szCs w:val="18"/>
                    </w:rPr>
                  </w:pPr>
                  <w:r>
                    <w:rPr>
                      <w:rFonts w:hint="eastAsia"/>
                      <w:color w:val="000000"/>
                      <w:sz w:val="18"/>
                      <w:szCs w:val="18"/>
                    </w:rPr>
                    <w:t>提升土地集约化水平。</w:t>
                  </w:r>
                </w:p>
              </w:tc>
              <w:tc>
                <w:tcPr>
                  <w:tcW w:w="1531" w:type="pct"/>
                  <w:vAlign w:val="center"/>
                </w:tcPr>
                <w:p w14:paraId="4F717D58" w14:textId="77777777" w:rsidR="00972AC4" w:rsidRDefault="00000000">
                  <w:pPr>
                    <w:pStyle w:val="20"/>
                    <w:snapToGrid w:val="0"/>
                    <w:spacing w:before="24" w:after="24" w:line="240" w:lineRule="exact"/>
                    <w:ind w:leftChars="0" w:left="0" w:firstLineChars="0" w:firstLine="0"/>
                    <w:jc w:val="left"/>
                    <w:rPr>
                      <w:color w:val="000000"/>
                      <w:sz w:val="18"/>
                      <w:szCs w:val="18"/>
                    </w:rPr>
                  </w:pPr>
                  <w:r>
                    <w:rPr>
                      <w:rFonts w:hint="eastAsia"/>
                      <w:color w:val="000000"/>
                      <w:sz w:val="18"/>
                      <w:szCs w:val="18"/>
                    </w:rPr>
                    <w:t>项目为补办环评，土地集约化水平较高</w:t>
                  </w:r>
                </w:p>
              </w:tc>
              <w:tc>
                <w:tcPr>
                  <w:tcW w:w="495" w:type="pct"/>
                  <w:vAlign w:val="center"/>
                </w:tcPr>
                <w:p w14:paraId="4FE272CF"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符合</w:t>
                  </w:r>
                </w:p>
              </w:tc>
            </w:tr>
          </w:tbl>
          <w:p w14:paraId="70D48466" w14:textId="77777777" w:rsidR="00972AC4" w:rsidRDefault="00000000">
            <w:pPr>
              <w:autoSpaceDE w:val="0"/>
              <w:autoSpaceDN w:val="0"/>
              <w:adjustRightInd w:val="0"/>
              <w:snapToGrid w:val="0"/>
              <w:spacing w:line="360" w:lineRule="auto"/>
              <w:ind w:firstLineChars="200" w:firstLine="420"/>
              <w:jc w:val="left"/>
            </w:pPr>
            <w:r>
              <w:t>综上，本项目建设满足</w:t>
            </w:r>
            <w:r>
              <w:t>“</w:t>
            </w:r>
            <w:r>
              <w:t>三线一单</w:t>
            </w:r>
            <w:r>
              <w:t>”</w:t>
            </w:r>
            <w:r>
              <w:t>环境管理要求。</w:t>
            </w:r>
          </w:p>
          <w:p w14:paraId="23E831A5" w14:textId="77777777" w:rsidR="00972AC4" w:rsidRDefault="00000000">
            <w:pPr>
              <w:autoSpaceDE w:val="0"/>
              <w:autoSpaceDN w:val="0"/>
              <w:adjustRightInd w:val="0"/>
              <w:snapToGrid w:val="0"/>
              <w:spacing w:line="360" w:lineRule="auto"/>
              <w:jc w:val="left"/>
            </w:pPr>
            <w:r>
              <w:rPr>
                <w:rFonts w:hint="eastAsia"/>
              </w:rPr>
              <w:t>7</w:t>
            </w:r>
            <w:r>
              <w:t>、与《山东省水污染防治条例》（</w:t>
            </w:r>
            <w:r>
              <w:t>2018</w:t>
            </w:r>
            <w:r>
              <w:t>年</w:t>
            </w:r>
            <w:r>
              <w:t>12</w:t>
            </w:r>
            <w:r>
              <w:t>月</w:t>
            </w:r>
            <w:r>
              <w:t>1</w:t>
            </w:r>
            <w:r>
              <w:t>日起施行）的符合性</w:t>
            </w:r>
          </w:p>
          <w:p w14:paraId="1DC552B2" w14:textId="77777777" w:rsidR="00972AC4" w:rsidRDefault="00000000">
            <w:pPr>
              <w:pStyle w:val="Default"/>
              <w:spacing w:line="360" w:lineRule="auto"/>
              <w:ind w:firstLineChars="200" w:firstLine="420"/>
              <w:rPr>
                <w:rFonts w:ascii="Times New Roman" w:cs="Times New Roman"/>
                <w:color w:val="auto"/>
                <w:sz w:val="21"/>
                <w:szCs w:val="21"/>
              </w:rPr>
            </w:pPr>
            <w:r>
              <w:rPr>
                <w:rFonts w:ascii="Times New Roman" w:cs="Times New Roman"/>
                <w:color w:val="auto"/>
                <w:sz w:val="21"/>
                <w:szCs w:val="21"/>
              </w:rPr>
              <w:t>本项目与相关环保政策文件的符合性分析见下表。</w:t>
            </w:r>
          </w:p>
          <w:p w14:paraId="360242A4" w14:textId="77777777" w:rsidR="00972AC4" w:rsidRDefault="00000000">
            <w:pPr>
              <w:autoSpaceDE w:val="0"/>
              <w:autoSpaceDN w:val="0"/>
              <w:adjustRightInd w:val="0"/>
              <w:snapToGrid w:val="0"/>
              <w:jc w:val="center"/>
              <w:rPr>
                <w:b/>
                <w:bCs/>
                <w:kern w:val="0"/>
                <w:szCs w:val="21"/>
              </w:rPr>
            </w:pPr>
            <w:r>
              <w:rPr>
                <w:b/>
                <w:bCs/>
                <w:kern w:val="0"/>
                <w:szCs w:val="21"/>
              </w:rPr>
              <w:t>表</w:t>
            </w:r>
            <w:r>
              <w:rPr>
                <w:rFonts w:hint="eastAsia"/>
                <w:b/>
                <w:bCs/>
                <w:kern w:val="0"/>
                <w:szCs w:val="21"/>
              </w:rPr>
              <w:t>1-</w:t>
            </w:r>
            <w:r>
              <w:rPr>
                <w:b/>
                <w:bCs/>
                <w:kern w:val="0"/>
                <w:szCs w:val="21"/>
              </w:rPr>
              <w:t xml:space="preserve">4  </w:t>
            </w:r>
            <w:r>
              <w:rPr>
                <w:b/>
                <w:bCs/>
                <w:kern w:val="0"/>
                <w:szCs w:val="21"/>
              </w:rPr>
              <w:t>本项目与山东省水污染防治条例的符合性分析一览表</w:t>
            </w: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873"/>
              <w:gridCol w:w="3667"/>
              <w:gridCol w:w="663"/>
            </w:tblGrid>
            <w:tr w:rsidR="00972AC4" w14:paraId="45004BC0" w14:textId="77777777">
              <w:trPr>
                <w:trHeight w:val="397"/>
                <w:jc w:val="center"/>
              </w:trPr>
              <w:tc>
                <w:tcPr>
                  <w:tcW w:w="2361" w:type="pct"/>
                  <w:vAlign w:val="center"/>
                </w:tcPr>
                <w:p w14:paraId="0FC36E77"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相关内容</w:t>
                  </w:r>
                </w:p>
              </w:tc>
              <w:tc>
                <w:tcPr>
                  <w:tcW w:w="2235" w:type="pct"/>
                  <w:vAlign w:val="center"/>
                </w:tcPr>
                <w:p w14:paraId="57717963"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本项目情况</w:t>
                  </w:r>
                </w:p>
              </w:tc>
              <w:tc>
                <w:tcPr>
                  <w:tcW w:w="404" w:type="pct"/>
                  <w:vAlign w:val="center"/>
                </w:tcPr>
                <w:p w14:paraId="374AA09C"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符合性</w:t>
                  </w:r>
                </w:p>
              </w:tc>
            </w:tr>
            <w:tr w:rsidR="00972AC4" w14:paraId="007BD846" w14:textId="77777777">
              <w:trPr>
                <w:trHeight w:val="397"/>
                <w:jc w:val="center"/>
              </w:trPr>
              <w:tc>
                <w:tcPr>
                  <w:tcW w:w="5000" w:type="pct"/>
                  <w:gridSpan w:val="3"/>
                  <w:vAlign w:val="center"/>
                </w:tcPr>
                <w:p w14:paraId="3766DEBD"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第一章</w:t>
                  </w:r>
                  <w:r>
                    <w:rPr>
                      <w:color w:val="000000"/>
                      <w:sz w:val="18"/>
                      <w:szCs w:val="18"/>
                    </w:rPr>
                    <w:t xml:space="preserve"> </w:t>
                  </w:r>
                  <w:r>
                    <w:rPr>
                      <w:color w:val="000000"/>
                      <w:sz w:val="18"/>
                      <w:szCs w:val="18"/>
                    </w:rPr>
                    <w:t>总则</w:t>
                  </w:r>
                </w:p>
              </w:tc>
            </w:tr>
            <w:tr w:rsidR="00972AC4" w14:paraId="6736ACCB" w14:textId="77777777">
              <w:trPr>
                <w:trHeight w:val="397"/>
                <w:jc w:val="center"/>
              </w:trPr>
              <w:tc>
                <w:tcPr>
                  <w:tcW w:w="2361" w:type="pct"/>
                  <w:vAlign w:val="center"/>
                </w:tcPr>
                <w:p w14:paraId="2A24A037"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第三条</w:t>
                  </w:r>
                  <w:r>
                    <w:rPr>
                      <w:color w:val="000000"/>
                      <w:sz w:val="18"/>
                      <w:szCs w:val="18"/>
                    </w:rPr>
                    <w:t xml:space="preserve">  </w:t>
                  </w:r>
                  <w:r>
                    <w:rPr>
                      <w:color w:val="000000"/>
                      <w:sz w:val="18"/>
                      <w:szCs w:val="18"/>
                    </w:rPr>
                    <w:t>水污染防治应当以改善水环境质量为目标，坚持预防为主、防治结合、综合治理的原则，优先保护饮用水水源，严格控制工业污染、城镇生活污染、农业面源污染，积极推进生态治理和修复，预防、控制和减少水环境污染和生态破坏。</w:t>
                  </w:r>
                </w:p>
              </w:tc>
              <w:tc>
                <w:tcPr>
                  <w:tcW w:w="2235" w:type="pct"/>
                  <w:vAlign w:val="center"/>
                </w:tcPr>
                <w:p w14:paraId="5A232CF4"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项目废水主要为医院诊断、治疗过程产生的医疗废水和职工生活产生的生活污水；医疗废水与生活污水经自建污水处理站处理后排入胜炼社区生活污水管网，经管网排入齐鲁石化公司供排水厂。</w:t>
                  </w:r>
                </w:p>
              </w:tc>
              <w:tc>
                <w:tcPr>
                  <w:tcW w:w="404" w:type="pct"/>
                  <w:vAlign w:val="center"/>
                </w:tcPr>
                <w:p w14:paraId="12808338"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符合</w:t>
                  </w:r>
                </w:p>
              </w:tc>
            </w:tr>
            <w:tr w:rsidR="00972AC4" w14:paraId="2498CF2F" w14:textId="77777777">
              <w:trPr>
                <w:trHeight w:val="397"/>
                <w:jc w:val="center"/>
              </w:trPr>
              <w:tc>
                <w:tcPr>
                  <w:tcW w:w="2361" w:type="pct"/>
                  <w:vAlign w:val="center"/>
                </w:tcPr>
                <w:p w14:paraId="378FE374"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第六条</w:t>
                  </w:r>
                  <w:r>
                    <w:rPr>
                      <w:color w:val="000000"/>
                      <w:sz w:val="18"/>
                      <w:szCs w:val="18"/>
                    </w:rPr>
                    <w:t xml:space="preserve">  </w:t>
                  </w:r>
                  <w:r>
                    <w:rPr>
                      <w:color w:val="000000"/>
                      <w:sz w:val="18"/>
                      <w:szCs w:val="18"/>
                    </w:rPr>
                    <w:t>直接或者间接排放水污染物的企业事业单位和其他生产经营者应当承担水污染防治主体责任，健全水环境保护管理制度，依法公开环境信息，实施清洁生产，防止和减少水环境污染和生态破坏。</w:t>
                  </w:r>
                </w:p>
              </w:tc>
              <w:tc>
                <w:tcPr>
                  <w:tcW w:w="2235" w:type="pct"/>
                  <w:vAlign w:val="center"/>
                </w:tcPr>
                <w:p w14:paraId="2615AEB6"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项目医疗废水经自建污水处理站处理后排入胜炼社区生活污水管网，经管网排入齐鲁石化公司供排水厂，可有效防止和减少水环境污染和生态破坏。</w:t>
                  </w:r>
                </w:p>
              </w:tc>
              <w:tc>
                <w:tcPr>
                  <w:tcW w:w="404" w:type="pct"/>
                  <w:vAlign w:val="center"/>
                </w:tcPr>
                <w:p w14:paraId="28DC403B"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符合</w:t>
                  </w:r>
                </w:p>
              </w:tc>
            </w:tr>
            <w:tr w:rsidR="00972AC4" w14:paraId="5E1E7695" w14:textId="77777777">
              <w:trPr>
                <w:trHeight w:val="397"/>
                <w:jc w:val="center"/>
              </w:trPr>
              <w:tc>
                <w:tcPr>
                  <w:tcW w:w="5000" w:type="pct"/>
                  <w:gridSpan w:val="3"/>
                  <w:vAlign w:val="center"/>
                </w:tcPr>
                <w:p w14:paraId="1550F6F3"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第三章</w:t>
                  </w:r>
                  <w:r>
                    <w:rPr>
                      <w:color w:val="000000"/>
                      <w:sz w:val="18"/>
                      <w:szCs w:val="18"/>
                    </w:rPr>
                    <w:t xml:space="preserve"> </w:t>
                  </w:r>
                  <w:r>
                    <w:rPr>
                      <w:color w:val="000000"/>
                      <w:sz w:val="18"/>
                      <w:szCs w:val="18"/>
                    </w:rPr>
                    <w:t>水污染防治的监督管理</w:t>
                  </w:r>
                </w:p>
              </w:tc>
            </w:tr>
            <w:tr w:rsidR="00972AC4" w14:paraId="6247F1CD" w14:textId="77777777">
              <w:trPr>
                <w:trHeight w:val="397"/>
                <w:jc w:val="center"/>
              </w:trPr>
              <w:tc>
                <w:tcPr>
                  <w:tcW w:w="2361" w:type="pct"/>
                  <w:vAlign w:val="center"/>
                </w:tcPr>
                <w:p w14:paraId="51B815B5"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第二十条</w:t>
                  </w:r>
                  <w:r>
                    <w:rPr>
                      <w:color w:val="000000"/>
                      <w:sz w:val="18"/>
                      <w:szCs w:val="18"/>
                    </w:rPr>
                    <w:t xml:space="preserve">  </w:t>
                  </w:r>
                  <w:r>
                    <w:rPr>
                      <w:color w:val="000000"/>
                      <w:sz w:val="18"/>
                      <w:szCs w:val="18"/>
                    </w:rPr>
                    <w:t>新建、改建、扩建直接或者间接向水体排放污染物的建设项目和其他水上设施，应当依法进行环境影响评价，并在设计、建设和生产过程中落实环境影响评价文件和审批意见。</w:t>
                  </w:r>
                </w:p>
              </w:tc>
              <w:tc>
                <w:tcPr>
                  <w:tcW w:w="2235" w:type="pct"/>
                  <w:vAlign w:val="center"/>
                </w:tcPr>
                <w:p w14:paraId="1E25A9F5"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项目废水主要为诊断、治疗过程产生的医疗废水和职工生活产生的生活污水；本次环境影响评价对医疗废水处理提出要求：由自建污水处理站处理后排入胜炼社区生活污水管网，经管网排入齐鲁石化公司供排水厂。建设单位在设计、建设和生产过程中应落实环境影响评价文件和审批意见。</w:t>
                  </w:r>
                </w:p>
              </w:tc>
              <w:tc>
                <w:tcPr>
                  <w:tcW w:w="404" w:type="pct"/>
                  <w:vAlign w:val="center"/>
                </w:tcPr>
                <w:p w14:paraId="25F5D061"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符合</w:t>
                  </w:r>
                </w:p>
              </w:tc>
            </w:tr>
            <w:tr w:rsidR="00972AC4" w14:paraId="0C072370" w14:textId="77777777">
              <w:trPr>
                <w:trHeight w:val="397"/>
                <w:jc w:val="center"/>
              </w:trPr>
              <w:tc>
                <w:tcPr>
                  <w:tcW w:w="5000" w:type="pct"/>
                  <w:gridSpan w:val="3"/>
                  <w:vAlign w:val="center"/>
                </w:tcPr>
                <w:p w14:paraId="7D143A22"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第四章</w:t>
                  </w:r>
                  <w:r>
                    <w:rPr>
                      <w:color w:val="000000"/>
                      <w:sz w:val="18"/>
                      <w:szCs w:val="18"/>
                    </w:rPr>
                    <w:t xml:space="preserve"> </w:t>
                  </w:r>
                  <w:r>
                    <w:rPr>
                      <w:color w:val="000000"/>
                      <w:sz w:val="18"/>
                      <w:szCs w:val="18"/>
                    </w:rPr>
                    <w:t>水污染防治措施</w:t>
                  </w:r>
                </w:p>
              </w:tc>
            </w:tr>
            <w:tr w:rsidR="00972AC4" w14:paraId="475D4293" w14:textId="77777777">
              <w:trPr>
                <w:trHeight w:val="397"/>
                <w:jc w:val="center"/>
              </w:trPr>
              <w:tc>
                <w:tcPr>
                  <w:tcW w:w="2361" w:type="pct"/>
                  <w:vAlign w:val="center"/>
                </w:tcPr>
                <w:p w14:paraId="08E7478C"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第二十九条</w:t>
                  </w:r>
                  <w:r>
                    <w:rPr>
                      <w:color w:val="000000"/>
                      <w:sz w:val="18"/>
                      <w:szCs w:val="18"/>
                    </w:rPr>
                    <w:t xml:space="preserve">  </w:t>
                  </w:r>
                  <w:r>
                    <w:rPr>
                      <w:color w:val="000000"/>
                      <w:sz w:val="18"/>
                      <w:szCs w:val="18"/>
                    </w:rPr>
                    <w:t>省和设区的市人民政府应当根据水环境质量改善目标等要求，制定实施差别化区域</w:t>
                  </w:r>
                  <w:r>
                    <w:rPr>
                      <w:color w:val="000000"/>
                      <w:sz w:val="18"/>
                      <w:szCs w:val="18"/>
                    </w:rPr>
                    <w:lastRenderedPageBreak/>
                    <w:t>环境准入政策，严格控制高耗水、高污染物排放、产生有毒有害水污染物的建设项目。禁止新建不符合国家产业政策的小型造纸、制革、印染、染料、炼焦、炼硫、炼砷、炼汞、炼油、电镀、农药、石棉、水泥、玻璃、淀粉、鱼粉、石材加工、钢铁、火电和其他严重污染水环境的生产项目。</w:t>
                  </w:r>
                </w:p>
              </w:tc>
              <w:tc>
                <w:tcPr>
                  <w:tcW w:w="2235" w:type="pct"/>
                  <w:vAlign w:val="center"/>
                </w:tcPr>
                <w:p w14:paraId="2BB080C1"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lastRenderedPageBreak/>
                    <w:t>项目为综合医院建设项目，废水主要为诊断、治疗过程产生的医疗废水和职工生活产生的生</w:t>
                  </w:r>
                  <w:r>
                    <w:rPr>
                      <w:color w:val="000000"/>
                      <w:sz w:val="18"/>
                      <w:szCs w:val="18"/>
                    </w:rPr>
                    <w:lastRenderedPageBreak/>
                    <w:t>活污水，经污水处理站处理达标后通过管网排入供排水厂进一步处理，不属于高耗水、高污染物排放、产生有毒有害水污染物的建设项目，符合国家产业政策。</w:t>
                  </w:r>
                </w:p>
              </w:tc>
              <w:tc>
                <w:tcPr>
                  <w:tcW w:w="404" w:type="pct"/>
                  <w:vAlign w:val="center"/>
                </w:tcPr>
                <w:p w14:paraId="2D483D1D"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lastRenderedPageBreak/>
                    <w:t>符合</w:t>
                  </w:r>
                </w:p>
              </w:tc>
            </w:tr>
            <w:tr w:rsidR="00972AC4" w14:paraId="5CEB8AD9" w14:textId="77777777">
              <w:trPr>
                <w:trHeight w:val="397"/>
                <w:jc w:val="center"/>
              </w:trPr>
              <w:tc>
                <w:tcPr>
                  <w:tcW w:w="2361" w:type="pct"/>
                  <w:vAlign w:val="center"/>
                </w:tcPr>
                <w:p w14:paraId="5FCFCE5A"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第五十六条</w:t>
                  </w:r>
                  <w:r>
                    <w:rPr>
                      <w:color w:val="000000"/>
                      <w:sz w:val="18"/>
                      <w:szCs w:val="18"/>
                    </w:rPr>
                    <w:t xml:space="preserve">  </w:t>
                  </w:r>
                  <w:r>
                    <w:rPr>
                      <w:color w:val="000000"/>
                      <w:sz w:val="18"/>
                      <w:szCs w:val="18"/>
                    </w:rPr>
                    <w:t>禁止餐饮、洗浴、洗涤、洗车经营者直接向雨水排放系统、河道等外环境排放污水。</w:t>
                  </w:r>
                </w:p>
                <w:p w14:paraId="422C4171"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餐饮业经营者应当设置隔油设施或者其他油污废水处理设施。</w:t>
                  </w:r>
                </w:p>
              </w:tc>
              <w:tc>
                <w:tcPr>
                  <w:tcW w:w="2235" w:type="pct"/>
                  <w:vAlign w:val="center"/>
                </w:tcPr>
                <w:p w14:paraId="36D7515C"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项目医疗废水由自建污水处理站处理后排入胜炼社区生活污水管网，经管网排入齐鲁石化公司供排水厂</w:t>
                  </w:r>
                  <w:r>
                    <w:rPr>
                      <w:rFonts w:hint="eastAsia"/>
                      <w:color w:val="000000"/>
                      <w:sz w:val="18"/>
                      <w:szCs w:val="18"/>
                    </w:rPr>
                    <w:t>。</w:t>
                  </w:r>
                </w:p>
              </w:tc>
              <w:tc>
                <w:tcPr>
                  <w:tcW w:w="404" w:type="pct"/>
                  <w:vAlign w:val="center"/>
                </w:tcPr>
                <w:p w14:paraId="7D5910EF"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符合</w:t>
                  </w:r>
                </w:p>
              </w:tc>
            </w:tr>
          </w:tbl>
          <w:p w14:paraId="533A8192" w14:textId="77777777" w:rsidR="00972AC4" w:rsidRDefault="00972AC4">
            <w:pPr>
              <w:jc w:val="left"/>
            </w:pPr>
          </w:p>
        </w:tc>
      </w:tr>
    </w:tbl>
    <w:p w14:paraId="6763869B" w14:textId="77777777" w:rsidR="00972AC4" w:rsidRDefault="00972AC4">
      <w:pPr>
        <w:spacing w:line="360" w:lineRule="auto"/>
        <w:outlineLvl w:val="0"/>
        <w:rPr>
          <w:rFonts w:eastAsia="黑体"/>
          <w:sz w:val="30"/>
        </w:rPr>
        <w:sectPr w:rsidR="00972AC4">
          <w:footerReference w:type="default" r:id="rId10"/>
          <w:pgSz w:w="11906" w:h="16838"/>
          <w:pgMar w:top="1701" w:right="1531" w:bottom="1701" w:left="1531" w:header="851" w:footer="1077" w:gutter="0"/>
          <w:pgNumType w:fmt="numberInDash" w:start="1"/>
          <w:cols w:space="720"/>
          <w:docGrid w:linePitch="312"/>
        </w:sectPr>
      </w:pPr>
    </w:p>
    <w:p w14:paraId="702FE164" w14:textId="77777777" w:rsidR="00972AC4" w:rsidRDefault="00000000">
      <w:pPr>
        <w:pStyle w:val="af2"/>
        <w:jc w:val="center"/>
        <w:outlineLvl w:val="0"/>
        <w:rPr>
          <w:rFonts w:ascii="Times New Roman" w:eastAsia="黑体" w:hAnsi="Times New Roman"/>
          <w:snapToGrid w:val="0"/>
          <w:sz w:val="30"/>
          <w:szCs w:val="30"/>
        </w:rPr>
      </w:pPr>
      <w:r>
        <w:rPr>
          <w:rFonts w:ascii="Times New Roman" w:eastAsia="黑体" w:hAnsi="Times New Roman"/>
          <w:snapToGrid w:val="0"/>
          <w:sz w:val="30"/>
          <w:szCs w:val="30"/>
        </w:rPr>
        <w:lastRenderedPageBreak/>
        <w:t>二、建设项目工程分析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8635"/>
      </w:tblGrid>
      <w:tr w:rsidR="00972AC4" w14:paraId="1905583D" w14:textId="77777777">
        <w:trPr>
          <w:trHeight w:val="10116"/>
          <w:jc w:val="center"/>
        </w:trPr>
        <w:tc>
          <w:tcPr>
            <w:tcW w:w="233" w:type="pct"/>
            <w:vAlign w:val="center"/>
          </w:tcPr>
          <w:p w14:paraId="77E6A78B" w14:textId="77777777" w:rsidR="00972AC4" w:rsidRDefault="00000000">
            <w:pPr>
              <w:pStyle w:val="af2"/>
              <w:adjustRightInd w:val="0"/>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建设内容</w:t>
            </w:r>
          </w:p>
        </w:tc>
        <w:tc>
          <w:tcPr>
            <w:tcW w:w="4766" w:type="pct"/>
          </w:tcPr>
          <w:p w14:paraId="66B68730" w14:textId="77777777" w:rsidR="00972AC4" w:rsidRDefault="00000000">
            <w:pPr>
              <w:autoSpaceDE w:val="0"/>
              <w:autoSpaceDN w:val="0"/>
              <w:adjustRightInd w:val="0"/>
              <w:snapToGrid w:val="0"/>
              <w:spacing w:line="360" w:lineRule="auto"/>
              <w:jc w:val="left"/>
              <w:rPr>
                <w:kern w:val="0"/>
                <w:szCs w:val="21"/>
              </w:rPr>
            </w:pPr>
            <w:r>
              <w:rPr>
                <w:kern w:val="0"/>
                <w:szCs w:val="21"/>
              </w:rPr>
              <w:t>1</w:t>
            </w:r>
            <w:r>
              <w:rPr>
                <w:kern w:val="0"/>
                <w:szCs w:val="21"/>
              </w:rPr>
              <w:t>、项目背景</w:t>
            </w:r>
          </w:p>
          <w:p w14:paraId="036D3AD8" w14:textId="77777777" w:rsidR="00972AC4" w:rsidRDefault="00000000">
            <w:pPr>
              <w:autoSpaceDE w:val="0"/>
              <w:autoSpaceDN w:val="0"/>
              <w:adjustRightInd w:val="0"/>
              <w:snapToGrid w:val="0"/>
              <w:spacing w:line="360" w:lineRule="auto"/>
              <w:ind w:firstLineChars="200" w:firstLine="420"/>
              <w:jc w:val="left"/>
              <w:rPr>
                <w:kern w:val="0"/>
                <w:szCs w:val="21"/>
              </w:rPr>
            </w:pPr>
            <w:r>
              <w:rPr>
                <w:kern w:val="0"/>
                <w:szCs w:val="21"/>
              </w:rPr>
              <w:t>北大医疗鲁中医院胜利分院始建于</w:t>
            </w:r>
            <w:r>
              <w:rPr>
                <w:kern w:val="0"/>
                <w:szCs w:val="21"/>
              </w:rPr>
              <w:t>1968</w:t>
            </w:r>
            <w:r>
              <w:rPr>
                <w:kern w:val="0"/>
                <w:szCs w:val="21"/>
              </w:rPr>
              <w:t>年，</w:t>
            </w:r>
            <w:r>
              <w:rPr>
                <w:kern w:val="0"/>
                <w:szCs w:val="21"/>
              </w:rPr>
              <w:t>4</w:t>
            </w:r>
            <w:r>
              <w:rPr>
                <w:kern w:val="0"/>
                <w:szCs w:val="21"/>
              </w:rPr>
              <w:t>层医疗综合楼于</w:t>
            </w:r>
            <w:r>
              <w:rPr>
                <w:kern w:val="0"/>
                <w:szCs w:val="21"/>
              </w:rPr>
              <w:t>1985</w:t>
            </w:r>
            <w:r>
              <w:rPr>
                <w:kern w:val="0"/>
                <w:szCs w:val="21"/>
              </w:rPr>
              <w:t>年</w:t>
            </w:r>
            <w:r>
              <w:rPr>
                <w:kern w:val="0"/>
                <w:szCs w:val="21"/>
              </w:rPr>
              <w:t>6</w:t>
            </w:r>
            <w:r>
              <w:rPr>
                <w:kern w:val="0"/>
                <w:szCs w:val="21"/>
              </w:rPr>
              <w:t>月建成投产，是一所集医疗、科研、教学、急救及预防保健为一体的综合性二级医院，是齐鲁石化公司医疗定点医院、淄博市新型农村合作医疗定点医院、淄博市城镇职工、居民医疗定点医院、淄博市</w:t>
            </w:r>
            <w:r>
              <w:rPr>
                <w:kern w:val="0"/>
                <w:szCs w:val="21"/>
              </w:rPr>
              <w:t>“120”</w:t>
            </w:r>
            <w:r>
              <w:rPr>
                <w:kern w:val="0"/>
                <w:szCs w:val="21"/>
              </w:rPr>
              <w:t>急救中心第</w:t>
            </w:r>
            <w:r>
              <w:rPr>
                <w:kern w:val="0"/>
                <w:szCs w:val="21"/>
              </w:rPr>
              <w:t>35</w:t>
            </w:r>
            <w:r>
              <w:rPr>
                <w:kern w:val="0"/>
                <w:szCs w:val="21"/>
              </w:rPr>
              <w:t>急救站。</w:t>
            </w:r>
          </w:p>
          <w:p w14:paraId="1077345B" w14:textId="77777777" w:rsidR="00972AC4" w:rsidRDefault="00000000">
            <w:pPr>
              <w:autoSpaceDE w:val="0"/>
              <w:autoSpaceDN w:val="0"/>
              <w:adjustRightInd w:val="0"/>
              <w:snapToGrid w:val="0"/>
              <w:spacing w:line="360" w:lineRule="auto"/>
              <w:ind w:firstLineChars="200" w:firstLine="420"/>
              <w:jc w:val="left"/>
              <w:rPr>
                <w:kern w:val="0"/>
                <w:szCs w:val="21"/>
              </w:rPr>
            </w:pPr>
            <w:r>
              <w:rPr>
                <w:kern w:val="0"/>
                <w:szCs w:val="21"/>
              </w:rPr>
              <w:t>北大医疗鲁中医院胜利分院现设预防保健科、内科、外科、妇产科、儿科、眼科、耳鼻咽喉科、口腔科、皮肤科、急诊医学科、麻醉科、医学检验科、病理科、医学影像科、中医科</w:t>
            </w:r>
            <w:r>
              <w:rPr>
                <w:kern w:val="0"/>
                <w:szCs w:val="21"/>
              </w:rPr>
              <w:t>15</w:t>
            </w:r>
            <w:r>
              <w:rPr>
                <w:kern w:val="0"/>
                <w:szCs w:val="21"/>
              </w:rPr>
              <w:t>个科室，床位</w:t>
            </w:r>
            <w:r>
              <w:rPr>
                <w:kern w:val="0"/>
                <w:szCs w:val="21"/>
              </w:rPr>
              <w:t>100</w:t>
            </w:r>
            <w:r>
              <w:rPr>
                <w:kern w:val="0"/>
                <w:szCs w:val="21"/>
              </w:rPr>
              <w:t>张，同时配套建设医疗废水处理、医疗废物暂存等环保设施和辅助设施。医院</w:t>
            </w:r>
            <w:r>
              <w:rPr>
                <w:kern w:val="0"/>
                <w:szCs w:val="21"/>
              </w:rPr>
              <w:t>X</w:t>
            </w:r>
            <w:r>
              <w:rPr>
                <w:kern w:val="0"/>
                <w:szCs w:val="21"/>
              </w:rPr>
              <w:t>射线影响诊断已取得放射诊疗许可证（见附件）（临卫放证字（</w:t>
            </w:r>
            <w:r>
              <w:rPr>
                <w:kern w:val="0"/>
                <w:szCs w:val="21"/>
              </w:rPr>
              <w:t>2018</w:t>
            </w:r>
            <w:r>
              <w:rPr>
                <w:kern w:val="0"/>
                <w:szCs w:val="21"/>
              </w:rPr>
              <w:t>）第</w:t>
            </w:r>
            <w:r>
              <w:rPr>
                <w:kern w:val="0"/>
                <w:szCs w:val="21"/>
              </w:rPr>
              <w:t>01</w:t>
            </w:r>
            <w:r>
              <w:rPr>
                <w:kern w:val="0"/>
                <w:szCs w:val="21"/>
              </w:rPr>
              <w:t>号）。医院不开设传染病科，不设置动物及生物实验室、煎药室、浆洗房等。</w:t>
            </w:r>
          </w:p>
          <w:p w14:paraId="48205043" w14:textId="77777777" w:rsidR="00972AC4" w:rsidRDefault="00000000">
            <w:pPr>
              <w:autoSpaceDE w:val="0"/>
              <w:autoSpaceDN w:val="0"/>
              <w:adjustRightInd w:val="0"/>
              <w:snapToGrid w:val="0"/>
              <w:spacing w:line="360" w:lineRule="auto"/>
              <w:ind w:firstLineChars="200" w:firstLine="420"/>
              <w:jc w:val="left"/>
              <w:rPr>
                <w:kern w:val="0"/>
                <w:szCs w:val="21"/>
              </w:rPr>
            </w:pPr>
            <w:r>
              <w:rPr>
                <w:kern w:val="0"/>
                <w:szCs w:val="21"/>
              </w:rPr>
              <w:t>根据《国务院办公厅关于印发控制污染物排放许可制实施方案的通知》、《排污许可管理办法（试行）》等有关文件规定，医院依法申请排污许可证期间，自查出</w:t>
            </w:r>
            <w:r>
              <w:rPr>
                <w:kern w:val="0"/>
                <w:szCs w:val="21"/>
              </w:rPr>
              <w:t>“</w:t>
            </w:r>
            <w:r>
              <w:rPr>
                <w:kern w:val="0"/>
                <w:szCs w:val="21"/>
              </w:rPr>
              <w:t>北大医疗鲁中医院胜利分院项目</w:t>
            </w:r>
            <w:r>
              <w:rPr>
                <w:kern w:val="0"/>
                <w:szCs w:val="21"/>
              </w:rPr>
              <w:t>”</w:t>
            </w:r>
            <w:r>
              <w:rPr>
                <w:kern w:val="0"/>
                <w:szCs w:val="21"/>
              </w:rPr>
              <w:t>因建成投产时间较早，未办理相关环评手续，本次环评为补充办理。</w:t>
            </w:r>
          </w:p>
          <w:p w14:paraId="1AB405F1" w14:textId="77777777" w:rsidR="00972AC4" w:rsidRDefault="00000000">
            <w:pPr>
              <w:autoSpaceDE w:val="0"/>
              <w:autoSpaceDN w:val="0"/>
              <w:adjustRightInd w:val="0"/>
              <w:snapToGrid w:val="0"/>
              <w:spacing w:line="360" w:lineRule="auto"/>
              <w:jc w:val="left"/>
              <w:rPr>
                <w:kern w:val="0"/>
                <w:szCs w:val="21"/>
              </w:rPr>
            </w:pPr>
            <w:r>
              <w:rPr>
                <w:kern w:val="0"/>
                <w:szCs w:val="21"/>
              </w:rPr>
              <w:t>2</w:t>
            </w:r>
            <w:r>
              <w:rPr>
                <w:kern w:val="0"/>
                <w:szCs w:val="21"/>
              </w:rPr>
              <w:t>、建设内容</w:t>
            </w:r>
          </w:p>
          <w:p w14:paraId="07549BBD" w14:textId="77777777" w:rsidR="00972AC4" w:rsidRDefault="00000000">
            <w:pPr>
              <w:autoSpaceDE w:val="0"/>
              <w:autoSpaceDN w:val="0"/>
              <w:adjustRightInd w:val="0"/>
              <w:snapToGrid w:val="0"/>
              <w:spacing w:line="360" w:lineRule="auto"/>
              <w:ind w:firstLineChars="200" w:firstLine="420"/>
              <w:jc w:val="left"/>
              <w:rPr>
                <w:kern w:val="0"/>
                <w:szCs w:val="21"/>
              </w:rPr>
            </w:pPr>
            <w:r>
              <w:rPr>
                <w:kern w:val="0"/>
                <w:szCs w:val="21"/>
              </w:rPr>
              <w:t>项目诊疗科目主要有预防保健科、内科、外科、妇产科、儿科、眼科、耳鼻咽喉科、口腔科、皮肤科、急诊医学科、麻醉科、医学检验科、病理科、医学影像科、中医科等</w:t>
            </w:r>
            <w:r>
              <w:rPr>
                <w:kern w:val="0"/>
                <w:szCs w:val="21"/>
              </w:rPr>
              <w:t>15</w:t>
            </w:r>
            <w:r>
              <w:rPr>
                <w:kern w:val="0"/>
                <w:szCs w:val="21"/>
              </w:rPr>
              <w:t>个科室，共设置床位</w:t>
            </w:r>
            <w:r>
              <w:rPr>
                <w:kern w:val="0"/>
                <w:szCs w:val="21"/>
              </w:rPr>
              <w:t>100</w:t>
            </w:r>
            <w:r>
              <w:rPr>
                <w:kern w:val="0"/>
                <w:szCs w:val="21"/>
              </w:rPr>
              <w:t>张，门诊人数约</w:t>
            </w:r>
            <w:r>
              <w:rPr>
                <w:kern w:val="0"/>
                <w:szCs w:val="21"/>
              </w:rPr>
              <w:t>50</w:t>
            </w:r>
            <w:r>
              <w:rPr>
                <w:kern w:val="0"/>
                <w:szCs w:val="21"/>
              </w:rPr>
              <w:t>人次</w:t>
            </w:r>
            <w:r>
              <w:rPr>
                <w:kern w:val="0"/>
                <w:szCs w:val="21"/>
              </w:rPr>
              <w:t>/</w:t>
            </w:r>
            <w:r>
              <w:rPr>
                <w:kern w:val="0"/>
                <w:szCs w:val="21"/>
              </w:rPr>
              <w:t>天。项目不开设传染病科，不设置动物及生物实验室、煎药室、浆洗房等项目组成详见下表。</w:t>
            </w:r>
          </w:p>
          <w:p w14:paraId="53E74314" w14:textId="77777777" w:rsidR="00972AC4" w:rsidRDefault="00000000">
            <w:pPr>
              <w:autoSpaceDE w:val="0"/>
              <w:autoSpaceDN w:val="0"/>
              <w:adjustRightInd w:val="0"/>
              <w:snapToGrid w:val="0"/>
              <w:jc w:val="center"/>
              <w:rPr>
                <w:b/>
                <w:bCs/>
                <w:kern w:val="0"/>
                <w:szCs w:val="21"/>
              </w:rPr>
            </w:pPr>
            <w:r>
              <w:rPr>
                <w:b/>
                <w:bCs/>
                <w:kern w:val="0"/>
                <w:szCs w:val="21"/>
              </w:rPr>
              <w:t>表</w:t>
            </w:r>
            <w:r>
              <w:rPr>
                <w:rFonts w:hint="eastAsia"/>
                <w:b/>
                <w:bCs/>
                <w:kern w:val="0"/>
                <w:szCs w:val="21"/>
              </w:rPr>
              <w:t>2-1</w:t>
            </w:r>
            <w:r>
              <w:rPr>
                <w:b/>
                <w:bCs/>
                <w:kern w:val="0"/>
                <w:szCs w:val="21"/>
              </w:rPr>
              <w:t xml:space="preserve">  </w:t>
            </w:r>
            <w:r>
              <w:rPr>
                <w:b/>
                <w:bCs/>
                <w:kern w:val="0"/>
                <w:szCs w:val="21"/>
              </w:rPr>
              <w:t>项目组成一览表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509"/>
              <w:gridCol w:w="649"/>
              <w:gridCol w:w="5819"/>
              <w:gridCol w:w="859"/>
            </w:tblGrid>
            <w:tr w:rsidR="00972AC4" w14:paraId="73E72557" w14:textId="77777777">
              <w:trPr>
                <w:trHeight w:val="170"/>
              </w:trPr>
              <w:tc>
                <w:tcPr>
                  <w:tcW w:w="1028" w:type="pct"/>
                  <w:gridSpan w:val="3"/>
                  <w:tcMar>
                    <w:top w:w="0" w:type="dxa"/>
                    <w:left w:w="28" w:type="dxa"/>
                    <w:bottom w:w="0" w:type="dxa"/>
                    <w:right w:w="28" w:type="dxa"/>
                  </w:tcMar>
                  <w:vAlign w:val="center"/>
                </w:tcPr>
                <w:p w14:paraId="6A05308D"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工程组成</w:t>
                  </w:r>
                </w:p>
              </w:tc>
              <w:tc>
                <w:tcPr>
                  <w:tcW w:w="3459" w:type="pct"/>
                  <w:tcMar>
                    <w:top w:w="0" w:type="dxa"/>
                    <w:left w:w="28" w:type="dxa"/>
                    <w:bottom w:w="0" w:type="dxa"/>
                    <w:right w:w="28" w:type="dxa"/>
                  </w:tcMar>
                  <w:vAlign w:val="center"/>
                </w:tcPr>
                <w:p w14:paraId="64248CB4"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工程内容</w:t>
                  </w:r>
                </w:p>
              </w:tc>
              <w:tc>
                <w:tcPr>
                  <w:tcW w:w="511" w:type="pct"/>
                  <w:tcMar>
                    <w:top w:w="0" w:type="dxa"/>
                    <w:left w:w="28" w:type="dxa"/>
                    <w:bottom w:w="0" w:type="dxa"/>
                    <w:right w:w="28" w:type="dxa"/>
                  </w:tcMar>
                  <w:vAlign w:val="center"/>
                </w:tcPr>
                <w:p w14:paraId="6936BC6A"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备注</w:t>
                  </w:r>
                </w:p>
              </w:tc>
            </w:tr>
            <w:tr w:rsidR="00972AC4" w14:paraId="0D677C16" w14:textId="77777777">
              <w:trPr>
                <w:trHeight w:val="170"/>
              </w:trPr>
              <w:tc>
                <w:tcPr>
                  <w:tcW w:w="340" w:type="pct"/>
                  <w:vMerge w:val="restart"/>
                  <w:tcMar>
                    <w:top w:w="0" w:type="dxa"/>
                    <w:left w:w="28" w:type="dxa"/>
                    <w:bottom w:w="0" w:type="dxa"/>
                    <w:right w:w="28" w:type="dxa"/>
                  </w:tcMar>
                  <w:vAlign w:val="center"/>
                </w:tcPr>
                <w:p w14:paraId="05907DF5"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主体工程</w:t>
                  </w:r>
                </w:p>
              </w:tc>
              <w:tc>
                <w:tcPr>
                  <w:tcW w:w="302" w:type="pct"/>
                  <w:vMerge w:val="restart"/>
                  <w:tcMar>
                    <w:top w:w="0" w:type="dxa"/>
                    <w:left w:w="28" w:type="dxa"/>
                    <w:bottom w:w="0" w:type="dxa"/>
                    <w:right w:w="28" w:type="dxa"/>
                  </w:tcMar>
                  <w:vAlign w:val="center"/>
                </w:tcPr>
                <w:p w14:paraId="133CE384"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rFonts w:hint="eastAsia"/>
                      <w:color w:val="000000"/>
                      <w:sz w:val="18"/>
                      <w:szCs w:val="18"/>
                    </w:rPr>
                    <w:t>医疗综合楼</w:t>
                  </w:r>
                </w:p>
              </w:tc>
              <w:tc>
                <w:tcPr>
                  <w:tcW w:w="385" w:type="pct"/>
                  <w:tcMar>
                    <w:top w:w="0" w:type="dxa"/>
                    <w:left w:w="28" w:type="dxa"/>
                    <w:bottom w:w="0" w:type="dxa"/>
                    <w:right w:w="28" w:type="dxa"/>
                  </w:tcMar>
                  <w:vAlign w:val="center"/>
                </w:tcPr>
                <w:p w14:paraId="21F10BAF"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rFonts w:hint="eastAsia"/>
                      <w:color w:val="000000"/>
                      <w:sz w:val="18"/>
                      <w:szCs w:val="18"/>
                    </w:rPr>
                    <w:t>总体</w:t>
                  </w:r>
                </w:p>
              </w:tc>
              <w:tc>
                <w:tcPr>
                  <w:tcW w:w="3459" w:type="pct"/>
                  <w:tcMar>
                    <w:top w:w="0" w:type="dxa"/>
                    <w:left w:w="28" w:type="dxa"/>
                    <w:bottom w:w="0" w:type="dxa"/>
                    <w:right w:w="28" w:type="dxa"/>
                  </w:tcMar>
                  <w:vAlign w:val="center"/>
                </w:tcPr>
                <w:p w14:paraId="3759EC0D" w14:textId="77777777" w:rsidR="00972AC4" w:rsidRDefault="00000000">
                  <w:pPr>
                    <w:pStyle w:val="20"/>
                    <w:snapToGrid w:val="0"/>
                    <w:spacing w:before="24" w:after="24" w:line="240" w:lineRule="exact"/>
                    <w:ind w:leftChars="0" w:left="0" w:firstLineChars="0" w:firstLine="0"/>
                    <w:jc w:val="left"/>
                    <w:rPr>
                      <w:color w:val="000000"/>
                      <w:sz w:val="18"/>
                      <w:szCs w:val="18"/>
                    </w:rPr>
                  </w:pPr>
                  <w:r>
                    <w:rPr>
                      <w:rFonts w:hint="eastAsia"/>
                      <w:color w:val="000000"/>
                      <w:sz w:val="18"/>
                      <w:szCs w:val="18"/>
                    </w:rPr>
                    <w:t>建筑面积约</w:t>
                  </w:r>
                  <w:r>
                    <w:rPr>
                      <w:rFonts w:hint="eastAsia"/>
                      <w:color w:val="000000"/>
                      <w:sz w:val="18"/>
                      <w:szCs w:val="18"/>
                    </w:rPr>
                    <w:t>5090.01m</w:t>
                  </w:r>
                  <w:r>
                    <w:rPr>
                      <w:rFonts w:hint="eastAsia"/>
                      <w:color w:val="000000"/>
                      <w:sz w:val="18"/>
                      <w:szCs w:val="18"/>
                      <w:vertAlign w:val="superscript"/>
                    </w:rPr>
                    <w:t>2</w:t>
                  </w:r>
                  <w:r>
                    <w:rPr>
                      <w:rFonts w:hint="eastAsia"/>
                      <w:color w:val="000000"/>
                      <w:sz w:val="18"/>
                      <w:szCs w:val="18"/>
                    </w:rPr>
                    <w:t>，</w:t>
                  </w:r>
                  <w:r>
                    <w:rPr>
                      <w:rFonts w:hint="eastAsia"/>
                      <w:color w:val="000000"/>
                      <w:sz w:val="18"/>
                      <w:szCs w:val="18"/>
                    </w:rPr>
                    <w:t>4F</w:t>
                  </w:r>
                  <w:r>
                    <w:rPr>
                      <w:rFonts w:hint="eastAsia"/>
                      <w:color w:val="000000"/>
                      <w:sz w:val="18"/>
                      <w:szCs w:val="18"/>
                    </w:rPr>
                    <w:t>，</w:t>
                  </w:r>
                  <w:r>
                    <w:rPr>
                      <w:color w:val="000000"/>
                      <w:sz w:val="18"/>
                      <w:szCs w:val="18"/>
                    </w:rPr>
                    <w:t>共</w:t>
                  </w:r>
                  <w:r>
                    <w:rPr>
                      <w:rFonts w:hint="eastAsia"/>
                      <w:color w:val="000000"/>
                      <w:sz w:val="18"/>
                      <w:szCs w:val="18"/>
                    </w:rPr>
                    <w:t>100</w:t>
                  </w:r>
                  <w:r>
                    <w:rPr>
                      <w:color w:val="000000"/>
                      <w:sz w:val="18"/>
                      <w:szCs w:val="18"/>
                    </w:rPr>
                    <w:t>张病床</w:t>
                  </w:r>
                </w:p>
              </w:tc>
              <w:tc>
                <w:tcPr>
                  <w:tcW w:w="511" w:type="pct"/>
                  <w:tcMar>
                    <w:top w:w="0" w:type="dxa"/>
                    <w:left w:w="28" w:type="dxa"/>
                    <w:bottom w:w="0" w:type="dxa"/>
                    <w:right w:w="28" w:type="dxa"/>
                  </w:tcMar>
                  <w:vAlign w:val="center"/>
                </w:tcPr>
                <w:p w14:paraId="0FC18066"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已建成</w:t>
                  </w:r>
                </w:p>
              </w:tc>
            </w:tr>
            <w:tr w:rsidR="00972AC4" w14:paraId="4048309A" w14:textId="77777777">
              <w:trPr>
                <w:trHeight w:val="170"/>
              </w:trPr>
              <w:tc>
                <w:tcPr>
                  <w:tcW w:w="340" w:type="pct"/>
                  <w:vMerge/>
                  <w:tcMar>
                    <w:top w:w="0" w:type="dxa"/>
                    <w:left w:w="28" w:type="dxa"/>
                    <w:bottom w:w="0" w:type="dxa"/>
                    <w:right w:w="28" w:type="dxa"/>
                  </w:tcMar>
                  <w:vAlign w:val="center"/>
                </w:tcPr>
                <w:p w14:paraId="560FFFDA" w14:textId="77777777" w:rsidR="00972AC4" w:rsidRDefault="00972AC4">
                  <w:pPr>
                    <w:pStyle w:val="20"/>
                    <w:snapToGrid w:val="0"/>
                    <w:spacing w:before="24" w:after="24" w:line="240" w:lineRule="exact"/>
                    <w:ind w:leftChars="0" w:left="0" w:firstLineChars="0" w:firstLine="0"/>
                    <w:jc w:val="center"/>
                    <w:rPr>
                      <w:color w:val="000000"/>
                      <w:sz w:val="18"/>
                      <w:szCs w:val="18"/>
                    </w:rPr>
                  </w:pPr>
                </w:p>
              </w:tc>
              <w:tc>
                <w:tcPr>
                  <w:tcW w:w="302" w:type="pct"/>
                  <w:vMerge/>
                  <w:tcMar>
                    <w:top w:w="0" w:type="dxa"/>
                    <w:left w:w="28" w:type="dxa"/>
                    <w:bottom w:w="0" w:type="dxa"/>
                    <w:right w:w="28" w:type="dxa"/>
                  </w:tcMar>
                  <w:vAlign w:val="center"/>
                </w:tcPr>
                <w:p w14:paraId="3ED74050" w14:textId="77777777" w:rsidR="00972AC4" w:rsidRDefault="00972AC4">
                  <w:pPr>
                    <w:pStyle w:val="20"/>
                    <w:snapToGrid w:val="0"/>
                    <w:spacing w:before="24" w:after="24" w:line="240" w:lineRule="exact"/>
                    <w:ind w:leftChars="0" w:left="0" w:firstLineChars="0" w:firstLine="0"/>
                    <w:jc w:val="center"/>
                    <w:rPr>
                      <w:color w:val="000000"/>
                      <w:sz w:val="18"/>
                      <w:szCs w:val="18"/>
                    </w:rPr>
                  </w:pPr>
                </w:p>
              </w:tc>
              <w:tc>
                <w:tcPr>
                  <w:tcW w:w="385" w:type="pct"/>
                  <w:tcMar>
                    <w:top w:w="0" w:type="dxa"/>
                    <w:left w:w="28" w:type="dxa"/>
                    <w:bottom w:w="0" w:type="dxa"/>
                    <w:right w:w="28" w:type="dxa"/>
                  </w:tcMar>
                  <w:vAlign w:val="center"/>
                </w:tcPr>
                <w:p w14:paraId="62CB090A"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一层</w:t>
                  </w:r>
                </w:p>
              </w:tc>
              <w:tc>
                <w:tcPr>
                  <w:tcW w:w="3459" w:type="pct"/>
                  <w:tcMar>
                    <w:top w:w="0" w:type="dxa"/>
                    <w:left w:w="28" w:type="dxa"/>
                    <w:bottom w:w="0" w:type="dxa"/>
                    <w:right w:w="28" w:type="dxa"/>
                  </w:tcMar>
                  <w:vAlign w:val="center"/>
                </w:tcPr>
                <w:p w14:paraId="2226A584"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设置输液室、外科处置室、急诊室、内科门诊室（一、二）、外科门诊室、门诊收款室、药剂科、放射科、理疗科、健康查体科、彩超室</w:t>
                  </w:r>
                </w:p>
              </w:tc>
              <w:tc>
                <w:tcPr>
                  <w:tcW w:w="511" w:type="pct"/>
                  <w:tcMar>
                    <w:top w:w="0" w:type="dxa"/>
                    <w:left w:w="28" w:type="dxa"/>
                    <w:bottom w:w="0" w:type="dxa"/>
                    <w:right w:w="28" w:type="dxa"/>
                  </w:tcMar>
                  <w:vAlign w:val="center"/>
                </w:tcPr>
                <w:p w14:paraId="3FA88D79"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已建成</w:t>
                  </w:r>
                </w:p>
              </w:tc>
            </w:tr>
            <w:tr w:rsidR="00972AC4" w14:paraId="2F37E785" w14:textId="77777777">
              <w:trPr>
                <w:trHeight w:val="170"/>
              </w:trPr>
              <w:tc>
                <w:tcPr>
                  <w:tcW w:w="340" w:type="pct"/>
                  <w:vMerge/>
                  <w:tcMar>
                    <w:top w:w="0" w:type="dxa"/>
                    <w:left w:w="28" w:type="dxa"/>
                    <w:bottom w:w="0" w:type="dxa"/>
                    <w:right w:w="28" w:type="dxa"/>
                  </w:tcMar>
                  <w:vAlign w:val="center"/>
                </w:tcPr>
                <w:p w14:paraId="2C7D4F06" w14:textId="77777777" w:rsidR="00972AC4" w:rsidRDefault="00972AC4">
                  <w:pPr>
                    <w:pStyle w:val="20"/>
                    <w:snapToGrid w:val="0"/>
                    <w:spacing w:before="24" w:after="24" w:line="240" w:lineRule="exact"/>
                    <w:ind w:leftChars="0" w:left="0" w:firstLineChars="0" w:firstLine="0"/>
                    <w:jc w:val="center"/>
                    <w:rPr>
                      <w:color w:val="000000"/>
                      <w:sz w:val="18"/>
                      <w:szCs w:val="18"/>
                    </w:rPr>
                  </w:pPr>
                </w:p>
              </w:tc>
              <w:tc>
                <w:tcPr>
                  <w:tcW w:w="302" w:type="pct"/>
                  <w:vMerge/>
                  <w:tcMar>
                    <w:top w:w="0" w:type="dxa"/>
                    <w:left w:w="28" w:type="dxa"/>
                    <w:bottom w:w="0" w:type="dxa"/>
                    <w:right w:w="28" w:type="dxa"/>
                  </w:tcMar>
                  <w:vAlign w:val="center"/>
                </w:tcPr>
                <w:p w14:paraId="5E4D732B" w14:textId="77777777" w:rsidR="00972AC4" w:rsidRDefault="00972AC4">
                  <w:pPr>
                    <w:pStyle w:val="20"/>
                    <w:snapToGrid w:val="0"/>
                    <w:spacing w:before="24" w:after="24" w:line="240" w:lineRule="exact"/>
                    <w:ind w:leftChars="0" w:left="0" w:firstLineChars="0" w:firstLine="0"/>
                    <w:jc w:val="center"/>
                    <w:rPr>
                      <w:color w:val="000000"/>
                      <w:sz w:val="18"/>
                      <w:szCs w:val="18"/>
                    </w:rPr>
                  </w:pPr>
                </w:p>
              </w:tc>
              <w:tc>
                <w:tcPr>
                  <w:tcW w:w="385" w:type="pct"/>
                  <w:tcMar>
                    <w:top w:w="0" w:type="dxa"/>
                    <w:left w:w="28" w:type="dxa"/>
                    <w:bottom w:w="0" w:type="dxa"/>
                    <w:right w:w="28" w:type="dxa"/>
                  </w:tcMar>
                  <w:vAlign w:val="center"/>
                </w:tcPr>
                <w:p w14:paraId="5C48183A"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二层</w:t>
                  </w:r>
                </w:p>
              </w:tc>
              <w:tc>
                <w:tcPr>
                  <w:tcW w:w="3459" w:type="pct"/>
                  <w:tcMar>
                    <w:top w:w="0" w:type="dxa"/>
                    <w:left w:w="28" w:type="dxa"/>
                    <w:bottom w:w="0" w:type="dxa"/>
                    <w:right w:w="28" w:type="dxa"/>
                  </w:tcMar>
                  <w:vAlign w:val="center"/>
                </w:tcPr>
                <w:p w14:paraId="54D66094"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设置妇产科门诊、儿科门诊、救护车值班室、中医科、检验科、心电图室、口腔科门诊室（一、二）、胃肠内镜室、电测听检查室、眼科门诊</w:t>
                  </w:r>
                </w:p>
              </w:tc>
              <w:tc>
                <w:tcPr>
                  <w:tcW w:w="511" w:type="pct"/>
                  <w:tcMar>
                    <w:top w:w="0" w:type="dxa"/>
                    <w:left w:w="28" w:type="dxa"/>
                    <w:bottom w:w="0" w:type="dxa"/>
                    <w:right w:w="28" w:type="dxa"/>
                  </w:tcMar>
                  <w:vAlign w:val="center"/>
                </w:tcPr>
                <w:p w14:paraId="3F44031B"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已建成</w:t>
                  </w:r>
                </w:p>
              </w:tc>
            </w:tr>
            <w:tr w:rsidR="00972AC4" w14:paraId="3E666132" w14:textId="77777777">
              <w:trPr>
                <w:trHeight w:val="170"/>
              </w:trPr>
              <w:tc>
                <w:tcPr>
                  <w:tcW w:w="340" w:type="pct"/>
                  <w:vMerge/>
                  <w:tcMar>
                    <w:top w:w="0" w:type="dxa"/>
                    <w:left w:w="28" w:type="dxa"/>
                    <w:bottom w:w="0" w:type="dxa"/>
                    <w:right w:w="28" w:type="dxa"/>
                  </w:tcMar>
                  <w:vAlign w:val="center"/>
                </w:tcPr>
                <w:p w14:paraId="0EB9A273" w14:textId="77777777" w:rsidR="00972AC4" w:rsidRDefault="00972AC4">
                  <w:pPr>
                    <w:pStyle w:val="20"/>
                    <w:snapToGrid w:val="0"/>
                    <w:spacing w:before="24" w:after="24" w:line="240" w:lineRule="exact"/>
                    <w:ind w:leftChars="0" w:left="0" w:firstLineChars="0" w:firstLine="0"/>
                    <w:jc w:val="center"/>
                    <w:rPr>
                      <w:color w:val="000000"/>
                      <w:sz w:val="18"/>
                      <w:szCs w:val="18"/>
                    </w:rPr>
                  </w:pPr>
                </w:p>
              </w:tc>
              <w:tc>
                <w:tcPr>
                  <w:tcW w:w="302" w:type="pct"/>
                  <w:vMerge/>
                  <w:tcMar>
                    <w:top w:w="0" w:type="dxa"/>
                    <w:left w:w="28" w:type="dxa"/>
                    <w:bottom w:w="0" w:type="dxa"/>
                    <w:right w:w="28" w:type="dxa"/>
                  </w:tcMar>
                  <w:vAlign w:val="center"/>
                </w:tcPr>
                <w:p w14:paraId="0299D40C" w14:textId="77777777" w:rsidR="00972AC4" w:rsidRDefault="00972AC4">
                  <w:pPr>
                    <w:pStyle w:val="20"/>
                    <w:snapToGrid w:val="0"/>
                    <w:spacing w:before="24" w:after="24" w:line="240" w:lineRule="exact"/>
                    <w:ind w:leftChars="0" w:left="0" w:firstLineChars="0" w:firstLine="0"/>
                    <w:jc w:val="center"/>
                    <w:rPr>
                      <w:color w:val="000000"/>
                      <w:sz w:val="18"/>
                      <w:szCs w:val="18"/>
                    </w:rPr>
                  </w:pPr>
                </w:p>
              </w:tc>
              <w:tc>
                <w:tcPr>
                  <w:tcW w:w="385" w:type="pct"/>
                  <w:tcMar>
                    <w:top w:w="0" w:type="dxa"/>
                    <w:left w:w="28" w:type="dxa"/>
                    <w:bottom w:w="0" w:type="dxa"/>
                    <w:right w:w="28" w:type="dxa"/>
                  </w:tcMar>
                  <w:vAlign w:val="center"/>
                </w:tcPr>
                <w:p w14:paraId="626881A9"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三层</w:t>
                  </w:r>
                </w:p>
              </w:tc>
              <w:tc>
                <w:tcPr>
                  <w:tcW w:w="3459" w:type="pct"/>
                  <w:tcMar>
                    <w:top w:w="0" w:type="dxa"/>
                    <w:left w:w="28" w:type="dxa"/>
                    <w:bottom w:w="0" w:type="dxa"/>
                    <w:right w:w="28" w:type="dxa"/>
                  </w:tcMar>
                  <w:vAlign w:val="center"/>
                </w:tcPr>
                <w:p w14:paraId="5E431E2A"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设置综合病区</w:t>
                  </w:r>
                  <w:r>
                    <w:rPr>
                      <w:color w:val="000000"/>
                      <w:sz w:val="18"/>
                      <w:szCs w:val="18"/>
                    </w:rPr>
                    <w:t>1-9</w:t>
                  </w:r>
                  <w:r>
                    <w:rPr>
                      <w:color w:val="000000"/>
                      <w:sz w:val="18"/>
                      <w:szCs w:val="18"/>
                    </w:rPr>
                    <w:t>病室、护士站、医生值班室、住院医生办公室、会议室、综合病区</w:t>
                  </w:r>
                  <w:r>
                    <w:rPr>
                      <w:color w:val="000000"/>
                      <w:sz w:val="18"/>
                      <w:szCs w:val="18"/>
                    </w:rPr>
                    <w:t>10-18</w:t>
                  </w:r>
                  <w:r>
                    <w:rPr>
                      <w:color w:val="000000"/>
                      <w:sz w:val="18"/>
                      <w:szCs w:val="18"/>
                    </w:rPr>
                    <w:t>病室、护理部</w:t>
                  </w:r>
                </w:p>
              </w:tc>
              <w:tc>
                <w:tcPr>
                  <w:tcW w:w="511" w:type="pct"/>
                  <w:tcMar>
                    <w:top w:w="0" w:type="dxa"/>
                    <w:left w:w="28" w:type="dxa"/>
                    <w:bottom w:w="0" w:type="dxa"/>
                    <w:right w:w="28" w:type="dxa"/>
                  </w:tcMar>
                  <w:vAlign w:val="center"/>
                </w:tcPr>
                <w:p w14:paraId="4FE92612"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已建成</w:t>
                  </w:r>
                </w:p>
              </w:tc>
            </w:tr>
            <w:tr w:rsidR="00972AC4" w14:paraId="5C4C63AA" w14:textId="77777777">
              <w:trPr>
                <w:trHeight w:val="170"/>
              </w:trPr>
              <w:tc>
                <w:tcPr>
                  <w:tcW w:w="340" w:type="pct"/>
                  <w:vMerge/>
                  <w:tcMar>
                    <w:top w:w="0" w:type="dxa"/>
                    <w:left w:w="28" w:type="dxa"/>
                    <w:bottom w:w="0" w:type="dxa"/>
                    <w:right w:w="28" w:type="dxa"/>
                  </w:tcMar>
                  <w:vAlign w:val="center"/>
                </w:tcPr>
                <w:p w14:paraId="78ABA123" w14:textId="77777777" w:rsidR="00972AC4" w:rsidRDefault="00972AC4">
                  <w:pPr>
                    <w:pStyle w:val="20"/>
                    <w:snapToGrid w:val="0"/>
                    <w:spacing w:before="24" w:after="24" w:line="240" w:lineRule="exact"/>
                    <w:ind w:leftChars="0" w:left="0" w:firstLineChars="0" w:firstLine="0"/>
                    <w:jc w:val="center"/>
                    <w:rPr>
                      <w:color w:val="000000"/>
                      <w:sz w:val="18"/>
                      <w:szCs w:val="18"/>
                    </w:rPr>
                  </w:pPr>
                </w:p>
              </w:tc>
              <w:tc>
                <w:tcPr>
                  <w:tcW w:w="302" w:type="pct"/>
                  <w:vMerge/>
                  <w:tcMar>
                    <w:top w:w="0" w:type="dxa"/>
                    <w:left w:w="28" w:type="dxa"/>
                    <w:bottom w:w="0" w:type="dxa"/>
                    <w:right w:w="28" w:type="dxa"/>
                  </w:tcMar>
                  <w:vAlign w:val="center"/>
                </w:tcPr>
                <w:p w14:paraId="6B51C415" w14:textId="77777777" w:rsidR="00972AC4" w:rsidRDefault="00972AC4">
                  <w:pPr>
                    <w:pStyle w:val="20"/>
                    <w:snapToGrid w:val="0"/>
                    <w:spacing w:before="24" w:after="24" w:line="240" w:lineRule="exact"/>
                    <w:ind w:leftChars="0" w:left="0" w:firstLineChars="0" w:firstLine="0"/>
                    <w:jc w:val="center"/>
                    <w:rPr>
                      <w:color w:val="000000"/>
                      <w:sz w:val="18"/>
                      <w:szCs w:val="18"/>
                    </w:rPr>
                  </w:pPr>
                </w:p>
              </w:tc>
              <w:tc>
                <w:tcPr>
                  <w:tcW w:w="385" w:type="pct"/>
                  <w:tcMar>
                    <w:top w:w="0" w:type="dxa"/>
                    <w:left w:w="28" w:type="dxa"/>
                    <w:bottom w:w="0" w:type="dxa"/>
                    <w:right w:w="28" w:type="dxa"/>
                  </w:tcMar>
                  <w:vAlign w:val="center"/>
                </w:tcPr>
                <w:p w14:paraId="3ADC49F2"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四层</w:t>
                  </w:r>
                </w:p>
              </w:tc>
              <w:tc>
                <w:tcPr>
                  <w:tcW w:w="3459" w:type="pct"/>
                  <w:tcMar>
                    <w:top w:w="0" w:type="dxa"/>
                    <w:left w:w="28" w:type="dxa"/>
                    <w:bottom w:w="0" w:type="dxa"/>
                    <w:right w:w="28" w:type="dxa"/>
                  </w:tcMar>
                  <w:vAlign w:val="center"/>
                </w:tcPr>
                <w:p w14:paraId="300DAD8B"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设置安宁病房、外科病房、手术室</w:t>
                  </w:r>
                </w:p>
              </w:tc>
              <w:tc>
                <w:tcPr>
                  <w:tcW w:w="511" w:type="pct"/>
                  <w:tcMar>
                    <w:top w:w="0" w:type="dxa"/>
                    <w:left w:w="28" w:type="dxa"/>
                    <w:bottom w:w="0" w:type="dxa"/>
                    <w:right w:w="28" w:type="dxa"/>
                  </w:tcMar>
                  <w:vAlign w:val="center"/>
                </w:tcPr>
                <w:p w14:paraId="17C7852A"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已建成</w:t>
                  </w:r>
                </w:p>
              </w:tc>
            </w:tr>
            <w:tr w:rsidR="00972AC4" w14:paraId="70DFC50E" w14:textId="77777777">
              <w:trPr>
                <w:trHeight w:val="170"/>
              </w:trPr>
              <w:tc>
                <w:tcPr>
                  <w:tcW w:w="340" w:type="pct"/>
                  <w:tcMar>
                    <w:top w:w="0" w:type="dxa"/>
                    <w:left w:w="28" w:type="dxa"/>
                    <w:bottom w:w="0" w:type="dxa"/>
                    <w:right w:w="28" w:type="dxa"/>
                  </w:tcMar>
                  <w:vAlign w:val="center"/>
                </w:tcPr>
                <w:p w14:paraId="79984E91"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辅助工程</w:t>
                  </w:r>
                </w:p>
              </w:tc>
              <w:tc>
                <w:tcPr>
                  <w:tcW w:w="687" w:type="pct"/>
                  <w:gridSpan w:val="2"/>
                  <w:tcMar>
                    <w:top w:w="0" w:type="dxa"/>
                    <w:left w:w="28" w:type="dxa"/>
                    <w:bottom w:w="0" w:type="dxa"/>
                    <w:right w:w="28" w:type="dxa"/>
                  </w:tcMar>
                  <w:vAlign w:val="center"/>
                </w:tcPr>
                <w:p w14:paraId="630AFA66"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办公楼</w:t>
                  </w:r>
                </w:p>
              </w:tc>
              <w:tc>
                <w:tcPr>
                  <w:tcW w:w="3459" w:type="pct"/>
                  <w:tcMar>
                    <w:top w:w="0" w:type="dxa"/>
                    <w:left w:w="28" w:type="dxa"/>
                    <w:bottom w:w="0" w:type="dxa"/>
                    <w:right w:w="28" w:type="dxa"/>
                  </w:tcMar>
                  <w:vAlign w:val="center"/>
                </w:tcPr>
                <w:p w14:paraId="37350049" w14:textId="77777777" w:rsidR="00972AC4" w:rsidRDefault="00000000">
                  <w:pPr>
                    <w:pStyle w:val="20"/>
                    <w:snapToGrid w:val="0"/>
                    <w:spacing w:before="24" w:after="24" w:line="240" w:lineRule="exact"/>
                    <w:ind w:leftChars="0" w:left="0" w:firstLineChars="0" w:firstLine="0"/>
                    <w:jc w:val="left"/>
                    <w:rPr>
                      <w:color w:val="000000"/>
                      <w:sz w:val="18"/>
                      <w:szCs w:val="18"/>
                    </w:rPr>
                  </w:pPr>
                  <w:r>
                    <w:rPr>
                      <w:rFonts w:hint="eastAsia"/>
                      <w:color w:val="000000"/>
                      <w:sz w:val="18"/>
                      <w:szCs w:val="18"/>
                    </w:rPr>
                    <w:t>建筑面积约</w:t>
                  </w:r>
                  <w:r>
                    <w:rPr>
                      <w:rFonts w:hint="eastAsia"/>
                      <w:color w:val="000000"/>
                      <w:sz w:val="18"/>
                      <w:szCs w:val="18"/>
                    </w:rPr>
                    <w:t>591.19m</w:t>
                  </w:r>
                  <w:r>
                    <w:rPr>
                      <w:rFonts w:hint="eastAsia"/>
                      <w:color w:val="000000"/>
                      <w:sz w:val="18"/>
                      <w:szCs w:val="18"/>
                      <w:vertAlign w:val="superscript"/>
                    </w:rPr>
                    <w:t>2</w:t>
                  </w:r>
                  <w:r>
                    <w:rPr>
                      <w:rFonts w:hint="eastAsia"/>
                      <w:color w:val="000000"/>
                      <w:sz w:val="18"/>
                      <w:szCs w:val="18"/>
                    </w:rPr>
                    <w:t>，</w:t>
                  </w:r>
                  <w:r>
                    <w:rPr>
                      <w:rFonts w:hint="eastAsia"/>
                      <w:color w:val="000000"/>
                      <w:sz w:val="18"/>
                      <w:szCs w:val="18"/>
                    </w:rPr>
                    <w:t>4F</w:t>
                  </w:r>
                  <w:r>
                    <w:rPr>
                      <w:rFonts w:hint="eastAsia"/>
                      <w:color w:val="000000"/>
                      <w:sz w:val="18"/>
                      <w:szCs w:val="18"/>
                    </w:rPr>
                    <w:t>，</w:t>
                  </w:r>
                  <w:r>
                    <w:rPr>
                      <w:color w:val="000000"/>
                      <w:sz w:val="18"/>
                      <w:szCs w:val="18"/>
                    </w:rPr>
                    <w:t>用于职工办公</w:t>
                  </w:r>
                </w:p>
              </w:tc>
              <w:tc>
                <w:tcPr>
                  <w:tcW w:w="511" w:type="pct"/>
                  <w:tcMar>
                    <w:top w:w="0" w:type="dxa"/>
                    <w:left w:w="28" w:type="dxa"/>
                    <w:bottom w:w="0" w:type="dxa"/>
                    <w:right w:w="28" w:type="dxa"/>
                  </w:tcMar>
                  <w:vAlign w:val="center"/>
                </w:tcPr>
                <w:p w14:paraId="0758B336"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已建成</w:t>
                  </w:r>
                </w:p>
              </w:tc>
            </w:tr>
            <w:tr w:rsidR="00972AC4" w14:paraId="69AF5B51" w14:textId="77777777">
              <w:trPr>
                <w:trHeight w:val="170"/>
              </w:trPr>
              <w:tc>
                <w:tcPr>
                  <w:tcW w:w="340" w:type="pct"/>
                  <w:vMerge w:val="restart"/>
                  <w:tcMar>
                    <w:top w:w="0" w:type="dxa"/>
                    <w:left w:w="28" w:type="dxa"/>
                    <w:bottom w:w="0" w:type="dxa"/>
                    <w:right w:w="28" w:type="dxa"/>
                  </w:tcMar>
                  <w:vAlign w:val="center"/>
                </w:tcPr>
                <w:p w14:paraId="53978AE4"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公用工程</w:t>
                  </w:r>
                </w:p>
              </w:tc>
              <w:tc>
                <w:tcPr>
                  <w:tcW w:w="687" w:type="pct"/>
                  <w:gridSpan w:val="2"/>
                  <w:tcMar>
                    <w:top w:w="0" w:type="dxa"/>
                    <w:left w:w="28" w:type="dxa"/>
                    <w:bottom w:w="0" w:type="dxa"/>
                    <w:right w:w="28" w:type="dxa"/>
                  </w:tcMar>
                  <w:vAlign w:val="center"/>
                </w:tcPr>
                <w:p w14:paraId="77B840BD"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供水</w:t>
                  </w:r>
                </w:p>
              </w:tc>
              <w:tc>
                <w:tcPr>
                  <w:tcW w:w="3459" w:type="pct"/>
                  <w:tcMar>
                    <w:top w:w="0" w:type="dxa"/>
                    <w:left w:w="28" w:type="dxa"/>
                    <w:bottom w:w="0" w:type="dxa"/>
                    <w:right w:w="28" w:type="dxa"/>
                  </w:tcMar>
                  <w:vAlign w:val="center"/>
                </w:tcPr>
                <w:p w14:paraId="729892C9"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项目用水由天润供水公司提供</w:t>
                  </w:r>
                </w:p>
              </w:tc>
              <w:tc>
                <w:tcPr>
                  <w:tcW w:w="511" w:type="pct"/>
                  <w:tcMar>
                    <w:top w:w="0" w:type="dxa"/>
                    <w:left w:w="28" w:type="dxa"/>
                    <w:bottom w:w="0" w:type="dxa"/>
                    <w:right w:w="28" w:type="dxa"/>
                  </w:tcMar>
                  <w:vAlign w:val="center"/>
                </w:tcPr>
                <w:p w14:paraId="62441A3C"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w:t>
                  </w:r>
                </w:p>
              </w:tc>
            </w:tr>
            <w:tr w:rsidR="00972AC4" w14:paraId="1CC699D5" w14:textId="77777777">
              <w:trPr>
                <w:trHeight w:val="170"/>
              </w:trPr>
              <w:tc>
                <w:tcPr>
                  <w:tcW w:w="340" w:type="pct"/>
                  <w:vMerge/>
                  <w:tcMar>
                    <w:top w:w="0" w:type="dxa"/>
                    <w:left w:w="28" w:type="dxa"/>
                    <w:bottom w:w="0" w:type="dxa"/>
                    <w:right w:w="28" w:type="dxa"/>
                  </w:tcMar>
                  <w:vAlign w:val="center"/>
                </w:tcPr>
                <w:p w14:paraId="074F255F" w14:textId="77777777" w:rsidR="00972AC4" w:rsidRDefault="00972AC4">
                  <w:pPr>
                    <w:pStyle w:val="20"/>
                    <w:snapToGrid w:val="0"/>
                    <w:spacing w:before="24" w:after="24" w:line="240" w:lineRule="exact"/>
                    <w:ind w:leftChars="0" w:left="0" w:firstLineChars="0" w:firstLine="0"/>
                    <w:jc w:val="center"/>
                    <w:rPr>
                      <w:color w:val="000000"/>
                      <w:sz w:val="18"/>
                      <w:szCs w:val="18"/>
                    </w:rPr>
                  </w:pPr>
                </w:p>
              </w:tc>
              <w:tc>
                <w:tcPr>
                  <w:tcW w:w="687" w:type="pct"/>
                  <w:gridSpan w:val="2"/>
                  <w:tcMar>
                    <w:top w:w="0" w:type="dxa"/>
                    <w:left w:w="28" w:type="dxa"/>
                    <w:bottom w:w="0" w:type="dxa"/>
                    <w:right w:w="28" w:type="dxa"/>
                  </w:tcMar>
                  <w:vAlign w:val="center"/>
                </w:tcPr>
                <w:p w14:paraId="0259530E"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供电</w:t>
                  </w:r>
                </w:p>
              </w:tc>
              <w:tc>
                <w:tcPr>
                  <w:tcW w:w="3459" w:type="pct"/>
                  <w:tcMar>
                    <w:top w:w="0" w:type="dxa"/>
                    <w:left w:w="28" w:type="dxa"/>
                    <w:bottom w:w="0" w:type="dxa"/>
                    <w:right w:w="28" w:type="dxa"/>
                  </w:tcMar>
                  <w:vAlign w:val="center"/>
                </w:tcPr>
                <w:p w14:paraId="37D3F3A3"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中石化齐鲁分公司供电网</w:t>
                  </w:r>
                </w:p>
              </w:tc>
              <w:tc>
                <w:tcPr>
                  <w:tcW w:w="511" w:type="pct"/>
                  <w:tcMar>
                    <w:top w:w="0" w:type="dxa"/>
                    <w:left w:w="28" w:type="dxa"/>
                    <w:bottom w:w="0" w:type="dxa"/>
                    <w:right w:w="28" w:type="dxa"/>
                  </w:tcMar>
                  <w:vAlign w:val="center"/>
                </w:tcPr>
                <w:p w14:paraId="59368CDB"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w:t>
                  </w:r>
                </w:p>
              </w:tc>
            </w:tr>
            <w:tr w:rsidR="00972AC4" w14:paraId="4C344129" w14:textId="77777777">
              <w:trPr>
                <w:trHeight w:val="170"/>
              </w:trPr>
              <w:tc>
                <w:tcPr>
                  <w:tcW w:w="340" w:type="pct"/>
                  <w:vMerge/>
                  <w:tcMar>
                    <w:top w:w="0" w:type="dxa"/>
                    <w:left w:w="28" w:type="dxa"/>
                    <w:bottom w:w="0" w:type="dxa"/>
                    <w:right w:w="28" w:type="dxa"/>
                  </w:tcMar>
                  <w:vAlign w:val="center"/>
                </w:tcPr>
                <w:p w14:paraId="0A0845EA" w14:textId="77777777" w:rsidR="00972AC4" w:rsidRDefault="00972AC4">
                  <w:pPr>
                    <w:pStyle w:val="20"/>
                    <w:snapToGrid w:val="0"/>
                    <w:spacing w:before="24" w:after="24" w:line="240" w:lineRule="exact"/>
                    <w:ind w:leftChars="0" w:left="0" w:firstLineChars="0" w:firstLine="0"/>
                    <w:jc w:val="center"/>
                    <w:rPr>
                      <w:color w:val="000000"/>
                      <w:sz w:val="18"/>
                      <w:szCs w:val="18"/>
                    </w:rPr>
                  </w:pPr>
                </w:p>
              </w:tc>
              <w:tc>
                <w:tcPr>
                  <w:tcW w:w="687" w:type="pct"/>
                  <w:gridSpan w:val="2"/>
                  <w:tcMar>
                    <w:top w:w="0" w:type="dxa"/>
                    <w:left w:w="28" w:type="dxa"/>
                    <w:bottom w:w="0" w:type="dxa"/>
                    <w:right w:w="28" w:type="dxa"/>
                  </w:tcMar>
                  <w:vAlign w:val="center"/>
                </w:tcPr>
                <w:p w14:paraId="7A6EEB0F"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供热</w:t>
                  </w:r>
                </w:p>
              </w:tc>
              <w:tc>
                <w:tcPr>
                  <w:tcW w:w="3459" w:type="pct"/>
                  <w:vMerge w:val="restart"/>
                  <w:tcMar>
                    <w:top w:w="0" w:type="dxa"/>
                    <w:left w:w="28" w:type="dxa"/>
                    <w:bottom w:w="0" w:type="dxa"/>
                    <w:right w:w="28" w:type="dxa"/>
                  </w:tcMar>
                  <w:vAlign w:val="center"/>
                </w:tcPr>
                <w:p w14:paraId="0C3CA27A"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制热、制冷</w:t>
                  </w:r>
                  <w:r>
                    <w:rPr>
                      <w:rFonts w:hint="eastAsia"/>
                      <w:color w:val="000000"/>
                      <w:sz w:val="18"/>
                      <w:szCs w:val="18"/>
                    </w:rPr>
                    <w:t>采用室内单体</w:t>
                  </w:r>
                  <w:r>
                    <w:rPr>
                      <w:color w:val="000000"/>
                      <w:sz w:val="18"/>
                      <w:szCs w:val="18"/>
                    </w:rPr>
                    <w:t>空调</w:t>
                  </w:r>
                </w:p>
              </w:tc>
              <w:tc>
                <w:tcPr>
                  <w:tcW w:w="511" w:type="pct"/>
                  <w:vMerge w:val="restart"/>
                  <w:tcMar>
                    <w:top w:w="0" w:type="dxa"/>
                    <w:left w:w="28" w:type="dxa"/>
                    <w:bottom w:w="0" w:type="dxa"/>
                    <w:right w:w="28" w:type="dxa"/>
                  </w:tcMar>
                  <w:vAlign w:val="center"/>
                </w:tcPr>
                <w:p w14:paraId="0D31D7E6"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已建成</w:t>
                  </w:r>
                </w:p>
              </w:tc>
            </w:tr>
            <w:tr w:rsidR="00972AC4" w14:paraId="0CA7ADA5" w14:textId="77777777">
              <w:trPr>
                <w:trHeight w:val="170"/>
              </w:trPr>
              <w:tc>
                <w:tcPr>
                  <w:tcW w:w="340" w:type="pct"/>
                  <w:vMerge/>
                  <w:tcMar>
                    <w:top w:w="0" w:type="dxa"/>
                    <w:left w:w="28" w:type="dxa"/>
                    <w:bottom w:w="0" w:type="dxa"/>
                    <w:right w:w="28" w:type="dxa"/>
                  </w:tcMar>
                  <w:vAlign w:val="center"/>
                </w:tcPr>
                <w:p w14:paraId="0BB49AFD" w14:textId="77777777" w:rsidR="00972AC4" w:rsidRDefault="00972AC4">
                  <w:pPr>
                    <w:pStyle w:val="20"/>
                    <w:snapToGrid w:val="0"/>
                    <w:spacing w:before="24" w:after="24" w:line="240" w:lineRule="exact"/>
                    <w:ind w:leftChars="0" w:left="0" w:firstLineChars="0" w:firstLine="0"/>
                    <w:jc w:val="center"/>
                    <w:rPr>
                      <w:color w:val="000000"/>
                      <w:sz w:val="18"/>
                      <w:szCs w:val="18"/>
                    </w:rPr>
                  </w:pPr>
                </w:p>
              </w:tc>
              <w:tc>
                <w:tcPr>
                  <w:tcW w:w="687" w:type="pct"/>
                  <w:gridSpan w:val="2"/>
                  <w:tcMar>
                    <w:top w:w="0" w:type="dxa"/>
                    <w:left w:w="28" w:type="dxa"/>
                    <w:bottom w:w="0" w:type="dxa"/>
                    <w:right w:w="28" w:type="dxa"/>
                  </w:tcMar>
                  <w:vAlign w:val="center"/>
                </w:tcPr>
                <w:p w14:paraId="2AAA8E43"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制冷</w:t>
                  </w:r>
                </w:p>
              </w:tc>
              <w:tc>
                <w:tcPr>
                  <w:tcW w:w="3459" w:type="pct"/>
                  <w:vMerge/>
                  <w:tcMar>
                    <w:top w:w="0" w:type="dxa"/>
                    <w:left w:w="28" w:type="dxa"/>
                    <w:bottom w:w="0" w:type="dxa"/>
                    <w:right w:w="28" w:type="dxa"/>
                  </w:tcMar>
                  <w:vAlign w:val="center"/>
                </w:tcPr>
                <w:p w14:paraId="6C207C93" w14:textId="77777777" w:rsidR="00972AC4" w:rsidRDefault="00972AC4">
                  <w:pPr>
                    <w:pStyle w:val="20"/>
                    <w:snapToGrid w:val="0"/>
                    <w:spacing w:before="24" w:after="24" w:line="240" w:lineRule="exact"/>
                    <w:ind w:leftChars="0" w:left="0" w:firstLineChars="0" w:firstLine="0"/>
                    <w:jc w:val="left"/>
                    <w:rPr>
                      <w:color w:val="000000"/>
                      <w:sz w:val="18"/>
                      <w:szCs w:val="18"/>
                    </w:rPr>
                  </w:pPr>
                </w:p>
              </w:tc>
              <w:tc>
                <w:tcPr>
                  <w:tcW w:w="511" w:type="pct"/>
                  <w:vMerge/>
                  <w:tcMar>
                    <w:top w:w="0" w:type="dxa"/>
                    <w:left w:w="28" w:type="dxa"/>
                    <w:bottom w:w="0" w:type="dxa"/>
                    <w:right w:w="28" w:type="dxa"/>
                  </w:tcMar>
                  <w:vAlign w:val="center"/>
                </w:tcPr>
                <w:p w14:paraId="3558043F" w14:textId="77777777" w:rsidR="00972AC4" w:rsidRDefault="00972AC4">
                  <w:pPr>
                    <w:pStyle w:val="20"/>
                    <w:snapToGrid w:val="0"/>
                    <w:spacing w:before="24" w:after="24" w:line="240" w:lineRule="exact"/>
                    <w:ind w:leftChars="0" w:left="0" w:firstLineChars="0" w:firstLine="0"/>
                    <w:jc w:val="center"/>
                    <w:rPr>
                      <w:color w:val="000000"/>
                      <w:sz w:val="18"/>
                      <w:szCs w:val="18"/>
                    </w:rPr>
                  </w:pPr>
                </w:p>
              </w:tc>
            </w:tr>
            <w:tr w:rsidR="00972AC4" w14:paraId="74983631" w14:textId="77777777">
              <w:trPr>
                <w:trHeight w:val="170"/>
              </w:trPr>
              <w:tc>
                <w:tcPr>
                  <w:tcW w:w="340" w:type="pct"/>
                  <w:vMerge/>
                  <w:tcMar>
                    <w:top w:w="0" w:type="dxa"/>
                    <w:left w:w="28" w:type="dxa"/>
                    <w:bottom w:w="0" w:type="dxa"/>
                    <w:right w:w="28" w:type="dxa"/>
                  </w:tcMar>
                  <w:vAlign w:val="center"/>
                </w:tcPr>
                <w:p w14:paraId="17BD54BB" w14:textId="77777777" w:rsidR="00972AC4" w:rsidRDefault="00972AC4">
                  <w:pPr>
                    <w:pStyle w:val="20"/>
                    <w:snapToGrid w:val="0"/>
                    <w:spacing w:before="24" w:after="24" w:line="240" w:lineRule="exact"/>
                    <w:ind w:leftChars="0" w:left="0" w:firstLineChars="0" w:firstLine="0"/>
                    <w:jc w:val="center"/>
                    <w:rPr>
                      <w:color w:val="000000"/>
                      <w:sz w:val="18"/>
                      <w:szCs w:val="18"/>
                    </w:rPr>
                  </w:pPr>
                </w:p>
              </w:tc>
              <w:tc>
                <w:tcPr>
                  <w:tcW w:w="687" w:type="pct"/>
                  <w:gridSpan w:val="2"/>
                  <w:tcMar>
                    <w:top w:w="0" w:type="dxa"/>
                    <w:left w:w="28" w:type="dxa"/>
                    <w:bottom w:w="0" w:type="dxa"/>
                    <w:right w:w="28" w:type="dxa"/>
                  </w:tcMar>
                  <w:vAlign w:val="center"/>
                </w:tcPr>
                <w:p w14:paraId="55684FD7"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消毒</w:t>
                  </w:r>
                </w:p>
              </w:tc>
              <w:tc>
                <w:tcPr>
                  <w:tcW w:w="3459" w:type="pct"/>
                  <w:tcMar>
                    <w:top w:w="0" w:type="dxa"/>
                    <w:left w:w="28" w:type="dxa"/>
                    <w:bottom w:w="0" w:type="dxa"/>
                    <w:right w:w="28" w:type="dxa"/>
                  </w:tcMar>
                  <w:vAlign w:val="center"/>
                </w:tcPr>
                <w:p w14:paraId="1DCBD701"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室内灭菌：循环风紫外线消毒机、</w:t>
                  </w:r>
                  <w:r>
                    <w:rPr>
                      <w:color w:val="000000"/>
                      <w:sz w:val="18"/>
                      <w:szCs w:val="18"/>
                    </w:rPr>
                    <w:t>84</w:t>
                  </w:r>
                  <w:r>
                    <w:rPr>
                      <w:color w:val="000000"/>
                      <w:sz w:val="18"/>
                      <w:szCs w:val="18"/>
                    </w:rPr>
                    <w:t>消毒液消毒；</w:t>
                  </w:r>
                </w:p>
                <w:p w14:paraId="30040A6B"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医疗器械消毒：外送北大医疗鲁中医院消毒供应中心；</w:t>
                  </w:r>
                </w:p>
                <w:p w14:paraId="26108889"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lastRenderedPageBreak/>
                    <w:t>手术室消毒：采用循环风紫外线消毒机、</w:t>
                  </w:r>
                  <w:r>
                    <w:rPr>
                      <w:color w:val="000000"/>
                      <w:sz w:val="18"/>
                      <w:szCs w:val="18"/>
                    </w:rPr>
                    <w:t>84</w:t>
                  </w:r>
                  <w:r>
                    <w:rPr>
                      <w:color w:val="000000"/>
                      <w:sz w:val="18"/>
                      <w:szCs w:val="18"/>
                    </w:rPr>
                    <w:t>消毒液消毒</w:t>
                  </w:r>
                </w:p>
              </w:tc>
              <w:tc>
                <w:tcPr>
                  <w:tcW w:w="511" w:type="pct"/>
                  <w:tcMar>
                    <w:top w:w="0" w:type="dxa"/>
                    <w:left w:w="28" w:type="dxa"/>
                    <w:bottom w:w="0" w:type="dxa"/>
                    <w:right w:w="28" w:type="dxa"/>
                  </w:tcMar>
                  <w:vAlign w:val="center"/>
                </w:tcPr>
                <w:p w14:paraId="6352A531"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lastRenderedPageBreak/>
                    <w:t>已建成</w:t>
                  </w:r>
                </w:p>
              </w:tc>
            </w:tr>
            <w:tr w:rsidR="00972AC4" w14:paraId="0AAAFD9F" w14:textId="77777777">
              <w:trPr>
                <w:trHeight w:val="170"/>
              </w:trPr>
              <w:tc>
                <w:tcPr>
                  <w:tcW w:w="340" w:type="pct"/>
                  <w:vMerge w:val="restart"/>
                  <w:tcMar>
                    <w:top w:w="0" w:type="dxa"/>
                    <w:left w:w="28" w:type="dxa"/>
                    <w:bottom w:w="0" w:type="dxa"/>
                    <w:right w:w="28" w:type="dxa"/>
                  </w:tcMar>
                  <w:vAlign w:val="center"/>
                </w:tcPr>
                <w:p w14:paraId="0E63FD80"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环保工程</w:t>
                  </w:r>
                </w:p>
              </w:tc>
              <w:tc>
                <w:tcPr>
                  <w:tcW w:w="687" w:type="pct"/>
                  <w:gridSpan w:val="2"/>
                  <w:tcMar>
                    <w:top w:w="0" w:type="dxa"/>
                    <w:left w:w="28" w:type="dxa"/>
                    <w:bottom w:w="0" w:type="dxa"/>
                    <w:right w:w="28" w:type="dxa"/>
                  </w:tcMar>
                  <w:vAlign w:val="center"/>
                </w:tcPr>
                <w:p w14:paraId="2D00C92E"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废水</w:t>
                  </w:r>
                </w:p>
              </w:tc>
              <w:tc>
                <w:tcPr>
                  <w:tcW w:w="3459" w:type="pct"/>
                  <w:tcMar>
                    <w:top w:w="0" w:type="dxa"/>
                    <w:left w:w="28" w:type="dxa"/>
                    <w:bottom w:w="0" w:type="dxa"/>
                    <w:right w:w="28" w:type="dxa"/>
                  </w:tcMar>
                  <w:vAlign w:val="center"/>
                </w:tcPr>
                <w:p w14:paraId="1232AD99"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医疗污水经</w:t>
                  </w:r>
                  <w:r>
                    <w:rPr>
                      <w:rFonts w:hint="eastAsia"/>
                      <w:color w:val="000000"/>
                      <w:sz w:val="18"/>
                      <w:szCs w:val="18"/>
                    </w:rPr>
                    <w:t>调节池</w:t>
                  </w:r>
                  <w:r>
                    <w:rPr>
                      <w:rFonts w:hint="eastAsia"/>
                      <w:color w:val="000000"/>
                      <w:sz w:val="18"/>
                      <w:szCs w:val="18"/>
                    </w:rPr>
                    <w:t>+</w:t>
                  </w:r>
                  <w:r>
                    <w:rPr>
                      <w:rFonts w:hint="eastAsia"/>
                      <w:color w:val="000000"/>
                      <w:sz w:val="18"/>
                      <w:szCs w:val="18"/>
                    </w:rPr>
                    <w:t>絮凝沉淀池</w:t>
                  </w:r>
                  <w:r>
                    <w:rPr>
                      <w:rFonts w:hint="eastAsia"/>
                      <w:color w:val="000000"/>
                      <w:sz w:val="18"/>
                      <w:szCs w:val="18"/>
                    </w:rPr>
                    <w:t>+</w:t>
                  </w:r>
                  <w:r>
                    <w:rPr>
                      <w:rFonts w:hint="eastAsia"/>
                      <w:color w:val="000000"/>
                      <w:sz w:val="18"/>
                      <w:szCs w:val="18"/>
                    </w:rPr>
                    <w:t>接触氧化池</w:t>
                  </w:r>
                  <w:r>
                    <w:rPr>
                      <w:rFonts w:hint="eastAsia"/>
                      <w:color w:val="000000"/>
                      <w:sz w:val="18"/>
                      <w:szCs w:val="18"/>
                    </w:rPr>
                    <w:t>+</w:t>
                  </w:r>
                  <w:r>
                    <w:rPr>
                      <w:rFonts w:hint="eastAsia"/>
                      <w:color w:val="000000"/>
                      <w:sz w:val="18"/>
                      <w:szCs w:val="18"/>
                    </w:rPr>
                    <w:t>消毒池</w:t>
                  </w:r>
                  <w:r>
                    <w:rPr>
                      <w:color w:val="000000"/>
                      <w:sz w:val="18"/>
                      <w:szCs w:val="18"/>
                    </w:rPr>
                    <w:t>工艺处理后排入胜炼社区生活污水管网，经管网排入齐鲁石化公司供排水厂</w:t>
                  </w:r>
                  <w:r>
                    <w:rPr>
                      <w:color w:val="000000"/>
                      <w:sz w:val="18"/>
                      <w:szCs w:val="18"/>
                    </w:rPr>
                    <w:t xml:space="preserve"> </w:t>
                  </w:r>
                </w:p>
              </w:tc>
              <w:tc>
                <w:tcPr>
                  <w:tcW w:w="511" w:type="pct"/>
                  <w:tcMar>
                    <w:top w:w="0" w:type="dxa"/>
                    <w:left w:w="28" w:type="dxa"/>
                    <w:bottom w:w="0" w:type="dxa"/>
                    <w:right w:w="28" w:type="dxa"/>
                  </w:tcMar>
                  <w:vAlign w:val="center"/>
                </w:tcPr>
                <w:p w14:paraId="3D3A8FCA"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已建成</w:t>
                  </w:r>
                </w:p>
              </w:tc>
            </w:tr>
            <w:tr w:rsidR="00972AC4" w14:paraId="7501D080" w14:textId="77777777">
              <w:trPr>
                <w:trHeight w:val="170"/>
              </w:trPr>
              <w:tc>
                <w:tcPr>
                  <w:tcW w:w="340" w:type="pct"/>
                  <w:vMerge/>
                  <w:tcMar>
                    <w:top w:w="0" w:type="dxa"/>
                    <w:left w:w="28" w:type="dxa"/>
                    <w:bottom w:w="0" w:type="dxa"/>
                    <w:right w:w="28" w:type="dxa"/>
                  </w:tcMar>
                  <w:vAlign w:val="center"/>
                </w:tcPr>
                <w:p w14:paraId="5CD069F1" w14:textId="77777777" w:rsidR="00972AC4" w:rsidRDefault="00972AC4">
                  <w:pPr>
                    <w:pStyle w:val="20"/>
                    <w:snapToGrid w:val="0"/>
                    <w:spacing w:before="24" w:after="24" w:line="240" w:lineRule="exact"/>
                    <w:ind w:leftChars="0" w:left="0" w:firstLineChars="0" w:firstLine="0"/>
                    <w:jc w:val="center"/>
                    <w:rPr>
                      <w:color w:val="000000"/>
                      <w:sz w:val="18"/>
                      <w:szCs w:val="18"/>
                    </w:rPr>
                  </w:pPr>
                </w:p>
              </w:tc>
              <w:tc>
                <w:tcPr>
                  <w:tcW w:w="687" w:type="pct"/>
                  <w:gridSpan w:val="2"/>
                  <w:tcMar>
                    <w:top w:w="0" w:type="dxa"/>
                    <w:left w:w="28" w:type="dxa"/>
                    <w:bottom w:w="0" w:type="dxa"/>
                    <w:right w:w="28" w:type="dxa"/>
                  </w:tcMar>
                  <w:vAlign w:val="center"/>
                </w:tcPr>
                <w:p w14:paraId="427D30B2"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废气</w:t>
                  </w:r>
                </w:p>
              </w:tc>
              <w:tc>
                <w:tcPr>
                  <w:tcW w:w="3459" w:type="pct"/>
                  <w:tcMar>
                    <w:top w:w="0" w:type="dxa"/>
                    <w:left w:w="28" w:type="dxa"/>
                    <w:bottom w:w="0" w:type="dxa"/>
                    <w:right w:w="28" w:type="dxa"/>
                  </w:tcMar>
                  <w:vAlign w:val="center"/>
                </w:tcPr>
                <w:p w14:paraId="57C1F6F4"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项目污水处理站为地下密闭设计，</w:t>
                  </w:r>
                  <w:r>
                    <w:rPr>
                      <w:rFonts w:hint="eastAsia"/>
                      <w:color w:val="000000"/>
                      <w:sz w:val="18"/>
                      <w:szCs w:val="18"/>
                    </w:rPr>
                    <w:t>恶臭</w:t>
                  </w:r>
                  <w:r>
                    <w:rPr>
                      <w:color w:val="000000"/>
                      <w:sz w:val="18"/>
                      <w:szCs w:val="18"/>
                    </w:rPr>
                    <w:t>产生量较少，</w:t>
                  </w:r>
                  <w:r>
                    <w:rPr>
                      <w:rFonts w:hint="eastAsia"/>
                      <w:color w:val="000000"/>
                      <w:sz w:val="18"/>
                      <w:szCs w:val="18"/>
                    </w:rPr>
                    <w:t>经管道收集后进入与活性炭吸附装置处理后通过</w:t>
                  </w:r>
                  <w:r>
                    <w:rPr>
                      <w:rFonts w:hint="eastAsia"/>
                      <w:color w:val="000000"/>
                      <w:sz w:val="18"/>
                      <w:szCs w:val="18"/>
                    </w:rPr>
                    <w:t>DA001</w:t>
                  </w:r>
                  <w:r>
                    <w:rPr>
                      <w:rFonts w:hint="eastAsia"/>
                      <w:color w:val="000000"/>
                      <w:sz w:val="18"/>
                      <w:szCs w:val="18"/>
                    </w:rPr>
                    <w:t>排放，未收集废气</w:t>
                  </w:r>
                  <w:r>
                    <w:rPr>
                      <w:color w:val="000000"/>
                      <w:sz w:val="18"/>
                      <w:szCs w:val="18"/>
                    </w:rPr>
                    <w:t>无组织排放</w:t>
                  </w:r>
                </w:p>
              </w:tc>
              <w:tc>
                <w:tcPr>
                  <w:tcW w:w="511" w:type="pct"/>
                  <w:tcMar>
                    <w:top w:w="0" w:type="dxa"/>
                    <w:left w:w="28" w:type="dxa"/>
                    <w:bottom w:w="0" w:type="dxa"/>
                    <w:right w:w="28" w:type="dxa"/>
                  </w:tcMar>
                  <w:vAlign w:val="center"/>
                </w:tcPr>
                <w:p w14:paraId="472BC3C2"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已建成</w:t>
                  </w:r>
                </w:p>
              </w:tc>
            </w:tr>
            <w:tr w:rsidR="00972AC4" w14:paraId="1A61E2EF" w14:textId="77777777">
              <w:trPr>
                <w:trHeight w:val="170"/>
              </w:trPr>
              <w:tc>
                <w:tcPr>
                  <w:tcW w:w="340" w:type="pct"/>
                  <w:vMerge/>
                  <w:tcMar>
                    <w:top w:w="0" w:type="dxa"/>
                    <w:left w:w="28" w:type="dxa"/>
                    <w:bottom w:w="0" w:type="dxa"/>
                    <w:right w:w="28" w:type="dxa"/>
                  </w:tcMar>
                  <w:vAlign w:val="center"/>
                </w:tcPr>
                <w:p w14:paraId="61A8B556" w14:textId="77777777" w:rsidR="00972AC4" w:rsidRDefault="00972AC4">
                  <w:pPr>
                    <w:pStyle w:val="20"/>
                    <w:snapToGrid w:val="0"/>
                    <w:spacing w:before="24" w:after="24" w:line="240" w:lineRule="exact"/>
                    <w:ind w:leftChars="0" w:left="0" w:firstLineChars="0" w:firstLine="0"/>
                    <w:jc w:val="center"/>
                    <w:rPr>
                      <w:color w:val="000000"/>
                      <w:sz w:val="18"/>
                      <w:szCs w:val="18"/>
                    </w:rPr>
                  </w:pPr>
                </w:p>
              </w:tc>
              <w:tc>
                <w:tcPr>
                  <w:tcW w:w="687" w:type="pct"/>
                  <w:gridSpan w:val="2"/>
                  <w:tcMar>
                    <w:top w:w="0" w:type="dxa"/>
                    <w:left w:w="28" w:type="dxa"/>
                    <w:bottom w:w="0" w:type="dxa"/>
                    <w:right w:w="28" w:type="dxa"/>
                  </w:tcMar>
                  <w:vAlign w:val="center"/>
                </w:tcPr>
                <w:p w14:paraId="20418161"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固体废物</w:t>
                  </w:r>
                </w:p>
              </w:tc>
              <w:tc>
                <w:tcPr>
                  <w:tcW w:w="3459" w:type="pct"/>
                  <w:tcMar>
                    <w:top w:w="0" w:type="dxa"/>
                    <w:left w:w="28" w:type="dxa"/>
                    <w:bottom w:w="0" w:type="dxa"/>
                    <w:right w:w="28" w:type="dxa"/>
                  </w:tcMar>
                  <w:vAlign w:val="center"/>
                </w:tcPr>
                <w:p w14:paraId="0C0D379D"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一般工业固体废物存放区（</w:t>
                  </w:r>
                  <w:r>
                    <w:rPr>
                      <w:color w:val="000000"/>
                      <w:sz w:val="18"/>
                      <w:szCs w:val="18"/>
                    </w:rPr>
                    <w:t>20m</w:t>
                  </w:r>
                  <w:r>
                    <w:rPr>
                      <w:color w:val="000000"/>
                      <w:sz w:val="18"/>
                      <w:szCs w:val="18"/>
                      <w:vertAlign w:val="superscript"/>
                    </w:rPr>
                    <w:t>2</w:t>
                  </w:r>
                  <w:r>
                    <w:rPr>
                      <w:color w:val="000000"/>
                      <w:sz w:val="18"/>
                      <w:szCs w:val="18"/>
                    </w:rPr>
                    <w:t>）位于门诊楼地下室，一般工业固体废物统一收集外售；医疗废物暂存间（</w:t>
                  </w:r>
                  <w:r>
                    <w:rPr>
                      <w:color w:val="000000"/>
                      <w:sz w:val="18"/>
                      <w:szCs w:val="18"/>
                    </w:rPr>
                    <w:t>10m</w:t>
                  </w:r>
                  <w:r>
                    <w:rPr>
                      <w:color w:val="000000"/>
                      <w:sz w:val="18"/>
                      <w:szCs w:val="18"/>
                      <w:vertAlign w:val="superscript"/>
                    </w:rPr>
                    <w:t>2</w:t>
                  </w:r>
                  <w:r>
                    <w:rPr>
                      <w:color w:val="000000"/>
                      <w:sz w:val="18"/>
                      <w:szCs w:val="18"/>
                    </w:rPr>
                    <w:t>）位于厂区北侧，医疗废物委托有资质单位处置；生活垃圾由环卫部门定期清运</w:t>
                  </w:r>
                </w:p>
              </w:tc>
              <w:tc>
                <w:tcPr>
                  <w:tcW w:w="511" w:type="pct"/>
                  <w:tcMar>
                    <w:top w:w="0" w:type="dxa"/>
                    <w:left w:w="28" w:type="dxa"/>
                    <w:bottom w:w="0" w:type="dxa"/>
                    <w:right w:w="28" w:type="dxa"/>
                  </w:tcMar>
                  <w:vAlign w:val="center"/>
                </w:tcPr>
                <w:p w14:paraId="721B3F8C"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已建成</w:t>
                  </w:r>
                </w:p>
              </w:tc>
            </w:tr>
            <w:tr w:rsidR="00972AC4" w14:paraId="09E146BD" w14:textId="77777777">
              <w:trPr>
                <w:trHeight w:val="170"/>
              </w:trPr>
              <w:tc>
                <w:tcPr>
                  <w:tcW w:w="340" w:type="pct"/>
                  <w:vMerge/>
                  <w:tcMar>
                    <w:top w:w="0" w:type="dxa"/>
                    <w:left w:w="28" w:type="dxa"/>
                    <w:bottom w:w="0" w:type="dxa"/>
                    <w:right w:w="28" w:type="dxa"/>
                  </w:tcMar>
                  <w:vAlign w:val="center"/>
                </w:tcPr>
                <w:p w14:paraId="384BB514" w14:textId="77777777" w:rsidR="00972AC4" w:rsidRDefault="00972AC4">
                  <w:pPr>
                    <w:pStyle w:val="20"/>
                    <w:snapToGrid w:val="0"/>
                    <w:spacing w:before="24" w:after="24" w:line="240" w:lineRule="exact"/>
                    <w:ind w:leftChars="0" w:left="0" w:firstLineChars="0" w:firstLine="0"/>
                    <w:jc w:val="center"/>
                    <w:rPr>
                      <w:color w:val="000000"/>
                      <w:sz w:val="18"/>
                      <w:szCs w:val="18"/>
                    </w:rPr>
                  </w:pPr>
                </w:p>
              </w:tc>
              <w:tc>
                <w:tcPr>
                  <w:tcW w:w="687" w:type="pct"/>
                  <w:gridSpan w:val="2"/>
                  <w:tcMar>
                    <w:top w:w="0" w:type="dxa"/>
                    <w:left w:w="28" w:type="dxa"/>
                    <w:bottom w:w="0" w:type="dxa"/>
                    <w:right w:w="28" w:type="dxa"/>
                  </w:tcMar>
                  <w:vAlign w:val="center"/>
                </w:tcPr>
                <w:p w14:paraId="4B6E9A54"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噪声</w:t>
                  </w:r>
                </w:p>
              </w:tc>
              <w:tc>
                <w:tcPr>
                  <w:tcW w:w="3459" w:type="pct"/>
                  <w:tcMar>
                    <w:top w:w="0" w:type="dxa"/>
                    <w:left w:w="28" w:type="dxa"/>
                    <w:bottom w:w="0" w:type="dxa"/>
                    <w:right w:w="28" w:type="dxa"/>
                  </w:tcMar>
                  <w:vAlign w:val="center"/>
                </w:tcPr>
                <w:p w14:paraId="6D236F17" w14:textId="77777777" w:rsidR="00972AC4" w:rsidRDefault="00000000">
                  <w:pPr>
                    <w:pStyle w:val="20"/>
                    <w:snapToGrid w:val="0"/>
                    <w:spacing w:before="24" w:after="24" w:line="240" w:lineRule="exact"/>
                    <w:ind w:leftChars="0" w:left="0" w:firstLineChars="0" w:firstLine="0"/>
                    <w:jc w:val="left"/>
                    <w:rPr>
                      <w:color w:val="000000"/>
                      <w:sz w:val="18"/>
                      <w:szCs w:val="18"/>
                    </w:rPr>
                  </w:pPr>
                  <w:r>
                    <w:rPr>
                      <w:color w:val="000000"/>
                      <w:sz w:val="18"/>
                      <w:szCs w:val="18"/>
                    </w:rPr>
                    <w:t>合理布置噪声源位置，并对风机等噪声源采取室内安装、基础</w:t>
                  </w:r>
                  <w:r>
                    <w:rPr>
                      <w:rFonts w:hint="eastAsia"/>
                      <w:color w:val="000000"/>
                      <w:sz w:val="18"/>
                      <w:szCs w:val="18"/>
                    </w:rPr>
                    <w:t>减振</w:t>
                  </w:r>
                  <w:r>
                    <w:rPr>
                      <w:color w:val="000000"/>
                      <w:sz w:val="18"/>
                      <w:szCs w:val="18"/>
                    </w:rPr>
                    <w:t>降噪等措施</w:t>
                  </w:r>
                </w:p>
              </w:tc>
              <w:tc>
                <w:tcPr>
                  <w:tcW w:w="511" w:type="pct"/>
                  <w:tcMar>
                    <w:top w:w="0" w:type="dxa"/>
                    <w:left w:w="28" w:type="dxa"/>
                    <w:bottom w:w="0" w:type="dxa"/>
                    <w:right w:w="28" w:type="dxa"/>
                  </w:tcMar>
                  <w:vAlign w:val="center"/>
                </w:tcPr>
                <w:p w14:paraId="0369B8C0"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已建成</w:t>
                  </w:r>
                </w:p>
              </w:tc>
            </w:tr>
          </w:tbl>
          <w:p w14:paraId="226381DA" w14:textId="77777777" w:rsidR="00972AC4" w:rsidRDefault="00000000">
            <w:pPr>
              <w:autoSpaceDE w:val="0"/>
              <w:autoSpaceDN w:val="0"/>
              <w:adjustRightInd w:val="0"/>
              <w:snapToGrid w:val="0"/>
              <w:spacing w:line="360" w:lineRule="auto"/>
              <w:jc w:val="left"/>
              <w:rPr>
                <w:kern w:val="0"/>
                <w:szCs w:val="21"/>
              </w:rPr>
            </w:pPr>
            <w:r>
              <w:rPr>
                <w:kern w:val="0"/>
                <w:szCs w:val="21"/>
              </w:rPr>
              <w:t>3</w:t>
            </w:r>
            <w:r>
              <w:rPr>
                <w:kern w:val="0"/>
                <w:szCs w:val="21"/>
              </w:rPr>
              <w:t>、规模</w:t>
            </w:r>
          </w:p>
          <w:p w14:paraId="5E793CB8" w14:textId="77777777" w:rsidR="00972AC4" w:rsidRDefault="00000000">
            <w:pPr>
              <w:autoSpaceDE w:val="0"/>
              <w:autoSpaceDN w:val="0"/>
              <w:adjustRightInd w:val="0"/>
              <w:snapToGrid w:val="0"/>
              <w:spacing w:line="360" w:lineRule="auto"/>
              <w:ind w:firstLineChars="200" w:firstLine="420"/>
              <w:jc w:val="left"/>
              <w:rPr>
                <w:kern w:val="0"/>
                <w:szCs w:val="21"/>
              </w:rPr>
            </w:pPr>
            <w:r>
              <w:rPr>
                <w:kern w:val="0"/>
                <w:szCs w:val="21"/>
              </w:rPr>
              <w:t>项目为医院项目，设置床位</w:t>
            </w:r>
            <w:r>
              <w:rPr>
                <w:kern w:val="0"/>
                <w:szCs w:val="21"/>
              </w:rPr>
              <w:t>100</w:t>
            </w:r>
            <w:r>
              <w:rPr>
                <w:kern w:val="0"/>
                <w:szCs w:val="21"/>
              </w:rPr>
              <w:t>张，门诊人数约</w:t>
            </w:r>
            <w:r>
              <w:rPr>
                <w:kern w:val="0"/>
                <w:szCs w:val="21"/>
              </w:rPr>
              <w:t>50</w:t>
            </w:r>
            <w:r>
              <w:rPr>
                <w:kern w:val="0"/>
                <w:szCs w:val="21"/>
              </w:rPr>
              <w:t>人次</w:t>
            </w:r>
            <w:r>
              <w:rPr>
                <w:kern w:val="0"/>
                <w:szCs w:val="21"/>
              </w:rPr>
              <w:t>/</w:t>
            </w:r>
            <w:r>
              <w:rPr>
                <w:kern w:val="0"/>
                <w:szCs w:val="21"/>
              </w:rPr>
              <w:t>天。</w:t>
            </w:r>
          </w:p>
          <w:p w14:paraId="6C1B4558" w14:textId="77777777" w:rsidR="00972AC4" w:rsidRDefault="00000000">
            <w:pPr>
              <w:autoSpaceDE w:val="0"/>
              <w:autoSpaceDN w:val="0"/>
              <w:adjustRightInd w:val="0"/>
              <w:snapToGrid w:val="0"/>
              <w:spacing w:line="360" w:lineRule="auto"/>
              <w:jc w:val="left"/>
              <w:rPr>
                <w:kern w:val="0"/>
                <w:szCs w:val="21"/>
              </w:rPr>
            </w:pPr>
            <w:r>
              <w:rPr>
                <w:kern w:val="0"/>
                <w:szCs w:val="21"/>
              </w:rPr>
              <w:t>4</w:t>
            </w:r>
            <w:r>
              <w:rPr>
                <w:kern w:val="0"/>
                <w:szCs w:val="21"/>
              </w:rPr>
              <w:t>、工作制度及劳动定员</w:t>
            </w:r>
          </w:p>
          <w:p w14:paraId="6D402D63" w14:textId="77777777" w:rsidR="00972AC4" w:rsidRDefault="00000000">
            <w:pPr>
              <w:autoSpaceDE w:val="0"/>
              <w:autoSpaceDN w:val="0"/>
              <w:adjustRightInd w:val="0"/>
              <w:snapToGrid w:val="0"/>
              <w:spacing w:line="360" w:lineRule="auto"/>
              <w:ind w:firstLineChars="200" w:firstLine="420"/>
              <w:jc w:val="left"/>
              <w:rPr>
                <w:kern w:val="0"/>
                <w:szCs w:val="21"/>
              </w:rPr>
            </w:pPr>
            <w:r>
              <w:rPr>
                <w:kern w:val="0"/>
                <w:szCs w:val="21"/>
              </w:rPr>
              <w:t>项目职工定员</w:t>
            </w:r>
            <w:r>
              <w:rPr>
                <w:kern w:val="0"/>
                <w:szCs w:val="21"/>
              </w:rPr>
              <w:t>104</w:t>
            </w:r>
            <w:r>
              <w:rPr>
                <w:kern w:val="0"/>
                <w:szCs w:val="21"/>
              </w:rPr>
              <w:t>人，三班工作</w:t>
            </w:r>
            <w:r>
              <w:rPr>
                <w:rFonts w:hint="eastAsia"/>
                <w:kern w:val="0"/>
                <w:szCs w:val="21"/>
              </w:rPr>
              <w:t>，</w:t>
            </w:r>
            <w:r>
              <w:rPr>
                <w:kern w:val="0"/>
                <w:szCs w:val="21"/>
              </w:rPr>
              <w:t>每班</w:t>
            </w:r>
            <w:r>
              <w:rPr>
                <w:rFonts w:hint="eastAsia"/>
                <w:kern w:val="0"/>
                <w:szCs w:val="21"/>
              </w:rPr>
              <w:t>8</w:t>
            </w:r>
            <w:r>
              <w:rPr>
                <w:rFonts w:hint="eastAsia"/>
                <w:kern w:val="0"/>
                <w:szCs w:val="21"/>
              </w:rPr>
              <w:t>小时吧</w:t>
            </w:r>
            <w:r>
              <w:rPr>
                <w:kern w:val="0"/>
                <w:szCs w:val="21"/>
              </w:rPr>
              <w:t>，年工作日</w:t>
            </w:r>
            <w:r>
              <w:rPr>
                <w:kern w:val="0"/>
                <w:szCs w:val="21"/>
              </w:rPr>
              <w:t>365</w:t>
            </w:r>
            <w:r>
              <w:rPr>
                <w:rFonts w:hint="eastAsia"/>
                <w:kern w:val="0"/>
                <w:szCs w:val="21"/>
              </w:rPr>
              <w:t>天</w:t>
            </w:r>
            <w:r>
              <w:rPr>
                <w:kern w:val="0"/>
                <w:szCs w:val="21"/>
              </w:rPr>
              <w:t>。</w:t>
            </w:r>
          </w:p>
          <w:p w14:paraId="521A28DF" w14:textId="77777777" w:rsidR="00972AC4" w:rsidRDefault="00000000">
            <w:pPr>
              <w:autoSpaceDE w:val="0"/>
              <w:autoSpaceDN w:val="0"/>
              <w:adjustRightInd w:val="0"/>
              <w:snapToGrid w:val="0"/>
              <w:spacing w:line="360" w:lineRule="auto"/>
              <w:jc w:val="left"/>
              <w:rPr>
                <w:kern w:val="0"/>
                <w:szCs w:val="21"/>
              </w:rPr>
            </w:pPr>
            <w:r>
              <w:rPr>
                <w:kern w:val="0"/>
                <w:szCs w:val="21"/>
              </w:rPr>
              <w:t>5</w:t>
            </w:r>
            <w:r>
              <w:rPr>
                <w:kern w:val="0"/>
                <w:szCs w:val="21"/>
              </w:rPr>
              <w:t>、原辅材料及能源消耗</w:t>
            </w:r>
          </w:p>
          <w:p w14:paraId="509EE13B" w14:textId="77777777" w:rsidR="00972AC4" w:rsidRDefault="00000000">
            <w:pPr>
              <w:autoSpaceDE w:val="0"/>
              <w:autoSpaceDN w:val="0"/>
              <w:adjustRightInd w:val="0"/>
              <w:snapToGrid w:val="0"/>
              <w:spacing w:line="360" w:lineRule="auto"/>
              <w:ind w:firstLineChars="200" w:firstLine="420"/>
              <w:rPr>
                <w:kern w:val="0"/>
                <w:szCs w:val="21"/>
              </w:rPr>
            </w:pPr>
            <w:r>
              <w:t>项目所需主要原辅材料为治疗过程所需物品，</w:t>
            </w:r>
            <w:r>
              <w:rPr>
                <w:kern w:val="0"/>
                <w:szCs w:val="21"/>
              </w:rPr>
              <w:t>项目原料及能耗消耗量见下表。</w:t>
            </w:r>
          </w:p>
          <w:p w14:paraId="7A3375B0" w14:textId="77777777" w:rsidR="00972AC4" w:rsidRDefault="00000000">
            <w:pPr>
              <w:autoSpaceDE w:val="0"/>
              <w:autoSpaceDN w:val="0"/>
              <w:adjustRightInd w:val="0"/>
              <w:snapToGrid w:val="0"/>
              <w:jc w:val="center"/>
              <w:rPr>
                <w:b/>
                <w:bCs/>
                <w:kern w:val="0"/>
                <w:szCs w:val="21"/>
              </w:rPr>
            </w:pPr>
            <w:r>
              <w:rPr>
                <w:b/>
                <w:bCs/>
                <w:kern w:val="0"/>
                <w:szCs w:val="21"/>
              </w:rPr>
              <w:t>表</w:t>
            </w:r>
            <w:r>
              <w:rPr>
                <w:rFonts w:hint="eastAsia"/>
                <w:b/>
                <w:bCs/>
                <w:kern w:val="0"/>
                <w:szCs w:val="21"/>
              </w:rPr>
              <w:t>2-2</w:t>
            </w:r>
            <w:r>
              <w:rPr>
                <w:b/>
                <w:bCs/>
                <w:kern w:val="0"/>
                <w:szCs w:val="21"/>
              </w:rPr>
              <w:t xml:space="preserve">  </w:t>
            </w:r>
            <w:bookmarkStart w:id="2" w:name="_Hlk3319122"/>
            <w:r>
              <w:rPr>
                <w:b/>
                <w:bCs/>
                <w:kern w:val="0"/>
                <w:szCs w:val="21"/>
              </w:rPr>
              <w:t>项目主要原辅材料及</w:t>
            </w:r>
            <w:bookmarkEnd w:id="2"/>
            <w:r>
              <w:rPr>
                <w:b/>
                <w:bCs/>
                <w:kern w:val="0"/>
                <w:szCs w:val="21"/>
              </w:rPr>
              <w:t>能源消耗一览表</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244"/>
              <w:gridCol w:w="1283"/>
              <w:gridCol w:w="1483"/>
              <w:gridCol w:w="2806"/>
            </w:tblGrid>
            <w:tr w:rsidR="00972AC4" w14:paraId="1676D3BF" w14:textId="77777777">
              <w:trPr>
                <w:trHeight w:val="23"/>
                <w:jc w:val="center"/>
              </w:trPr>
              <w:tc>
                <w:tcPr>
                  <w:tcW w:w="351" w:type="pct"/>
                  <w:tcMar>
                    <w:top w:w="0" w:type="dxa"/>
                    <w:left w:w="57" w:type="dxa"/>
                    <w:bottom w:w="0" w:type="dxa"/>
                    <w:right w:w="57" w:type="dxa"/>
                  </w:tcMar>
                  <w:vAlign w:val="center"/>
                </w:tcPr>
                <w:p w14:paraId="2336D84D" w14:textId="77777777" w:rsidR="00972AC4" w:rsidRDefault="00000000">
                  <w:pPr>
                    <w:pStyle w:val="20"/>
                    <w:snapToGrid w:val="0"/>
                    <w:spacing w:before="24" w:after="24" w:line="240" w:lineRule="exact"/>
                    <w:ind w:leftChars="0" w:left="0" w:firstLineChars="0" w:firstLine="0"/>
                    <w:jc w:val="center"/>
                    <w:rPr>
                      <w:b/>
                      <w:bCs/>
                      <w:color w:val="000000"/>
                      <w:sz w:val="18"/>
                      <w:szCs w:val="18"/>
                    </w:rPr>
                  </w:pPr>
                  <w:r>
                    <w:rPr>
                      <w:b/>
                      <w:bCs/>
                      <w:color w:val="000000"/>
                      <w:sz w:val="18"/>
                      <w:szCs w:val="18"/>
                    </w:rPr>
                    <w:t>序号</w:t>
                  </w:r>
                </w:p>
              </w:tc>
              <w:tc>
                <w:tcPr>
                  <w:tcW w:w="1334" w:type="pct"/>
                  <w:tcMar>
                    <w:top w:w="0" w:type="dxa"/>
                    <w:left w:w="57" w:type="dxa"/>
                    <w:bottom w:w="0" w:type="dxa"/>
                    <w:right w:w="57" w:type="dxa"/>
                  </w:tcMar>
                  <w:vAlign w:val="center"/>
                </w:tcPr>
                <w:p w14:paraId="0A14C317" w14:textId="77777777" w:rsidR="00972AC4" w:rsidRDefault="00000000">
                  <w:pPr>
                    <w:pStyle w:val="20"/>
                    <w:snapToGrid w:val="0"/>
                    <w:spacing w:before="24" w:after="24" w:line="240" w:lineRule="exact"/>
                    <w:ind w:leftChars="0" w:left="0" w:firstLineChars="0" w:firstLine="0"/>
                    <w:jc w:val="center"/>
                    <w:rPr>
                      <w:b/>
                      <w:bCs/>
                      <w:color w:val="000000"/>
                      <w:sz w:val="18"/>
                      <w:szCs w:val="18"/>
                    </w:rPr>
                  </w:pPr>
                  <w:r>
                    <w:rPr>
                      <w:b/>
                      <w:bCs/>
                      <w:color w:val="000000"/>
                      <w:sz w:val="18"/>
                      <w:szCs w:val="18"/>
                    </w:rPr>
                    <w:t>原材料名称</w:t>
                  </w:r>
                </w:p>
              </w:tc>
              <w:tc>
                <w:tcPr>
                  <w:tcW w:w="763" w:type="pct"/>
                  <w:tcMar>
                    <w:top w:w="0" w:type="dxa"/>
                    <w:left w:w="57" w:type="dxa"/>
                    <w:bottom w:w="0" w:type="dxa"/>
                    <w:right w:w="57" w:type="dxa"/>
                  </w:tcMar>
                  <w:vAlign w:val="center"/>
                </w:tcPr>
                <w:p w14:paraId="598CF6E9" w14:textId="77777777" w:rsidR="00972AC4" w:rsidRDefault="00000000">
                  <w:pPr>
                    <w:pStyle w:val="20"/>
                    <w:snapToGrid w:val="0"/>
                    <w:spacing w:before="24" w:after="24" w:line="240" w:lineRule="exact"/>
                    <w:ind w:leftChars="0" w:left="0" w:firstLineChars="0" w:firstLine="0"/>
                    <w:jc w:val="center"/>
                    <w:rPr>
                      <w:b/>
                      <w:bCs/>
                      <w:color w:val="000000"/>
                      <w:sz w:val="18"/>
                      <w:szCs w:val="18"/>
                    </w:rPr>
                  </w:pPr>
                  <w:r>
                    <w:rPr>
                      <w:b/>
                      <w:bCs/>
                      <w:color w:val="000000"/>
                      <w:sz w:val="18"/>
                      <w:szCs w:val="18"/>
                    </w:rPr>
                    <w:t>物理状态</w:t>
                  </w:r>
                </w:p>
              </w:tc>
              <w:tc>
                <w:tcPr>
                  <w:tcW w:w="882" w:type="pct"/>
                  <w:tcMar>
                    <w:top w:w="0" w:type="dxa"/>
                    <w:left w:w="57" w:type="dxa"/>
                    <w:bottom w:w="0" w:type="dxa"/>
                    <w:right w:w="57" w:type="dxa"/>
                  </w:tcMar>
                  <w:vAlign w:val="center"/>
                </w:tcPr>
                <w:p w14:paraId="0FE93345" w14:textId="77777777" w:rsidR="00972AC4" w:rsidRDefault="00000000">
                  <w:pPr>
                    <w:pStyle w:val="20"/>
                    <w:snapToGrid w:val="0"/>
                    <w:spacing w:before="24" w:after="24" w:line="240" w:lineRule="exact"/>
                    <w:ind w:leftChars="0" w:left="0" w:firstLineChars="0" w:firstLine="0"/>
                    <w:jc w:val="center"/>
                    <w:rPr>
                      <w:b/>
                      <w:bCs/>
                      <w:color w:val="000000"/>
                      <w:sz w:val="18"/>
                      <w:szCs w:val="18"/>
                    </w:rPr>
                  </w:pPr>
                  <w:r>
                    <w:rPr>
                      <w:b/>
                      <w:bCs/>
                      <w:color w:val="000000"/>
                      <w:sz w:val="18"/>
                      <w:szCs w:val="18"/>
                    </w:rPr>
                    <w:t>年消耗量</w:t>
                  </w:r>
                </w:p>
              </w:tc>
              <w:tc>
                <w:tcPr>
                  <w:tcW w:w="1668" w:type="pct"/>
                  <w:tcMar>
                    <w:top w:w="0" w:type="dxa"/>
                    <w:left w:w="57" w:type="dxa"/>
                    <w:bottom w:w="0" w:type="dxa"/>
                    <w:right w:w="57" w:type="dxa"/>
                  </w:tcMar>
                  <w:vAlign w:val="center"/>
                </w:tcPr>
                <w:p w14:paraId="0060A3C1" w14:textId="77777777" w:rsidR="00972AC4" w:rsidRDefault="00000000">
                  <w:pPr>
                    <w:pStyle w:val="20"/>
                    <w:snapToGrid w:val="0"/>
                    <w:spacing w:before="24" w:after="24" w:line="240" w:lineRule="exact"/>
                    <w:ind w:leftChars="0" w:left="0" w:firstLineChars="0" w:firstLine="0"/>
                    <w:jc w:val="center"/>
                    <w:rPr>
                      <w:b/>
                      <w:bCs/>
                      <w:color w:val="000000"/>
                      <w:sz w:val="18"/>
                      <w:szCs w:val="18"/>
                    </w:rPr>
                  </w:pPr>
                  <w:r>
                    <w:rPr>
                      <w:b/>
                      <w:bCs/>
                      <w:color w:val="000000"/>
                      <w:sz w:val="18"/>
                      <w:szCs w:val="18"/>
                    </w:rPr>
                    <w:t>备注</w:t>
                  </w:r>
                </w:p>
              </w:tc>
            </w:tr>
            <w:tr w:rsidR="00972AC4" w14:paraId="4EF38C2D" w14:textId="77777777">
              <w:trPr>
                <w:trHeight w:val="23"/>
                <w:jc w:val="center"/>
              </w:trPr>
              <w:tc>
                <w:tcPr>
                  <w:tcW w:w="351" w:type="pct"/>
                  <w:tcMar>
                    <w:top w:w="0" w:type="dxa"/>
                    <w:left w:w="57" w:type="dxa"/>
                    <w:bottom w:w="0" w:type="dxa"/>
                    <w:right w:w="57" w:type="dxa"/>
                  </w:tcMar>
                  <w:vAlign w:val="center"/>
                </w:tcPr>
                <w:p w14:paraId="67A5F571"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1</w:t>
                  </w:r>
                </w:p>
              </w:tc>
              <w:tc>
                <w:tcPr>
                  <w:tcW w:w="1334" w:type="pct"/>
                  <w:tcMar>
                    <w:top w:w="0" w:type="dxa"/>
                    <w:left w:w="57" w:type="dxa"/>
                    <w:bottom w:w="0" w:type="dxa"/>
                    <w:right w:w="57" w:type="dxa"/>
                  </w:tcMar>
                  <w:vAlign w:val="center"/>
                </w:tcPr>
                <w:p w14:paraId="64C5DAF4"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75%</w:t>
                  </w:r>
                  <w:r>
                    <w:rPr>
                      <w:color w:val="000000"/>
                      <w:sz w:val="18"/>
                      <w:szCs w:val="18"/>
                    </w:rPr>
                    <w:t>酒精</w:t>
                  </w:r>
                </w:p>
              </w:tc>
              <w:tc>
                <w:tcPr>
                  <w:tcW w:w="763" w:type="pct"/>
                  <w:tcMar>
                    <w:top w:w="0" w:type="dxa"/>
                    <w:left w:w="57" w:type="dxa"/>
                    <w:bottom w:w="0" w:type="dxa"/>
                    <w:right w:w="57" w:type="dxa"/>
                  </w:tcMar>
                  <w:vAlign w:val="center"/>
                </w:tcPr>
                <w:p w14:paraId="156DAC11"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液体</w:t>
                  </w:r>
                </w:p>
              </w:tc>
              <w:tc>
                <w:tcPr>
                  <w:tcW w:w="882" w:type="pct"/>
                  <w:tcMar>
                    <w:top w:w="0" w:type="dxa"/>
                    <w:left w:w="57" w:type="dxa"/>
                    <w:bottom w:w="0" w:type="dxa"/>
                    <w:right w:w="57" w:type="dxa"/>
                  </w:tcMar>
                  <w:vAlign w:val="center"/>
                </w:tcPr>
                <w:p w14:paraId="2B6ED175"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350</w:t>
                  </w:r>
                  <w:r>
                    <w:rPr>
                      <w:color w:val="000000"/>
                      <w:sz w:val="18"/>
                      <w:szCs w:val="18"/>
                    </w:rPr>
                    <w:t>瓶</w:t>
                  </w:r>
                  <w:r>
                    <w:rPr>
                      <w:color w:val="000000"/>
                      <w:sz w:val="18"/>
                      <w:szCs w:val="18"/>
                    </w:rPr>
                    <w:t>/100mL</w:t>
                  </w:r>
                </w:p>
              </w:tc>
              <w:tc>
                <w:tcPr>
                  <w:tcW w:w="1668" w:type="pct"/>
                  <w:tcMar>
                    <w:top w:w="0" w:type="dxa"/>
                    <w:left w:w="57" w:type="dxa"/>
                    <w:bottom w:w="0" w:type="dxa"/>
                    <w:right w:w="57" w:type="dxa"/>
                  </w:tcMar>
                  <w:vAlign w:val="center"/>
                </w:tcPr>
                <w:p w14:paraId="556641B4"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外购</w:t>
                  </w:r>
                </w:p>
              </w:tc>
            </w:tr>
            <w:tr w:rsidR="00972AC4" w14:paraId="5B448806" w14:textId="77777777">
              <w:trPr>
                <w:trHeight w:val="23"/>
                <w:jc w:val="center"/>
              </w:trPr>
              <w:tc>
                <w:tcPr>
                  <w:tcW w:w="351" w:type="pct"/>
                  <w:tcMar>
                    <w:top w:w="0" w:type="dxa"/>
                    <w:left w:w="57" w:type="dxa"/>
                    <w:bottom w:w="0" w:type="dxa"/>
                    <w:right w:w="57" w:type="dxa"/>
                  </w:tcMar>
                  <w:vAlign w:val="center"/>
                </w:tcPr>
                <w:p w14:paraId="705588DD"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2</w:t>
                  </w:r>
                </w:p>
              </w:tc>
              <w:tc>
                <w:tcPr>
                  <w:tcW w:w="1334" w:type="pct"/>
                  <w:tcMar>
                    <w:top w:w="0" w:type="dxa"/>
                    <w:left w:w="57" w:type="dxa"/>
                    <w:bottom w:w="0" w:type="dxa"/>
                    <w:right w:w="57" w:type="dxa"/>
                  </w:tcMar>
                  <w:vAlign w:val="center"/>
                </w:tcPr>
                <w:p w14:paraId="1C70836B"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生理盐水</w:t>
                  </w:r>
                </w:p>
              </w:tc>
              <w:tc>
                <w:tcPr>
                  <w:tcW w:w="763" w:type="pct"/>
                  <w:tcMar>
                    <w:top w:w="0" w:type="dxa"/>
                    <w:left w:w="57" w:type="dxa"/>
                    <w:bottom w:w="0" w:type="dxa"/>
                    <w:right w:w="57" w:type="dxa"/>
                  </w:tcMar>
                  <w:vAlign w:val="center"/>
                </w:tcPr>
                <w:p w14:paraId="236E6089"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液体</w:t>
                  </w:r>
                </w:p>
              </w:tc>
              <w:tc>
                <w:tcPr>
                  <w:tcW w:w="882" w:type="pct"/>
                  <w:tcMar>
                    <w:top w:w="0" w:type="dxa"/>
                    <w:left w:w="57" w:type="dxa"/>
                    <w:bottom w:w="0" w:type="dxa"/>
                    <w:right w:w="57" w:type="dxa"/>
                  </w:tcMar>
                  <w:vAlign w:val="center"/>
                </w:tcPr>
                <w:p w14:paraId="5C7A383E"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15550</w:t>
                  </w:r>
                  <w:r>
                    <w:rPr>
                      <w:color w:val="000000"/>
                      <w:sz w:val="18"/>
                      <w:szCs w:val="18"/>
                    </w:rPr>
                    <w:t>袋</w:t>
                  </w:r>
                </w:p>
              </w:tc>
              <w:tc>
                <w:tcPr>
                  <w:tcW w:w="1668" w:type="pct"/>
                  <w:tcMar>
                    <w:top w:w="0" w:type="dxa"/>
                    <w:left w:w="57" w:type="dxa"/>
                    <w:bottom w:w="0" w:type="dxa"/>
                    <w:right w:w="57" w:type="dxa"/>
                  </w:tcMar>
                  <w:vAlign w:val="center"/>
                </w:tcPr>
                <w:p w14:paraId="57CC7F82"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外购</w:t>
                  </w:r>
                </w:p>
              </w:tc>
            </w:tr>
            <w:tr w:rsidR="00972AC4" w14:paraId="12C21337" w14:textId="77777777">
              <w:trPr>
                <w:trHeight w:val="23"/>
                <w:jc w:val="center"/>
              </w:trPr>
              <w:tc>
                <w:tcPr>
                  <w:tcW w:w="351" w:type="pct"/>
                  <w:tcMar>
                    <w:top w:w="0" w:type="dxa"/>
                    <w:left w:w="57" w:type="dxa"/>
                    <w:bottom w:w="0" w:type="dxa"/>
                    <w:right w:w="57" w:type="dxa"/>
                  </w:tcMar>
                  <w:vAlign w:val="center"/>
                </w:tcPr>
                <w:p w14:paraId="6F233A4C"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3</w:t>
                  </w:r>
                </w:p>
              </w:tc>
              <w:tc>
                <w:tcPr>
                  <w:tcW w:w="1334" w:type="pct"/>
                  <w:tcMar>
                    <w:top w:w="0" w:type="dxa"/>
                    <w:left w:w="57" w:type="dxa"/>
                    <w:bottom w:w="0" w:type="dxa"/>
                    <w:right w:w="57" w:type="dxa"/>
                  </w:tcMar>
                  <w:vAlign w:val="center"/>
                </w:tcPr>
                <w:p w14:paraId="358079EF"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84</w:t>
                  </w:r>
                  <w:r>
                    <w:rPr>
                      <w:color w:val="000000"/>
                      <w:sz w:val="18"/>
                      <w:szCs w:val="18"/>
                    </w:rPr>
                    <w:t>消毒液</w:t>
                  </w:r>
                </w:p>
              </w:tc>
              <w:tc>
                <w:tcPr>
                  <w:tcW w:w="763" w:type="pct"/>
                  <w:tcMar>
                    <w:top w:w="0" w:type="dxa"/>
                    <w:left w:w="57" w:type="dxa"/>
                    <w:bottom w:w="0" w:type="dxa"/>
                    <w:right w:w="57" w:type="dxa"/>
                  </w:tcMar>
                  <w:vAlign w:val="center"/>
                </w:tcPr>
                <w:p w14:paraId="1CD29746"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液体</w:t>
                  </w:r>
                </w:p>
              </w:tc>
              <w:tc>
                <w:tcPr>
                  <w:tcW w:w="882" w:type="pct"/>
                  <w:tcMar>
                    <w:top w:w="0" w:type="dxa"/>
                    <w:left w:w="57" w:type="dxa"/>
                    <w:bottom w:w="0" w:type="dxa"/>
                    <w:right w:w="57" w:type="dxa"/>
                  </w:tcMar>
                  <w:vAlign w:val="center"/>
                </w:tcPr>
                <w:p w14:paraId="56021CEA"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200</w:t>
                  </w:r>
                  <w:r>
                    <w:rPr>
                      <w:color w:val="000000"/>
                      <w:sz w:val="18"/>
                      <w:szCs w:val="18"/>
                    </w:rPr>
                    <w:t>瓶</w:t>
                  </w:r>
                  <w:r>
                    <w:rPr>
                      <w:color w:val="000000"/>
                      <w:sz w:val="18"/>
                      <w:szCs w:val="18"/>
                    </w:rPr>
                    <w:t>/</w:t>
                  </w:r>
                  <w:r>
                    <w:rPr>
                      <w:rFonts w:hint="eastAsia"/>
                      <w:color w:val="000000"/>
                      <w:sz w:val="18"/>
                      <w:szCs w:val="18"/>
                    </w:rPr>
                    <w:t>400</w:t>
                  </w:r>
                  <w:r>
                    <w:rPr>
                      <w:color w:val="000000"/>
                      <w:sz w:val="18"/>
                      <w:szCs w:val="18"/>
                    </w:rPr>
                    <w:t>mL</w:t>
                  </w:r>
                </w:p>
              </w:tc>
              <w:tc>
                <w:tcPr>
                  <w:tcW w:w="1668" w:type="pct"/>
                  <w:tcMar>
                    <w:top w:w="0" w:type="dxa"/>
                    <w:left w:w="57" w:type="dxa"/>
                    <w:bottom w:w="0" w:type="dxa"/>
                    <w:right w:w="57" w:type="dxa"/>
                  </w:tcMar>
                  <w:vAlign w:val="center"/>
                </w:tcPr>
                <w:p w14:paraId="2A1C1799"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外购</w:t>
                  </w:r>
                </w:p>
              </w:tc>
            </w:tr>
            <w:tr w:rsidR="00972AC4" w14:paraId="1567C584" w14:textId="77777777">
              <w:trPr>
                <w:trHeight w:val="23"/>
                <w:jc w:val="center"/>
              </w:trPr>
              <w:tc>
                <w:tcPr>
                  <w:tcW w:w="351" w:type="pct"/>
                  <w:tcMar>
                    <w:top w:w="0" w:type="dxa"/>
                    <w:left w:w="57" w:type="dxa"/>
                    <w:bottom w:w="0" w:type="dxa"/>
                    <w:right w:w="57" w:type="dxa"/>
                  </w:tcMar>
                  <w:vAlign w:val="center"/>
                </w:tcPr>
                <w:p w14:paraId="3A67D529"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4</w:t>
                  </w:r>
                </w:p>
              </w:tc>
              <w:tc>
                <w:tcPr>
                  <w:tcW w:w="1334" w:type="pct"/>
                  <w:tcMar>
                    <w:top w:w="0" w:type="dxa"/>
                    <w:left w:w="57" w:type="dxa"/>
                    <w:bottom w:w="0" w:type="dxa"/>
                    <w:right w:w="57" w:type="dxa"/>
                  </w:tcMar>
                  <w:vAlign w:val="center"/>
                </w:tcPr>
                <w:p w14:paraId="3C6957DE"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医用氧</w:t>
                  </w:r>
                </w:p>
              </w:tc>
              <w:tc>
                <w:tcPr>
                  <w:tcW w:w="763" w:type="pct"/>
                  <w:tcMar>
                    <w:top w:w="0" w:type="dxa"/>
                    <w:left w:w="57" w:type="dxa"/>
                    <w:bottom w:w="0" w:type="dxa"/>
                    <w:right w:w="57" w:type="dxa"/>
                  </w:tcMar>
                  <w:vAlign w:val="center"/>
                </w:tcPr>
                <w:p w14:paraId="305CAE8D"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气体</w:t>
                  </w:r>
                </w:p>
              </w:tc>
              <w:tc>
                <w:tcPr>
                  <w:tcW w:w="882" w:type="pct"/>
                  <w:tcMar>
                    <w:top w:w="0" w:type="dxa"/>
                    <w:left w:w="57" w:type="dxa"/>
                    <w:bottom w:w="0" w:type="dxa"/>
                    <w:right w:w="57" w:type="dxa"/>
                  </w:tcMar>
                  <w:vAlign w:val="center"/>
                </w:tcPr>
                <w:p w14:paraId="6EA114F6"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1200</w:t>
                  </w:r>
                  <w:r>
                    <w:rPr>
                      <w:color w:val="000000"/>
                      <w:sz w:val="18"/>
                      <w:szCs w:val="18"/>
                    </w:rPr>
                    <w:t>瓶</w:t>
                  </w:r>
                  <w:r>
                    <w:rPr>
                      <w:color w:val="000000"/>
                      <w:sz w:val="18"/>
                      <w:szCs w:val="18"/>
                    </w:rPr>
                    <w:t>/60L</w:t>
                  </w:r>
                </w:p>
              </w:tc>
              <w:tc>
                <w:tcPr>
                  <w:tcW w:w="1668" w:type="pct"/>
                  <w:tcMar>
                    <w:top w:w="0" w:type="dxa"/>
                    <w:left w:w="57" w:type="dxa"/>
                    <w:bottom w:w="0" w:type="dxa"/>
                    <w:right w:w="57" w:type="dxa"/>
                  </w:tcMar>
                  <w:vAlign w:val="center"/>
                </w:tcPr>
                <w:p w14:paraId="34AE14FC"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外购</w:t>
                  </w:r>
                </w:p>
              </w:tc>
            </w:tr>
            <w:tr w:rsidR="00972AC4" w14:paraId="4C604174" w14:textId="77777777">
              <w:trPr>
                <w:trHeight w:val="23"/>
                <w:jc w:val="center"/>
              </w:trPr>
              <w:tc>
                <w:tcPr>
                  <w:tcW w:w="351" w:type="pct"/>
                  <w:tcMar>
                    <w:top w:w="0" w:type="dxa"/>
                    <w:left w:w="57" w:type="dxa"/>
                    <w:bottom w:w="0" w:type="dxa"/>
                    <w:right w:w="57" w:type="dxa"/>
                  </w:tcMar>
                  <w:vAlign w:val="center"/>
                </w:tcPr>
                <w:p w14:paraId="491114BF"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5</w:t>
                  </w:r>
                </w:p>
              </w:tc>
              <w:tc>
                <w:tcPr>
                  <w:tcW w:w="1334" w:type="pct"/>
                  <w:tcMar>
                    <w:top w:w="0" w:type="dxa"/>
                    <w:left w:w="57" w:type="dxa"/>
                    <w:bottom w:w="0" w:type="dxa"/>
                    <w:right w:w="57" w:type="dxa"/>
                  </w:tcMar>
                  <w:vAlign w:val="center"/>
                </w:tcPr>
                <w:p w14:paraId="2F55BB47"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一次性医疗器械</w:t>
                  </w:r>
                </w:p>
              </w:tc>
              <w:tc>
                <w:tcPr>
                  <w:tcW w:w="763" w:type="pct"/>
                  <w:tcMar>
                    <w:top w:w="0" w:type="dxa"/>
                    <w:left w:w="57" w:type="dxa"/>
                    <w:bottom w:w="0" w:type="dxa"/>
                    <w:right w:w="57" w:type="dxa"/>
                  </w:tcMar>
                  <w:vAlign w:val="center"/>
                </w:tcPr>
                <w:p w14:paraId="06FE6F1C"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w:t>
                  </w:r>
                </w:p>
              </w:tc>
              <w:tc>
                <w:tcPr>
                  <w:tcW w:w="882" w:type="pct"/>
                  <w:tcMar>
                    <w:top w:w="0" w:type="dxa"/>
                    <w:left w:w="57" w:type="dxa"/>
                    <w:bottom w:w="0" w:type="dxa"/>
                    <w:right w:w="57" w:type="dxa"/>
                  </w:tcMar>
                  <w:vAlign w:val="center"/>
                </w:tcPr>
                <w:p w14:paraId="69F93041"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11150</w:t>
                  </w:r>
                  <w:r>
                    <w:rPr>
                      <w:color w:val="000000"/>
                      <w:sz w:val="18"/>
                      <w:szCs w:val="18"/>
                    </w:rPr>
                    <w:t>支</w:t>
                  </w:r>
                </w:p>
              </w:tc>
              <w:tc>
                <w:tcPr>
                  <w:tcW w:w="1668" w:type="pct"/>
                  <w:tcMar>
                    <w:top w:w="0" w:type="dxa"/>
                    <w:left w:w="57" w:type="dxa"/>
                    <w:bottom w:w="0" w:type="dxa"/>
                    <w:right w:w="57" w:type="dxa"/>
                  </w:tcMar>
                  <w:vAlign w:val="center"/>
                </w:tcPr>
                <w:p w14:paraId="17BD1877"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外购</w:t>
                  </w:r>
                </w:p>
              </w:tc>
            </w:tr>
            <w:tr w:rsidR="00972AC4" w14:paraId="5B349F1E" w14:textId="77777777">
              <w:trPr>
                <w:trHeight w:val="23"/>
                <w:jc w:val="center"/>
              </w:trPr>
              <w:tc>
                <w:tcPr>
                  <w:tcW w:w="351" w:type="pct"/>
                  <w:tcMar>
                    <w:top w:w="0" w:type="dxa"/>
                    <w:left w:w="57" w:type="dxa"/>
                    <w:bottom w:w="0" w:type="dxa"/>
                    <w:right w:w="57" w:type="dxa"/>
                  </w:tcMar>
                  <w:vAlign w:val="center"/>
                </w:tcPr>
                <w:p w14:paraId="23BBF022"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6</w:t>
                  </w:r>
                </w:p>
              </w:tc>
              <w:tc>
                <w:tcPr>
                  <w:tcW w:w="1334" w:type="pct"/>
                  <w:tcMar>
                    <w:top w:w="0" w:type="dxa"/>
                    <w:left w:w="57" w:type="dxa"/>
                    <w:bottom w:w="0" w:type="dxa"/>
                    <w:right w:w="57" w:type="dxa"/>
                  </w:tcMar>
                  <w:vAlign w:val="center"/>
                </w:tcPr>
                <w:p w14:paraId="7BF81EE4"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棉签</w:t>
                  </w:r>
                </w:p>
              </w:tc>
              <w:tc>
                <w:tcPr>
                  <w:tcW w:w="763" w:type="pct"/>
                  <w:tcMar>
                    <w:top w:w="0" w:type="dxa"/>
                    <w:left w:w="57" w:type="dxa"/>
                    <w:bottom w:w="0" w:type="dxa"/>
                    <w:right w:w="57" w:type="dxa"/>
                  </w:tcMar>
                  <w:vAlign w:val="center"/>
                </w:tcPr>
                <w:p w14:paraId="78C60929"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w:t>
                  </w:r>
                </w:p>
              </w:tc>
              <w:tc>
                <w:tcPr>
                  <w:tcW w:w="882" w:type="pct"/>
                  <w:tcMar>
                    <w:top w:w="0" w:type="dxa"/>
                    <w:left w:w="57" w:type="dxa"/>
                    <w:bottom w:w="0" w:type="dxa"/>
                    <w:right w:w="57" w:type="dxa"/>
                  </w:tcMar>
                  <w:vAlign w:val="center"/>
                </w:tcPr>
                <w:p w14:paraId="605A5F4E"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4200</w:t>
                  </w:r>
                  <w:r>
                    <w:rPr>
                      <w:color w:val="000000"/>
                      <w:sz w:val="18"/>
                      <w:szCs w:val="18"/>
                    </w:rPr>
                    <w:t>包</w:t>
                  </w:r>
                </w:p>
              </w:tc>
              <w:tc>
                <w:tcPr>
                  <w:tcW w:w="1668" w:type="pct"/>
                  <w:tcMar>
                    <w:top w:w="0" w:type="dxa"/>
                    <w:left w:w="57" w:type="dxa"/>
                    <w:bottom w:w="0" w:type="dxa"/>
                    <w:right w:w="57" w:type="dxa"/>
                  </w:tcMar>
                  <w:vAlign w:val="center"/>
                </w:tcPr>
                <w:p w14:paraId="06072575"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外购</w:t>
                  </w:r>
                </w:p>
              </w:tc>
            </w:tr>
            <w:tr w:rsidR="00972AC4" w14:paraId="50EC002F" w14:textId="77777777">
              <w:trPr>
                <w:trHeight w:val="23"/>
                <w:jc w:val="center"/>
              </w:trPr>
              <w:tc>
                <w:tcPr>
                  <w:tcW w:w="351" w:type="pct"/>
                  <w:tcMar>
                    <w:top w:w="0" w:type="dxa"/>
                    <w:left w:w="57" w:type="dxa"/>
                    <w:bottom w:w="0" w:type="dxa"/>
                    <w:right w:w="57" w:type="dxa"/>
                  </w:tcMar>
                  <w:vAlign w:val="center"/>
                </w:tcPr>
                <w:p w14:paraId="0CC922C9"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7</w:t>
                  </w:r>
                </w:p>
              </w:tc>
              <w:tc>
                <w:tcPr>
                  <w:tcW w:w="1334" w:type="pct"/>
                  <w:tcMar>
                    <w:top w:w="0" w:type="dxa"/>
                    <w:left w:w="57" w:type="dxa"/>
                    <w:bottom w:w="0" w:type="dxa"/>
                    <w:right w:w="57" w:type="dxa"/>
                  </w:tcMar>
                  <w:vAlign w:val="center"/>
                </w:tcPr>
                <w:p w14:paraId="1B48272E"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纱布</w:t>
                  </w:r>
                </w:p>
              </w:tc>
              <w:tc>
                <w:tcPr>
                  <w:tcW w:w="763" w:type="pct"/>
                  <w:tcMar>
                    <w:top w:w="0" w:type="dxa"/>
                    <w:left w:w="57" w:type="dxa"/>
                    <w:bottom w:w="0" w:type="dxa"/>
                    <w:right w:w="57" w:type="dxa"/>
                  </w:tcMar>
                  <w:vAlign w:val="center"/>
                </w:tcPr>
                <w:p w14:paraId="3A13BEFE"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w:t>
                  </w:r>
                </w:p>
              </w:tc>
              <w:tc>
                <w:tcPr>
                  <w:tcW w:w="882" w:type="pct"/>
                  <w:tcMar>
                    <w:top w:w="0" w:type="dxa"/>
                    <w:left w:w="57" w:type="dxa"/>
                    <w:bottom w:w="0" w:type="dxa"/>
                    <w:right w:w="57" w:type="dxa"/>
                  </w:tcMar>
                  <w:vAlign w:val="center"/>
                </w:tcPr>
                <w:p w14:paraId="2292E15B"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5500</w:t>
                  </w:r>
                  <w:r>
                    <w:rPr>
                      <w:color w:val="000000"/>
                      <w:sz w:val="18"/>
                      <w:szCs w:val="18"/>
                    </w:rPr>
                    <w:t>块</w:t>
                  </w:r>
                </w:p>
              </w:tc>
              <w:tc>
                <w:tcPr>
                  <w:tcW w:w="1668" w:type="pct"/>
                  <w:tcMar>
                    <w:top w:w="0" w:type="dxa"/>
                    <w:left w:w="57" w:type="dxa"/>
                    <w:bottom w:w="0" w:type="dxa"/>
                    <w:right w:w="57" w:type="dxa"/>
                  </w:tcMar>
                  <w:vAlign w:val="center"/>
                </w:tcPr>
                <w:p w14:paraId="77DC13AE"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外购</w:t>
                  </w:r>
                </w:p>
              </w:tc>
            </w:tr>
            <w:tr w:rsidR="00972AC4" w14:paraId="64A4687D" w14:textId="77777777">
              <w:trPr>
                <w:trHeight w:val="23"/>
                <w:jc w:val="center"/>
              </w:trPr>
              <w:tc>
                <w:tcPr>
                  <w:tcW w:w="351" w:type="pct"/>
                  <w:tcMar>
                    <w:top w:w="0" w:type="dxa"/>
                    <w:left w:w="57" w:type="dxa"/>
                    <w:bottom w:w="0" w:type="dxa"/>
                    <w:right w:w="57" w:type="dxa"/>
                  </w:tcMar>
                  <w:vAlign w:val="center"/>
                </w:tcPr>
                <w:p w14:paraId="08CFDC3A"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8</w:t>
                  </w:r>
                </w:p>
              </w:tc>
              <w:tc>
                <w:tcPr>
                  <w:tcW w:w="1334" w:type="pct"/>
                  <w:tcMar>
                    <w:top w:w="0" w:type="dxa"/>
                    <w:left w:w="57" w:type="dxa"/>
                    <w:bottom w:w="0" w:type="dxa"/>
                    <w:right w:w="57" w:type="dxa"/>
                  </w:tcMar>
                  <w:vAlign w:val="center"/>
                </w:tcPr>
                <w:p w14:paraId="294045AF"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单过硫酸氢钾</w:t>
                  </w:r>
                </w:p>
              </w:tc>
              <w:tc>
                <w:tcPr>
                  <w:tcW w:w="763" w:type="pct"/>
                  <w:tcMar>
                    <w:top w:w="0" w:type="dxa"/>
                    <w:left w:w="57" w:type="dxa"/>
                    <w:bottom w:w="0" w:type="dxa"/>
                    <w:right w:w="57" w:type="dxa"/>
                  </w:tcMar>
                  <w:vAlign w:val="center"/>
                </w:tcPr>
                <w:p w14:paraId="21BE0F49"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rFonts w:hint="eastAsia"/>
                      <w:color w:val="000000"/>
                      <w:sz w:val="18"/>
                      <w:szCs w:val="18"/>
                    </w:rPr>
                    <w:t>固态</w:t>
                  </w:r>
                </w:p>
              </w:tc>
              <w:tc>
                <w:tcPr>
                  <w:tcW w:w="882" w:type="pct"/>
                  <w:tcMar>
                    <w:top w:w="0" w:type="dxa"/>
                    <w:left w:w="57" w:type="dxa"/>
                    <w:bottom w:w="0" w:type="dxa"/>
                    <w:right w:w="57" w:type="dxa"/>
                  </w:tcMar>
                  <w:vAlign w:val="center"/>
                </w:tcPr>
                <w:p w14:paraId="135D2CA7"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rFonts w:hint="eastAsia"/>
                      <w:color w:val="000000"/>
                      <w:sz w:val="18"/>
                      <w:szCs w:val="18"/>
                    </w:rPr>
                    <w:t>61kg/a</w:t>
                  </w:r>
                </w:p>
              </w:tc>
              <w:tc>
                <w:tcPr>
                  <w:tcW w:w="1668" w:type="pct"/>
                  <w:tcMar>
                    <w:top w:w="0" w:type="dxa"/>
                    <w:left w:w="57" w:type="dxa"/>
                    <w:bottom w:w="0" w:type="dxa"/>
                    <w:right w:w="57" w:type="dxa"/>
                  </w:tcMar>
                  <w:vAlign w:val="center"/>
                </w:tcPr>
                <w:p w14:paraId="7886C0EE"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外购</w:t>
                  </w:r>
                </w:p>
              </w:tc>
            </w:tr>
            <w:tr w:rsidR="00972AC4" w14:paraId="1850542F" w14:textId="77777777">
              <w:trPr>
                <w:trHeight w:val="23"/>
                <w:jc w:val="center"/>
              </w:trPr>
              <w:tc>
                <w:tcPr>
                  <w:tcW w:w="351" w:type="pct"/>
                  <w:tcMar>
                    <w:top w:w="0" w:type="dxa"/>
                    <w:left w:w="57" w:type="dxa"/>
                    <w:bottom w:w="0" w:type="dxa"/>
                    <w:right w:w="57" w:type="dxa"/>
                  </w:tcMar>
                  <w:vAlign w:val="center"/>
                </w:tcPr>
                <w:p w14:paraId="12497155"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rFonts w:hint="eastAsia"/>
                      <w:color w:val="000000"/>
                      <w:sz w:val="18"/>
                      <w:szCs w:val="18"/>
                    </w:rPr>
                    <w:t>10</w:t>
                  </w:r>
                </w:p>
              </w:tc>
              <w:tc>
                <w:tcPr>
                  <w:tcW w:w="1334" w:type="pct"/>
                  <w:tcMar>
                    <w:top w:w="0" w:type="dxa"/>
                    <w:left w:w="57" w:type="dxa"/>
                    <w:bottom w:w="0" w:type="dxa"/>
                    <w:right w:w="57" w:type="dxa"/>
                  </w:tcMar>
                  <w:vAlign w:val="center"/>
                </w:tcPr>
                <w:p w14:paraId="268D8F44"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rFonts w:hint="eastAsia"/>
                      <w:color w:val="000000"/>
                      <w:sz w:val="18"/>
                      <w:szCs w:val="18"/>
                    </w:rPr>
                    <w:t>絮凝剂</w:t>
                  </w:r>
                </w:p>
              </w:tc>
              <w:tc>
                <w:tcPr>
                  <w:tcW w:w="763" w:type="pct"/>
                  <w:tcMar>
                    <w:top w:w="0" w:type="dxa"/>
                    <w:left w:w="57" w:type="dxa"/>
                    <w:bottom w:w="0" w:type="dxa"/>
                    <w:right w:w="57" w:type="dxa"/>
                  </w:tcMar>
                  <w:vAlign w:val="center"/>
                </w:tcPr>
                <w:p w14:paraId="1FBDDED3"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rFonts w:hint="eastAsia"/>
                      <w:color w:val="000000"/>
                      <w:sz w:val="18"/>
                      <w:szCs w:val="18"/>
                    </w:rPr>
                    <w:t>固态</w:t>
                  </w:r>
                </w:p>
              </w:tc>
              <w:tc>
                <w:tcPr>
                  <w:tcW w:w="882" w:type="pct"/>
                  <w:tcMar>
                    <w:top w:w="0" w:type="dxa"/>
                    <w:left w:w="57" w:type="dxa"/>
                    <w:bottom w:w="0" w:type="dxa"/>
                    <w:right w:w="57" w:type="dxa"/>
                  </w:tcMar>
                  <w:vAlign w:val="center"/>
                </w:tcPr>
                <w:p w14:paraId="521A0431"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rFonts w:hint="eastAsia"/>
                      <w:color w:val="000000"/>
                      <w:sz w:val="18"/>
                      <w:szCs w:val="18"/>
                    </w:rPr>
                    <w:t>50kg/a</w:t>
                  </w:r>
                </w:p>
              </w:tc>
              <w:tc>
                <w:tcPr>
                  <w:tcW w:w="1668" w:type="pct"/>
                  <w:tcMar>
                    <w:top w:w="0" w:type="dxa"/>
                    <w:left w:w="57" w:type="dxa"/>
                    <w:bottom w:w="0" w:type="dxa"/>
                    <w:right w:w="57" w:type="dxa"/>
                  </w:tcMar>
                  <w:vAlign w:val="center"/>
                </w:tcPr>
                <w:p w14:paraId="4B1FA6D7"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外购</w:t>
                  </w:r>
                </w:p>
              </w:tc>
            </w:tr>
            <w:tr w:rsidR="00972AC4" w14:paraId="7CE7A3FB" w14:textId="77777777">
              <w:trPr>
                <w:trHeight w:val="23"/>
                <w:jc w:val="center"/>
              </w:trPr>
              <w:tc>
                <w:tcPr>
                  <w:tcW w:w="351" w:type="pct"/>
                  <w:tcMar>
                    <w:top w:w="0" w:type="dxa"/>
                    <w:left w:w="57" w:type="dxa"/>
                    <w:bottom w:w="0" w:type="dxa"/>
                    <w:right w:w="57" w:type="dxa"/>
                  </w:tcMar>
                  <w:vAlign w:val="center"/>
                </w:tcPr>
                <w:p w14:paraId="5CBA4CE3"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9</w:t>
                  </w:r>
                </w:p>
              </w:tc>
              <w:tc>
                <w:tcPr>
                  <w:tcW w:w="1334" w:type="pct"/>
                  <w:tcMar>
                    <w:top w:w="0" w:type="dxa"/>
                    <w:left w:w="57" w:type="dxa"/>
                    <w:bottom w:w="0" w:type="dxa"/>
                    <w:right w:w="57" w:type="dxa"/>
                  </w:tcMar>
                  <w:vAlign w:val="center"/>
                </w:tcPr>
                <w:p w14:paraId="72249B0B"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电</w:t>
                  </w:r>
                </w:p>
              </w:tc>
              <w:tc>
                <w:tcPr>
                  <w:tcW w:w="763" w:type="pct"/>
                  <w:tcMar>
                    <w:top w:w="0" w:type="dxa"/>
                    <w:left w:w="57" w:type="dxa"/>
                    <w:bottom w:w="0" w:type="dxa"/>
                    <w:right w:w="57" w:type="dxa"/>
                  </w:tcMar>
                  <w:vAlign w:val="center"/>
                </w:tcPr>
                <w:p w14:paraId="015CFB7F"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w:t>
                  </w:r>
                </w:p>
              </w:tc>
              <w:tc>
                <w:tcPr>
                  <w:tcW w:w="882" w:type="pct"/>
                  <w:tcMar>
                    <w:top w:w="0" w:type="dxa"/>
                    <w:left w:w="57" w:type="dxa"/>
                    <w:bottom w:w="0" w:type="dxa"/>
                    <w:right w:w="57" w:type="dxa"/>
                  </w:tcMar>
                  <w:vAlign w:val="center"/>
                </w:tcPr>
                <w:p w14:paraId="6728EC69"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rFonts w:hint="eastAsia"/>
                      <w:color w:val="000000"/>
                      <w:sz w:val="18"/>
                      <w:szCs w:val="18"/>
                    </w:rPr>
                    <w:t>50</w:t>
                  </w:r>
                  <w:r>
                    <w:rPr>
                      <w:color w:val="000000"/>
                      <w:sz w:val="18"/>
                      <w:szCs w:val="18"/>
                    </w:rPr>
                    <w:t>万</w:t>
                  </w:r>
                  <w:r>
                    <w:rPr>
                      <w:color w:val="000000"/>
                      <w:sz w:val="18"/>
                      <w:szCs w:val="18"/>
                    </w:rPr>
                    <w:t>kWh/a</w:t>
                  </w:r>
                </w:p>
              </w:tc>
              <w:tc>
                <w:tcPr>
                  <w:tcW w:w="1668" w:type="pct"/>
                  <w:tcMar>
                    <w:top w:w="0" w:type="dxa"/>
                    <w:left w:w="57" w:type="dxa"/>
                    <w:bottom w:w="0" w:type="dxa"/>
                    <w:right w:w="57" w:type="dxa"/>
                  </w:tcMar>
                  <w:vAlign w:val="center"/>
                </w:tcPr>
                <w:p w14:paraId="2802579B"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供电网</w:t>
                  </w:r>
                </w:p>
              </w:tc>
            </w:tr>
            <w:tr w:rsidR="00972AC4" w14:paraId="470D0EDA" w14:textId="77777777">
              <w:trPr>
                <w:trHeight w:val="23"/>
                <w:jc w:val="center"/>
              </w:trPr>
              <w:tc>
                <w:tcPr>
                  <w:tcW w:w="351" w:type="pct"/>
                  <w:tcMar>
                    <w:top w:w="0" w:type="dxa"/>
                    <w:left w:w="57" w:type="dxa"/>
                    <w:bottom w:w="0" w:type="dxa"/>
                    <w:right w:w="57" w:type="dxa"/>
                  </w:tcMar>
                  <w:vAlign w:val="center"/>
                </w:tcPr>
                <w:p w14:paraId="5D8AC9BF"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rFonts w:hint="eastAsia"/>
                      <w:color w:val="000000"/>
                      <w:sz w:val="18"/>
                      <w:szCs w:val="18"/>
                    </w:rPr>
                    <w:t>10</w:t>
                  </w:r>
                </w:p>
              </w:tc>
              <w:tc>
                <w:tcPr>
                  <w:tcW w:w="1334" w:type="pct"/>
                  <w:tcMar>
                    <w:top w:w="0" w:type="dxa"/>
                    <w:left w:w="57" w:type="dxa"/>
                    <w:bottom w:w="0" w:type="dxa"/>
                    <w:right w:w="57" w:type="dxa"/>
                  </w:tcMar>
                  <w:vAlign w:val="center"/>
                </w:tcPr>
                <w:p w14:paraId="306A7E14"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水</w:t>
                  </w:r>
                </w:p>
              </w:tc>
              <w:tc>
                <w:tcPr>
                  <w:tcW w:w="763" w:type="pct"/>
                  <w:tcMar>
                    <w:top w:w="0" w:type="dxa"/>
                    <w:left w:w="57" w:type="dxa"/>
                    <w:bottom w:w="0" w:type="dxa"/>
                    <w:right w:w="57" w:type="dxa"/>
                  </w:tcMar>
                  <w:vAlign w:val="center"/>
                </w:tcPr>
                <w:p w14:paraId="00738901"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w:t>
                  </w:r>
                </w:p>
              </w:tc>
              <w:tc>
                <w:tcPr>
                  <w:tcW w:w="882" w:type="pct"/>
                  <w:tcMar>
                    <w:top w:w="0" w:type="dxa"/>
                    <w:left w:w="57" w:type="dxa"/>
                    <w:bottom w:w="0" w:type="dxa"/>
                    <w:right w:w="57" w:type="dxa"/>
                  </w:tcMar>
                  <w:vAlign w:val="center"/>
                </w:tcPr>
                <w:p w14:paraId="6B5BA6A1"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rFonts w:hint="eastAsia"/>
                      <w:color w:val="000000"/>
                      <w:sz w:val="18"/>
                      <w:szCs w:val="18"/>
                    </w:rPr>
                    <w:t>13727.66m</w:t>
                  </w:r>
                  <w:r>
                    <w:rPr>
                      <w:rFonts w:hint="eastAsia"/>
                      <w:color w:val="000000"/>
                      <w:sz w:val="18"/>
                      <w:szCs w:val="18"/>
                      <w:vertAlign w:val="superscript"/>
                    </w:rPr>
                    <w:t>3</w:t>
                  </w:r>
                  <w:r>
                    <w:rPr>
                      <w:color w:val="000000"/>
                      <w:sz w:val="18"/>
                      <w:szCs w:val="18"/>
                    </w:rPr>
                    <w:t>/a</w:t>
                  </w:r>
                </w:p>
              </w:tc>
              <w:tc>
                <w:tcPr>
                  <w:tcW w:w="1668" w:type="pct"/>
                  <w:tcMar>
                    <w:top w:w="0" w:type="dxa"/>
                    <w:left w:w="57" w:type="dxa"/>
                    <w:bottom w:w="0" w:type="dxa"/>
                    <w:right w:w="57" w:type="dxa"/>
                  </w:tcMar>
                  <w:vAlign w:val="center"/>
                </w:tcPr>
                <w:p w14:paraId="36146254"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rFonts w:hint="eastAsia"/>
                      <w:color w:val="000000"/>
                      <w:sz w:val="18"/>
                      <w:szCs w:val="18"/>
                    </w:rPr>
                    <w:t>供水管网</w:t>
                  </w:r>
                </w:p>
              </w:tc>
            </w:tr>
          </w:tbl>
          <w:p w14:paraId="5AFF8EF8" w14:textId="77777777" w:rsidR="00972AC4" w:rsidRDefault="00000000">
            <w:pPr>
              <w:autoSpaceDE w:val="0"/>
              <w:autoSpaceDN w:val="0"/>
              <w:adjustRightInd w:val="0"/>
              <w:snapToGrid w:val="0"/>
              <w:spacing w:line="360" w:lineRule="auto"/>
              <w:rPr>
                <w:kern w:val="0"/>
                <w:szCs w:val="21"/>
              </w:rPr>
            </w:pPr>
            <w:r>
              <w:rPr>
                <w:b/>
                <w:bCs/>
                <w:color w:val="333333"/>
                <w:szCs w:val="21"/>
                <w:shd w:val="clear" w:color="auto" w:fill="FFFFFF"/>
              </w:rPr>
              <w:t>84</w:t>
            </w:r>
            <w:r>
              <w:rPr>
                <w:b/>
                <w:bCs/>
                <w:color w:val="333333"/>
                <w:szCs w:val="21"/>
                <w:shd w:val="clear" w:color="auto" w:fill="FFFFFF"/>
              </w:rPr>
              <w:t>消毒液：</w:t>
            </w:r>
            <w:r>
              <w:rPr>
                <w:kern w:val="0"/>
                <w:szCs w:val="21"/>
              </w:rPr>
              <w:t>84</w:t>
            </w:r>
            <w:r>
              <w:rPr>
                <w:kern w:val="0"/>
                <w:szCs w:val="21"/>
              </w:rPr>
              <w:t>消毒液是一种以次氯酸钠为主的高效消毒剂，主要成分为次氯酸钠（</w:t>
            </w:r>
            <w:r>
              <w:rPr>
                <w:kern w:val="0"/>
                <w:szCs w:val="21"/>
              </w:rPr>
              <w:t>NaClO</w:t>
            </w:r>
            <w:r>
              <w:rPr>
                <w:kern w:val="0"/>
                <w:szCs w:val="21"/>
              </w:rPr>
              <w:t>）。无色或淡黄色液体，且具有刺激性气味，有效氯含量</w:t>
            </w:r>
            <w:r>
              <w:rPr>
                <w:kern w:val="0"/>
                <w:szCs w:val="21"/>
              </w:rPr>
              <w:t>5.5</w:t>
            </w:r>
            <w:r>
              <w:rPr>
                <w:kern w:val="0"/>
                <w:szCs w:val="21"/>
              </w:rPr>
              <w:t>～</w:t>
            </w:r>
            <w:r>
              <w:rPr>
                <w:kern w:val="0"/>
                <w:szCs w:val="21"/>
              </w:rPr>
              <w:t>6.5%</w:t>
            </w:r>
            <w:r>
              <w:rPr>
                <w:kern w:val="0"/>
                <w:szCs w:val="21"/>
              </w:rPr>
              <w:t>。被广泛用于宾馆、旅游、医院、食品加工行业、家庭等的卫生消毒。</w:t>
            </w:r>
          </w:p>
          <w:p w14:paraId="191CAEC4" w14:textId="77777777" w:rsidR="00972AC4" w:rsidRDefault="00000000">
            <w:pPr>
              <w:autoSpaceDE w:val="0"/>
              <w:autoSpaceDN w:val="0"/>
              <w:adjustRightInd w:val="0"/>
              <w:snapToGrid w:val="0"/>
              <w:spacing w:line="360" w:lineRule="auto"/>
              <w:jc w:val="left"/>
              <w:rPr>
                <w:kern w:val="0"/>
                <w:szCs w:val="21"/>
              </w:rPr>
            </w:pPr>
            <w:r>
              <w:rPr>
                <w:b/>
                <w:bCs/>
                <w:kern w:val="0"/>
                <w:szCs w:val="21"/>
              </w:rPr>
              <w:t>单过硫酸氢钾：</w:t>
            </w:r>
            <w:r>
              <w:rPr>
                <w:kern w:val="0"/>
                <w:szCs w:val="21"/>
              </w:rPr>
              <w:t>单过硫酸氢钾呈可以自由流动的白色粉状固体，易溶于水，通常固态状态下比较稳定，分解缓慢，不产生有害物质。物理性质：单过硫酸氢钾单剂吸潮或溶于水中，会迅速分解释放出氧气和硫酸钾。所以复合盐单剂不能直接用于消毒剂，而只能以其为主要活性成分建立一个平衡稳定的系统，让其固态时稳定性大大提高，产品有效期大大延长。溶于水后经由链式反应释放出活性氧并进而形成羟基自由基、过氧化氢自由基等多种活性成分从而成为高效消毒剂。单过硫酸氢钾复合粉在常温下为白色粉末状物质，容易储存和运输、具有高稳定性、高水溶性和价格相对低廉有优势；不燃不爆，从生产运输及储存使用等多个环节克服了其他消毒剂的泄漏、倾覆、爆炸、腐蚀等安全隐患；常温可以保存两年。</w:t>
            </w:r>
          </w:p>
          <w:p w14:paraId="7C69538A" w14:textId="77777777" w:rsidR="00972AC4" w:rsidRDefault="00000000">
            <w:pPr>
              <w:autoSpaceDE w:val="0"/>
              <w:autoSpaceDN w:val="0"/>
              <w:adjustRightInd w:val="0"/>
              <w:snapToGrid w:val="0"/>
              <w:spacing w:line="360" w:lineRule="auto"/>
              <w:jc w:val="left"/>
              <w:rPr>
                <w:kern w:val="0"/>
                <w:szCs w:val="21"/>
              </w:rPr>
            </w:pPr>
            <w:r>
              <w:rPr>
                <w:kern w:val="0"/>
                <w:szCs w:val="21"/>
              </w:rPr>
              <w:lastRenderedPageBreak/>
              <w:t>6</w:t>
            </w:r>
            <w:r>
              <w:rPr>
                <w:kern w:val="0"/>
                <w:szCs w:val="21"/>
              </w:rPr>
              <w:t>、主要设备</w:t>
            </w:r>
          </w:p>
          <w:p w14:paraId="6FB6DA21" w14:textId="77777777" w:rsidR="00972AC4" w:rsidRDefault="00000000">
            <w:pPr>
              <w:autoSpaceDE w:val="0"/>
              <w:autoSpaceDN w:val="0"/>
              <w:adjustRightInd w:val="0"/>
              <w:snapToGrid w:val="0"/>
              <w:spacing w:line="360" w:lineRule="auto"/>
              <w:ind w:firstLineChars="200" w:firstLine="420"/>
              <w:jc w:val="left"/>
              <w:rPr>
                <w:kern w:val="0"/>
                <w:szCs w:val="21"/>
              </w:rPr>
            </w:pPr>
            <w:r>
              <w:t>项目主要医疗设备情况</w:t>
            </w:r>
            <w:r>
              <w:rPr>
                <w:kern w:val="0"/>
                <w:szCs w:val="21"/>
              </w:rPr>
              <w:t>见下表。</w:t>
            </w:r>
          </w:p>
          <w:p w14:paraId="54DB0DB6" w14:textId="77777777" w:rsidR="00972AC4" w:rsidRDefault="00000000">
            <w:pPr>
              <w:autoSpaceDE w:val="0"/>
              <w:autoSpaceDN w:val="0"/>
              <w:adjustRightInd w:val="0"/>
              <w:snapToGrid w:val="0"/>
              <w:jc w:val="center"/>
              <w:rPr>
                <w:b/>
                <w:bCs/>
                <w:kern w:val="0"/>
                <w:szCs w:val="21"/>
              </w:rPr>
            </w:pPr>
            <w:r>
              <w:rPr>
                <w:b/>
                <w:bCs/>
                <w:kern w:val="0"/>
                <w:szCs w:val="21"/>
              </w:rPr>
              <w:t>表</w:t>
            </w:r>
            <w:r>
              <w:rPr>
                <w:rFonts w:hint="eastAsia"/>
                <w:b/>
                <w:bCs/>
                <w:kern w:val="0"/>
                <w:szCs w:val="21"/>
              </w:rPr>
              <w:t>2-3</w:t>
            </w:r>
            <w:r>
              <w:rPr>
                <w:b/>
                <w:bCs/>
                <w:kern w:val="0"/>
                <w:szCs w:val="21"/>
              </w:rPr>
              <w:t xml:space="preserve">  </w:t>
            </w:r>
            <w:r>
              <w:rPr>
                <w:b/>
                <w:bCs/>
                <w:kern w:val="0"/>
                <w:szCs w:val="21"/>
              </w:rPr>
              <w:t>项目主要设备一览表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3049"/>
              <w:gridCol w:w="3476"/>
              <w:gridCol w:w="1268"/>
            </w:tblGrid>
            <w:tr w:rsidR="00972AC4" w14:paraId="70789574" w14:textId="77777777">
              <w:trPr>
                <w:trHeight w:val="170"/>
              </w:trPr>
              <w:tc>
                <w:tcPr>
                  <w:tcW w:w="366" w:type="pct"/>
                  <w:tcMar>
                    <w:top w:w="0" w:type="dxa"/>
                    <w:left w:w="28" w:type="dxa"/>
                    <w:bottom w:w="0" w:type="dxa"/>
                    <w:right w:w="28" w:type="dxa"/>
                  </w:tcMar>
                  <w:vAlign w:val="center"/>
                </w:tcPr>
                <w:p w14:paraId="72A9E458"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序号</w:t>
                  </w:r>
                </w:p>
              </w:tc>
              <w:tc>
                <w:tcPr>
                  <w:tcW w:w="1812" w:type="pct"/>
                  <w:tcMar>
                    <w:top w:w="0" w:type="dxa"/>
                    <w:left w:w="28" w:type="dxa"/>
                    <w:bottom w:w="0" w:type="dxa"/>
                    <w:right w:w="28" w:type="dxa"/>
                  </w:tcMar>
                  <w:vAlign w:val="center"/>
                </w:tcPr>
                <w:p w14:paraId="7AA9ED04"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设备名称</w:t>
                  </w:r>
                </w:p>
              </w:tc>
              <w:tc>
                <w:tcPr>
                  <w:tcW w:w="2066" w:type="pct"/>
                  <w:tcMar>
                    <w:top w:w="0" w:type="dxa"/>
                    <w:left w:w="28" w:type="dxa"/>
                    <w:bottom w:w="0" w:type="dxa"/>
                    <w:right w:w="28" w:type="dxa"/>
                  </w:tcMar>
                  <w:vAlign w:val="center"/>
                </w:tcPr>
                <w:p w14:paraId="63F6A5C4"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型号</w:t>
                  </w:r>
                </w:p>
              </w:tc>
              <w:tc>
                <w:tcPr>
                  <w:tcW w:w="754" w:type="pct"/>
                  <w:tcMar>
                    <w:top w:w="0" w:type="dxa"/>
                    <w:left w:w="28" w:type="dxa"/>
                    <w:bottom w:w="0" w:type="dxa"/>
                    <w:right w:w="28" w:type="dxa"/>
                  </w:tcMar>
                  <w:vAlign w:val="center"/>
                </w:tcPr>
                <w:p w14:paraId="08423F07"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数量（台）</w:t>
                  </w:r>
                </w:p>
              </w:tc>
            </w:tr>
            <w:tr w:rsidR="00972AC4" w14:paraId="7A278EC4" w14:textId="77777777">
              <w:trPr>
                <w:trHeight w:val="170"/>
              </w:trPr>
              <w:tc>
                <w:tcPr>
                  <w:tcW w:w="366" w:type="pct"/>
                  <w:tcMar>
                    <w:top w:w="0" w:type="dxa"/>
                    <w:left w:w="28" w:type="dxa"/>
                    <w:bottom w:w="0" w:type="dxa"/>
                    <w:right w:w="28" w:type="dxa"/>
                  </w:tcMar>
                  <w:vAlign w:val="center"/>
                </w:tcPr>
                <w:p w14:paraId="5D0A7FE5"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1</w:t>
                  </w:r>
                </w:p>
              </w:tc>
              <w:tc>
                <w:tcPr>
                  <w:tcW w:w="1812" w:type="pct"/>
                  <w:tcMar>
                    <w:top w:w="0" w:type="dxa"/>
                    <w:left w:w="28" w:type="dxa"/>
                    <w:bottom w:w="0" w:type="dxa"/>
                    <w:right w:w="28" w:type="dxa"/>
                  </w:tcMar>
                  <w:vAlign w:val="center"/>
                </w:tcPr>
                <w:p w14:paraId="76D95EA9"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东软</w:t>
                  </w:r>
                  <w:r>
                    <w:rPr>
                      <w:color w:val="000000"/>
                      <w:sz w:val="18"/>
                      <w:szCs w:val="18"/>
                    </w:rPr>
                    <w:t>16-40</w:t>
                  </w:r>
                  <w:r>
                    <w:rPr>
                      <w:color w:val="000000"/>
                      <w:sz w:val="18"/>
                      <w:szCs w:val="18"/>
                    </w:rPr>
                    <w:t>层双层螺旋</w:t>
                  </w:r>
                  <w:r>
                    <w:rPr>
                      <w:color w:val="000000"/>
                      <w:sz w:val="18"/>
                      <w:szCs w:val="18"/>
                    </w:rPr>
                    <w:t>CT</w:t>
                  </w:r>
                </w:p>
              </w:tc>
              <w:tc>
                <w:tcPr>
                  <w:tcW w:w="2066" w:type="pct"/>
                  <w:tcMar>
                    <w:top w:w="0" w:type="dxa"/>
                    <w:left w:w="28" w:type="dxa"/>
                    <w:bottom w:w="0" w:type="dxa"/>
                    <w:right w:w="28" w:type="dxa"/>
                  </w:tcMar>
                  <w:vAlign w:val="center"/>
                </w:tcPr>
                <w:p w14:paraId="0C117DDF"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NeuViz 16 Essence</w:t>
                  </w:r>
                </w:p>
              </w:tc>
              <w:tc>
                <w:tcPr>
                  <w:tcW w:w="754" w:type="pct"/>
                  <w:tcMar>
                    <w:top w:w="0" w:type="dxa"/>
                    <w:left w:w="28" w:type="dxa"/>
                    <w:bottom w:w="0" w:type="dxa"/>
                    <w:right w:w="28" w:type="dxa"/>
                  </w:tcMar>
                  <w:vAlign w:val="center"/>
                </w:tcPr>
                <w:p w14:paraId="16168CE3"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1</w:t>
                  </w:r>
                </w:p>
              </w:tc>
            </w:tr>
            <w:tr w:rsidR="00972AC4" w14:paraId="432F2EDA" w14:textId="77777777">
              <w:trPr>
                <w:trHeight w:val="170"/>
              </w:trPr>
              <w:tc>
                <w:tcPr>
                  <w:tcW w:w="366" w:type="pct"/>
                  <w:tcMar>
                    <w:top w:w="0" w:type="dxa"/>
                    <w:left w:w="28" w:type="dxa"/>
                    <w:bottom w:w="0" w:type="dxa"/>
                    <w:right w:w="28" w:type="dxa"/>
                  </w:tcMar>
                  <w:vAlign w:val="center"/>
                </w:tcPr>
                <w:p w14:paraId="5A9CFF25"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2</w:t>
                  </w:r>
                </w:p>
              </w:tc>
              <w:tc>
                <w:tcPr>
                  <w:tcW w:w="1812" w:type="pct"/>
                  <w:tcMar>
                    <w:top w:w="0" w:type="dxa"/>
                    <w:left w:w="28" w:type="dxa"/>
                    <w:bottom w:w="0" w:type="dxa"/>
                    <w:right w:w="28" w:type="dxa"/>
                  </w:tcMar>
                  <w:vAlign w:val="center"/>
                </w:tcPr>
                <w:p w14:paraId="53F517B7"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数字化医用</w:t>
                  </w:r>
                  <w:r>
                    <w:rPr>
                      <w:color w:val="000000"/>
                      <w:sz w:val="18"/>
                      <w:szCs w:val="18"/>
                    </w:rPr>
                    <w:t>X</w:t>
                  </w:r>
                  <w:r>
                    <w:rPr>
                      <w:color w:val="000000"/>
                      <w:sz w:val="18"/>
                      <w:szCs w:val="18"/>
                    </w:rPr>
                    <w:t>线摄影（</w:t>
                  </w:r>
                  <w:r>
                    <w:rPr>
                      <w:color w:val="000000"/>
                      <w:sz w:val="18"/>
                      <w:szCs w:val="18"/>
                    </w:rPr>
                    <w:t>DR</w:t>
                  </w:r>
                  <w:r>
                    <w:rPr>
                      <w:color w:val="000000"/>
                      <w:sz w:val="18"/>
                      <w:szCs w:val="18"/>
                    </w:rPr>
                    <w:t>）</w:t>
                  </w:r>
                </w:p>
              </w:tc>
              <w:tc>
                <w:tcPr>
                  <w:tcW w:w="2066" w:type="pct"/>
                  <w:tcMar>
                    <w:top w:w="0" w:type="dxa"/>
                    <w:left w:w="28" w:type="dxa"/>
                    <w:bottom w:w="0" w:type="dxa"/>
                    <w:right w:w="28" w:type="dxa"/>
                  </w:tcMar>
                  <w:vAlign w:val="center"/>
                </w:tcPr>
                <w:p w14:paraId="7C9BA92F"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新东方</w:t>
                  </w:r>
                  <w:r>
                    <w:rPr>
                      <w:color w:val="000000"/>
                      <w:sz w:val="18"/>
                      <w:szCs w:val="18"/>
                    </w:rPr>
                    <w:t>1000</w:t>
                  </w:r>
                </w:p>
              </w:tc>
              <w:tc>
                <w:tcPr>
                  <w:tcW w:w="754" w:type="pct"/>
                  <w:tcMar>
                    <w:top w:w="0" w:type="dxa"/>
                    <w:left w:w="28" w:type="dxa"/>
                    <w:bottom w:w="0" w:type="dxa"/>
                    <w:right w:w="28" w:type="dxa"/>
                  </w:tcMar>
                  <w:vAlign w:val="center"/>
                </w:tcPr>
                <w:p w14:paraId="7AB66AE1"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1</w:t>
                  </w:r>
                </w:p>
              </w:tc>
            </w:tr>
            <w:tr w:rsidR="00972AC4" w14:paraId="7CF1BE55" w14:textId="77777777">
              <w:trPr>
                <w:trHeight w:val="170"/>
              </w:trPr>
              <w:tc>
                <w:tcPr>
                  <w:tcW w:w="366" w:type="pct"/>
                  <w:tcMar>
                    <w:top w:w="0" w:type="dxa"/>
                    <w:left w:w="28" w:type="dxa"/>
                    <w:bottom w:w="0" w:type="dxa"/>
                    <w:right w:w="28" w:type="dxa"/>
                  </w:tcMar>
                  <w:vAlign w:val="center"/>
                </w:tcPr>
                <w:p w14:paraId="04253771"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3</w:t>
                  </w:r>
                </w:p>
              </w:tc>
              <w:tc>
                <w:tcPr>
                  <w:tcW w:w="1812" w:type="pct"/>
                  <w:tcMar>
                    <w:top w:w="0" w:type="dxa"/>
                    <w:left w:w="28" w:type="dxa"/>
                    <w:bottom w:w="0" w:type="dxa"/>
                    <w:right w:w="28" w:type="dxa"/>
                  </w:tcMar>
                  <w:vAlign w:val="center"/>
                </w:tcPr>
                <w:p w14:paraId="22CCA027"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数字化</w:t>
                  </w:r>
                  <w:r>
                    <w:rPr>
                      <w:color w:val="000000"/>
                      <w:sz w:val="18"/>
                      <w:szCs w:val="18"/>
                    </w:rPr>
                    <w:t>X</w:t>
                  </w:r>
                  <w:r>
                    <w:rPr>
                      <w:color w:val="000000"/>
                      <w:sz w:val="18"/>
                      <w:szCs w:val="18"/>
                    </w:rPr>
                    <w:t>线摄影系统</w:t>
                  </w:r>
                </w:p>
              </w:tc>
              <w:tc>
                <w:tcPr>
                  <w:tcW w:w="2066" w:type="pct"/>
                  <w:tcMar>
                    <w:top w:w="0" w:type="dxa"/>
                    <w:left w:w="28" w:type="dxa"/>
                    <w:bottom w:w="0" w:type="dxa"/>
                    <w:right w:w="28" w:type="dxa"/>
                  </w:tcMar>
                  <w:vAlign w:val="center"/>
                </w:tcPr>
                <w:p w14:paraId="1F28B131"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XHX300B</w:t>
                  </w:r>
                </w:p>
              </w:tc>
              <w:tc>
                <w:tcPr>
                  <w:tcW w:w="754" w:type="pct"/>
                  <w:tcMar>
                    <w:top w:w="0" w:type="dxa"/>
                    <w:left w:w="28" w:type="dxa"/>
                    <w:bottom w:w="0" w:type="dxa"/>
                    <w:right w:w="28" w:type="dxa"/>
                  </w:tcMar>
                  <w:vAlign w:val="center"/>
                </w:tcPr>
                <w:p w14:paraId="7722610A"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1</w:t>
                  </w:r>
                </w:p>
              </w:tc>
            </w:tr>
            <w:tr w:rsidR="00972AC4" w14:paraId="713350E5" w14:textId="77777777">
              <w:trPr>
                <w:trHeight w:val="170"/>
              </w:trPr>
              <w:tc>
                <w:tcPr>
                  <w:tcW w:w="366" w:type="pct"/>
                  <w:tcMar>
                    <w:top w:w="0" w:type="dxa"/>
                    <w:left w:w="28" w:type="dxa"/>
                    <w:bottom w:w="0" w:type="dxa"/>
                    <w:right w:w="28" w:type="dxa"/>
                  </w:tcMar>
                  <w:vAlign w:val="center"/>
                </w:tcPr>
                <w:p w14:paraId="611FACE7"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4</w:t>
                  </w:r>
                </w:p>
              </w:tc>
              <w:tc>
                <w:tcPr>
                  <w:tcW w:w="1812" w:type="pct"/>
                  <w:tcMar>
                    <w:top w:w="0" w:type="dxa"/>
                    <w:left w:w="28" w:type="dxa"/>
                    <w:bottom w:w="0" w:type="dxa"/>
                    <w:right w:w="28" w:type="dxa"/>
                  </w:tcMar>
                  <w:vAlign w:val="center"/>
                </w:tcPr>
                <w:p w14:paraId="1738F4A9"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日本富士能电子胃肠镜</w:t>
                  </w:r>
                </w:p>
              </w:tc>
              <w:tc>
                <w:tcPr>
                  <w:tcW w:w="2066" w:type="pct"/>
                  <w:tcMar>
                    <w:top w:w="0" w:type="dxa"/>
                    <w:left w:w="28" w:type="dxa"/>
                    <w:bottom w:w="0" w:type="dxa"/>
                    <w:right w:w="28" w:type="dxa"/>
                  </w:tcMar>
                  <w:vAlign w:val="center"/>
                </w:tcPr>
                <w:p w14:paraId="7F0EA998"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EPX-201H</w:t>
                  </w:r>
                </w:p>
              </w:tc>
              <w:tc>
                <w:tcPr>
                  <w:tcW w:w="754" w:type="pct"/>
                  <w:tcMar>
                    <w:top w:w="0" w:type="dxa"/>
                    <w:left w:w="28" w:type="dxa"/>
                    <w:bottom w:w="0" w:type="dxa"/>
                    <w:right w:w="28" w:type="dxa"/>
                  </w:tcMar>
                  <w:vAlign w:val="center"/>
                </w:tcPr>
                <w:p w14:paraId="708D20E1"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1</w:t>
                  </w:r>
                </w:p>
              </w:tc>
            </w:tr>
            <w:tr w:rsidR="00972AC4" w14:paraId="49A7F17C" w14:textId="77777777">
              <w:trPr>
                <w:trHeight w:val="170"/>
              </w:trPr>
              <w:tc>
                <w:tcPr>
                  <w:tcW w:w="366" w:type="pct"/>
                  <w:tcMar>
                    <w:top w:w="0" w:type="dxa"/>
                    <w:left w:w="28" w:type="dxa"/>
                    <w:bottom w:w="0" w:type="dxa"/>
                    <w:right w:w="28" w:type="dxa"/>
                  </w:tcMar>
                  <w:vAlign w:val="center"/>
                </w:tcPr>
                <w:p w14:paraId="58B35674"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5</w:t>
                  </w:r>
                </w:p>
              </w:tc>
              <w:tc>
                <w:tcPr>
                  <w:tcW w:w="1812" w:type="pct"/>
                  <w:tcMar>
                    <w:top w:w="0" w:type="dxa"/>
                    <w:left w:w="28" w:type="dxa"/>
                    <w:bottom w:w="0" w:type="dxa"/>
                    <w:right w:w="28" w:type="dxa"/>
                  </w:tcMar>
                  <w:vAlign w:val="center"/>
                </w:tcPr>
                <w:p w14:paraId="73088451"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彩色多普勒超声诊断仪</w:t>
                  </w:r>
                </w:p>
              </w:tc>
              <w:tc>
                <w:tcPr>
                  <w:tcW w:w="2066" w:type="pct"/>
                  <w:tcMar>
                    <w:top w:w="0" w:type="dxa"/>
                    <w:left w:w="28" w:type="dxa"/>
                    <w:bottom w:w="0" w:type="dxa"/>
                    <w:right w:w="28" w:type="dxa"/>
                  </w:tcMar>
                  <w:vAlign w:val="center"/>
                </w:tcPr>
                <w:p w14:paraId="28C91203"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LOGIQ P7</w:t>
                  </w:r>
                  <w:r>
                    <w:rPr>
                      <w:color w:val="000000"/>
                      <w:sz w:val="18"/>
                      <w:szCs w:val="18"/>
                    </w:rPr>
                    <w:t>、</w:t>
                  </w:r>
                  <w:r>
                    <w:rPr>
                      <w:color w:val="000000"/>
                      <w:sz w:val="18"/>
                      <w:szCs w:val="18"/>
                    </w:rPr>
                    <w:t>APLIO TUS-A500</w:t>
                  </w:r>
                  <w:r>
                    <w:rPr>
                      <w:color w:val="000000"/>
                      <w:sz w:val="18"/>
                      <w:szCs w:val="18"/>
                    </w:rPr>
                    <w:t>四探头、</w:t>
                  </w:r>
                  <w:r>
                    <w:rPr>
                      <w:color w:val="000000"/>
                      <w:sz w:val="18"/>
                      <w:szCs w:val="18"/>
                    </w:rPr>
                    <w:t>IU ELITE</w:t>
                  </w:r>
                  <w:r>
                    <w:rPr>
                      <w:color w:val="000000"/>
                      <w:sz w:val="18"/>
                      <w:szCs w:val="18"/>
                    </w:rPr>
                    <w:t>、</w:t>
                  </w:r>
                  <w:r>
                    <w:rPr>
                      <w:color w:val="000000"/>
                      <w:sz w:val="18"/>
                      <w:szCs w:val="18"/>
                    </w:rPr>
                    <w:t>HD-11</w:t>
                  </w:r>
                  <w:r>
                    <w:rPr>
                      <w:color w:val="000000"/>
                      <w:sz w:val="18"/>
                      <w:szCs w:val="18"/>
                    </w:rPr>
                    <w:t>、</w:t>
                  </w:r>
                  <w:r>
                    <w:rPr>
                      <w:color w:val="000000"/>
                      <w:sz w:val="18"/>
                      <w:szCs w:val="18"/>
                    </w:rPr>
                    <w:t>M5</w:t>
                  </w:r>
                  <w:r>
                    <w:rPr>
                      <w:color w:val="000000"/>
                      <w:sz w:val="18"/>
                      <w:szCs w:val="18"/>
                    </w:rPr>
                    <w:t>便携式、</w:t>
                  </w:r>
                  <w:r>
                    <w:rPr>
                      <w:color w:val="000000"/>
                      <w:sz w:val="18"/>
                      <w:szCs w:val="18"/>
                    </w:rPr>
                    <w:t>EUB-5500</w:t>
                  </w:r>
                </w:p>
              </w:tc>
              <w:tc>
                <w:tcPr>
                  <w:tcW w:w="754" w:type="pct"/>
                  <w:tcMar>
                    <w:top w:w="0" w:type="dxa"/>
                    <w:left w:w="28" w:type="dxa"/>
                    <w:bottom w:w="0" w:type="dxa"/>
                    <w:right w:w="28" w:type="dxa"/>
                  </w:tcMar>
                  <w:vAlign w:val="center"/>
                </w:tcPr>
                <w:p w14:paraId="44C4B6DC"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6</w:t>
                  </w:r>
                </w:p>
              </w:tc>
            </w:tr>
            <w:tr w:rsidR="00972AC4" w14:paraId="5CA22361" w14:textId="77777777">
              <w:trPr>
                <w:trHeight w:val="170"/>
              </w:trPr>
              <w:tc>
                <w:tcPr>
                  <w:tcW w:w="366" w:type="pct"/>
                  <w:tcMar>
                    <w:top w:w="0" w:type="dxa"/>
                    <w:left w:w="28" w:type="dxa"/>
                    <w:bottom w:w="0" w:type="dxa"/>
                    <w:right w:w="28" w:type="dxa"/>
                  </w:tcMar>
                  <w:vAlign w:val="center"/>
                </w:tcPr>
                <w:p w14:paraId="4AE7FA89"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6</w:t>
                  </w:r>
                </w:p>
              </w:tc>
              <w:tc>
                <w:tcPr>
                  <w:tcW w:w="1812" w:type="pct"/>
                  <w:tcMar>
                    <w:top w:w="0" w:type="dxa"/>
                    <w:left w:w="28" w:type="dxa"/>
                    <w:bottom w:w="0" w:type="dxa"/>
                    <w:right w:w="28" w:type="dxa"/>
                  </w:tcMar>
                  <w:vAlign w:val="center"/>
                </w:tcPr>
                <w:p w14:paraId="40834777"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大生化自动分析仪</w:t>
                  </w:r>
                </w:p>
              </w:tc>
              <w:tc>
                <w:tcPr>
                  <w:tcW w:w="2066" w:type="pct"/>
                  <w:tcMar>
                    <w:top w:w="0" w:type="dxa"/>
                    <w:left w:w="28" w:type="dxa"/>
                    <w:bottom w:w="0" w:type="dxa"/>
                    <w:right w:w="28" w:type="dxa"/>
                  </w:tcMar>
                  <w:vAlign w:val="center"/>
                </w:tcPr>
                <w:p w14:paraId="07597713"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AU-400</w:t>
                  </w:r>
                  <w:r>
                    <w:rPr>
                      <w:color w:val="000000"/>
                      <w:sz w:val="18"/>
                      <w:szCs w:val="18"/>
                    </w:rPr>
                    <w:t>、</w:t>
                  </w:r>
                </w:p>
              </w:tc>
              <w:tc>
                <w:tcPr>
                  <w:tcW w:w="754" w:type="pct"/>
                  <w:tcMar>
                    <w:top w:w="0" w:type="dxa"/>
                    <w:left w:w="28" w:type="dxa"/>
                    <w:bottom w:w="0" w:type="dxa"/>
                    <w:right w:w="28" w:type="dxa"/>
                  </w:tcMar>
                  <w:vAlign w:val="center"/>
                </w:tcPr>
                <w:p w14:paraId="0E39DB63"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1</w:t>
                  </w:r>
                </w:p>
              </w:tc>
            </w:tr>
            <w:tr w:rsidR="00972AC4" w14:paraId="417FB9F5" w14:textId="77777777">
              <w:trPr>
                <w:trHeight w:val="170"/>
              </w:trPr>
              <w:tc>
                <w:tcPr>
                  <w:tcW w:w="366" w:type="pct"/>
                  <w:tcMar>
                    <w:top w:w="0" w:type="dxa"/>
                    <w:left w:w="28" w:type="dxa"/>
                    <w:bottom w:w="0" w:type="dxa"/>
                    <w:right w:w="28" w:type="dxa"/>
                  </w:tcMar>
                  <w:vAlign w:val="center"/>
                </w:tcPr>
                <w:p w14:paraId="533425D7"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7</w:t>
                  </w:r>
                </w:p>
              </w:tc>
              <w:tc>
                <w:tcPr>
                  <w:tcW w:w="1812" w:type="pct"/>
                  <w:tcMar>
                    <w:top w:w="0" w:type="dxa"/>
                    <w:left w:w="28" w:type="dxa"/>
                    <w:bottom w:w="0" w:type="dxa"/>
                    <w:right w:w="28" w:type="dxa"/>
                  </w:tcMar>
                  <w:vAlign w:val="center"/>
                </w:tcPr>
                <w:p w14:paraId="129C8EA3"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全自动电解质分析仪</w:t>
                  </w:r>
                </w:p>
              </w:tc>
              <w:tc>
                <w:tcPr>
                  <w:tcW w:w="2066" w:type="pct"/>
                  <w:tcMar>
                    <w:top w:w="0" w:type="dxa"/>
                    <w:left w:w="28" w:type="dxa"/>
                    <w:bottom w:w="0" w:type="dxa"/>
                    <w:right w:w="28" w:type="dxa"/>
                  </w:tcMar>
                  <w:vAlign w:val="center"/>
                </w:tcPr>
                <w:p w14:paraId="1B18BB6A"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903B</w:t>
                  </w:r>
                </w:p>
              </w:tc>
              <w:tc>
                <w:tcPr>
                  <w:tcW w:w="754" w:type="pct"/>
                  <w:tcMar>
                    <w:top w:w="0" w:type="dxa"/>
                    <w:left w:w="28" w:type="dxa"/>
                    <w:bottom w:w="0" w:type="dxa"/>
                    <w:right w:w="28" w:type="dxa"/>
                  </w:tcMar>
                  <w:vAlign w:val="center"/>
                </w:tcPr>
                <w:p w14:paraId="1EDA8DD4"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1</w:t>
                  </w:r>
                </w:p>
              </w:tc>
            </w:tr>
            <w:tr w:rsidR="00972AC4" w14:paraId="5DB35714" w14:textId="77777777">
              <w:trPr>
                <w:trHeight w:val="170"/>
              </w:trPr>
              <w:tc>
                <w:tcPr>
                  <w:tcW w:w="366" w:type="pct"/>
                  <w:tcMar>
                    <w:top w:w="0" w:type="dxa"/>
                    <w:left w:w="28" w:type="dxa"/>
                    <w:bottom w:w="0" w:type="dxa"/>
                    <w:right w:w="28" w:type="dxa"/>
                  </w:tcMar>
                  <w:vAlign w:val="center"/>
                </w:tcPr>
                <w:p w14:paraId="5C0DD1D4"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8</w:t>
                  </w:r>
                </w:p>
              </w:tc>
              <w:tc>
                <w:tcPr>
                  <w:tcW w:w="1812" w:type="pct"/>
                  <w:tcMar>
                    <w:top w:w="0" w:type="dxa"/>
                    <w:left w:w="28" w:type="dxa"/>
                    <w:bottom w:w="0" w:type="dxa"/>
                    <w:right w:w="28" w:type="dxa"/>
                  </w:tcMar>
                  <w:vAlign w:val="center"/>
                </w:tcPr>
                <w:p w14:paraId="1937AC73"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动态心电图</w:t>
                  </w:r>
                </w:p>
              </w:tc>
              <w:tc>
                <w:tcPr>
                  <w:tcW w:w="2066" w:type="pct"/>
                  <w:tcMar>
                    <w:top w:w="0" w:type="dxa"/>
                    <w:left w:w="28" w:type="dxa"/>
                    <w:bottom w:w="0" w:type="dxa"/>
                    <w:right w:w="28" w:type="dxa"/>
                  </w:tcMar>
                  <w:vAlign w:val="center"/>
                </w:tcPr>
                <w:p w14:paraId="07DF89FA"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CB-2304-A</w:t>
                  </w:r>
                </w:p>
              </w:tc>
              <w:tc>
                <w:tcPr>
                  <w:tcW w:w="754" w:type="pct"/>
                  <w:tcMar>
                    <w:top w:w="0" w:type="dxa"/>
                    <w:left w:w="28" w:type="dxa"/>
                    <w:bottom w:w="0" w:type="dxa"/>
                    <w:right w:w="28" w:type="dxa"/>
                  </w:tcMar>
                  <w:vAlign w:val="center"/>
                </w:tcPr>
                <w:p w14:paraId="25BCF943"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1</w:t>
                  </w:r>
                </w:p>
              </w:tc>
            </w:tr>
            <w:tr w:rsidR="00972AC4" w14:paraId="31F7FB36" w14:textId="77777777">
              <w:trPr>
                <w:trHeight w:val="170"/>
              </w:trPr>
              <w:tc>
                <w:tcPr>
                  <w:tcW w:w="366" w:type="pct"/>
                  <w:tcMar>
                    <w:top w:w="0" w:type="dxa"/>
                    <w:left w:w="28" w:type="dxa"/>
                    <w:bottom w:w="0" w:type="dxa"/>
                    <w:right w:w="28" w:type="dxa"/>
                  </w:tcMar>
                  <w:vAlign w:val="center"/>
                </w:tcPr>
                <w:p w14:paraId="44208F01"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9</w:t>
                  </w:r>
                </w:p>
              </w:tc>
              <w:tc>
                <w:tcPr>
                  <w:tcW w:w="1812" w:type="pct"/>
                  <w:tcMar>
                    <w:top w:w="0" w:type="dxa"/>
                    <w:left w:w="28" w:type="dxa"/>
                    <w:bottom w:w="0" w:type="dxa"/>
                    <w:right w:w="28" w:type="dxa"/>
                  </w:tcMar>
                  <w:vAlign w:val="center"/>
                </w:tcPr>
                <w:p w14:paraId="301AF30E"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心电监护仪</w:t>
                  </w:r>
                </w:p>
              </w:tc>
              <w:tc>
                <w:tcPr>
                  <w:tcW w:w="2066" w:type="pct"/>
                  <w:tcMar>
                    <w:top w:w="0" w:type="dxa"/>
                    <w:left w:w="28" w:type="dxa"/>
                    <w:bottom w:w="0" w:type="dxa"/>
                    <w:right w:w="28" w:type="dxa"/>
                  </w:tcMar>
                  <w:vAlign w:val="center"/>
                </w:tcPr>
                <w:p w14:paraId="14EB23D3"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MEC-1000</w:t>
                  </w:r>
                </w:p>
              </w:tc>
              <w:tc>
                <w:tcPr>
                  <w:tcW w:w="754" w:type="pct"/>
                  <w:tcMar>
                    <w:top w:w="0" w:type="dxa"/>
                    <w:left w:w="28" w:type="dxa"/>
                    <w:bottom w:w="0" w:type="dxa"/>
                    <w:right w:w="28" w:type="dxa"/>
                  </w:tcMar>
                  <w:vAlign w:val="center"/>
                </w:tcPr>
                <w:p w14:paraId="1BCA10EC"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2</w:t>
                  </w:r>
                </w:p>
              </w:tc>
            </w:tr>
            <w:tr w:rsidR="00972AC4" w14:paraId="148BCC89" w14:textId="77777777">
              <w:trPr>
                <w:trHeight w:val="170"/>
              </w:trPr>
              <w:tc>
                <w:tcPr>
                  <w:tcW w:w="366" w:type="pct"/>
                  <w:tcMar>
                    <w:top w:w="0" w:type="dxa"/>
                    <w:left w:w="28" w:type="dxa"/>
                    <w:bottom w:w="0" w:type="dxa"/>
                    <w:right w:w="28" w:type="dxa"/>
                  </w:tcMar>
                  <w:vAlign w:val="center"/>
                </w:tcPr>
                <w:p w14:paraId="116D196B"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10</w:t>
                  </w:r>
                </w:p>
              </w:tc>
              <w:tc>
                <w:tcPr>
                  <w:tcW w:w="1812" w:type="pct"/>
                  <w:tcMar>
                    <w:top w:w="0" w:type="dxa"/>
                    <w:left w:w="28" w:type="dxa"/>
                    <w:bottom w:w="0" w:type="dxa"/>
                    <w:right w:w="28" w:type="dxa"/>
                  </w:tcMar>
                  <w:vAlign w:val="center"/>
                </w:tcPr>
                <w:p w14:paraId="2174C656"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心脏除颤器</w:t>
                  </w:r>
                </w:p>
              </w:tc>
              <w:tc>
                <w:tcPr>
                  <w:tcW w:w="2066" w:type="pct"/>
                  <w:tcMar>
                    <w:top w:w="0" w:type="dxa"/>
                    <w:left w:w="28" w:type="dxa"/>
                    <w:bottom w:w="0" w:type="dxa"/>
                    <w:right w:w="28" w:type="dxa"/>
                  </w:tcMar>
                  <w:vAlign w:val="center"/>
                </w:tcPr>
                <w:p w14:paraId="17E98804"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LIFEPAK20e</w:t>
                  </w:r>
                </w:p>
              </w:tc>
              <w:tc>
                <w:tcPr>
                  <w:tcW w:w="754" w:type="pct"/>
                  <w:tcMar>
                    <w:top w:w="0" w:type="dxa"/>
                    <w:left w:w="28" w:type="dxa"/>
                    <w:bottom w:w="0" w:type="dxa"/>
                    <w:right w:w="28" w:type="dxa"/>
                  </w:tcMar>
                  <w:vAlign w:val="center"/>
                </w:tcPr>
                <w:p w14:paraId="7513D2D3"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2</w:t>
                  </w:r>
                </w:p>
              </w:tc>
            </w:tr>
            <w:tr w:rsidR="00972AC4" w14:paraId="2162485C" w14:textId="77777777">
              <w:trPr>
                <w:trHeight w:val="170"/>
              </w:trPr>
              <w:tc>
                <w:tcPr>
                  <w:tcW w:w="366" w:type="pct"/>
                  <w:tcMar>
                    <w:top w:w="0" w:type="dxa"/>
                    <w:left w:w="28" w:type="dxa"/>
                    <w:bottom w:w="0" w:type="dxa"/>
                    <w:right w:w="28" w:type="dxa"/>
                  </w:tcMar>
                  <w:vAlign w:val="center"/>
                </w:tcPr>
                <w:p w14:paraId="52325C31"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11</w:t>
                  </w:r>
                </w:p>
              </w:tc>
              <w:tc>
                <w:tcPr>
                  <w:tcW w:w="1812" w:type="pct"/>
                  <w:tcMar>
                    <w:top w:w="0" w:type="dxa"/>
                    <w:left w:w="28" w:type="dxa"/>
                    <w:bottom w:w="0" w:type="dxa"/>
                    <w:right w:w="28" w:type="dxa"/>
                  </w:tcMar>
                  <w:vAlign w:val="center"/>
                </w:tcPr>
                <w:p w14:paraId="71079505"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便携式免疫分析仪</w:t>
                  </w:r>
                </w:p>
              </w:tc>
              <w:tc>
                <w:tcPr>
                  <w:tcW w:w="2066" w:type="pct"/>
                  <w:tcMar>
                    <w:top w:w="0" w:type="dxa"/>
                    <w:left w:w="28" w:type="dxa"/>
                    <w:bottom w:w="0" w:type="dxa"/>
                    <w:right w:w="28" w:type="dxa"/>
                  </w:tcMar>
                  <w:vAlign w:val="center"/>
                </w:tcPr>
                <w:p w14:paraId="4AECDD1F"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WIZ-A101</w:t>
                  </w:r>
                </w:p>
              </w:tc>
              <w:tc>
                <w:tcPr>
                  <w:tcW w:w="754" w:type="pct"/>
                  <w:tcMar>
                    <w:top w:w="0" w:type="dxa"/>
                    <w:left w:w="28" w:type="dxa"/>
                    <w:bottom w:w="0" w:type="dxa"/>
                    <w:right w:w="28" w:type="dxa"/>
                  </w:tcMar>
                  <w:vAlign w:val="center"/>
                </w:tcPr>
                <w:p w14:paraId="7BEBD549"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1</w:t>
                  </w:r>
                </w:p>
              </w:tc>
            </w:tr>
          </w:tbl>
          <w:p w14:paraId="527EA832" w14:textId="77777777" w:rsidR="00972AC4" w:rsidRDefault="00000000">
            <w:pPr>
              <w:autoSpaceDE w:val="0"/>
              <w:autoSpaceDN w:val="0"/>
              <w:adjustRightInd w:val="0"/>
              <w:snapToGrid w:val="0"/>
              <w:spacing w:line="360" w:lineRule="auto"/>
              <w:jc w:val="left"/>
              <w:rPr>
                <w:kern w:val="0"/>
                <w:szCs w:val="21"/>
              </w:rPr>
            </w:pPr>
            <w:r>
              <w:rPr>
                <w:kern w:val="0"/>
                <w:szCs w:val="21"/>
              </w:rPr>
              <w:t>7</w:t>
            </w:r>
            <w:r>
              <w:rPr>
                <w:kern w:val="0"/>
                <w:szCs w:val="21"/>
              </w:rPr>
              <w:t>、公用工程</w:t>
            </w:r>
          </w:p>
          <w:p w14:paraId="60075789" w14:textId="77777777" w:rsidR="00972AC4" w:rsidRDefault="00000000">
            <w:pPr>
              <w:autoSpaceDE w:val="0"/>
              <w:autoSpaceDN w:val="0"/>
              <w:adjustRightInd w:val="0"/>
              <w:snapToGrid w:val="0"/>
              <w:spacing w:line="360" w:lineRule="auto"/>
              <w:ind w:firstLineChars="200" w:firstLine="420"/>
              <w:jc w:val="left"/>
              <w:rPr>
                <w:kern w:val="0"/>
                <w:szCs w:val="21"/>
              </w:rPr>
            </w:pPr>
            <w:r>
              <w:rPr>
                <w:kern w:val="0"/>
                <w:szCs w:val="21"/>
              </w:rPr>
              <w:t>7.1</w:t>
            </w:r>
            <w:r>
              <w:rPr>
                <w:kern w:val="0"/>
                <w:szCs w:val="21"/>
              </w:rPr>
              <w:t>项目给水情况</w:t>
            </w:r>
          </w:p>
          <w:p w14:paraId="14B606A7" w14:textId="77777777" w:rsidR="00972AC4" w:rsidRDefault="00000000">
            <w:pPr>
              <w:autoSpaceDE w:val="0"/>
              <w:autoSpaceDN w:val="0"/>
              <w:adjustRightInd w:val="0"/>
              <w:snapToGrid w:val="0"/>
              <w:spacing w:line="360" w:lineRule="auto"/>
              <w:ind w:firstLineChars="200" w:firstLine="420"/>
              <w:jc w:val="left"/>
              <w:rPr>
                <w:kern w:val="0"/>
                <w:szCs w:val="21"/>
              </w:rPr>
            </w:pPr>
            <w:r>
              <w:rPr>
                <w:kern w:val="0"/>
                <w:szCs w:val="21"/>
              </w:rPr>
              <w:t>（</w:t>
            </w:r>
            <w:r>
              <w:rPr>
                <w:kern w:val="0"/>
                <w:szCs w:val="21"/>
              </w:rPr>
              <w:t>1</w:t>
            </w:r>
            <w:r>
              <w:rPr>
                <w:kern w:val="0"/>
                <w:szCs w:val="21"/>
              </w:rPr>
              <w:t>）给水</w:t>
            </w:r>
          </w:p>
          <w:p w14:paraId="2629ED04" w14:textId="77777777" w:rsidR="00972AC4" w:rsidRDefault="00000000">
            <w:pPr>
              <w:autoSpaceDE w:val="0"/>
              <w:autoSpaceDN w:val="0"/>
              <w:adjustRightInd w:val="0"/>
              <w:snapToGrid w:val="0"/>
              <w:spacing w:line="360" w:lineRule="auto"/>
              <w:ind w:firstLineChars="200" w:firstLine="420"/>
              <w:jc w:val="left"/>
              <w:rPr>
                <w:kern w:val="0"/>
                <w:szCs w:val="21"/>
              </w:rPr>
            </w:pPr>
            <w:r>
              <w:rPr>
                <w:kern w:val="0"/>
                <w:szCs w:val="21"/>
              </w:rPr>
              <w:t>项目用水主要为工作人员、住院患者、陪同家属、门诊病人及不可预见用水等。</w:t>
            </w:r>
          </w:p>
          <w:p w14:paraId="31767CB5" w14:textId="77777777" w:rsidR="00972AC4" w:rsidRDefault="00000000">
            <w:pPr>
              <w:autoSpaceDE w:val="0"/>
              <w:autoSpaceDN w:val="0"/>
              <w:adjustRightInd w:val="0"/>
              <w:snapToGrid w:val="0"/>
              <w:spacing w:line="360" w:lineRule="auto"/>
              <w:ind w:firstLineChars="200" w:firstLine="420"/>
              <w:jc w:val="left"/>
              <w:rPr>
                <w:kern w:val="0"/>
                <w:szCs w:val="21"/>
              </w:rPr>
            </w:pPr>
            <w:r>
              <w:rPr>
                <w:rFonts w:hint="eastAsia"/>
                <w:kern w:val="0"/>
                <w:szCs w:val="21"/>
              </w:rPr>
              <w:t>1</w:t>
            </w:r>
            <w:r>
              <w:rPr>
                <w:rFonts w:hint="eastAsia"/>
                <w:kern w:val="0"/>
                <w:szCs w:val="21"/>
              </w:rPr>
              <w:t>）医务人员用水</w:t>
            </w:r>
          </w:p>
          <w:p w14:paraId="299B05D2" w14:textId="77777777" w:rsidR="00972AC4" w:rsidRDefault="00000000">
            <w:pPr>
              <w:autoSpaceDE w:val="0"/>
              <w:autoSpaceDN w:val="0"/>
              <w:adjustRightInd w:val="0"/>
              <w:snapToGrid w:val="0"/>
              <w:spacing w:line="360" w:lineRule="auto"/>
              <w:ind w:firstLineChars="200" w:firstLine="420"/>
              <w:jc w:val="left"/>
              <w:rPr>
                <w:kern w:val="0"/>
                <w:szCs w:val="21"/>
              </w:rPr>
            </w:pPr>
            <w:r>
              <w:rPr>
                <w:rFonts w:hint="eastAsia"/>
                <w:kern w:val="0"/>
                <w:szCs w:val="21"/>
              </w:rPr>
              <w:t>医院内</w:t>
            </w:r>
            <w:r>
              <w:rPr>
                <w:kern w:val="0"/>
                <w:szCs w:val="21"/>
              </w:rPr>
              <w:t>医务人员总数约</w:t>
            </w:r>
            <w:r>
              <w:rPr>
                <w:rFonts w:hint="eastAsia"/>
                <w:kern w:val="0"/>
                <w:szCs w:val="21"/>
              </w:rPr>
              <w:t>104</w:t>
            </w:r>
            <w:r>
              <w:rPr>
                <w:kern w:val="0"/>
                <w:szCs w:val="21"/>
              </w:rPr>
              <w:t>人。参考《</w:t>
            </w:r>
            <w:r>
              <w:rPr>
                <w:rFonts w:hint="eastAsia"/>
                <w:kern w:val="0"/>
                <w:szCs w:val="21"/>
              </w:rPr>
              <w:t>建筑给水排水设计标准</w:t>
            </w:r>
            <w:r>
              <w:rPr>
                <w:kern w:val="0"/>
                <w:szCs w:val="21"/>
              </w:rPr>
              <w:t>》（</w:t>
            </w:r>
            <w:r>
              <w:rPr>
                <w:kern w:val="0"/>
                <w:szCs w:val="21"/>
              </w:rPr>
              <w:t>GB50015-2019</w:t>
            </w:r>
            <w:r>
              <w:rPr>
                <w:kern w:val="0"/>
                <w:szCs w:val="21"/>
              </w:rPr>
              <w:t>），医务人员、员工生活用水定额按照每人</w:t>
            </w:r>
            <w:r>
              <w:rPr>
                <w:kern w:val="0"/>
                <w:szCs w:val="21"/>
              </w:rPr>
              <w:t>0.15m</w:t>
            </w:r>
            <w:r>
              <w:rPr>
                <w:kern w:val="0"/>
                <w:szCs w:val="21"/>
                <w:vertAlign w:val="superscript"/>
              </w:rPr>
              <w:t>3</w:t>
            </w:r>
            <w:r>
              <w:rPr>
                <w:kern w:val="0"/>
                <w:szCs w:val="21"/>
              </w:rPr>
              <w:t>/d</w:t>
            </w:r>
            <w:r>
              <w:rPr>
                <w:kern w:val="0"/>
                <w:szCs w:val="21"/>
              </w:rPr>
              <w:t>计算，用水量</w:t>
            </w:r>
            <w:r>
              <w:rPr>
                <w:rFonts w:hint="eastAsia"/>
                <w:kern w:val="0"/>
                <w:szCs w:val="21"/>
              </w:rPr>
              <w:t>15.6</w:t>
            </w:r>
            <w:r>
              <w:rPr>
                <w:kern w:val="0"/>
                <w:szCs w:val="21"/>
              </w:rPr>
              <w:t>m</w:t>
            </w:r>
            <w:r>
              <w:rPr>
                <w:kern w:val="0"/>
                <w:szCs w:val="21"/>
                <w:vertAlign w:val="superscript"/>
              </w:rPr>
              <w:t>3</w:t>
            </w:r>
            <w:r>
              <w:rPr>
                <w:kern w:val="0"/>
                <w:szCs w:val="21"/>
              </w:rPr>
              <w:t>/d</w:t>
            </w:r>
            <w:r>
              <w:rPr>
                <w:kern w:val="0"/>
                <w:szCs w:val="21"/>
              </w:rPr>
              <w:t>；</w:t>
            </w:r>
          </w:p>
          <w:p w14:paraId="3B3B0981" w14:textId="77777777" w:rsidR="00972AC4" w:rsidRDefault="00000000">
            <w:pPr>
              <w:autoSpaceDE w:val="0"/>
              <w:autoSpaceDN w:val="0"/>
              <w:adjustRightInd w:val="0"/>
              <w:snapToGrid w:val="0"/>
              <w:spacing w:line="360" w:lineRule="auto"/>
              <w:ind w:firstLineChars="200" w:firstLine="420"/>
              <w:jc w:val="left"/>
              <w:rPr>
                <w:kern w:val="0"/>
                <w:szCs w:val="21"/>
              </w:rPr>
            </w:pPr>
            <w:r>
              <w:rPr>
                <w:rFonts w:hint="eastAsia"/>
                <w:kern w:val="0"/>
                <w:szCs w:val="21"/>
              </w:rPr>
              <w:t>2</w:t>
            </w:r>
            <w:r>
              <w:rPr>
                <w:rFonts w:hint="eastAsia"/>
                <w:kern w:val="0"/>
                <w:szCs w:val="21"/>
              </w:rPr>
              <w:t>）病房用水</w:t>
            </w:r>
          </w:p>
          <w:p w14:paraId="62E866E3" w14:textId="77777777" w:rsidR="00972AC4" w:rsidRDefault="00000000">
            <w:pPr>
              <w:pStyle w:val="30"/>
              <w:spacing w:after="0" w:line="360" w:lineRule="auto"/>
              <w:ind w:leftChars="0" w:left="0" w:firstLineChars="200" w:firstLine="420"/>
              <w:rPr>
                <w:sz w:val="21"/>
                <w:szCs w:val="21"/>
              </w:rPr>
            </w:pPr>
            <w:r>
              <w:rPr>
                <w:rFonts w:hint="eastAsia"/>
                <w:sz w:val="21"/>
                <w:szCs w:val="21"/>
              </w:rPr>
              <w:t>病床数量约</w:t>
            </w:r>
            <w:r>
              <w:rPr>
                <w:rFonts w:hint="eastAsia"/>
                <w:sz w:val="21"/>
                <w:szCs w:val="21"/>
              </w:rPr>
              <w:t>100</w:t>
            </w:r>
            <w:r>
              <w:rPr>
                <w:rFonts w:hint="eastAsia"/>
                <w:sz w:val="21"/>
                <w:szCs w:val="21"/>
              </w:rPr>
              <w:t>床，</w:t>
            </w:r>
            <w:r>
              <w:rPr>
                <w:sz w:val="21"/>
                <w:szCs w:val="21"/>
              </w:rPr>
              <w:t>参考</w:t>
            </w:r>
            <w:r>
              <w:rPr>
                <w:bCs/>
                <w:sz w:val="21"/>
                <w:szCs w:val="21"/>
              </w:rPr>
              <w:t>《</w:t>
            </w:r>
            <w:r>
              <w:rPr>
                <w:rFonts w:hint="eastAsia"/>
                <w:bCs/>
                <w:sz w:val="21"/>
                <w:szCs w:val="21"/>
              </w:rPr>
              <w:t>建筑给水排水设计标准</w:t>
            </w:r>
            <w:r>
              <w:rPr>
                <w:bCs/>
                <w:sz w:val="21"/>
                <w:szCs w:val="21"/>
              </w:rPr>
              <w:t>》（</w:t>
            </w:r>
            <w:r>
              <w:rPr>
                <w:bCs/>
                <w:sz w:val="21"/>
                <w:szCs w:val="21"/>
              </w:rPr>
              <w:t>GB50015-2019</w:t>
            </w:r>
            <w:r>
              <w:rPr>
                <w:bCs/>
                <w:sz w:val="21"/>
                <w:szCs w:val="21"/>
              </w:rPr>
              <w:t>），</w:t>
            </w:r>
            <w:r>
              <w:rPr>
                <w:rFonts w:hint="eastAsia"/>
                <w:bCs/>
                <w:sz w:val="21"/>
                <w:szCs w:val="21"/>
              </w:rPr>
              <w:t>病房</w:t>
            </w:r>
            <w:r>
              <w:rPr>
                <w:rFonts w:hint="eastAsia"/>
                <w:sz w:val="21"/>
                <w:szCs w:val="21"/>
              </w:rPr>
              <w:t>用水定额按照</w:t>
            </w:r>
            <w:r>
              <w:rPr>
                <w:rFonts w:hint="eastAsia"/>
                <w:sz w:val="21"/>
                <w:szCs w:val="21"/>
              </w:rPr>
              <w:t>100</w:t>
            </w:r>
            <w:r>
              <w:rPr>
                <w:sz w:val="21"/>
                <w:szCs w:val="21"/>
              </w:rPr>
              <w:t>L/</w:t>
            </w:r>
            <w:r>
              <w:rPr>
                <w:rFonts w:hint="eastAsia"/>
                <w:sz w:val="21"/>
                <w:szCs w:val="21"/>
              </w:rPr>
              <w:t>床•</w:t>
            </w:r>
            <w:r>
              <w:rPr>
                <w:sz w:val="21"/>
                <w:szCs w:val="21"/>
              </w:rPr>
              <w:t>d</w:t>
            </w:r>
            <w:r>
              <w:rPr>
                <w:rFonts w:hint="eastAsia"/>
                <w:sz w:val="21"/>
                <w:szCs w:val="21"/>
              </w:rPr>
              <w:t>计算，故病房用水量约</w:t>
            </w:r>
            <w:r>
              <w:rPr>
                <w:rFonts w:hint="eastAsia"/>
                <w:sz w:val="21"/>
                <w:szCs w:val="21"/>
              </w:rPr>
              <w:t>10m</w:t>
            </w:r>
            <w:r>
              <w:rPr>
                <w:rFonts w:hint="eastAsia"/>
                <w:sz w:val="21"/>
                <w:szCs w:val="21"/>
                <w:vertAlign w:val="superscript"/>
              </w:rPr>
              <w:t>3</w:t>
            </w:r>
            <w:r>
              <w:rPr>
                <w:sz w:val="21"/>
                <w:szCs w:val="21"/>
              </w:rPr>
              <w:t>/d</w:t>
            </w:r>
            <w:r>
              <w:rPr>
                <w:rFonts w:hint="eastAsia"/>
                <w:sz w:val="21"/>
                <w:szCs w:val="21"/>
              </w:rPr>
              <w:t>；</w:t>
            </w:r>
          </w:p>
          <w:p w14:paraId="08C0082E" w14:textId="77777777" w:rsidR="00972AC4" w:rsidRDefault="00000000">
            <w:pPr>
              <w:pStyle w:val="30"/>
              <w:spacing w:after="0" w:line="360" w:lineRule="auto"/>
              <w:ind w:leftChars="0" w:left="0" w:firstLineChars="200" w:firstLine="420"/>
              <w:rPr>
                <w:sz w:val="21"/>
                <w:szCs w:val="21"/>
              </w:rPr>
            </w:pPr>
            <w:r>
              <w:rPr>
                <w:rFonts w:hint="eastAsia"/>
                <w:sz w:val="21"/>
                <w:szCs w:val="21"/>
              </w:rPr>
              <w:t>3</w:t>
            </w:r>
            <w:r>
              <w:rPr>
                <w:rFonts w:hint="eastAsia"/>
                <w:sz w:val="21"/>
                <w:szCs w:val="21"/>
              </w:rPr>
              <w:t>）门诊用水</w:t>
            </w:r>
          </w:p>
          <w:p w14:paraId="4A068DE6" w14:textId="77777777" w:rsidR="00972AC4" w:rsidRDefault="00000000">
            <w:pPr>
              <w:pStyle w:val="Default"/>
              <w:spacing w:line="360" w:lineRule="auto"/>
              <w:ind w:firstLineChars="200" w:firstLine="420"/>
              <w:jc w:val="both"/>
              <w:rPr>
                <w:rFonts w:ascii="Times New Roman" w:cs="Times New Roman"/>
                <w:sz w:val="21"/>
                <w:szCs w:val="21"/>
              </w:rPr>
            </w:pPr>
            <w:r>
              <w:rPr>
                <w:rFonts w:ascii="Times New Roman" w:cs="Times New Roman"/>
                <w:sz w:val="21"/>
                <w:szCs w:val="21"/>
              </w:rPr>
              <w:t>门诊病人的就诊量约</w:t>
            </w:r>
            <w:r>
              <w:rPr>
                <w:rFonts w:ascii="Times New Roman" w:cs="Times New Roman" w:hint="eastAsia"/>
                <w:sz w:val="21"/>
                <w:szCs w:val="21"/>
              </w:rPr>
              <w:t>200</w:t>
            </w:r>
            <w:r>
              <w:rPr>
                <w:rFonts w:ascii="Times New Roman" w:cs="Times New Roman"/>
                <w:sz w:val="21"/>
                <w:szCs w:val="21"/>
              </w:rPr>
              <w:t>人</w:t>
            </w:r>
            <w:r>
              <w:rPr>
                <w:rFonts w:ascii="Times New Roman" w:cs="Times New Roman"/>
                <w:sz w:val="21"/>
                <w:szCs w:val="21"/>
              </w:rPr>
              <w:t>/d</w:t>
            </w:r>
            <w:r>
              <w:rPr>
                <w:rFonts w:ascii="Times New Roman" w:cs="Times New Roman"/>
                <w:sz w:val="21"/>
                <w:szCs w:val="21"/>
              </w:rPr>
              <w:t>，</w:t>
            </w:r>
            <w:r>
              <w:rPr>
                <w:rFonts w:ascii="Times New Roman" w:cs="Times New Roman"/>
                <w:color w:val="auto"/>
                <w:sz w:val="21"/>
                <w:szCs w:val="21"/>
              </w:rPr>
              <w:t>参考</w:t>
            </w:r>
            <w:r>
              <w:rPr>
                <w:rFonts w:ascii="Times New Roman" w:cs="Times New Roman"/>
                <w:bCs/>
                <w:color w:val="auto"/>
                <w:sz w:val="21"/>
                <w:szCs w:val="21"/>
              </w:rPr>
              <w:t>《</w:t>
            </w:r>
            <w:r>
              <w:rPr>
                <w:rFonts w:ascii="Times New Roman" w:cs="Times New Roman" w:hint="eastAsia"/>
                <w:bCs/>
                <w:color w:val="auto"/>
                <w:sz w:val="21"/>
                <w:szCs w:val="21"/>
              </w:rPr>
              <w:t>建筑给水排水设计标准</w:t>
            </w:r>
            <w:r>
              <w:rPr>
                <w:rFonts w:ascii="Times New Roman" w:cs="Times New Roman"/>
                <w:bCs/>
                <w:color w:val="auto"/>
                <w:sz w:val="21"/>
                <w:szCs w:val="21"/>
              </w:rPr>
              <w:t>》（</w:t>
            </w:r>
            <w:r>
              <w:rPr>
                <w:rFonts w:ascii="Times New Roman" w:cs="Times New Roman"/>
                <w:bCs/>
                <w:color w:val="auto"/>
                <w:sz w:val="21"/>
                <w:szCs w:val="21"/>
              </w:rPr>
              <w:t>GB50015-2019</w:t>
            </w:r>
            <w:r>
              <w:rPr>
                <w:rFonts w:ascii="Times New Roman" w:cs="Times New Roman"/>
                <w:bCs/>
                <w:color w:val="auto"/>
                <w:sz w:val="21"/>
                <w:szCs w:val="21"/>
              </w:rPr>
              <w:t>），</w:t>
            </w:r>
            <w:r>
              <w:rPr>
                <w:rFonts w:ascii="Times New Roman" w:cs="Times New Roman"/>
                <w:sz w:val="21"/>
                <w:szCs w:val="21"/>
              </w:rPr>
              <w:t>门诊病人用水定额按照每人</w:t>
            </w:r>
            <w:r>
              <w:rPr>
                <w:rFonts w:ascii="Times New Roman" w:cs="Times New Roman"/>
                <w:sz w:val="21"/>
                <w:szCs w:val="21"/>
              </w:rPr>
              <w:t>0.01m</w:t>
            </w:r>
            <w:r>
              <w:rPr>
                <w:rFonts w:ascii="Times New Roman" w:cs="Times New Roman"/>
                <w:sz w:val="21"/>
                <w:szCs w:val="21"/>
                <w:vertAlign w:val="superscript"/>
              </w:rPr>
              <w:t>3</w:t>
            </w:r>
            <w:r>
              <w:rPr>
                <w:rFonts w:ascii="Times New Roman" w:cs="Times New Roman"/>
                <w:sz w:val="21"/>
                <w:szCs w:val="21"/>
              </w:rPr>
              <w:t>/d</w:t>
            </w:r>
            <w:r>
              <w:rPr>
                <w:rFonts w:ascii="Times New Roman" w:cs="Times New Roman"/>
                <w:sz w:val="21"/>
                <w:szCs w:val="21"/>
              </w:rPr>
              <w:t>计算，用水量为</w:t>
            </w:r>
            <w:r>
              <w:rPr>
                <w:rFonts w:ascii="Times New Roman" w:cs="Times New Roman" w:hint="eastAsia"/>
                <w:sz w:val="21"/>
                <w:szCs w:val="21"/>
              </w:rPr>
              <w:t>2</w:t>
            </w:r>
            <w:r>
              <w:rPr>
                <w:rFonts w:ascii="Times New Roman" w:cs="Times New Roman"/>
                <w:sz w:val="21"/>
                <w:szCs w:val="21"/>
              </w:rPr>
              <w:t>m</w:t>
            </w:r>
            <w:r>
              <w:rPr>
                <w:rFonts w:ascii="Times New Roman" w:cs="Times New Roman"/>
                <w:sz w:val="21"/>
                <w:szCs w:val="21"/>
                <w:vertAlign w:val="superscript"/>
              </w:rPr>
              <w:t>3</w:t>
            </w:r>
            <w:r>
              <w:rPr>
                <w:rFonts w:ascii="Times New Roman" w:cs="Times New Roman"/>
                <w:sz w:val="21"/>
                <w:szCs w:val="21"/>
              </w:rPr>
              <w:t>/d</w:t>
            </w:r>
            <w:r>
              <w:rPr>
                <w:rFonts w:ascii="Times New Roman" w:cs="Times New Roman" w:hint="eastAsia"/>
                <w:sz w:val="21"/>
                <w:szCs w:val="21"/>
              </w:rPr>
              <w:t>；</w:t>
            </w:r>
          </w:p>
          <w:p w14:paraId="787E8B71" w14:textId="77777777" w:rsidR="00972AC4" w:rsidRDefault="00000000">
            <w:pPr>
              <w:autoSpaceDE w:val="0"/>
              <w:autoSpaceDN w:val="0"/>
              <w:adjustRightInd w:val="0"/>
              <w:snapToGrid w:val="0"/>
              <w:spacing w:line="360" w:lineRule="auto"/>
              <w:ind w:firstLineChars="200" w:firstLine="420"/>
              <w:jc w:val="left"/>
              <w:rPr>
                <w:kern w:val="0"/>
                <w:szCs w:val="21"/>
              </w:rPr>
            </w:pPr>
            <w:r>
              <w:rPr>
                <w:rFonts w:hint="eastAsia"/>
                <w:kern w:val="0"/>
                <w:szCs w:val="21"/>
              </w:rPr>
              <w:t>4</w:t>
            </w:r>
            <w:r>
              <w:rPr>
                <w:rFonts w:hint="eastAsia"/>
                <w:kern w:val="0"/>
                <w:szCs w:val="21"/>
              </w:rPr>
              <w:t>）陪床人员用水</w:t>
            </w:r>
          </w:p>
          <w:p w14:paraId="29B8548E" w14:textId="77777777" w:rsidR="00972AC4" w:rsidRDefault="00000000">
            <w:pPr>
              <w:pStyle w:val="30"/>
              <w:spacing w:after="0" w:line="360" w:lineRule="auto"/>
              <w:ind w:leftChars="0" w:left="0" w:firstLineChars="200" w:firstLine="420"/>
              <w:rPr>
                <w:sz w:val="21"/>
                <w:szCs w:val="21"/>
              </w:rPr>
            </w:pPr>
            <w:r>
              <w:rPr>
                <w:rFonts w:hint="eastAsia"/>
                <w:sz w:val="21"/>
                <w:szCs w:val="21"/>
              </w:rPr>
              <w:t>病床数量约</w:t>
            </w:r>
            <w:r>
              <w:rPr>
                <w:rFonts w:hint="eastAsia"/>
                <w:sz w:val="21"/>
                <w:szCs w:val="21"/>
              </w:rPr>
              <w:t>100</w:t>
            </w:r>
            <w:r>
              <w:rPr>
                <w:rFonts w:hint="eastAsia"/>
                <w:sz w:val="21"/>
                <w:szCs w:val="21"/>
              </w:rPr>
              <w:t>床，按每床</w:t>
            </w:r>
            <w:r>
              <w:rPr>
                <w:rFonts w:hint="eastAsia"/>
                <w:sz w:val="21"/>
                <w:szCs w:val="21"/>
              </w:rPr>
              <w:t>2</w:t>
            </w:r>
            <w:r>
              <w:rPr>
                <w:rFonts w:hint="eastAsia"/>
                <w:sz w:val="21"/>
                <w:szCs w:val="21"/>
              </w:rPr>
              <w:t>人陪护核算，陪护人员约为</w:t>
            </w:r>
            <w:r>
              <w:rPr>
                <w:rFonts w:hint="eastAsia"/>
                <w:sz w:val="21"/>
                <w:szCs w:val="21"/>
              </w:rPr>
              <w:t>200</w:t>
            </w:r>
            <w:r>
              <w:rPr>
                <w:rFonts w:hint="eastAsia"/>
                <w:sz w:val="21"/>
                <w:szCs w:val="21"/>
              </w:rPr>
              <w:t>人，</w:t>
            </w:r>
            <w:r>
              <w:rPr>
                <w:sz w:val="21"/>
                <w:szCs w:val="21"/>
              </w:rPr>
              <w:t>参考</w:t>
            </w:r>
            <w:r>
              <w:rPr>
                <w:bCs/>
                <w:sz w:val="21"/>
                <w:szCs w:val="21"/>
              </w:rPr>
              <w:t>《</w:t>
            </w:r>
            <w:r>
              <w:rPr>
                <w:rFonts w:hint="eastAsia"/>
                <w:bCs/>
                <w:sz w:val="21"/>
                <w:szCs w:val="21"/>
              </w:rPr>
              <w:t>建筑给水排水设计标准</w:t>
            </w:r>
            <w:r>
              <w:rPr>
                <w:bCs/>
                <w:sz w:val="21"/>
                <w:szCs w:val="21"/>
              </w:rPr>
              <w:t>》（</w:t>
            </w:r>
            <w:r>
              <w:rPr>
                <w:bCs/>
                <w:sz w:val="21"/>
                <w:szCs w:val="21"/>
              </w:rPr>
              <w:t>GB50015-2019</w:t>
            </w:r>
            <w:r>
              <w:rPr>
                <w:bCs/>
                <w:sz w:val="21"/>
                <w:szCs w:val="21"/>
              </w:rPr>
              <w:t>），</w:t>
            </w:r>
            <w:r>
              <w:rPr>
                <w:rFonts w:hint="eastAsia"/>
                <w:bCs/>
                <w:sz w:val="21"/>
                <w:szCs w:val="21"/>
              </w:rPr>
              <w:t>陪床人员用水</w:t>
            </w:r>
            <w:r>
              <w:rPr>
                <w:rFonts w:hint="eastAsia"/>
                <w:sz w:val="21"/>
                <w:szCs w:val="21"/>
              </w:rPr>
              <w:t>定额按照</w:t>
            </w:r>
            <w:r>
              <w:rPr>
                <w:rFonts w:hint="eastAsia"/>
                <w:sz w:val="21"/>
                <w:szCs w:val="21"/>
              </w:rPr>
              <w:t>50</w:t>
            </w:r>
            <w:r>
              <w:rPr>
                <w:sz w:val="21"/>
                <w:szCs w:val="21"/>
              </w:rPr>
              <w:t>L/</w:t>
            </w:r>
            <w:r>
              <w:rPr>
                <w:rFonts w:hint="eastAsia"/>
                <w:sz w:val="21"/>
                <w:szCs w:val="21"/>
              </w:rPr>
              <w:t>人•</w:t>
            </w:r>
            <w:r>
              <w:rPr>
                <w:sz w:val="21"/>
                <w:szCs w:val="21"/>
              </w:rPr>
              <w:t>d</w:t>
            </w:r>
            <w:r>
              <w:rPr>
                <w:rFonts w:hint="eastAsia"/>
                <w:sz w:val="21"/>
                <w:szCs w:val="21"/>
              </w:rPr>
              <w:t>计算，故陪床人员用水用水量约</w:t>
            </w:r>
            <w:r>
              <w:rPr>
                <w:rFonts w:hint="eastAsia"/>
                <w:sz w:val="21"/>
                <w:szCs w:val="21"/>
              </w:rPr>
              <w:t>10m</w:t>
            </w:r>
            <w:r>
              <w:rPr>
                <w:rFonts w:hint="eastAsia"/>
                <w:sz w:val="21"/>
                <w:szCs w:val="21"/>
                <w:vertAlign w:val="superscript"/>
              </w:rPr>
              <w:t>3</w:t>
            </w:r>
            <w:r>
              <w:rPr>
                <w:sz w:val="21"/>
                <w:szCs w:val="21"/>
              </w:rPr>
              <w:t>/d</w:t>
            </w:r>
            <w:r>
              <w:rPr>
                <w:rFonts w:hint="eastAsia"/>
                <w:sz w:val="21"/>
                <w:szCs w:val="21"/>
              </w:rPr>
              <w:t>；</w:t>
            </w:r>
          </w:p>
          <w:p w14:paraId="1F9091A5" w14:textId="77777777" w:rsidR="00972AC4" w:rsidRDefault="00000000">
            <w:pPr>
              <w:autoSpaceDE w:val="0"/>
              <w:autoSpaceDN w:val="0"/>
              <w:adjustRightInd w:val="0"/>
              <w:snapToGrid w:val="0"/>
              <w:spacing w:line="360" w:lineRule="auto"/>
              <w:ind w:firstLineChars="200" w:firstLine="420"/>
              <w:jc w:val="left"/>
              <w:rPr>
                <w:kern w:val="0"/>
                <w:szCs w:val="21"/>
              </w:rPr>
            </w:pPr>
            <w:r>
              <w:rPr>
                <w:rFonts w:hint="eastAsia"/>
                <w:kern w:val="0"/>
                <w:szCs w:val="21"/>
              </w:rPr>
              <w:t>5</w:t>
            </w:r>
            <w:r>
              <w:rPr>
                <w:rFonts w:hint="eastAsia"/>
                <w:kern w:val="0"/>
                <w:szCs w:val="21"/>
              </w:rPr>
              <w:t>）消毒剂调配用水</w:t>
            </w:r>
          </w:p>
          <w:p w14:paraId="08303A6A" w14:textId="77777777" w:rsidR="00972AC4" w:rsidRDefault="00000000">
            <w:pPr>
              <w:autoSpaceDE w:val="0"/>
              <w:autoSpaceDN w:val="0"/>
              <w:adjustRightInd w:val="0"/>
              <w:snapToGrid w:val="0"/>
              <w:spacing w:line="360" w:lineRule="auto"/>
              <w:ind w:firstLineChars="200" w:firstLine="420"/>
              <w:jc w:val="left"/>
              <w:rPr>
                <w:kern w:val="0"/>
                <w:szCs w:val="21"/>
              </w:rPr>
            </w:pPr>
            <w:r>
              <w:rPr>
                <w:rFonts w:hint="eastAsia"/>
                <w:kern w:val="0"/>
                <w:szCs w:val="21"/>
              </w:rPr>
              <w:t>本项目使用单过硫酸氢钾进行消毒，消毒剂再使用过程中需先使用水进行调配，调配比例为</w:t>
            </w:r>
            <w:r>
              <w:rPr>
                <w:rFonts w:hint="eastAsia"/>
                <w:kern w:val="0"/>
                <w:szCs w:val="21"/>
              </w:rPr>
              <w:t>1kg</w:t>
            </w:r>
            <w:r>
              <w:rPr>
                <w:rFonts w:hint="eastAsia"/>
                <w:kern w:val="0"/>
                <w:szCs w:val="21"/>
              </w:rPr>
              <w:t>单过硫酸氢钾：</w:t>
            </w:r>
            <w:r>
              <w:rPr>
                <w:rFonts w:hint="eastAsia"/>
                <w:kern w:val="0"/>
                <w:szCs w:val="21"/>
              </w:rPr>
              <w:t>60L</w:t>
            </w:r>
            <w:r>
              <w:rPr>
                <w:rFonts w:hint="eastAsia"/>
                <w:kern w:val="0"/>
                <w:szCs w:val="21"/>
              </w:rPr>
              <w:t>水，则调配用水量为</w:t>
            </w:r>
            <w:r>
              <w:rPr>
                <w:rFonts w:hint="eastAsia"/>
                <w:kern w:val="0"/>
                <w:szCs w:val="21"/>
              </w:rPr>
              <w:t>3.66m</w:t>
            </w:r>
            <w:r>
              <w:rPr>
                <w:rFonts w:hint="eastAsia"/>
                <w:kern w:val="0"/>
                <w:szCs w:val="21"/>
                <w:vertAlign w:val="superscript"/>
              </w:rPr>
              <w:t>3</w:t>
            </w:r>
            <w:r>
              <w:rPr>
                <w:rFonts w:hint="eastAsia"/>
                <w:kern w:val="0"/>
                <w:szCs w:val="21"/>
              </w:rPr>
              <w:t>/a</w:t>
            </w:r>
            <w:r>
              <w:rPr>
                <w:rFonts w:hint="eastAsia"/>
                <w:kern w:val="0"/>
                <w:szCs w:val="21"/>
              </w:rPr>
              <w:t>。</w:t>
            </w:r>
          </w:p>
          <w:p w14:paraId="3D3DB552" w14:textId="77777777" w:rsidR="00972AC4" w:rsidRDefault="00000000">
            <w:pPr>
              <w:autoSpaceDE w:val="0"/>
              <w:autoSpaceDN w:val="0"/>
              <w:adjustRightInd w:val="0"/>
              <w:snapToGrid w:val="0"/>
              <w:spacing w:line="360" w:lineRule="auto"/>
              <w:ind w:firstLineChars="200" w:firstLine="420"/>
              <w:jc w:val="left"/>
              <w:rPr>
                <w:kern w:val="0"/>
                <w:szCs w:val="21"/>
              </w:rPr>
            </w:pPr>
            <w:r>
              <w:rPr>
                <w:rFonts w:hint="eastAsia"/>
                <w:kern w:val="0"/>
                <w:szCs w:val="21"/>
              </w:rPr>
              <w:t>项目不设传染病房、口腔科等特殊病房，医院使用的影像设备现状为电子打印，不涉及</w:t>
            </w:r>
            <w:r>
              <w:rPr>
                <w:rFonts w:hint="eastAsia"/>
                <w:kern w:val="0"/>
                <w:szCs w:val="21"/>
              </w:rPr>
              <w:lastRenderedPageBreak/>
              <w:t>洗印工序，故不涉及重金属废水排放，院内未设置浆洗房，衣物及床单被罩均外委清洗，不涉及洗衣用水。</w:t>
            </w:r>
          </w:p>
          <w:p w14:paraId="0361E934" w14:textId="77777777" w:rsidR="00972AC4" w:rsidRDefault="00000000">
            <w:pPr>
              <w:widowControl/>
              <w:jc w:val="center"/>
              <w:rPr>
                <w:b/>
                <w:color w:val="000000"/>
                <w:szCs w:val="21"/>
              </w:rPr>
            </w:pPr>
            <w:r>
              <w:rPr>
                <w:b/>
                <w:color w:val="000000"/>
                <w:szCs w:val="21"/>
              </w:rPr>
              <w:t>表</w:t>
            </w:r>
            <w:r>
              <w:rPr>
                <w:rFonts w:hint="eastAsia"/>
                <w:b/>
                <w:color w:val="000000"/>
                <w:szCs w:val="21"/>
              </w:rPr>
              <w:t>2-4</w:t>
            </w:r>
            <w:r>
              <w:rPr>
                <w:b/>
                <w:color w:val="000000"/>
                <w:szCs w:val="21"/>
              </w:rPr>
              <w:t xml:space="preserve">  </w:t>
            </w:r>
            <w:r>
              <w:rPr>
                <w:b/>
                <w:color w:val="000000"/>
                <w:szCs w:val="21"/>
              </w:rPr>
              <w:t>项目用水标准及用水量一览表</w:t>
            </w:r>
          </w:p>
          <w:tbl>
            <w:tblPr>
              <w:tblW w:w="8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2045"/>
              <w:gridCol w:w="1714"/>
              <w:gridCol w:w="1199"/>
              <w:gridCol w:w="1443"/>
              <w:gridCol w:w="1443"/>
            </w:tblGrid>
            <w:tr w:rsidR="00972AC4" w14:paraId="52C1D1EC" w14:textId="77777777">
              <w:trPr>
                <w:trHeight w:hRule="exact" w:val="680"/>
                <w:jc w:val="center"/>
              </w:trPr>
              <w:tc>
                <w:tcPr>
                  <w:tcW w:w="592" w:type="dxa"/>
                  <w:vAlign w:val="center"/>
                </w:tcPr>
                <w:p w14:paraId="5E3C1E45"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序号</w:t>
                  </w:r>
                </w:p>
              </w:tc>
              <w:tc>
                <w:tcPr>
                  <w:tcW w:w="2045" w:type="dxa"/>
                  <w:vAlign w:val="center"/>
                </w:tcPr>
                <w:p w14:paraId="4362279D"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rFonts w:hint="eastAsia"/>
                      <w:color w:val="000000"/>
                      <w:sz w:val="18"/>
                      <w:szCs w:val="18"/>
                    </w:rPr>
                    <w:t>用水部门</w:t>
                  </w:r>
                </w:p>
              </w:tc>
              <w:tc>
                <w:tcPr>
                  <w:tcW w:w="1714" w:type="dxa"/>
                  <w:vAlign w:val="center"/>
                </w:tcPr>
                <w:p w14:paraId="2796971E"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用水量标准</w:t>
                  </w:r>
                </w:p>
              </w:tc>
              <w:tc>
                <w:tcPr>
                  <w:tcW w:w="1199" w:type="dxa"/>
                  <w:vAlign w:val="center"/>
                </w:tcPr>
                <w:p w14:paraId="57300EA6"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rFonts w:hint="eastAsia"/>
                      <w:color w:val="000000"/>
                      <w:sz w:val="18"/>
                      <w:szCs w:val="18"/>
                    </w:rPr>
                    <w:t>用水单位数</w:t>
                  </w:r>
                </w:p>
              </w:tc>
              <w:tc>
                <w:tcPr>
                  <w:tcW w:w="1443" w:type="dxa"/>
                  <w:vAlign w:val="center"/>
                </w:tcPr>
                <w:p w14:paraId="69AECB59"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rFonts w:hint="eastAsia"/>
                      <w:color w:val="000000"/>
                      <w:sz w:val="18"/>
                      <w:szCs w:val="18"/>
                    </w:rPr>
                    <w:t>日</w:t>
                  </w:r>
                  <w:r>
                    <w:rPr>
                      <w:color w:val="000000"/>
                      <w:sz w:val="18"/>
                      <w:szCs w:val="18"/>
                    </w:rPr>
                    <w:t>用水量（</w:t>
                  </w:r>
                  <w:r>
                    <w:rPr>
                      <w:color w:val="000000"/>
                      <w:sz w:val="18"/>
                      <w:szCs w:val="18"/>
                    </w:rPr>
                    <w:t>t/d</w:t>
                  </w:r>
                  <w:r>
                    <w:rPr>
                      <w:color w:val="000000"/>
                      <w:sz w:val="18"/>
                      <w:szCs w:val="18"/>
                    </w:rPr>
                    <w:t>）</w:t>
                  </w:r>
                </w:p>
              </w:tc>
              <w:tc>
                <w:tcPr>
                  <w:tcW w:w="1443" w:type="dxa"/>
                  <w:vAlign w:val="center"/>
                </w:tcPr>
                <w:p w14:paraId="71BBF563"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rFonts w:hint="eastAsia"/>
                      <w:color w:val="000000"/>
                      <w:sz w:val="18"/>
                      <w:szCs w:val="18"/>
                    </w:rPr>
                    <w:t>年</w:t>
                  </w:r>
                  <w:r>
                    <w:rPr>
                      <w:color w:val="000000"/>
                      <w:sz w:val="18"/>
                      <w:szCs w:val="18"/>
                    </w:rPr>
                    <w:t>用水量（</w:t>
                  </w:r>
                  <w:r>
                    <w:rPr>
                      <w:color w:val="000000"/>
                      <w:sz w:val="18"/>
                      <w:szCs w:val="18"/>
                    </w:rPr>
                    <w:t>t/</w:t>
                  </w:r>
                  <w:r>
                    <w:rPr>
                      <w:rFonts w:hint="eastAsia"/>
                      <w:color w:val="000000"/>
                      <w:sz w:val="18"/>
                      <w:szCs w:val="18"/>
                    </w:rPr>
                    <w:t>a</w:t>
                  </w:r>
                  <w:r>
                    <w:rPr>
                      <w:color w:val="000000"/>
                      <w:sz w:val="18"/>
                      <w:szCs w:val="18"/>
                    </w:rPr>
                    <w:t>）</w:t>
                  </w:r>
                </w:p>
              </w:tc>
            </w:tr>
            <w:tr w:rsidR="00972AC4" w14:paraId="62889078" w14:textId="77777777">
              <w:trPr>
                <w:trHeight w:hRule="exact" w:val="325"/>
                <w:jc w:val="center"/>
              </w:trPr>
              <w:tc>
                <w:tcPr>
                  <w:tcW w:w="592" w:type="dxa"/>
                  <w:vAlign w:val="center"/>
                </w:tcPr>
                <w:p w14:paraId="709F276B"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1</w:t>
                  </w:r>
                </w:p>
              </w:tc>
              <w:tc>
                <w:tcPr>
                  <w:tcW w:w="2045" w:type="dxa"/>
                  <w:vAlign w:val="center"/>
                </w:tcPr>
                <w:p w14:paraId="24B82829"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rFonts w:hint="eastAsia"/>
                      <w:color w:val="000000"/>
                      <w:sz w:val="18"/>
                      <w:szCs w:val="18"/>
                    </w:rPr>
                    <w:t>医务人员用水</w:t>
                  </w:r>
                </w:p>
              </w:tc>
              <w:tc>
                <w:tcPr>
                  <w:tcW w:w="1714" w:type="dxa"/>
                  <w:vAlign w:val="center"/>
                </w:tcPr>
                <w:p w14:paraId="47E98323"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0.15m</w:t>
                  </w:r>
                  <w:r>
                    <w:rPr>
                      <w:color w:val="000000"/>
                      <w:sz w:val="18"/>
                      <w:szCs w:val="18"/>
                      <w:vertAlign w:val="superscript"/>
                    </w:rPr>
                    <w:t>3</w:t>
                  </w:r>
                  <w:r>
                    <w:rPr>
                      <w:color w:val="000000"/>
                      <w:sz w:val="18"/>
                      <w:szCs w:val="18"/>
                    </w:rPr>
                    <w:t>/d</w:t>
                  </w:r>
                </w:p>
              </w:tc>
              <w:tc>
                <w:tcPr>
                  <w:tcW w:w="1199" w:type="dxa"/>
                  <w:vAlign w:val="center"/>
                </w:tcPr>
                <w:p w14:paraId="6458B22D"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rFonts w:hint="eastAsia"/>
                      <w:color w:val="000000"/>
                      <w:sz w:val="18"/>
                      <w:szCs w:val="18"/>
                    </w:rPr>
                    <w:t>104</w:t>
                  </w:r>
                  <w:r>
                    <w:rPr>
                      <w:color w:val="000000"/>
                      <w:sz w:val="18"/>
                      <w:szCs w:val="18"/>
                    </w:rPr>
                    <w:t>人</w:t>
                  </w:r>
                </w:p>
              </w:tc>
              <w:tc>
                <w:tcPr>
                  <w:tcW w:w="1443" w:type="dxa"/>
                  <w:vAlign w:val="center"/>
                </w:tcPr>
                <w:p w14:paraId="39B847BB"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rFonts w:hint="eastAsia"/>
                      <w:color w:val="000000"/>
                      <w:sz w:val="18"/>
                      <w:szCs w:val="18"/>
                    </w:rPr>
                    <w:t>15.6</w:t>
                  </w:r>
                </w:p>
              </w:tc>
              <w:tc>
                <w:tcPr>
                  <w:tcW w:w="1443" w:type="dxa"/>
                  <w:vAlign w:val="center"/>
                </w:tcPr>
                <w:p w14:paraId="6DA4B389"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rFonts w:hint="eastAsia"/>
                      <w:color w:val="000000"/>
                      <w:sz w:val="18"/>
                      <w:szCs w:val="18"/>
                    </w:rPr>
                    <w:t>5694</w:t>
                  </w:r>
                </w:p>
              </w:tc>
            </w:tr>
            <w:tr w:rsidR="00972AC4" w14:paraId="49110199" w14:textId="77777777">
              <w:trPr>
                <w:trHeight w:hRule="exact" w:val="320"/>
                <w:jc w:val="center"/>
              </w:trPr>
              <w:tc>
                <w:tcPr>
                  <w:tcW w:w="592" w:type="dxa"/>
                  <w:vAlign w:val="center"/>
                </w:tcPr>
                <w:p w14:paraId="2C1B359E"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rFonts w:hint="eastAsia"/>
                      <w:color w:val="000000"/>
                      <w:sz w:val="18"/>
                      <w:szCs w:val="18"/>
                    </w:rPr>
                    <w:t>2</w:t>
                  </w:r>
                </w:p>
              </w:tc>
              <w:tc>
                <w:tcPr>
                  <w:tcW w:w="2045" w:type="dxa"/>
                  <w:vAlign w:val="center"/>
                </w:tcPr>
                <w:p w14:paraId="2AE4C910"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rFonts w:hint="eastAsia"/>
                      <w:color w:val="000000"/>
                      <w:sz w:val="18"/>
                      <w:szCs w:val="18"/>
                    </w:rPr>
                    <w:t>病房用水</w:t>
                  </w:r>
                </w:p>
              </w:tc>
              <w:tc>
                <w:tcPr>
                  <w:tcW w:w="1714" w:type="dxa"/>
                  <w:vAlign w:val="center"/>
                </w:tcPr>
                <w:p w14:paraId="26023C69"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rFonts w:hint="eastAsia"/>
                      <w:color w:val="000000"/>
                      <w:sz w:val="18"/>
                      <w:szCs w:val="18"/>
                    </w:rPr>
                    <w:t>100</w:t>
                  </w:r>
                  <w:r>
                    <w:rPr>
                      <w:color w:val="000000"/>
                      <w:sz w:val="18"/>
                      <w:szCs w:val="18"/>
                    </w:rPr>
                    <w:t>L/</w:t>
                  </w:r>
                  <w:r>
                    <w:rPr>
                      <w:rFonts w:hint="eastAsia"/>
                      <w:color w:val="000000"/>
                      <w:sz w:val="18"/>
                      <w:szCs w:val="18"/>
                    </w:rPr>
                    <w:t>床•</w:t>
                  </w:r>
                  <w:r>
                    <w:rPr>
                      <w:color w:val="000000"/>
                      <w:sz w:val="18"/>
                      <w:szCs w:val="18"/>
                    </w:rPr>
                    <w:t>d</w:t>
                  </w:r>
                </w:p>
              </w:tc>
              <w:tc>
                <w:tcPr>
                  <w:tcW w:w="1199" w:type="dxa"/>
                  <w:vAlign w:val="center"/>
                </w:tcPr>
                <w:p w14:paraId="3ED45A91"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rFonts w:hint="eastAsia"/>
                      <w:color w:val="000000"/>
                      <w:sz w:val="18"/>
                      <w:szCs w:val="18"/>
                    </w:rPr>
                    <w:t>100</w:t>
                  </w:r>
                  <w:r>
                    <w:rPr>
                      <w:color w:val="000000"/>
                      <w:sz w:val="18"/>
                      <w:szCs w:val="18"/>
                    </w:rPr>
                    <w:t>人</w:t>
                  </w:r>
                </w:p>
              </w:tc>
              <w:tc>
                <w:tcPr>
                  <w:tcW w:w="1443" w:type="dxa"/>
                  <w:vAlign w:val="center"/>
                </w:tcPr>
                <w:p w14:paraId="73A33F05"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rFonts w:hint="eastAsia"/>
                      <w:color w:val="000000"/>
                      <w:sz w:val="18"/>
                      <w:szCs w:val="18"/>
                    </w:rPr>
                    <w:t>10</w:t>
                  </w:r>
                </w:p>
              </w:tc>
              <w:tc>
                <w:tcPr>
                  <w:tcW w:w="1443" w:type="dxa"/>
                  <w:vAlign w:val="center"/>
                </w:tcPr>
                <w:p w14:paraId="58B5948E"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rFonts w:hint="eastAsia"/>
                      <w:color w:val="000000"/>
                      <w:sz w:val="18"/>
                      <w:szCs w:val="18"/>
                    </w:rPr>
                    <w:t>3650</w:t>
                  </w:r>
                </w:p>
              </w:tc>
            </w:tr>
            <w:tr w:rsidR="00972AC4" w14:paraId="79AB5D2C" w14:textId="77777777">
              <w:trPr>
                <w:trHeight w:hRule="exact" w:val="320"/>
                <w:jc w:val="center"/>
              </w:trPr>
              <w:tc>
                <w:tcPr>
                  <w:tcW w:w="592" w:type="dxa"/>
                  <w:vAlign w:val="center"/>
                </w:tcPr>
                <w:p w14:paraId="2C7727A5"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rFonts w:hint="eastAsia"/>
                      <w:color w:val="000000"/>
                      <w:sz w:val="18"/>
                      <w:szCs w:val="18"/>
                    </w:rPr>
                    <w:t>3</w:t>
                  </w:r>
                </w:p>
              </w:tc>
              <w:tc>
                <w:tcPr>
                  <w:tcW w:w="2045" w:type="dxa"/>
                  <w:vAlign w:val="center"/>
                </w:tcPr>
                <w:p w14:paraId="7238AF58"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rFonts w:hint="eastAsia"/>
                      <w:color w:val="000000"/>
                      <w:sz w:val="18"/>
                      <w:szCs w:val="18"/>
                    </w:rPr>
                    <w:t>门诊用水</w:t>
                  </w:r>
                </w:p>
              </w:tc>
              <w:tc>
                <w:tcPr>
                  <w:tcW w:w="1714" w:type="dxa"/>
                  <w:vAlign w:val="center"/>
                </w:tcPr>
                <w:p w14:paraId="03ABAAF9"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0.01m</w:t>
                  </w:r>
                  <w:r>
                    <w:rPr>
                      <w:color w:val="000000"/>
                      <w:sz w:val="18"/>
                      <w:szCs w:val="18"/>
                      <w:vertAlign w:val="superscript"/>
                    </w:rPr>
                    <w:t>3</w:t>
                  </w:r>
                  <w:r>
                    <w:rPr>
                      <w:color w:val="000000"/>
                      <w:sz w:val="18"/>
                      <w:szCs w:val="18"/>
                    </w:rPr>
                    <w:t>/d</w:t>
                  </w:r>
                </w:p>
              </w:tc>
              <w:tc>
                <w:tcPr>
                  <w:tcW w:w="1199" w:type="dxa"/>
                  <w:vAlign w:val="center"/>
                </w:tcPr>
                <w:p w14:paraId="6BCACA6D"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rFonts w:hint="eastAsia"/>
                      <w:color w:val="000000"/>
                      <w:sz w:val="18"/>
                      <w:szCs w:val="18"/>
                    </w:rPr>
                    <w:t>200</w:t>
                  </w:r>
                  <w:r>
                    <w:rPr>
                      <w:color w:val="000000"/>
                      <w:sz w:val="18"/>
                      <w:szCs w:val="18"/>
                    </w:rPr>
                    <w:t>人</w:t>
                  </w:r>
                </w:p>
              </w:tc>
              <w:tc>
                <w:tcPr>
                  <w:tcW w:w="1443" w:type="dxa"/>
                  <w:vAlign w:val="center"/>
                </w:tcPr>
                <w:p w14:paraId="5DC4ABBC"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rFonts w:hint="eastAsia"/>
                      <w:color w:val="000000"/>
                      <w:sz w:val="18"/>
                      <w:szCs w:val="18"/>
                    </w:rPr>
                    <w:t>2</w:t>
                  </w:r>
                </w:p>
              </w:tc>
              <w:tc>
                <w:tcPr>
                  <w:tcW w:w="1443" w:type="dxa"/>
                  <w:vAlign w:val="center"/>
                </w:tcPr>
                <w:p w14:paraId="5CFD3A1D"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rFonts w:hint="eastAsia"/>
                      <w:color w:val="000000"/>
                      <w:sz w:val="18"/>
                      <w:szCs w:val="18"/>
                    </w:rPr>
                    <w:t>730</w:t>
                  </w:r>
                </w:p>
              </w:tc>
            </w:tr>
            <w:tr w:rsidR="00972AC4" w14:paraId="14C141BD" w14:textId="77777777">
              <w:trPr>
                <w:trHeight w:hRule="exact" w:val="320"/>
                <w:jc w:val="center"/>
              </w:trPr>
              <w:tc>
                <w:tcPr>
                  <w:tcW w:w="592" w:type="dxa"/>
                  <w:vAlign w:val="center"/>
                </w:tcPr>
                <w:p w14:paraId="3E225DBE"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rFonts w:hint="eastAsia"/>
                      <w:color w:val="000000"/>
                      <w:sz w:val="18"/>
                      <w:szCs w:val="18"/>
                    </w:rPr>
                    <w:t>4</w:t>
                  </w:r>
                </w:p>
              </w:tc>
              <w:tc>
                <w:tcPr>
                  <w:tcW w:w="2045" w:type="dxa"/>
                  <w:vAlign w:val="center"/>
                </w:tcPr>
                <w:p w14:paraId="47730622"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rFonts w:hint="eastAsia"/>
                      <w:color w:val="000000"/>
                      <w:sz w:val="18"/>
                      <w:szCs w:val="18"/>
                    </w:rPr>
                    <w:t>陪床人员用水</w:t>
                  </w:r>
                </w:p>
              </w:tc>
              <w:tc>
                <w:tcPr>
                  <w:tcW w:w="1714" w:type="dxa"/>
                  <w:vAlign w:val="center"/>
                </w:tcPr>
                <w:p w14:paraId="22BF2477"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rFonts w:hint="eastAsia"/>
                      <w:color w:val="000000"/>
                      <w:sz w:val="18"/>
                      <w:szCs w:val="18"/>
                    </w:rPr>
                    <w:t>50</w:t>
                  </w:r>
                  <w:r>
                    <w:rPr>
                      <w:color w:val="000000"/>
                      <w:sz w:val="18"/>
                      <w:szCs w:val="18"/>
                    </w:rPr>
                    <w:t>L/</w:t>
                  </w:r>
                  <w:r>
                    <w:rPr>
                      <w:rFonts w:hint="eastAsia"/>
                      <w:color w:val="000000"/>
                      <w:sz w:val="18"/>
                      <w:szCs w:val="18"/>
                    </w:rPr>
                    <w:t>人•</w:t>
                  </w:r>
                  <w:r>
                    <w:rPr>
                      <w:color w:val="000000"/>
                      <w:sz w:val="18"/>
                      <w:szCs w:val="18"/>
                    </w:rPr>
                    <w:t>d</w:t>
                  </w:r>
                </w:p>
              </w:tc>
              <w:tc>
                <w:tcPr>
                  <w:tcW w:w="1199" w:type="dxa"/>
                  <w:vAlign w:val="center"/>
                </w:tcPr>
                <w:p w14:paraId="19E6A21B"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rFonts w:hint="eastAsia"/>
                      <w:color w:val="000000"/>
                      <w:sz w:val="18"/>
                      <w:szCs w:val="18"/>
                    </w:rPr>
                    <w:t>200</w:t>
                  </w:r>
                  <w:r>
                    <w:rPr>
                      <w:rFonts w:hint="eastAsia"/>
                      <w:color w:val="000000"/>
                      <w:sz w:val="18"/>
                      <w:szCs w:val="18"/>
                    </w:rPr>
                    <w:t>人</w:t>
                  </w:r>
                </w:p>
              </w:tc>
              <w:tc>
                <w:tcPr>
                  <w:tcW w:w="1443" w:type="dxa"/>
                  <w:vAlign w:val="center"/>
                </w:tcPr>
                <w:p w14:paraId="3FE5941D"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rFonts w:hint="eastAsia"/>
                      <w:color w:val="000000"/>
                      <w:sz w:val="18"/>
                      <w:szCs w:val="18"/>
                    </w:rPr>
                    <w:t>10</w:t>
                  </w:r>
                </w:p>
              </w:tc>
              <w:tc>
                <w:tcPr>
                  <w:tcW w:w="1443" w:type="dxa"/>
                  <w:vAlign w:val="center"/>
                </w:tcPr>
                <w:p w14:paraId="6570001D"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rFonts w:hint="eastAsia"/>
                      <w:color w:val="000000"/>
                      <w:sz w:val="18"/>
                      <w:szCs w:val="18"/>
                    </w:rPr>
                    <w:t>3650</w:t>
                  </w:r>
                </w:p>
              </w:tc>
            </w:tr>
            <w:tr w:rsidR="00972AC4" w14:paraId="57E26884" w14:textId="77777777">
              <w:trPr>
                <w:trHeight w:hRule="exact" w:val="320"/>
                <w:jc w:val="center"/>
              </w:trPr>
              <w:tc>
                <w:tcPr>
                  <w:tcW w:w="592" w:type="dxa"/>
                  <w:vAlign w:val="center"/>
                </w:tcPr>
                <w:p w14:paraId="5503A409"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rFonts w:hint="eastAsia"/>
                      <w:color w:val="000000"/>
                      <w:sz w:val="18"/>
                      <w:szCs w:val="18"/>
                    </w:rPr>
                    <w:t>5</w:t>
                  </w:r>
                </w:p>
              </w:tc>
              <w:tc>
                <w:tcPr>
                  <w:tcW w:w="2045" w:type="dxa"/>
                  <w:vAlign w:val="center"/>
                </w:tcPr>
                <w:p w14:paraId="07B8C5D7"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rFonts w:hint="eastAsia"/>
                      <w:color w:val="000000"/>
                      <w:sz w:val="18"/>
                      <w:szCs w:val="18"/>
                    </w:rPr>
                    <w:t>消毒剂调配用水</w:t>
                  </w:r>
                </w:p>
              </w:tc>
              <w:tc>
                <w:tcPr>
                  <w:tcW w:w="1714" w:type="dxa"/>
                  <w:vAlign w:val="center"/>
                </w:tcPr>
                <w:p w14:paraId="568A710B"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rFonts w:hint="eastAsia"/>
                      <w:color w:val="000000"/>
                      <w:sz w:val="18"/>
                      <w:szCs w:val="18"/>
                    </w:rPr>
                    <w:t>60L/kg</w:t>
                  </w:r>
                  <w:r>
                    <w:rPr>
                      <w:rFonts w:hint="eastAsia"/>
                      <w:color w:val="000000"/>
                      <w:sz w:val="18"/>
                      <w:szCs w:val="18"/>
                    </w:rPr>
                    <w:t>消毒剂</w:t>
                  </w:r>
                </w:p>
              </w:tc>
              <w:tc>
                <w:tcPr>
                  <w:tcW w:w="1199" w:type="dxa"/>
                  <w:vAlign w:val="center"/>
                </w:tcPr>
                <w:p w14:paraId="181F85B8"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rFonts w:hint="eastAsia"/>
                      <w:color w:val="000000"/>
                      <w:sz w:val="18"/>
                      <w:szCs w:val="18"/>
                    </w:rPr>
                    <w:t>61kg</w:t>
                  </w:r>
                </w:p>
              </w:tc>
              <w:tc>
                <w:tcPr>
                  <w:tcW w:w="1443" w:type="dxa"/>
                  <w:vAlign w:val="center"/>
                </w:tcPr>
                <w:p w14:paraId="0C59ABB4"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rFonts w:hint="eastAsia"/>
                      <w:color w:val="000000"/>
                      <w:sz w:val="18"/>
                      <w:szCs w:val="18"/>
                    </w:rPr>
                    <w:t>0.01</w:t>
                  </w:r>
                </w:p>
              </w:tc>
              <w:tc>
                <w:tcPr>
                  <w:tcW w:w="1443" w:type="dxa"/>
                  <w:vAlign w:val="center"/>
                </w:tcPr>
                <w:p w14:paraId="671CD348"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rFonts w:hint="eastAsia"/>
                      <w:color w:val="000000"/>
                      <w:sz w:val="18"/>
                      <w:szCs w:val="18"/>
                    </w:rPr>
                    <w:t>3.66</w:t>
                  </w:r>
                </w:p>
              </w:tc>
            </w:tr>
            <w:tr w:rsidR="00972AC4" w14:paraId="672B9943" w14:textId="77777777">
              <w:trPr>
                <w:trHeight w:hRule="exact" w:val="430"/>
                <w:jc w:val="center"/>
              </w:trPr>
              <w:tc>
                <w:tcPr>
                  <w:tcW w:w="5550" w:type="dxa"/>
                  <w:gridSpan w:val="4"/>
                  <w:vAlign w:val="center"/>
                </w:tcPr>
                <w:p w14:paraId="23D0775B"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rFonts w:hint="eastAsia"/>
                      <w:color w:val="000000"/>
                      <w:sz w:val="18"/>
                      <w:szCs w:val="18"/>
                    </w:rPr>
                    <w:t>合计</w:t>
                  </w:r>
                </w:p>
              </w:tc>
              <w:tc>
                <w:tcPr>
                  <w:tcW w:w="1443" w:type="dxa"/>
                  <w:vAlign w:val="center"/>
                </w:tcPr>
                <w:p w14:paraId="0F7FAB03"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rFonts w:hint="eastAsia"/>
                      <w:color w:val="000000"/>
                      <w:sz w:val="18"/>
                      <w:szCs w:val="18"/>
                    </w:rPr>
                    <w:t>37.61</w:t>
                  </w:r>
                </w:p>
              </w:tc>
              <w:tc>
                <w:tcPr>
                  <w:tcW w:w="1443" w:type="dxa"/>
                  <w:vAlign w:val="center"/>
                </w:tcPr>
                <w:p w14:paraId="2FD05A79"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rFonts w:hint="eastAsia"/>
                      <w:color w:val="000000"/>
                      <w:sz w:val="18"/>
                      <w:szCs w:val="18"/>
                    </w:rPr>
                    <w:t>13727.66</w:t>
                  </w:r>
                </w:p>
              </w:tc>
            </w:tr>
          </w:tbl>
          <w:p w14:paraId="0EA3A038" w14:textId="77777777" w:rsidR="00972AC4" w:rsidRDefault="00000000">
            <w:pPr>
              <w:snapToGrid w:val="0"/>
            </w:pPr>
            <w:r>
              <w:rPr>
                <w:rFonts w:eastAsia="仿宋_GB2312" w:hint="eastAsia"/>
              </w:rPr>
              <w:object w:dxaOrig="8429" w:dyaOrig="4027" w14:anchorId="2D548C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45pt;height:201.35pt" o:ole="">
                  <v:imagedata r:id="rId11" o:title="" cropbottom="-2011f"/>
                </v:shape>
                <o:OLEObject Type="Embed" ProgID="Visio.Drawing.11" ShapeID="_x0000_i1025" DrawAspect="Content" ObjectID="_1758200193" r:id="rId12"/>
              </w:object>
            </w:r>
          </w:p>
          <w:p w14:paraId="36464801" w14:textId="77777777" w:rsidR="00972AC4" w:rsidRDefault="00000000">
            <w:pPr>
              <w:adjustRightInd w:val="0"/>
              <w:snapToGrid w:val="0"/>
              <w:spacing w:beforeLines="50" w:before="120"/>
              <w:jc w:val="center"/>
              <w:rPr>
                <w:b/>
                <w:color w:val="000000"/>
                <w:spacing w:val="-4"/>
              </w:rPr>
            </w:pPr>
            <w:r>
              <w:rPr>
                <w:b/>
                <w:color w:val="000000"/>
                <w:spacing w:val="-4"/>
              </w:rPr>
              <w:t>图</w:t>
            </w:r>
            <w:r>
              <w:rPr>
                <w:rFonts w:hint="eastAsia"/>
                <w:b/>
                <w:color w:val="000000"/>
                <w:spacing w:val="-4"/>
              </w:rPr>
              <w:t>2-</w:t>
            </w:r>
            <w:r>
              <w:rPr>
                <w:b/>
                <w:color w:val="000000"/>
                <w:spacing w:val="-4"/>
              </w:rPr>
              <w:t xml:space="preserve">1  </w:t>
            </w:r>
            <w:r>
              <w:rPr>
                <w:b/>
                <w:color w:val="000000"/>
                <w:spacing w:val="-4"/>
              </w:rPr>
              <w:t>水平衡示意图（</w:t>
            </w:r>
            <w:r>
              <w:rPr>
                <w:b/>
                <w:color w:val="000000"/>
                <w:spacing w:val="-4"/>
              </w:rPr>
              <w:t>m</w:t>
            </w:r>
            <w:r>
              <w:rPr>
                <w:b/>
                <w:color w:val="000000"/>
                <w:spacing w:val="-4"/>
                <w:vertAlign w:val="superscript"/>
              </w:rPr>
              <w:t>3</w:t>
            </w:r>
            <w:r>
              <w:rPr>
                <w:b/>
                <w:color w:val="000000"/>
                <w:spacing w:val="-4"/>
              </w:rPr>
              <w:t>/d</w:t>
            </w:r>
            <w:r>
              <w:rPr>
                <w:b/>
                <w:color w:val="000000"/>
                <w:spacing w:val="-4"/>
              </w:rPr>
              <w:t>）</w:t>
            </w:r>
          </w:p>
          <w:p w14:paraId="41452907" w14:textId="77777777" w:rsidR="00972AC4" w:rsidRDefault="00000000">
            <w:pPr>
              <w:spacing w:line="360" w:lineRule="auto"/>
              <w:ind w:firstLineChars="200" w:firstLine="420"/>
              <w:rPr>
                <w:kern w:val="0"/>
                <w:szCs w:val="21"/>
              </w:rPr>
            </w:pPr>
            <w:r>
              <w:rPr>
                <w:kern w:val="0"/>
                <w:szCs w:val="21"/>
              </w:rPr>
              <w:t>（</w:t>
            </w:r>
            <w:r>
              <w:rPr>
                <w:kern w:val="0"/>
                <w:szCs w:val="21"/>
              </w:rPr>
              <w:t>2</w:t>
            </w:r>
            <w:r>
              <w:rPr>
                <w:kern w:val="0"/>
                <w:szCs w:val="21"/>
              </w:rPr>
              <w:t>）排水</w:t>
            </w:r>
          </w:p>
          <w:p w14:paraId="1543C325" w14:textId="77777777" w:rsidR="00972AC4" w:rsidRDefault="00000000">
            <w:pPr>
              <w:spacing w:line="360" w:lineRule="auto"/>
              <w:ind w:firstLineChars="200" w:firstLine="420"/>
              <w:rPr>
                <w:kern w:val="0"/>
                <w:szCs w:val="21"/>
              </w:rPr>
            </w:pPr>
            <w:r>
              <w:rPr>
                <w:rFonts w:hint="eastAsia"/>
                <w:kern w:val="0"/>
                <w:szCs w:val="21"/>
              </w:rPr>
              <w:t>项目采用雨污分流。本项目消毒剂调配用水全部进入污水处理站，其他污水产生量按用水量的</w:t>
            </w:r>
            <w:r>
              <w:rPr>
                <w:rFonts w:hint="eastAsia"/>
                <w:kern w:val="0"/>
                <w:szCs w:val="21"/>
              </w:rPr>
              <w:t>80%</w:t>
            </w:r>
            <w:r>
              <w:rPr>
                <w:rFonts w:hint="eastAsia"/>
                <w:kern w:val="0"/>
                <w:szCs w:val="21"/>
              </w:rPr>
              <w:t>计，本项目除消毒剂调配用水外年用水量约为</w:t>
            </w:r>
            <w:r>
              <w:rPr>
                <w:rFonts w:hint="eastAsia"/>
                <w:snapToGrid w:val="0"/>
                <w:kern w:val="24"/>
                <w:szCs w:val="21"/>
              </w:rPr>
              <w:t>13724.66</w:t>
            </w:r>
            <w:r>
              <w:rPr>
                <w:rFonts w:hint="eastAsia"/>
                <w:kern w:val="0"/>
                <w:szCs w:val="21"/>
              </w:rPr>
              <w:t>m</w:t>
            </w:r>
            <w:r>
              <w:rPr>
                <w:rFonts w:hint="eastAsia"/>
                <w:kern w:val="0"/>
                <w:szCs w:val="21"/>
                <w:vertAlign w:val="superscript"/>
              </w:rPr>
              <w:t>3</w:t>
            </w:r>
            <w:r>
              <w:rPr>
                <w:rFonts w:hint="eastAsia"/>
                <w:kern w:val="0"/>
                <w:szCs w:val="21"/>
              </w:rPr>
              <w:t>，则污水产生量为</w:t>
            </w:r>
            <w:r>
              <w:rPr>
                <w:rFonts w:hint="eastAsia"/>
                <w:kern w:val="0"/>
                <w:szCs w:val="21"/>
              </w:rPr>
              <w:t>10982.86m</w:t>
            </w:r>
            <w:r>
              <w:rPr>
                <w:rFonts w:hint="eastAsia"/>
                <w:kern w:val="0"/>
                <w:szCs w:val="21"/>
                <w:vertAlign w:val="superscript"/>
              </w:rPr>
              <w:t>3</w:t>
            </w:r>
            <w:r>
              <w:rPr>
                <w:rFonts w:hint="eastAsia"/>
                <w:kern w:val="0"/>
                <w:szCs w:val="21"/>
              </w:rPr>
              <w:t>/a</w:t>
            </w:r>
            <w:r>
              <w:rPr>
                <w:rFonts w:hint="eastAsia"/>
                <w:kern w:val="0"/>
                <w:szCs w:val="21"/>
              </w:rPr>
              <w:t>，污水外排量为</w:t>
            </w:r>
            <w:r>
              <w:rPr>
                <w:rFonts w:hint="eastAsia"/>
                <w:kern w:val="0"/>
                <w:szCs w:val="21"/>
              </w:rPr>
              <w:t>10982.86m</w:t>
            </w:r>
            <w:r>
              <w:rPr>
                <w:rFonts w:hint="eastAsia"/>
                <w:kern w:val="0"/>
                <w:szCs w:val="21"/>
                <w:vertAlign w:val="superscript"/>
              </w:rPr>
              <w:t>3</w:t>
            </w:r>
            <w:r>
              <w:rPr>
                <w:rFonts w:hint="eastAsia"/>
                <w:kern w:val="0"/>
                <w:szCs w:val="21"/>
              </w:rPr>
              <w:t>/a</w:t>
            </w:r>
            <w:r>
              <w:rPr>
                <w:rFonts w:hint="eastAsia"/>
                <w:kern w:val="0"/>
                <w:szCs w:val="21"/>
              </w:rPr>
              <w:t>，</w:t>
            </w:r>
            <w:r>
              <w:rPr>
                <w:kern w:val="0"/>
                <w:szCs w:val="21"/>
              </w:rPr>
              <w:t>经</w:t>
            </w:r>
            <w:r>
              <w:rPr>
                <w:rFonts w:hint="eastAsia"/>
                <w:kern w:val="0"/>
                <w:szCs w:val="21"/>
              </w:rPr>
              <w:t>院内污水装置</w:t>
            </w:r>
            <w:r>
              <w:rPr>
                <w:kern w:val="0"/>
                <w:szCs w:val="21"/>
              </w:rPr>
              <w:t>处理后排入胜炼社区生活污水管网，经管网排入齐鲁石化公司供排水厂</w:t>
            </w:r>
            <w:r>
              <w:rPr>
                <w:rFonts w:hint="eastAsia"/>
                <w:kern w:val="0"/>
                <w:szCs w:val="21"/>
              </w:rPr>
              <w:t>深化处理</w:t>
            </w:r>
            <w:r>
              <w:rPr>
                <w:kern w:val="0"/>
                <w:szCs w:val="21"/>
              </w:rPr>
              <w:t>。</w:t>
            </w:r>
          </w:p>
          <w:p w14:paraId="63A20E7F" w14:textId="77777777" w:rsidR="00972AC4" w:rsidRDefault="00000000">
            <w:pPr>
              <w:spacing w:line="360" w:lineRule="auto"/>
              <w:ind w:firstLineChars="200" w:firstLine="420"/>
              <w:rPr>
                <w:kern w:val="0"/>
                <w:szCs w:val="21"/>
              </w:rPr>
            </w:pPr>
            <w:r>
              <w:rPr>
                <w:kern w:val="0"/>
                <w:szCs w:val="21"/>
              </w:rPr>
              <w:t>7.3</w:t>
            </w:r>
            <w:r>
              <w:rPr>
                <w:kern w:val="0"/>
                <w:szCs w:val="21"/>
              </w:rPr>
              <w:t>供电</w:t>
            </w:r>
          </w:p>
          <w:p w14:paraId="5B1316D8" w14:textId="77777777" w:rsidR="00972AC4" w:rsidRDefault="00000000">
            <w:pPr>
              <w:autoSpaceDE w:val="0"/>
              <w:autoSpaceDN w:val="0"/>
              <w:adjustRightInd w:val="0"/>
              <w:snapToGrid w:val="0"/>
              <w:spacing w:line="360" w:lineRule="auto"/>
              <w:ind w:firstLineChars="200" w:firstLine="420"/>
              <w:jc w:val="left"/>
              <w:rPr>
                <w:kern w:val="0"/>
                <w:szCs w:val="21"/>
              </w:rPr>
            </w:pPr>
            <w:r>
              <w:rPr>
                <w:rFonts w:hint="eastAsia"/>
                <w:kern w:val="0"/>
                <w:szCs w:val="21"/>
              </w:rPr>
              <w:t>医院</w:t>
            </w:r>
            <w:r>
              <w:rPr>
                <w:kern w:val="0"/>
                <w:szCs w:val="21"/>
              </w:rPr>
              <w:t>用电量为</w:t>
            </w:r>
            <w:r>
              <w:rPr>
                <w:rFonts w:hint="eastAsia"/>
                <w:kern w:val="0"/>
                <w:szCs w:val="21"/>
              </w:rPr>
              <w:t>50</w:t>
            </w:r>
            <w:r>
              <w:rPr>
                <w:kern w:val="0"/>
                <w:szCs w:val="21"/>
              </w:rPr>
              <w:t>万</w:t>
            </w:r>
            <w:r>
              <w:rPr>
                <w:kern w:val="0"/>
                <w:szCs w:val="21"/>
              </w:rPr>
              <w:t>kWh/a</w:t>
            </w:r>
            <w:r>
              <w:rPr>
                <w:kern w:val="0"/>
                <w:szCs w:val="21"/>
              </w:rPr>
              <w:t>，由供电公司电网提供。</w:t>
            </w:r>
          </w:p>
          <w:p w14:paraId="06604E37" w14:textId="77777777" w:rsidR="00972AC4" w:rsidRDefault="00000000">
            <w:pPr>
              <w:autoSpaceDE w:val="0"/>
              <w:autoSpaceDN w:val="0"/>
              <w:adjustRightInd w:val="0"/>
              <w:snapToGrid w:val="0"/>
              <w:spacing w:line="360" w:lineRule="auto"/>
              <w:jc w:val="left"/>
              <w:rPr>
                <w:kern w:val="0"/>
                <w:szCs w:val="21"/>
              </w:rPr>
            </w:pPr>
            <w:r>
              <w:rPr>
                <w:kern w:val="0"/>
                <w:szCs w:val="21"/>
              </w:rPr>
              <w:t>8</w:t>
            </w:r>
            <w:r>
              <w:rPr>
                <w:kern w:val="0"/>
                <w:szCs w:val="21"/>
              </w:rPr>
              <w:t>、总平面布置</w:t>
            </w:r>
          </w:p>
          <w:p w14:paraId="37A53D1E" w14:textId="77777777" w:rsidR="00972AC4" w:rsidRDefault="00000000">
            <w:pPr>
              <w:autoSpaceDE w:val="0"/>
              <w:autoSpaceDN w:val="0"/>
              <w:adjustRightInd w:val="0"/>
              <w:snapToGrid w:val="0"/>
              <w:spacing w:line="360" w:lineRule="auto"/>
              <w:ind w:firstLineChars="200" w:firstLine="420"/>
              <w:jc w:val="left"/>
              <w:rPr>
                <w:kern w:val="0"/>
                <w:szCs w:val="21"/>
              </w:rPr>
            </w:pPr>
            <w:r>
              <w:rPr>
                <w:kern w:val="0"/>
                <w:szCs w:val="21"/>
              </w:rPr>
              <w:t>综合病房楼位于厂区南侧，内部一层设置输液室、外科处置室、急诊室、内科门诊室（一、二）、外科门诊室、门诊收款室、药剂科、放射科、理疗科、健康查体科、彩超室；二层设置妇产科门诊、儿科门诊、救护车值班室、中医科、检验科、心电图室、口腔科门诊室（一、二）、胃肠内镜室、电测听检查室、眼科门诊；三层设置综合病区</w:t>
            </w:r>
            <w:r>
              <w:rPr>
                <w:kern w:val="0"/>
                <w:szCs w:val="21"/>
              </w:rPr>
              <w:t>1-9</w:t>
            </w:r>
            <w:r>
              <w:rPr>
                <w:kern w:val="0"/>
                <w:szCs w:val="21"/>
              </w:rPr>
              <w:t>病室、护士站、医生值</w:t>
            </w:r>
            <w:r>
              <w:rPr>
                <w:kern w:val="0"/>
                <w:szCs w:val="21"/>
              </w:rPr>
              <w:lastRenderedPageBreak/>
              <w:t>班室、住院医生办公室、会议室、综合病区</w:t>
            </w:r>
            <w:r>
              <w:rPr>
                <w:kern w:val="0"/>
                <w:szCs w:val="21"/>
              </w:rPr>
              <w:t>10-18</w:t>
            </w:r>
            <w:r>
              <w:rPr>
                <w:kern w:val="0"/>
                <w:szCs w:val="21"/>
              </w:rPr>
              <w:t>病室、护理部；四层设置安宁病房、外科病房、手术室等。</w:t>
            </w:r>
          </w:p>
          <w:p w14:paraId="59267706" w14:textId="77777777" w:rsidR="00972AC4" w:rsidRDefault="00000000">
            <w:pPr>
              <w:autoSpaceDE w:val="0"/>
              <w:autoSpaceDN w:val="0"/>
              <w:adjustRightInd w:val="0"/>
              <w:snapToGrid w:val="0"/>
              <w:spacing w:line="360" w:lineRule="auto"/>
              <w:ind w:firstLineChars="200" w:firstLine="420"/>
              <w:jc w:val="left"/>
              <w:rPr>
                <w:kern w:val="0"/>
                <w:szCs w:val="21"/>
              </w:rPr>
            </w:pPr>
            <w:r>
              <w:rPr>
                <w:kern w:val="0"/>
                <w:szCs w:val="21"/>
              </w:rPr>
              <w:t>办公楼位于厂区西侧，食堂位于厂区东侧，医疗废物暂存间与污水处理站设置于厂区北侧。项目具体</w:t>
            </w:r>
            <w:r>
              <w:rPr>
                <w:rFonts w:hint="eastAsia"/>
                <w:kern w:val="0"/>
                <w:szCs w:val="21"/>
              </w:rPr>
              <w:t>布置</w:t>
            </w:r>
            <w:r>
              <w:rPr>
                <w:kern w:val="0"/>
                <w:szCs w:val="21"/>
              </w:rPr>
              <w:t>情况见附图</w:t>
            </w:r>
            <w:r>
              <w:rPr>
                <w:rFonts w:hint="eastAsia"/>
                <w:kern w:val="0"/>
                <w:szCs w:val="21"/>
              </w:rPr>
              <w:t>4</w:t>
            </w:r>
            <w:r>
              <w:rPr>
                <w:kern w:val="0"/>
                <w:szCs w:val="21"/>
              </w:rPr>
              <w:t>。</w:t>
            </w:r>
          </w:p>
          <w:p w14:paraId="33B0F3D4" w14:textId="77777777" w:rsidR="00972AC4" w:rsidRDefault="00000000">
            <w:pPr>
              <w:autoSpaceDE w:val="0"/>
              <w:autoSpaceDN w:val="0"/>
              <w:adjustRightInd w:val="0"/>
              <w:snapToGrid w:val="0"/>
              <w:spacing w:line="360" w:lineRule="auto"/>
              <w:jc w:val="left"/>
              <w:rPr>
                <w:kern w:val="0"/>
                <w:szCs w:val="21"/>
              </w:rPr>
            </w:pPr>
            <w:r>
              <w:rPr>
                <w:kern w:val="0"/>
                <w:szCs w:val="21"/>
              </w:rPr>
              <w:t>9</w:t>
            </w:r>
            <w:r>
              <w:rPr>
                <w:kern w:val="0"/>
                <w:szCs w:val="21"/>
              </w:rPr>
              <w:t>、环保投资与建设内容</w:t>
            </w:r>
          </w:p>
          <w:p w14:paraId="2686CCE8" w14:textId="77777777" w:rsidR="00972AC4" w:rsidRDefault="00000000">
            <w:pPr>
              <w:autoSpaceDE w:val="0"/>
              <w:autoSpaceDN w:val="0"/>
              <w:adjustRightInd w:val="0"/>
              <w:snapToGrid w:val="0"/>
              <w:spacing w:line="360" w:lineRule="auto"/>
              <w:ind w:firstLineChars="200" w:firstLine="420"/>
              <w:jc w:val="left"/>
              <w:rPr>
                <w:kern w:val="0"/>
                <w:szCs w:val="21"/>
              </w:rPr>
            </w:pPr>
            <w:r>
              <w:rPr>
                <w:kern w:val="0"/>
                <w:szCs w:val="21"/>
              </w:rPr>
              <w:t>本项目总投资</w:t>
            </w:r>
            <w:r>
              <w:rPr>
                <w:rFonts w:hint="eastAsia"/>
                <w:kern w:val="0"/>
                <w:szCs w:val="21"/>
              </w:rPr>
              <w:t>1800</w:t>
            </w:r>
            <w:r>
              <w:rPr>
                <w:kern w:val="0"/>
                <w:szCs w:val="21"/>
              </w:rPr>
              <w:t>万，环保投资</w:t>
            </w:r>
            <w:r>
              <w:rPr>
                <w:rFonts w:hint="eastAsia"/>
                <w:kern w:val="0"/>
                <w:szCs w:val="21"/>
              </w:rPr>
              <w:t>50</w:t>
            </w:r>
            <w:r>
              <w:rPr>
                <w:kern w:val="0"/>
                <w:szCs w:val="21"/>
              </w:rPr>
              <w:t>万，占工程总投资的</w:t>
            </w:r>
            <w:r>
              <w:rPr>
                <w:rFonts w:hint="eastAsia"/>
                <w:kern w:val="0"/>
                <w:szCs w:val="21"/>
              </w:rPr>
              <w:t>2.8</w:t>
            </w:r>
            <w:r>
              <w:rPr>
                <w:kern w:val="0"/>
                <w:szCs w:val="21"/>
              </w:rPr>
              <w:t>%</w:t>
            </w:r>
            <w:r>
              <w:rPr>
                <w:kern w:val="0"/>
                <w:szCs w:val="21"/>
              </w:rPr>
              <w:t>，环保建设内容见下表。</w:t>
            </w:r>
          </w:p>
          <w:p w14:paraId="1C6F9F4C" w14:textId="77777777" w:rsidR="00972AC4" w:rsidRDefault="00972AC4">
            <w:pPr>
              <w:autoSpaceDE w:val="0"/>
              <w:autoSpaceDN w:val="0"/>
              <w:adjustRightInd w:val="0"/>
              <w:snapToGrid w:val="0"/>
              <w:jc w:val="center"/>
              <w:rPr>
                <w:b/>
                <w:bCs/>
                <w:kern w:val="0"/>
                <w:szCs w:val="21"/>
              </w:rPr>
            </w:pPr>
          </w:p>
          <w:p w14:paraId="013EF73D" w14:textId="77777777" w:rsidR="00972AC4" w:rsidRDefault="00000000">
            <w:pPr>
              <w:autoSpaceDE w:val="0"/>
              <w:autoSpaceDN w:val="0"/>
              <w:adjustRightInd w:val="0"/>
              <w:snapToGrid w:val="0"/>
              <w:jc w:val="center"/>
              <w:rPr>
                <w:b/>
                <w:bCs/>
                <w:kern w:val="0"/>
                <w:szCs w:val="21"/>
              </w:rPr>
            </w:pPr>
            <w:r>
              <w:rPr>
                <w:b/>
                <w:bCs/>
                <w:kern w:val="0"/>
                <w:szCs w:val="21"/>
              </w:rPr>
              <w:t>表</w:t>
            </w:r>
            <w:r>
              <w:rPr>
                <w:rFonts w:hint="eastAsia"/>
                <w:b/>
                <w:bCs/>
                <w:kern w:val="0"/>
                <w:szCs w:val="21"/>
              </w:rPr>
              <w:t>2-5</w:t>
            </w:r>
            <w:r>
              <w:rPr>
                <w:b/>
                <w:bCs/>
                <w:kern w:val="0"/>
                <w:szCs w:val="21"/>
              </w:rPr>
              <w:t xml:space="preserve">  </w:t>
            </w:r>
            <w:r>
              <w:rPr>
                <w:b/>
                <w:bCs/>
                <w:kern w:val="0"/>
                <w:szCs w:val="21"/>
              </w:rPr>
              <w:t>工程环保设施（措施）及投资估算一览表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53"/>
              <w:gridCol w:w="1161"/>
              <w:gridCol w:w="4037"/>
              <w:gridCol w:w="1386"/>
              <w:gridCol w:w="1151"/>
            </w:tblGrid>
            <w:tr w:rsidR="00972AC4" w14:paraId="0D46F349" w14:textId="77777777">
              <w:trPr>
                <w:trHeight w:val="283"/>
                <w:jc w:val="center"/>
              </w:trPr>
              <w:tc>
                <w:tcPr>
                  <w:tcW w:w="653" w:type="dxa"/>
                  <w:vAlign w:val="center"/>
                </w:tcPr>
                <w:p w14:paraId="679F7D5B"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序号</w:t>
                  </w:r>
                </w:p>
              </w:tc>
              <w:tc>
                <w:tcPr>
                  <w:tcW w:w="1161" w:type="dxa"/>
                  <w:vAlign w:val="center"/>
                </w:tcPr>
                <w:p w14:paraId="6C98ED9D"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项目名称</w:t>
                  </w:r>
                </w:p>
              </w:tc>
              <w:tc>
                <w:tcPr>
                  <w:tcW w:w="4037" w:type="dxa"/>
                  <w:vAlign w:val="center"/>
                </w:tcPr>
                <w:p w14:paraId="41E0985F"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处理方式</w:t>
                  </w:r>
                </w:p>
              </w:tc>
              <w:tc>
                <w:tcPr>
                  <w:tcW w:w="1386" w:type="dxa"/>
                  <w:vAlign w:val="center"/>
                </w:tcPr>
                <w:p w14:paraId="6042438F"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投资（万元）</w:t>
                  </w:r>
                </w:p>
              </w:tc>
              <w:tc>
                <w:tcPr>
                  <w:tcW w:w="1151" w:type="dxa"/>
                  <w:vAlign w:val="center"/>
                </w:tcPr>
                <w:p w14:paraId="6926B6FD"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三同时进度</w:t>
                  </w:r>
                </w:p>
              </w:tc>
            </w:tr>
            <w:tr w:rsidR="00972AC4" w14:paraId="5C2F0857" w14:textId="77777777">
              <w:trPr>
                <w:trHeight w:val="283"/>
                <w:jc w:val="center"/>
              </w:trPr>
              <w:tc>
                <w:tcPr>
                  <w:tcW w:w="653" w:type="dxa"/>
                  <w:vAlign w:val="center"/>
                </w:tcPr>
                <w:p w14:paraId="75EFF628"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1</w:t>
                  </w:r>
                </w:p>
              </w:tc>
              <w:tc>
                <w:tcPr>
                  <w:tcW w:w="1161" w:type="dxa"/>
                  <w:vAlign w:val="center"/>
                </w:tcPr>
                <w:p w14:paraId="11C3570B"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废气</w:t>
                  </w:r>
                </w:p>
              </w:tc>
              <w:tc>
                <w:tcPr>
                  <w:tcW w:w="4037" w:type="dxa"/>
                  <w:vAlign w:val="center"/>
                </w:tcPr>
                <w:p w14:paraId="0DEEF3E0"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加强</w:t>
                  </w:r>
                  <w:r>
                    <w:rPr>
                      <w:rFonts w:hint="eastAsia"/>
                      <w:color w:val="000000"/>
                      <w:sz w:val="18"/>
                      <w:szCs w:val="18"/>
                    </w:rPr>
                    <w:t>污水站</w:t>
                  </w:r>
                  <w:r>
                    <w:rPr>
                      <w:color w:val="000000"/>
                      <w:sz w:val="18"/>
                      <w:szCs w:val="18"/>
                    </w:rPr>
                    <w:t>操作管理</w:t>
                  </w:r>
                  <w:r>
                    <w:rPr>
                      <w:rFonts w:hint="eastAsia"/>
                      <w:color w:val="000000"/>
                      <w:sz w:val="18"/>
                      <w:szCs w:val="18"/>
                    </w:rPr>
                    <w:t>，活性炭吸附装置，</w:t>
                  </w:r>
                  <w:r>
                    <w:rPr>
                      <w:rFonts w:hint="eastAsia"/>
                      <w:color w:val="000000"/>
                      <w:sz w:val="18"/>
                      <w:szCs w:val="18"/>
                    </w:rPr>
                    <w:t>15m</w:t>
                  </w:r>
                  <w:r>
                    <w:rPr>
                      <w:rFonts w:hint="eastAsia"/>
                      <w:color w:val="000000"/>
                      <w:sz w:val="18"/>
                      <w:szCs w:val="18"/>
                    </w:rPr>
                    <w:t>排气筒</w:t>
                  </w:r>
                  <w:r>
                    <w:rPr>
                      <w:rFonts w:hint="eastAsia"/>
                      <w:color w:val="000000"/>
                      <w:sz w:val="18"/>
                      <w:szCs w:val="18"/>
                    </w:rPr>
                    <w:t>DA001</w:t>
                  </w:r>
                </w:p>
              </w:tc>
              <w:tc>
                <w:tcPr>
                  <w:tcW w:w="1386" w:type="dxa"/>
                  <w:vAlign w:val="center"/>
                </w:tcPr>
                <w:p w14:paraId="230E98AA"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rFonts w:hint="eastAsia"/>
                      <w:color w:val="000000"/>
                      <w:sz w:val="18"/>
                      <w:szCs w:val="18"/>
                    </w:rPr>
                    <w:t>2.5</w:t>
                  </w:r>
                </w:p>
              </w:tc>
              <w:tc>
                <w:tcPr>
                  <w:tcW w:w="1151" w:type="dxa"/>
                  <w:vMerge w:val="restart"/>
                  <w:vAlign w:val="center"/>
                </w:tcPr>
                <w:p w14:paraId="020385C2"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与建设项目同时设计、同时施工、同时投产使用</w:t>
                  </w:r>
                </w:p>
              </w:tc>
            </w:tr>
            <w:tr w:rsidR="00972AC4" w14:paraId="7DEA6E3C" w14:textId="77777777">
              <w:trPr>
                <w:trHeight w:val="283"/>
                <w:jc w:val="center"/>
              </w:trPr>
              <w:tc>
                <w:tcPr>
                  <w:tcW w:w="653" w:type="dxa"/>
                  <w:vAlign w:val="center"/>
                </w:tcPr>
                <w:p w14:paraId="135FD989"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2</w:t>
                  </w:r>
                </w:p>
              </w:tc>
              <w:tc>
                <w:tcPr>
                  <w:tcW w:w="1161" w:type="dxa"/>
                  <w:vAlign w:val="center"/>
                </w:tcPr>
                <w:p w14:paraId="5F2924C6"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噪声</w:t>
                  </w:r>
                </w:p>
              </w:tc>
              <w:tc>
                <w:tcPr>
                  <w:tcW w:w="4037" w:type="dxa"/>
                  <w:vAlign w:val="center"/>
                </w:tcPr>
                <w:p w14:paraId="4874AF20"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隔音、</w:t>
                  </w:r>
                  <w:r>
                    <w:rPr>
                      <w:rFonts w:hint="eastAsia"/>
                      <w:color w:val="000000"/>
                      <w:sz w:val="18"/>
                      <w:szCs w:val="18"/>
                    </w:rPr>
                    <w:t>减振</w:t>
                  </w:r>
                </w:p>
              </w:tc>
              <w:tc>
                <w:tcPr>
                  <w:tcW w:w="1386" w:type="dxa"/>
                  <w:vAlign w:val="center"/>
                </w:tcPr>
                <w:p w14:paraId="3F6F2761"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rFonts w:hint="eastAsia"/>
                      <w:color w:val="000000"/>
                      <w:sz w:val="18"/>
                      <w:szCs w:val="18"/>
                    </w:rPr>
                    <w:t>2.5</w:t>
                  </w:r>
                </w:p>
              </w:tc>
              <w:tc>
                <w:tcPr>
                  <w:tcW w:w="1151" w:type="dxa"/>
                  <w:vMerge/>
                  <w:vAlign w:val="center"/>
                </w:tcPr>
                <w:p w14:paraId="26469C64" w14:textId="77777777" w:rsidR="00972AC4" w:rsidRDefault="00972AC4">
                  <w:pPr>
                    <w:jc w:val="center"/>
                    <w:textAlignment w:val="baseline"/>
                    <w:rPr>
                      <w:szCs w:val="21"/>
                    </w:rPr>
                  </w:pPr>
                </w:p>
              </w:tc>
            </w:tr>
            <w:tr w:rsidR="00972AC4" w14:paraId="0244055D" w14:textId="77777777">
              <w:trPr>
                <w:trHeight w:val="283"/>
                <w:jc w:val="center"/>
              </w:trPr>
              <w:tc>
                <w:tcPr>
                  <w:tcW w:w="653" w:type="dxa"/>
                  <w:vAlign w:val="center"/>
                </w:tcPr>
                <w:p w14:paraId="2593DFB2"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3</w:t>
                  </w:r>
                </w:p>
              </w:tc>
              <w:tc>
                <w:tcPr>
                  <w:tcW w:w="1161" w:type="dxa"/>
                  <w:vAlign w:val="center"/>
                </w:tcPr>
                <w:p w14:paraId="34F978B8"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固废</w:t>
                  </w:r>
                </w:p>
              </w:tc>
              <w:tc>
                <w:tcPr>
                  <w:tcW w:w="4037" w:type="dxa"/>
                  <w:vAlign w:val="center"/>
                </w:tcPr>
                <w:p w14:paraId="61990881"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rFonts w:hint="eastAsia"/>
                      <w:color w:val="000000"/>
                      <w:sz w:val="18"/>
                      <w:szCs w:val="18"/>
                    </w:rPr>
                    <w:t>一般工业固体废物及医疗废物收集、贮存及处理</w:t>
                  </w:r>
                </w:p>
              </w:tc>
              <w:tc>
                <w:tcPr>
                  <w:tcW w:w="1386" w:type="dxa"/>
                  <w:vAlign w:val="center"/>
                </w:tcPr>
                <w:p w14:paraId="46E818A6"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rFonts w:hint="eastAsia"/>
                      <w:color w:val="000000"/>
                      <w:sz w:val="18"/>
                      <w:szCs w:val="18"/>
                    </w:rPr>
                    <w:t>5</w:t>
                  </w:r>
                </w:p>
              </w:tc>
              <w:tc>
                <w:tcPr>
                  <w:tcW w:w="1151" w:type="dxa"/>
                  <w:vMerge/>
                  <w:vAlign w:val="center"/>
                </w:tcPr>
                <w:p w14:paraId="510685B3" w14:textId="77777777" w:rsidR="00972AC4" w:rsidRDefault="00972AC4">
                  <w:pPr>
                    <w:jc w:val="center"/>
                    <w:textAlignment w:val="baseline"/>
                    <w:rPr>
                      <w:szCs w:val="21"/>
                    </w:rPr>
                  </w:pPr>
                </w:p>
              </w:tc>
            </w:tr>
            <w:tr w:rsidR="00972AC4" w14:paraId="351403A3" w14:textId="77777777">
              <w:trPr>
                <w:trHeight w:val="283"/>
                <w:jc w:val="center"/>
              </w:trPr>
              <w:tc>
                <w:tcPr>
                  <w:tcW w:w="653" w:type="dxa"/>
                  <w:vAlign w:val="center"/>
                </w:tcPr>
                <w:p w14:paraId="068E7264"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4</w:t>
                  </w:r>
                </w:p>
              </w:tc>
              <w:tc>
                <w:tcPr>
                  <w:tcW w:w="1161" w:type="dxa"/>
                  <w:vAlign w:val="center"/>
                </w:tcPr>
                <w:p w14:paraId="21C72340"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废水</w:t>
                  </w:r>
                </w:p>
              </w:tc>
              <w:tc>
                <w:tcPr>
                  <w:tcW w:w="4037" w:type="dxa"/>
                  <w:vAlign w:val="center"/>
                </w:tcPr>
                <w:p w14:paraId="6FA00C34"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污水处理站</w:t>
                  </w:r>
                </w:p>
              </w:tc>
              <w:tc>
                <w:tcPr>
                  <w:tcW w:w="1386" w:type="dxa"/>
                  <w:vAlign w:val="center"/>
                </w:tcPr>
                <w:p w14:paraId="6A012029"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rFonts w:hint="eastAsia"/>
                      <w:color w:val="000000"/>
                      <w:sz w:val="18"/>
                      <w:szCs w:val="18"/>
                    </w:rPr>
                    <w:t>40</w:t>
                  </w:r>
                </w:p>
              </w:tc>
              <w:tc>
                <w:tcPr>
                  <w:tcW w:w="1151" w:type="dxa"/>
                  <w:vMerge/>
                  <w:vAlign w:val="center"/>
                </w:tcPr>
                <w:p w14:paraId="483BB177" w14:textId="77777777" w:rsidR="00972AC4" w:rsidRDefault="00972AC4">
                  <w:pPr>
                    <w:jc w:val="center"/>
                    <w:textAlignment w:val="baseline"/>
                    <w:rPr>
                      <w:szCs w:val="21"/>
                    </w:rPr>
                  </w:pPr>
                </w:p>
              </w:tc>
            </w:tr>
            <w:tr w:rsidR="00972AC4" w14:paraId="741F159A" w14:textId="77777777">
              <w:trPr>
                <w:trHeight w:val="283"/>
                <w:jc w:val="center"/>
              </w:trPr>
              <w:tc>
                <w:tcPr>
                  <w:tcW w:w="653" w:type="dxa"/>
                  <w:vAlign w:val="center"/>
                </w:tcPr>
                <w:p w14:paraId="5BDC6326" w14:textId="77777777" w:rsidR="00972AC4" w:rsidRDefault="00972AC4">
                  <w:pPr>
                    <w:pStyle w:val="20"/>
                    <w:snapToGrid w:val="0"/>
                    <w:spacing w:before="24" w:after="24" w:line="240" w:lineRule="exact"/>
                    <w:ind w:leftChars="0" w:left="0" w:firstLineChars="0" w:firstLine="0"/>
                    <w:jc w:val="center"/>
                    <w:rPr>
                      <w:color w:val="000000"/>
                      <w:sz w:val="18"/>
                      <w:szCs w:val="18"/>
                    </w:rPr>
                  </w:pPr>
                </w:p>
              </w:tc>
              <w:tc>
                <w:tcPr>
                  <w:tcW w:w="1161" w:type="dxa"/>
                  <w:vAlign w:val="center"/>
                </w:tcPr>
                <w:p w14:paraId="30D487F7"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合计</w:t>
                  </w:r>
                </w:p>
              </w:tc>
              <w:tc>
                <w:tcPr>
                  <w:tcW w:w="4037" w:type="dxa"/>
                  <w:vAlign w:val="center"/>
                </w:tcPr>
                <w:p w14:paraId="6470DC6E"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w:t>
                  </w:r>
                </w:p>
              </w:tc>
              <w:tc>
                <w:tcPr>
                  <w:tcW w:w="1386" w:type="dxa"/>
                  <w:vAlign w:val="center"/>
                </w:tcPr>
                <w:p w14:paraId="58C54FA9" w14:textId="77777777" w:rsidR="00972AC4" w:rsidRDefault="00000000">
                  <w:pPr>
                    <w:pStyle w:val="20"/>
                    <w:snapToGrid w:val="0"/>
                    <w:spacing w:before="24" w:after="24" w:line="240" w:lineRule="exact"/>
                    <w:ind w:leftChars="0" w:left="0" w:firstLineChars="0" w:firstLine="0"/>
                    <w:jc w:val="center"/>
                    <w:rPr>
                      <w:color w:val="000000"/>
                      <w:sz w:val="18"/>
                      <w:szCs w:val="18"/>
                    </w:rPr>
                  </w:pPr>
                  <w:r>
                    <w:rPr>
                      <w:color w:val="000000"/>
                      <w:sz w:val="18"/>
                      <w:szCs w:val="18"/>
                    </w:rPr>
                    <w:t>5</w:t>
                  </w:r>
                  <w:r>
                    <w:rPr>
                      <w:rFonts w:hint="eastAsia"/>
                      <w:color w:val="000000"/>
                      <w:sz w:val="18"/>
                      <w:szCs w:val="18"/>
                    </w:rPr>
                    <w:t>0</w:t>
                  </w:r>
                </w:p>
              </w:tc>
              <w:tc>
                <w:tcPr>
                  <w:tcW w:w="1151" w:type="dxa"/>
                  <w:vMerge/>
                  <w:vAlign w:val="center"/>
                </w:tcPr>
                <w:p w14:paraId="248DEF39" w14:textId="77777777" w:rsidR="00972AC4" w:rsidRDefault="00972AC4">
                  <w:pPr>
                    <w:jc w:val="center"/>
                    <w:textAlignment w:val="baseline"/>
                    <w:rPr>
                      <w:szCs w:val="21"/>
                    </w:rPr>
                  </w:pPr>
                </w:p>
              </w:tc>
            </w:tr>
          </w:tbl>
          <w:p w14:paraId="678CA21D" w14:textId="77777777" w:rsidR="00972AC4" w:rsidRDefault="00972AC4">
            <w:pPr>
              <w:adjustRightInd w:val="0"/>
              <w:snapToGrid w:val="0"/>
              <w:rPr>
                <w:bCs/>
                <w:szCs w:val="21"/>
              </w:rPr>
            </w:pPr>
          </w:p>
          <w:p w14:paraId="19342567" w14:textId="77777777" w:rsidR="00972AC4" w:rsidRDefault="00972AC4">
            <w:pPr>
              <w:adjustRightInd w:val="0"/>
              <w:snapToGrid w:val="0"/>
              <w:rPr>
                <w:bCs/>
                <w:szCs w:val="21"/>
              </w:rPr>
            </w:pPr>
          </w:p>
          <w:p w14:paraId="008BA55B" w14:textId="77777777" w:rsidR="00972AC4" w:rsidRDefault="00972AC4">
            <w:pPr>
              <w:adjustRightInd w:val="0"/>
              <w:snapToGrid w:val="0"/>
              <w:rPr>
                <w:bCs/>
                <w:szCs w:val="21"/>
              </w:rPr>
            </w:pPr>
          </w:p>
          <w:p w14:paraId="08534BBC" w14:textId="77777777" w:rsidR="00972AC4" w:rsidRDefault="00972AC4">
            <w:pPr>
              <w:pStyle w:val="20"/>
              <w:spacing w:after="0"/>
              <w:ind w:leftChars="0" w:left="0" w:firstLineChars="0" w:firstLine="0"/>
              <w:rPr>
                <w:bCs/>
                <w:szCs w:val="21"/>
              </w:rPr>
            </w:pPr>
          </w:p>
          <w:p w14:paraId="7E8D1D32" w14:textId="77777777" w:rsidR="00972AC4" w:rsidRDefault="00972AC4">
            <w:pPr>
              <w:rPr>
                <w:bCs/>
                <w:szCs w:val="21"/>
              </w:rPr>
            </w:pPr>
          </w:p>
          <w:p w14:paraId="06A611D3" w14:textId="77777777" w:rsidR="00972AC4" w:rsidRDefault="00972AC4">
            <w:pPr>
              <w:pStyle w:val="20"/>
              <w:spacing w:after="0"/>
              <w:ind w:leftChars="0" w:left="0" w:firstLineChars="0" w:firstLine="0"/>
              <w:rPr>
                <w:bCs/>
                <w:szCs w:val="21"/>
              </w:rPr>
            </w:pPr>
          </w:p>
          <w:p w14:paraId="2C0670E5" w14:textId="77777777" w:rsidR="00972AC4" w:rsidRDefault="00972AC4">
            <w:pPr>
              <w:rPr>
                <w:bCs/>
                <w:szCs w:val="21"/>
              </w:rPr>
            </w:pPr>
          </w:p>
          <w:p w14:paraId="0E25BF3C" w14:textId="77777777" w:rsidR="00972AC4" w:rsidRDefault="00972AC4">
            <w:pPr>
              <w:rPr>
                <w:bCs/>
                <w:szCs w:val="21"/>
              </w:rPr>
            </w:pPr>
          </w:p>
          <w:p w14:paraId="5926238F" w14:textId="77777777" w:rsidR="00972AC4" w:rsidRDefault="00972AC4">
            <w:pPr>
              <w:rPr>
                <w:bCs/>
                <w:szCs w:val="21"/>
              </w:rPr>
            </w:pPr>
          </w:p>
          <w:p w14:paraId="272EF8B9" w14:textId="77777777" w:rsidR="00972AC4" w:rsidRDefault="00972AC4">
            <w:pPr>
              <w:rPr>
                <w:bCs/>
                <w:szCs w:val="21"/>
              </w:rPr>
            </w:pPr>
          </w:p>
          <w:p w14:paraId="50088788" w14:textId="77777777" w:rsidR="00972AC4" w:rsidRDefault="00972AC4">
            <w:pPr>
              <w:rPr>
                <w:bCs/>
                <w:szCs w:val="21"/>
              </w:rPr>
            </w:pPr>
          </w:p>
          <w:p w14:paraId="72443A54" w14:textId="77777777" w:rsidR="00972AC4" w:rsidRDefault="00972AC4">
            <w:pPr>
              <w:rPr>
                <w:bCs/>
                <w:szCs w:val="21"/>
              </w:rPr>
            </w:pPr>
          </w:p>
          <w:p w14:paraId="3E7EA51F" w14:textId="77777777" w:rsidR="00972AC4" w:rsidRDefault="00972AC4">
            <w:pPr>
              <w:rPr>
                <w:bCs/>
                <w:szCs w:val="21"/>
              </w:rPr>
            </w:pPr>
          </w:p>
          <w:p w14:paraId="1B9172CD" w14:textId="77777777" w:rsidR="00972AC4" w:rsidRDefault="00972AC4">
            <w:pPr>
              <w:rPr>
                <w:bCs/>
                <w:szCs w:val="21"/>
              </w:rPr>
            </w:pPr>
          </w:p>
          <w:p w14:paraId="35EDE276" w14:textId="77777777" w:rsidR="00972AC4" w:rsidRDefault="00972AC4">
            <w:pPr>
              <w:rPr>
                <w:bCs/>
                <w:szCs w:val="21"/>
              </w:rPr>
            </w:pPr>
          </w:p>
          <w:p w14:paraId="0215A75B" w14:textId="77777777" w:rsidR="00972AC4" w:rsidRDefault="00972AC4">
            <w:pPr>
              <w:rPr>
                <w:bCs/>
                <w:szCs w:val="21"/>
              </w:rPr>
            </w:pPr>
          </w:p>
          <w:p w14:paraId="13C20369" w14:textId="77777777" w:rsidR="00972AC4" w:rsidRDefault="00972AC4">
            <w:pPr>
              <w:rPr>
                <w:bCs/>
                <w:szCs w:val="21"/>
              </w:rPr>
            </w:pPr>
          </w:p>
          <w:p w14:paraId="15099337" w14:textId="77777777" w:rsidR="00972AC4" w:rsidRDefault="00972AC4">
            <w:pPr>
              <w:rPr>
                <w:bCs/>
                <w:szCs w:val="21"/>
              </w:rPr>
            </w:pPr>
          </w:p>
          <w:p w14:paraId="2B6154B6" w14:textId="77777777" w:rsidR="00972AC4" w:rsidRDefault="00972AC4">
            <w:pPr>
              <w:rPr>
                <w:bCs/>
                <w:szCs w:val="21"/>
              </w:rPr>
            </w:pPr>
          </w:p>
          <w:p w14:paraId="4FFB98A4" w14:textId="77777777" w:rsidR="00972AC4" w:rsidRDefault="00972AC4">
            <w:pPr>
              <w:rPr>
                <w:bCs/>
                <w:szCs w:val="21"/>
              </w:rPr>
            </w:pPr>
          </w:p>
          <w:p w14:paraId="021BB335" w14:textId="77777777" w:rsidR="00972AC4" w:rsidRDefault="00972AC4">
            <w:pPr>
              <w:rPr>
                <w:bCs/>
                <w:szCs w:val="21"/>
              </w:rPr>
            </w:pPr>
          </w:p>
          <w:p w14:paraId="7BB6B3BE" w14:textId="77777777" w:rsidR="00972AC4" w:rsidRDefault="00972AC4">
            <w:pPr>
              <w:rPr>
                <w:bCs/>
                <w:szCs w:val="21"/>
              </w:rPr>
            </w:pPr>
          </w:p>
          <w:p w14:paraId="2B1A88C6" w14:textId="77777777" w:rsidR="00972AC4" w:rsidRDefault="00972AC4">
            <w:pPr>
              <w:rPr>
                <w:bCs/>
                <w:szCs w:val="21"/>
              </w:rPr>
            </w:pPr>
          </w:p>
          <w:p w14:paraId="33FDCB01" w14:textId="77777777" w:rsidR="00972AC4" w:rsidRDefault="00972AC4">
            <w:pPr>
              <w:rPr>
                <w:bCs/>
                <w:szCs w:val="21"/>
              </w:rPr>
            </w:pPr>
          </w:p>
          <w:p w14:paraId="2A61AC3F" w14:textId="77777777" w:rsidR="00972AC4" w:rsidRDefault="00972AC4">
            <w:pPr>
              <w:rPr>
                <w:bCs/>
                <w:szCs w:val="21"/>
              </w:rPr>
            </w:pPr>
          </w:p>
          <w:p w14:paraId="0019C049" w14:textId="77777777" w:rsidR="00972AC4" w:rsidRDefault="00972AC4">
            <w:pPr>
              <w:rPr>
                <w:bCs/>
                <w:szCs w:val="21"/>
              </w:rPr>
            </w:pPr>
          </w:p>
          <w:p w14:paraId="76F26A5C" w14:textId="77777777" w:rsidR="00972AC4" w:rsidRDefault="00972AC4">
            <w:pPr>
              <w:rPr>
                <w:bCs/>
                <w:szCs w:val="21"/>
              </w:rPr>
            </w:pPr>
          </w:p>
          <w:p w14:paraId="4CE75451" w14:textId="77777777" w:rsidR="00972AC4" w:rsidRDefault="00972AC4">
            <w:pPr>
              <w:rPr>
                <w:bCs/>
                <w:szCs w:val="21"/>
              </w:rPr>
            </w:pPr>
          </w:p>
          <w:p w14:paraId="619A8981" w14:textId="77777777" w:rsidR="00972AC4" w:rsidRDefault="00972AC4">
            <w:pPr>
              <w:rPr>
                <w:bCs/>
                <w:szCs w:val="21"/>
              </w:rPr>
            </w:pPr>
          </w:p>
          <w:p w14:paraId="009A1127" w14:textId="77777777" w:rsidR="00972AC4" w:rsidRDefault="00972AC4">
            <w:pPr>
              <w:rPr>
                <w:bCs/>
                <w:szCs w:val="21"/>
              </w:rPr>
            </w:pPr>
          </w:p>
          <w:p w14:paraId="3190BF3D" w14:textId="77777777" w:rsidR="00972AC4" w:rsidRDefault="00972AC4">
            <w:pPr>
              <w:adjustRightInd w:val="0"/>
              <w:snapToGrid w:val="0"/>
              <w:rPr>
                <w:bCs/>
                <w:szCs w:val="21"/>
              </w:rPr>
            </w:pPr>
          </w:p>
        </w:tc>
      </w:tr>
      <w:tr w:rsidR="00972AC4" w14:paraId="3C4761F7" w14:textId="77777777">
        <w:trPr>
          <w:trHeight w:val="5135"/>
          <w:jc w:val="center"/>
        </w:trPr>
        <w:tc>
          <w:tcPr>
            <w:tcW w:w="233" w:type="pct"/>
            <w:vAlign w:val="center"/>
          </w:tcPr>
          <w:p w14:paraId="7D16C94D" w14:textId="77777777" w:rsidR="00972AC4" w:rsidRDefault="00000000">
            <w:pPr>
              <w:pStyle w:val="af2"/>
              <w:adjustRightInd w:val="0"/>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lastRenderedPageBreak/>
              <w:t>工艺流程和产物环节</w:t>
            </w:r>
          </w:p>
          <w:p w14:paraId="6E358CD0" w14:textId="77777777" w:rsidR="00972AC4" w:rsidRDefault="00972AC4">
            <w:pPr>
              <w:pStyle w:val="af2"/>
              <w:adjustRightInd w:val="0"/>
              <w:snapToGrid w:val="0"/>
              <w:spacing w:before="0" w:beforeAutospacing="0" w:after="0" w:afterAutospacing="0"/>
              <w:jc w:val="center"/>
              <w:rPr>
                <w:rFonts w:ascii="Times New Roman" w:hAnsi="Times New Roman"/>
                <w:sz w:val="21"/>
                <w:szCs w:val="21"/>
              </w:rPr>
            </w:pPr>
          </w:p>
        </w:tc>
        <w:tc>
          <w:tcPr>
            <w:tcW w:w="4766" w:type="pct"/>
          </w:tcPr>
          <w:p w14:paraId="1767F722" w14:textId="77777777" w:rsidR="00972AC4" w:rsidRDefault="00000000">
            <w:pPr>
              <w:adjustRightInd w:val="0"/>
              <w:snapToGrid w:val="0"/>
              <w:spacing w:line="360" w:lineRule="auto"/>
              <w:rPr>
                <w:szCs w:val="21"/>
              </w:rPr>
            </w:pPr>
            <w:r>
              <w:t>1</w:t>
            </w:r>
            <w:r>
              <w:t>、工</w:t>
            </w:r>
            <w:r>
              <w:rPr>
                <w:szCs w:val="21"/>
              </w:rPr>
              <w:t>艺流程</w:t>
            </w:r>
          </w:p>
          <w:p w14:paraId="0A8098AA" w14:textId="77777777" w:rsidR="00972AC4" w:rsidRDefault="00000000">
            <w:pPr>
              <w:autoSpaceDE w:val="0"/>
              <w:autoSpaceDN w:val="0"/>
              <w:adjustRightInd w:val="0"/>
              <w:snapToGrid w:val="0"/>
              <w:spacing w:line="360" w:lineRule="auto"/>
              <w:ind w:firstLineChars="200" w:firstLine="422"/>
              <w:jc w:val="left"/>
              <w:rPr>
                <w:b/>
                <w:bCs/>
                <w:kern w:val="0"/>
                <w:szCs w:val="21"/>
              </w:rPr>
            </w:pPr>
            <w:r>
              <w:rPr>
                <w:rFonts w:hint="eastAsia"/>
                <w:b/>
                <w:bCs/>
                <w:kern w:val="0"/>
                <w:szCs w:val="21"/>
              </w:rPr>
              <w:t>（</w:t>
            </w:r>
            <w:r>
              <w:rPr>
                <w:rFonts w:hint="eastAsia"/>
                <w:b/>
                <w:bCs/>
                <w:kern w:val="0"/>
                <w:szCs w:val="21"/>
              </w:rPr>
              <w:t>1</w:t>
            </w:r>
            <w:r>
              <w:rPr>
                <w:rFonts w:hint="eastAsia"/>
                <w:b/>
                <w:bCs/>
                <w:kern w:val="0"/>
                <w:szCs w:val="21"/>
              </w:rPr>
              <w:t>）就医流程</w:t>
            </w:r>
          </w:p>
          <w:p w14:paraId="026D65E9" w14:textId="77777777" w:rsidR="00972AC4" w:rsidRDefault="00000000">
            <w:pPr>
              <w:autoSpaceDE w:val="0"/>
              <w:autoSpaceDN w:val="0"/>
              <w:adjustRightInd w:val="0"/>
              <w:snapToGrid w:val="0"/>
              <w:spacing w:line="360" w:lineRule="auto"/>
              <w:ind w:firstLineChars="200" w:firstLine="420"/>
              <w:jc w:val="left"/>
              <w:rPr>
                <w:kern w:val="0"/>
                <w:szCs w:val="21"/>
              </w:rPr>
            </w:pPr>
            <w:r>
              <w:rPr>
                <w:kern w:val="0"/>
                <w:szCs w:val="21"/>
              </w:rPr>
              <w:t>项目运营期主要对病人进行医治，具体内容为：病人进入医院挂号后经医生诊断病情，并根据病情进行治疗，缴费取药后治疗，如有需要则住院治疗。具体工艺流程及主要产污情况见图</w:t>
            </w:r>
            <w:r>
              <w:rPr>
                <w:kern w:val="0"/>
                <w:szCs w:val="21"/>
              </w:rPr>
              <w:t>4</w:t>
            </w:r>
            <w:r>
              <w:rPr>
                <w:kern w:val="0"/>
                <w:szCs w:val="21"/>
              </w:rPr>
              <w:t>。</w:t>
            </w:r>
          </w:p>
          <w:p w14:paraId="39EB5F4E" w14:textId="77777777" w:rsidR="00972AC4" w:rsidRDefault="00000000">
            <w:pPr>
              <w:adjustRightInd w:val="0"/>
              <w:snapToGrid w:val="0"/>
              <w:ind w:firstLine="480"/>
              <w:jc w:val="center"/>
            </w:pPr>
            <w:r>
              <w:object w:dxaOrig="6840" w:dyaOrig="4530" w14:anchorId="1F8DC4BD">
                <v:shape id="_x0000_i1026" type="#_x0000_t75" style="width:342pt;height:226.5pt" o:ole="">
                  <v:imagedata r:id="rId13" o:title=""/>
                </v:shape>
                <o:OLEObject Type="Embed" ProgID="Visio.Drawing.11" ShapeID="_x0000_i1026" DrawAspect="Content" ObjectID="_1758200194" r:id="rId14"/>
              </w:object>
            </w:r>
          </w:p>
          <w:p w14:paraId="15B40E01" w14:textId="77777777" w:rsidR="00972AC4" w:rsidRDefault="00000000">
            <w:pPr>
              <w:adjustRightInd w:val="0"/>
              <w:snapToGrid w:val="0"/>
              <w:ind w:firstLine="482"/>
              <w:jc w:val="center"/>
              <w:rPr>
                <w:b/>
              </w:rPr>
            </w:pPr>
            <w:r>
              <w:rPr>
                <w:b/>
              </w:rPr>
              <w:t>图</w:t>
            </w:r>
            <w:r>
              <w:rPr>
                <w:rFonts w:hint="eastAsia"/>
                <w:b/>
              </w:rPr>
              <w:t>2-2</w:t>
            </w:r>
            <w:r>
              <w:rPr>
                <w:b/>
              </w:rPr>
              <w:t xml:space="preserve">  </w:t>
            </w:r>
            <w:r>
              <w:rPr>
                <w:b/>
              </w:rPr>
              <w:t>项目运营期工艺流程及产污环节图</w:t>
            </w:r>
          </w:p>
          <w:p w14:paraId="3789FE9A" w14:textId="77777777" w:rsidR="00972AC4" w:rsidRDefault="00000000">
            <w:pPr>
              <w:autoSpaceDE w:val="0"/>
              <w:autoSpaceDN w:val="0"/>
              <w:adjustRightInd w:val="0"/>
              <w:snapToGrid w:val="0"/>
              <w:spacing w:line="360" w:lineRule="auto"/>
              <w:ind w:firstLineChars="200" w:firstLine="420"/>
              <w:jc w:val="left"/>
              <w:rPr>
                <w:kern w:val="0"/>
                <w:szCs w:val="21"/>
              </w:rPr>
            </w:pPr>
            <w:r>
              <w:rPr>
                <w:kern w:val="0"/>
                <w:szCs w:val="21"/>
              </w:rPr>
              <w:t>项目不开设传染病科，不设置动物及生物实验室、煎药室、浆洗房等。项目</w:t>
            </w:r>
            <w:r>
              <w:rPr>
                <w:rFonts w:hint="eastAsia"/>
                <w:kern w:val="0"/>
                <w:szCs w:val="21"/>
              </w:rPr>
              <w:t>口腔</w:t>
            </w:r>
            <w:r>
              <w:rPr>
                <w:kern w:val="0"/>
                <w:szCs w:val="21"/>
              </w:rPr>
              <w:t>科等科室排放污染物不涉及重金属排放。</w:t>
            </w:r>
          </w:p>
          <w:p w14:paraId="43F9234D" w14:textId="77777777" w:rsidR="00972AC4" w:rsidRDefault="00000000">
            <w:pPr>
              <w:autoSpaceDE w:val="0"/>
              <w:autoSpaceDN w:val="0"/>
              <w:adjustRightInd w:val="0"/>
              <w:snapToGrid w:val="0"/>
              <w:spacing w:line="360" w:lineRule="auto"/>
              <w:ind w:firstLineChars="200" w:firstLine="420"/>
              <w:jc w:val="left"/>
              <w:rPr>
                <w:kern w:val="0"/>
                <w:szCs w:val="21"/>
              </w:rPr>
            </w:pPr>
            <w:r>
              <w:rPr>
                <w:kern w:val="0"/>
                <w:szCs w:val="21"/>
              </w:rPr>
              <w:t>医疗过程中产生的污染物包括各科室医疗活动过程中产生的医疗废水、医疗固废、包装废弃物等，医务人员办公生活过程中产生的生活垃圾、生活污水，以及废水处理系统</w:t>
            </w:r>
            <w:r>
              <w:rPr>
                <w:rFonts w:hint="eastAsia"/>
                <w:kern w:val="0"/>
                <w:szCs w:val="21"/>
              </w:rPr>
              <w:t>产生的污泥和</w:t>
            </w:r>
            <w:r>
              <w:rPr>
                <w:kern w:val="0"/>
                <w:szCs w:val="21"/>
              </w:rPr>
              <w:t>恶臭等。</w:t>
            </w:r>
          </w:p>
          <w:p w14:paraId="47CC1425" w14:textId="77777777" w:rsidR="00972AC4" w:rsidRDefault="00000000">
            <w:pPr>
              <w:autoSpaceDE w:val="0"/>
              <w:autoSpaceDN w:val="0"/>
              <w:adjustRightInd w:val="0"/>
              <w:snapToGrid w:val="0"/>
              <w:spacing w:line="360" w:lineRule="auto"/>
              <w:ind w:firstLineChars="200" w:firstLine="422"/>
              <w:jc w:val="left"/>
              <w:rPr>
                <w:b/>
                <w:bCs/>
                <w:kern w:val="0"/>
                <w:szCs w:val="21"/>
              </w:rPr>
            </w:pPr>
            <w:r>
              <w:rPr>
                <w:rFonts w:hint="eastAsia"/>
                <w:b/>
                <w:bCs/>
                <w:kern w:val="0"/>
                <w:szCs w:val="21"/>
              </w:rPr>
              <w:t>（</w:t>
            </w:r>
            <w:r>
              <w:rPr>
                <w:rFonts w:hint="eastAsia"/>
                <w:b/>
                <w:bCs/>
                <w:kern w:val="0"/>
                <w:szCs w:val="21"/>
              </w:rPr>
              <w:t>2</w:t>
            </w:r>
            <w:r>
              <w:rPr>
                <w:rFonts w:hint="eastAsia"/>
                <w:b/>
                <w:bCs/>
                <w:kern w:val="0"/>
                <w:szCs w:val="21"/>
              </w:rPr>
              <w:t>）消毒工序</w:t>
            </w:r>
          </w:p>
          <w:p w14:paraId="7B2D9ABE" w14:textId="77777777" w:rsidR="00972AC4" w:rsidRDefault="00000000">
            <w:pPr>
              <w:autoSpaceDE w:val="0"/>
              <w:autoSpaceDN w:val="0"/>
              <w:adjustRightInd w:val="0"/>
              <w:snapToGrid w:val="0"/>
              <w:spacing w:line="360" w:lineRule="auto"/>
              <w:ind w:firstLineChars="200" w:firstLine="420"/>
              <w:jc w:val="left"/>
              <w:rPr>
                <w:kern w:val="0"/>
                <w:szCs w:val="21"/>
              </w:rPr>
            </w:pPr>
            <w:r>
              <w:rPr>
                <w:kern w:val="0"/>
                <w:szCs w:val="21"/>
              </w:rPr>
              <w:t>项目消毒主要包括手术消毒、医疗器械消毒和室内环境消毒等。</w:t>
            </w:r>
          </w:p>
          <w:p w14:paraId="1F9659EB" w14:textId="413B8E94" w:rsidR="00972AC4" w:rsidRDefault="00000000">
            <w:pPr>
              <w:autoSpaceDE w:val="0"/>
              <w:autoSpaceDN w:val="0"/>
              <w:adjustRightInd w:val="0"/>
              <w:snapToGrid w:val="0"/>
              <w:spacing w:line="360" w:lineRule="auto"/>
              <w:ind w:firstLineChars="200" w:firstLine="420"/>
              <w:jc w:val="left"/>
              <w:rPr>
                <w:kern w:val="0"/>
                <w:szCs w:val="21"/>
              </w:rPr>
            </w:pPr>
            <w:r>
              <w:rPr>
                <w:kern w:val="0"/>
                <w:szCs w:val="21"/>
              </w:rPr>
              <w:t>手术室内的手术床、桌、台等采用</w:t>
            </w:r>
            <w:r>
              <w:rPr>
                <w:rFonts w:hint="eastAsia"/>
                <w:kern w:val="0"/>
                <w:szCs w:val="21"/>
              </w:rPr>
              <w:t>循环风紫外线消毒机</w:t>
            </w:r>
            <w:r>
              <w:rPr>
                <w:kern w:val="0"/>
                <w:szCs w:val="21"/>
              </w:rPr>
              <w:t>、</w:t>
            </w:r>
            <w:r>
              <w:rPr>
                <w:kern w:val="0"/>
                <w:szCs w:val="21"/>
              </w:rPr>
              <w:t>84</w:t>
            </w:r>
            <w:r>
              <w:rPr>
                <w:kern w:val="0"/>
                <w:szCs w:val="21"/>
              </w:rPr>
              <w:t>消毒液消毒，消毒过程中应严格执行《医院洁净手术部建筑技术规范》（</w:t>
            </w:r>
            <w:r>
              <w:rPr>
                <w:kern w:val="0"/>
                <w:szCs w:val="21"/>
              </w:rPr>
              <w:t>GB50333-2002</w:t>
            </w:r>
            <w:r>
              <w:rPr>
                <w:kern w:val="0"/>
                <w:szCs w:val="21"/>
              </w:rPr>
              <w:t>）的消毒规定。</w:t>
            </w:r>
          </w:p>
          <w:p w14:paraId="66045F9D" w14:textId="77777777" w:rsidR="00972AC4" w:rsidRDefault="00000000">
            <w:pPr>
              <w:autoSpaceDE w:val="0"/>
              <w:autoSpaceDN w:val="0"/>
              <w:adjustRightInd w:val="0"/>
              <w:snapToGrid w:val="0"/>
              <w:spacing w:line="360" w:lineRule="auto"/>
              <w:ind w:firstLineChars="200" w:firstLine="420"/>
              <w:jc w:val="left"/>
              <w:rPr>
                <w:kern w:val="0"/>
                <w:szCs w:val="21"/>
              </w:rPr>
            </w:pPr>
            <w:r>
              <w:rPr>
                <w:kern w:val="0"/>
                <w:szCs w:val="21"/>
              </w:rPr>
              <w:t>医疗器械消毒主要对镊子、医用托盘等小型医疗辅助设备进行消毒，项目医疗器械消毒</w:t>
            </w:r>
            <w:r>
              <w:rPr>
                <w:rFonts w:hint="eastAsia"/>
                <w:kern w:val="0"/>
                <w:szCs w:val="21"/>
              </w:rPr>
              <w:t>外送北大医疗鲁中医院消毒供应中心</w:t>
            </w:r>
            <w:r>
              <w:rPr>
                <w:kern w:val="0"/>
                <w:szCs w:val="21"/>
              </w:rPr>
              <w:t>。</w:t>
            </w:r>
          </w:p>
          <w:p w14:paraId="50D502AB" w14:textId="77777777" w:rsidR="00972AC4" w:rsidRDefault="00000000">
            <w:pPr>
              <w:autoSpaceDE w:val="0"/>
              <w:autoSpaceDN w:val="0"/>
              <w:adjustRightInd w:val="0"/>
              <w:snapToGrid w:val="0"/>
              <w:spacing w:line="360" w:lineRule="auto"/>
              <w:ind w:firstLineChars="200" w:firstLine="420"/>
              <w:jc w:val="left"/>
              <w:rPr>
                <w:kern w:val="0"/>
                <w:szCs w:val="21"/>
              </w:rPr>
            </w:pPr>
            <w:r>
              <w:rPr>
                <w:kern w:val="0"/>
                <w:szCs w:val="21"/>
              </w:rPr>
              <w:t>室内环境消毒采用</w:t>
            </w:r>
            <w:r>
              <w:rPr>
                <w:rFonts w:hint="eastAsia"/>
                <w:kern w:val="0"/>
                <w:szCs w:val="21"/>
              </w:rPr>
              <w:t>循环风紫外线消毒机、</w:t>
            </w:r>
            <w:r>
              <w:rPr>
                <w:kern w:val="0"/>
                <w:szCs w:val="21"/>
              </w:rPr>
              <w:t>84</w:t>
            </w:r>
            <w:r>
              <w:rPr>
                <w:rFonts w:hint="eastAsia"/>
                <w:kern w:val="0"/>
                <w:szCs w:val="21"/>
              </w:rPr>
              <w:t>消毒液消毒</w:t>
            </w:r>
            <w:r>
              <w:rPr>
                <w:kern w:val="0"/>
                <w:szCs w:val="21"/>
              </w:rPr>
              <w:t>。医疗器械消毒和室内环境消毒应严格执行《医院消毒卫生标准》（</w:t>
            </w:r>
            <w:r>
              <w:rPr>
                <w:kern w:val="0"/>
                <w:szCs w:val="21"/>
              </w:rPr>
              <w:t>GB15982- 2012</w:t>
            </w:r>
            <w:r>
              <w:rPr>
                <w:kern w:val="0"/>
                <w:szCs w:val="21"/>
              </w:rPr>
              <w:t>）中的相关要求。</w:t>
            </w:r>
          </w:p>
          <w:p w14:paraId="16D444E6" w14:textId="77777777" w:rsidR="00972AC4" w:rsidRDefault="00000000">
            <w:pPr>
              <w:autoSpaceDE w:val="0"/>
              <w:autoSpaceDN w:val="0"/>
              <w:adjustRightInd w:val="0"/>
              <w:snapToGrid w:val="0"/>
              <w:spacing w:line="360" w:lineRule="auto"/>
              <w:ind w:firstLineChars="200" w:firstLine="422"/>
              <w:jc w:val="left"/>
              <w:rPr>
                <w:b/>
                <w:bCs/>
                <w:kern w:val="0"/>
                <w:szCs w:val="21"/>
              </w:rPr>
            </w:pPr>
            <w:r>
              <w:rPr>
                <w:rFonts w:hint="eastAsia"/>
                <w:b/>
                <w:bCs/>
                <w:kern w:val="0"/>
                <w:szCs w:val="21"/>
              </w:rPr>
              <w:t>（</w:t>
            </w:r>
            <w:r>
              <w:rPr>
                <w:rFonts w:hint="eastAsia"/>
                <w:b/>
                <w:bCs/>
                <w:kern w:val="0"/>
                <w:szCs w:val="21"/>
              </w:rPr>
              <w:t>3</w:t>
            </w:r>
            <w:r>
              <w:rPr>
                <w:rFonts w:hint="eastAsia"/>
                <w:b/>
                <w:bCs/>
                <w:kern w:val="0"/>
                <w:szCs w:val="21"/>
              </w:rPr>
              <w:t>）产污环节</w:t>
            </w:r>
          </w:p>
          <w:p w14:paraId="6863D8CF" w14:textId="77777777" w:rsidR="00972AC4" w:rsidRDefault="00000000">
            <w:pPr>
              <w:spacing w:line="360" w:lineRule="auto"/>
              <w:ind w:firstLineChars="200" w:firstLine="420"/>
              <w:rPr>
                <w:color w:val="000000"/>
                <w:szCs w:val="21"/>
              </w:rPr>
            </w:pPr>
            <w:r>
              <w:rPr>
                <w:rFonts w:hint="eastAsia"/>
                <w:color w:val="000000"/>
                <w:szCs w:val="21"/>
              </w:rPr>
              <w:t>产污环节</w:t>
            </w:r>
            <w:r>
              <w:rPr>
                <w:color w:val="000000"/>
                <w:szCs w:val="21"/>
              </w:rPr>
              <w:t>见下表。</w:t>
            </w:r>
          </w:p>
          <w:p w14:paraId="59817250" w14:textId="77777777" w:rsidR="00972AC4" w:rsidRDefault="00972AC4">
            <w:pPr>
              <w:jc w:val="center"/>
              <w:rPr>
                <w:rStyle w:val="font41"/>
                <w:rFonts w:ascii="Times New Roman" w:eastAsia="宋体" w:hAnsi="Times New Roman" w:cs="Times New Roman" w:hint="default"/>
                <w:sz w:val="21"/>
                <w:szCs w:val="21"/>
                <w:lang w:bidi="ar"/>
              </w:rPr>
            </w:pPr>
          </w:p>
          <w:p w14:paraId="560B3D3B" w14:textId="77777777" w:rsidR="00972AC4" w:rsidRDefault="00000000">
            <w:pPr>
              <w:jc w:val="center"/>
              <w:rPr>
                <w:rStyle w:val="font41"/>
                <w:rFonts w:ascii="Times New Roman" w:eastAsia="宋体" w:hAnsi="Times New Roman" w:cs="Times New Roman" w:hint="default"/>
                <w:sz w:val="21"/>
                <w:szCs w:val="21"/>
                <w:lang w:bidi="ar"/>
              </w:rPr>
            </w:pPr>
            <w:r>
              <w:rPr>
                <w:rStyle w:val="font41"/>
                <w:rFonts w:ascii="Times New Roman" w:eastAsia="宋体" w:hAnsi="Times New Roman" w:cs="Times New Roman" w:hint="default"/>
                <w:sz w:val="21"/>
                <w:szCs w:val="21"/>
                <w:lang w:bidi="ar"/>
              </w:rPr>
              <w:lastRenderedPageBreak/>
              <w:t>表</w:t>
            </w:r>
            <w:r>
              <w:rPr>
                <w:rStyle w:val="font41"/>
                <w:rFonts w:ascii="Times New Roman" w:eastAsia="宋体" w:hAnsi="Times New Roman" w:cs="Times New Roman" w:hint="default"/>
                <w:sz w:val="21"/>
                <w:szCs w:val="21"/>
                <w:lang w:bidi="ar"/>
              </w:rPr>
              <w:t xml:space="preserve">2-6  </w:t>
            </w:r>
            <w:r>
              <w:rPr>
                <w:rStyle w:val="font41"/>
                <w:rFonts w:ascii="Times New Roman" w:eastAsia="宋体" w:hAnsi="Times New Roman" w:cs="Times New Roman" w:hint="default"/>
                <w:sz w:val="21"/>
                <w:szCs w:val="21"/>
                <w:lang w:bidi="ar"/>
              </w:rPr>
              <w:t>产污环节一览表</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1536"/>
              <w:gridCol w:w="1717"/>
              <w:gridCol w:w="1222"/>
              <w:gridCol w:w="1759"/>
              <w:gridCol w:w="787"/>
              <w:gridCol w:w="987"/>
            </w:tblGrid>
            <w:tr w:rsidR="00972AC4" w14:paraId="52F083E7" w14:textId="77777777">
              <w:trPr>
                <w:trHeight w:val="90"/>
              </w:trPr>
              <w:tc>
                <w:tcPr>
                  <w:tcW w:w="236" w:type="pct"/>
                  <w:vAlign w:val="center"/>
                </w:tcPr>
                <w:p w14:paraId="0838D5EE" w14:textId="77777777" w:rsidR="00972AC4" w:rsidRDefault="00000000">
                  <w:pPr>
                    <w:adjustRightInd w:val="0"/>
                    <w:jc w:val="center"/>
                    <w:rPr>
                      <w:sz w:val="18"/>
                      <w:szCs w:val="18"/>
                    </w:rPr>
                  </w:pPr>
                  <w:r>
                    <w:rPr>
                      <w:sz w:val="18"/>
                      <w:szCs w:val="18"/>
                    </w:rPr>
                    <w:t>类别</w:t>
                  </w:r>
                </w:p>
              </w:tc>
              <w:tc>
                <w:tcPr>
                  <w:tcW w:w="1934" w:type="pct"/>
                  <w:gridSpan w:val="2"/>
                  <w:vAlign w:val="center"/>
                </w:tcPr>
                <w:p w14:paraId="0773C89B" w14:textId="77777777" w:rsidR="00972AC4" w:rsidRDefault="00000000">
                  <w:pPr>
                    <w:adjustRightInd w:val="0"/>
                    <w:jc w:val="center"/>
                    <w:rPr>
                      <w:sz w:val="18"/>
                      <w:szCs w:val="18"/>
                    </w:rPr>
                  </w:pPr>
                  <w:r>
                    <w:rPr>
                      <w:sz w:val="18"/>
                      <w:szCs w:val="18"/>
                    </w:rPr>
                    <w:t>产污环节</w:t>
                  </w:r>
                </w:p>
              </w:tc>
              <w:tc>
                <w:tcPr>
                  <w:tcW w:w="727" w:type="pct"/>
                  <w:vAlign w:val="center"/>
                </w:tcPr>
                <w:p w14:paraId="7FE39E2C" w14:textId="77777777" w:rsidR="00972AC4" w:rsidRDefault="00000000">
                  <w:pPr>
                    <w:adjustRightInd w:val="0"/>
                    <w:jc w:val="center"/>
                    <w:rPr>
                      <w:sz w:val="18"/>
                      <w:szCs w:val="18"/>
                    </w:rPr>
                  </w:pPr>
                  <w:r>
                    <w:rPr>
                      <w:sz w:val="18"/>
                      <w:szCs w:val="18"/>
                    </w:rPr>
                    <w:t>污染物</w:t>
                  </w:r>
                </w:p>
              </w:tc>
              <w:tc>
                <w:tcPr>
                  <w:tcW w:w="1046" w:type="pct"/>
                  <w:vAlign w:val="center"/>
                </w:tcPr>
                <w:p w14:paraId="5A380335" w14:textId="77777777" w:rsidR="00972AC4" w:rsidRDefault="00000000">
                  <w:pPr>
                    <w:adjustRightInd w:val="0"/>
                    <w:jc w:val="center"/>
                    <w:rPr>
                      <w:sz w:val="18"/>
                      <w:szCs w:val="18"/>
                    </w:rPr>
                  </w:pPr>
                  <w:r>
                    <w:rPr>
                      <w:sz w:val="18"/>
                      <w:szCs w:val="18"/>
                    </w:rPr>
                    <w:t>治理措施</w:t>
                  </w:r>
                </w:p>
              </w:tc>
              <w:tc>
                <w:tcPr>
                  <w:tcW w:w="468" w:type="pct"/>
                  <w:vAlign w:val="center"/>
                </w:tcPr>
                <w:p w14:paraId="31DFE098" w14:textId="77777777" w:rsidR="00972AC4" w:rsidRDefault="00000000">
                  <w:pPr>
                    <w:adjustRightInd w:val="0"/>
                    <w:jc w:val="center"/>
                    <w:rPr>
                      <w:sz w:val="18"/>
                      <w:szCs w:val="18"/>
                    </w:rPr>
                  </w:pPr>
                  <w:r>
                    <w:rPr>
                      <w:rFonts w:hint="eastAsia"/>
                      <w:sz w:val="18"/>
                      <w:szCs w:val="18"/>
                    </w:rPr>
                    <w:t>排放口</w:t>
                  </w:r>
                </w:p>
              </w:tc>
              <w:tc>
                <w:tcPr>
                  <w:tcW w:w="587" w:type="pct"/>
                  <w:vAlign w:val="center"/>
                </w:tcPr>
                <w:p w14:paraId="74B806F9" w14:textId="77777777" w:rsidR="00972AC4" w:rsidRDefault="00000000">
                  <w:pPr>
                    <w:adjustRightInd w:val="0"/>
                    <w:jc w:val="center"/>
                    <w:rPr>
                      <w:sz w:val="18"/>
                      <w:szCs w:val="18"/>
                    </w:rPr>
                  </w:pPr>
                  <w:r>
                    <w:rPr>
                      <w:rFonts w:hint="eastAsia"/>
                      <w:sz w:val="18"/>
                      <w:szCs w:val="18"/>
                    </w:rPr>
                    <w:t>备注</w:t>
                  </w:r>
                </w:p>
              </w:tc>
            </w:tr>
            <w:tr w:rsidR="00972AC4" w14:paraId="6E9418F1" w14:textId="77777777">
              <w:trPr>
                <w:trHeight w:val="340"/>
              </w:trPr>
              <w:tc>
                <w:tcPr>
                  <w:tcW w:w="236" w:type="pct"/>
                  <w:vMerge w:val="restart"/>
                  <w:vAlign w:val="center"/>
                </w:tcPr>
                <w:p w14:paraId="70012216" w14:textId="77777777" w:rsidR="00972AC4" w:rsidRDefault="00000000">
                  <w:pPr>
                    <w:adjustRightInd w:val="0"/>
                    <w:jc w:val="center"/>
                    <w:rPr>
                      <w:sz w:val="18"/>
                      <w:szCs w:val="18"/>
                    </w:rPr>
                  </w:pPr>
                  <w:r>
                    <w:rPr>
                      <w:sz w:val="18"/>
                      <w:szCs w:val="18"/>
                    </w:rPr>
                    <w:t>废气</w:t>
                  </w:r>
                </w:p>
              </w:tc>
              <w:tc>
                <w:tcPr>
                  <w:tcW w:w="913" w:type="pct"/>
                  <w:vMerge w:val="restart"/>
                  <w:vAlign w:val="center"/>
                </w:tcPr>
                <w:p w14:paraId="768598C8" w14:textId="77777777" w:rsidR="00972AC4" w:rsidRDefault="00000000">
                  <w:pPr>
                    <w:adjustRightInd w:val="0"/>
                    <w:jc w:val="center"/>
                    <w:rPr>
                      <w:sz w:val="18"/>
                      <w:szCs w:val="18"/>
                    </w:rPr>
                  </w:pPr>
                  <w:r>
                    <w:rPr>
                      <w:rFonts w:hint="eastAsia"/>
                      <w:sz w:val="18"/>
                      <w:szCs w:val="18"/>
                    </w:rPr>
                    <w:t>污水处理站</w:t>
                  </w:r>
                </w:p>
              </w:tc>
              <w:tc>
                <w:tcPr>
                  <w:tcW w:w="1021" w:type="pct"/>
                  <w:vAlign w:val="center"/>
                </w:tcPr>
                <w:p w14:paraId="7E4314FB" w14:textId="77777777" w:rsidR="00972AC4" w:rsidRDefault="00000000">
                  <w:pPr>
                    <w:adjustRightInd w:val="0"/>
                    <w:jc w:val="center"/>
                    <w:rPr>
                      <w:sz w:val="18"/>
                      <w:szCs w:val="18"/>
                    </w:rPr>
                  </w:pPr>
                  <w:r>
                    <w:rPr>
                      <w:rFonts w:hint="eastAsia"/>
                      <w:sz w:val="18"/>
                      <w:szCs w:val="18"/>
                    </w:rPr>
                    <w:t>有组织</w:t>
                  </w:r>
                </w:p>
              </w:tc>
              <w:tc>
                <w:tcPr>
                  <w:tcW w:w="727" w:type="pct"/>
                  <w:vAlign w:val="center"/>
                </w:tcPr>
                <w:p w14:paraId="6E88E9C6" w14:textId="77777777" w:rsidR="00972AC4" w:rsidRDefault="00000000">
                  <w:pPr>
                    <w:adjustRightInd w:val="0"/>
                    <w:jc w:val="center"/>
                    <w:rPr>
                      <w:sz w:val="18"/>
                      <w:szCs w:val="18"/>
                    </w:rPr>
                  </w:pPr>
                  <w:r>
                    <w:rPr>
                      <w:sz w:val="18"/>
                      <w:szCs w:val="18"/>
                    </w:rPr>
                    <w:t>NH</w:t>
                  </w:r>
                  <w:r>
                    <w:rPr>
                      <w:sz w:val="18"/>
                      <w:szCs w:val="18"/>
                      <w:vertAlign w:val="subscript"/>
                    </w:rPr>
                    <w:t>3</w:t>
                  </w:r>
                  <w:r>
                    <w:rPr>
                      <w:sz w:val="18"/>
                      <w:szCs w:val="18"/>
                    </w:rPr>
                    <w:t>、</w:t>
                  </w:r>
                  <w:r>
                    <w:rPr>
                      <w:sz w:val="18"/>
                      <w:szCs w:val="18"/>
                    </w:rPr>
                    <w:t>H</w:t>
                  </w:r>
                  <w:r>
                    <w:rPr>
                      <w:sz w:val="18"/>
                      <w:szCs w:val="18"/>
                      <w:vertAlign w:val="subscript"/>
                    </w:rPr>
                    <w:t>2</w:t>
                  </w:r>
                  <w:r>
                    <w:rPr>
                      <w:sz w:val="18"/>
                      <w:szCs w:val="18"/>
                    </w:rPr>
                    <w:t>S</w:t>
                  </w:r>
                  <w:r>
                    <w:rPr>
                      <w:sz w:val="18"/>
                      <w:szCs w:val="18"/>
                    </w:rPr>
                    <w:t>、臭气浓度</w:t>
                  </w:r>
                  <w:r>
                    <w:rPr>
                      <w:rFonts w:hint="eastAsia"/>
                      <w:sz w:val="18"/>
                      <w:szCs w:val="18"/>
                    </w:rPr>
                    <w:t>等</w:t>
                  </w:r>
                </w:p>
              </w:tc>
              <w:tc>
                <w:tcPr>
                  <w:tcW w:w="1046" w:type="pct"/>
                  <w:vAlign w:val="center"/>
                </w:tcPr>
                <w:p w14:paraId="157D563B" w14:textId="77777777" w:rsidR="00972AC4" w:rsidRDefault="00000000">
                  <w:pPr>
                    <w:adjustRightInd w:val="0"/>
                    <w:jc w:val="center"/>
                    <w:rPr>
                      <w:sz w:val="18"/>
                      <w:szCs w:val="18"/>
                    </w:rPr>
                  </w:pPr>
                  <w:r>
                    <w:rPr>
                      <w:rFonts w:hint="eastAsia"/>
                      <w:sz w:val="18"/>
                      <w:szCs w:val="18"/>
                    </w:rPr>
                    <w:t>管线收集后通过活性炭吸附装置处理</w:t>
                  </w:r>
                </w:p>
              </w:tc>
              <w:tc>
                <w:tcPr>
                  <w:tcW w:w="468" w:type="pct"/>
                  <w:vAlign w:val="center"/>
                </w:tcPr>
                <w:p w14:paraId="0461CE4F" w14:textId="77777777" w:rsidR="00972AC4" w:rsidRDefault="00000000">
                  <w:pPr>
                    <w:adjustRightInd w:val="0"/>
                    <w:jc w:val="center"/>
                    <w:rPr>
                      <w:sz w:val="18"/>
                      <w:szCs w:val="18"/>
                    </w:rPr>
                  </w:pPr>
                  <w:r>
                    <w:rPr>
                      <w:rFonts w:hint="eastAsia"/>
                      <w:sz w:val="18"/>
                      <w:szCs w:val="18"/>
                    </w:rPr>
                    <w:t>DA001</w:t>
                  </w:r>
                </w:p>
              </w:tc>
              <w:tc>
                <w:tcPr>
                  <w:tcW w:w="587" w:type="pct"/>
                  <w:vAlign w:val="center"/>
                </w:tcPr>
                <w:p w14:paraId="37345B01" w14:textId="77777777" w:rsidR="00972AC4" w:rsidRDefault="00000000">
                  <w:pPr>
                    <w:adjustRightInd w:val="0"/>
                    <w:jc w:val="center"/>
                    <w:rPr>
                      <w:sz w:val="18"/>
                      <w:szCs w:val="18"/>
                    </w:rPr>
                  </w:pPr>
                  <w:r>
                    <w:rPr>
                      <w:rFonts w:hint="eastAsia"/>
                      <w:sz w:val="18"/>
                      <w:szCs w:val="18"/>
                    </w:rPr>
                    <w:t>/</w:t>
                  </w:r>
                </w:p>
              </w:tc>
            </w:tr>
            <w:tr w:rsidR="00972AC4" w14:paraId="5A3CE5D8" w14:textId="77777777">
              <w:trPr>
                <w:trHeight w:val="340"/>
              </w:trPr>
              <w:tc>
                <w:tcPr>
                  <w:tcW w:w="236" w:type="pct"/>
                  <w:vMerge/>
                  <w:vAlign w:val="center"/>
                </w:tcPr>
                <w:p w14:paraId="428DBEC0" w14:textId="77777777" w:rsidR="00972AC4" w:rsidRDefault="00972AC4">
                  <w:pPr>
                    <w:adjustRightInd w:val="0"/>
                    <w:jc w:val="center"/>
                    <w:rPr>
                      <w:sz w:val="18"/>
                      <w:szCs w:val="18"/>
                    </w:rPr>
                  </w:pPr>
                </w:p>
              </w:tc>
              <w:tc>
                <w:tcPr>
                  <w:tcW w:w="913" w:type="pct"/>
                  <w:vMerge/>
                  <w:vAlign w:val="center"/>
                </w:tcPr>
                <w:p w14:paraId="52DBA67D" w14:textId="77777777" w:rsidR="00972AC4" w:rsidRDefault="00972AC4">
                  <w:pPr>
                    <w:adjustRightInd w:val="0"/>
                    <w:jc w:val="center"/>
                    <w:rPr>
                      <w:sz w:val="18"/>
                      <w:szCs w:val="18"/>
                    </w:rPr>
                  </w:pPr>
                </w:p>
              </w:tc>
              <w:tc>
                <w:tcPr>
                  <w:tcW w:w="1021" w:type="pct"/>
                  <w:vAlign w:val="center"/>
                </w:tcPr>
                <w:p w14:paraId="4F8EE1FA" w14:textId="77777777" w:rsidR="00972AC4" w:rsidRDefault="00000000">
                  <w:pPr>
                    <w:adjustRightInd w:val="0"/>
                    <w:jc w:val="center"/>
                    <w:rPr>
                      <w:sz w:val="18"/>
                      <w:szCs w:val="18"/>
                    </w:rPr>
                  </w:pPr>
                  <w:r>
                    <w:rPr>
                      <w:rFonts w:hint="eastAsia"/>
                      <w:sz w:val="18"/>
                      <w:szCs w:val="18"/>
                    </w:rPr>
                    <w:t>无组织</w:t>
                  </w:r>
                </w:p>
              </w:tc>
              <w:tc>
                <w:tcPr>
                  <w:tcW w:w="727" w:type="pct"/>
                  <w:vAlign w:val="center"/>
                </w:tcPr>
                <w:p w14:paraId="3780021F" w14:textId="77777777" w:rsidR="00972AC4" w:rsidRDefault="00000000">
                  <w:pPr>
                    <w:adjustRightInd w:val="0"/>
                    <w:jc w:val="center"/>
                    <w:rPr>
                      <w:sz w:val="18"/>
                      <w:szCs w:val="18"/>
                    </w:rPr>
                  </w:pPr>
                  <w:r>
                    <w:rPr>
                      <w:sz w:val="18"/>
                      <w:szCs w:val="18"/>
                    </w:rPr>
                    <w:t>NH</w:t>
                  </w:r>
                  <w:r>
                    <w:rPr>
                      <w:sz w:val="18"/>
                      <w:szCs w:val="18"/>
                      <w:vertAlign w:val="subscript"/>
                    </w:rPr>
                    <w:t>3</w:t>
                  </w:r>
                  <w:r>
                    <w:rPr>
                      <w:sz w:val="18"/>
                      <w:szCs w:val="18"/>
                    </w:rPr>
                    <w:t>、</w:t>
                  </w:r>
                  <w:r>
                    <w:rPr>
                      <w:sz w:val="18"/>
                      <w:szCs w:val="18"/>
                    </w:rPr>
                    <w:t>H</w:t>
                  </w:r>
                  <w:r>
                    <w:rPr>
                      <w:sz w:val="18"/>
                      <w:szCs w:val="18"/>
                      <w:vertAlign w:val="subscript"/>
                    </w:rPr>
                    <w:t>2</w:t>
                  </w:r>
                  <w:r>
                    <w:rPr>
                      <w:sz w:val="18"/>
                      <w:szCs w:val="18"/>
                    </w:rPr>
                    <w:t>S</w:t>
                  </w:r>
                  <w:r>
                    <w:rPr>
                      <w:sz w:val="18"/>
                      <w:szCs w:val="18"/>
                    </w:rPr>
                    <w:t>、臭气浓度</w:t>
                  </w:r>
                  <w:r>
                    <w:rPr>
                      <w:rFonts w:hint="eastAsia"/>
                      <w:sz w:val="18"/>
                      <w:szCs w:val="18"/>
                    </w:rPr>
                    <w:t>等</w:t>
                  </w:r>
                </w:p>
              </w:tc>
              <w:tc>
                <w:tcPr>
                  <w:tcW w:w="1046" w:type="pct"/>
                  <w:vAlign w:val="center"/>
                </w:tcPr>
                <w:p w14:paraId="44DE31FC" w14:textId="77777777" w:rsidR="00972AC4" w:rsidRDefault="00000000">
                  <w:pPr>
                    <w:adjustRightInd w:val="0"/>
                    <w:jc w:val="center"/>
                    <w:rPr>
                      <w:sz w:val="18"/>
                      <w:szCs w:val="18"/>
                    </w:rPr>
                  </w:pPr>
                  <w:r>
                    <w:rPr>
                      <w:rFonts w:hint="eastAsia"/>
                      <w:sz w:val="18"/>
                      <w:szCs w:val="18"/>
                    </w:rPr>
                    <w:t>地埋式污水站</w:t>
                  </w:r>
                </w:p>
              </w:tc>
              <w:tc>
                <w:tcPr>
                  <w:tcW w:w="468" w:type="pct"/>
                  <w:vAlign w:val="center"/>
                </w:tcPr>
                <w:p w14:paraId="1B305868" w14:textId="77777777" w:rsidR="00972AC4" w:rsidRDefault="00000000">
                  <w:pPr>
                    <w:adjustRightInd w:val="0"/>
                    <w:jc w:val="center"/>
                    <w:rPr>
                      <w:sz w:val="18"/>
                      <w:szCs w:val="18"/>
                    </w:rPr>
                  </w:pPr>
                  <w:r>
                    <w:rPr>
                      <w:rFonts w:hint="eastAsia"/>
                      <w:sz w:val="18"/>
                      <w:szCs w:val="18"/>
                    </w:rPr>
                    <w:t>无组织排放</w:t>
                  </w:r>
                </w:p>
              </w:tc>
              <w:tc>
                <w:tcPr>
                  <w:tcW w:w="587" w:type="pct"/>
                  <w:vAlign w:val="center"/>
                </w:tcPr>
                <w:p w14:paraId="28BC48AD" w14:textId="77777777" w:rsidR="00972AC4" w:rsidRDefault="00000000">
                  <w:pPr>
                    <w:adjustRightInd w:val="0"/>
                    <w:jc w:val="center"/>
                    <w:rPr>
                      <w:sz w:val="18"/>
                      <w:szCs w:val="18"/>
                    </w:rPr>
                  </w:pPr>
                  <w:r>
                    <w:rPr>
                      <w:rFonts w:hint="eastAsia"/>
                      <w:sz w:val="18"/>
                      <w:szCs w:val="18"/>
                    </w:rPr>
                    <w:t>/</w:t>
                  </w:r>
                </w:p>
              </w:tc>
            </w:tr>
            <w:tr w:rsidR="00972AC4" w14:paraId="04021429" w14:textId="77777777">
              <w:trPr>
                <w:trHeight w:val="340"/>
              </w:trPr>
              <w:tc>
                <w:tcPr>
                  <w:tcW w:w="236" w:type="pct"/>
                  <w:vMerge w:val="restart"/>
                  <w:vAlign w:val="center"/>
                </w:tcPr>
                <w:p w14:paraId="6D4A76DE" w14:textId="77777777" w:rsidR="00972AC4" w:rsidRDefault="00000000">
                  <w:pPr>
                    <w:adjustRightInd w:val="0"/>
                    <w:rPr>
                      <w:sz w:val="18"/>
                      <w:szCs w:val="18"/>
                    </w:rPr>
                  </w:pPr>
                  <w:r>
                    <w:rPr>
                      <w:rFonts w:hint="eastAsia"/>
                      <w:sz w:val="18"/>
                      <w:szCs w:val="18"/>
                    </w:rPr>
                    <w:t>废水</w:t>
                  </w:r>
                </w:p>
              </w:tc>
              <w:tc>
                <w:tcPr>
                  <w:tcW w:w="1934" w:type="pct"/>
                  <w:gridSpan w:val="2"/>
                  <w:vAlign w:val="center"/>
                </w:tcPr>
                <w:p w14:paraId="5CBF15F6" w14:textId="77777777" w:rsidR="00972AC4" w:rsidRDefault="00000000">
                  <w:pPr>
                    <w:adjustRightInd w:val="0"/>
                    <w:jc w:val="center"/>
                    <w:rPr>
                      <w:sz w:val="18"/>
                      <w:szCs w:val="18"/>
                    </w:rPr>
                  </w:pPr>
                  <w:r>
                    <w:rPr>
                      <w:rFonts w:hint="eastAsia"/>
                      <w:sz w:val="18"/>
                      <w:szCs w:val="18"/>
                    </w:rPr>
                    <w:t>医务人员废水</w:t>
                  </w:r>
                </w:p>
              </w:tc>
              <w:tc>
                <w:tcPr>
                  <w:tcW w:w="727" w:type="pct"/>
                  <w:vMerge w:val="restart"/>
                  <w:vAlign w:val="center"/>
                </w:tcPr>
                <w:p w14:paraId="29BA6D30" w14:textId="77777777" w:rsidR="00972AC4" w:rsidRDefault="00000000">
                  <w:pPr>
                    <w:adjustRightInd w:val="0"/>
                    <w:jc w:val="center"/>
                    <w:rPr>
                      <w:sz w:val="18"/>
                      <w:szCs w:val="18"/>
                    </w:rPr>
                  </w:pPr>
                  <w:r>
                    <w:rPr>
                      <w:rFonts w:hint="eastAsia"/>
                      <w:sz w:val="18"/>
                      <w:szCs w:val="18"/>
                    </w:rPr>
                    <w:t>医疗废水</w:t>
                  </w:r>
                </w:p>
              </w:tc>
              <w:tc>
                <w:tcPr>
                  <w:tcW w:w="1046" w:type="pct"/>
                  <w:vMerge w:val="restart"/>
                  <w:vAlign w:val="center"/>
                </w:tcPr>
                <w:p w14:paraId="6FFB96B6" w14:textId="77777777" w:rsidR="00972AC4" w:rsidRDefault="00000000">
                  <w:pPr>
                    <w:adjustRightInd w:val="0"/>
                    <w:jc w:val="center"/>
                    <w:rPr>
                      <w:sz w:val="18"/>
                      <w:szCs w:val="18"/>
                    </w:rPr>
                  </w:pPr>
                  <w:r>
                    <w:rPr>
                      <w:rFonts w:hint="eastAsia"/>
                      <w:sz w:val="18"/>
                      <w:szCs w:val="18"/>
                    </w:rPr>
                    <w:t>厂区内设置污水处理站，采用沉淀、消毒工艺</w:t>
                  </w:r>
                </w:p>
              </w:tc>
              <w:tc>
                <w:tcPr>
                  <w:tcW w:w="468" w:type="pct"/>
                  <w:vMerge w:val="restart"/>
                  <w:vAlign w:val="center"/>
                </w:tcPr>
                <w:p w14:paraId="21D1C0E0" w14:textId="77777777" w:rsidR="00972AC4" w:rsidRDefault="00000000">
                  <w:pPr>
                    <w:adjustRightInd w:val="0"/>
                    <w:jc w:val="center"/>
                    <w:rPr>
                      <w:sz w:val="18"/>
                      <w:szCs w:val="18"/>
                    </w:rPr>
                  </w:pPr>
                  <w:r>
                    <w:rPr>
                      <w:rFonts w:hint="eastAsia"/>
                      <w:sz w:val="18"/>
                      <w:szCs w:val="18"/>
                    </w:rPr>
                    <w:t>DW001</w:t>
                  </w:r>
                </w:p>
              </w:tc>
              <w:tc>
                <w:tcPr>
                  <w:tcW w:w="587" w:type="pct"/>
                  <w:vMerge w:val="restart"/>
                  <w:vAlign w:val="center"/>
                </w:tcPr>
                <w:p w14:paraId="06E1157D" w14:textId="77777777" w:rsidR="00972AC4" w:rsidRDefault="00000000">
                  <w:pPr>
                    <w:adjustRightInd w:val="0"/>
                    <w:jc w:val="center"/>
                    <w:rPr>
                      <w:sz w:val="18"/>
                      <w:szCs w:val="18"/>
                    </w:rPr>
                  </w:pPr>
                  <w:r>
                    <w:rPr>
                      <w:rFonts w:hint="eastAsia"/>
                      <w:sz w:val="18"/>
                      <w:szCs w:val="18"/>
                    </w:rPr>
                    <w:t>/</w:t>
                  </w:r>
                </w:p>
              </w:tc>
            </w:tr>
            <w:tr w:rsidR="00972AC4" w14:paraId="540008A5" w14:textId="77777777">
              <w:trPr>
                <w:trHeight w:val="340"/>
              </w:trPr>
              <w:tc>
                <w:tcPr>
                  <w:tcW w:w="236" w:type="pct"/>
                  <w:vMerge/>
                  <w:vAlign w:val="center"/>
                </w:tcPr>
                <w:p w14:paraId="5ECC21C3" w14:textId="77777777" w:rsidR="00972AC4" w:rsidRDefault="00972AC4">
                  <w:pPr>
                    <w:adjustRightInd w:val="0"/>
                    <w:rPr>
                      <w:sz w:val="18"/>
                      <w:szCs w:val="18"/>
                    </w:rPr>
                  </w:pPr>
                </w:p>
              </w:tc>
              <w:tc>
                <w:tcPr>
                  <w:tcW w:w="1934" w:type="pct"/>
                  <w:gridSpan w:val="2"/>
                  <w:vAlign w:val="center"/>
                </w:tcPr>
                <w:p w14:paraId="583830DF" w14:textId="77777777" w:rsidR="00972AC4" w:rsidRDefault="00000000">
                  <w:pPr>
                    <w:adjustRightInd w:val="0"/>
                    <w:jc w:val="center"/>
                    <w:rPr>
                      <w:sz w:val="18"/>
                      <w:szCs w:val="18"/>
                    </w:rPr>
                  </w:pPr>
                  <w:r>
                    <w:rPr>
                      <w:rFonts w:hint="eastAsia"/>
                      <w:sz w:val="18"/>
                      <w:szCs w:val="18"/>
                    </w:rPr>
                    <w:t>病房人员废水</w:t>
                  </w:r>
                </w:p>
              </w:tc>
              <w:tc>
                <w:tcPr>
                  <w:tcW w:w="727" w:type="pct"/>
                  <w:vMerge/>
                  <w:vAlign w:val="center"/>
                </w:tcPr>
                <w:p w14:paraId="7EB7BE97" w14:textId="77777777" w:rsidR="00972AC4" w:rsidRDefault="00972AC4">
                  <w:pPr>
                    <w:adjustRightInd w:val="0"/>
                    <w:jc w:val="center"/>
                    <w:rPr>
                      <w:sz w:val="18"/>
                      <w:szCs w:val="18"/>
                    </w:rPr>
                  </w:pPr>
                </w:p>
              </w:tc>
              <w:tc>
                <w:tcPr>
                  <w:tcW w:w="1046" w:type="pct"/>
                  <w:vMerge/>
                  <w:vAlign w:val="center"/>
                </w:tcPr>
                <w:p w14:paraId="6A17900D" w14:textId="77777777" w:rsidR="00972AC4" w:rsidRDefault="00972AC4">
                  <w:pPr>
                    <w:adjustRightInd w:val="0"/>
                    <w:jc w:val="center"/>
                    <w:rPr>
                      <w:sz w:val="18"/>
                      <w:szCs w:val="18"/>
                    </w:rPr>
                  </w:pPr>
                </w:p>
              </w:tc>
              <w:tc>
                <w:tcPr>
                  <w:tcW w:w="468" w:type="pct"/>
                  <w:vMerge/>
                  <w:vAlign w:val="center"/>
                </w:tcPr>
                <w:p w14:paraId="24FE43D3" w14:textId="77777777" w:rsidR="00972AC4" w:rsidRDefault="00972AC4">
                  <w:pPr>
                    <w:adjustRightInd w:val="0"/>
                    <w:jc w:val="center"/>
                    <w:rPr>
                      <w:sz w:val="18"/>
                      <w:szCs w:val="18"/>
                    </w:rPr>
                  </w:pPr>
                </w:p>
              </w:tc>
              <w:tc>
                <w:tcPr>
                  <w:tcW w:w="587" w:type="pct"/>
                  <w:vMerge/>
                  <w:vAlign w:val="center"/>
                </w:tcPr>
                <w:p w14:paraId="497CCE38" w14:textId="77777777" w:rsidR="00972AC4" w:rsidRDefault="00972AC4">
                  <w:pPr>
                    <w:adjustRightInd w:val="0"/>
                    <w:jc w:val="center"/>
                    <w:rPr>
                      <w:sz w:val="18"/>
                      <w:szCs w:val="18"/>
                    </w:rPr>
                  </w:pPr>
                </w:p>
              </w:tc>
            </w:tr>
            <w:tr w:rsidR="00972AC4" w14:paraId="41D6F082" w14:textId="77777777">
              <w:trPr>
                <w:trHeight w:val="340"/>
              </w:trPr>
              <w:tc>
                <w:tcPr>
                  <w:tcW w:w="236" w:type="pct"/>
                  <w:vMerge/>
                  <w:vAlign w:val="center"/>
                </w:tcPr>
                <w:p w14:paraId="205874AA" w14:textId="77777777" w:rsidR="00972AC4" w:rsidRDefault="00972AC4">
                  <w:pPr>
                    <w:adjustRightInd w:val="0"/>
                    <w:rPr>
                      <w:sz w:val="18"/>
                      <w:szCs w:val="18"/>
                    </w:rPr>
                  </w:pPr>
                </w:p>
              </w:tc>
              <w:tc>
                <w:tcPr>
                  <w:tcW w:w="1934" w:type="pct"/>
                  <w:gridSpan w:val="2"/>
                  <w:vAlign w:val="center"/>
                </w:tcPr>
                <w:p w14:paraId="7C80659C" w14:textId="77777777" w:rsidR="00972AC4" w:rsidRDefault="00000000">
                  <w:pPr>
                    <w:adjustRightInd w:val="0"/>
                    <w:jc w:val="center"/>
                    <w:rPr>
                      <w:sz w:val="18"/>
                      <w:szCs w:val="18"/>
                    </w:rPr>
                  </w:pPr>
                  <w:r>
                    <w:rPr>
                      <w:rFonts w:hint="eastAsia"/>
                      <w:sz w:val="18"/>
                      <w:szCs w:val="18"/>
                    </w:rPr>
                    <w:t>门诊废水</w:t>
                  </w:r>
                </w:p>
              </w:tc>
              <w:tc>
                <w:tcPr>
                  <w:tcW w:w="727" w:type="pct"/>
                  <w:vMerge/>
                  <w:vAlign w:val="center"/>
                </w:tcPr>
                <w:p w14:paraId="64C7194A" w14:textId="77777777" w:rsidR="00972AC4" w:rsidRDefault="00972AC4">
                  <w:pPr>
                    <w:adjustRightInd w:val="0"/>
                    <w:jc w:val="center"/>
                    <w:rPr>
                      <w:sz w:val="18"/>
                      <w:szCs w:val="18"/>
                    </w:rPr>
                  </w:pPr>
                </w:p>
              </w:tc>
              <w:tc>
                <w:tcPr>
                  <w:tcW w:w="1046" w:type="pct"/>
                  <w:vMerge/>
                  <w:vAlign w:val="center"/>
                </w:tcPr>
                <w:p w14:paraId="45222365" w14:textId="77777777" w:rsidR="00972AC4" w:rsidRDefault="00972AC4">
                  <w:pPr>
                    <w:adjustRightInd w:val="0"/>
                    <w:jc w:val="center"/>
                    <w:rPr>
                      <w:sz w:val="18"/>
                      <w:szCs w:val="18"/>
                    </w:rPr>
                  </w:pPr>
                </w:p>
              </w:tc>
              <w:tc>
                <w:tcPr>
                  <w:tcW w:w="468" w:type="pct"/>
                  <w:vMerge/>
                  <w:vAlign w:val="center"/>
                </w:tcPr>
                <w:p w14:paraId="49B4A8AA" w14:textId="77777777" w:rsidR="00972AC4" w:rsidRDefault="00972AC4">
                  <w:pPr>
                    <w:adjustRightInd w:val="0"/>
                    <w:jc w:val="center"/>
                    <w:rPr>
                      <w:sz w:val="18"/>
                      <w:szCs w:val="18"/>
                    </w:rPr>
                  </w:pPr>
                </w:p>
              </w:tc>
              <w:tc>
                <w:tcPr>
                  <w:tcW w:w="587" w:type="pct"/>
                  <w:vMerge/>
                  <w:vAlign w:val="center"/>
                </w:tcPr>
                <w:p w14:paraId="32B76CD5" w14:textId="77777777" w:rsidR="00972AC4" w:rsidRDefault="00972AC4">
                  <w:pPr>
                    <w:adjustRightInd w:val="0"/>
                    <w:jc w:val="center"/>
                    <w:rPr>
                      <w:sz w:val="18"/>
                      <w:szCs w:val="18"/>
                    </w:rPr>
                  </w:pPr>
                </w:p>
              </w:tc>
            </w:tr>
            <w:tr w:rsidR="00972AC4" w14:paraId="588D9BE2" w14:textId="77777777">
              <w:trPr>
                <w:trHeight w:val="340"/>
              </w:trPr>
              <w:tc>
                <w:tcPr>
                  <w:tcW w:w="236" w:type="pct"/>
                  <w:vMerge/>
                  <w:vAlign w:val="center"/>
                </w:tcPr>
                <w:p w14:paraId="6DD58FDA" w14:textId="77777777" w:rsidR="00972AC4" w:rsidRDefault="00972AC4">
                  <w:pPr>
                    <w:adjustRightInd w:val="0"/>
                    <w:rPr>
                      <w:sz w:val="18"/>
                      <w:szCs w:val="18"/>
                    </w:rPr>
                  </w:pPr>
                </w:p>
              </w:tc>
              <w:tc>
                <w:tcPr>
                  <w:tcW w:w="1934" w:type="pct"/>
                  <w:gridSpan w:val="2"/>
                  <w:vAlign w:val="center"/>
                </w:tcPr>
                <w:p w14:paraId="34FC9C3A" w14:textId="77777777" w:rsidR="00972AC4" w:rsidRDefault="00000000">
                  <w:pPr>
                    <w:adjustRightInd w:val="0"/>
                    <w:jc w:val="center"/>
                    <w:rPr>
                      <w:sz w:val="18"/>
                      <w:szCs w:val="18"/>
                    </w:rPr>
                  </w:pPr>
                  <w:r>
                    <w:rPr>
                      <w:rFonts w:hint="eastAsia"/>
                      <w:color w:val="000000"/>
                      <w:sz w:val="18"/>
                      <w:szCs w:val="18"/>
                    </w:rPr>
                    <w:t>陪床人员用水</w:t>
                  </w:r>
                </w:p>
              </w:tc>
              <w:tc>
                <w:tcPr>
                  <w:tcW w:w="727" w:type="pct"/>
                  <w:vMerge/>
                  <w:vAlign w:val="center"/>
                </w:tcPr>
                <w:p w14:paraId="5A0224A0" w14:textId="77777777" w:rsidR="00972AC4" w:rsidRDefault="00972AC4">
                  <w:pPr>
                    <w:adjustRightInd w:val="0"/>
                    <w:jc w:val="center"/>
                    <w:rPr>
                      <w:sz w:val="18"/>
                      <w:szCs w:val="18"/>
                    </w:rPr>
                  </w:pPr>
                </w:p>
              </w:tc>
              <w:tc>
                <w:tcPr>
                  <w:tcW w:w="1046" w:type="pct"/>
                  <w:vMerge/>
                  <w:vAlign w:val="center"/>
                </w:tcPr>
                <w:p w14:paraId="1F43F9E0" w14:textId="77777777" w:rsidR="00972AC4" w:rsidRDefault="00972AC4">
                  <w:pPr>
                    <w:adjustRightInd w:val="0"/>
                    <w:jc w:val="center"/>
                    <w:rPr>
                      <w:sz w:val="18"/>
                      <w:szCs w:val="18"/>
                    </w:rPr>
                  </w:pPr>
                </w:p>
              </w:tc>
              <w:tc>
                <w:tcPr>
                  <w:tcW w:w="468" w:type="pct"/>
                  <w:vMerge/>
                  <w:vAlign w:val="center"/>
                </w:tcPr>
                <w:p w14:paraId="0DD5C17F" w14:textId="77777777" w:rsidR="00972AC4" w:rsidRDefault="00972AC4">
                  <w:pPr>
                    <w:adjustRightInd w:val="0"/>
                    <w:jc w:val="center"/>
                    <w:rPr>
                      <w:sz w:val="18"/>
                      <w:szCs w:val="18"/>
                    </w:rPr>
                  </w:pPr>
                </w:p>
              </w:tc>
              <w:tc>
                <w:tcPr>
                  <w:tcW w:w="587" w:type="pct"/>
                  <w:vMerge/>
                  <w:vAlign w:val="center"/>
                </w:tcPr>
                <w:p w14:paraId="5C6CE4AD" w14:textId="77777777" w:rsidR="00972AC4" w:rsidRDefault="00972AC4">
                  <w:pPr>
                    <w:adjustRightInd w:val="0"/>
                    <w:jc w:val="center"/>
                    <w:rPr>
                      <w:sz w:val="18"/>
                      <w:szCs w:val="18"/>
                    </w:rPr>
                  </w:pPr>
                </w:p>
              </w:tc>
            </w:tr>
            <w:tr w:rsidR="00972AC4" w14:paraId="2E12260E" w14:textId="77777777">
              <w:trPr>
                <w:trHeight w:val="340"/>
              </w:trPr>
              <w:tc>
                <w:tcPr>
                  <w:tcW w:w="236" w:type="pct"/>
                  <w:vMerge w:val="restart"/>
                  <w:vAlign w:val="center"/>
                </w:tcPr>
                <w:p w14:paraId="4BA2218A" w14:textId="77777777" w:rsidR="00972AC4" w:rsidRDefault="00000000">
                  <w:pPr>
                    <w:adjustRightInd w:val="0"/>
                    <w:jc w:val="center"/>
                    <w:rPr>
                      <w:sz w:val="18"/>
                      <w:szCs w:val="18"/>
                    </w:rPr>
                  </w:pPr>
                  <w:r>
                    <w:rPr>
                      <w:rFonts w:hint="eastAsia"/>
                      <w:sz w:val="18"/>
                      <w:szCs w:val="18"/>
                    </w:rPr>
                    <w:t>固废</w:t>
                  </w:r>
                </w:p>
              </w:tc>
              <w:tc>
                <w:tcPr>
                  <w:tcW w:w="1934" w:type="pct"/>
                  <w:gridSpan w:val="2"/>
                  <w:vAlign w:val="center"/>
                </w:tcPr>
                <w:p w14:paraId="25ED8F50" w14:textId="77777777" w:rsidR="00972AC4" w:rsidRDefault="00000000">
                  <w:pPr>
                    <w:adjustRightInd w:val="0"/>
                    <w:jc w:val="center"/>
                    <w:rPr>
                      <w:sz w:val="18"/>
                      <w:szCs w:val="18"/>
                    </w:rPr>
                  </w:pPr>
                  <w:r>
                    <w:rPr>
                      <w:rFonts w:hint="eastAsia"/>
                      <w:sz w:val="18"/>
                      <w:szCs w:val="18"/>
                    </w:rPr>
                    <w:t>医疗过程</w:t>
                  </w:r>
                </w:p>
              </w:tc>
              <w:tc>
                <w:tcPr>
                  <w:tcW w:w="727" w:type="pct"/>
                  <w:vAlign w:val="center"/>
                </w:tcPr>
                <w:p w14:paraId="259FC449" w14:textId="77777777" w:rsidR="00972AC4" w:rsidRDefault="00000000">
                  <w:pPr>
                    <w:adjustRightInd w:val="0"/>
                    <w:jc w:val="center"/>
                    <w:rPr>
                      <w:sz w:val="18"/>
                      <w:szCs w:val="18"/>
                    </w:rPr>
                  </w:pPr>
                  <w:r>
                    <w:rPr>
                      <w:sz w:val="18"/>
                      <w:szCs w:val="18"/>
                    </w:rPr>
                    <w:t>废包装材料</w:t>
                  </w:r>
                </w:p>
              </w:tc>
              <w:tc>
                <w:tcPr>
                  <w:tcW w:w="1514" w:type="pct"/>
                  <w:gridSpan w:val="2"/>
                  <w:vAlign w:val="center"/>
                </w:tcPr>
                <w:p w14:paraId="7D39DE49" w14:textId="77777777" w:rsidR="00972AC4" w:rsidRDefault="00000000">
                  <w:pPr>
                    <w:adjustRightInd w:val="0"/>
                    <w:jc w:val="center"/>
                    <w:rPr>
                      <w:sz w:val="18"/>
                      <w:szCs w:val="18"/>
                    </w:rPr>
                  </w:pPr>
                  <w:r>
                    <w:rPr>
                      <w:rFonts w:hint="eastAsia"/>
                      <w:sz w:val="18"/>
                      <w:szCs w:val="18"/>
                    </w:rPr>
                    <w:t>环卫部门定期清运</w:t>
                  </w:r>
                </w:p>
              </w:tc>
              <w:tc>
                <w:tcPr>
                  <w:tcW w:w="587" w:type="pct"/>
                  <w:vAlign w:val="center"/>
                </w:tcPr>
                <w:p w14:paraId="30119872" w14:textId="77777777" w:rsidR="00972AC4" w:rsidRDefault="00000000">
                  <w:pPr>
                    <w:adjustRightInd w:val="0"/>
                    <w:jc w:val="center"/>
                    <w:rPr>
                      <w:sz w:val="18"/>
                      <w:szCs w:val="18"/>
                    </w:rPr>
                  </w:pPr>
                  <w:r>
                    <w:rPr>
                      <w:rFonts w:hint="eastAsia"/>
                      <w:sz w:val="18"/>
                      <w:szCs w:val="18"/>
                    </w:rPr>
                    <w:t>/</w:t>
                  </w:r>
                </w:p>
              </w:tc>
            </w:tr>
            <w:tr w:rsidR="00972AC4" w14:paraId="6AF6AB1F" w14:textId="77777777">
              <w:trPr>
                <w:trHeight w:val="340"/>
              </w:trPr>
              <w:tc>
                <w:tcPr>
                  <w:tcW w:w="236" w:type="pct"/>
                  <w:vMerge/>
                  <w:vAlign w:val="center"/>
                </w:tcPr>
                <w:p w14:paraId="094ABC5C" w14:textId="77777777" w:rsidR="00972AC4" w:rsidRDefault="00972AC4">
                  <w:pPr>
                    <w:adjustRightInd w:val="0"/>
                    <w:jc w:val="center"/>
                    <w:rPr>
                      <w:sz w:val="18"/>
                      <w:szCs w:val="18"/>
                    </w:rPr>
                  </w:pPr>
                </w:p>
              </w:tc>
              <w:tc>
                <w:tcPr>
                  <w:tcW w:w="1934" w:type="pct"/>
                  <w:gridSpan w:val="2"/>
                  <w:vAlign w:val="center"/>
                </w:tcPr>
                <w:p w14:paraId="1328BDA9" w14:textId="77777777" w:rsidR="00972AC4" w:rsidRDefault="00000000">
                  <w:pPr>
                    <w:adjustRightInd w:val="0"/>
                    <w:jc w:val="center"/>
                    <w:rPr>
                      <w:sz w:val="18"/>
                      <w:szCs w:val="18"/>
                    </w:rPr>
                  </w:pPr>
                  <w:r>
                    <w:rPr>
                      <w:rFonts w:hint="eastAsia"/>
                      <w:sz w:val="18"/>
                      <w:szCs w:val="18"/>
                    </w:rPr>
                    <w:t>医疗过程</w:t>
                  </w:r>
                </w:p>
              </w:tc>
              <w:tc>
                <w:tcPr>
                  <w:tcW w:w="727" w:type="pct"/>
                  <w:vAlign w:val="center"/>
                </w:tcPr>
                <w:p w14:paraId="1D00C4A1" w14:textId="77777777" w:rsidR="00972AC4" w:rsidRDefault="00000000">
                  <w:pPr>
                    <w:adjustRightInd w:val="0"/>
                    <w:jc w:val="center"/>
                    <w:rPr>
                      <w:sz w:val="18"/>
                      <w:szCs w:val="18"/>
                    </w:rPr>
                  </w:pPr>
                  <w:r>
                    <w:rPr>
                      <w:rFonts w:hint="eastAsia"/>
                      <w:sz w:val="18"/>
                      <w:szCs w:val="18"/>
                    </w:rPr>
                    <w:t>未污染输液瓶（袋）</w:t>
                  </w:r>
                </w:p>
              </w:tc>
              <w:tc>
                <w:tcPr>
                  <w:tcW w:w="1514" w:type="pct"/>
                  <w:gridSpan w:val="2"/>
                  <w:vAlign w:val="center"/>
                </w:tcPr>
                <w:p w14:paraId="41840BDC" w14:textId="77777777" w:rsidR="00972AC4" w:rsidRDefault="00000000">
                  <w:pPr>
                    <w:adjustRightInd w:val="0"/>
                    <w:jc w:val="center"/>
                    <w:rPr>
                      <w:sz w:val="18"/>
                      <w:szCs w:val="18"/>
                    </w:rPr>
                  </w:pPr>
                  <w:r>
                    <w:rPr>
                      <w:rFonts w:hint="eastAsia"/>
                      <w:sz w:val="18"/>
                      <w:szCs w:val="18"/>
                    </w:rPr>
                    <w:t>有资质的再生资源单位回收利用</w:t>
                  </w:r>
                </w:p>
              </w:tc>
              <w:tc>
                <w:tcPr>
                  <w:tcW w:w="587" w:type="pct"/>
                  <w:vAlign w:val="center"/>
                </w:tcPr>
                <w:p w14:paraId="01C7D9AE" w14:textId="77777777" w:rsidR="00972AC4" w:rsidRDefault="00000000">
                  <w:pPr>
                    <w:adjustRightInd w:val="0"/>
                    <w:jc w:val="center"/>
                    <w:rPr>
                      <w:sz w:val="18"/>
                      <w:szCs w:val="18"/>
                    </w:rPr>
                  </w:pPr>
                  <w:r>
                    <w:rPr>
                      <w:rFonts w:hint="eastAsia"/>
                      <w:sz w:val="18"/>
                      <w:szCs w:val="18"/>
                    </w:rPr>
                    <w:t>/</w:t>
                  </w:r>
                </w:p>
              </w:tc>
            </w:tr>
            <w:tr w:rsidR="00972AC4" w14:paraId="230CF9E7" w14:textId="77777777">
              <w:trPr>
                <w:trHeight w:val="340"/>
              </w:trPr>
              <w:tc>
                <w:tcPr>
                  <w:tcW w:w="236" w:type="pct"/>
                  <w:vMerge/>
                  <w:vAlign w:val="center"/>
                </w:tcPr>
                <w:p w14:paraId="140FA5F9" w14:textId="77777777" w:rsidR="00972AC4" w:rsidRDefault="00972AC4">
                  <w:pPr>
                    <w:adjustRightInd w:val="0"/>
                    <w:jc w:val="center"/>
                    <w:rPr>
                      <w:sz w:val="18"/>
                      <w:szCs w:val="18"/>
                    </w:rPr>
                  </w:pPr>
                </w:p>
              </w:tc>
              <w:tc>
                <w:tcPr>
                  <w:tcW w:w="1934" w:type="pct"/>
                  <w:gridSpan w:val="2"/>
                  <w:vAlign w:val="center"/>
                </w:tcPr>
                <w:p w14:paraId="375F069E" w14:textId="77777777" w:rsidR="00972AC4" w:rsidRDefault="00000000">
                  <w:pPr>
                    <w:adjustRightInd w:val="0"/>
                    <w:jc w:val="center"/>
                    <w:rPr>
                      <w:sz w:val="18"/>
                      <w:szCs w:val="18"/>
                    </w:rPr>
                  </w:pPr>
                  <w:r>
                    <w:rPr>
                      <w:rFonts w:hint="eastAsia"/>
                      <w:sz w:val="18"/>
                      <w:szCs w:val="18"/>
                    </w:rPr>
                    <w:t>医疗过程</w:t>
                  </w:r>
                </w:p>
              </w:tc>
              <w:tc>
                <w:tcPr>
                  <w:tcW w:w="727" w:type="pct"/>
                  <w:vAlign w:val="center"/>
                </w:tcPr>
                <w:p w14:paraId="538DA7F9" w14:textId="77777777" w:rsidR="00972AC4" w:rsidRDefault="00000000">
                  <w:pPr>
                    <w:adjustRightInd w:val="0"/>
                    <w:jc w:val="center"/>
                    <w:rPr>
                      <w:sz w:val="18"/>
                      <w:szCs w:val="18"/>
                    </w:rPr>
                  </w:pPr>
                  <w:r>
                    <w:rPr>
                      <w:sz w:val="18"/>
                      <w:szCs w:val="18"/>
                    </w:rPr>
                    <w:t>医疗废物</w:t>
                  </w:r>
                </w:p>
              </w:tc>
              <w:tc>
                <w:tcPr>
                  <w:tcW w:w="1514" w:type="pct"/>
                  <w:gridSpan w:val="2"/>
                  <w:vMerge w:val="restart"/>
                  <w:vAlign w:val="center"/>
                </w:tcPr>
                <w:p w14:paraId="7C71EDB8" w14:textId="77777777" w:rsidR="00972AC4" w:rsidRDefault="00000000">
                  <w:pPr>
                    <w:adjustRightInd w:val="0"/>
                    <w:jc w:val="center"/>
                    <w:rPr>
                      <w:sz w:val="18"/>
                      <w:szCs w:val="18"/>
                    </w:rPr>
                  </w:pPr>
                  <w:r>
                    <w:rPr>
                      <w:rFonts w:hint="eastAsia"/>
                      <w:sz w:val="18"/>
                      <w:szCs w:val="18"/>
                    </w:rPr>
                    <w:t>危废间暂存后，委托有组织单位处理</w:t>
                  </w:r>
                </w:p>
              </w:tc>
              <w:tc>
                <w:tcPr>
                  <w:tcW w:w="587" w:type="pct"/>
                  <w:vAlign w:val="center"/>
                </w:tcPr>
                <w:p w14:paraId="39B9AC1F" w14:textId="77777777" w:rsidR="00972AC4" w:rsidRDefault="00000000">
                  <w:pPr>
                    <w:adjustRightInd w:val="0"/>
                    <w:jc w:val="center"/>
                    <w:rPr>
                      <w:sz w:val="18"/>
                      <w:szCs w:val="18"/>
                    </w:rPr>
                  </w:pPr>
                  <w:r>
                    <w:rPr>
                      <w:rFonts w:hint="eastAsia"/>
                      <w:sz w:val="18"/>
                      <w:szCs w:val="18"/>
                    </w:rPr>
                    <w:t>/</w:t>
                  </w:r>
                </w:p>
              </w:tc>
            </w:tr>
            <w:tr w:rsidR="00972AC4" w14:paraId="1F52AB77" w14:textId="77777777">
              <w:trPr>
                <w:trHeight w:val="340"/>
              </w:trPr>
              <w:tc>
                <w:tcPr>
                  <w:tcW w:w="236" w:type="pct"/>
                  <w:vMerge/>
                  <w:vAlign w:val="center"/>
                </w:tcPr>
                <w:p w14:paraId="43DBE830" w14:textId="77777777" w:rsidR="00972AC4" w:rsidRDefault="00972AC4">
                  <w:pPr>
                    <w:adjustRightInd w:val="0"/>
                    <w:jc w:val="center"/>
                    <w:rPr>
                      <w:sz w:val="18"/>
                      <w:szCs w:val="18"/>
                    </w:rPr>
                  </w:pPr>
                </w:p>
              </w:tc>
              <w:tc>
                <w:tcPr>
                  <w:tcW w:w="1934" w:type="pct"/>
                  <w:gridSpan w:val="2"/>
                  <w:vMerge w:val="restart"/>
                  <w:vAlign w:val="center"/>
                </w:tcPr>
                <w:p w14:paraId="66674809" w14:textId="77777777" w:rsidR="00972AC4" w:rsidRDefault="00000000">
                  <w:pPr>
                    <w:adjustRightInd w:val="0"/>
                    <w:jc w:val="center"/>
                    <w:rPr>
                      <w:sz w:val="18"/>
                      <w:szCs w:val="18"/>
                    </w:rPr>
                  </w:pPr>
                  <w:r>
                    <w:rPr>
                      <w:rFonts w:hint="eastAsia"/>
                      <w:sz w:val="18"/>
                      <w:szCs w:val="18"/>
                    </w:rPr>
                    <w:t>污水处理站</w:t>
                  </w:r>
                </w:p>
              </w:tc>
              <w:tc>
                <w:tcPr>
                  <w:tcW w:w="727" w:type="pct"/>
                  <w:vAlign w:val="center"/>
                </w:tcPr>
                <w:p w14:paraId="23436FDE" w14:textId="77777777" w:rsidR="00972AC4" w:rsidRDefault="00000000">
                  <w:pPr>
                    <w:adjustRightInd w:val="0"/>
                    <w:jc w:val="center"/>
                    <w:rPr>
                      <w:sz w:val="18"/>
                      <w:szCs w:val="18"/>
                    </w:rPr>
                  </w:pPr>
                  <w:r>
                    <w:rPr>
                      <w:rFonts w:hint="eastAsia"/>
                      <w:sz w:val="18"/>
                      <w:szCs w:val="18"/>
                    </w:rPr>
                    <w:t>栅渣</w:t>
                  </w:r>
                </w:p>
              </w:tc>
              <w:tc>
                <w:tcPr>
                  <w:tcW w:w="1514" w:type="pct"/>
                  <w:gridSpan w:val="2"/>
                  <w:vMerge/>
                  <w:vAlign w:val="center"/>
                </w:tcPr>
                <w:p w14:paraId="6D274F05" w14:textId="77777777" w:rsidR="00972AC4" w:rsidRDefault="00972AC4">
                  <w:pPr>
                    <w:adjustRightInd w:val="0"/>
                    <w:jc w:val="center"/>
                    <w:rPr>
                      <w:sz w:val="18"/>
                      <w:szCs w:val="18"/>
                    </w:rPr>
                  </w:pPr>
                </w:p>
              </w:tc>
              <w:tc>
                <w:tcPr>
                  <w:tcW w:w="587" w:type="pct"/>
                  <w:vAlign w:val="center"/>
                </w:tcPr>
                <w:p w14:paraId="180F5593" w14:textId="77777777" w:rsidR="00972AC4" w:rsidRDefault="00000000">
                  <w:pPr>
                    <w:adjustRightInd w:val="0"/>
                    <w:jc w:val="center"/>
                    <w:rPr>
                      <w:sz w:val="18"/>
                      <w:szCs w:val="18"/>
                    </w:rPr>
                  </w:pPr>
                  <w:r>
                    <w:rPr>
                      <w:rFonts w:hint="eastAsia"/>
                      <w:sz w:val="18"/>
                      <w:szCs w:val="18"/>
                    </w:rPr>
                    <w:t>/</w:t>
                  </w:r>
                </w:p>
              </w:tc>
            </w:tr>
            <w:tr w:rsidR="00972AC4" w14:paraId="224C3159" w14:textId="77777777">
              <w:trPr>
                <w:trHeight w:val="340"/>
              </w:trPr>
              <w:tc>
                <w:tcPr>
                  <w:tcW w:w="236" w:type="pct"/>
                  <w:vMerge/>
                  <w:vAlign w:val="center"/>
                </w:tcPr>
                <w:p w14:paraId="4188BD83" w14:textId="77777777" w:rsidR="00972AC4" w:rsidRDefault="00972AC4">
                  <w:pPr>
                    <w:adjustRightInd w:val="0"/>
                    <w:jc w:val="center"/>
                    <w:rPr>
                      <w:sz w:val="18"/>
                      <w:szCs w:val="18"/>
                    </w:rPr>
                  </w:pPr>
                </w:p>
              </w:tc>
              <w:tc>
                <w:tcPr>
                  <w:tcW w:w="1934" w:type="pct"/>
                  <w:gridSpan w:val="2"/>
                  <w:vMerge/>
                  <w:vAlign w:val="center"/>
                </w:tcPr>
                <w:p w14:paraId="35DB16CB" w14:textId="77777777" w:rsidR="00972AC4" w:rsidRDefault="00972AC4">
                  <w:pPr>
                    <w:adjustRightInd w:val="0"/>
                    <w:jc w:val="center"/>
                    <w:rPr>
                      <w:sz w:val="18"/>
                      <w:szCs w:val="18"/>
                    </w:rPr>
                  </w:pPr>
                </w:p>
              </w:tc>
              <w:tc>
                <w:tcPr>
                  <w:tcW w:w="727" w:type="pct"/>
                  <w:vAlign w:val="center"/>
                </w:tcPr>
                <w:p w14:paraId="3106392C" w14:textId="77777777" w:rsidR="00972AC4" w:rsidRDefault="00000000">
                  <w:pPr>
                    <w:adjustRightInd w:val="0"/>
                    <w:jc w:val="center"/>
                    <w:rPr>
                      <w:sz w:val="18"/>
                      <w:szCs w:val="18"/>
                    </w:rPr>
                  </w:pPr>
                  <w:r>
                    <w:rPr>
                      <w:sz w:val="18"/>
                      <w:szCs w:val="18"/>
                    </w:rPr>
                    <w:t>污泥</w:t>
                  </w:r>
                </w:p>
              </w:tc>
              <w:tc>
                <w:tcPr>
                  <w:tcW w:w="1514" w:type="pct"/>
                  <w:gridSpan w:val="2"/>
                  <w:vMerge/>
                  <w:vAlign w:val="center"/>
                </w:tcPr>
                <w:p w14:paraId="56CC1524" w14:textId="77777777" w:rsidR="00972AC4" w:rsidRDefault="00972AC4">
                  <w:pPr>
                    <w:adjustRightInd w:val="0"/>
                    <w:jc w:val="center"/>
                    <w:rPr>
                      <w:sz w:val="18"/>
                      <w:szCs w:val="18"/>
                    </w:rPr>
                  </w:pPr>
                </w:p>
              </w:tc>
              <w:tc>
                <w:tcPr>
                  <w:tcW w:w="587" w:type="pct"/>
                  <w:vAlign w:val="center"/>
                </w:tcPr>
                <w:p w14:paraId="6E53DCD8" w14:textId="77777777" w:rsidR="00972AC4" w:rsidRDefault="00000000">
                  <w:pPr>
                    <w:adjustRightInd w:val="0"/>
                    <w:jc w:val="center"/>
                    <w:rPr>
                      <w:sz w:val="18"/>
                      <w:szCs w:val="18"/>
                    </w:rPr>
                  </w:pPr>
                  <w:r>
                    <w:rPr>
                      <w:rFonts w:hint="eastAsia"/>
                      <w:sz w:val="18"/>
                      <w:szCs w:val="18"/>
                    </w:rPr>
                    <w:t>/</w:t>
                  </w:r>
                </w:p>
              </w:tc>
            </w:tr>
            <w:tr w:rsidR="00972AC4" w14:paraId="244EA1BF" w14:textId="77777777">
              <w:trPr>
                <w:trHeight w:val="340"/>
              </w:trPr>
              <w:tc>
                <w:tcPr>
                  <w:tcW w:w="236" w:type="pct"/>
                  <w:vMerge/>
                  <w:vAlign w:val="center"/>
                </w:tcPr>
                <w:p w14:paraId="600DE5F1" w14:textId="77777777" w:rsidR="00972AC4" w:rsidRDefault="00972AC4">
                  <w:pPr>
                    <w:adjustRightInd w:val="0"/>
                    <w:jc w:val="center"/>
                    <w:rPr>
                      <w:sz w:val="18"/>
                      <w:szCs w:val="18"/>
                    </w:rPr>
                  </w:pPr>
                </w:p>
              </w:tc>
              <w:tc>
                <w:tcPr>
                  <w:tcW w:w="1934" w:type="pct"/>
                  <w:gridSpan w:val="2"/>
                  <w:vAlign w:val="center"/>
                </w:tcPr>
                <w:p w14:paraId="103B3AC0" w14:textId="77777777" w:rsidR="00972AC4" w:rsidRDefault="00000000">
                  <w:pPr>
                    <w:adjustRightInd w:val="0"/>
                    <w:jc w:val="center"/>
                    <w:rPr>
                      <w:sz w:val="18"/>
                      <w:szCs w:val="18"/>
                    </w:rPr>
                  </w:pPr>
                  <w:r>
                    <w:rPr>
                      <w:rFonts w:hint="eastAsia"/>
                      <w:sz w:val="18"/>
                      <w:szCs w:val="18"/>
                    </w:rPr>
                    <w:t>环保设备</w:t>
                  </w:r>
                </w:p>
              </w:tc>
              <w:tc>
                <w:tcPr>
                  <w:tcW w:w="727" w:type="pct"/>
                  <w:vAlign w:val="center"/>
                </w:tcPr>
                <w:p w14:paraId="4B499651" w14:textId="77777777" w:rsidR="00972AC4" w:rsidRDefault="00000000">
                  <w:pPr>
                    <w:adjustRightInd w:val="0"/>
                    <w:jc w:val="center"/>
                    <w:rPr>
                      <w:sz w:val="18"/>
                      <w:szCs w:val="18"/>
                    </w:rPr>
                  </w:pPr>
                  <w:r>
                    <w:rPr>
                      <w:rFonts w:hint="eastAsia"/>
                      <w:sz w:val="18"/>
                      <w:szCs w:val="18"/>
                    </w:rPr>
                    <w:t>废活性炭</w:t>
                  </w:r>
                </w:p>
              </w:tc>
              <w:tc>
                <w:tcPr>
                  <w:tcW w:w="1514" w:type="pct"/>
                  <w:gridSpan w:val="2"/>
                  <w:vMerge/>
                  <w:vAlign w:val="center"/>
                </w:tcPr>
                <w:p w14:paraId="61186E9A" w14:textId="77777777" w:rsidR="00972AC4" w:rsidRDefault="00972AC4">
                  <w:pPr>
                    <w:adjustRightInd w:val="0"/>
                    <w:jc w:val="center"/>
                    <w:rPr>
                      <w:sz w:val="18"/>
                      <w:szCs w:val="18"/>
                    </w:rPr>
                  </w:pPr>
                </w:p>
              </w:tc>
              <w:tc>
                <w:tcPr>
                  <w:tcW w:w="587" w:type="pct"/>
                  <w:vAlign w:val="center"/>
                </w:tcPr>
                <w:p w14:paraId="0157E73C" w14:textId="77777777" w:rsidR="00972AC4" w:rsidRDefault="00000000">
                  <w:pPr>
                    <w:adjustRightInd w:val="0"/>
                    <w:jc w:val="center"/>
                    <w:rPr>
                      <w:sz w:val="18"/>
                      <w:szCs w:val="18"/>
                    </w:rPr>
                  </w:pPr>
                  <w:r>
                    <w:rPr>
                      <w:rFonts w:hint="eastAsia"/>
                      <w:sz w:val="18"/>
                      <w:szCs w:val="18"/>
                    </w:rPr>
                    <w:t>/</w:t>
                  </w:r>
                </w:p>
              </w:tc>
            </w:tr>
            <w:tr w:rsidR="00972AC4" w14:paraId="62D94199" w14:textId="77777777">
              <w:trPr>
                <w:trHeight w:val="340"/>
              </w:trPr>
              <w:tc>
                <w:tcPr>
                  <w:tcW w:w="236" w:type="pct"/>
                  <w:vMerge/>
                  <w:vAlign w:val="center"/>
                </w:tcPr>
                <w:p w14:paraId="779FD1A9" w14:textId="77777777" w:rsidR="00972AC4" w:rsidRDefault="00972AC4">
                  <w:pPr>
                    <w:adjustRightInd w:val="0"/>
                    <w:jc w:val="center"/>
                    <w:rPr>
                      <w:sz w:val="18"/>
                      <w:szCs w:val="18"/>
                    </w:rPr>
                  </w:pPr>
                </w:p>
              </w:tc>
              <w:tc>
                <w:tcPr>
                  <w:tcW w:w="1934" w:type="pct"/>
                  <w:gridSpan w:val="2"/>
                  <w:vAlign w:val="center"/>
                </w:tcPr>
                <w:p w14:paraId="493B2B5B" w14:textId="77777777" w:rsidR="00972AC4" w:rsidRDefault="00000000">
                  <w:pPr>
                    <w:adjustRightInd w:val="0"/>
                    <w:jc w:val="center"/>
                    <w:rPr>
                      <w:sz w:val="18"/>
                      <w:szCs w:val="18"/>
                    </w:rPr>
                  </w:pPr>
                  <w:r>
                    <w:rPr>
                      <w:rFonts w:hint="eastAsia"/>
                      <w:sz w:val="18"/>
                      <w:szCs w:val="18"/>
                    </w:rPr>
                    <w:t>人员生活</w:t>
                  </w:r>
                </w:p>
              </w:tc>
              <w:tc>
                <w:tcPr>
                  <w:tcW w:w="727" w:type="pct"/>
                  <w:vAlign w:val="center"/>
                </w:tcPr>
                <w:p w14:paraId="7DFB13F4" w14:textId="77777777" w:rsidR="00972AC4" w:rsidRDefault="00000000">
                  <w:pPr>
                    <w:adjustRightInd w:val="0"/>
                    <w:jc w:val="center"/>
                    <w:rPr>
                      <w:sz w:val="18"/>
                      <w:szCs w:val="18"/>
                    </w:rPr>
                  </w:pPr>
                  <w:r>
                    <w:rPr>
                      <w:sz w:val="18"/>
                      <w:szCs w:val="18"/>
                    </w:rPr>
                    <w:t>生活垃圾</w:t>
                  </w:r>
                </w:p>
              </w:tc>
              <w:tc>
                <w:tcPr>
                  <w:tcW w:w="1514" w:type="pct"/>
                  <w:gridSpan w:val="2"/>
                  <w:vAlign w:val="center"/>
                </w:tcPr>
                <w:p w14:paraId="243965F0" w14:textId="77777777" w:rsidR="00972AC4" w:rsidRDefault="00000000">
                  <w:pPr>
                    <w:adjustRightInd w:val="0"/>
                    <w:jc w:val="center"/>
                    <w:rPr>
                      <w:sz w:val="18"/>
                      <w:szCs w:val="18"/>
                    </w:rPr>
                  </w:pPr>
                  <w:r>
                    <w:rPr>
                      <w:rFonts w:hint="eastAsia"/>
                      <w:sz w:val="18"/>
                      <w:szCs w:val="18"/>
                    </w:rPr>
                    <w:t>环卫部门定期清运</w:t>
                  </w:r>
                </w:p>
              </w:tc>
              <w:tc>
                <w:tcPr>
                  <w:tcW w:w="587" w:type="pct"/>
                  <w:vAlign w:val="center"/>
                </w:tcPr>
                <w:p w14:paraId="49086A0D" w14:textId="77777777" w:rsidR="00972AC4" w:rsidRDefault="00000000">
                  <w:pPr>
                    <w:adjustRightInd w:val="0"/>
                    <w:jc w:val="center"/>
                    <w:rPr>
                      <w:sz w:val="18"/>
                      <w:szCs w:val="18"/>
                    </w:rPr>
                  </w:pPr>
                  <w:r>
                    <w:rPr>
                      <w:rFonts w:hint="eastAsia"/>
                      <w:sz w:val="18"/>
                      <w:szCs w:val="18"/>
                    </w:rPr>
                    <w:t>/</w:t>
                  </w:r>
                </w:p>
              </w:tc>
            </w:tr>
            <w:tr w:rsidR="00972AC4" w14:paraId="46AAD996" w14:textId="77777777">
              <w:trPr>
                <w:trHeight w:val="340"/>
              </w:trPr>
              <w:tc>
                <w:tcPr>
                  <w:tcW w:w="236" w:type="pct"/>
                  <w:vAlign w:val="center"/>
                </w:tcPr>
                <w:p w14:paraId="43B6725C" w14:textId="77777777" w:rsidR="00972AC4" w:rsidRDefault="00000000">
                  <w:pPr>
                    <w:adjustRightInd w:val="0"/>
                    <w:jc w:val="center"/>
                    <w:rPr>
                      <w:sz w:val="18"/>
                      <w:szCs w:val="18"/>
                    </w:rPr>
                  </w:pPr>
                  <w:r>
                    <w:rPr>
                      <w:rFonts w:hint="eastAsia"/>
                      <w:sz w:val="18"/>
                      <w:szCs w:val="18"/>
                    </w:rPr>
                    <w:t>噪音</w:t>
                  </w:r>
                </w:p>
              </w:tc>
              <w:tc>
                <w:tcPr>
                  <w:tcW w:w="1934" w:type="pct"/>
                  <w:gridSpan w:val="2"/>
                  <w:vAlign w:val="center"/>
                </w:tcPr>
                <w:p w14:paraId="494DFCDA" w14:textId="77777777" w:rsidR="00972AC4" w:rsidRDefault="00000000">
                  <w:pPr>
                    <w:adjustRightInd w:val="0"/>
                    <w:jc w:val="center"/>
                    <w:rPr>
                      <w:sz w:val="18"/>
                      <w:szCs w:val="18"/>
                    </w:rPr>
                  </w:pPr>
                  <w:r>
                    <w:rPr>
                      <w:rFonts w:hint="eastAsia"/>
                      <w:sz w:val="18"/>
                      <w:szCs w:val="18"/>
                    </w:rPr>
                    <w:t>医疗设备</w:t>
                  </w:r>
                  <w:r>
                    <w:rPr>
                      <w:rStyle w:val="afc"/>
                      <w:rFonts w:hint="eastAsia"/>
                      <w:kern w:val="0"/>
                      <w:szCs w:val="20"/>
                    </w:rPr>
                    <w:t>、泵类</w:t>
                  </w:r>
                </w:p>
              </w:tc>
              <w:tc>
                <w:tcPr>
                  <w:tcW w:w="727" w:type="pct"/>
                  <w:vAlign w:val="center"/>
                </w:tcPr>
                <w:p w14:paraId="4FEA1155" w14:textId="77777777" w:rsidR="00972AC4" w:rsidRDefault="00000000">
                  <w:pPr>
                    <w:adjustRightInd w:val="0"/>
                    <w:jc w:val="center"/>
                    <w:rPr>
                      <w:sz w:val="18"/>
                      <w:szCs w:val="18"/>
                    </w:rPr>
                  </w:pPr>
                  <w:r>
                    <w:rPr>
                      <w:rFonts w:hint="eastAsia"/>
                      <w:sz w:val="18"/>
                      <w:szCs w:val="18"/>
                    </w:rPr>
                    <w:t>dB(A)</w:t>
                  </w:r>
                </w:p>
              </w:tc>
              <w:tc>
                <w:tcPr>
                  <w:tcW w:w="1514" w:type="pct"/>
                  <w:gridSpan w:val="2"/>
                  <w:vAlign w:val="center"/>
                </w:tcPr>
                <w:p w14:paraId="61A7D76C" w14:textId="77777777" w:rsidR="00972AC4" w:rsidRDefault="00000000">
                  <w:pPr>
                    <w:adjustRightInd w:val="0"/>
                    <w:jc w:val="center"/>
                    <w:rPr>
                      <w:sz w:val="18"/>
                      <w:szCs w:val="18"/>
                    </w:rPr>
                  </w:pPr>
                  <w:r>
                    <w:rPr>
                      <w:rFonts w:hint="eastAsia"/>
                      <w:sz w:val="18"/>
                      <w:szCs w:val="18"/>
                    </w:rPr>
                    <w:t>院墙隔音</w:t>
                  </w:r>
                </w:p>
              </w:tc>
              <w:tc>
                <w:tcPr>
                  <w:tcW w:w="587" w:type="pct"/>
                  <w:vAlign w:val="center"/>
                </w:tcPr>
                <w:p w14:paraId="7F003980" w14:textId="77777777" w:rsidR="00972AC4" w:rsidRDefault="00000000">
                  <w:pPr>
                    <w:adjustRightInd w:val="0"/>
                    <w:jc w:val="center"/>
                    <w:rPr>
                      <w:sz w:val="18"/>
                      <w:szCs w:val="18"/>
                    </w:rPr>
                  </w:pPr>
                  <w:r>
                    <w:rPr>
                      <w:rFonts w:hint="eastAsia"/>
                      <w:sz w:val="18"/>
                      <w:szCs w:val="18"/>
                    </w:rPr>
                    <w:t>/</w:t>
                  </w:r>
                </w:p>
              </w:tc>
            </w:tr>
          </w:tbl>
          <w:p w14:paraId="236A3386" w14:textId="77777777" w:rsidR="00972AC4" w:rsidRDefault="00972AC4">
            <w:pPr>
              <w:autoSpaceDE w:val="0"/>
              <w:autoSpaceDN w:val="0"/>
              <w:adjustRightInd w:val="0"/>
              <w:snapToGrid w:val="0"/>
              <w:spacing w:line="360" w:lineRule="auto"/>
              <w:jc w:val="left"/>
            </w:pPr>
          </w:p>
        </w:tc>
      </w:tr>
      <w:tr w:rsidR="00972AC4" w14:paraId="27E084D1" w14:textId="77777777">
        <w:trPr>
          <w:trHeight w:val="2819"/>
          <w:jc w:val="center"/>
        </w:trPr>
        <w:tc>
          <w:tcPr>
            <w:tcW w:w="233" w:type="pct"/>
            <w:vAlign w:val="center"/>
          </w:tcPr>
          <w:p w14:paraId="198602BF" w14:textId="77777777" w:rsidR="00972AC4" w:rsidRDefault="00000000">
            <w:pPr>
              <w:pStyle w:val="af2"/>
              <w:adjustRightInd w:val="0"/>
              <w:snapToGrid w:val="0"/>
              <w:spacing w:before="0" w:beforeAutospacing="0" w:after="0" w:afterAutospacing="0"/>
              <w:jc w:val="center"/>
              <w:rPr>
                <w:rFonts w:ascii="Times New Roman" w:hAnsi="Times New Roman"/>
                <w:sz w:val="21"/>
                <w:szCs w:val="21"/>
              </w:rPr>
            </w:pPr>
            <w:r>
              <w:rPr>
                <w:rFonts w:ascii="Times New Roman" w:hAnsi="Times New Roman"/>
                <w:bCs/>
                <w:kern w:val="2"/>
                <w:sz w:val="21"/>
                <w:szCs w:val="21"/>
              </w:rPr>
              <w:lastRenderedPageBreak/>
              <w:t>与项目有关的原有环境污染问题</w:t>
            </w:r>
          </w:p>
        </w:tc>
        <w:tc>
          <w:tcPr>
            <w:tcW w:w="4766" w:type="pct"/>
          </w:tcPr>
          <w:p w14:paraId="45240DD6" w14:textId="77777777" w:rsidR="00972AC4" w:rsidRDefault="00000000">
            <w:pPr>
              <w:adjustRightInd w:val="0"/>
              <w:snapToGrid w:val="0"/>
              <w:spacing w:line="360" w:lineRule="auto"/>
              <w:ind w:firstLineChars="200" w:firstLine="420"/>
            </w:pPr>
            <w:r>
              <w:t>本项目为补办环评项目，院区四周现状南侧为城镇道路，东侧为</w:t>
            </w:r>
            <w:r>
              <w:rPr>
                <w:rFonts w:hint="eastAsia"/>
              </w:rPr>
              <w:t>虎山生活区</w:t>
            </w:r>
            <w:r>
              <w:t>，</w:t>
            </w:r>
            <w:r>
              <w:rPr>
                <w:rFonts w:hint="eastAsia"/>
              </w:rPr>
              <w:t>西侧沿街商业房，</w:t>
            </w:r>
            <w:r>
              <w:t>北侧为</w:t>
            </w:r>
            <w:r>
              <w:rPr>
                <w:rFonts w:hint="eastAsia"/>
              </w:rPr>
              <w:t>淄博康寿护理养生院</w:t>
            </w:r>
            <w:r>
              <w:t>。</w:t>
            </w:r>
          </w:p>
          <w:p w14:paraId="1333AA47" w14:textId="77777777" w:rsidR="00972AC4" w:rsidRDefault="00000000">
            <w:pPr>
              <w:spacing w:line="360" w:lineRule="auto"/>
              <w:ind w:firstLineChars="200" w:firstLine="420"/>
            </w:pPr>
            <w:r>
              <w:t>本项目现有的污染情况及主要环境问题：</w:t>
            </w:r>
          </w:p>
          <w:p w14:paraId="40182FF9" w14:textId="77777777" w:rsidR="00972AC4" w:rsidRDefault="00000000">
            <w:pPr>
              <w:adjustRightInd w:val="0"/>
              <w:snapToGrid w:val="0"/>
              <w:spacing w:line="360" w:lineRule="auto"/>
              <w:ind w:firstLineChars="200" w:firstLine="420"/>
            </w:pPr>
            <w:r>
              <w:rPr>
                <w:rFonts w:hint="eastAsia"/>
              </w:rPr>
              <w:t>1</w:t>
            </w:r>
            <w:r>
              <w:rPr>
                <w:rFonts w:hint="eastAsia"/>
              </w:rPr>
              <w:t>、现状污染物排放情况</w:t>
            </w:r>
          </w:p>
          <w:p w14:paraId="7AF5368D" w14:textId="77777777" w:rsidR="00972AC4" w:rsidRDefault="00000000">
            <w:pPr>
              <w:spacing w:line="360" w:lineRule="auto"/>
              <w:ind w:firstLineChars="200" w:firstLine="420"/>
            </w:pPr>
            <w:r>
              <w:rPr>
                <w:rFonts w:hint="eastAsia"/>
              </w:rPr>
              <w:t>（</w:t>
            </w:r>
            <w:r>
              <w:rPr>
                <w:rFonts w:hint="eastAsia"/>
              </w:rPr>
              <w:t>1</w:t>
            </w:r>
            <w:r>
              <w:rPr>
                <w:rFonts w:hint="eastAsia"/>
              </w:rPr>
              <w:t>）废气</w:t>
            </w:r>
          </w:p>
          <w:p w14:paraId="2C3AA9EC" w14:textId="77777777" w:rsidR="00972AC4" w:rsidRDefault="00000000">
            <w:pPr>
              <w:pStyle w:val="20"/>
              <w:spacing w:after="0" w:line="360" w:lineRule="auto"/>
              <w:ind w:leftChars="0" w:left="0"/>
              <w:rPr>
                <w:sz w:val="21"/>
                <w:szCs w:val="21"/>
              </w:rPr>
            </w:pPr>
            <w:r>
              <w:rPr>
                <w:sz w:val="21"/>
                <w:szCs w:val="21"/>
              </w:rPr>
              <w:t>本项目设置检验科，开展常规检验。检验科使用的药剂、试剂等均采用医疗成品</w:t>
            </w:r>
            <w:r>
              <w:rPr>
                <w:sz w:val="21"/>
                <w:szCs w:val="21"/>
              </w:rPr>
              <w:t>(</w:t>
            </w:r>
            <w:r>
              <w:rPr>
                <w:sz w:val="21"/>
                <w:szCs w:val="21"/>
              </w:rPr>
              <w:t>一次性用品</w:t>
            </w:r>
            <w:r>
              <w:rPr>
                <w:sz w:val="21"/>
                <w:szCs w:val="21"/>
              </w:rPr>
              <w:t>)</w:t>
            </w:r>
            <w:r>
              <w:rPr>
                <w:sz w:val="21"/>
                <w:szCs w:val="21"/>
              </w:rPr>
              <w:t>，本项目检验室基本不产生废气。本项目废气主要为污水处理</w:t>
            </w:r>
            <w:r>
              <w:rPr>
                <w:rFonts w:hint="eastAsia"/>
                <w:sz w:val="21"/>
                <w:szCs w:val="21"/>
              </w:rPr>
              <w:t>站</w:t>
            </w:r>
            <w:r>
              <w:rPr>
                <w:sz w:val="21"/>
                <w:szCs w:val="21"/>
              </w:rPr>
              <w:t>臭气。</w:t>
            </w:r>
          </w:p>
          <w:p w14:paraId="61958F62" w14:textId="77777777" w:rsidR="00972AC4" w:rsidRDefault="00000000">
            <w:pPr>
              <w:spacing w:line="360" w:lineRule="auto"/>
              <w:ind w:firstLineChars="200" w:firstLine="420"/>
            </w:pPr>
            <w:r>
              <w:rPr>
                <w:rFonts w:hint="eastAsia"/>
                <w:color w:val="000000"/>
                <w:szCs w:val="21"/>
              </w:rPr>
              <w:t>项目废气主要为污水处理站废气，</w:t>
            </w:r>
            <w:r>
              <w:rPr>
                <w:spacing w:val="4"/>
              </w:rPr>
              <w:t>山东</w:t>
            </w:r>
            <w:r>
              <w:rPr>
                <w:rFonts w:hint="eastAsia"/>
                <w:spacing w:val="4"/>
              </w:rPr>
              <w:t>新石器检测</w:t>
            </w:r>
            <w:r>
              <w:rPr>
                <w:spacing w:val="4"/>
              </w:rPr>
              <w:t>有限公司于</w:t>
            </w:r>
            <w:r>
              <w:rPr>
                <w:spacing w:val="4"/>
              </w:rPr>
              <w:t>202</w:t>
            </w:r>
            <w:r>
              <w:rPr>
                <w:rFonts w:hint="eastAsia"/>
                <w:spacing w:val="4"/>
              </w:rPr>
              <w:t>1</w:t>
            </w:r>
            <w:r>
              <w:rPr>
                <w:spacing w:val="4"/>
              </w:rPr>
              <w:t>年</w:t>
            </w:r>
            <w:r>
              <w:rPr>
                <w:rFonts w:hint="eastAsia"/>
                <w:spacing w:val="4"/>
              </w:rPr>
              <w:t>11</w:t>
            </w:r>
            <w:r>
              <w:rPr>
                <w:spacing w:val="4"/>
              </w:rPr>
              <w:t>月</w:t>
            </w:r>
            <w:r>
              <w:rPr>
                <w:rFonts w:hint="eastAsia"/>
                <w:spacing w:val="4"/>
              </w:rPr>
              <w:t>7</w:t>
            </w:r>
            <w:r>
              <w:rPr>
                <w:spacing w:val="4"/>
              </w:rPr>
              <w:t>日对</w:t>
            </w:r>
            <w:r>
              <w:rPr>
                <w:rFonts w:hint="eastAsia"/>
                <w:spacing w:val="4"/>
              </w:rPr>
              <w:t>院区</w:t>
            </w:r>
            <w:r>
              <w:rPr>
                <w:spacing w:val="4"/>
              </w:rPr>
              <w:t>进行了例行监测，并出具了例行监测报告，监测数据见下表。</w:t>
            </w:r>
          </w:p>
          <w:p w14:paraId="41AA9BD6" w14:textId="77777777" w:rsidR="00972AC4" w:rsidRDefault="00000000">
            <w:pPr>
              <w:spacing w:line="360" w:lineRule="auto"/>
              <w:ind w:firstLine="482"/>
              <w:jc w:val="center"/>
              <w:rPr>
                <w:sz w:val="24"/>
              </w:rPr>
            </w:pPr>
            <w:r>
              <w:rPr>
                <w:b/>
              </w:rPr>
              <w:t>表</w:t>
            </w:r>
            <w:r>
              <w:rPr>
                <w:rFonts w:hint="eastAsia"/>
                <w:b/>
              </w:rPr>
              <w:t>2-7</w:t>
            </w:r>
            <w:r>
              <w:rPr>
                <w:b/>
              </w:rPr>
              <w:t xml:space="preserve">  </w:t>
            </w:r>
            <w:r>
              <w:rPr>
                <w:rFonts w:hint="eastAsia"/>
                <w:b/>
              </w:rPr>
              <w:t>无组织废气监测结果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1671"/>
              <w:gridCol w:w="1829"/>
              <w:gridCol w:w="1744"/>
              <w:gridCol w:w="1419"/>
            </w:tblGrid>
            <w:tr w:rsidR="00972AC4" w14:paraId="12C436C5" w14:textId="77777777">
              <w:tc>
                <w:tcPr>
                  <w:tcW w:w="1608" w:type="dxa"/>
                  <w:vAlign w:val="center"/>
                </w:tcPr>
                <w:p w14:paraId="49293689" w14:textId="77777777" w:rsidR="00972AC4" w:rsidRDefault="00000000">
                  <w:pPr>
                    <w:pStyle w:val="20"/>
                    <w:snapToGrid w:val="0"/>
                    <w:spacing w:after="0"/>
                    <w:ind w:leftChars="0" w:left="0" w:firstLineChars="0" w:firstLine="0"/>
                    <w:jc w:val="center"/>
                    <w:rPr>
                      <w:bCs/>
                      <w:sz w:val="18"/>
                      <w:szCs w:val="18"/>
                    </w:rPr>
                  </w:pPr>
                  <w:r>
                    <w:rPr>
                      <w:bCs/>
                      <w:sz w:val="18"/>
                      <w:szCs w:val="18"/>
                    </w:rPr>
                    <w:t>监测</w:t>
                  </w:r>
                  <w:r>
                    <w:rPr>
                      <w:rFonts w:hint="eastAsia"/>
                      <w:bCs/>
                      <w:sz w:val="18"/>
                      <w:szCs w:val="18"/>
                    </w:rPr>
                    <w:t>日期</w:t>
                  </w:r>
                </w:p>
              </w:tc>
              <w:tc>
                <w:tcPr>
                  <w:tcW w:w="6663" w:type="dxa"/>
                  <w:gridSpan w:val="4"/>
                  <w:vAlign w:val="center"/>
                </w:tcPr>
                <w:p w14:paraId="4D1DFEC9" w14:textId="77777777" w:rsidR="00972AC4" w:rsidRDefault="00000000">
                  <w:pPr>
                    <w:snapToGrid w:val="0"/>
                    <w:jc w:val="center"/>
                    <w:rPr>
                      <w:sz w:val="18"/>
                      <w:szCs w:val="18"/>
                    </w:rPr>
                  </w:pPr>
                  <w:r>
                    <w:rPr>
                      <w:rFonts w:hint="eastAsia"/>
                      <w:sz w:val="18"/>
                      <w:szCs w:val="18"/>
                    </w:rPr>
                    <w:t>2021.11.7</w:t>
                  </w:r>
                </w:p>
              </w:tc>
            </w:tr>
            <w:tr w:rsidR="00972AC4" w14:paraId="40408000" w14:textId="77777777">
              <w:trPr>
                <w:trHeight w:val="260"/>
              </w:trPr>
              <w:tc>
                <w:tcPr>
                  <w:tcW w:w="1608" w:type="dxa"/>
                  <w:tcBorders>
                    <w:bottom w:val="single" w:sz="4" w:space="0" w:color="auto"/>
                  </w:tcBorders>
                  <w:vAlign w:val="center"/>
                </w:tcPr>
                <w:p w14:paraId="0C75DD90" w14:textId="77777777" w:rsidR="00972AC4" w:rsidRDefault="00000000">
                  <w:pPr>
                    <w:pStyle w:val="20"/>
                    <w:snapToGrid w:val="0"/>
                    <w:spacing w:after="0"/>
                    <w:ind w:leftChars="0" w:left="0" w:firstLineChars="0" w:firstLine="0"/>
                    <w:jc w:val="center"/>
                    <w:rPr>
                      <w:bCs/>
                      <w:sz w:val="18"/>
                      <w:szCs w:val="18"/>
                    </w:rPr>
                  </w:pPr>
                  <w:r>
                    <w:rPr>
                      <w:bCs/>
                      <w:sz w:val="18"/>
                      <w:szCs w:val="18"/>
                    </w:rPr>
                    <w:t>监测项目</w:t>
                  </w:r>
                </w:p>
              </w:tc>
              <w:tc>
                <w:tcPr>
                  <w:tcW w:w="6663" w:type="dxa"/>
                  <w:gridSpan w:val="4"/>
                  <w:vAlign w:val="center"/>
                </w:tcPr>
                <w:p w14:paraId="20C1A76B" w14:textId="77777777" w:rsidR="00972AC4" w:rsidRDefault="00000000">
                  <w:pPr>
                    <w:jc w:val="center"/>
                    <w:rPr>
                      <w:bCs/>
                      <w:kern w:val="0"/>
                      <w:sz w:val="18"/>
                      <w:szCs w:val="18"/>
                    </w:rPr>
                  </w:pPr>
                  <w:r>
                    <w:rPr>
                      <w:rFonts w:hint="eastAsia"/>
                      <w:bCs/>
                      <w:kern w:val="0"/>
                      <w:sz w:val="18"/>
                      <w:szCs w:val="18"/>
                    </w:rPr>
                    <w:t>氨</w:t>
                  </w:r>
                  <w:r>
                    <w:rPr>
                      <w:bCs/>
                      <w:kern w:val="0"/>
                      <w:sz w:val="18"/>
                      <w:szCs w:val="18"/>
                    </w:rPr>
                    <w:t>(mg/m</w:t>
                  </w:r>
                  <w:r>
                    <w:rPr>
                      <w:bCs/>
                      <w:kern w:val="0"/>
                      <w:sz w:val="18"/>
                      <w:szCs w:val="18"/>
                      <w:vertAlign w:val="superscript"/>
                    </w:rPr>
                    <w:t>3</w:t>
                  </w:r>
                  <w:r>
                    <w:rPr>
                      <w:bCs/>
                      <w:kern w:val="0"/>
                      <w:sz w:val="18"/>
                      <w:szCs w:val="18"/>
                    </w:rPr>
                    <w:t>)</w:t>
                  </w:r>
                </w:p>
              </w:tc>
            </w:tr>
            <w:tr w:rsidR="00972AC4" w14:paraId="63C53A47" w14:textId="77777777">
              <w:trPr>
                <w:trHeight w:val="563"/>
              </w:trPr>
              <w:tc>
                <w:tcPr>
                  <w:tcW w:w="1608" w:type="dxa"/>
                  <w:tcBorders>
                    <w:tl2br w:val="single" w:sz="4" w:space="0" w:color="auto"/>
                  </w:tcBorders>
                  <w:vAlign w:val="center"/>
                </w:tcPr>
                <w:p w14:paraId="057B4876" w14:textId="77777777" w:rsidR="00972AC4" w:rsidRDefault="00000000">
                  <w:pPr>
                    <w:pStyle w:val="20"/>
                    <w:snapToGrid w:val="0"/>
                    <w:spacing w:after="0"/>
                    <w:ind w:leftChars="0" w:left="0" w:firstLineChars="0" w:firstLine="0"/>
                    <w:jc w:val="center"/>
                    <w:rPr>
                      <w:bCs/>
                      <w:sz w:val="18"/>
                      <w:szCs w:val="18"/>
                    </w:rPr>
                  </w:pPr>
                  <w:r>
                    <w:rPr>
                      <w:rFonts w:hint="eastAsia"/>
                      <w:bCs/>
                      <w:sz w:val="18"/>
                      <w:szCs w:val="18"/>
                    </w:rPr>
                    <w:t xml:space="preserve">  </w:t>
                  </w:r>
                  <w:r>
                    <w:rPr>
                      <w:rFonts w:hint="eastAsia"/>
                      <w:bCs/>
                      <w:sz w:val="18"/>
                      <w:szCs w:val="18"/>
                    </w:rPr>
                    <w:t>频次</w:t>
                  </w:r>
                </w:p>
                <w:p w14:paraId="65977CC7" w14:textId="77777777" w:rsidR="00972AC4" w:rsidRDefault="00000000">
                  <w:pPr>
                    <w:pStyle w:val="20"/>
                    <w:snapToGrid w:val="0"/>
                    <w:spacing w:after="0"/>
                    <w:ind w:leftChars="0" w:left="0" w:firstLineChars="0" w:firstLine="0"/>
                    <w:rPr>
                      <w:bCs/>
                      <w:sz w:val="18"/>
                      <w:szCs w:val="18"/>
                    </w:rPr>
                  </w:pPr>
                  <w:r>
                    <w:rPr>
                      <w:rFonts w:hint="eastAsia"/>
                      <w:bCs/>
                      <w:sz w:val="18"/>
                      <w:szCs w:val="18"/>
                    </w:rPr>
                    <w:t>点位</w:t>
                  </w:r>
                </w:p>
              </w:tc>
              <w:tc>
                <w:tcPr>
                  <w:tcW w:w="1671" w:type="dxa"/>
                  <w:vAlign w:val="center"/>
                </w:tcPr>
                <w:p w14:paraId="7F9ADB0C" w14:textId="77777777" w:rsidR="00972AC4" w:rsidRDefault="00000000">
                  <w:pPr>
                    <w:pStyle w:val="20"/>
                    <w:spacing w:after="0"/>
                    <w:ind w:leftChars="0" w:left="0" w:firstLineChars="0" w:firstLine="0"/>
                    <w:jc w:val="center"/>
                    <w:rPr>
                      <w:bCs/>
                      <w:sz w:val="18"/>
                      <w:szCs w:val="18"/>
                    </w:rPr>
                  </w:pPr>
                  <w:r>
                    <w:rPr>
                      <w:rFonts w:hint="eastAsia"/>
                      <w:bCs/>
                      <w:sz w:val="18"/>
                      <w:szCs w:val="18"/>
                    </w:rPr>
                    <w:t>1</w:t>
                  </w:r>
                </w:p>
              </w:tc>
              <w:tc>
                <w:tcPr>
                  <w:tcW w:w="1829" w:type="dxa"/>
                  <w:vAlign w:val="center"/>
                </w:tcPr>
                <w:p w14:paraId="72D245C1" w14:textId="77777777" w:rsidR="00972AC4" w:rsidRDefault="00000000">
                  <w:pPr>
                    <w:pStyle w:val="20"/>
                    <w:spacing w:after="0"/>
                    <w:ind w:leftChars="0" w:left="0" w:firstLineChars="0" w:firstLine="0"/>
                    <w:jc w:val="center"/>
                    <w:rPr>
                      <w:bCs/>
                      <w:sz w:val="18"/>
                      <w:szCs w:val="18"/>
                    </w:rPr>
                  </w:pPr>
                  <w:r>
                    <w:rPr>
                      <w:rFonts w:hint="eastAsia"/>
                      <w:bCs/>
                      <w:sz w:val="18"/>
                      <w:szCs w:val="18"/>
                    </w:rPr>
                    <w:t>2</w:t>
                  </w:r>
                </w:p>
              </w:tc>
              <w:tc>
                <w:tcPr>
                  <w:tcW w:w="1744" w:type="dxa"/>
                  <w:vAlign w:val="center"/>
                </w:tcPr>
                <w:p w14:paraId="07CAFA9F" w14:textId="77777777" w:rsidR="00972AC4" w:rsidRDefault="00000000">
                  <w:pPr>
                    <w:pStyle w:val="20"/>
                    <w:spacing w:after="0"/>
                    <w:ind w:leftChars="0" w:left="0" w:firstLineChars="0" w:firstLine="0"/>
                    <w:jc w:val="center"/>
                    <w:rPr>
                      <w:bCs/>
                      <w:sz w:val="18"/>
                      <w:szCs w:val="18"/>
                    </w:rPr>
                  </w:pPr>
                  <w:r>
                    <w:rPr>
                      <w:rFonts w:hint="eastAsia"/>
                      <w:bCs/>
                      <w:sz w:val="18"/>
                      <w:szCs w:val="18"/>
                    </w:rPr>
                    <w:t>3</w:t>
                  </w:r>
                </w:p>
              </w:tc>
              <w:tc>
                <w:tcPr>
                  <w:tcW w:w="1419" w:type="dxa"/>
                  <w:vAlign w:val="center"/>
                </w:tcPr>
                <w:p w14:paraId="10FD62D5" w14:textId="77777777" w:rsidR="00972AC4" w:rsidRDefault="00000000">
                  <w:pPr>
                    <w:pStyle w:val="20"/>
                    <w:spacing w:after="0"/>
                    <w:ind w:leftChars="0" w:left="0" w:firstLineChars="0" w:firstLine="0"/>
                    <w:jc w:val="center"/>
                    <w:rPr>
                      <w:bCs/>
                      <w:sz w:val="18"/>
                      <w:szCs w:val="18"/>
                    </w:rPr>
                  </w:pPr>
                  <w:r>
                    <w:rPr>
                      <w:rFonts w:hint="eastAsia"/>
                      <w:bCs/>
                      <w:sz w:val="18"/>
                      <w:szCs w:val="18"/>
                    </w:rPr>
                    <w:t>4</w:t>
                  </w:r>
                </w:p>
              </w:tc>
            </w:tr>
            <w:tr w:rsidR="00972AC4" w14:paraId="5898C8A4" w14:textId="77777777">
              <w:tc>
                <w:tcPr>
                  <w:tcW w:w="1608" w:type="dxa"/>
                  <w:vAlign w:val="center"/>
                </w:tcPr>
                <w:p w14:paraId="205998C7" w14:textId="77777777" w:rsidR="00972AC4" w:rsidRDefault="00000000">
                  <w:pPr>
                    <w:snapToGrid w:val="0"/>
                    <w:jc w:val="center"/>
                    <w:rPr>
                      <w:bCs/>
                      <w:sz w:val="18"/>
                      <w:szCs w:val="18"/>
                    </w:rPr>
                  </w:pPr>
                  <w:r>
                    <w:rPr>
                      <w:rFonts w:hint="eastAsia"/>
                      <w:bCs/>
                      <w:sz w:val="18"/>
                      <w:szCs w:val="18"/>
                    </w:rPr>
                    <w:t>厂界</w:t>
                  </w:r>
                  <w:r>
                    <w:rPr>
                      <w:bCs/>
                      <w:sz w:val="18"/>
                      <w:szCs w:val="18"/>
                    </w:rPr>
                    <w:t>上风向</w:t>
                  </w:r>
                  <w:r>
                    <w:rPr>
                      <w:rFonts w:hint="eastAsia"/>
                      <w:bCs/>
                      <w:sz w:val="18"/>
                      <w:szCs w:val="18"/>
                    </w:rPr>
                    <w:t>1#</w:t>
                  </w:r>
                </w:p>
              </w:tc>
              <w:tc>
                <w:tcPr>
                  <w:tcW w:w="1671" w:type="dxa"/>
                  <w:vAlign w:val="center"/>
                </w:tcPr>
                <w:p w14:paraId="2846BBBF" w14:textId="77777777" w:rsidR="00972AC4" w:rsidRDefault="00000000">
                  <w:pPr>
                    <w:widowControl/>
                    <w:jc w:val="center"/>
                    <w:textAlignment w:val="center"/>
                    <w:rPr>
                      <w:sz w:val="18"/>
                      <w:szCs w:val="18"/>
                    </w:rPr>
                  </w:pPr>
                  <w:r>
                    <w:rPr>
                      <w:rFonts w:hint="eastAsia"/>
                      <w:sz w:val="18"/>
                      <w:szCs w:val="18"/>
                    </w:rPr>
                    <w:t>0.01</w:t>
                  </w:r>
                </w:p>
              </w:tc>
              <w:tc>
                <w:tcPr>
                  <w:tcW w:w="1829" w:type="dxa"/>
                  <w:vAlign w:val="center"/>
                </w:tcPr>
                <w:p w14:paraId="3C9D63BB" w14:textId="77777777" w:rsidR="00972AC4" w:rsidRDefault="00000000">
                  <w:pPr>
                    <w:widowControl/>
                    <w:jc w:val="center"/>
                    <w:textAlignment w:val="center"/>
                    <w:rPr>
                      <w:sz w:val="18"/>
                      <w:szCs w:val="18"/>
                    </w:rPr>
                  </w:pPr>
                  <w:r>
                    <w:rPr>
                      <w:rFonts w:hint="eastAsia"/>
                      <w:sz w:val="18"/>
                      <w:szCs w:val="18"/>
                    </w:rPr>
                    <w:t>0.01</w:t>
                  </w:r>
                </w:p>
              </w:tc>
              <w:tc>
                <w:tcPr>
                  <w:tcW w:w="1744" w:type="dxa"/>
                  <w:vAlign w:val="center"/>
                </w:tcPr>
                <w:p w14:paraId="7D07D280" w14:textId="77777777" w:rsidR="00972AC4" w:rsidRDefault="00000000">
                  <w:pPr>
                    <w:widowControl/>
                    <w:jc w:val="center"/>
                    <w:textAlignment w:val="center"/>
                    <w:rPr>
                      <w:sz w:val="18"/>
                      <w:szCs w:val="18"/>
                    </w:rPr>
                  </w:pPr>
                  <w:r>
                    <w:rPr>
                      <w:rFonts w:hint="eastAsia"/>
                      <w:sz w:val="18"/>
                      <w:szCs w:val="18"/>
                    </w:rPr>
                    <w:t>0.01</w:t>
                  </w:r>
                </w:p>
              </w:tc>
              <w:tc>
                <w:tcPr>
                  <w:tcW w:w="1419" w:type="dxa"/>
                  <w:vAlign w:val="center"/>
                </w:tcPr>
                <w:p w14:paraId="302362F9" w14:textId="77777777" w:rsidR="00972AC4" w:rsidRDefault="00000000">
                  <w:pPr>
                    <w:widowControl/>
                    <w:jc w:val="center"/>
                    <w:textAlignment w:val="center"/>
                    <w:rPr>
                      <w:sz w:val="18"/>
                      <w:szCs w:val="18"/>
                    </w:rPr>
                  </w:pPr>
                  <w:r>
                    <w:rPr>
                      <w:rFonts w:hint="eastAsia"/>
                      <w:sz w:val="18"/>
                      <w:szCs w:val="18"/>
                    </w:rPr>
                    <w:t>0.01</w:t>
                  </w:r>
                </w:p>
              </w:tc>
            </w:tr>
            <w:tr w:rsidR="00972AC4" w14:paraId="63B7CCD4" w14:textId="77777777">
              <w:tc>
                <w:tcPr>
                  <w:tcW w:w="1608" w:type="dxa"/>
                  <w:vAlign w:val="center"/>
                </w:tcPr>
                <w:p w14:paraId="785621C7" w14:textId="77777777" w:rsidR="00972AC4" w:rsidRDefault="00000000">
                  <w:pPr>
                    <w:widowControl/>
                    <w:snapToGrid w:val="0"/>
                    <w:jc w:val="center"/>
                    <w:rPr>
                      <w:bCs/>
                      <w:sz w:val="18"/>
                      <w:szCs w:val="18"/>
                    </w:rPr>
                  </w:pPr>
                  <w:r>
                    <w:rPr>
                      <w:rFonts w:hint="eastAsia"/>
                      <w:bCs/>
                      <w:sz w:val="18"/>
                      <w:szCs w:val="18"/>
                    </w:rPr>
                    <w:t>厂界</w:t>
                  </w:r>
                  <w:r>
                    <w:rPr>
                      <w:bCs/>
                      <w:sz w:val="18"/>
                      <w:szCs w:val="18"/>
                    </w:rPr>
                    <w:t>下风向</w:t>
                  </w:r>
                  <w:r>
                    <w:rPr>
                      <w:rFonts w:hint="eastAsia"/>
                      <w:bCs/>
                      <w:sz w:val="18"/>
                      <w:szCs w:val="18"/>
                    </w:rPr>
                    <w:t>2#</w:t>
                  </w:r>
                </w:p>
              </w:tc>
              <w:tc>
                <w:tcPr>
                  <w:tcW w:w="1671" w:type="dxa"/>
                  <w:vAlign w:val="center"/>
                </w:tcPr>
                <w:p w14:paraId="1B5AC635" w14:textId="77777777" w:rsidR="00972AC4" w:rsidRDefault="00000000">
                  <w:pPr>
                    <w:widowControl/>
                    <w:jc w:val="center"/>
                    <w:textAlignment w:val="center"/>
                    <w:rPr>
                      <w:sz w:val="18"/>
                      <w:szCs w:val="18"/>
                    </w:rPr>
                  </w:pPr>
                  <w:r>
                    <w:rPr>
                      <w:rFonts w:hint="eastAsia"/>
                      <w:sz w:val="18"/>
                      <w:szCs w:val="18"/>
                    </w:rPr>
                    <w:t>0.01</w:t>
                  </w:r>
                </w:p>
              </w:tc>
              <w:tc>
                <w:tcPr>
                  <w:tcW w:w="1829" w:type="dxa"/>
                  <w:vAlign w:val="center"/>
                </w:tcPr>
                <w:p w14:paraId="04729CED" w14:textId="77777777" w:rsidR="00972AC4" w:rsidRDefault="00000000">
                  <w:pPr>
                    <w:widowControl/>
                    <w:jc w:val="center"/>
                    <w:textAlignment w:val="center"/>
                    <w:rPr>
                      <w:sz w:val="18"/>
                      <w:szCs w:val="18"/>
                    </w:rPr>
                  </w:pPr>
                  <w:r>
                    <w:rPr>
                      <w:rFonts w:hint="eastAsia"/>
                      <w:sz w:val="18"/>
                      <w:szCs w:val="18"/>
                    </w:rPr>
                    <w:t>0.03</w:t>
                  </w:r>
                </w:p>
              </w:tc>
              <w:tc>
                <w:tcPr>
                  <w:tcW w:w="1744" w:type="dxa"/>
                  <w:vAlign w:val="center"/>
                </w:tcPr>
                <w:p w14:paraId="3BFAD005" w14:textId="77777777" w:rsidR="00972AC4" w:rsidRDefault="00000000">
                  <w:pPr>
                    <w:widowControl/>
                    <w:jc w:val="center"/>
                    <w:textAlignment w:val="center"/>
                    <w:rPr>
                      <w:sz w:val="18"/>
                      <w:szCs w:val="18"/>
                    </w:rPr>
                  </w:pPr>
                  <w:r>
                    <w:rPr>
                      <w:rFonts w:hint="eastAsia"/>
                      <w:sz w:val="18"/>
                      <w:szCs w:val="18"/>
                    </w:rPr>
                    <w:t>0.02</w:t>
                  </w:r>
                </w:p>
              </w:tc>
              <w:tc>
                <w:tcPr>
                  <w:tcW w:w="1419" w:type="dxa"/>
                  <w:vAlign w:val="center"/>
                </w:tcPr>
                <w:p w14:paraId="200B11D5" w14:textId="77777777" w:rsidR="00972AC4" w:rsidRDefault="00000000">
                  <w:pPr>
                    <w:widowControl/>
                    <w:jc w:val="center"/>
                    <w:textAlignment w:val="center"/>
                    <w:rPr>
                      <w:sz w:val="18"/>
                      <w:szCs w:val="18"/>
                    </w:rPr>
                  </w:pPr>
                  <w:r>
                    <w:rPr>
                      <w:rFonts w:hint="eastAsia"/>
                      <w:sz w:val="18"/>
                      <w:szCs w:val="18"/>
                    </w:rPr>
                    <w:t>0.03</w:t>
                  </w:r>
                </w:p>
              </w:tc>
            </w:tr>
            <w:tr w:rsidR="00972AC4" w14:paraId="6B3CA2A3" w14:textId="77777777">
              <w:tc>
                <w:tcPr>
                  <w:tcW w:w="1608" w:type="dxa"/>
                  <w:vAlign w:val="center"/>
                </w:tcPr>
                <w:p w14:paraId="1D39C08D" w14:textId="77777777" w:rsidR="00972AC4" w:rsidRDefault="00000000">
                  <w:pPr>
                    <w:widowControl/>
                    <w:snapToGrid w:val="0"/>
                    <w:jc w:val="center"/>
                    <w:rPr>
                      <w:bCs/>
                      <w:sz w:val="18"/>
                      <w:szCs w:val="18"/>
                    </w:rPr>
                  </w:pPr>
                  <w:r>
                    <w:rPr>
                      <w:rFonts w:hint="eastAsia"/>
                      <w:bCs/>
                      <w:sz w:val="18"/>
                      <w:szCs w:val="18"/>
                    </w:rPr>
                    <w:t>厂界</w:t>
                  </w:r>
                  <w:r>
                    <w:rPr>
                      <w:bCs/>
                      <w:sz w:val="18"/>
                      <w:szCs w:val="18"/>
                    </w:rPr>
                    <w:t>下风向</w:t>
                  </w:r>
                  <w:r>
                    <w:rPr>
                      <w:rFonts w:hint="eastAsia"/>
                      <w:bCs/>
                      <w:sz w:val="18"/>
                      <w:szCs w:val="18"/>
                    </w:rPr>
                    <w:t>3</w:t>
                  </w:r>
                  <w:r>
                    <w:rPr>
                      <w:bCs/>
                      <w:sz w:val="18"/>
                      <w:szCs w:val="18"/>
                    </w:rPr>
                    <w:t>#</w:t>
                  </w:r>
                </w:p>
              </w:tc>
              <w:tc>
                <w:tcPr>
                  <w:tcW w:w="1671" w:type="dxa"/>
                  <w:vAlign w:val="center"/>
                </w:tcPr>
                <w:p w14:paraId="4B9CAB67" w14:textId="77777777" w:rsidR="00972AC4" w:rsidRDefault="00000000">
                  <w:pPr>
                    <w:widowControl/>
                    <w:jc w:val="center"/>
                    <w:textAlignment w:val="center"/>
                    <w:rPr>
                      <w:sz w:val="18"/>
                      <w:szCs w:val="18"/>
                    </w:rPr>
                  </w:pPr>
                  <w:r>
                    <w:rPr>
                      <w:rFonts w:hint="eastAsia"/>
                      <w:sz w:val="18"/>
                      <w:szCs w:val="18"/>
                    </w:rPr>
                    <w:t>0.02</w:t>
                  </w:r>
                </w:p>
              </w:tc>
              <w:tc>
                <w:tcPr>
                  <w:tcW w:w="1829" w:type="dxa"/>
                  <w:vAlign w:val="center"/>
                </w:tcPr>
                <w:p w14:paraId="54686183" w14:textId="77777777" w:rsidR="00972AC4" w:rsidRDefault="00000000">
                  <w:pPr>
                    <w:widowControl/>
                    <w:jc w:val="center"/>
                    <w:textAlignment w:val="center"/>
                    <w:rPr>
                      <w:sz w:val="18"/>
                      <w:szCs w:val="18"/>
                    </w:rPr>
                  </w:pPr>
                  <w:r>
                    <w:rPr>
                      <w:rFonts w:hint="eastAsia"/>
                      <w:sz w:val="18"/>
                      <w:szCs w:val="18"/>
                    </w:rPr>
                    <w:t>0.02</w:t>
                  </w:r>
                </w:p>
              </w:tc>
              <w:tc>
                <w:tcPr>
                  <w:tcW w:w="1744" w:type="dxa"/>
                  <w:vAlign w:val="center"/>
                </w:tcPr>
                <w:p w14:paraId="4371C94A" w14:textId="77777777" w:rsidR="00972AC4" w:rsidRDefault="00000000">
                  <w:pPr>
                    <w:widowControl/>
                    <w:jc w:val="center"/>
                    <w:textAlignment w:val="center"/>
                    <w:rPr>
                      <w:sz w:val="18"/>
                      <w:szCs w:val="18"/>
                    </w:rPr>
                  </w:pPr>
                  <w:r>
                    <w:rPr>
                      <w:rFonts w:hint="eastAsia"/>
                      <w:sz w:val="18"/>
                      <w:szCs w:val="18"/>
                    </w:rPr>
                    <w:t>0.02</w:t>
                  </w:r>
                </w:p>
              </w:tc>
              <w:tc>
                <w:tcPr>
                  <w:tcW w:w="1419" w:type="dxa"/>
                  <w:vAlign w:val="center"/>
                </w:tcPr>
                <w:p w14:paraId="7F43E888" w14:textId="77777777" w:rsidR="00972AC4" w:rsidRDefault="00000000">
                  <w:pPr>
                    <w:widowControl/>
                    <w:jc w:val="center"/>
                    <w:textAlignment w:val="center"/>
                    <w:rPr>
                      <w:sz w:val="18"/>
                      <w:szCs w:val="18"/>
                    </w:rPr>
                  </w:pPr>
                  <w:r>
                    <w:rPr>
                      <w:rFonts w:hint="eastAsia"/>
                      <w:sz w:val="18"/>
                      <w:szCs w:val="18"/>
                    </w:rPr>
                    <w:t>0.04</w:t>
                  </w:r>
                </w:p>
              </w:tc>
            </w:tr>
            <w:tr w:rsidR="00972AC4" w14:paraId="3D7DE74C" w14:textId="77777777">
              <w:tc>
                <w:tcPr>
                  <w:tcW w:w="1608" w:type="dxa"/>
                  <w:vAlign w:val="center"/>
                </w:tcPr>
                <w:p w14:paraId="10384386" w14:textId="77777777" w:rsidR="00972AC4" w:rsidRDefault="00000000">
                  <w:pPr>
                    <w:widowControl/>
                    <w:snapToGrid w:val="0"/>
                    <w:jc w:val="center"/>
                    <w:rPr>
                      <w:bCs/>
                      <w:sz w:val="18"/>
                      <w:szCs w:val="18"/>
                    </w:rPr>
                  </w:pPr>
                  <w:r>
                    <w:rPr>
                      <w:rFonts w:hint="eastAsia"/>
                      <w:bCs/>
                      <w:sz w:val="18"/>
                      <w:szCs w:val="18"/>
                    </w:rPr>
                    <w:t>厂界</w:t>
                  </w:r>
                  <w:r>
                    <w:rPr>
                      <w:bCs/>
                      <w:sz w:val="18"/>
                      <w:szCs w:val="18"/>
                    </w:rPr>
                    <w:t>下风向</w:t>
                  </w:r>
                  <w:r>
                    <w:rPr>
                      <w:rFonts w:hint="eastAsia"/>
                      <w:bCs/>
                      <w:sz w:val="18"/>
                      <w:szCs w:val="18"/>
                    </w:rPr>
                    <w:t>4</w:t>
                  </w:r>
                  <w:r>
                    <w:rPr>
                      <w:bCs/>
                      <w:sz w:val="18"/>
                      <w:szCs w:val="18"/>
                    </w:rPr>
                    <w:t>#</w:t>
                  </w:r>
                </w:p>
              </w:tc>
              <w:tc>
                <w:tcPr>
                  <w:tcW w:w="1671" w:type="dxa"/>
                  <w:vAlign w:val="center"/>
                </w:tcPr>
                <w:p w14:paraId="59832C57" w14:textId="77777777" w:rsidR="00972AC4" w:rsidRDefault="00000000">
                  <w:pPr>
                    <w:widowControl/>
                    <w:jc w:val="center"/>
                    <w:textAlignment w:val="center"/>
                    <w:rPr>
                      <w:sz w:val="18"/>
                      <w:szCs w:val="18"/>
                    </w:rPr>
                  </w:pPr>
                  <w:r>
                    <w:rPr>
                      <w:rFonts w:hint="eastAsia"/>
                      <w:sz w:val="18"/>
                      <w:szCs w:val="18"/>
                    </w:rPr>
                    <w:t>0.01</w:t>
                  </w:r>
                </w:p>
              </w:tc>
              <w:tc>
                <w:tcPr>
                  <w:tcW w:w="1829" w:type="dxa"/>
                  <w:vAlign w:val="center"/>
                </w:tcPr>
                <w:p w14:paraId="1848FC72" w14:textId="77777777" w:rsidR="00972AC4" w:rsidRDefault="00000000">
                  <w:pPr>
                    <w:widowControl/>
                    <w:jc w:val="center"/>
                    <w:textAlignment w:val="center"/>
                    <w:rPr>
                      <w:sz w:val="18"/>
                      <w:szCs w:val="18"/>
                    </w:rPr>
                  </w:pPr>
                  <w:r>
                    <w:rPr>
                      <w:rFonts w:hint="eastAsia"/>
                      <w:sz w:val="18"/>
                      <w:szCs w:val="18"/>
                    </w:rPr>
                    <w:t>0.01</w:t>
                  </w:r>
                </w:p>
              </w:tc>
              <w:tc>
                <w:tcPr>
                  <w:tcW w:w="1744" w:type="dxa"/>
                  <w:vAlign w:val="center"/>
                </w:tcPr>
                <w:p w14:paraId="43095809" w14:textId="77777777" w:rsidR="00972AC4" w:rsidRDefault="00000000">
                  <w:pPr>
                    <w:widowControl/>
                    <w:jc w:val="center"/>
                    <w:textAlignment w:val="center"/>
                    <w:rPr>
                      <w:sz w:val="18"/>
                      <w:szCs w:val="18"/>
                    </w:rPr>
                  </w:pPr>
                  <w:r>
                    <w:rPr>
                      <w:rFonts w:hint="eastAsia"/>
                      <w:sz w:val="18"/>
                      <w:szCs w:val="18"/>
                    </w:rPr>
                    <w:t>0.01</w:t>
                  </w:r>
                </w:p>
              </w:tc>
              <w:tc>
                <w:tcPr>
                  <w:tcW w:w="1419" w:type="dxa"/>
                  <w:vAlign w:val="center"/>
                </w:tcPr>
                <w:p w14:paraId="58833B11" w14:textId="77777777" w:rsidR="00972AC4" w:rsidRDefault="00000000">
                  <w:pPr>
                    <w:widowControl/>
                    <w:jc w:val="center"/>
                    <w:textAlignment w:val="center"/>
                    <w:rPr>
                      <w:sz w:val="18"/>
                      <w:szCs w:val="18"/>
                    </w:rPr>
                  </w:pPr>
                  <w:r>
                    <w:rPr>
                      <w:rFonts w:hint="eastAsia"/>
                      <w:sz w:val="18"/>
                      <w:szCs w:val="18"/>
                    </w:rPr>
                    <w:t>0.01</w:t>
                  </w:r>
                </w:p>
              </w:tc>
            </w:tr>
            <w:tr w:rsidR="00972AC4" w14:paraId="150B3B54" w14:textId="77777777">
              <w:tc>
                <w:tcPr>
                  <w:tcW w:w="1608" w:type="dxa"/>
                  <w:vAlign w:val="center"/>
                </w:tcPr>
                <w:p w14:paraId="221F2C92" w14:textId="77777777" w:rsidR="00972AC4" w:rsidRDefault="00000000">
                  <w:pPr>
                    <w:snapToGrid w:val="0"/>
                    <w:jc w:val="center"/>
                    <w:rPr>
                      <w:bCs/>
                      <w:sz w:val="18"/>
                      <w:szCs w:val="18"/>
                    </w:rPr>
                  </w:pPr>
                  <w:r>
                    <w:rPr>
                      <w:rFonts w:hint="eastAsia"/>
                      <w:bCs/>
                      <w:sz w:val="18"/>
                      <w:szCs w:val="18"/>
                    </w:rPr>
                    <w:t>污水站</w:t>
                  </w:r>
                  <w:r>
                    <w:rPr>
                      <w:bCs/>
                      <w:sz w:val="18"/>
                      <w:szCs w:val="18"/>
                    </w:rPr>
                    <w:t>上风向</w:t>
                  </w:r>
                  <w:r>
                    <w:rPr>
                      <w:rFonts w:hint="eastAsia"/>
                      <w:bCs/>
                      <w:sz w:val="18"/>
                      <w:szCs w:val="18"/>
                    </w:rPr>
                    <w:t>5#</w:t>
                  </w:r>
                </w:p>
              </w:tc>
              <w:tc>
                <w:tcPr>
                  <w:tcW w:w="1671" w:type="dxa"/>
                  <w:vAlign w:val="center"/>
                </w:tcPr>
                <w:p w14:paraId="20FDAE57" w14:textId="77777777" w:rsidR="00972AC4" w:rsidRDefault="00000000">
                  <w:pPr>
                    <w:widowControl/>
                    <w:jc w:val="center"/>
                    <w:textAlignment w:val="center"/>
                    <w:rPr>
                      <w:sz w:val="18"/>
                      <w:szCs w:val="18"/>
                    </w:rPr>
                  </w:pPr>
                  <w:r>
                    <w:rPr>
                      <w:rFonts w:hint="eastAsia"/>
                      <w:sz w:val="18"/>
                      <w:szCs w:val="18"/>
                    </w:rPr>
                    <w:t>＜</w:t>
                  </w:r>
                  <w:r>
                    <w:rPr>
                      <w:rFonts w:hint="eastAsia"/>
                      <w:sz w:val="18"/>
                      <w:szCs w:val="18"/>
                    </w:rPr>
                    <w:t>0.01</w:t>
                  </w:r>
                </w:p>
              </w:tc>
              <w:tc>
                <w:tcPr>
                  <w:tcW w:w="1829" w:type="dxa"/>
                  <w:vAlign w:val="center"/>
                </w:tcPr>
                <w:p w14:paraId="3F15F627" w14:textId="77777777" w:rsidR="00972AC4" w:rsidRDefault="00000000">
                  <w:pPr>
                    <w:widowControl/>
                    <w:jc w:val="center"/>
                    <w:textAlignment w:val="center"/>
                    <w:rPr>
                      <w:sz w:val="18"/>
                      <w:szCs w:val="18"/>
                    </w:rPr>
                  </w:pPr>
                  <w:r>
                    <w:rPr>
                      <w:rFonts w:hint="eastAsia"/>
                      <w:sz w:val="18"/>
                      <w:szCs w:val="18"/>
                    </w:rPr>
                    <w:t>＜</w:t>
                  </w:r>
                  <w:r>
                    <w:rPr>
                      <w:rFonts w:hint="eastAsia"/>
                      <w:sz w:val="18"/>
                      <w:szCs w:val="18"/>
                    </w:rPr>
                    <w:t>0.01</w:t>
                  </w:r>
                </w:p>
              </w:tc>
              <w:tc>
                <w:tcPr>
                  <w:tcW w:w="1744" w:type="dxa"/>
                  <w:vAlign w:val="center"/>
                </w:tcPr>
                <w:p w14:paraId="48911900" w14:textId="77777777" w:rsidR="00972AC4" w:rsidRDefault="00000000">
                  <w:pPr>
                    <w:widowControl/>
                    <w:jc w:val="center"/>
                    <w:textAlignment w:val="center"/>
                    <w:rPr>
                      <w:sz w:val="18"/>
                      <w:szCs w:val="18"/>
                    </w:rPr>
                  </w:pPr>
                  <w:r>
                    <w:rPr>
                      <w:rFonts w:hint="eastAsia"/>
                      <w:sz w:val="18"/>
                      <w:szCs w:val="18"/>
                    </w:rPr>
                    <w:t>0.05</w:t>
                  </w:r>
                </w:p>
              </w:tc>
              <w:tc>
                <w:tcPr>
                  <w:tcW w:w="1419" w:type="dxa"/>
                  <w:vAlign w:val="center"/>
                </w:tcPr>
                <w:p w14:paraId="0178DEE2" w14:textId="77777777" w:rsidR="00972AC4" w:rsidRDefault="00000000">
                  <w:pPr>
                    <w:widowControl/>
                    <w:jc w:val="center"/>
                    <w:textAlignment w:val="center"/>
                    <w:rPr>
                      <w:sz w:val="18"/>
                      <w:szCs w:val="18"/>
                    </w:rPr>
                  </w:pPr>
                  <w:r>
                    <w:rPr>
                      <w:rFonts w:hint="eastAsia"/>
                      <w:sz w:val="18"/>
                      <w:szCs w:val="18"/>
                    </w:rPr>
                    <w:t>0.01</w:t>
                  </w:r>
                </w:p>
              </w:tc>
            </w:tr>
            <w:tr w:rsidR="00972AC4" w14:paraId="6F68D8DD" w14:textId="77777777">
              <w:tc>
                <w:tcPr>
                  <w:tcW w:w="1608" w:type="dxa"/>
                  <w:vAlign w:val="center"/>
                </w:tcPr>
                <w:p w14:paraId="6AEFB3F8" w14:textId="77777777" w:rsidR="00972AC4" w:rsidRDefault="00000000">
                  <w:pPr>
                    <w:widowControl/>
                    <w:snapToGrid w:val="0"/>
                    <w:jc w:val="center"/>
                    <w:rPr>
                      <w:bCs/>
                      <w:sz w:val="18"/>
                      <w:szCs w:val="18"/>
                    </w:rPr>
                  </w:pPr>
                  <w:r>
                    <w:rPr>
                      <w:rFonts w:hint="eastAsia"/>
                      <w:bCs/>
                      <w:sz w:val="18"/>
                      <w:szCs w:val="18"/>
                    </w:rPr>
                    <w:t>污水站</w:t>
                  </w:r>
                  <w:r>
                    <w:rPr>
                      <w:bCs/>
                      <w:sz w:val="18"/>
                      <w:szCs w:val="18"/>
                    </w:rPr>
                    <w:t>下风向</w:t>
                  </w:r>
                  <w:r>
                    <w:rPr>
                      <w:rFonts w:hint="eastAsia"/>
                      <w:bCs/>
                      <w:sz w:val="18"/>
                      <w:szCs w:val="18"/>
                    </w:rPr>
                    <w:t>6#</w:t>
                  </w:r>
                </w:p>
              </w:tc>
              <w:tc>
                <w:tcPr>
                  <w:tcW w:w="1671" w:type="dxa"/>
                  <w:vAlign w:val="center"/>
                </w:tcPr>
                <w:p w14:paraId="08D82E1E" w14:textId="77777777" w:rsidR="00972AC4" w:rsidRDefault="00000000">
                  <w:pPr>
                    <w:widowControl/>
                    <w:jc w:val="center"/>
                    <w:textAlignment w:val="center"/>
                    <w:rPr>
                      <w:sz w:val="18"/>
                      <w:szCs w:val="18"/>
                    </w:rPr>
                  </w:pPr>
                  <w:r>
                    <w:rPr>
                      <w:rFonts w:hint="eastAsia"/>
                      <w:sz w:val="18"/>
                      <w:szCs w:val="18"/>
                    </w:rPr>
                    <w:t>0.01</w:t>
                  </w:r>
                </w:p>
              </w:tc>
              <w:tc>
                <w:tcPr>
                  <w:tcW w:w="1829" w:type="dxa"/>
                  <w:vAlign w:val="center"/>
                </w:tcPr>
                <w:p w14:paraId="686DD7E3" w14:textId="77777777" w:rsidR="00972AC4" w:rsidRDefault="00000000">
                  <w:pPr>
                    <w:widowControl/>
                    <w:jc w:val="center"/>
                    <w:textAlignment w:val="center"/>
                    <w:rPr>
                      <w:sz w:val="18"/>
                      <w:szCs w:val="18"/>
                    </w:rPr>
                  </w:pPr>
                  <w:r>
                    <w:rPr>
                      <w:rFonts w:hint="eastAsia"/>
                      <w:sz w:val="18"/>
                      <w:szCs w:val="18"/>
                    </w:rPr>
                    <w:t>0.01</w:t>
                  </w:r>
                </w:p>
              </w:tc>
              <w:tc>
                <w:tcPr>
                  <w:tcW w:w="1744" w:type="dxa"/>
                  <w:vAlign w:val="center"/>
                </w:tcPr>
                <w:p w14:paraId="590018FF" w14:textId="77777777" w:rsidR="00972AC4" w:rsidRDefault="00000000">
                  <w:pPr>
                    <w:widowControl/>
                    <w:jc w:val="center"/>
                    <w:textAlignment w:val="center"/>
                    <w:rPr>
                      <w:sz w:val="18"/>
                      <w:szCs w:val="18"/>
                    </w:rPr>
                  </w:pPr>
                  <w:r>
                    <w:rPr>
                      <w:rFonts w:hint="eastAsia"/>
                      <w:sz w:val="18"/>
                      <w:szCs w:val="18"/>
                    </w:rPr>
                    <w:t>0.05</w:t>
                  </w:r>
                </w:p>
              </w:tc>
              <w:tc>
                <w:tcPr>
                  <w:tcW w:w="1419" w:type="dxa"/>
                  <w:vAlign w:val="center"/>
                </w:tcPr>
                <w:p w14:paraId="73CBE04D" w14:textId="77777777" w:rsidR="00972AC4" w:rsidRDefault="00000000">
                  <w:pPr>
                    <w:widowControl/>
                    <w:jc w:val="center"/>
                    <w:textAlignment w:val="center"/>
                    <w:rPr>
                      <w:sz w:val="18"/>
                      <w:szCs w:val="18"/>
                    </w:rPr>
                  </w:pPr>
                  <w:r>
                    <w:rPr>
                      <w:rFonts w:hint="eastAsia"/>
                      <w:sz w:val="18"/>
                      <w:szCs w:val="18"/>
                    </w:rPr>
                    <w:t>0.01</w:t>
                  </w:r>
                </w:p>
              </w:tc>
            </w:tr>
            <w:tr w:rsidR="00972AC4" w14:paraId="479EEA54" w14:textId="77777777">
              <w:tc>
                <w:tcPr>
                  <w:tcW w:w="1608" w:type="dxa"/>
                  <w:vAlign w:val="center"/>
                </w:tcPr>
                <w:p w14:paraId="24548FE5" w14:textId="77777777" w:rsidR="00972AC4" w:rsidRDefault="00000000">
                  <w:pPr>
                    <w:widowControl/>
                    <w:snapToGrid w:val="0"/>
                    <w:jc w:val="center"/>
                    <w:rPr>
                      <w:bCs/>
                      <w:sz w:val="18"/>
                      <w:szCs w:val="18"/>
                    </w:rPr>
                  </w:pPr>
                  <w:r>
                    <w:rPr>
                      <w:rFonts w:hint="eastAsia"/>
                      <w:bCs/>
                      <w:sz w:val="18"/>
                      <w:szCs w:val="18"/>
                    </w:rPr>
                    <w:t>污水站</w:t>
                  </w:r>
                  <w:r>
                    <w:rPr>
                      <w:bCs/>
                      <w:sz w:val="18"/>
                      <w:szCs w:val="18"/>
                    </w:rPr>
                    <w:t>下风向</w:t>
                  </w:r>
                  <w:r>
                    <w:rPr>
                      <w:rFonts w:hint="eastAsia"/>
                      <w:bCs/>
                      <w:sz w:val="18"/>
                      <w:szCs w:val="18"/>
                    </w:rPr>
                    <w:t>7</w:t>
                  </w:r>
                  <w:r>
                    <w:rPr>
                      <w:bCs/>
                      <w:sz w:val="18"/>
                      <w:szCs w:val="18"/>
                    </w:rPr>
                    <w:t>#</w:t>
                  </w:r>
                </w:p>
              </w:tc>
              <w:tc>
                <w:tcPr>
                  <w:tcW w:w="1671" w:type="dxa"/>
                  <w:vAlign w:val="center"/>
                </w:tcPr>
                <w:p w14:paraId="5B211689" w14:textId="77777777" w:rsidR="00972AC4" w:rsidRDefault="00000000">
                  <w:pPr>
                    <w:widowControl/>
                    <w:jc w:val="center"/>
                    <w:textAlignment w:val="center"/>
                    <w:rPr>
                      <w:sz w:val="18"/>
                      <w:szCs w:val="18"/>
                    </w:rPr>
                  </w:pPr>
                  <w:r>
                    <w:rPr>
                      <w:rFonts w:hint="eastAsia"/>
                      <w:sz w:val="18"/>
                      <w:szCs w:val="18"/>
                    </w:rPr>
                    <w:t>0.01</w:t>
                  </w:r>
                </w:p>
              </w:tc>
              <w:tc>
                <w:tcPr>
                  <w:tcW w:w="1829" w:type="dxa"/>
                  <w:vAlign w:val="center"/>
                </w:tcPr>
                <w:p w14:paraId="1F6A7783" w14:textId="77777777" w:rsidR="00972AC4" w:rsidRDefault="00000000">
                  <w:pPr>
                    <w:widowControl/>
                    <w:jc w:val="center"/>
                    <w:textAlignment w:val="center"/>
                    <w:rPr>
                      <w:sz w:val="18"/>
                      <w:szCs w:val="18"/>
                    </w:rPr>
                  </w:pPr>
                  <w:r>
                    <w:rPr>
                      <w:rFonts w:hint="eastAsia"/>
                      <w:sz w:val="18"/>
                      <w:szCs w:val="18"/>
                    </w:rPr>
                    <w:t>0.03</w:t>
                  </w:r>
                </w:p>
              </w:tc>
              <w:tc>
                <w:tcPr>
                  <w:tcW w:w="1744" w:type="dxa"/>
                  <w:vAlign w:val="center"/>
                </w:tcPr>
                <w:p w14:paraId="5277AC17" w14:textId="77777777" w:rsidR="00972AC4" w:rsidRDefault="00000000">
                  <w:pPr>
                    <w:widowControl/>
                    <w:jc w:val="center"/>
                    <w:textAlignment w:val="center"/>
                    <w:rPr>
                      <w:sz w:val="18"/>
                      <w:szCs w:val="18"/>
                    </w:rPr>
                  </w:pPr>
                  <w:r>
                    <w:rPr>
                      <w:rFonts w:hint="eastAsia"/>
                      <w:sz w:val="18"/>
                      <w:szCs w:val="18"/>
                    </w:rPr>
                    <w:t>0.03</w:t>
                  </w:r>
                </w:p>
              </w:tc>
              <w:tc>
                <w:tcPr>
                  <w:tcW w:w="1419" w:type="dxa"/>
                  <w:vAlign w:val="center"/>
                </w:tcPr>
                <w:p w14:paraId="5411BD7B" w14:textId="77777777" w:rsidR="00972AC4" w:rsidRDefault="00000000">
                  <w:pPr>
                    <w:widowControl/>
                    <w:jc w:val="center"/>
                    <w:textAlignment w:val="center"/>
                    <w:rPr>
                      <w:sz w:val="18"/>
                      <w:szCs w:val="18"/>
                    </w:rPr>
                  </w:pPr>
                  <w:r>
                    <w:rPr>
                      <w:rFonts w:hint="eastAsia"/>
                      <w:sz w:val="18"/>
                      <w:szCs w:val="18"/>
                    </w:rPr>
                    <w:t>0.04</w:t>
                  </w:r>
                </w:p>
              </w:tc>
            </w:tr>
            <w:tr w:rsidR="00972AC4" w14:paraId="696B6F80" w14:textId="77777777">
              <w:tc>
                <w:tcPr>
                  <w:tcW w:w="1608" w:type="dxa"/>
                  <w:vAlign w:val="center"/>
                </w:tcPr>
                <w:p w14:paraId="36907FC5" w14:textId="77777777" w:rsidR="00972AC4" w:rsidRDefault="00000000">
                  <w:pPr>
                    <w:widowControl/>
                    <w:snapToGrid w:val="0"/>
                    <w:jc w:val="center"/>
                    <w:rPr>
                      <w:bCs/>
                      <w:sz w:val="18"/>
                      <w:szCs w:val="18"/>
                    </w:rPr>
                  </w:pPr>
                  <w:r>
                    <w:rPr>
                      <w:rFonts w:hint="eastAsia"/>
                      <w:bCs/>
                      <w:sz w:val="18"/>
                      <w:szCs w:val="18"/>
                    </w:rPr>
                    <w:t>污水站</w:t>
                  </w:r>
                  <w:r>
                    <w:rPr>
                      <w:bCs/>
                      <w:sz w:val="18"/>
                      <w:szCs w:val="18"/>
                    </w:rPr>
                    <w:t>下风向</w:t>
                  </w:r>
                  <w:r>
                    <w:rPr>
                      <w:rFonts w:hint="eastAsia"/>
                      <w:bCs/>
                      <w:sz w:val="18"/>
                      <w:szCs w:val="18"/>
                    </w:rPr>
                    <w:t>8</w:t>
                  </w:r>
                  <w:r>
                    <w:rPr>
                      <w:bCs/>
                      <w:sz w:val="18"/>
                      <w:szCs w:val="18"/>
                    </w:rPr>
                    <w:t>#</w:t>
                  </w:r>
                </w:p>
              </w:tc>
              <w:tc>
                <w:tcPr>
                  <w:tcW w:w="1671" w:type="dxa"/>
                  <w:vAlign w:val="center"/>
                </w:tcPr>
                <w:p w14:paraId="60826794" w14:textId="77777777" w:rsidR="00972AC4" w:rsidRDefault="00000000">
                  <w:pPr>
                    <w:widowControl/>
                    <w:jc w:val="center"/>
                    <w:textAlignment w:val="center"/>
                    <w:rPr>
                      <w:sz w:val="18"/>
                      <w:szCs w:val="18"/>
                    </w:rPr>
                  </w:pPr>
                  <w:r>
                    <w:rPr>
                      <w:rFonts w:hint="eastAsia"/>
                      <w:sz w:val="18"/>
                      <w:szCs w:val="18"/>
                    </w:rPr>
                    <w:t>0.01</w:t>
                  </w:r>
                </w:p>
              </w:tc>
              <w:tc>
                <w:tcPr>
                  <w:tcW w:w="1829" w:type="dxa"/>
                  <w:vAlign w:val="center"/>
                </w:tcPr>
                <w:p w14:paraId="05CC8FC1" w14:textId="77777777" w:rsidR="00972AC4" w:rsidRDefault="00000000">
                  <w:pPr>
                    <w:widowControl/>
                    <w:jc w:val="center"/>
                    <w:textAlignment w:val="center"/>
                    <w:rPr>
                      <w:sz w:val="18"/>
                      <w:szCs w:val="18"/>
                    </w:rPr>
                  </w:pPr>
                  <w:r>
                    <w:rPr>
                      <w:rFonts w:hint="eastAsia"/>
                      <w:sz w:val="18"/>
                      <w:szCs w:val="18"/>
                    </w:rPr>
                    <w:t>0.01</w:t>
                  </w:r>
                </w:p>
              </w:tc>
              <w:tc>
                <w:tcPr>
                  <w:tcW w:w="1744" w:type="dxa"/>
                  <w:vAlign w:val="center"/>
                </w:tcPr>
                <w:p w14:paraId="13B3A3AD" w14:textId="77777777" w:rsidR="00972AC4" w:rsidRDefault="00000000">
                  <w:pPr>
                    <w:widowControl/>
                    <w:jc w:val="center"/>
                    <w:textAlignment w:val="center"/>
                    <w:rPr>
                      <w:sz w:val="18"/>
                      <w:szCs w:val="18"/>
                    </w:rPr>
                  </w:pPr>
                  <w:r>
                    <w:rPr>
                      <w:rFonts w:hint="eastAsia"/>
                      <w:sz w:val="18"/>
                      <w:szCs w:val="18"/>
                    </w:rPr>
                    <w:t>0.01</w:t>
                  </w:r>
                </w:p>
              </w:tc>
              <w:tc>
                <w:tcPr>
                  <w:tcW w:w="1419" w:type="dxa"/>
                  <w:vAlign w:val="center"/>
                </w:tcPr>
                <w:p w14:paraId="6D9ADF0A" w14:textId="77777777" w:rsidR="00972AC4" w:rsidRDefault="00000000">
                  <w:pPr>
                    <w:widowControl/>
                    <w:jc w:val="center"/>
                    <w:textAlignment w:val="center"/>
                    <w:rPr>
                      <w:sz w:val="18"/>
                      <w:szCs w:val="18"/>
                    </w:rPr>
                  </w:pPr>
                  <w:r>
                    <w:rPr>
                      <w:rFonts w:hint="eastAsia"/>
                      <w:sz w:val="18"/>
                      <w:szCs w:val="18"/>
                    </w:rPr>
                    <w:t>0.01</w:t>
                  </w:r>
                </w:p>
              </w:tc>
            </w:tr>
            <w:tr w:rsidR="00972AC4" w14:paraId="5D3D8F5B" w14:textId="77777777">
              <w:tc>
                <w:tcPr>
                  <w:tcW w:w="1608" w:type="dxa"/>
                  <w:vAlign w:val="center"/>
                </w:tcPr>
                <w:p w14:paraId="59A17EDB" w14:textId="77777777" w:rsidR="00972AC4" w:rsidRDefault="00000000">
                  <w:pPr>
                    <w:pStyle w:val="20"/>
                    <w:snapToGrid w:val="0"/>
                    <w:spacing w:after="0"/>
                    <w:ind w:leftChars="0" w:left="0" w:firstLineChars="0" w:firstLine="0"/>
                    <w:jc w:val="center"/>
                    <w:rPr>
                      <w:bCs/>
                      <w:sz w:val="18"/>
                      <w:szCs w:val="18"/>
                    </w:rPr>
                  </w:pPr>
                  <w:r>
                    <w:rPr>
                      <w:bCs/>
                      <w:sz w:val="18"/>
                      <w:szCs w:val="18"/>
                    </w:rPr>
                    <w:lastRenderedPageBreak/>
                    <w:t>监测</w:t>
                  </w:r>
                  <w:r>
                    <w:rPr>
                      <w:rFonts w:hint="eastAsia"/>
                      <w:bCs/>
                      <w:sz w:val="18"/>
                      <w:szCs w:val="18"/>
                    </w:rPr>
                    <w:t>日期</w:t>
                  </w:r>
                </w:p>
              </w:tc>
              <w:tc>
                <w:tcPr>
                  <w:tcW w:w="6663" w:type="dxa"/>
                  <w:gridSpan w:val="4"/>
                  <w:vAlign w:val="center"/>
                </w:tcPr>
                <w:p w14:paraId="238C6CFB" w14:textId="77777777" w:rsidR="00972AC4" w:rsidRDefault="00000000">
                  <w:pPr>
                    <w:snapToGrid w:val="0"/>
                    <w:jc w:val="center"/>
                    <w:rPr>
                      <w:sz w:val="18"/>
                      <w:szCs w:val="18"/>
                    </w:rPr>
                  </w:pPr>
                  <w:r>
                    <w:rPr>
                      <w:rFonts w:hint="eastAsia"/>
                      <w:sz w:val="18"/>
                      <w:szCs w:val="18"/>
                    </w:rPr>
                    <w:t>2021.11.7</w:t>
                  </w:r>
                </w:p>
              </w:tc>
            </w:tr>
            <w:tr w:rsidR="00972AC4" w14:paraId="104B4A34" w14:textId="77777777">
              <w:tc>
                <w:tcPr>
                  <w:tcW w:w="1608" w:type="dxa"/>
                  <w:vAlign w:val="center"/>
                </w:tcPr>
                <w:p w14:paraId="1DB17C6A" w14:textId="77777777" w:rsidR="00972AC4" w:rsidRDefault="00000000">
                  <w:pPr>
                    <w:pStyle w:val="20"/>
                    <w:snapToGrid w:val="0"/>
                    <w:spacing w:after="0"/>
                    <w:ind w:leftChars="0" w:left="0" w:firstLineChars="0" w:firstLine="0"/>
                    <w:jc w:val="center"/>
                    <w:rPr>
                      <w:bCs/>
                      <w:sz w:val="18"/>
                      <w:szCs w:val="18"/>
                    </w:rPr>
                  </w:pPr>
                  <w:r>
                    <w:rPr>
                      <w:bCs/>
                      <w:sz w:val="18"/>
                      <w:szCs w:val="18"/>
                    </w:rPr>
                    <w:t>监测项目</w:t>
                  </w:r>
                </w:p>
              </w:tc>
              <w:tc>
                <w:tcPr>
                  <w:tcW w:w="6663" w:type="dxa"/>
                  <w:gridSpan w:val="4"/>
                  <w:vAlign w:val="center"/>
                </w:tcPr>
                <w:p w14:paraId="3CFEA6A1" w14:textId="77777777" w:rsidR="00972AC4" w:rsidRDefault="00000000">
                  <w:pPr>
                    <w:jc w:val="center"/>
                    <w:rPr>
                      <w:bCs/>
                      <w:kern w:val="0"/>
                      <w:sz w:val="18"/>
                      <w:szCs w:val="18"/>
                    </w:rPr>
                  </w:pPr>
                  <w:r>
                    <w:rPr>
                      <w:rFonts w:hint="eastAsia"/>
                      <w:bCs/>
                      <w:kern w:val="0"/>
                      <w:sz w:val="18"/>
                      <w:szCs w:val="18"/>
                    </w:rPr>
                    <w:t>硫化氢</w:t>
                  </w:r>
                  <w:r>
                    <w:rPr>
                      <w:bCs/>
                      <w:kern w:val="0"/>
                      <w:sz w:val="18"/>
                      <w:szCs w:val="18"/>
                    </w:rPr>
                    <w:t>(mg/m</w:t>
                  </w:r>
                  <w:r>
                    <w:rPr>
                      <w:bCs/>
                      <w:kern w:val="0"/>
                      <w:sz w:val="18"/>
                      <w:szCs w:val="18"/>
                      <w:vertAlign w:val="superscript"/>
                    </w:rPr>
                    <w:t>3</w:t>
                  </w:r>
                  <w:r>
                    <w:rPr>
                      <w:bCs/>
                      <w:kern w:val="0"/>
                      <w:sz w:val="18"/>
                      <w:szCs w:val="18"/>
                    </w:rPr>
                    <w:t>)</w:t>
                  </w:r>
                </w:p>
              </w:tc>
            </w:tr>
            <w:tr w:rsidR="00972AC4" w14:paraId="5DF9CB3E" w14:textId="77777777">
              <w:trPr>
                <w:trHeight w:val="90"/>
              </w:trPr>
              <w:tc>
                <w:tcPr>
                  <w:tcW w:w="1608" w:type="dxa"/>
                  <w:vAlign w:val="center"/>
                </w:tcPr>
                <w:p w14:paraId="336A6CF5" w14:textId="77777777" w:rsidR="00972AC4" w:rsidRDefault="00000000">
                  <w:pPr>
                    <w:pStyle w:val="20"/>
                    <w:snapToGrid w:val="0"/>
                    <w:spacing w:after="0"/>
                    <w:ind w:leftChars="0" w:left="0" w:firstLineChars="0" w:firstLine="0"/>
                    <w:jc w:val="center"/>
                    <w:rPr>
                      <w:bCs/>
                      <w:sz w:val="18"/>
                      <w:szCs w:val="18"/>
                    </w:rPr>
                  </w:pPr>
                  <w:r>
                    <w:rPr>
                      <w:noProof/>
                      <w:sz w:val="18"/>
                      <w:szCs w:val="18"/>
                    </w:rPr>
                    <mc:AlternateContent>
                      <mc:Choice Requires="wps">
                        <w:drawing>
                          <wp:anchor distT="0" distB="0" distL="114300" distR="114300" simplePos="0" relativeHeight="251659264" behindDoc="0" locked="0" layoutInCell="1" allowOverlap="1" wp14:anchorId="1CC13D5C" wp14:editId="3C5BBCD4">
                            <wp:simplePos x="0" y="0"/>
                            <wp:positionH relativeFrom="column">
                              <wp:posOffset>-64770</wp:posOffset>
                            </wp:positionH>
                            <wp:positionV relativeFrom="paragraph">
                              <wp:posOffset>2540</wp:posOffset>
                            </wp:positionV>
                            <wp:extent cx="1026795" cy="296545"/>
                            <wp:effectExtent l="1270" t="4445" r="19685" b="22860"/>
                            <wp:wrapNone/>
                            <wp:docPr id="1" name="直线 3"/>
                            <wp:cNvGraphicFramePr/>
                            <a:graphic xmlns:a="http://schemas.openxmlformats.org/drawingml/2006/main">
                              <a:graphicData uri="http://schemas.microsoft.com/office/word/2010/wordprocessingShape">
                                <wps:wsp>
                                  <wps:cNvCnPr/>
                                  <wps:spPr>
                                    <a:xfrm>
                                      <a:off x="0" y="0"/>
                                      <a:ext cx="1026795" cy="29654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C309EF3" id="直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1pt,.2pt" to="75.7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"/>
                        </w:pict>
                      </mc:Fallback>
                    </mc:AlternateContent>
                  </w:r>
                  <w:r>
                    <w:rPr>
                      <w:rFonts w:hint="eastAsia"/>
                      <w:bCs/>
                      <w:sz w:val="18"/>
                      <w:szCs w:val="18"/>
                    </w:rPr>
                    <w:t xml:space="preserve">  </w:t>
                  </w:r>
                  <w:r>
                    <w:rPr>
                      <w:rFonts w:hint="eastAsia"/>
                      <w:bCs/>
                      <w:sz w:val="18"/>
                      <w:szCs w:val="18"/>
                    </w:rPr>
                    <w:t>频次</w:t>
                  </w:r>
                </w:p>
                <w:p w14:paraId="14E2B219" w14:textId="77777777" w:rsidR="00972AC4" w:rsidRDefault="00000000">
                  <w:pPr>
                    <w:pStyle w:val="20"/>
                    <w:snapToGrid w:val="0"/>
                    <w:spacing w:after="0"/>
                    <w:ind w:leftChars="0" w:left="0" w:firstLineChars="0" w:firstLine="0"/>
                    <w:rPr>
                      <w:bCs/>
                      <w:sz w:val="18"/>
                      <w:szCs w:val="18"/>
                    </w:rPr>
                  </w:pPr>
                  <w:r>
                    <w:rPr>
                      <w:rFonts w:hint="eastAsia"/>
                      <w:bCs/>
                      <w:sz w:val="18"/>
                      <w:szCs w:val="18"/>
                    </w:rPr>
                    <w:t>点位</w:t>
                  </w:r>
                </w:p>
              </w:tc>
              <w:tc>
                <w:tcPr>
                  <w:tcW w:w="1671" w:type="dxa"/>
                  <w:vAlign w:val="center"/>
                </w:tcPr>
                <w:p w14:paraId="57D71A4F" w14:textId="77777777" w:rsidR="00972AC4" w:rsidRDefault="00000000">
                  <w:pPr>
                    <w:pStyle w:val="20"/>
                    <w:spacing w:after="0"/>
                    <w:ind w:leftChars="0" w:left="0" w:firstLineChars="0" w:firstLine="0"/>
                    <w:jc w:val="center"/>
                    <w:rPr>
                      <w:bCs/>
                      <w:sz w:val="18"/>
                      <w:szCs w:val="18"/>
                    </w:rPr>
                  </w:pPr>
                  <w:r>
                    <w:rPr>
                      <w:rFonts w:hint="eastAsia"/>
                      <w:bCs/>
                      <w:sz w:val="18"/>
                      <w:szCs w:val="18"/>
                    </w:rPr>
                    <w:t>1</w:t>
                  </w:r>
                </w:p>
              </w:tc>
              <w:tc>
                <w:tcPr>
                  <w:tcW w:w="1829" w:type="dxa"/>
                  <w:vAlign w:val="center"/>
                </w:tcPr>
                <w:p w14:paraId="72192F80" w14:textId="77777777" w:rsidR="00972AC4" w:rsidRDefault="00000000">
                  <w:pPr>
                    <w:pStyle w:val="20"/>
                    <w:spacing w:after="0"/>
                    <w:ind w:leftChars="0" w:left="0" w:firstLineChars="0" w:firstLine="0"/>
                    <w:jc w:val="center"/>
                    <w:rPr>
                      <w:bCs/>
                      <w:sz w:val="18"/>
                      <w:szCs w:val="18"/>
                    </w:rPr>
                  </w:pPr>
                  <w:r>
                    <w:rPr>
                      <w:rFonts w:hint="eastAsia"/>
                      <w:bCs/>
                      <w:sz w:val="18"/>
                      <w:szCs w:val="18"/>
                    </w:rPr>
                    <w:t>2</w:t>
                  </w:r>
                </w:p>
              </w:tc>
              <w:tc>
                <w:tcPr>
                  <w:tcW w:w="1744" w:type="dxa"/>
                  <w:vAlign w:val="center"/>
                </w:tcPr>
                <w:p w14:paraId="4B40236E" w14:textId="77777777" w:rsidR="00972AC4" w:rsidRDefault="00000000">
                  <w:pPr>
                    <w:pStyle w:val="20"/>
                    <w:spacing w:after="0"/>
                    <w:ind w:leftChars="0" w:left="0" w:firstLineChars="0" w:firstLine="0"/>
                    <w:jc w:val="center"/>
                    <w:rPr>
                      <w:bCs/>
                      <w:sz w:val="18"/>
                      <w:szCs w:val="18"/>
                    </w:rPr>
                  </w:pPr>
                  <w:r>
                    <w:rPr>
                      <w:rFonts w:hint="eastAsia"/>
                      <w:bCs/>
                      <w:sz w:val="18"/>
                      <w:szCs w:val="18"/>
                    </w:rPr>
                    <w:t>3</w:t>
                  </w:r>
                </w:p>
              </w:tc>
              <w:tc>
                <w:tcPr>
                  <w:tcW w:w="1419" w:type="dxa"/>
                  <w:vAlign w:val="center"/>
                </w:tcPr>
                <w:p w14:paraId="769C1C62" w14:textId="77777777" w:rsidR="00972AC4" w:rsidRDefault="00000000">
                  <w:pPr>
                    <w:pStyle w:val="20"/>
                    <w:spacing w:after="0"/>
                    <w:ind w:leftChars="0" w:left="0" w:firstLineChars="0" w:firstLine="0"/>
                    <w:jc w:val="center"/>
                    <w:rPr>
                      <w:bCs/>
                      <w:sz w:val="18"/>
                      <w:szCs w:val="18"/>
                    </w:rPr>
                  </w:pPr>
                  <w:r>
                    <w:rPr>
                      <w:rFonts w:hint="eastAsia"/>
                      <w:bCs/>
                      <w:sz w:val="18"/>
                      <w:szCs w:val="18"/>
                    </w:rPr>
                    <w:t>4</w:t>
                  </w:r>
                </w:p>
              </w:tc>
            </w:tr>
            <w:tr w:rsidR="00972AC4" w14:paraId="05B9830B" w14:textId="77777777">
              <w:tc>
                <w:tcPr>
                  <w:tcW w:w="1608" w:type="dxa"/>
                  <w:vAlign w:val="center"/>
                </w:tcPr>
                <w:p w14:paraId="52F6FC3D" w14:textId="77777777" w:rsidR="00972AC4" w:rsidRDefault="00000000">
                  <w:pPr>
                    <w:snapToGrid w:val="0"/>
                    <w:jc w:val="center"/>
                    <w:rPr>
                      <w:bCs/>
                      <w:sz w:val="18"/>
                      <w:szCs w:val="18"/>
                    </w:rPr>
                  </w:pPr>
                  <w:r>
                    <w:rPr>
                      <w:rFonts w:hint="eastAsia"/>
                      <w:bCs/>
                      <w:sz w:val="18"/>
                      <w:szCs w:val="18"/>
                    </w:rPr>
                    <w:t>厂界</w:t>
                  </w:r>
                  <w:r>
                    <w:rPr>
                      <w:bCs/>
                      <w:sz w:val="18"/>
                      <w:szCs w:val="18"/>
                    </w:rPr>
                    <w:t>上风向</w:t>
                  </w:r>
                  <w:r>
                    <w:rPr>
                      <w:rFonts w:hint="eastAsia"/>
                      <w:bCs/>
                      <w:sz w:val="18"/>
                      <w:szCs w:val="18"/>
                    </w:rPr>
                    <w:t>1#</w:t>
                  </w:r>
                </w:p>
              </w:tc>
              <w:tc>
                <w:tcPr>
                  <w:tcW w:w="1671" w:type="dxa"/>
                  <w:vAlign w:val="center"/>
                </w:tcPr>
                <w:p w14:paraId="68378D85" w14:textId="77777777" w:rsidR="00972AC4" w:rsidRDefault="00000000">
                  <w:pPr>
                    <w:widowControl/>
                    <w:jc w:val="center"/>
                    <w:textAlignment w:val="center"/>
                    <w:rPr>
                      <w:sz w:val="18"/>
                      <w:szCs w:val="18"/>
                    </w:rPr>
                  </w:pPr>
                  <w:r>
                    <w:rPr>
                      <w:rFonts w:hint="eastAsia"/>
                      <w:sz w:val="18"/>
                      <w:szCs w:val="18"/>
                    </w:rPr>
                    <w:t>0.001</w:t>
                  </w:r>
                </w:p>
              </w:tc>
              <w:tc>
                <w:tcPr>
                  <w:tcW w:w="1829" w:type="dxa"/>
                  <w:vAlign w:val="center"/>
                </w:tcPr>
                <w:p w14:paraId="363D0D98" w14:textId="77777777" w:rsidR="00972AC4" w:rsidRDefault="00000000">
                  <w:pPr>
                    <w:widowControl/>
                    <w:jc w:val="center"/>
                    <w:textAlignment w:val="center"/>
                    <w:rPr>
                      <w:sz w:val="18"/>
                      <w:szCs w:val="18"/>
                    </w:rPr>
                  </w:pPr>
                  <w:r>
                    <w:rPr>
                      <w:rFonts w:hint="eastAsia"/>
                      <w:sz w:val="18"/>
                      <w:szCs w:val="18"/>
                    </w:rPr>
                    <w:t>0.001</w:t>
                  </w:r>
                </w:p>
              </w:tc>
              <w:tc>
                <w:tcPr>
                  <w:tcW w:w="1744" w:type="dxa"/>
                  <w:vAlign w:val="center"/>
                </w:tcPr>
                <w:p w14:paraId="5F3F57BC" w14:textId="77777777" w:rsidR="00972AC4" w:rsidRDefault="00000000">
                  <w:pPr>
                    <w:widowControl/>
                    <w:jc w:val="center"/>
                    <w:textAlignment w:val="center"/>
                    <w:rPr>
                      <w:sz w:val="18"/>
                      <w:szCs w:val="18"/>
                    </w:rPr>
                  </w:pPr>
                  <w:r>
                    <w:rPr>
                      <w:rFonts w:hint="eastAsia"/>
                      <w:sz w:val="18"/>
                      <w:szCs w:val="18"/>
                    </w:rPr>
                    <w:t>0.001</w:t>
                  </w:r>
                </w:p>
              </w:tc>
              <w:tc>
                <w:tcPr>
                  <w:tcW w:w="1419" w:type="dxa"/>
                  <w:vAlign w:val="center"/>
                </w:tcPr>
                <w:p w14:paraId="1C15A722" w14:textId="77777777" w:rsidR="00972AC4" w:rsidRDefault="00000000">
                  <w:pPr>
                    <w:widowControl/>
                    <w:jc w:val="center"/>
                    <w:textAlignment w:val="center"/>
                    <w:rPr>
                      <w:sz w:val="18"/>
                      <w:szCs w:val="18"/>
                    </w:rPr>
                  </w:pPr>
                  <w:r>
                    <w:rPr>
                      <w:rFonts w:hint="eastAsia"/>
                      <w:sz w:val="18"/>
                      <w:szCs w:val="18"/>
                    </w:rPr>
                    <w:t>0.001</w:t>
                  </w:r>
                </w:p>
              </w:tc>
            </w:tr>
            <w:tr w:rsidR="00972AC4" w14:paraId="75D63C1F" w14:textId="77777777">
              <w:tc>
                <w:tcPr>
                  <w:tcW w:w="1608" w:type="dxa"/>
                  <w:vAlign w:val="center"/>
                </w:tcPr>
                <w:p w14:paraId="38E4FF9C" w14:textId="77777777" w:rsidR="00972AC4" w:rsidRDefault="00000000">
                  <w:pPr>
                    <w:widowControl/>
                    <w:snapToGrid w:val="0"/>
                    <w:jc w:val="center"/>
                    <w:rPr>
                      <w:bCs/>
                      <w:sz w:val="18"/>
                      <w:szCs w:val="18"/>
                    </w:rPr>
                  </w:pPr>
                  <w:r>
                    <w:rPr>
                      <w:rFonts w:hint="eastAsia"/>
                      <w:bCs/>
                      <w:sz w:val="18"/>
                      <w:szCs w:val="18"/>
                    </w:rPr>
                    <w:t>厂界</w:t>
                  </w:r>
                  <w:r>
                    <w:rPr>
                      <w:bCs/>
                      <w:sz w:val="18"/>
                      <w:szCs w:val="18"/>
                    </w:rPr>
                    <w:t>下风向</w:t>
                  </w:r>
                  <w:r>
                    <w:rPr>
                      <w:rFonts w:hint="eastAsia"/>
                      <w:bCs/>
                      <w:sz w:val="18"/>
                      <w:szCs w:val="18"/>
                    </w:rPr>
                    <w:t>2#</w:t>
                  </w:r>
                </w:p>
              </w:tc>
              <w:tc>
                <w:tcPr>
                  <w:tcW w:w="1671" w:type="dxa"/>
                  <w:vAlign w:val="center"/>
                </w:tcPr>
                <w:p w14:paraId="442EC981" w14:textId="77777777" w:rsidR="00972AC4" w:rsidRDefault="00000000">
                  <w:pPr>
                    <w:widowControl/>
                    <w:jc w:val="center"/>
                    <w:textAlignment w:val="center"/>
                    <w:rPr>
                      <w:sz w:val="18"/>
                      <w:szCs w:val="18"/>
                    </w:rPr>
                  </w:pPr>
                  <w:r>
                    <w:rPr>
                      <w:rFonts w:hint="eastAsia"/>
                      <w:sz w:val="18"/>
                      <w:szCs w:val="18"/>
                    </w:rPr>
                    <w:t>0.002</w:t>
                  </w:r>
                </w:p>
              </w:tc>
              <w:tc>
                <w:tcPr>
                  <w:tcW w:w="1829" w:type="dxa"/>
                  <w:vAlign w:val="center"/>
                </w:tcPr>
                <w:p w14:paraId="51F53ECA" w14:textId="77777777" w:rsidR="00972AC4" w:rsidRDefault="00000000">
                  <w:pPr>
                    <w:widowControl/>
                    <w:jc w:val="center"/>
                    <w:textAlignment w:val="center"/>
                    <w:rPr>
                      <w:sz w:val="18"/>
                      <w:szCs w:val="18"/>
                    </w:rPr>
                  </w:pPr>
                  <w:r>
                    <w:rPr>
                      <w:rFonts w:hint="eastAsia"/>
                      <w:sz w:val="18"/>
                      <w:szCs w:val="18"/>
                    </w:rPr>
                    <w:t>0.002</w:t>
                  </w:r>
                </w:p>
              </w:tc>
              <w:tc>
                <w:tcPr>
                  <w:tcW w:w="1744" w:type="dxa"/>
                  <w:vAlign w:val="center"/>
                </w:tcPr>
                <w:p w14:paraId="4876BEEC" w14:textId="77777777" w:rsidR="00972AC4" w:rsidRDefault="00000000">
                  <w:pPr>
                    <w:widowControl/>
                    <w:jc w:val="center"/>
                    <w:textAlignment w:val="center"/>
                    <w:rPr>
                      <w:sz w:val="18"/>
                      <w:szCs w:val="18"/>
                    </w:rPr>
                  </w:pPr>
                  <w:r>
                    <w:rPr>
                      <w:rFonts w:hint="eastAsia"/>
                      <w:sz w:val="18"/>
                      <w:szCs w:val="18"/>
                    </w:rPr>
                    <w:t>0.002</w:t>
                  </w:r>
                </w:p>
              </w:tc>
              <w:tc>
                <w:tcPr>
                  <w:tcW w:w="1419" w:type="dxa"/>
                  <w:vAlign w:val="center"/>
                </w:tcPr>
                <w:p w14:paraId="0E874106" w14:textId="77777777" w:rsidR="00972AC4" w:rsidRDefault="00000000">
                  <w:pPr>
                    <w:widowControl/>
                    <w:jc w:val="center"/>
                    <w:textAlignment w:val="center"/>
                    <w:rPr>
                      <w:sz w:val="18"/>
                      <w:szCs w:val="18"/>
                    </w:rPr>
                  </w:pPr>
                  <w:r>
                    <w:rPr>
                      <w:rFonts w:hint="eastAsia"/>
                      <w:sz w:val="18"/>
                      <w:szCs w:val="18"/>
                    </w:rPr>
                    <w:t>0.002</w:t>
                  </w:r>
                </w:p>
              </w:tc>
            </w:tr>
            <w:tr w:rsidR="00972AC4" w14:paraId="226CF998" w14:textId="77777777">
              <w:trPr>
                <w:trHeight w:val="211"/>
              </w:trPr>
              <w:tc>
                <w:tcPr>
                  <w:tcW w:w="1608" w:type="dxa"/>
                  <w:vAlign w:val="center"/>
                </w:tcPr>
                <w:p w14:paraId="36CD7343" w14:textId="77777777" w:rsidR="00972AC4" w:rsidRDefault="00000000">
                  <w:pPr>
                    <w:widowControl/>
                    <w:snapToGrid w:val="0"/>
                    <w:jc w:val="center"/>
                    <w:rPr>
                      <w:bCs/>
                      <w:sz w:val="18"/>
                      <w:szCs w:val="18"/>
                    </w:rPr>
                  </w:pPr>
                  <w:r>
                    <w:rPr>
                      <w:rFonts w:hint="eastAsia"/>
                      <w:bCs/>
                      <w:sz w:val="18"/>
                      <w:szCs w:val="18"/>
                    </w:rPr>
                    <w:t>厂界</w:t>
                  </w:r>
                  <w:r>
                    <w:rPr>
                      <w:bCs/>
                      <w:sz w:val="18"/>
                      <w:szCs w:val="18"/>
                    </w:rPr>
                    <w:t>下风向</w:t>
                  </w:r>
                  <w:r>
                    <w:rPr>
                      <w:rFonts w:hint="eastAsia"/>
                      <w:bCs/>
                      <w:sz w:val="18"/>
                      <w:szCs w:val="18"/>
                    </w:rPr>
                    <w:t>3</w:t>
                  </w:r>
                  <w:r>
                    <w:rPr>
                      <w:bCs/>
                      <w:sz w:val="18"/>
                      <w:szCs w:val="18"/>
                    </w:rPr>
                    <w:t>#</w:t>
                  </w:r>
                </w:p>
              </w:tc>
              <w:tc>
                <w:tcPr>
                  <w:tcW w:w="1671" w:type="dxa"/>
                  <w:vAlign w:val="center"/>
                </w:tcPr>
                <w:p w14:paraId="02CBB0E1" w14:textId="77777777" w:rsidR="00972AC4" w:rsidRDefault="00000000">
                  <w:pPr>
                    <w:widowControl/>
                    <w:jc w:val="center"/>
                    <w:textAlignment w:val="center"/>
                    <w:rPr>
                      <w:sz w:val="18"/>
                      <w:szCs w:val="18"/>
                    </w:rPr>
                  </w:pPr>
                  <w:r>
                    <w:rPr>
                      <w:rFonts w:hint="eastAsia"/>
                      <w:sz w:val="18"/>
                      <w:szCs w:val="18"/>
                    </w:rPr>
                    <w:t>0.001</w:t>
                  </w:r>
                </w:p>
              </w:tc>
              <w:tc>
                <w:tcPr>
                  <w:tcW w:w="1829" w:type="dxa"/>
                  <w:vAlign w:val="center"/>
                </w:tcPr>
                <w:p w14:paraId="5B4D4B8D" w14:textId="77777777" w:rsidR="00972AC4" w:rsidRDefault="00000000">
                  <w:pPr>
                    <w:widowControl/>
                    <w:jc w:val="center"/>
                    <w:textAlignment w:val="center"/>
                    <w:rPr>
                      <w:sz w:val="18"/>
                      <w:szCs w:val="18"/>
                    </w:rPr>
                  </w:pPr>
                  <w:r>
                    <w:rPr>
                      <w:rFonts w:hint="eastAsia"/>
                      <w:sz w:val="18"/>
                      <w:szCs w:val="18"/>
                    </w:rPr>
                    <w:t>0.001</w:t>
                  </w:r>
                </w:p>
              </w:tc>
              <w:tc>
                <w:tcPr>
                  <w:tcW w:w="1744" w:type="dxa"/>
                  <w:vAlign w:val="center"/>
                </w:tcPr>
                <w:p w14:paraId="3F5859AF" w14:textId="77777777" w:rsidR="00972AC4" w:rsidRDefault="00000000">
                  <w:pPr>
                    <w:widowControl/>
                    <w:jc w:val="center"/>
                    <w:textAlignment w:val="center"/>
                    <w:rPr>
                      <w:sz w:val="18"/>
                      <w:szCs w:val="18"/>
                    </w:rPr>
                  </w:pPr>
                  <w:r>
                    <w:rPr>
                      <w:rFonts w:hint="eastAsia"/>
                      <w:sz w:val="18"/>
                      <w:szCs w:val="18"/>
                    </w:rPr>
                    <w:t>0.001</w:t>
                  </w:r>
                </w:p>
              </w:tc>
              <w:tc>
                <w:tcPr>
                  <w:tcW w:w="1419" w:type="dxa"/>
                  <w:vAlign w:val="center"/>
                </w:tcPr>
                <w:p w14:paraId="3B7569EA" w14:textId="77777777" w:rsidR="00972AC4" w:rsidRDefault="00000000">
                  <w:pPr>
                    <w:widowControl/>
                    <w:jc w:val="center"/>
                    <w:textAlignment w:val="center"/>
                    <w:rPr>
                      <w:sz w:val="18"/>
                      <w:szCs w:val="18"/>
                    </w:rPr>
                  </w:pPr>
                  <w:r>
                    <w:rPr>
                      <w:rFonts w:hint="eastAsia"/>
                      <w:sz w:val="18"/>
                      <w:szCs w:val="18"/>
                    </w:rPr>
                    <w:t>0.002</w:t>
                  </w:r>
                </w:p>
              </w:tc>
            </w:tr>
            <w:tr w:rsidR="00972AC4" w14:paraId="05766EDD" w14:textId="77777777">
              <w:tc>
                <w:tcPr>
                  <w:tcW w:w="1608" w:type="dxa"/>
                  <w:vAlign w:val="center"/>
                </w:tcPr>
                <w:p w14:paraId="49B00FEA" w14:textId="77777777" w:rsidR="00972AC4" w:rsidRDefault="00000000">
                  <w:pPr>
                    <w:widowControl/>
                    <w:snapToGrid w:val="0"/>
                    <w:jc w:val="center"/>
                    <w:rPr>
                      <w:bCs/>
                      <w:sz w:val="18"/>
                      <w:szCs w:val="18"/>
                    </w:rPr>
                  </w:pPr>
                  <w:r>
                    <w:rPr>
                      <w:rFonts w:hint="eastAsia"/>
                      <w:bCs/>
                      <w:sz w:val="18"/>
                      <w:szCs w:val="18"/>
                    </w:rPr>
                    <w:t>厂界</w:t>
                  </w:r>
                  <w:r>
                    <w:rPr>
                      <w:bCs/>
                      <w:sz w:val="18"/>
                      <w:szCs w:val="18"/>
                    </w:rPr>
                    <w:t>下风向</w:t>
                  </w:r>
                  <w:r>
                    <w:rPr>
                      <w:rFonts w:hint="eastAsia"/>
                      <w:bCs/>
                      <w:sz w:val="18"/>
                      <w:szCs w:val="18"/>
                    </w:rPr>
                    <w:t>4</w:t>
                  </w:r>
                  <w:r>
                    <w:rPr>
                      <w:bCs/>
                      <w:sz w:val="18"/>
                      <w:szCs w:val="18"/>
                    </w:rPr>
                    <w:t>#</w:t>
                  </w:r>
                </w:p>
              </w:tc>
              <w:tc>
                <w:tcPr>
                  <w:tcW w:w="1671" w:type="dxa"/>
                  <w:vAlign w:val="center"/>
                </w:tcPr>
                <w:p w14:paraId="025F59BB" w14:textId="77777777" w:rsidR="00972AC4" w:rsidRDefault="00000000">
                  <w:pPr>
                    <w:widowControl/>
                    <w:jc w:val="center"/>
                    <w:textAlignment w:val="center"/>
                    <w:rPr>
                      <w:sz w:val="18"/>
                      <w:szCs w:val="18"/>
                    </w:rPr>
                  </w:pPr>
                  <w:r>
                    <w:rPr>
                      <w:rFonts w:hint="eastAsia"/>
                      <w:sz w:val="18"/>
                      <w:szCs w:val="18"/>
                    </w:rPr>
                    <w:t>0.002</w:t>
                  </w:r>
                </w:p>
              </w:tc>
              <w:tc>
                <w:tcPr>
                  <w:tcW w:w="1829" w:type="dxa"/>
                  <w:vAlign w:val="center"/>
                </w:tcPr>
                <w:p w14:paraId="1F02069E" w14:textId="77777777" w:rsidR="00972AC4" w:rsidRDefault="00000000">
                  <w:pPr>
                    <w:widowControl/>
                    <w:jc w:val="center"/>
                    <w:textAlignment w:val="center"/>
                    <w:rPr>
                      <w:sz w:val="18"/>
                      <w:szCs w:val="18"/>
                    </w:rPr>
                  </w:pPr>
                  <w:r>
                    <w:rPr>
                      <w:rFonts w:hint="eastAsia"/>
                      <w:sz w:val="18"/>
                      <w:szCs w:val="18"/>
                    </w:rPr>
                    <w:t>0.001</w:t>
                  </w:r>
                </w:p>
              </w:tc>
              <w:tc>
                <w:tcPr>
                  <w:tcW w:w="1744" w:type="dxa"/>
                  <w:vAlign w:val="center"/>
                </w:tcPr>
                <w:p w14:paraId="2BC4B145" w14:textId="77777777" w:rsidR="00972AC4" w:rsidRDefault="00000000">
                  <w:pPr>
                    <w:widowControl/>
                    <w:jc w:val="center"/>
                    <w:textAlignment w:val="center"/>
                    <w:rPr>
                      <w:sz w:val="18"/>
                      <w:szCs w:val="18"/>
                    </w:rPr>
                  </w:pPr>
                  <w:r>
                    <w:rPr>
                      <w:rFonts w:hint="eastAsia"/>
                      <w:sz w:val="18"/>
                      <w:szCs w:val="18"/>
                    </w:rPr>
                    <w:t>0.002</w:t>
                  </w:r>
                </w:p>
              </w:tc>
              <w:tc>
                <w:tcPr>
                  <w:tcW w:w="1419" w:type="dxa"/>
                  <w:vAlign w:val="center"/>
                </w:tcPr>
                <w:p w14:paraId="33D174B1" w14:textId="77777777" w:rsidR="00972AC4" w:rsidRDefault="00000000">
                  <w:pPr>
                    <w:widowControl/>
                    <w:jc w:val="center"/>
                    <w:textAlignment w:val="center"/>
                    <w:rPr>
                      <w:sz w:val="18"/>
                      <w:szCs w:val="18"/>
                    </w:rPr>
                  </w:pPr>
                  <w:r>
                    <w:rPr>
                      <w:rFonts w:hint="eastAsia"/>
                      <w:sz w:val="18"/>
                      <w:szCs w:val="18"/>
                    </w:rPr>
                    <w:t>0.002</w:t>
                  </w:r>
                </w:p>
              </w:tc>
            </w:tr>
            <w:tr w:rsidR="00972AC4" w14:paraId="4B74E3C4" w14:textId="77777777">
              <w:tc>
                <w:tcPr>
                  <w:tcW w:w="1608" w:type="dxa"/>
                  <w:vAlign w:val="center"/>
                </w:tcPr>
                <w:p w14:paraId="2B87CF7B" w14:textId="77777777" w:rsidR="00972AC4" w:rsidRDefault="00000000">
                  <w:pPr>
                    <w:snapToGrid w:val="0"/>
                    <w:jc w:val="center"/>
                    <w:rPr>
                      <w:bCs/>
                      <w:sz w:val="18"/>
                      <w:szCs w:val="18"/>
                    </w:rPr>
                  </w:pPr>
                  <w:r>
                    <w:rPr>
                      <w:rFonts w:hint="eastAsia"/>
                      <w:bCs/>
                      <w:sz w:val="18"/>
                      <w:szCs w:val="18"/>
                    </w:rPr>
                    <w:t>污水站</w:t>
                  </w:r>
                  <w:r>
                    <w:rPr>
                      <w:bCs/>
                      <w:sz w:val="18"/>
                      <w:szCs w:val="18"/>
                    </w:rPr>
                    <w:t>上风向</w:t>
                  </w:r>
                  <w:r>
                    <w:rPr>
                      <w:rFonts w:hint="eastAsia"/>
                      <w:bCs/>
                      <w:sz w:val="18"/>
                      <w:szCs w:val="18"/>
                    </w:rPr>
                    <w:t>5#</w:t>
                  </w:r>
                </w:p>
              </w:tc>
              <w:tc>
                <w:tcPr>
                  <w:tcW w:w="1671" w:type="dxa"/>
                  <w:vAlign w:val="center"/>
                </w:tcPr>
                <w:p w14:paraId="142F6832" w14:textId="77777777" w:rsidR="00972AC4" w:rsidRDefault="00000000">
                  <w:pPr>
                    <w:widowControl/>
                    <w:jc w:val="center"/>
                    <w:textAlignment w:val="center"/>
                    <w:rPr>
                      <w:sz w:val="18"/>
                      <w:szCs w:val="18"/>
                    </w:rPr>
                  </w:pPr>
                  <w:r>
                    <w:rPr>
                      <w:rFonts w:hint="eastAsia"/>
                      <w:sz w:val="18"/>
                      <w:szCs w:val="18"/>
                    </w:rPr>
                    <w:t>0.001</w:t>
                  </w:r>
                </w:p>
              </w:tc>
              <w:tc>
                <w:tcPr>
                  <w:tcW w:w="1829" w:type="dxa"/>
                  <w:vAlign w:val="center"/>
                </w:tcPr>
                <w:p w14:paraId="79BCF6B7" w14:textId="77777777" w:rsidR="00972AC4" w:rsidRDefault="00000000">
                  <w:pPr>
                    <w:widowControl/>
                    <w:jc w:val="center"/>
                    <w:textAlignment w:val="center"/>
                    <w:rPr>
                      <w:sz w:val="18"/>
                      <w:szCs w:val="18"/>
                    </w:rPr>
                  </w:pPr>
                  <w:r>
                    <w:rPr>
                      <w:rFonts w:hint="eastAsia"/>
                      <w:sz w:val="18"/>
                      <w:szCs w:val="18"/>
                    </w:rPr>
                    <w:t>0.001</w:t>
                  </w:r>
                </w:p>
              </w:tc>
              <w:tc>
                <w:tcPr>
                  <w:tcW w:w="1744" w:type="dxa"/>
                  <w:vAlign w:val="center"/>
                </w:tcPr>
                <w:p w14:paraId="6151BF4B" w14:textId="77777777" w:rsidR="00972AC4" w:rsidRDefault="00000000">
                  <w:pPr>
                    <w:widowControl/>
                    <w:jc w:val="center"/>
                    <w:textAlignment w:val="center"/>
                    <w:rPr>
                      <w:sz w:val="18"/>
                      <w:szCs w:val="18"/>
                    </w:rPr>
                  </w:pPr>
                  <w:r>
                    <w:rPr>
                      <w:rFonts w:hint="eastAsia"/>
                      <w:sz w:val="18"/>
                      <w:szCs w:val="18"/>
                    </w:rPr>
                    <w:t>0.001</w:t>
                  </w:r>
                </w:p>
              </w:tc>
              <w:tc>
                <w:tcPr>
                  <w:tcW w:w="1419" w:type="dxa"/>
                  <w:vAlign w:val="center"/>
                </w:tcPr>
                <w:p w14:paraId="182480FB" w14:textId="77777777" w:rsidR="00972AC4" w:rsidRDefault="00000000">
                  <w:pPr>
                    <w:widowControl/>
                    <w:jc w:val="center"/>
                    <w:textAlignment w:val="center"/>
                    <w:rPr>
                      <w:sz w:val="18"/>
                      <w:szCs w:val="18"/>
                    </w:rPr>
                  </w:pPr>
                  <w:r>
                    <w:rPr>
                      <w:rFonts w:hint="eastAsia"/>
                      <w:sz w:val="18"/>
                      <w:szCs w:val="18"/>
                    </w:rPr>
                    <w:t>0.001</w:t>
                  </w:r>
                </w:p>
              </w:tc>
            </w:tr>
            <w:tr w:rsidR="00972AC4" w14:paraId="213D2023" w14:textId="77777777">
              <w:tc>
                <w:tcPr>
                  <w:tcW w:w="1608" w:type="dxa"/>
                  <w:vAlign w:val="center"/>
                </w:tcPr>
                <w:p w14:paraId="5E52B416" w14:textId="77777777" w:rsidR="00972AC4" w:rsidRDefault="00000000">
                  <w:pPr>
                    <w:widowControl/>
                    <w:snapToGrid w:val="0"/>
                    <w:jc w:val="center"/>
                    <w:rPr>
                      <w:bCs/>
                      <w:sz w:val="18"/>
                      <w:szCs w:val="18"/>
                    </w:rPr>
                  </w:pPr>
                  <w:r>
                    <w:rPr>
                      <w:rFonts w:hint="eastAsia"/>
                      <w:bCs/>
                      <w:sz w:val="18"/>
                      <w:szCs w:val="18"/>
                    </w:rPr>
                    <w:t>污水站</w:t>
                  </w:r>
                  <w:r>
                    <w:rPr>
                      <w:bCs/>
                      <w:sz w:val="18"/>
                      <w:szCs w:val="18"/>
                    </w:rPr>
                    <w:t>下风向</w:t>
                  </w:r>
                  <w:r>
                    <w:rPr>
                      <w:rFonts w:hint="eastAsia"/>
                      <w:bCs/>
                      <w:sz w:val="18"/>
                      <w:szCs w:val="18"/>
                    </w:rPr>
                    <w:t>6#</w:t>
                  </w:r>
                </w:p>
              </w:tc>
              <w:tc>
                <w:tcPr>
                  <w:tcW w:w="1671" w:type="dxa"/>
                  <w:vAlign w:val="center"/>
                </w:tcPr>
                <w:p w14:paraId="25D3A0B0" w14:textId="77777777" w:rsidR="00972AC4" w:rsidRDefault="00000000">
                  <w:pPr>
                    <w:widowControl/>
                    <w:jc w:val="center"/>
                    <w:textAlignment w:val="center"/>
                    <w:rPr>
                      <w:sz w:val="18"/>
                      <w:szCs w:val="18"/>
                    </w:rPr>
                  </w:pPr>
                  <w:r>
                    <w:rPr>
                      <w:rFonts w:hint="eastAsia"/>
                      <w:sz w:val="18"/>
                      <w:szCs w:val="18"/>
                    </w:rPr>
                    <w:t>0.002</w:t>
                  </w:r>
                </w:p>
              </w:tc>
              <w:tc>
                <w:tcPr>
                  <w:tcW w:w="1829" w:type="dxa"/>
                  <w:vAlign w:val="center"/>
                </w:tcPr>
                <w:p w14:paraId="42C83A9B" w14:textId="77777777" w:rsidR="00972AC4" w:rsidRDefault="00000000">
                  <w:pPr>
                    <w:widowControl/>
                    <w:jc w:val="center"/>
                    <w:textAlignment w:val="center"/>
                    <w:rPr>
                      <w:sz w:val="18"/>
                      <w:szCs w:val="18"/>
                    </w:rPr>
                  </w:pPr>
                  <w:r>
                    <w:rPr>
                      <w:rFonts w:hint="eastAsia"/>
                      <w:sz w:val="18"/>
                      <w:szCs w:val="18"/>
                    </w:rPr>
                    <w:t>0.003</w:t>
                  </w:r>
                </w:p>
              </w:tc>
              <w:tc>
                <w:tcPr>
                  <w:tcW w:w="1744" w:type="dxa"/>
                  <w:vAlign w:val="center"/>
                </w:tcPr>
                <w:p w14:paraId="167D2EC4" w14:textId="77777777" w:rsidR="00972AC4" w:rsidRDefault="00000000">
                  <w:pPr>
                    <w:widowControl/>
                    <w:jc w:val="center"/>
                    <w:textAlignment w:val="center"/>
                    <w:rPr>
                      <w:sz w:val="18"/>
                      <w:szCs w:val="18"/>
                    </w:rPr>
                  </w:pPr>
                  <w:r>
                    <w:rPr>
                      <w:rFonts w:hint="eastAsia"/>
                      <w:sz w:val="18"/>
                      <w:szCs w:val="18"/>
                    </w:rPr>
                    <w:t>0.002</w:t>
                  </w:r>
                </w:p>
              </w:tc>
              <w:tc>
                <w:tcPr>
                  <w:tcW w:w="1419" w:type="dxa"/>
                  <w:vAlign w:val="center"/>
                </w:tcPr>
                <w:p w14:paraId="5B77E29A" w14:textId="77777777" w:rsidR="00972AC4" w:rsidRDefault="00000000">
                  <w:pPr>
                    <w:widowControl/>
                    <w:jc w:val="center"/>
                    <w:textAlignment w:val="center"/>
                    <w:rPr>
                      <w:sz w:val="18"/>
                      <w:szCs w:val="18"/>
                    </w:rPr>
                  </w:pPr>
                  <w:r>
                    <w:rPr>
                      <w:rFonts w:hint="eastAsia"/>
                      <w:sz w:val="18"/>
                      <w:szCs w:val="18"/>
                    </w:rPr>
                    <w:t>0.002</w:t>
                  </w:r>
                </w:p>
              </w:tc>
            </w:tr>
            <w:tr w:rsidR="00972AC4" w14:paraId="79E10D25" w14:textId="77777777">
              <w:tc>
                <w:tcPr>
                  <w:tcW w:w="1608" w:type="dxa"/>
                  <w:vAlign w:val="center"/>
                </w:tcPr>
                <w:p w14:paraId="4106B1A9" w14:textId="77777777" w:rsidR="00972AC4" w:rsidRDefault="00000000">
                  <w:pPr>
                    <w:widowControl/>
                    <w:snapToGrid w:val="0"/>
                    <w:jc w:val="center"/>
                    <w:rPr>
                      <w:bCs/>
                      <w:sz w:val="18"/>
                      <w:szCs w:val="18"/>
                    </w:rPr>
                  </w:pPr>
                  <w:r>
                    <w:rPr>
                      <w:rFonts w:hint="eastAsia"/>
                      <w:bCs/>
                      <w:sz w:val="18"/>
                      <w:szCs w:val="18"/>
                    </w:rPr>
                    <w:t>污水站</w:t>
                  </w:r>
                  <w:r>
                    <w:rPr>
                      <w:bCs/>
                      <w:sz w:val="18"/>
                      <w:szCs w:val="18"/>
                    </w:rPr>
                    <w:t>下风向</w:t>
                  </w:r>
                  <w:r>
                    <w:rPr>
                      <w:rFonts w:hint="eastAsia"/>
                      <w:bCs/>
                      <w:sz w:val="18"/>
                      <w:szCs w:val="18"/>
                    </w:rPr>
                    <w:t>7</w:t>
                  </w:r>
                  <w:r>
                    <w:rPr>
                      <w:bCs/>
                      <w:sz w:val="18"/>
                      <w:szCs w:val="18"/>
                    </w:rPr>
                    <w:t>#</w:t>
                  </w:r>
                </w:p>
              </w:tc>
              <w:tc>
                <w:tcPr>
                  <w:tcW w:w="1671" w:type="dxa"/>
                  <w:vAlign w:val="center"/>
                </w:tcPr>
                <w:p w14:paraId="38DA7D28" w14:textId="77777777" w:rsidR="00972AC4" w:rsidRDefault="00000000">
                  <w:pPr>
                    <w:widowControl/>
                    <w:jc w:val="center"/>
                    <w:textAlignment w:val="center"/>
                    <w:rPr>
                      <w:sz w:val="18"/>
                      <w:szCs w:val="18"/>
                    </w:rPr>
                  </w:pPr>
                  <w:r>
                    <w:rPr>
                      <w:rFonts w:hint="eastAsia"/>
                      <w:sz w:val="18"/>
                      <w:szCs w:val="18"/>
                    </w:rPr>
                    <w:t>0.002</w:t>
                  </w:r>
                </w:p>
              </w:tc>
              <w:tc>
                <w:tcPr>
                  <w:tcW w:w="1829" w:type="dxa"/>
                  <w:vAlign w:val="center"/>
                </w:tcPr>
                <w:p w14:paraId="31003C6D" w14:textId="77777777" w:rsidR="00972AC4" w:rsidRDefault="00000000">
                  <w:pPr>
                    <w:widowControl/>
                    <w:jc w:val="center"/>
                    <w:textAlignment w:val="center"/>
                    <w:rPr>
                      <w:sz w:val="18"/>
                      <w:szCs w:val="18"/>
                    </w:rPr>
                  </w:pPr>
                  <w:r>
                    <w:rPr>
                      <w:rFonts w:hint="eastAsia"/>
                      <w:sz w:val="18"/>
                      <w:szCs w:val="18"/>
                    </w:rPr>
                    <w:t>0.003</w:t>
                  </w:r>
                </w:p>
              </w:tc>
              <w:tc>
                <w:tcPr>
                  <w:tcW w:w="1744" w:type="dxa"/>
                  <w:vAlign w:val="center"/>
                </w:tcPr>
                <w:p w14:paraId="711AF3B7" w14:textId="77777777" w:rsidR="00972AC4" w:rsidRDefault="00000000">
                  <w:pPr>
                    <w:widowControl/>
                    <w:jc w:val="center"/>
                    <w:textAlignment w:val="center"/>
                    <w:rPr>
                      <w:sz w:val="18"/>
                      <w:szCs w:val="18"/>
                    </w:rPr>
                  </w:pPr>
                  <w:r>
                    <w:rPr>
                      <w:rFonts w:hint="eastAsia"/>
                      <w:sz w:val="18"/>
                      <w:szCs w:val="18"/>
                    </w:rPr>
                    <w:t>0.002</w:t>
                  </w:r>
                </w:p>
              </w:tc>
              <w:tc>
                <w:tcPr>
                  <w:tcW w:w="1419" w:type="dxa"/>
                  <w:vAlign w:val="center"/>
                </w:tcPr>
                <w:p w14:paraId="3204B6AE" w14:textId="77777777" w:rsidR="00972AC4" w:rsidRDefault="00000000">
                  <w:pPr>
                    <w:widowControl/>
                    <w:jc w:val="center"/>
                    <w:textAlignment w:val="center"/>
                    <w:rPr>
                      <w:sz w:val="18"/>
                      <w:szCs w:val="18"/>
                    </w:rPr>
                  </w:pPr>
                  <w:r>
                    <w:rPr>
                      <w:rFonts w:hint="eastAsia"/>
                      <w:sz w:val="18"/>
                      <w:szCs w:val="18"/>
                    </w:rPr>
                    <w:t>0.002</w:t>
                  </w:r>
                </w:p>
              </w:tc>
            </w:tr>
            <w:tr w:rsidR="00972AC4" w14:paraId="090F5F95" w14:textId="77777777">
              <w:tc>
                <w:tcPr>
                  <w:tcW w:w="1608" w:type="dxa"/>
                  <w:vAlign w:val="center"/>
                </w:tcPr>
                <w:p w14:paraId="49C23FC6" w14:textId="77777777" w:rsidR="00972AC4" w:rsidRDefault="00000000">
                  <w:pPr>
                    <w:widowControl/>
                    <w:snapToGrid w:val="0"/>
                    <w:jc w:val="center"/>
                    <w:rPr>
                      <w:bCs/>
                      <w:sz w:val="18"/>
                      <w:szCs w:val="18"/>
                    </w:rPr>
                  </w:pPr>
                  <w:r>
                    <w:rPr>
                      <w:rFonts w:hint="eastAsia"/>
                      <w:bCs/>
                      <w:sz w:val="18"/>
                      <w:szCs w:val="18"/>
                    </w:rPr>
                    <w:t>污水站</w:t>
                  </w:r>
                  <w:r>
                    <w:rPr>
                      <w:bCs/>
                      <w:sz w:val="18"/>
                      <w:szCs w:val="18"/>
                    </w:rPr>
                    <w:t>下风向</w:t>
                  </w:r>
                  <w:r>
                    <w:rPr>
                      <w:rFonts w:hint="eastAsia"/>
                      <w:bCs/>
                      <w:sz w:val="18"/>
                      <w:szCs w:val="18"/>
                    </w:rPr>
                    <w:t>8</w:t>
                  </w:r>
                  <w:r>
                    <w:rPr>
                      <w:bCs/>
                      <w:sz w:val="18"/>
                      <w:szCs w:val="18"/>
                    </w:rPr>
                    <w:t>#</w:t>
                  </w:r>
                </w:p>
              </w:tc>
              <w:tc>
                <w:tcPr>
                  <w:tcW w:w="1671" w:type="dxa"/>
                  <w:vAlign w:val="center"/>
                </w:tcPr>
                <w:p w14:paraId="3C15682B" w14:textId="77777777" w:rsidR="00972AC4" w:rsidRDefault="00000000">
                  <w:pPr>
                    <w:widowControl/>
                    <w:jc w:val="center"/>
                    <w:textAlignment w:val="center"/>
                    <w:rPr>
                      <w:sz w:val="18"/>
                      <w:szCs w:val="18"/>
                    </w:rPr>
                  </w:pPr>
                  <w:r>
                    <w:rPr>
                      <w:rFonts w:hint="eastAsia"/>
                      <w:sz w:val="18"/>
                      <w:szCs w:val="18"/>
                    </w:rPr>
                    <w:t>0.001</w:t>
                  </w:r>
                </w:p>
              </w:tc>
              <w:tc>
                <w:tcPr>
                  <w:tcW w:w="1829" w:type="dxa"/>
                  <w:vAlign w:val="center"/>
                </w:tcPr>
                <w:p w14:paraId="1C4A2046" w14:textId="77777777" w:rsidR="00972AC4" w:rsidRDefault="00000000">
                  <w:pPr>
                    <w:widowControl/>
                    <w:jc w:val="center"/>
                    <w:textAlignment w:val="center"/>
                    <w:rPr>
                      <w:sz w:val="18"/>
                      <w:szCs w:val="18"/>
                    </w:rPr>
                  </w:pPr>
                  <w:r>
                    <w:rPr>
                      <w:rFonts w:hint="eastAsia"/>
                      <w:sz w:val="18"/>
                      <w:szCs w:val="18"/>
                    </w:rPr>
                    <w:t>0.003</w:t>
                  </w:r>
                </w:p>
              </w:tc>
              <w:tc>
                <w:tcPr>
                  <w:tcW w:w="1744" w:type="dxa"/>
                  <w:vAlign w:val="center"/>
                </w:tcPr>
                <w:p w14:paraId="62C4F16C" w14:textId="77777777" w:rsidR="00972AC4" w:rsidRDefault="00000000">
                  <w:pPr>
                    <w:widowControl/>
                    <w:jc w:val="center"/>
                    <w:textAlignment w:val="center"/>
                    <w:rPr>
                      <w:sz w:val="18"/>
                      <w:szCs w:val="18"/>
                    </w:rPr>
                  </w:pPr>
                  <w:r>
                    <w:rPr>
                      <w:rFonts w:hint="eastAsia"/>
                      <w:sz w:val="18"/>
                      <w:szCs w:val="18"/>
                    </w:rPr>
                    <w:t>0.002</w:t>
                  </w:r>
                </w:p>
              </w:tc>
              <w:tc>
                <w:tcPr>
                  <w:tcW w:w="1419" w:type="dxa"/>
                  <w:vAlign w:val="center"/>
                </w:tcPr>
                <w:p w14:paraId="386EADD4" w14:textId="77777777" w:rsidR="00972AC4" w:rsidRDefault="00000000">
                  <w:pPr>
                    <w:widowControl/>
                    <w:jc w:val="center"/>
                    <w:textAlignment w:val="center"/>
                    <w:rPr>
                      <w:sz w:val="18"/>
                      <w:szCs w:val="18"/>
                    </w:rPr>
                  </w:pPr>
                  <w:r>
                    <w:rPr>
                      <w:rFonts w:hint="eastAsia"/>
                      <w:sz w:val="18"/>
                      <w:szCs w:val="18"/>
                    </w:rPr>
                    <w:t>0.002</w:t>
                  </w:r>
                </w:p>
              </w:tc>
            </w:tr>
            <w:tr w:rsidR="00972AC4" w14:paraId="7A09292E" w14:textId="77777777">
              <w:tc>
                <w:tcPr>
                  <w:tcW w:w="1608" w:type="dxa"/>
                  <w:vAlign w:val="center"/>
                </w:tcPr>
                <w:p w14:paraId="2DD28822" w14:textId="77777777" w:rsidR="00972AC4" w:rsidRDefault="00000000">
                  <w:pPr>
                    <w:pStyle w:val="20"/>
                    <w:snapToGrid w:val="0"/>
                    <w:spacing w:after="0"/>
                    <w:ind w:leftChars="0" w:left="0" w:firstLineChars="0" w:firstLine="0"/>
                    <w:jc w:val="center"/>
                    <w:rPr>
                      <w:bCs/>
                      <w:sz w:val="18"/>
                      <w:szCs w:val="18"/>
                    </w:rPr>
                  </w:pPr>
                  <w:r>
                    <w:rPr>
                      <w:bCs/>
                      <w:sz w:val="18"/>
                      <w:szCs w:val="18"/>
                    </w:rPr>
                    <w:t>监测</w:t>
                  </w:r>
                  <w:r>
                    <w:rPr>
                      <w:rFonts w:hint="eastAsia"/>
                      <w:bCs/>
                      <w:sz w:val="18"/>
                      <w:szCs w:val="18"/>
                    </w:rPr>
                    <w:t>日期</w:t>
                  </w:r>
                </w:p>
              </w:tc>
              <w:tc>
                <w:tcPr>
                  <w:tcW w:w="6663" w:type="dxa"/>
                  <w:gridSpan w:val="4"/>
                  <w:vAlign w:val="center"/>
                </w:tcPr>
                <w:p w14:paraId="00BD5241" w14:textId="77777777" w:rsidR="00972AC4" w:rsidRDefault="00000000">
                  <w:pPr>
                    <w:snapToGrid w:val="0"/>
                    <w:jc w:val="center"/>
                    <w:rPr>
                      <w:sz w:val="18"/>
                      <w:szCs w:val="18"/>
                    </w:rPr>
                  </w:pPr>
                  <w:r>
                    <w:rPr>
                      <w:rFonts w:hint="eastAsia"/>
                      <w:sz w:val="18"/>
                      <w:szCs w:val="18"/>
                    </w:rPr>
                    <w:t>2021.11.7</w:t>
                  </w:r>
                </w:p>
              </w:tc>
            </w:tr>
            <w:tr w:rsidR="00972AC4" w14:paraId="23F9068B" w14:textId="77777777">
              <w:tc>
                <w:tcPr>
                  <w:tcW w:w="1608" w:type="dxa"/>
                  <w:tcBorders>
                    <w:bottom w:val="single" w:sz="4" w:space="0" w:color="auto"/>
                  </w:tcBorders>
                  <w:vAlign w:val="center"/>
                </w:tcPr>
                <w:p w14:paraId="4C7DB1F0" w14:textId="77777777" w:rsidR="00972AC4" w:rsidRDefault="00000000">
                  <w:pPr>
                    <w:pStyle w:val="20"/>
                    <w:snapToGrid w:val="0"/>
                    <w:spacing w:after="0"/>
                    <w:ind w:leftChars="0" w:left="0" w:firstLineChars="0" w:firstLine="0"/>
                    <w:jc w:val="center"/>
                    <w:rPr>
                      <w:bCs/>
                      <w:sz w:val="18"/>
                      <w:szCs w:val="18"/>
                    </w:rPr>
                  </w:pPr>
                  <w:r>
                    <w:rPr>
                      <w:bCs/>
                      <w:sz w:val="18"/>
                      <w:szCs w:val="18"/>
                    </w:rPr>
                    <w:t>监测项目</w:t>
                  </w:r>
                </w:p>
              </w:tc>
              <w:tc>
                <w:tcPr>
                  <w:tcW w:w="6663" w:type="dxa"/>
                  <w:gridSpan w:val="4"/>
                  <w:vAlign w:val="center"/>
                </w:tcPr>
                <w:p w14:paraId="0D201CAE" w14:textId="77777777" w:rsidR="00972AC4" w:rsidRDefault="00000000">
                  <w:pPr>
                    <w:jc w:val="center"/>
                    <w:rPr>
                      <w:bCs/>
                      <w:kern w:val="0"/>
                      <w:sz w:val="18"/>
                      <w:szCs w:val="18"/>
                    </w:rPr>
                  </w:pPr>
                  <w:r>
                    <w:rPr>
                      <w:rFonts w:hint="eastAsia"/>
                      <w:bCs/>
                      <w:kern w:val="0"/>
                      <w:sz w:val="18"/>
                      <w:szCs w:val="18"/>
                    </w:rPr>
                    <w:t>臭气浓度</w:t>
                  </w:r>
                  <w:r>
                    <w:rPr>
                      <w:bCs/>
                      <w:kern w:val="0"/>
                      <w:sz w:val="18"/>
                      <w:szCs w:val="18"/>
                    </w:rPr>
                    <w:t>(</w:t>
                  </w:r>
                  <w:r>
                    <w:rPr>
                      <w:rFonts w:hint="eastAsia"/>
                      <w:bCs/>
                      <w:kern w:val="0"/>
                      <w:sz w:val="18"/>
                      <w:szCs w:val="18"/>
                    </w:rPr>
                    <w:t>无量纲</w:t>
                  </w:r>
                  <w:r>
                    <w:rPr>
                      <w:bCs/>
                      <w:kern w:val="0"/>
                      <w:sz w:val="18"/>
                      <w:szCs w:val="18"/>
                    </w:rPr>
                    <w:t>)</w:t>
                  </w:r>
                </w:p>
              </w:tc>
            </w:tr>
            <w:tr w:rsidR="00972AC4" w14:paraId="5B7A6677" w14:textId="77777777">
              <w:trPr>
                <w:trHeight w:val="563"/>
              </w:trPr>
              <w:tc>
                <w:tcPr>
                  <w:tcW w:w="1608" w:type="dxa"/>
                  <w:tcBorders>
                    <w:tl2br w:val="single" w:sz="4" w:space="0" w:color="auto"/>
                  </w:tcBorders>
                  <w:vAlign w:val="center"/>
                </w:tcPr>
                <w:p w14:paraId="237CD957" w14:textId="77777777" w:rsidR="00972AC4" w:rsidRDefault="00000000">
                  <w:pPr>
                    <w:pStyle w:val="20"/>
                    <w:snapToGrid w:val="0"/>
                    <w:spacing w:after="0"/>
                    <w:ind w:leftChars="0" w:left="0" w:firstLineChars="0" w:firstLine="0"/>
                    <w:jc w:val="center"/>
                    <w:rPr>
                      <w:bCs/>
                      <w:sz w:val="18"/>
                      <w:szCs w:val="18"/>
                    </w:rPr>
                  </w:pPr>
                  <w:r>
                    <w:rPr>
                      <w:rFonts w:hint="eastAsia"/>
                      <w:bCs/>
                      <w:sz w:val="18"/>
                      <w:szCs w:val="18"/>
                    </w:rPr>
                    <w:t xml:space="preserve">  </w:t>
                  </w:r>
                  <w:r>
                    <w:rPr>
                      <w:rFonts w:hint="eastAsia"/>
                      <w:bCs/>
                      <w:sz w:val="18"/>
                      <w:szCs w:val="18"/>
                    </w:rPr>
                    <w:t>频次</w:t>
                  </w:r>
                </w:p>
                <w:p w14:paraId="07AAA617" w14:textId="77777777" w:rsidR="00972AC4" w:rsidRDefault="00000000">
                  <w:pPr>
                    <w:pStyle w:val="20"/>
                    <w:snapToGrid w:val="0"/>
                    <w:spacing w:after="0"/>
                    <w:ind w:leftChars="0" w:left="0" w:firstLineChars="0" w:firstLine="0"/>
                    <w:rPr>
                      <w:bCs/>
                      <w:sz w:val="18"/>
                      <w:szCs w:val="18"/>
                    </w:rPr>
                  </w:pPr>
                  <w:r>
                    <w:rPr>
                      <w:rFonts w:hint="eastAsia"/>
                      <w:bCs/>
                      <w:sz w:val="18"/>
                      <w:szCs w:val="18"/>
                    </w:rPr>
                    <w:t>点位</w:t>
                  </w:r>
                </w:p>
              </w:tc>
              <w:tc>
                <w:tcPr>
                  <w:tcW w:w="1671" w:type="dxa"/>
                  <w:vAlign w:val="center"/>
                </w:tcPr>
                <w:p w14:paraId="38B27EC6" w14:textId="77777777" w:rsidR="00972AC4" w:rsidRDefault="00000000">
                  <w:pPr>
                    <w:pStyle w:val="20"/>
                    <w:spacing w:after="0"/>
                    <w:ind w:leftChars="0" w:left="0" w:firstLineChars="0" w:firstLine="0"/>
                    <w:jc w:val="center"/>
                    <w:rPr>
                      <w:bCs/>
                      <w:sz w:val="18"/>
                      <w:szCs w:val="18"/>
                    </w:rPr>
                  </w:pPr>
                  <w:r>
                    <w:rPr>
                      <w:rFonts w:hint="eastAsia"/>
                      <w:bCs/>
                      <w:sz w:val="18"/>
                      <w:szCs w:val="18"/>
                    </w:rPr>
                    <w:t>1</w:t>
                  </w:r>
                </w:p>
              </w:tc>
              <w:tc>
                <w:tcPr>
                  <w:tcW w:w="1829" w:type="dxa"/>
                  <w:vAlign w:val="center"/>
                </w:tcPr>
                <w:p w14:paraId="32B6312C" w14:textId="77777777" w:rsidR="00972AC4" w:rsidRDefault="00000000">
                  <w:pPr>
                    <w:pStyle w:val="20"/>
                    <w:spacing w:after="0"/>
                    <w:ind w:leftChars="0" w:left="0" w:firstLineChars="0" w:firstLine="0"/>
                    <w:jc w:val="center"/>
                    <w:rPr>
                      <w:bCs/>
                      <w:sz w:val="18"/>
                      <w:szCs w:val="18"/>
                    </w:rPr>
                  </w:pPr>
                  <w:r>
                    <w:rPr>
                      <w:rFonts w:hint="eastAsia"/>
                      <w:bCs/>
                      <w:sz w:val="18"/>
                      <w:szCs w:val="18"/>
                    </w:rPr>
                    <w:t>2</w:t>
                  </w:r>
                </w:p>
              </w:tc>
              <w:tc>
                <w:tcPr>
                  <w:tcW w:w="1744" w:type="dxa"/>
                  <w:vAlign w:val="center"/>
                </w:tcPr>
                <w:p w14:paraId="12892427" w14:textId="77777777" w:rsidR="00972AC4" w:rsidRDefault="00000000">
                  <w:pPr>
                    <w:pStyle w:val="20"/>
                    <w:spacing w:after="0"/>
                    <w:ind w:leftChars="0" w:left="0" w:firstLineChars="0" w:firstLine="0"/>
                    <w:jc w:val="center"/>
                    <w:rPr>
                      <w:bCs/>
                      <w:sz w:val="18"/>
                      <w:szCs w:val="18"/>
                    </w:rPr>
                  </w:pPr>
                  <w:r>
                    <w:rPr>
                      <w:rFonts w:hint="eastAsia"/>
                      <w:bCs/>
                      <w:sz w:val="18"/>
                      <w:szCs w:val="18"/>
                    </w:rPr>
                    <w:t>3</w:t>
                  </w:r>
                </w:p>
              </w:tc>
              <w:tc>
                <w:tcPr>
                  <w:tcW w:w="1419" w:type="dxa"/>
                  <w:vAlign w:val="center"/>
                </w:tcPr>
                <w:p w14:paraId="323CA45E" w14:textId="77777777" w:rsidR="00972AC4" w:rsidRDefault="00000000">
                  <w:pPr>
                    <w:pStyle w:val="20"/>
                    <w:spacing w:after="0"/>
                    <w:ind w:leftChars="0" w:left="0" w:firstLineChars="0" w:firstLine="0"/>
                    <w:jc w:val="center"/>
                    <w:rPr>
                      <w:bCs/>
                      <w:sz w:val="18"/>
                      <w:szCs w:val="18"/>
                    </w:rPr>
                  </w:pPr>
                  <w:r>
                    <w:rPr>
                      <w:rFonts w:hint="eastAsia"/>
                      <w:bCs/>
                      <w:sz w:val="18"/>
                      <w:szCs w:val="18"/>
                    </w:rPr>
                    <w:t>4</w:t>
                  </w:r>
                </w:p>
              </w:tc>
            </w:tr>
            <w:tr w:rsidR="00972AC4" w14:paraId="24F9BB88" w14:textId="77777777">
              <w:tc>
                <w:tcPr>
                  <w:tcW w:w="1608" w:type="dxa"/>
                  <w:vAlign w:val="center"/>
                </w:tcPr>
                <w:p w14:paraId="01B9C58A" w14:textId="77777777" w:rsidR="00972AC4" w:rsidRDefault="00000000">
                  <w:pPr>
                    <w:snapToGrid w:val="0"/>
                    <w:jc w:val="center"/>
                    <w:rPr>
                      <w:bCs/>
                      <w:sz w:val="18"/>
                      <w:szCs w:val="18"/>
                    </w:rPr>
                  </w:pPr>
                  <w:r>
                    <w:rPr>
                      <w:rFonts w:hint="eastAsia"/>
                      <w:bCs/>
                      <w:sz w:val="18"/>
                      <w:szCs w:val="18"/>
                    </w:rPr>
                    <w:t>厂界</w:t>
                  </w:r>
                  <w:r>
                    <w:rPr>
                      <w:bCs/>
                      <w:sz w:val="18"/>
                      <w:szCs w:val="18"/>
                    </w:rPr>
                    <w:t>上风向</w:t>
                  </w:r>
                  <w:r>
                    <w:rPr>
                      <w:rFonts w:hint="eastAsia"/>
                      <w:bCs/>
                      <w:sz w:val="18"/>
                      <w:szCs w:val="18"/>
                    </w:rPr>
                    <w:t>1#</w:t>
                  </w:r>
                </w:p>
              </w:tc>
              <w:tc>
                <w:tcPr>
                  <w:tcW w:w="1671" w:type="dxa"/>
                  <w:vAlign w:val="center"/>
                </w:tcPr>
                <w:p w14:paraId="4EDBFE99" w14:textId="77777777" w:rsidR="00972AC4" w:rsidRDefault="00000000">
                  <w:pPr>
                    <w:widowControl/>
                    <w:jc w:val="center"/>
                    <w:textAlignment w:val="center"/>
                    <w:rPr>
                      <w:sz w:val="18"/>
                      <w:szCs w:val="18"/>
                    </w:rPr>
                  </w:pPr>
                  <w:r>
                    <w:rPr>
                      <w:rFonts w:hint="eastAsia"/>
                      <w:sz w:val="18"/>
                      <w:szCs w:val="18"/>
                    </w:rPr>
                    <w:t>＜</w:t>
                  </w:r>
                  <w:r>
                    <w:rPr>
                      <w:rFonts w:hint="eastAsia"/>
                      <w:sz w:val="18"/>
                      <w:szCs w:val="18"/>
                    </w:rPr>
                    <w:t>10</w:t>
                  </w:r>
                </w:p>
              </w:tc>
              <w:tc>
                <w:tcPr>
                  <w:tcW w:w="1829" w:type="dxa"/>
                  <w:vAlign w:val="center"/>
                </w:tcPr>
                <w:p w14:paraId="68C307A7" w14:textId="77777777" w:rsidR="00972AC4" w:rsidRDefault="00000000">
                  <w:pPr>
                    <w:widowControl/>
                    <w:jc w:val="center"/>
                    <w:textAlignment w:val="center"/>
                    <w:rPr>
                      <w:sz w:val="18"/>
                      <w:szCs w:val="18"/>
                    </w:rPr>
                  </w:pPr>
                  <w:r>
                    <w:rPr>
                      <w:rFonts w:hint="eastAsia"/>
                      <w:sz w:val="18"/>
                      <w:szCs w:val="18"/>
                    </w:rPr>
                    <w:t>＜</w:t>
                  </w:r>
                  <w:r>
                    <w:rPr>
                      <w:rFonts w:hint="eastAsia"/>
                      <w:sz w:val="18"/>
                      <w:szCs w:val="18"/>
                    </w:rPr>
                    <w:t>10</w:t>
                  </w:r>
                </w:p>
              </w:tc>
              <w:tc>
                <w:tcPr>
                  <w:tcW w:w="1744" w:type="dxa"/>
                  <w:vAlign w:val="center"/>
                </w:tcPr>
                <w:p w14:paraId="1D097ADF" w14:textId="77777777" w:rsidR="00972AC4" w:rsidRDefault="00000000">
                  <w:pPr>
                    <w:widowControl/>
                    <w:jc w:val="center"/>
                    <w:textAlignment w:val="center"/>
                    <w:rPr>
                      <w:sz w:val="18"/>
                      <w:szCs w:val="18"/>
                    </w:rPr>
                  </w:pPr>
                  <w:r>
                    <w:rPr>
                      <w:rFonts w:hint="eastAsia"/>
                      <w:sz w:val="18"/>
                      <w:szCs w:val="18"/>
                    </w:rPr>
                    <w:t>＜</w:t>
                  </w:r>
                  <w:r>
                    <w:rPr>
                      <w:rFonts w:hint="eastAsia"/>
                      <w:sz w:val="18"/>
                      <w:szCs w:val="18"/>
                    </w:rPr>
                    <w:t>10</w:t>
                  </w:r>
                </w:p>
              </w:tc>
              <w:tc>
                <w:tcPr>
                  <w:tcW w:w="1419" w:type="dxa"/>
                  <w:vAlign w:val="center"/>
                </w:tcPr>
                <w:p w14:paraId="0FBB7164" w14:textId="77777777" w:rsidR="00972AC4" w:rsidRDefault="00000000">
                  <w:pPr>
                    <w:widowControl/>
                    <w:jc w:val="center"/>
                    <w:textAlignment w:val="center"/>
                    <w:rPr>
                      <w:sz w:val="18"/>
                      <w:szCs w:val="18"/>
                    </w:rPr>
                  </w:pPr>
                  <w:r>
                    <w:rPr>
                      <w:rFonts w:hint="eastAsia"/>
                      <w:sz w:val="18"/>
                      <w:szCs w:val="18"/>
                    </w:rPr>
                    <w:t>＜</w:t>
                  </w:r>
                  <w:r>
                    <w:rPr>
                      <w:rFonts w:hint="eastAsia"/>
                      <w:sz w:val="18"/>
                      <w:szCs w:val="18"/>
                    </w:rPr>
                    <w:t>10</w:t>
                  </w:r>
                </w:p>
              </w:tc>
            </w:tr>
            <w:tr w:rsidR="00972AC4" w14:paraId="444315BD" w14:textId="77777777">
              <w:tc>
                <w:tcPr>
                  <w:tcW w:w="1608" w:type="dxa"/>
                  <w:vAlign w:val="center"/>
                </w:tcPr>
                <w:p w14:paraId="1B9C1EB5" w14:textId="77777777" w:rsidR="00972AC4" w:rsidRDefault="00000000">
                  <w:pPr>
                    <w:widowControl/>
                    <w:snapToGrid w:val="0"/>
                    <w:jc w:val="center"/>
                    <w:rPr>
                      <w:bCs/>
                      <w:sz w:val="18"/>
                      <w:szCs w:val="18"/>
                    </w:rPr>
                  </w:pPr>
                  <w:r>
                    <w:rPr>
                      <w:rFonts w:hint="eastAsia"/>
                      <w:bCs/>
                      <w:sz w:val="18"/>
                      <w:szCs w:val="18"/>
                    </w:rPr>
                    <w:t>厂界</w:t>
                  </w:r>
                  <w:r>
                    <w:rPr>
                      <w:bCs/>
                      <w:sz w:val="18"/>
                      <w:szCs w:val="18"/>
                    </w:rPr>
                    <w:t>下风向</w:t>
                  </w:r>
                  <w:r>
                    <w:rPr>
                      <w:rFonts w:hint="eastAsia"/>
                      <w:bCs/>
                      <w:sz w:val="18"/>
                      <w:szCs w:val="18"/>
                    </w:rPr>
                    <w:t>2#</w:t>
                  </w:r>
                </w:p>
              </w:tc>
              <w:tc>
                <w:tcPr>
                  <w:tcW w:w="1671" w:type="dxa"/>
                  <w:vAlign w:val="center"/>
                </w:tcPr>
                <w:p w14:paraId="4F52D879" w14:textId="77777777" w:rsidR="00972AC4" w:rsidRDefault="00000000">
                  <w:pPr>
                    <w:widowControl/>
                    <w:jc w:val="center"/>
                    <w:textAlignment w:val="center"/>
                    <w:rPr>
                      <w:sz w:val="18"/>
                      <w:szCs w:val="18"/>
                    </w:rPr>
                  </w:pPr>
                  <w:r>
                    <w:rPr>
                      <w:rFonts w:hint="eastAsia"/>
                      <w:sz w:val="18"/>
                      <w:szCs w:val="18"/>
                    </w:rPr>
                    <w:t>＜</w:t>
                  </w:r>
                  <w:r>
                    <w:rPr>
                      <w:rFonts w:hint="eastAsia"/>
                      <w:sz w:val="18"/>
                      <w:szCs w:val="18"/>
                    </w:rPr>
                    <w:t>10</w:t>
                  </w:r>
                </w:p>
              </w:tc>
              <w:tc>
                <w:tcPr>
                  <w:tcW w:w="1829" w:type="dxa"/>
                  <w:vAlign w:val="center"/>
                </w:tcPr>
                <w:p w14:paraId="3847882D" w14:textId="77777777" w:rsidR="00972AC4" w:rsidRDefault="00000000">
                  <w:pPr>
                    <w:widowControl/>
                    <w:jc w:val="center"/>
                    <w:textAlignment w:val="center"/>
                    <w:rPr>
                      <w:sz w:val="18"/>
                      <w:szCs w:val="18"/>
                    </w:rPr>
                  </w:pPr>
                  <w:r>
                    <w:rPr>
                      <w:rFonts w:hint="eastAsia"/>
                      <w:sz w:val="18"/>
                      <w:szCs w:val="18"/>
                    </w:rPr>
                    <w:t>＜</w:t>
                  </w:r>
                  <w:r>
                    <w:rPr>
                      <w:rFonts w:hint="eastAsia"/>
                      <w:sz w:val="18"/>
                      <w:szCs w:val="18"/>
                    </w:rPr>
                    <w:t>10</w:t>
                  </w:r>
                </w:p>
              </w:tc>
              <w:tc>
                <w:tcPr>
                  <w:tcW w:w="1744" w:type="dxa"/>
                  <w:vAlign w:val="center"/>
                </w:tcPr>
                <w:p w14:paraId="2B40079B" w14:textId="77777777" w:rsidR="00972AC4" w:rsidRDefault="00000000">
                  <w:pPr>
                    <w:widowControl/>
                    <w:jc w:val="center"/>
                    <w:textAlignment w:val="center"/>
                    <w:rPr>
                      <w:sz w:val="18"/>
                      <w:szCs w:val="18"/>
                    </w:rPr>
                  </w:pPr>
                  <w:r>
                    <w:rPr>
                      <w:rFonts w:hint="eastAsia"/>
                      <w:sz w:val="18"/>
                      <w:szCs w:val="18"/>
                    </w:rPr>
                    <w:t>＜</w:t>
                  </w:r>
                  <w:r>
                    <w:rPr>
                      <w:rFonts w:hint="eastAsia"/>
                      <w:sz w:val="18"/>
                      <w:szCs w:val="18"/>
                    </w:rPr>
                    <w:t>10</w:t>
                  </w:r>
                </w:p>
              </w:tc>
              <w:tc>
                <w:tcPr>
                  <w:tcW w:w="1419" w:type="dxa"/>
                  <w:vAlign w:val="center"/>
                </w:tcPr>
                <w:p w14:paraId="5270964E" w14:textId="77777777" w:rsidR="00972AC4" w:rsidRDefault="00000000">
                  <w:pPr>
                    <w:widowControl/>
                    <w:jc w:val="center"/>
                    <w:textAlignment w:val="center"/>
                    <w:rPr>
                      <w:sz w:val="18"/>
                      <w:szCs w:val="18"/>
                    </w:rPr>
                  </w:pPr>
                  <w:r>
                    <w:rPr>
                      <w:rFonts w:hint="eastAsia"/>
                      <w:sz w:val="18"/>
                      <w:szCs w:val="18"/>
                    </w:rPr>
                    <w:t>＜</w:t>
                  </w:r>
                  <w:r>
                    <w:rPr>
                      <w:rFonts w:hint="eastAsia"/>
                      <w:sz w:val="18"/>
                      <w:szCs w:val="18"/>
                    </w:rPr>
                    <w:t>10</w:t>
                  </w:r>
                </w:p>
              </w:tc>
            </w:tr>
            <w:tr w:rsidR="00972AC4" w14:paraId="6E104098" w14:textId="77777777">
              <w:tc>
                <w:tcPr>
                  <w:tcW w:w="1608" w:type="dxa"/>
                  <w:vAlign w:val="center"/>
                </w:tcPr>
                <w:p w14:paraId="5CA5C09C" w14:textId="77777777" w:rsidR="00972AC4" w:rsidRDefault="00000000">
                  <w:pPr>
                    <w:widowControl/>
                    <w:snapToGrid w:val="0"/>
                    <w:jc w:val="center"/>
                    <w:rPr>
                      <w:bCs/>
                      <w:sz w:val="18"/>
                      <w:szCs w:val="18"/>
                    </w:rPr>
                  </w:pPr>
                  <w:r>
                    <w:rPr>
                      <w:rFonts w:hint="eastAsia"/>
                      <w:bCs/>
                      <w:sz w:val="18"/>
                      <w:szCs w:val="18"/>
                    </w:rPr>
                    <w:t>厂界</w:t>
                  </w:r>
                  <w:r>
                    <w:rPr>
                      <w:bCs/>
                      <w:sz w:val="18"/>
                      <w:szCs w:val="18"/>
                    </w:rPr>
                    <w:t>下风向</w:t>
                  </w:r>
                  <w:r>
                    <w:rPr>
                      <w:rFonts w:hint="eastAsia"/>
                      <w:bCs/>
                      <w:sz w:val="18"/>
                      <w:szCs w:val="18"/>
                    </w:rPr>
                    <w:t>3</w:t>
                  </w:r>
                  <w:r>
                    <w:rPr>
                      <w:bCs/>
                      <w:sz w:val="18"/>
                      <w:szCs w:val="18"/>
                    </w:rPr>
                    <w:t>#</w:t>
                  </w:r>
                </w:p>
              </w:tc>
              <w:tc>
                <w:tcPr>
                  <w:tcW w:w="1671" w:type="dxa"/>
                  <w:vAlign w:val="center"/>
                </w:tcPr>
                <w:p w14:paraId="5DDB0F6A" w14:textId="77777777" w:rsidR="00972AC4" w:rsidRDefault="00000000">
                  <w:pPr>
                    <w:widowControl/>
                    <w:jc w:val="center"/>
                    <w:textAlignment w:val="center"/>
                    <w:rPr>
                      <w:sz w:val="18"/>
                      <w:szCs w:val="18"/>
                    </w:rPr>
                  </w:pPr>
                  <w:r>
                    <w:rPr>
                      <w:rFonts w:hint="eastAsia"/>
                      <w:sz w:val="18"/>
                      <w:szCs w:val="18"/>
                    </w:rPr>
                    <w:t>＜</w:t>
                  </w:r>
                  <w:r>
                    <w:rPr>
                      <w:rFonts w:hint="eastAsia"/>
                      <w:sz w:val="18"/>
                      <w:szCs w:val="18"/>
                    </w:rPr>
                    <w:t>10</w:t>
                  </w:r>
                </w:p>
              </w:tc>
              <w:tc>
                <w:tcPr>
                  <w:tcW w:w="1829" w:type="dxa"/>
                  <w:vAlign w:val="center"/>
                </w:tcPr>
                <w:p w14:paraId="37EB412E" w14:textId="77777777" w:rsidR="00972AC4" w:rsidRDefault="00000000">
                  <w:pPr>
                    <w:widowControl/>
                    <w:jc w:val="center"/>
                    <w:textAlignment w:val="center"/>
                    <w:rPr>
                      <w:sz w:val="18"/>
                      <w:szCs w:val="18"/>
                    </w:rPr>
                  </w:pPr>
                  <w:r>
                    <w:rPr>
                      <w:rFonts w:hint="eastAsia"/>
                      <w:sz w:val="18"/>
                      <w:szCs w:val="18"/>
                    </w:rPr>
                    <w:t>＜</w:t>
                  </w:r>
                  <w:r>
                    <w:rPr>
                      <w:rFonts w:hint="eastAsia"/>
                      <w:sz w:val="18"/>
                      <w:szCs w:val="18"/>
                    </w:rPr>
                    <w:t>10</w:t>
                  </w:r>
                </w:p>
              </w:tc>
              <w:tc>
                <w:tcPr>
                  <w:tcW w:w="1744" w:type="dxa"/>
                  <w:vAlign w:val="center"/>
                </w:tcPr>
                <w:p w14:paraId="57305C39" w14:textId="77777777" w:rsidR="00972AC4" w:rsidRDefault="00000000">
                  <w:pPr>
                    <w:widowControl/>
                    <w:jc w:val="center"/>
                    <w:textAlignment w:val="center"/>
                    <w:rPr>
                      <w:sz w:val="18"/>
                      <w:szCs w:val="18"/>
                    </w:rPr>
                  </w:pPr>
                  <w:r>
                    <w:rPr>
                      <w:rFonts w:hint="eastAsia"/>
                      <w:sz w:val="18"/>
                      <w:szCs w:val="18"/>
                    </w:rPr>
                    <w:t>＜</w:t>
                  </w:r>
                  <w:r>
                    <w:rPr>
                      <w:rFonts w:hint="eastAsia"/>
                      <w:sz w:val="18"/>
                      <w:szCs w:val="18"/>
                    </w:rPr>
                    <w:t>10</w:t>
                  </w:r>
                </w:p>
              </w:tc>
              <w:tc>
                <w:tcPr>
                  <w:tcW w:w="1419" w:type="dxa"/>
                  <w:vAlign w:val="center"/>
                </w:tcPr>
                <w:p w14:paraId="754EE0BA" w14:textId="77777777" w:rsidR="00972AC4" w:rsidRDefault="00000000">
                  <w:pPr>
                    <w:widowControl/>
                    <w:jc w:val="center"/>
                    <w:textAlignment w:val="center"/>
                    <w:rPr>
                      <w:sz w:val="18"/>
                      <w:szCs w:val="18"/>
                    </w:rPr>
                  </w:pPr>
                  <w:r>
                    <w:rPr>
                      <w:rFonts w:hint="eastAsia"/>
                      <w:sz w:val="18"/>
                      <w:szCs w:val="18"/>
                    </w:rPr>
                    <w:t>＜</w:t>
                  </w:r>
                  <w:r>
                    <w:rPr>
                      <w:rFonts w:hint="eastAsia"/>
                      <w:sz w:val="18"/>
                      <w:szCs w:val="18"/>
                    </w:rPr>
                    <w:t>10</w:t>
                  </w:r>
                </w:p>
              </w:tc>
            </w:tr>
            <w:tr w:rsidR="00972AC4" w14:paraId="40C574A0" w14:textId="77777777">
              <w:tc>
                <w:tcPr>
                  <w:tcW w:w="1608" w:type="dxa"/>
                  <w:vAlign w:val="center"/>
                </w:tcPr>
                <w:p w14:paraId="008AFF55" w14:textId="77777777" w:rsidR="00972AC4" w:rsidRDefault="00000000">
                  <w:pPr>
                    <w:widowControl/>
                    <w:snapToGrid w:val="0"/>
                    <w:jc w:val="center"/>
                    <w:rPr>
                      <w:bCs/>
                      <w:sz w:val="18"/>
                      <w:szCs w:val="18"/>
                    </w:rPr>
                  </w:pPr>
                  <w:r>
                    <w:rPr>
                      <w:rFonts w:hint="eastAsia"/>
                      <w:bCs/>
                      <w:sz w:val="18"/>
                      <w:szCs w:val="18"/>
                    </w:rPr>
                    <w:t>厂界</w:t>
                  </w:r>
                  <w:r>
                    <w:rPr>
                      <w:bCs/>
                      <w:sz w:val="18"/>
                      <w:szCs w:val="18"/>
                    </w:rPr>
                    <w:t>下风向</w:t>
                  </w:r>
                  <w:r>
                    <w:rPr>
                      <w:rFonts w:hint="eastAsia"/>
                      <w:bCs/>
                      <w:sz w:val="18"/>
                      <w:szCs w:val="18"/>
                    </w:rPr>
                    <w:t>4</w:t>
                  </w:r>
                  <w:r>
                    <w:rPr>
                      <w:bCs/>
                      <w:sz w:val="18"/>
                      <w:szCs w:val="18"/>
                    </w:rPr>
                    <w:t>#</w:t>
                  </w:r>
                </w:p>
              </w:tc>
              <w:tc>
                <w:tcPr>
                  <w:tcW w:w="1671" w:type="dxa"/>
                  <w:vAlign w:val="center"/>
                </w:tcPr>
                <w:p w14:paraId="6F7219F2" w14:textId="77777777" w:rsidR="00972AC4" w:rsidRDefault="00000000">
                  <w:pPr>
                    <w:widowControl/>
                    <w:jc w:val="center"/>
                    <w:textAlignment w:val="center"/>
                    <w:rPr>
                      <w:sz w:val="18"/>
                      <w:szCs w:val="18"/>
                    </w:rPr>
                  </w:pPr>
                  <w:r>
                    <w:rPr>
                      <w:rFonts w:hint="eastAsia"/>
                      <w:sz w:val="18"/>
                      <w:szCs w:val="18"/>
                    </w:rPr>
                    <w:t>＜</w:t>
                  </w:r>
                  <w:r>
                    <w:rPr>
                      <w:rFonts w:hint="eastAsia"/>
                      <w:sz w:val="18"/>
                      <w:szCs w:val="18"/>
                    </w:rPr>
                    <w:t>10</w:t>
                  </w:r>
                </w:p>
              </w:tc>
              <w:tc>
                <w:tcPr>
                  <w:tcW w:w="1829" w:type="dxa"/>
                  <w:vAlign w:val="center"/>
                </w:tcPr>
                <w:p w14:paraId="075A505B" w14:textId="77777777" w:rsidR="00972AC4" w:rsidRDefault="00000000">
                  <w:pPr>
                    <w:widowControl/>
                    <w:jc w:val="center"/>
                    <w:textAlignment w:val="center"/>
                    <w:rPr>
                      <w:sz w:val="18"/>
                      <w:szCs w:val="18"/>
                    </w:rPr>
                  </w:pPr>
                  <w:r>
                    <w:rPr>
                      <w:rFonts w:hint="eastAsia"/>
                      <w:sz w:val="18"/>
                      <w:szCs w:val="18"/>
                    </w:rPr>
                    <w:t>＜</w:t>
                  </w:r>
                  <w:r>
                    <w:rPr>
                      <w:rFonts w:hint="eastAsia"/>
                      <w:sz w:val="18"/>
                      <w:szCs w:val="18"/>
                    </w:rPr>
                    <w:t>10</w:t>
                  </w:r>
                </w:p>
              </w:tc>
              <w:tc>
                <w:tcPr>
                  <w:tcW w:w="1744" w:type="dxa"/>
                  <w:vAlign w:val="center"/>
                </w:tcPr>
                <w:p w14:paraId="2EC9603E" w14:textId="77777777" w:rsidR="00972AC4" w:rsidRDefault="00000000">
                  <w:pPr>
                    <w:widowControl/>
                    <w:jc w:val="center"/>
                    <w:textAlignment w:val="center"/>
                    <w:rPr>
                      <w:sz w:val="18"/>
                      <w:szCs w:val="18"/>
                    </w:rPr>
                  </w:pPr>
                  <w:r>
                    <w:rPr>
                      <w:rFonts w:hint="eastAsia"/>
                      <w:sz w:val="18"/>
                      <w:szCs w:val="18"/>
                    </w:rPr>
                    <w:t>＜</w:t>
                  </w:r>
                  <w:r>
                    <w:rPr>
                      <w:rFonts w:hint="eastAsia"/>
                      <w:sz w:val="18"/>
                      <w:szCs w:val="18"/>
                    </w:rPr>
                    <w:t>10</w:t>
                  </w:r>
                </w:p>
              </w:tc>
              <w:tc>
                <w:tcPr>
                  <w:tcW w:w="1419" w:type="dxa"/>
                  <w:vAlign w:val="center"/>
                </w:tcPr>
                <w:p w14:paraId="7E7DF24D" w14:textId="77777777" w:rsidR="00972AC4" w:rsidRDefault="00000000">
                  <w:pPr>
                    <w:widowControl/>
                    <w:jc w:val="center"/>
                    <w:textAlignment w:val="center"/>
                    <w:rPr>
                      <w:sz w:val="18"/>
                      <w:szCs w:val="18"/>
                    </w:rPr>
                  </w:pPr>
                  <w:r>
                    <w:rPr>
                      <w:rFonts w:hint="eastAsia"/>
                      <w:sz w:val="18"/>
                      <w:szCs w:val="18"/>
                    </w:rPr>
                    <w:t>＜</w:t>
                  </w:r>
                  <w:r>
                    <w:rPr>
                      <w:rFonts w:hint="eastAsia"/>
                      <w:sz w:val="18"/>
                      <w:szCs w:val="18"/>
                    </w:rPr>
                    <w:t>10</w:t>
                  </w:r>
                </w:p>
              </w:tc>
            </w:tr>
            <w:tr w:rsidR="00972AC4" w14:paraId="4FC3B48C" w14:textId="77777777">
              <w:tc>
                <w:tcPr>
                  <w:tcW w:w="1608" w:type="dxa"/>
                  <w:vAlign w:val="center"/>
                </w:tcPr>
                <w:p w14:paraId="7217F351" w14:textId="77777777" w:rsidR="00972AC4" w:rsidRDefault="00000000">
                  <w:pPr>
                    <w:snapToGrid w:val="0"/>
                    <w:jc w:val="center"/>
                    <w:rPr>
                      <w:bCs/>
                      <w:sz w:val="18"/>
                      <w:szCs w:val="18"/>
                    </w:rPr>
                  </w:pPr>
                  <w:r>
                    <w:rPr>
                      <w:rFonts w:hint="eastAsia"/>
                      <w:bCs/>
                      <w:sz w:val="18"/>
                      <w:szCs w:val="18"/>
                    </w:rPr>
                    <w:t>污水站</w:t>
                  </w:r>
                  <w:r>
                    <w:rPr>
                      <w:bCs/>
                      <w:sz w:val="18"/>
                      <w:szCs w:val="18"/>
                    </w:rPr>
                    <w:t>上风向</w:t>
                  </w:r>
                  <w:r>
                    <w:rPr>
                      <w:rFonts w:hint="eastAsia"/>
                      <w:bCs/>
                      <w:sz w:val="18"/>
                      <w:szCs w:val="18"/>
                    </w:rPr>
                    <w:t>5#</w:t>
                  </w:r>
                </w:p>
              </w:tc>
              <w:tc>
                <w:tcPr>
                  <w:tcW w:w="1671" w:type="dxa"/>
                  <w:vAlign w:val="center"/>
                </w:tcPr>
                <w:p w14:paraId="1BDE586C" w14:textId="77777777" w:rsidR="00972AC4" w:rsidRDefault="00000000">
                  <w:pPr>
                    <w:widowControl/>
                    <w:jc w:val="center"/>
                    <w:textAlignment w:val="center"/>
                    <w:rPr>
                      <w:color w:val="000000"/>
                      <w:kern w:val="0"/>
                      <w:sz w:val="18"/>
                      <w:szCs w:val="18"/>
                      <w:lang w:bidi="ar"/>
                    </w:rPr>
                  </w:pPr>
                  <w:r>
                    <w:rPr>
                      <w:rFonts w:hint="eastAsia"/>
                      <w:sz w:val="18"/>
                      <w:szCs w:val="18"/>
                    </w:rPr>
                    <w:t>＜</w:t>
                  </w:r>
                  <w:r>
                    <w:rPr>
                      <w:rFonts w:hint="eastAsia"/>
                      <w:sz w:val="18"/>
                      <w:szCs w:val="18"/>
                    </w:rPr>
                    <w:t>10</w:t>
                  </w:r>
                </w:p>
              </w:tc>
              <w:tc>
                <w:tcPr>
                  <w:tcW w:w="1829" w:type="dxa"/>
                  <w:vAlign w:val="center"/>
                </w:tcPr>
                <w:p w14:paraId="3BF2F396" w14:textId="77777777" w:rsidR="00972AC4" w:rsidRDefault="00000000">
                  <w:pPr>
                    <w:widowControl/>
                    <w:jc w:val="center"/>
                    <w:textAlignment w:val="center"/>
                    <w:rPr>
                      <w:color w:val="000000"/>
                      <w:kern w:val="0"/>
                      <w:sz w:val="18"/>
                      <w:szCs w:val="18"/>
                      <w:lang w:bidi="ar"/>
                    </w:rPr>
                  </w:pPr>
                  <w:r>
                    <w:rPr>
                      <w:rFonts w:hint="eastAsia"/>
                      <w:sz w:val="18"/>
                      <w:szCs w:val="18"/>
                    </w:rPr>
                    <w:t>＜</w:t>
                  </w:r>
                  <w:r>
                    <w:rPr>
                      <w:rFonts w:hint="eastAsia"/>
                      <w:sz w:val="18"/>
                      <w:szCs w:val="18"/>
                    </w:rPr>
                    <w:t>10</w:t>
                  </w:r>
                </w:p>
              </w:tc>
              <w:tc>
                <w:tcPr>
                  <w:tcW w:w="1744" w:type="dxa"/>
                  <w:vAlign w:val="center"/>
                </w:tcPr>
                <w:p w14:paraId="72779EDA" w14:textId="77777777" w:rsidR="00972AC4" w:rsidRDefault="00000000">
                  <w:pPr>
                    <w:widowControl/>
                    <w:jc w:val="center"/>
                    <w:textAlignment w:val="center"/>
                    <w:rPr>
                      <w:color w:val="000000"/>
                      <w:kern w:val="0"/>
                      <w:sz w:val="18"/>
                      <w:szCs w:val="18"/>
                      <w:lang w:bidi="ar"/>
                    </w:rPr>
                  </w:pPr>
                  <w:r>
                    <w:rPr>
                      <w:rFonts w:hint="eastAsia"/>
                      <w:sz w:val="18"/>
                      <w:szCs w:val="18"/>
                    </w:rPr>
                    <w:t>＜</w:t>
                  </w:r>
                  <w:r>
                    <w:rPr>
                      <w:rFonts w:hint="eastAsia"/>
                      <w:sz w:val="18"/>
                      <w:szCs w:val="18"/>
                    </w:rPr>
                    <w:t>10</w:t>
                  </w:r>
                </w:p>
              </w:tc>
              <w:tc>
                <w:tcPr>
                  <w:tcW w:w="1419" w:type="dxa"/>
                  <w:vAlign w:val="center"/>
                </w:tcPr>
                <w:p w14:paraId="7215F778" w14:textId="77777777" w:rsidR="00972AC4" w:rsidRDefault="00000000">
                  <w:pPr>
                    <w:widowControl/>
                    <w:jc w:val="center"/>
                    <w:textAlignment w:val="center"/>
                    <w:rPr>
                      <w:color w:val="000000"/>
                      <w:kern w:val="0"/>
                      <w:sz w:val="18"/>
                      <w:szCs w:val="18"/>
                      <w:lang w:bidi="ar"/>
                    </w:rPr>
                  </w:pPr>
                  <w:r>
                    <w:rPr>
                      <w:rFonts w:hint="eastAsia"/>
                      <w:sz w:val="18"/>
                      <w:szCs w:val="18"/>
                    </w:rPr>
                    <w:t>＜</w:t>
                  </w:r>
                  <w:r>
                    <w:rPr>
                      <w:rFonts w:hint="eastAsia"/>
                      <w:sz w:val="18"/>
                      <w:szCs w:val="18"/>
                    </w:rPr>
                    <w:t>10</w:t>
                  </w:r>
                </w:p>
              </w:tc>
            </w:tr>
            <w:tr w:rsidR="00972AC4" w14:paraId="5E696070" w14:textId="77777777">
              <w:tc>
                <w:tcPr>
                  <w:tcW w:w="1608" w:type="dxa"/>
                  <w:vAlign w:val="center"/>
                </w:tcPr>
                <w:p w14:paraId="21F245BD" w14:textId="77777777" w:rsidR="00972AC4" w:rsidRDefault="00000000">
                  <w:pPr>
                    <w:widowControl/>
                    <w:snapToGrid w:val="0"/>
                    <w:jc w:val="center"/>
                    <w:rPr>
                      <w:bCs/>
                      <w:sz w:val="18"/>
                      <w:szCs w:val="18"/>
                    </w:rPr>
                  </w:pPr>
                  <w:r>
                    <w:rPr>
                      <w:rFonts w:hint="eastAsia"/>
                      <w:bCs/>
                      <w:sz w:val="18"/>
                      <w:szCs w:val="18"/>
                    </w:rPr>
                    <w:t>污水站</w:t>
                  </w:r>
                  <w:r>
                    <w:rPr>
                      <w:bCs/>
                      <w:sz w:val="18"/>
                      <w:szCs w:val="18"/>
                    </w:rPr>
                    <w:t>下风向</w:t>
                  </w:r>
                  <w:r>
                    <w:rPr>
                      <w:rFonts w:hint="eastAsia"/>
                      <w:bCs/>
                      <w:sz w:val="18"/>
                      <w:szCs w:val="18"/>
                    </w:rPr>
                    <w:t>6#</w:t>
                  </w:r>
                </w:p>
              </w:tc>
              <w:tc>
                <w:tcPr>
                  <w:tcW w:w="1671" w:type="dxa"/>
                  <w:vAlign w:val="center"/>
                </w:tcPr>
                <w:p w14:paraId="666A2632" w14:textId="77777777" w:rsidR="00972AC4" w:rsidRDefault="00000000">
                  <w:pPr>
                    <w:widowControl/>
                    <w:jc w:val="center"/>
                    <w:textAlignment w:val="center"/>
                    <w:rPr>
                      <w:color w:val="000000"/>
                      <w:kern w:val="0"/>
                      <w:sz w:val="18"/>
                      <w:szCs w:val="18"/>
                      <w:lang w:bidi="ar"/>
                    </w:rPr>
                  </w:pPr>
                  <w:r>
                    <w:rPr>
                      <w:rFonts w:hint="eastAsia"/>
                      <w:sz w:val="18"/>
                      <w:szCs w:val="18"/>
                    </w:rPr>
                    <w:t>＜</w:t>
                  </w:r>
                  <w:r>
                    <w:rPr>
                      <w:rFonts w:hint="eastAsia"/>
                      <w:sz w:val="18"/>
                      <w:szCs w:val="18"/>
                    </w:rPr>
                    <w:t>10</w:t>
                  </w:r>
                </w:p>
              </w:tc>
              <w:tc>
                <w:tcPr>
                  <w:tcW w:w="1829" w:type="dxa"/>
                  <w:vAlign w:val="center"/>
                </w:tcPr>
                <w:p w14:paraId="11483165" w14:textId="77777777" w:rsidR="00972AC4" w:rsidRDefault="00000000">
                  <w:pPr>
                    <w:widowControl/>
                    <w:jc w:val="center"/>
                    <w:textAlignment w:val="center"/>
                    <w:rPr>
                      <w:color w:val="000000"/>
                      <w:kern w:val="0"/>
                      <w:sz w:val="18"/>
                      <w:szCs w:val="18"/>
                      <w:lang w:bidi="ar"/>
                    </w:rPr>
                  </w:pPr>
                  <w:r>
                    <w:rPr>
                      <w:rFonts w:hint="eastAsia"/>
                      <w:sz w:val="18"/>
                      <w:szCs w:val="18"/>
                    </w:rPr>
                    <w:t>＜</w:t>
                  </w:r>
                  <w:r>
                    <w:rPr>
                      <w:rFonts w:hint="eastAsia"/>
                      <w:sz w:val="18"/>
                      <w:szCs w:val="18"/>
                    </w:rPr>
                    <w:t>10</w:t>
                  </w:r>
                </w:p>
              </w:tc>
              <w:tc>
                <w:tcPr>
                  <w:tcW w:w="1744" w:type="dxa"/>
                  <w:vAlign w:val="center"/>
                </w:tcPr>
                <w:p w14:paraId="199BB261" w14:textId="77777777" w:rsidR="00972AC4" w:rsidRDefault="00000000">
                  <w:pPr>
                    <w:widowControl/>
                    <w:jc w:val="center"/>
                    <w:textAlignment w:val="center"/>
                    <w:rPr>
                      <w:color w:val="000000"/>
                      <w:kern w:val="0"/>
                      <w:sz w:val="18"/>
                      <w:szCs w:val="18"/>
                      <w:lang w:bidi="ar"/>
                    </w:rPr>
                  </w:pPr>
                  <w:r>
                    <w:rPr>
                      <w:rFonts w:hint="eastAsia"/>
                      <w:sz w:val="18"/>
                      <w:szCs w:val="18"/>
                    </w:rPr>
                    <w:t>＜</w:t>
                  </w:r>
                  <w:r>
                    <w:rPr>
                      <w:rFonts w:hint="eastAsia"/>
                      <w:sz w:val="18"/>
                      <w:szCs w:val="18"/>
                    </w:rPr>
                    <w:t>10</w:t>
                  </w:r>
                </w:p>
              </w:tc>
              <w:tc>
                <w:tcPr>
                  <w:tcW w:w="1419" w:type="dxa"/>
                  <w:vAlign w:val="center"/>
                </w:tcPr>
                <w:p w14:paraId="0517000B" w14:textId="77777777" w:rsidR="00972AC4" w:rsidRDefault="00000000">
                  <w:pPr>
                    <w:widowControl/>
                    <w:jc w:val="center"/>
                    <w:textAlignment w:val="center"/>
                    <w:rPr>
                      <w:color w:val="000000"/>
                      <w:kern w:val="0"/>
                      <w:sz w:val="18"/>
                      <w:szCs w:val="18"/>
                      <w:lang w:bidi="ar"/>
                    </w:rPr>
                  </w:pPr>
                  <w:r>
                    <w:rPr>
                      <w:rFonts w:hint="eastAsia"/>
                      <w:sz w:val="18"/>
                      <w:szCs w:val="18"/>
                    </w:rPr>
                    <w:t>＜</w:t>
                  </w:r>
                  <w:r>
                    <w:rPr>
                      <w:rFonts w:hint="eastAsia"/>
                      <w:sz w:val="18"/>
                      <w:szCs w:val="18"/>
                    </w:rPr>
                    <w:t>10</w:t>
                  </w:r>
                </w:p>
              </w:tc>
            </w:tr>
            <w:tr w:rsidR="00972AC4" w14:paraId="097C4D52" w14:textId="77777777">
              <w:tc>
                <w:tcPr>
                  <w:tcW w:w="1608" w:type="dxa"/>
                  <w:vAlign w:val="center"/>
                </w:tcPr>
                <w:p w14:paraId="0BA59C9B" w14:textId="77777777" w:rsidR="00972AC4" w:rsidRDefault="00000000">
                  <w:pPr>
                    <w:widowControl/>
                    <w:snapToGrid w:val="0"/>
                    <w:jc w:val="center"/>
                    <w:rPr>
                      <w:bCs/>
                      <w:sz w:val="18"/>
                      <w:szCs w:val="18"/>
                    </w:rPr>
                  </w:pPr>
                  <w:r>
                    <w:rPr>
                      <w:rFonts w:hint="eastAsia"/>
                      <w:bCs/>
                      <w:sz w:val="18"/>
                      <w:szCs w:val="18"/>
                    </w:rPr>
                    <w:t>污水站</w:t>
                  </w:r>
                  <w:r>
                    <w:rPr>
                      <w:bCs/>
                      <w:sz w:val="18"/>
                      <w:szCs w:val="18"/>
                    </w:rPr>
                    <w:t>下风向</w:t>
                  </w:r>
                  <w:r>
                    <w:rPr>
                      <w:rFonts w:hint="eastAsia"/>
                      <w:bCs/>
                      <w:sz w:val="18"/>
                      <w:szCs w:val="18"/>
                    </w:rPr>
                    <w:t>7</w:t>
                  </w:r>
                  <w:r>
                    <w:rPr>
                      <w:bCs/>
                      <w:sz w:val="18"/>
                      <w:szCs w:val="18"/>
                    </w:rPr>
                    <w:t>#</w:t>
                  </w:r>
                </w:p>
              </w:tc>
              <w:tc>
                <w:tcPr>
                  <w:tcW w:w="1671" w:type="dxa"/>
                  <w:vAlign w:val="center"/>
                </w:tcPr>
                <w:p w14:paraId="6B7599B5" w14:textId="77777777" w:rsidR="00972AC4" w:rsidRDefault="00000000">
                  <w:pPr>
                    <w:widowControl/>
                    <w:jc w:val="center"/>
                    <w:textAlignment w:val="center"/>
                    <w:rPr>
                      <w:color w:val="000000"/>
                      <w:kern w:val="0"/>
                      <w:sz w:val="18"/>
                      <w:szCs w:val="18"/>
                      <w:lang w:bidi="ar"/>
                    </w:rPr>
                  </w:pPr>
                  <w:r>
                    <w:rPr>
                      <w:rFonts w:hint="eastAsia"/>
                      <w:sz w:val="18"/>
                      <w:szCs w:val="18"/>
                    </w:rPr>
                    <w:t>＜</w:t>
                  </w:r>
                  <w:r>
                    <w:rPr>
                      <w:rFonts w:hint="eastAsia"/>
                      <w:sz w:val="18"/>
                      <w:szCs w:val="18"/>
                    </w:rPr>
                    <w:t>10</w:t>
                  </w:r>
                </w:p>
              </w:tc>
              <w:tc>
                <w:tcPr>
                  <w:tcW w:w="1829" w:type="dxa"/>
                  <w:vAlign w:val="center"/>
                </w:tcPr>
                <w:p w14:paraId="1996A5D3" w14:textId="77777777" w:rsidR="00972AC4" w:rsidRDefault="00000000">
                  <w:pPr>
                    <w:widowControl/>
                    <w:jc w:val="center"/>
                    <w:textAlignment w:val="center"/>
                    <w:rPr>
                      <w:color w:val="000000"/>
                      <w:kern w:val="0"/>
                      <w:sz w:val="18"/>
                      <w:szCs w:val="18"/>
                      <w:lang w:bidi="ar"/>
                    </w:rPr>
                  </w:pPr>
                  <w:r>
                    <w:rPr>
                      <w:rFonts w:hint="eastAsia"/>
                      <w:sz w:val="18"/>
                      <w:szCs w:val="18"/>
                    </w:rPr>
                    <w:t>＜</w:t>
                  </w:r>
                  <w:r>
                    <w:rPr>
                      <w:rFonts w:hint="eastAsia"/>
                      <w:sz w:val="18"/>
                      <w:szCs w:val="18"/>
                    </w:rPr>
                    <w:t>10</w:t>
                  </w:r>
                </w:p>
              </w:tc>
              <w:tc>
                <w:tcPr>
                  <w:tcW w:w="1744" w:type="dxa"/>
                  <w:vAlign w:val="center"/>
                </w:tcPr>
                <w:p w14:paraId="436446E0" w14:textId="77777777" w:rsidR="00972AC4" w:rsidRDefault="00000000">
                  <w:pPr>
                    <w:widowControl/>
                    <w:jc w:val="center"/>
                    <w:textAlignment w:val="center"/>
                    <w:rPr>
                      <w:color w:val="000000"/>
                      <w:kern w:val="0"/>
                      <w:sz w:val="18"/>
                      <w:szCs w:val="18"/>
                      <w:lang w:bidi="ar"/>
                    </w:rPr>
                  </w:pPr>
                  <w:r>
                    <w:rPr>
                      <w:rFonts w:hint="eastAsia"/>
                      <w:sz w:val="18"/>
                      <w:szCs w:val="18"/>
                    </w:rPr>
                    <w:t>＜</w:t>
                  </w:r>
                  <w:r>
                    <w:rPr>
                      <w:rFonts w:hint="eastAsia"/>
                      <w:sz w:val="18"/>
                      <w:szCs w:val="18"/>
                    </w:rPr>
                    <w:t>10</w:t>
                  </w:r>
                </w:p>
              </w:tc>
              <w:tc>
                <w:tcPr>
                  <w:tcW w:w="1419" w:type="dxa"/>
                  <w:vAlign w:val="center"/>
                </w:tcPr>
                <w:p w14:paraId="78FFD431" w14:textId="77777777" w:rsidR="00972AC4" w:rsidRDefault="00000000">
                  <w:pPr>
                    <w:widowControl/>
                    <w:jc w:val="center"/>
                    <w:textAlignment w:val="center"/>
                    <w:rPr>
                      <w:color w:val="000000"/>
                      <w:kern w:val="0"/>
                      <w:sz w:val="18"/>
                      <w:szCs w:val="18"/>
                      <w:lang w:bidi="ar"/>
                    </w:rPr>
                  </w:pPr>
                  <w:r>
                    <w:rPr>
                      <w:rFonts w:hint="eastAsia"/>
                      <w:sz w:val="18"/>
                      <w:szCs w:val="18"/>
                    </w:rPr>
                    <w:t>＜</w:t>
                  </w:r>
                  <w:r>
                    <w:rPr>
                      <w:rFonts w:hint="eastAsia"/>
                      <w:sz w:val="18"/>
                      <w:szCs w:val="18"/>
                    </w:rPr>
                    <w:t>10</w:t>
                  </w:r>
                </w:p>
              </w:tc>
            </w:tr>
            <w:tr w:rsidR="00972AC4" w14:paraId="30D92232" w14:textId="77777777">
              <w:tc>
                <w:tcPr>
                  <w:tcW w:w="1608" w:type="dxa"/>
                  <w:vAlign w:val="center"/>
                </w:tcPr>
                <w:p w14:paraId="00AEFD76" w14:textId="77777777" w:rsidR="00972AC4" w:rsidRDefault="00000000">
                  <w:pPr>
                    <w:widowControl/>
                    <w:snapToGrid w:val="0"/>
                    <w:jc w:val="center"/>
                    <w:rPr>
                      <w:bCs/>
                      <w:sz w:val="18"/>
                      <w:szCs w:val="18"/>
                    </w:rPr>
                  </w:pPr>
                  <w:r>
                    <w:rPr>
                      <w:rFonts w:hint="eastAsia"/>
                      <w:bCs/>
                      <w:sz w:val="18"/>
                      <w:szCs w:val="18"/>
                    </w:rPr>
                    <w:t>污水站</w:t>
                  </w:r>
                  <w:r>
                    <w:rPr>
                      <w:bCs/>
                      <w:sz w:val="18"/>
                      <w:szCs w:val="18"/>
                    </w:rPr>
                    <w:t>下风向</w:t>
                  </w:r>
                  <w:r>
                    <w:rPr>
                      <w:rFonts w:hint="eastAsia"/>
                      <w:bCs/>
                      <w:sz w:val="18"/>
                      <w:szCs w:val="18"/>
                    </w:rPr>
                    <w:t>8</w:t>
                  </w:r>
                  <w:r>
                    <w:rPr>
                      <w:bCs/>
                      <w:sz w:val="18"/>
                      <w:szCs w:val="18"/>
                    </w:rPr>
                    <w:t>#</w:t>
                  </w:r>
                </w:p>
              </w:tc>
              <w:tc>
                <w:tcPr>
                  <w:tcW w:w="1671" w:type="dxa"/>
                  <w:vAlign w:val="center"/>
                </w:tcPr>
                <w:p w14:paraId="543E53F5" w14:textId="77777777" w:rsidR="00972AC4" w:rsidRDefault="00000000">
                  <w:pPr>
                    <w:widowControl/>
                    <w:jc w:val="center"/>
                    <w:textAlignment w:val="center"/>
                    <w:rPr>
                      <w:color w:val="000000"/>
                      <w:kern w:val="0"/>
                      <w:sz w:val="18"/>
                      <w:szCs w:val="18"/>
                      <w:lang w:bidi="ar"/>
                    </w:rPr>
                  </w:pPr>
                  <w:r>
                    <w:rPr>
                      <w:rFonts w:hint="eastAsia"/>
                      <w:sz w:val="18"/>
                      <w:szCs w:val="18"/>
                    </w:rPr>
                    <w:t>＜</w:t>
                  </w:r>
                  <w:r>
                    <w:rPr>
                      <w:rFonts w:hint="eastAsia"/>
                      <w:sz w:val="18"/>
                      <w:szCs w:val="18"/>
                    </w:rPr>
                    <w:t>10</w:t>
                  </w:r>
                </w:p>
              </w:tc>
              <w:tc>
                <w:tcPr>
                  <w:tcW w:w="1829" w:type="dxa"/>
                  <w:vAlign w:val="center"/>
                </w:tcPr>
                <w:p w14:paraId="7627D1C4" w14:textId="77777777" w:rsidR="00972AC4" w:rsidRDefault="00000000">
                  <w:pPr>
                    <w:widowControl/>
                    <w:jc w:val="center"/>
                    <w:textAlignment w:val="center"/>
                    <w:rPr>
                      <w:color w:val="000000"/>
                      <w:kern w:val="0"/>
                      <w:sz w:val="18"/>
                      <w:szCs w:val="18"/>
                      <w:lang w:bidi="ar"/>
                    </w:rPr>
                  </w:pPr>
                  <w:r>
                    <w:rPr>
                      <w:rFonts w:hint="eastAsia"/>
                      <w:sz w:val="18"/>
                      <w:szCs w:val="18"/>
                    </w:rPr>
                    <w:t>＜</w:t>
                  </w:r>
                  <w:r>
                    <w:rPr>
                      <w:rFonts w:hint="eastAsia"/>
                      <w:sz w:val="18"/>
                      <w:szCs w:val="18"/>
                    </w:rPr>
                    <w:t>10</w:t>
                  </w:r>
                </w:p>
              </w:tc>
              <w:tc>
                <w:tcPr>
                  <w:tcW w:w="1744" w:type="dxa"/>
                  <w:vAlign w:val="center"/>
                </w:tcPr>
                <w:p w14:paraId="70A749DB" w14:textId="77777777" w:rsidR="00972AC4" w:rsidRDefault="00000000">
                  <w:pPr>
                    <w:widowControl/>
                    <w:jc w:val="center"/>
                    <w:textAlignment w:val="center"/>
                    <w:rPr>
                      <w:color w:val="000000"/>
                      <w:kern w:val="0"/>
                      <w:sz w:val="18"/>
                      <w:szCs w:val="18"/>
                      <w:lang w:bidi="ar"/>
                    </w:rPr>
                  </w:pPr>
                  <w:r>
                    <w:rPr>
                      <w:rFonts w:hint="eastAsia"/>
                      <w:sz w:val="18"/>
                      <w:szCs w:val="18"/>
                    </w:rPr>
                    <w:t>＜</w:t>
                  </w:r>
                  <w:r>
                    <w:rPr>
                      <w:rFonts w:hint="eastAsia"/>
                      <w:sz w:val="18"/>
                      <w:szCs w:val="18"/>
                    </w:rPr>
                    <w:t>10</w:t>
                  </w:r>
                </w:p>
              </w:tc>
              <w:tc>
                <w:tcPr>
                  <w:tcW w:w="1419" w:type="dxa"/>
                  <w:vAlign w:val="center"/>
                </w:tcPr>
                <w:p w14:paraId="5CC947EC" w14:textId="77777777" w:rsidR="00972AC4" w:rsidRDefault="00000000">
                  <w:pPr>
                    <w:widowControl/>
                    <w:jc w:val="center"/>
                    <w:textAlignment w:val="center"/>
                    <w:rPr>
                      <w:color w:val="000000"/>
                      <w:kern w:val="0"/>
                      <w:sz w:val="18"/>
                      <w:szCs w:val="18"/>
                      <w:lang w:bidi="ar"/>
                    </w:rPr>
                  </w:pPr>
                  <w:r>
                    <w:rPr>
                      <w:rFonts w:hint="eastAsia"/>
                      <w:sz w:val="18"/>
                      <w:szCs w:val="18"/>
                    </w:rPr>
                    <w:t>＜</w:t>
                  </w:r>
                  <w:r>
                    <w:rPr>
                      <w:rFonts w:hint="eastAsia"/>
                      <w:sz w:val="18"/>
                      <w:szCs w:val="18"/>
                    </w:rPr>
                    <w:t>10</w:t>
                  </w:r>
                </w:p>
              </w:tc>
            </w:tr>
          </w:tbl>
          <w:p w14:paraId="15019C80" w14:textId="77777777" w:rsidR="00972AC4" w:rsidRDefault="00000000">
            <w:pPr>
              <w:spacing w:line="360" w:lineRule="auto"/>
              <w:ind w:firstLineChars="200" w:firstLine="420"/>
              <w:rPr>
                <w:b/>
                <w:bCs/>
              </w:rPr>
            </w:pPr>
            <w:r>
              <w:rPr>
                <w:rFonts w:hint="eastAsia"/>
                <w:szCs w:val="21"/>
              </w:rPr>
              <w:t>根据检测数据可知，本项目污染物排放浓度可以满足《山东省医疗机构污染物排放控制标准》（</w:t>
            </w:r>
            <w:r>
              <w:rPr>
                <w:rFonts w:hint="eastAsia"/>
                <w:szCs w:val="21"/>
              </w:rPr>
              <w:t>DB37/596-2020</w:t>
            </w:r>
            <w:r>
              <w:rPr>
                <w:rFonts w:hint="eastAsia"/>
                <w:szCs w:val="21"/>
              </w:rPr>
              <w:t>）中表</w:t>
            </w:r>
            <w:r>
              <w:rPr>
                <w:rFonts w:hint="eastAsia"/>
                <w:szCs w:val="21"/>
              </w:rPr>
              <w:t>2</w:t>
            </w:r>
            <w:r>
              <w:rPr>
                <w:rFonts w:hint="eastAsia"/>
                <w:szCs w:val="21"/>
              </w:rPr>
              <w:t>污水处理站周边大气污染物最高允许浓度限值。</w:t>
            </w:r>
          </w:p>
          <w:p w14:paraId="79DDA726" w14:textId="77777777" w:rsidR="00972AC4" w:rsidRDefault="00000000">
            <w:pPr>
              <w:adjustRightInd w:val="0"/>
              <w:snapToGrid w:val="0"/>
              <w:spacing w:line="360" w:lineRule="auto"/>
              <w:ind w:firstLineChars="200" w:firstLine="420"/>
            </w:pPr>
            <w:r>
              <w:rPr>
                <w:rFonts w:hint="eastAsia"/>
              </w:rPr>
              <w:t>（</w:t>
            </w:r>
            <w:r>
              <w:rPr>
                <w:rFonts w:hint="eastAsia"/>
              </w:rPr>
              <w:t>2</w:t>
            </w:r>
            <w:r>
              <w:rPr>
                <w:rFonts w:hint="eastAsia"/>
              </w:rPr>
              <w:t>）废水</w:t>
            </w:r>
          </w:p>
          <w:p w14:paraId="4762560A" w14:textId="77777777" w:rsidR="00972AC4" w:rsidRDefault="00000000">
            <w:pPr>
              <w:spacing w:line="360" w:lineRule="auto"/>
              <w:ind w:firstLine="420"/>
            </w:pPr>
            <w:r>
              <w:t>根据</w:t>
            </w:r>
            <w:r>
              <w:t>202</w:t>
            </w:r>
            <w:r>
              <w:rPr>
                <w:rFonts w:hint="eastAsia"/>
              </w:rPr>
              <w:t>1</w:t>
            </w:r>
            <w:r>
              <w:t>年</w:t>
            </w:r>
            <w:r>
              <w:rPr>
                <w:rFonts w:hint="eastAsia"/>
              </w:rPr>
              <w:t>3</w:t>
            </w:r>
            <w:r>
              <w:t>月</w:t>
            </w:r>
            <w:r>
              <w:rPr>
                <w:rFonts w:hint="eastAsia"/>
              </w:rPr>
              <w:t>13</w:t>
            </w:r>
            <w:r>
              <w:t>日对污水处理站废水的现状监测（</w:t>
            </w:r>
            <w:r>
              <w:t>YT</w:t>
            </w:r>
            <w:r>
              <w:rPr>
                <w:rFonts w:hint="eastAsia"/>
              </w:rPr>
              <w:t>HW</w:t>
            </w:r>
            <w:r>
              <w:t>字第（</w:t>
            </w:r>
            <w:r>
              <w:rPr>
                <w:rFonts w:hint="eastAsia"/>
              </w:rPr>
              <w:t>202103078</w:t>
            </w:r>
            <w:r>
              <w:t>）号）（监测报告见附件），具体结果见表</w:t>
            </w:r>
            <w:r>
              <w:rPr>
                <w:rFonts w:hint="eastAsia"/>
              </w:rPr>
              <w:t>2-8</w:t>
            </w:r>
            <w:r>
              <w:t>。</w:t>
            </w:r>
          </w:p>
          <w:p w14:paraId="228B9394" w14:textId="77777777" w:rsidR="00972AC4" w:rsidRDefault="00000000">
            <w:pPr>
              <w:autoSpaceDE w:val="0"/>
              <w:autoSpaceDN w:val="0"/>
              <w:adjustRightInd w:val="0"/>
              <w:snapToGrid w:val="0"/>
              <w:jc w:val="center"/>
              <w:rPr>
                <w:b/>
                <w:bCs/>
                <w:kern w:val="0"/>
                <w:szCs w:val="21"/>
              </w:rPr>
            </w:pPr>
            <w:r>
              <w:rPr>
                <w:b/>
                <w:bCs/>
                <w:kern w:val="0"/>
                <w:szCs w:val="21"/>
              </w:rPr>
              <w:t>表</w:t>
            </w:r>
            <w:r>
              <w:rPr>
                <w:rFonts w:hint="eastAsia"/>
                <w:b/>
                <w:bCs/>
                <w:kern w:val="0"/>
                <w:szCs w:val="21"/>
              </w:rPr>
              <w:t>2-8</w:t>
            </w:r>
            <w:r>
              <w:rPr>
                <w:b/>
                <w:bCs/>
                <w:kern w:val="0"/>
                <w:szCs w:val="21"/>
              </w:rPr>
              <w:t xml:space="preserve">  </w:t>
            </w:r>
            <w:r>
              <w:rPr>
                <w:b/>
                <w:bCs/>
                <w:kern w:val="0"/>
                <w:szCs w:val="21"/>
              </w:rPr>
              <w:t>污水处理站主要污染物现状监测结果统计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1609"/>
              <w:gridCol w:w="1778"/>
              <w:gridCol w:w="2215"/>
            </w:tblGrid>
            <w:tr w:rsidR="00972AC4" w14:paraId="544C74E3" w14:textId="77777777">
              <w:trPr>
                <w:trHeight w:val="20"/>
              </w:trPr>
              <w:tc>
                <w:tcPr>
                  <w:tcW w:w="1669" w:type="pct"/>
                  <w:vAlign w:val="center"/>
                </w:tcPr>
                <w:p w14:paraId="5FA9555A" w14:textId="77777777" w:rsidR="00972AC4" w:rsidRDefault="00000000">
                  <w:pPr>
                    <w:jc w:val="center"/>
                    <w:rPr>
                      <w:sz w:val="18"/>
                      <w:szCs w:val="18"/>
                    </w:rPr>
                  </w:pPr>
                  <w:r>
                    <w:rPr>
                      <w:sz w:val="18"/>
                      <w:szCs w:val="18"/>
                    </w:rPr>
                    <w:t>检测项目</w:t>
                  </w:r>
                </w:p>
              </w:tc>
              <w:tc>
                <w:tcPr>
                  <w:tcW w:w="957" w:type="pct"/>
                  <w:vAlign w:val="center"/>
                </w:tcPr>
                <w:p w14:paraId="7E3C4D8F" w14:textId="77777777" w:rsidR="00972AC4" w:rsidRDefault="00000000">
                  <w:pPr>
                    <w:jc w:val="center"/>
                    <w:rPr>
                      <w:sz w:val="18"/>
                      <w:szCs w:val="18"/>
                    </w:rPr>
                  </w:pPr>
                  <w:r>
                    <w:rPr>
                      <w:sz w:val="18"/>
                      <w:szCs w:val="18"/>
                    </w:rPr>
                    <w:t>单位</w:t>
                  </w:r>
                </w:p>
              </w:tc>
              <w:tc>
                <w:tcPr>
                  <w:tcW w:w="1057" w:type="pct"/>
                  <w:vAlign w:val="center"/>
                </w:tcPr>
                <w:p w14:paraId="6A786E6B" w14:textId="77777777" w:rsidR="00972AC4" w:rsidRDefault="00000000">
                  <w:pPr>
                    <w:jc w:val="center"/>
                    <w:rPr>
                      <w:sz w:val="18"/>
                      <w:szCs w:val="18"/>
                    </w:rPr>
                  </w:pPr>
                  <w:r>
                    <w:rPr>
                      <w:sz w:val="18"/>
                      <w:szCs w:val="18"/>
                    </w:rPr>
                    <w:t>现状浓度</w:t>
                  </w:r>
                </w:p>
              </w:tc>
              <w:tc>
                <w:tcPr>
                  <w:tcW w:w="1317" w:type="pct"/>
                  <w:vAlign w:val="center"/>
                </w:tcPr>
                <w:p w14:paraId="2930E84C" w14:textId="77777777" w:rsidR="00972AC4" w:rsidRDefault="00000000">
                  <w:pPr>
                    <w:jc w:val="center"/>
                    <w:rPr>
                      <w:sz w:val="18"/>
                      <w:szCs w:val="18"/>
                    </w:rPr>
                  </w:pPr>
                  <w:r>
                    <w:rPr>
                      <w:sz w:val="18"/>
                      <w:szCs w:val="18"/>
                    </w:rPr>
                    <w:t>标准值</w:t>
                  </w:r>
                </w:p>
              </w:tc>
            </w:tr>
            <w:tr w:rsidR="00972AC4" w14:paraId="01163226" w14:textId="77777777">
              <w:trPr>
                <w:trHeight w:val="20"/>
              </w:trPr>
              <w:tc>
                <w:tcPr>
                  <w:tcW w:w="1669" w:type="pct"/>
                  <w:vAlign w:val="center"/>
                </w:tcPr>
                <w:p w14:paraId="142D1B08" w14:textId="77777777" w:rsidR="00972AC4" w:rsidRDefault="00000000">
                  <w:pPr>
                    <w:jc w:val="center"/>
                    <w:rPr>
                      <w:sz w:val="18"/>
                      <w:szCs w:val="18"/>
                    </w:rPr>
                  </w:pPr>
                  <w:r>
                    <w:rPr>
                      <w:sz w:val="18"/>
                      <w:szCs w:val="18"/>
                    </w:rPr>
                    <w:t>pH</w:t>
                  </w:r>
                  <w:r>
                    <w:rPr>
                      <w:sz w:val="18"/>
                      <w:szCs w:val="18"/>
                    </w:rPr>
                    <w:t>值</w:t>
                  </w:r>
                </w:p>
              </w:tc>
              <w:tc>
                <w:tcPr>
                  <w:tcW w:w="957" w:type="pct"/>
                  <w:vAlign w:val="center"/>
                </w:tcPr>
                <w:p w14:paraId="2172D155" w14:textId="77777777" w:rsidR="00972AC4" w:rsidRDefault="00000000">
                  <w:pPr>
                    <w:jc w:val="center"/>
                    <w:rPr>
                      <w:sz w:val="18"/>
                      <w:szCs w:val="18"/>
                    </w:rPr>
                  </w:pPr>
                  <w:r>
                    <w:rPr>
                      <w:sz w:val="18"/>
                      <w:szCs w:val="18"/>
                    </w:rPr>
                    <w:t>无量纲</w:t>
                  </w:r>
                </w:p>
              </w:tc>
              <w:tc>
                <w:tcPr>
                  <w:tcW w:w="1057" w:type="pct"/>
                  <w:vAlign w:val="center"/>
                </w:tcPr>
                <w:p w14:paraId="4CD57209" w14:textId="77777777" w:rsidR="00972AC4" w:rsidRDefault="00000000">
                  <w:pPr>
                    <w:jc w:val="center"/>
                    <w:rPr>
                      <w:sz w:val="18"/>
                      <w:szCs w:val="18"/>
                    </w:rPr>
                  </w:pPr>
                  <w:r>
                    <w:rPr>
                      <w:rFonts w:hint="eastAsia"/>
                      <w:sz w:val="18"/>
                      <w:szCs w:val="18"/>
                    </w:rPr>
                    <w:t>7.34</w:t>
                  </w:r>
                </w:p>
              </w:tc>
              <w:tc>
                <w:tcPr>
                  <w:tcW w:w="1317" w:type="pct"/>
                  <w:vAlign w:val="center"/>
                </w:tcPr>
                <w:p w14:paraId="33849A0A" w14:textId="77777777" w:rsidR="00972AC4" w:rsidRDefault="00000000">
                  <w:pPr>
                    <w:jc w:val="center"/>
                    <w:rPr>
                      <w:sz w:val="18"/>
                      <w:szCs w:val="18"/>
                    </w:rPr>
                  </w:pPr>
                  <w:r>
                    <w:rPr>
                      <w:sz w:val="18"/>
                      <w:szCs w:val="18"/>
                    </w:rPr>
                    <w:t>6-9</w:t>
                  </w:r>
                </w:p>
              </w:tc>
            </w:tr>
            <w:tr w:rsidR="00972AC4" w14:paraId="14BBA2EC" w14:textId="77777777">
              <w:trPr>
                <w:trHeight w:val="20"/>
              </w:trPr>
              <w:tc>
                <w:tcPr>
                  <w:tcW w:w="1669" w:type="pct"/>
                  <w:vAlign w:val="center"/>
                </w:tcPr>
                <w:p w14:paraId="4B8E9E57" w14:textId="77777777" w:rsidR="00972AC4" w:rsidRDefault="00000000">
                  <w:pPr>
                    <w:jc w:val="center"/>
                    <w:rPr>
                      <w:sz w:val="18"/>
                      <w:szCs w:val="18"/>
                    </w:rPr>
                  </w:pPr>
                  <w:r>
                    <w:rPr>
                      <w:sz w:val="18"/>
                      <w:szCs w:val="18"/>
                    </w:rPr>
                    <w:t>五日生化需氧量</w:t>
                  </w:r>
                </w:p>
              </w:tc>
              <w:tc>
                <w:tcPr>
                  <w:tcW w:w="957" w:type="pct"/>
                  <w:vAlign w:val="center"/>
                </w:tcPr>
                <w:p w14:paraId="395D54D6" w14:textId="77777777" w:rsidR="00972AC4" w:rsidRDefault="00000000">
                  <w:pPr>
                    <w:jc w:val="center"/>
                    <w:rPr>
                      <w:sz w:val="18"/>
                      <w:szCs w:val="18"/>
                    </w:rPr>
                  </w:pPr>
                  <w:r>
                    <w:rPr>
                      <w:sz w:val="18"/>
                      <w:szCs w:val="18"/>
                    </w:rPr>
                    <w:t>mg/L</w:t>
                  </w:r>
                </w:p>
              </w:tc>
              <w:tc>
                <w:tcPr>
                  <w:tcW w:w="1057" w:type="pct"/>
                  <w:vAlign w:val="center"/>
                </w:tcPr>
                <w:p w14:paraId="4C8C63E4" w14:textId="77777777" w:rsidR="00972AC4" w:rsidRDefault="00000000">
                  <w:pPr>
                    <w:jc w:val="center"/>
                    <w:rPr>
                      <w:sz w:val="18"/>
                      <w:szCs w:val="18"/>
                    </w:rPr>
                  </w:pPr>
                  <w:r>
                    <w:rPr>
                      <w:rFonts w:hint="eastAsia"/>
                      <w:sz w:val="18"/>
                      <w:szCs w:val="18"/>
                    </w:rPr>
                    <w:t>6.2</w:t>
                  </w:r>
                </w:p>
              </w:tc>
              <w:tc>
                <w:tcPr>
                  <w:tcW w:w="1317" w:type="pct"/>
                  <w:vAlign w:val="center"/>
                </w:tcPr>
                <w:p w14:paraId="40E10CFA" w14:textId="77777777" w:rsidR="00972AC4" w:rsidRDefault="00000000">
                  <w:pPr>
                    <w:jc w:val="center"/>
                    <w:rPr>
                      <w:sz w:val="18"/>
                      <w:szCs w:val="18"/>
                    </w:rPr>
                  </w:pPr>
                  <w:r>
                    <w:rPr>
                      <w:sz w:val="18"/>
                      <w:szCs w:val="18"/>
                    </w:rPr>
                    <w:t>30</w:t>
                  </w:r>
                </w:p>
              </w:tc>
            </w:tr>
            <w:tr w:rsidR="00972AC4" w14:paraId="501D59AA" w14:textId="77777777">
              <w:trPr>
                <w:trHeight w:val="20"/>
              </w:trPr>
              <w:tc>
                <w:tcPr>
                  <w:tcW w:w="1669" w:type="pct"/>
                  <w:vAlign w:val="center"/>
                </w:tcPr>
                <w:p w14:paraId="7D65F1E0" w14:textId="77777777" w:rsidR="00972AC4" w:rsidRDefault="00000000">
                  <w:pPr>
                    <w:jc w:val="center"/>
                    <w:rPr>
                      <w:sz w:val="18"/>
                      <w:szCs w:val="18"/>
                    </w:rPr>
                  </w:pPr>
                  <w:r>
                    <w:rPr>
                      <w:sz w:val="18"/>
                      <w:szCs w:val="18"/>
                    </w:rPr>
                    <w:t>化学需氧量</w:t>
                  </w:r>
                </w:p>
              </w:tc>
              <w:tc>
                <w:tcPr>
                  <w:tcW w:w="957" w:type="pct"/>
                </w:tcPr>
                <w:p w14:paraId="4AFD1CC7" w14:textId="77777777" w:rsidR="00972AC4" w:rsidRDefault="00000000">
                  <w:pPr>
                    <w:jc w:val="center"/>
                    <w:rPr>
                      <w:sz w:val="18"/>
                      <w:szCs w:val="18"/>
                    </w:rPr>
                  </w:pPr>
                  <w:r>
                    <w:rPr>
                      <w:sz w:val="18"/>
                      <w:szCs w:val="18"/>
                    </w:rPr>
                    <w:t>mg/L</w:t>
                  </w:r>
                </w:p>
              </w:tc>
              <w:tc>
                <w:tcPr>
                  <w:tcW w:w="1057" w:type="pct"/>
                  <w:vAlign w:val="center"/>
                </w:tcPr>
                <w:p w14:paraId="6B45E89D" w14:textId="77777777" w:rsidR="00972AC4" w:rsidRDefault="00000000">
                  <w:pPr>
                    <w:jc w:val="center"/>
                    <w:rPr>
                      <w:sz w:val="18"/>
                      <w:szCs w:val="18"/>
                    </w:rPr>
                  </w:pPr>
                  <w:r>
                    <w:rPr>
                      <w:rFonts w:hint="eastAsia"/>
                      <w:sz w:val="18"/>
                      <w:szCs w:val="18"/>
                    </w:rPr>
                    <w:t>13</w:t>
                  </w:r>
                </w:p>
              </w:tc>
              <w:tc>
                <w:tcPr>
                  <w:tcW w:w="1317" w:type="pct"/>
                  <w:vAlign w:val="center"/>
                </w:tcPr>
                <w:p w14:paraId="73F9C592" w14:textId="77777777" w:rsidR="00972AC4" w:rsidRDefault="00000000">
                  <w:pPr>
                    <w:jc w:val="center"/>
                    <w:rPr>
                      <w:sz w:val="18"/>
                      <w:szCs w:val="18"/>
                    </w:rPr>
                  </w:pPr>
                  <w:r>
                    <w:rPr>
                      <w:sz w:val="18"/>
                      <w:szCs w:val="18"/>
                    </w:rPr>
                    <w:t>120</w:t>
                  </w:r>
                </w:p>
              </w:tc>
            </w:tr>
            <w:tr w:rsidR="00972AC4" w14:paraId="50435E75" w14:textId="77777777">
              <w:trPr>
                <w:trHeight w:val="20"/>
              </w:trPr>
              <w:tc>
                <w:tcPr>
                  <w:tcW w:w="1669" w:type="pct"/>
                  <w:vAlign w:val="center"/>
                </w:tcPr>
                <w:p w14:paraId="1105B0B1" w14:textId="77777777" w:rsidR="00972AC4" w:rsidRDefault="00000000">
                  <w:pPr>
                    <w:jc w:val="center"/>
                    <w:rPr>
                      <w:sz w:val="18"/>
                      <w:szCs w:val="18"/>
                    </w:rPr>
                  </w:pPr>
                  <w:r>
                    <w:rPr>
                      <w:sz w:val="18"/>
                      <w:szCs w:val="18"/>
                    </w:rPr>
                    <w:t>总余氯</w:t>
                  </w:r>
                </w:p>
              </w:tc>
              <w:tc>
                <w:tcPr>
                  <w:tcW w:w="957" w:type="pct"/>
                </w:tcPr>
                <w:p w14:paraId="2258394A" w14:textId="77777777" w:rsidR="00972AC4" w:rsidRDefault="00000000">
                  <w:pPr>
                    <w:jc w:val="center"/>
                    <w:rPr>
                      <w:sz w:val="18"/>
                      <w:szCs w:val="18"/>
                    </w:rPr>
                  </w:pPr>
                  <w:r>
                    <w:rPr>
                      <w:sz w:val="18"/>
                      <w:szCs w:val="18"/>
                    </w:rPr>
                    <w:t>mg/L</w:t>
                  </w:r>
                </w:p>
              </w:tc>
              <w:tc>
                <w:tcPr>
                  <w:tcW w:w="1057" w:type="pct"/>
                  <w:vAlign w:val="center"/>
                </w:tcPr>
                <w:p w14:paraId="2D9A8E32" w14:textId="77777777" w:rsidR="00972AC4" w:rsidRDefault="00000000">
                  <w:pPr>
                    <w:jc w:val="center"/>
                    <w:rPr>
                      <w:sz w:val="18"/>
                      <w:szCs w:val="18"/>
                    </w:rPr>
                  </w:pPr>
                  <w:r>
                    <w:rPr>
                      <w:sz w:val="18"/>
                      <w:szCs w:val="18"/>
                    </w:rPr>
                    <w:t>&lt;0.0</w:t>
                  </w:r>
                  <w:r>
                    <w:rPr>
                      <w:rFonts w:hint="eastAsia"/>
                      <w:sz w:val="18"/>
                      <w:szCs w:val="18"/>
                    </w:rPr>
                    <w:t>2</w:t>
                  </w:r>
                </w:p>
              </w:tc>
              <w:tc>
                <w:tcPr>
                  <w:tcW w:w="1317" w:type="pct"/>
                  <w:vAlign w:val="center"/>
                </w:tcPr>
                <w:p w14:paraId="1D4DE47D" w14:textId="77777777" w:rsidR="00972AC4" w:rsidRDefault="00000000">
                  <w:pPr>
                    <w:jc w:val="center"/>
                    <w:rPr>
                      <w:sz w:val="18"/>
                      <w:szCs w:val="18"/>
                    </w:rPr>
                  </w:pPr>
                  <w:r>
                    <w:rPr>
                      <w:sz w:val="18"/>
                      <w:szCs w:val="18"/>
                    </w:rPr>
                    <w:t>8</w:t>
                  </w:r>
                </w:p>
              </w:tc>
            </w:tr>
            <w:tr w:rsidR="00972AC4" w14:paraId="3D09C2CD" w14:textId="77777777">
              <w:trPr>
                <w:trHeight w:val="20"/>
              </w:trPr>
              <w:tc>
                <w:tcPr>
                  <w:tcW w:w="1669" w:type="pct"/>
                  <w:vAlign w:val="center"/>
                </w:tcPr>
                <w:p w14:paraId="438BA08B" w14:textId="77777777" w:rsidR="00972AC4" w:rsidRDefault="00000000">
                  <w:pPr>
                    <w:jc w:val="center"/>
                    <w:rPr>
                      <w:sz w:val="18"/>
                      <w:szCs w:val="18"/>
                    </w:rPr>
                  </w:pPr>
                  <w:r>
                    <w:rPr>
                      <w:sz w:val="18"/>
                      <w:szCs w:val="18"/>
                    </w:rPr>
                    <w:t>悬浮物</w:t>
                  </w:r>
                </w:p>
              </w:tc>
              <w:tc>
                <w:tcPr>
                  <w:tcW w:w="957" w:type="pct"/>
                </w:tcPr>
                <w:p w14:paraId="5E9ADFDE" w14:textId="77777777" w:rsidR="00972AC4" w:rsidRDefault="00000000">
                  <w:pPr>
                    <w:jc w:val="center"/>
                    <w:rPr>
                      <w:sz w:val="18"/>
                      <w:szCs w:val="18"/>
                    </w:rPr>
                  </w:pPr>
                  <w:r>
                    <w:rPr>
                      <w:sz w:val="18"/>
                      <w:szCs w:val="18"/>
                    </w:rPr>
                    <w:t>mg/L</w:t>
                  </w:r>
                </w:p>
              </w:tc>
              <w:tc>
                <w:tcPr>
                  <w:tcW w:w="1057" w:type="pct"/>
                  <w:vAlign w:val="center"/>
                </w:tcPr>
                <w:p w14:paraId="768B2CA6" w14:textId="77777777" w:rsidR="00972AC4" w:rsidRDefault="00000000">
                  <w:pPr>
                    <w:jc w:val="center"/>
                    <w:rPr>
                      <w:sz w:val="18"/>
                      <w:szCs w:val="18"/>
                    </w:rPr>
                  </w:pPr>
                  <w:r>
                    <w:rPr>
                      <w:rFonts w:hint="eastAsia"/>
                      <w:sz w:val="18"/>
                      <w:szCs w:val="18"/>
                    </w:rPr>
                    <w:t>6</w:t>
                  </w:r>
                </w:p>
              </w:tc>
              <w:tc>
                <w:tcPr>
                  <w:tcW w:w="1317" w:type="pct"/>
                  <w:vAlign w:val="center"/>
                </w:tcPr>
                <w:p w14:paraId="543CD6D0" w14:textId="77777777" w:rsidR="00972AC4" w:rsidRDefault="00000000">
                  <w:pPr>
                    <w:jc w:val="center"/>
                    <w:rPr>
                      <w:sz w:val="18"/>
                      <w:szCs w:val="18"/>
                    </w:rPr>
                  </w:pPr>
                  <w:r>
                    <w:rPr>
                      <w:sz w:val="18"/>
                      <w:szCs w:val="18"/>
                    </w:rPr>
                    <w:t>60</w:t>
                  </w:r>
                </w:p>
              </w:tc>
            </w:tr>
            <w:tr w:rsidR="00972AC4" w14:paraId="3EB5682F" w14:textId="77777777">
              <w:trPr>
                <w:trHeight w:val="20"/>
              </w:trPr>
              <w:tc>
                <w:tcPr>
                  <w:tcW w:w="1669" w:type="pct"/>
                  <w:vAlign w:val="center"/>
                </w:tcPr>
                <w:p w14:paraId="3A831920" w14:textId="77777777" w:rsidR="00972AC4" w:rsidRDefault="00000000">
                  <w:pPr>
                    <w:jc w:val="center"/>
                    <w:rPr>
                      <w:sz w:val="18"/>
                      <w:szCs w:val="18"/>
                    </w:rPr>
                  </w:pPr>
                  <w:r>
                    <w:rPr>
                      <w:sz w:val="18"/>
                      <w:szCs w:val="18"/>
                    </w:rPr>
                    <w:t>氨氮</w:t>
                  </w:r>
                </w:p>
              </w:tc>
              <w:tc>
                <w:tcPr>
                  <w:tcW w:w="957" w:type="pct"/>
                </w:tcPr>
                <w:p w14:paraId="5267B49E" w14:textId="77777777" w:rsidR="00972AC4" w:rsidRDefault="00000000">
                  <w:pPr>
                    <w:jc w:val="center"/>
                    <w:rPr>
                      <w:sz w:val="18"/>
                      <w:szCs w:val="18"/>
                    </w:rPr>
                  </w:pPr>
                  <w:r>
                    <w:rPr>
                      <w:sz w:val="18"/>
                      <w:szCs w:val="18"/>
                    </w:rPr>
                    <w:t>mg/L</w:t>
                  </w:r>
                </w:p>
              </w:tc>
              <w:tc>
                <w:tcPr>
                  <w:tcW w:w="1057" w:type="pct"/>
                  <w:vAlign w:val="center"/>
                </w:tcPr>
                <w:p w14:paraId="6F8902FD" w14:textId="77777777" w:rsidR="00972AC4" w:rsidRDefault="00000000">
                  <w:pPr>
                    <w:jc w:val="center"/>
                    <w:rPr>
                      <w:sz w:val="18"/>
                      <w:szCs w:val="18"/>
                    </w:rPr>
                  </w:pPr>
                  <w:r>
                    <w:rPr>
                      <w:rFonts w:hint="eastAsia"/>
                      <w:sz w:val="18"/>
                      <w:szCs w:val="18"/>
                    </w:rPr>
                    <w:t>0.773</w:t>
                  </w:r>
                </w:p>
              </w:tc>
              <w:tc>
                <w:tcPr>
                  <w:tcW w:w="1317" w:type="pct"/>
                  <w:vAlign w:val="center"/>
                </w:tcPr>
                <w:p w14:paraId="76448BD5" w14:textId="77777777" w:rsidR="00972AC4" w:rsidRDefault="00000000">
                  <w:pPr>
                    <w:jc w:val="center"/>
                    <w:rPr>
                      <w:sz w:val="18"/>
                      <w:szCs w:val="18"/>
                    </w:rPr>
                  </w:pPr>
                  <w:r>
                    <w:rPr>
                      <w:sz w:val="18"/>
                      <w:szCs w:val="18"/>
                    </w:rPr>
                    <w:t>25</w:t>
                  </w:r>
                </w:p>
              </w:tc>
            </w:tr>
            <w:tr w:rsidR="00972AC4" w14:paraId="65B3874F" w14:textId="77777777">
              <w:trPr>
                <w:trHeight w:val="20"/>
              </w:trPr>
              <w:tc>
                <w:tcPr>
                  <w:tcW w:w="1669" w:type="pct"/>
                  <w:vAlign w:val="center"/>
                </w:tcPr>
                <w:p w14:paraId="506AAC03" w14:textId="77777777" w:rsidR="00972AC4" w:rsidRDefault="00000000">
                  <w:pPr>
                    <w:jc w:val="center"/>
                    <w:rPr>
                      <w:sz w:val="18"/>
                      <w:szCs w:val="18"/>
                    </w:rPr>
                  </w:pPr>
                  <w:r>
                    <w:rPr>
                      <w:sz w:val="18"/>
                      <w:szCs w:val="18"/>
                    </w:rPr>
                    <w:t>色度</w:t>
                  </w:r>
                </w:p>
              </w:tc>
              <w:tc>
                <w:tcPr>
                  <w:tcW w:w="957" w:type="pct"/>
                  <w:vAlign w:val="center"/>
                </w:tcPr>
                <w:p w14:paraId="2755E03C" w14:textId="77777777" w:rsidR="00972AC4" w:rsidRDefault="00000000">
                  <w:pPr>
                    <w:jc w:val="center"/>
                    <w:rPr>
                      <w:sz w:val="18"/>
                      <w:szCs w:val="18"/>
                    </w:rPr>
                  </w:pPr>
                  <w:r>
                    <w:rPr>
                      <w:sz w:val="18"/>
                      <w:szCs w:val="18"/>
                    </w:rPr>
                    <w:t>倍</w:t>
                  </w:r>
                </w:p>
              </w:tc>
              <w:tc>
                <w:tcPr>
                  <w:tcW w:w="1057" w:type="pct"/>
                  <w:vAlign w:val="center"/>
                </w:tcPr>
                <w:p w14:paraId="24881BEA" w14:textId="77777777" w:rsidR="00972AC4" w:rsidRDefault="00000000">
                  <w:pPr>
                    <w:jc w:val="center"/>
                    <w:rPr>
                      <w:sz w:val="18"/>
                      <w:szCs w:val="18"/>
                    </w:rPr>
                  </w:pPr>
                  <w:r>
                    <w:rPr>
                      <w:rFonts w:hint="eastAsia"/>
                      <w:sz w:val="18"/>
                      <w:szCs w:val="18"/>
                    </w:rPr>
                    <w:t>2</w:t>
                  </w:r>
                </w:p>
              </w:tc>
              <w:tc>
                <w:tcPr>
                  <w:tcW w:w="1317" w:type="pct"/>
                  <w:vAlign w:val="center"/>
                </w:tcPr>
                <w:p w14:paraId="14A3A9BD" w14:textId="77777777" w:rsidR="00972AC4" w:rsidRDefault="00000000">
                  <w:pPr>
                    <w:jc w:val="center"/>
                    <w:rPr>
                      <w:sz w:val="18"/>
                      <w:szCs w:val="18"/>
                    </w:rPr>
                  </w:pPr>
                  <w:r>
                    <w:rPr>
                      <w:sz w:val="18"/>
                      <w:szCs w:val="18"/>
                    </w:rPr>
                    <w:t>64</w:t>
                  </w:r>
                </w:p>
              </w:tc>
            </w:tr>
            <w:tr w:rsidR="00972AC4" w14:paraId="52201D3A" w14:textId="77777777">
              <w:trPr>
                <w:trHeight w:val="20"/>
              </w:trPr>
              <w:tc>
                <w:tcPr>
                  <w:tcW w:w="1669" w:type="pct"/>
                  <w:vAlign w:val="center"/>
                </w:tcPr>
                <w:p w14:paraId="335ABEC3" w14:textId="77777777" w:rsidR="00972AC4" w:rsidRDefault="00000000">
                  <w:pPr>
                    <w:jc w:val="center"/>
                    <w:rPr>
                      <w:sz w:val="18"/>
                      <w:szCs w:val="18"/>
                    </w:rPr>
                  </w:pPr>
                  <w:r>
                    <w:rPr>
                      <w:sz w:val="18"/>
                      <w:szCs w:val="18"/>
                    </w:rPr>
                    <w:t>阴离子表面活性剂</w:t>
                  </w:r>
                </w:p>
              </w:tc>
              <w:tc>
                <w:tcPr>
                  <w:tcW w:w="957" w:type="pct"/>
                  <w:vAlign w:val="center"/>
                </w:tcPr>
                <w:p w14:paraId="3B55093F" w14:textId="77777777" w:rsidR="00972AC4" w:rsidRDefault="00000000">
                  <w:pPr>
                    <w:jc w:val="center"/>
                    <w:rPr>
                      <w:sz w:val="18"/>
                      <w:szCs w:val="18"/>
                    </w:rPr>
                  </w:pPr>
                  <w:r>
                    <w:rPr>
                      <w:sz w:val="18"/>
                      <w:szCs w:val="18"/>
                    </w:rPr>
                    <w:t>mg/L</w:t>
                  </w:r>
                </w:p>
              </w:tc>
              <w:tc>
                <w:tcPr>
                  <w:tcW w:w="1057" w:type="pct"/>
                  <w:noWrap/>
                  <w:vAlign w:val="center"/>
                </w:tcPr>
                <w:p w14:paraId="48507786" w14:textId="77777777" w:rsidR="00972AC4" w:rsidRDefault="00000000">
                  <w:pPr>
                    <w:jc w:val="center"/>
                    <w:rPr>
                      <w:sz w:val="18"/>
                      <w:szCs w:val="18"/>
                    </w:rPr>
                  </w:pPr>
                  <w:r>
                    <w:rPr>
                      <w:rFonts w:hint="eastAsia"/>
                      <w:sz w:val="18"/>
                      <w:szCs w:val="18"/>
                    </w:rPr>
                    <w:t>0.15</w:t>
                  </w:r>
                </w:p>
              </w:tc>
              <w:tc>
                <w:tcPr>
                  <w:tcW w:w="1317" w:type="pct"/>
                  <w:vAlign w:val="center"/>
                </w:tcPr>
                <w:p w14:paraId="52062E03" w14:textId="77777777" w:rsidR="00972AC4" w:rsidRDefault="00000000">
                  <w:pPr>
                    <w:jc w:val="center"/>
                    <w:rPr>
                      <w:sz w:val="18"/>
                      <w:szCs w:val="18"/>
                    </w:rPr>
                  </w:pPr>
                  <w:r>
                    <w:rPr>
                      <w:sz w:val="18"/>
                      <w:szCs w:val="18"/>
                    </w:rPr>
                    <w:t>10</w:t>
                  </w:r>
                </w:p>
              </w:tc>
            </w:tr>
            <w:tr w:rsidR="00972AC4" w14:paraId="17220F60" w14:textId="77777777">
              <w:trPr>
                <w:trHeight w:val="20"/>
              </w:trPr>
              <w:tc>
                <w:tcPr>
                  <w:tcW w:w="1669" w:type="pct"/>
                  <w:vAlign w:val="center"/>
                </w:tcPr>
                <w:p w14:paraId="350E28BE" w14:textId="77777777" w:rsidR="00972AC4" w:rsidRDefault="00000000">
                  <w:pPr>
                    <w:jc w:val="center"/>
                    <w:rPr>
                      <w:sz w:val="18"/>
                      <w:szCs w:val="18"/>
                    </w:rPr>
                  </w:pPr>
                  <w:r>
                    <w:rPr>
                      <w:sz w:val="18"/>
                      <w:szCs w:val="18"/>
                    </w:rPr>
                    <w:t>动植物油</w:t>
                  </w:r>
                </w:p>
              </w:tc>
              <w:tc>
                <w:tcPr>
                  <w:tcW w:w="957" w:type="pct"/>
                  <w:noWrap/>
                </w:tcPr>
                <w:p w14:paraId="7B3DBF5C" w14:textId="77777777" w:rsidR="00972AC4" w:rsidRDefault="00000000">
                  <w:pPr>
                    <w:jc w:val="center"/>
                    <w:rPr>
                      <w:sz w:val="18"/>
                      <w:szCs w:val="18"/>
                    </w:rPr>
                  </w:pPr>
                  <w:r>
                    <w:rPr>
                      <w:sz w:val="18"/>
                      <w:szCs w:val="18"/>
                    </w:rPr>
                    <w:t>mg/L</w:t>
                  </w:r>
                </w:p>
              </w:tc>
              <w:tc>
                <w:tcPr>
                  <w:tcW w:w="1057" w:type="pct"/>
                  <w:noWrap/>
                  <w:vAlign w:val="center"/>
                </w:tcPr>
                <w:p w14:paraId="0AE3316C" w14:textId="77777777" w:rsidR="00972AC4" w:rsidRDefault="00000000">
                  <w:pPr>
                    <w:jc w:val="center"/>
                    <w:rPr>
                      <w:sz w:val="18"/>
                      <w:szCs w:val="18"/>
                    </w:rPr>
                  </w:pPr>
                  <w:r>
                    <w:rPr>
                      <w:rFonts w:hint="eastAsia"/>
                      <w:sz w:val="18"/>
                      <w:szCs w:val="18"/>
                    </w:rPr>
                    <w:t>0.39</w:t>
                  </w:r>
                </w:p>
              </w:tc>
              <w:tc>
                <w:tcPr>
                  <w:tcW w:w="1317" w:type="pct"/>
                  <w:noWrap/>
                  <w:vAlign w:val="center"/>
                </w:tcPr>
                <w:p w14:paraId="48EBBF98" w14:textId="77777777" w:rsidR="00972AC4" w:rsidRDefault="00000000">
                  <w:pPr>
                    <w:jc w:val="center"/>
                    <w:rPr>
                      <w:sz w:val="18"/>
                      <w:szCs w:val="18"/>
                    </w:rPr>
                  </w:pPr>
                  <w:r>
                    <w:rPr>
                      <w:sz w:val="18"/>
                      <w:szCs w:val="18"/>
                    </w:rPr>
                    <w:t>15</w:t>
                  </w:r>
                </w:p>
              </w:tc>
            </w:tr>
            <w:tr w:rsidR="00972AC4" w14:paraId="085B11A3" w14:textId="77777777">
              <w:trPr>
                <w:trHeight w:val="20"/>
              </w:trPr>
              <w:tc>
                <w:tcPr>
                  <w:tcW w:w="1669" w:type="pct"/>
                  <w:vAlign w:val="center"/>
                </w:tcPr>
                <w:p w14:paraId="10B49199" w14:textId="77777777" w:rsidR="00972AC4" w:rsidRDefault="00000000">
                  <w:pPr>
                    <w:jc w:val="center"/>
                    <w:rPr>
                      <w:sz w:val="18"/>
                      <w:szCs w:val="18"/>
                    </w:rPr>
                  </w:pPr>
                  <w:r>
                    <w:rPr>
                      <w:sz w:val="18"/>
                      <w:szCs w:val="18"/>
                    </w:rPr>
                    <w:t>挥发酚</w:t>
                  </w:r>
                </w:p>
              </w:tc>
              <w:tc>
                <w:tcPr>
                  <w:tcW w:w="957" w:type="pct"/>
                  <w:noWrap/>
                </w:tcPr>
                <w:p w14:paraId="7A424523" w14:textId="77777777" w:rsidR="00972AC4" w:rsidRDefault="00000000">
                  <w:pPr>
                    <w:jc w:val="center"/>
                    <w:rPr>
                      <w:sz w:val="18"/>
                      <w:szCs w:val="18"/>
                    </w:rPr>
                  </w:pPr>
                  <w:r>
                    <w:rPr>
                      <w:sz w:val="18"/>
                      <w:szCs w:val="18"/>
                    </w:rPr>
                    <w:t>mg/L</w:t>
                  </w:r>
                </w:p>
              </w:tc>
              <w:tc>
                <w:tcPr>
                  <w:tcW w:w="1057" w:type="pct"/>
                  <w:noWrap/>
                  <w:vAlign w:val="center"/>
                </w:tcPr>
                <w:p w14:paraId="5B635682" w14:textId="77777777" w:rsidR="00972AC4" w:rsidRDefault="00000000">
                  <w:pPr>
                    <w:jc w:val="center"/>
                    <w:rPr>
                      <w:sz w:val="18"/>
                      <w:szCs w:val="18"/>
                    </w:rPr>
                  </w:pPr>
                  <w:r>
                    <w:rPr>
                      <w:sz w:val="18"/>
                      <w:szCs w:val="18"/>
                    </w:rPr>
                    <w:t>&lt;0.01</w:t>
                  </w:r>
                </w:p>
              </w:tc>
              <w:tc>
                <w:tcPr>
                  <w:tcW w:w="1317" w:type="pct"/>
                  <w:noWrap/>
                  <w:vAlign w:val="center"/>
                </w:tcPr>
                <w:p w14:paraId="0CFAB0BE" w14:textId="77777777" w:rsidR="00972AC4" w:rsidRDefault="00000000">
                  <w:pPr>
                    <w:jc w:val="center"/>
                    <w:rPr>
                      <w:sz w:val="18"/>
                      <w:szCs w:val="18"/>
                    </w:rPr>
                  </w:pPr>
                  <w:r>
                    <w:rPr>
                      <w:sz w:val="18"/>
                      <w:szCs w:val="18"/>
                    </w:rPr>
                    <w:t>0.5</w:t>
                  </w:r>
                </w:p>
              </w:tc>
            </w:tr>
            <w:tr w:rsidR="00972AC4" w14:paraId="5FBA51F1" w14:textId="77777777">
              <w:trPr>
                <w:trHeight w:val="20"/>
              </w:trPr>
              <w:tc>
                <w:tcPr>
                  <w:tcW w:w="1669" w:type="pct"/>
                  <w:vAlign w:val="center"/>
                </w:tcPr>
                <w:p w14:paraId="28C05EED" w14:textId="77777777" w:rsidR="00972AC4" w:rsidRDefault="00000000">
                  <w:pPr>
                    <w:jc w:val="center"/>
                    <w:rPr>
                      <w:sz w:val="18"/>
                      <w:szCs w:val="18"/>
                    </w:rPr>
                  </w:pPr>
                  <w:r>
                    <w:rPr>
                      <w:sz w:val="18"/>
                      <w:szCs w:val="18"/>
                    </w:rPr>
                    <w:t>志贺氏菌</w:t>
                  </w:r>
                </w:p>
              </w:tc>
              <w:tc>
                <w:tcPr>
                  <w:tcW w:w="957" w:type="pct"/>
                  <w:noWrap/>
                  <w:vAlign w:val="center"/>
                </w:tcPr>
                <w:p w14:paraId="7706733A" w14:textId="77777777" w:rsidR="00972AC4" w:rsidRDefault="00000000">
                  <w:pPr>
                    <w:jc w:val="center"/>
                    <w:rPr>
                      <w:sz w:val="18"/>
                      <w:szCs w:val="18"/>
                    </w:rPr>
                  </w:pPr>
                  <w:r>
                    <w:rPr>
                      <w:sz w:val="18"/>
                      <w:szCs w:val="18"/>
                    </w:rPr>
                    <w:t>--</w:t>
                  </w:r>
                </w:p>
              </w:tc>
              <w:tc>
                <w:tcPr>
                  <w:tcW w:w="1057" w:type="pct"/>
                  <w:noWrap/>
                  <w:vAlign w:val="center"/>
                </w:tcPr>
                <w:p w14:paraId="4D7F5CB3" w14:textId="77777777" w:rsidR="00972AC4" w:rsidRDefault="00000000">
                  <w:pPr>
                    <w:jc w:val="center"/>
                    <w:rPr>
                      <w:sz w:val="18"/>
                      <w:szCs w:val="18"/>
                    </w:rPr>
                  </w:pPr>
                  <w:r>
                    <w:rPr>
                      <w:sz w:val="18"/>
                      <w:szCs w:val="18"/>
                    </w:rPr>
                    <w:t>未检出</w:t>
                  </w:r>
                </w:p>
              </w:tc>
              <w:tc>
                <w:tcPr>
                  <w:tcW w:w="1317" w:type="pct"/>
                  <w:noWrap/>
                  <w:vAlign w:val="center"/>
                </w:tcPr>
                <w:p w14:paraId="2A1416C5" w14:textId="77777777" w:rsidR="00972AC4" w:rsidRDefault="00000000">
                  <w:pPr>
                    <w:jc w:val="center"/>
                    <w:rPr>
                      <w:sz w:val="18"/>
                      <w:szCs w:val="18"/>
                    </w:rPr>
                  </w:pPr>
                  <w:r>
                    <w:rPr>
                      <w:sz w:val="18"/>
                      <w:szCs w:val="18"/>
                    </w:rPr>
                    <w:t>--</w:t>
                  </w:r>
                </w:p>
              </w:tc>
            </w:tr>
            <w:tr w:rsidR="00972AC4" w14:paraId="790ED199" w14:textId="77777777">
              <w:trPr>
                <w:trHeight w:val="20"/>
              </w:trPr>
              <w:tc>
                <w:tcPr>
                  <w:tcW w:w="1669" w:type="pct"/>
                  <w:vAlign w:val="center"/>
                </w:tcPr>
                <w:p w14:paraId="09E6643E" w14:textId="77777777" w:rsidR="00972AC4" w:rsidRDefault="00000000">
                  <w:pPr>
                    <w:jc w:val="center"/>
                    <w:rPr>
                      <w:sz w:val="18"/>
                      <w:szCs w:val="18"/>
                    </w:rPr>
                  </w:pPr>
                  <w:r>
                    <w:rPr>
                      <w:sz w:val="18"/>
                      <w:szCs w:val="18"/>
                    </w:rPr>
                    <w:t>沙门氏菌</w:t>
                  </w:r>
                </w:p>
              </w:tc>
              <w:tc>
                <w:tcPr>
                  <w:tcW w:w="957" w:type="pct"/>
                  <w:noWrap/>
                  <w:vAlign w:val="center"/>
                </w:tcPr>
                <w:p w14:paraId="66A06242" w14:textId="77777777" w:rsidR="00972AC4" w:rsidRDefault="00000000">
                  <w:pPr>
                    <w:jc w:val="center"/>
                    <w:rPr>
                      <w:sz w:val="18"/>
                      <w:szCs w:val="18"/>
                    </w:rPr>
                  </w:pPr>
                  <w:r>
                    <w:rPr>
                      <w:sz w:val="18"/>
                      <w:szCs w:val="18"/>
                    </w:rPr>
                    <w:t>--</w:t>
                  </w:r>
                </w:p>
              </w:tc>
              <w:tc>
                <w:tcPr>
                  <w:tcW w:w="1057" w:type="pct"/>
                  <w:noWrap/>
                  <w:vAlign w:val="center"/>
                </w:tcPr>
                <w:p w14:paraId="31E65F9C" w14:textId="77777777" w:rsidR="00972AC4" w:rsidRDefault="00000000">
                  <w:pPr>
                    <w:jc w:val="center"/>
                    <w:rPr>
                      <w:sz w:val="18"/>
                      <w:szCs w:val="18"/>
                    </w:rPr>
                  </w:pPr>
                  <w:r>
                    <w:rPr>
                      <w:sz w:val="18"/>
                      <w:szCs w:val="18"/>
                    </w:rPr>
                    <w:t>未检出</w:t>
                  </w:r>
                </w:p>
              </w:tc>
              <w:tc>
                <w:tcPr>
                  <w:tcW w:w="1317" w:type="pct"/>
                  <w:noWrap/>
                  <w:vAlign w:val="center"/>
                </w:tcPr>
                <w:p w14:paraId="6DEEB125" w14:textId="77777777" w:rsidR="00972AC4" w:rsidRDefault="00000000">
                  <w:pPr>
                    <w:jc w:val="center"/>
                    <w:rPr>
                      <w:sz w:val="18"/>
                      <w:szCs w:val="18"/>
                    </w:rPr>
                  </w:pPr>
                  <w:r>
                    <w:rPr>
                      <w:sz w:val="18"/>
                      <w:szCs w:val="18"/>
                    </w:rPr>
                    <w:t>--</w:t>
                  </w:r>
                </w:p>
              </w:tc>
            </w:tr>
            <w:tr w:rsidR="00972AC4" w14:paraId="70BA481F" w14:textId="77777777">
              <w:trPr>
                <w:trHeight w:val="20"/>
              </w:trPr>
              <w:tc>
                <w:tcPr>
                  <w:tcW w:w="1669" w:type="pct"/>
                  <w:vAlign w:val="center"/>
                </w:tcPr>
                <w:p w14:paraId="488BCFD8" w14:textId="77777777" w:rsidR="00972AC4" w:rsidRDefault="00000000">
                  <w:pPr>
                    <w:jc w:val="center"/>
                    <w:rPr>
                      <w:sz w:val="18"/>
                      <w:szCs w:val="18"/>
                    </w:rPr>
                  </w:pPr>
                  <w:r>
                    <w:rPr>
                      <w:sz w:val="18"/>
                      <w:szCs w:val="18"/>
                    </w:rPr>
                    <w:t>粪大肠菌群数</w:t>
                  </w:r>
                </w:p>
              </w:tc>
              <w:tc>
                <w:tcPr>
                  <w:tcW w:w="957" w:type="pct"/>
                  <w:noWrap/>
                  <w:vAlign w:val="center"/>
                </w:tcPr>
                <w:p w14:paraId="36B175A6" w14:textId="77777777" w:rsidR="00972AC4" w:rsidRDefault="00000000">
                  <w:pPr>
                    <w:jc w:val="center"/>
                    <w:rPr>
                      <w:sz w:val="18"/>
                      <w:szCs w:val="18"/>
                    </w:rPr>
                  </w:pPr>
                  <w:r>
                    <w:rPr>
                      <w:sz w:val="18"/>
                      <w:szCs w:val="18"/>
                    </w:rPr>
                    <w:t>MPN/L</w:t>
                  </w:r>
                </w:p>
              </w:tc>
              <w:tc>
                <w:tcPr>
                  <w:tcW w:w="1057" w:type="pct"/>
                  <w:noWrap/>
                  <w:vAlign w:val="center"/>
                </w:tcPr>
                <w:p w14:paraId="50FB3586" w14:textId="77777777" w:rsidR="00972AC4" w:rsidRDefault="00000000">
                  <w:pPr>
                    <w:jc w:val="center"/>
                    <w:rPr>
                      <w:sz w:val="18"/>
                      <w:szCs w:val="18"/>
                    </w:rPr>
                  </w:pPr>
                  <w:r>
                    <w:rPr>
                      <w:rFonts w:hint="eastAsia"/>
                      <w:sz w:val="18"/>
                      <w:szCs w:val="18"/>
                    </w:rPr>
                    <w:t>60</w:t>
                  </w:r>
                </w:p>
              </w:tc>
              <w:tc>
                <w:tcPr>
                  <w:tcW w:w="1317" w:type="pct"/>
                  <w:noWrap/>
                  <w:vAlign w:val="center"/>
                </w:tcPr>
                <w:p w14:paraId="504135D0" w14:textId="77777777" w:rsidR="00972AC4" w:rsidRDefault="00000000">
                  <w:pPr>
                    <w:jc w:val="center"/>
                    <w:rPr>
                      <w:sz w:val="18"/>
                      <w:szCs w:val="18"/>
                    </w:rPr>
                  </w:pPr>
                  <w:r>
                    <w:rPr>
                      <w:sz w:val="18"/>
                      <w:szCs w:val="18"/>
                    </w:rPr>
                    <w:t>500</w:t>
                  </w:r>
                </w:p>
              </w:tc>
            </w:tr>
          </w:tbl>
          <w:p w14:paraId="356DCC1E" w14:textId="77777777" w:rsidR="00972AC4" w:rsidRDefault="00000000">
            <w:pPr>
              <w:spacing w:line="360" w:lineRule="auto"/>
              <w:ind w:firstLine="420"/>
            </w:pPr>
            <w:r>
              <w:t>由上表可知，项目废水经污水处理站消毒处理后，可以满足</w:t>
            </w:r>
            <w:r>
              <w:rPr>
                <w:color w:val="000000"/>
                <w:szCs w:val="21"/>
              </w:rPr>
              <w:t>《</w:t>
            </w:r>
            <w:r>
              <w:rPr>
                <w:rFonts w:hint="eastAsia"/>
                <w:color w:val="000000"/>
                <w:szCs w:val="21"/>
              </w:rPr>
              <w:t>山东省医疗机构污染物排放控制标准</w:t>
            </w:r>
            <w:r>
              <w:rPr>
                <w:color w:val="000000"/>
                <w:szCs w:val="21"/>
              </w:rPr>
              <w:t>》（</w:t>
            </w:r>
            <w:r>
              <w:rPr>
                <w:rFonts w:hint="eastAsia"/>
                <w:color w:val="000000"/>
                <w:szCs w:val="21"/>
              </w:rPr>
              <w:t>DB37/596-2020</w:t>
            </w:r>
            <w:r>
              <w:rPr>
                <w:color w:val="000000"/>
                <w:szCs w:val="21"/>
              </w:rPr>
              <w:t>）</w:t>
            </w:r>
            <w:r>
              <w:rPr>
                <w:rFonts w:hint="eastAsia"/>
                <w:color w:val="000000"/>
                <w:szCs w:val="21"/>
              </w:rPr>
              <w:t>二级标准</w:t>
            </w:r>
            <w:r>
              <w:rPr>
                <w:color w:val="000000"/>
                <w:szCs w:val="21"/>
              </w:rPr>
              <w:t>和《污水排入城镇下水道水质标准》（</w:t>
            </w:r>
            <w:r>
              <w:rPr>
                <w:color w:val="000000"/>
                <w:szCs w:val="21"/>
              </w:rPr>
              <w:t>GB/T31962-2015</w:t>
            </w:r>
            <w:r>
              <w:rPr>
                <w:color w:val="000000"/>
                <w:szCs w:val="21"/>
              </w:rPr>
              <w:t>）中表</w:t>
            </w:r>
            <w:r>
              <w:rPr>
                <w:color w:val="000000"/>
                <w:szCs w:val="21"/>
              </w:rPr>
              <w:t>1</w:t>
            </w:r>
            <w:r>
              <w:rPr>
                <w:color w:val="000000"/>
                <w:szCs w:val="21"/>
              </w:rPr>
              <w:t>中</w:t>
            </w:r>
            <w:r>
              <w:rPr>
                <w:color w:val="000000"/>
                <w:szCs w:val="21"/>
              </w:rPr>
              <w:t>B</w:t>
            </w:r>
            <w:r>
              <w:rPr>
                <w:color w:val="000000"/>
                <w:szCs w:val="21"/>
              </w:rPr>
              <w:t>等级标准要求</w:t>
            </w:r>
            <w:r>
              <w:t>。</w:t>
            </w:r>
          </w:p>
          <w:p w14:paraId="503C624E" w14:textId="77777777" w:rsidR="00972AC4" w:rsidRDefault="00000000">
            <w:pPr>
              <w:adjustRightInd w:val="0"/>
              <w:snapToGrid w:val="0"/>
              <w:spacing w:line="360" w:lineRule="auto"/>
              <w:ind w:firstLineChars="200" w:firstLine="420"/>
              <w:rPr>
                <w:color w:val="000000"/>
                <w:szCs w:val="21"/>
              </w:rPr>
            </w:pPr>
            <w:r>
              <w:rPr>
                <w:color w:val="000000"/>
                <w:szCs w:val="21"/>
              </w:rPr>
              <w:t>院区废水经专用</w:t>
            </w:r>
            <w:r>
              <w:rPr>
                <w:rFonts w:hint="eastAsia"/>
                <w:color w:val="000000"/>
                <w:szCs w:val="21"/>
              </w:rPr>
              <w:t>调节池</w:t>
            </w:r>
            <w:r>
              <w:rPr>
                <w:rFonts w:hint="eastAsia"/>
                <w:color w:val="000000"/>
                <w:szCs w:val="21"/>
              </w:rPr>
              <w:t>+</w:t>
            </w:r>
            <w:r>
              <w:rPr>
                <w:rFonts w:hint="eastAsia"/>
                <w:color w:val="000000"/>
                <w:szCs w:val="21"/>
              </w:rPr>
              <w:t>沉淀池</w:t>
            </w:r>
            <w:r>
              <w:rPr>
                <w:rFonts w:hint="eastAsia"/>
                <w:color w:val="000000"/>
                <w:szCs w:val="21"/>
              </w:rPr>
              <w:t>+</w:t>
            </w:r>
            <w:r>
              <w:rPr>
                <w:rFonts w:hint="eastAsia"/>
                <w:color w:val="000000"/>
                <w:szCs w:val="21"/>
              </w:rPr>
              <w:t>消毒</w:t>
            </w:r>
            <w:r>
              <w:rPr>
                <w:color w:val="000000"/>
                <w:szCs w:val="21"/>
              </w:rPr>
              <w:t>处理后通过</w:t>
            </w:r>
            <w:r>
              <w:rPr>
                <w:rFonts w:hint="eastAsia"/>
                <w:color w:val="000000"/>
                <w:szCs w:val="21"/>
              </w:rPr>
              <w:t>DW001</w:t>
            </w:r>
            <w:r>
              <w:rPr>
                <w:rFonts w:hint="eastAsia"/>
                <w:color w:val="000000"/>
                <w:szCs w:val="21"/>
              </w:rPr>
              <w:t>排放口进入</w:t>
            </w:r>
            <w:r>
              <w:rPr>
                <w:color w:val="000000"/>
                <w:szCs w:val="21"/>
              </w:rPr>
              <w:t>市政污水管网</w:t>
            </w:r>
            <w:r>
              <w:rPr>
                <w:rFonts w:hint="eastAsia"/>
                <w:color w:val="000000"/>
                <w:szCs w:val="21"/>
              </w:rPr>
              <w:t>后</w:t>
            </w:r>
            <w:r>
              <w:rPr>
                <w:color w:val="000000"/>
                <w:szCs w:val="21"/>
              </w:rPr>
              <w:t>排</w:t>
            </w:r>
            <w:r>
              <w:rPr>
                <w:color w:val="000000"/>
                <w:szCs w:val="21"/>
              </w:rPr>
              <w:lastRenderedPageBreak/>
              <w:t>入齐鲁石化供排水厂。</w:t>
            </w:r>
            <w:r>
              <w:rPr>
                <w:rFonts w:hint="eastAsia"/>
                <w:color w:val="000000"/>
                <w:szCs w:val="21"/>
              </w:rPr>
              <w:t>现有</w:t>
            </w:r>
            <w:r>
              <w:rPr>
                <w:color w:val="000000"/>
                <w:szCs w:val="21"/>
              </w:rPr>
              <w:t>污水处理站处理工艺详见</w:t>
            </w:r>
            <w:r>
              <w:rPr>
                <w:rFonts w:hint="eastAsia"/>
                <w:color w:val="000000"/>
                <w:szCs w:val="21"/>
              </w:rPr>
              <w:t>下</w:t>
            </w:r>
            <w:r>
              <w:rPr>
                <w:color w:val="000000"/>
                <w:szCs w:val="21"/>
              </w:rPr>
              <w:t>图。</w:t>
            </w:r>
          </w:p>
          <w:p w14:paraId="37942826" w14:textId="77777777" w:rsidR="00972AC4" w:rsidRDefault="00000000">
            <w:pPr>
              <w:adjustRightInd w:val="0"/>
              <w:snapToGrid w:val="0"/>
              <w:spacing w:line="360" w:lineRule="auto"/>
              <w:rPr>
                <w:color w:val="000000"/>
                <w:szCs w:val="21"/>
              </w:rPr>
            </w:pPr>
            <w:r>
              <w:rPr>
                <w:rFonts w:hint="eastAsia"/>
                <w:noProof/>
                <w:color w:val="000000"/>
                <w:szCs w:val="21"/>
              </w:rPr>
              <w:drawing>
                <wp:inline distT="0" distB="0" distL="114300" distR="114300" wp14:anchorId="2667D2A8" wp14:editId="78092F00">
                  <wp:extent cx="5254625" cy="1877695"/>
                  <wp:effectExtent l="0" t="0" r="0" b="0"/>
                  <wp:docPr id="3" name="图片 6"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wps"/>
                          <pic:cNvPicPr>
                            <a:picLocks noChangeAspect="1"/>
                          </pic:cNvPicPr>
                        </pic:nvPicPr>
                        <pic:blipFill>
                          <a:blip r:embed="rId15"/>
                          <a:srcRect t="55780"/>
                          <a:stretch>
                            <a:fillRect/>
                          </a:stretch>
                        </pic:blipFill>
                        <pic:spPr>
                          <a:xfrm>
                            <a:off x="0" y="0"/>
                            <a:ext cx="5254625" cy="1877695"/>
                          </a:xfrm>
                          <a:prstGeom prst="rect">
                            <a:avLst/>
                          </a:prstGeom>
                          <a:noFill/>
                          <a:ln>
                            <a:noFill/>
                          </a:ln>
                        </pic:spPr>
                      </pic:pic>
                    </a:graphicData>
                  </a:graphic>
                </wp:inline>
              </w:drawing>
            </w:r>
          </w:p>
          <w:p w14:paraId="49D4FD2A" w14:textId="77777777" w:rsidR="00972AC4" w:rsidRDefault="00000000">
            <w:pPr>
              <w:autoSpaceDE w:val="0"/>
              <w:autoSpaceDN w:val="0"/>
              <w:adjustRightInd w:val="0"/>
              <w:snapToGrid w:val="0"/>
              <w:jc w:val="center"/>
              <w:rPr>
                <w:b/>
                <w:bCs/>
                <w:kern w:val="0"/>
                <w:szCs w:val="21"/>
              </w:rPr>
            </w:pPr>
            <w:r>
              <w:rPr>
                <w:rFonts w:hint="eastAsia"/>
                <w:b/>
                <w:bCs/>
                <w:kern w:val="0"/>
                <w:szCs w:val="21"/>
              </w:rPr>
              <w:t>图</w:t>
            </w:r>
            <w:r>
              <w:rPr>
                <w:rFonts w:hint="eastAsia"/>
                <w:b/>
                <w:bCs/>
                <w:kern w:val="0"/>
                <w:szCs w:val="21"/>
              </w:rPr>
              <w:t xml:space="preserve">2-3 </w:t>
            </w:r>
            <w:r>
              <w:rPr>
                <w:rFonts w:hint="eastAsia"/>
                <w:b/>
                <w:bCs/>
                <w:kern w:val="0"/>
                <w:szCs w:val="21"/>
              </w:rPr>
              <w:t>院区整改前污水处理工艺流程图</w:t>
            </w:r>
          </w:p>
          <w:p w14:paraId="0B01196A" w14:textId="77777777" w:rsidR="00972AC4" w:rsidRDefault="00972AC4">
            <w:pPr>
              <w:adjustRightInd w:val="0"/>
              <w:snapToGrid w:val="0"/>
              <w:spacing w:line="360" w:lineRule="auto"/>
              <w:ind w:firstLineChars="200" w:firstLine="420"/>
              <w:rPr>
                <w:color w:val="000000"/>
                <w:szCs w:val="21"/>
              </w:rPr>
            </w:pPr>
          </w:p>
          <w:p w14:paraId="4438B33A" w14:textId="77777777" w:rsidR="00972AC4" w:rsidRDefault="00000000">
            <w:pPr>
              <w:spacing w:line="360" w:lineRule="auto"/>
              <w:ind w:firstLineChars="200" w:firstLine="422"/>
              <w:rPr>
                <w:color w:val="000000"/>
                <w:szCs w:val="21"/>
              </w:rPr>
            </w:pPr>
            <w:r>
              <w:rPr>
                <w:rFonts w:hint="eastAsia"/>
                <w:b/>
                <w:bCs/>
                <w:color w:val="000000"/>
                <w:szCs w:val="21"/>
              </w:rPr>
              <w:t>调节池：</w:t>
            </w:r>
            <w:r>
              <w:rPr>
                <w:color w:val="000000"/>
                <w:szCs w:val="21"/>
              </w:rPr>
              <w:t>预处理后的医疗废水经污水收集系统自流进入污水调节池，由于废水的水质、水量随作息时间波动较大，因而必须加强调节以稳定污水的水质、水量。</w:t>
            </w:r>
          </w:p>
          <w:p w14:paraId="4E4088FE" w14:textId="77777777" w:rsidR="00972AC4" w:rsidRDefault="00000000">
            <w:pPr>
              <w:spacing w:line="360" w:lineRule="auto"/>
              <w:ind w:firstLineChars="200" w:firstLine="422"/>
              <w:rPr>
                <w:color w:val="000000"/>
                <w:szCs w:val="21"/>
              </w:rPr>
            </w:pPr>
            <w:r>
              <w:rPr>
                <w:rFonts w:hint="eastAsia"/>
                <w:b/>
                <w:bCs/>
                <w:color w:val="000000"/>
                <w:szCs w:val="21"/>
              </w:rPr>
              <w:t>沉淀池：</w:t>
            </w:r>
            <w:r>
              <w:rPr>
                <w:color w:val="000000"/>
                <w:szCs w:val="21"/>
              </w:rPr>
              <w:t>调节后的污水进入沉淀池</w:t>
            </w:r>
            <w:r>
              <w:rPr>
                <w:rFonts w:hint="eastAsia"/>
                <w:color w:val="000000"/>
                <w:szCs w:val="21"/>
              </w:rPr>
              <w:t>进行处理</w:t>
            </w:r>
            <w:r>
              <w:rPr>
                <w:color w:val="000000"/>
                <w:szCs w:val="21"/>
              </w:rPr>
              <w:t>，沉淀池是应用沉淀作用去除水中悬浮物，污水中</w:t>
            </w:r>
            <w:r>
              <w:rPr>
                <w:color w:val="000000"/>
                <w:szCs w:val="21"/>
              </w:rPr>
              <w:t>SS</w:t>
            </w:r>
            <w:r>
              <w:rPr>
                <w:color w:val="000000"/>
                <w:szCs w:val="21"/>
              </w:rPr>
              <w:t>的去除主要靠沉淀作用。</w:t>
            </w:r>
            <w:r>
              <w:rPr>
                <w:rFonts w:hint="eastAsia"/>
                <w:color w:val="000000"/>
                <w:szCs w:val="21"/>
              </w:rPr>
              <w:t>该过程产生的污泥定期清掏，暂存后委托有资质单位处理。</w:t>
            </w:r>
          </w:p>
          <w:p w14:paraId="1CD458B5" w14:textId="77777777" w:rsidR="00972AC4" w:rsidRDefault="00000000">
            <w:pPr>
              <w:spacing w:line="360" w:lineRule="auto"/>
              <w:ind w:firstLineChars="200" w:firstLine="422"/>
              <w:rPr>
                <w:color w:val="000000"/>
                <w:szCs w:val="21"/>
              </w:rPr>
            </w:pPr>
            <w:r>
              <w:rPr>
                <w:rFonts w:hint="eastAsia"/>
                <w:b/>
                <w:bCs/>
                <w:color w:val="000000"/>
                <w:szCs w:val="21"/>
              </w:rPr>
              <w:t>消毒池：</w:t>
            </w:r>
            <w:r>
              <w:rPr>
                <w:color w:val="000000"/>
                <w:szCs w:val="21"/>
              </w:rPr>
              <w:t>沉淀后的污水自流进入消毒池，</w:t>
            </w:r>
            <w:r>
              <w:rPr>
                <w:rFonts w:hint="eastAsia"/>
                <w:color w:val="000000"/>
                <w:szCs w:val="21"/>
              </w:rPr>
              <w:t>因为污水中存在</w:t>
            </w:r>
            <w:r>
              <w:rPr>
                <w:color w:val="000000"/>
                <w:szCs w:val="21"/>
              </w:rPr>
              <w:t>大肠杆菌、粪便链球菌等致病菌，</w:t>
            </w:r>
            <w:r>
              <w:rPr>
                <w:rFonts w:hint="eastAsia"/>
                <w:color w:val="000000"/>
                <w:szCs w:val="21"/>
              </w:rPr>
              <w:t>所以</w:t>
            </w:r>
            <w:r>
              <w:rPr>
                <w:color w:val="000000"/>
                <w:szCs w:val="21"/>
              </w:rPr>
              <w:t>必须进行消毒处理。污水处理站采用投加单过硫酸氢钾复合盐消毒剂进行消毒，</w:t>
            </w:r>
            <w:r>
              <w:rPr>
                <w:rFonts w:hint="eastAsia"/>
                <w:color w:val="000000"/>
                <w:szCs w:val="21"/>
              </w:rPr>
              <w:t>投料通过人工加药的方式，通过加药口输入消毒剂和调配用水，调配后的消毒剂进入药液罐内，通过加药装置定期定量投入消毒池中进行消毒，</w:t>
            </w:r>
            <w:r>
              <w:rPr>
                <w:color w:val="000000"/>
                <w:szCs w:val="21"/>
              </w:rPr>
              <w:t>可有效灭杀大肠杆菌、金黄色葡萄球菌等，其杀菌效果好。</w:t>
            </w:r>
          </w:p>
          <w:p w14:paraId="195BE8D4" w14:textId="77777777" w:rsidR="00972AC4" w:rsidRDefault="00000000">
            <w:pPr>
              <w:adjustRightInd w:val="0"/>
              <w:snapToGrid w:val="0"/>
              <w:spacing w:line="360" w:lineRule="auto"/>
              <w:ind w:firstLineChars="200" w:firstLine="420"/>
            </w:pPr>
            <w:r>
              <w:rPr>
                <w:rFonts w:hint="eastAsia"/>
              </w:rPr>
              <w:t>（</w:t>
            </w:r>
            <w:r>
              <w:rPr>
                <w:rFonts w:hint="eastAsia"/>
              </w:rPr>
              <w:t>3</w:t>
            </w:r>
            <w:r>
              <w:rPr>
                <w:rFonts w:hint="eastAsia"/>
              </w:rPr>
              <w:t>）噪音</w:t>
            </w:r>
          </w:p>
          <w:p w14:paraId="75FFD505" w14:textId="77777777" w:rsidR="00972AC4" w:rsidRDefault="00000000">
            <w:pPr>
              <w:adjustRightInd w:val="0"/>
              <w:snapToGrid w:val="0"/>
              <w:spacing w:line="360" w:lineRule="auto"/>
              <w:ind w:firstLineChars="200" w:firstLine="420"/>
            </w:pPr>
            <w:r>
              <w:t>根据</w:t>
            </w:r>
            <w:r>
              <w:t>2020</w:t>
            </w:r>
            <w:r>
              <w:t>年</w:t>
            </w:r>
            <w:r>
              <w:t>8</w:t>
            </w:r>
            <w:r>
              <w:t>月</w:t>
            </w:r>
            <w:r>
              <w:rPr>
                <w:rFonts w:hint="eastAsia"/>
              </w:rPr>
              <w:t>2</w:t>
            </w:r>
            <w:r>
              <w:t>3</w:t>
            </w:r>
            <w:r>
              <w:rPr>
                <w:rFonts w:hint="eastAsia"/>
              </w:rPr>
              <w:t>日</w:t>
            </w:r>
            <w:r>
              <w:t>《</w:t>
            </w:r>
            <w:r>
              <w:rPr>
                <w:rFonts w:hint="eastAsia"/>
              </w:rPr>
              <w:t>北大医疗鲁中医院胜利分院环境质量现状检测项目</w:t>
            </w:r>
            <w:r>
              <w:t>》</w:t>
            </w:r>
            <w:r>
              <w:rPr>
                <w:rFonts w:hint="eastAsia"/>
              </w:rPr>
              <w:t>（</w:t>
            </w:r>
            <w:r>
              <w:rPr>
                <w:rFonts w:hint="eastAsia"/>
              </w:rPr>
              <w:t>Y</w:t>
            </w:r>
            <w:r>
              <w:t>THJ</w:t>
            </w:r>
            <w:r>
              <w:rPr>
                <w:rFonts w:hint="eastAsia"/>
              </w:rPr>
              <w:t>字第（</w:t>
            </w:r>
            <w:r>
              <w:rPr>
                <w:rFonts w:hint="eastAsia"/>
              </w:rPr>
              <w:t>2</w:t>
            </w:r>
            <w:r>
              <w:t>02008109</w:t>
            </w:r>
            <w:r>
              <w:rPr>
                <w:rFonts w:hint="eastAsia"/>
              </w:rPr>
              <w:t>）号）</w:t>
            </w:r>
            <w:r>
              <w:t>，</w:t>
            </w:r>
            <w:r>
              <w:rPr>
                <w:rFonts w:hint="eastAsia"/>
              </w:rPr>
              <w:t>项目</w:t>
            </w:r>
            <w:r>
              <w:t>厂界噪声监测结果见表</w:t>
            </w:r>
            <w:r>
              <w:rPr>
                <w:rFonts w:hint="eastAsia"/>
              </w:rPr>
              <w:t>2-9</w:t>
            </w:r>
            <w:r>
              <w:t>。</w:t>
            </w:r>
          </w:p>
          <w:p w14:paraId="729C1002" w14:textId="77777777" w:rsidR="00972AC4" w:rsidRDefault="00000000">
            <w:pPr>
              <w:pStyle w:val="aff3"/>
            </w:pPr>
            <w:r>
              <w:t>表</w:t>
            </w:r>
            <w:r>
              <w:rPr>
                <w:rFonts w:hint="eastAsia"/>
              </w:rPr>
              <w:t>2-9</w:t>
            </w:r>
            <w:r>
              <w:t xml:space="preserve">  </w:t>
            </w:r>
            <w:r>
              <w:t>噪声现状监测结果一览表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1492"/>
              <w:gridCol w:w="967"/>
              <w:gridCol w:w="718"/>
              <w:gridCol w:w="718"/>
              <w:gridCol w:w="770"/>
              <w:gridCol w:w="967"/>
              <w:gridCol w:w="718"/>
              <w:gridCol w:w="718"/>
              <w:gridCol w:w="715"/>
            </w:tblGrid>
            <w:tr w:rsidR="00972AC4" w14:paraId="272B2F13" w14:textId="77777777">
              <w:trPr>
                <w:trHeight w:val="340"/>
                <w:jc w:val="center"/>
              </w:trPr>
              <w:tc>
                <w:tcPr>
                  <w:tcW w:w="372" w:type="pct"/>
                  <w:vMerge w:val="restart"/>
                  <w:vAlign w:val="center"/>
                </w:tcPr>
                <w:p w14:paraId="681F0BD8" w14:textId="77777777" w:rsidR="00972AC4" w:rsidRDefault="00000000">
                  <w:pPr>
                    <w:adjustRightInd w:val="0"/>
                    <w:snapToGrid w:val="0"/>
                    <w:jc w:val="center"/>
                    <w:rPr>
                      <w:sz w:val="18"/>
                      <w:szCs w:val="18"/>
                    </w:rPr>
                  </w:pPr>
                  <w:r>
                    <w:rPr>
                      <w:sz w:val="18"/>
                      <w:szCs w:val="18"/>
                    </w:rPr>
                    <w:t>编号</w:t>
                  </w:r>
                </w:p>
              </w:tc>
              <w:tc>
                <w:tcPr>
                  <w:tcW w:w="887" w:type="pct"/>
                  <w:vMerge w:val="restart"/>
                  <w:vAlign w:val="center"/>
                </w:tcPr>
                <w:p w14:paraId="0A1645B3" w14:textId="77777777" w:rsidR="00972AC4" w:rsidRDefault="00000000">
                  <w:pPr>
                    <w:adjustRightInd w:val="0"/>
                    <w:snapToGrid w:val="0"/>
                    <w:jc w:val="center"/>
                    <w:rPr>
                      <w:sz w:val="18"/>
                      <w:szCs w:val="18"/>
                    </w:rPr>
                  </w:pPr>
                  <w:r>
                    <w:rPr>
                      <w:sz w:val="18"/>
                      <w:szCs w:val="18"/>
                    </w:rPr>
                    <w:t>监测位置</w:t>
                  </w:r>
                </w:p>
              </w:tc>
              <w:tc>
                <w:tcPr>
                  <w:tcW w:w="1886" w:type="pct"/>
                  <w:gridSpan w:val="4"/>
                  <w:vAlign w:val="center"/>
                </w:tcPr>
                <w:p w14:paraId="137C8A8B" w14:textId="77777777" w:rsidR="00972AC4" w:rsidRDefault="00000000">
                  <w:pPr>
                    <w:adjustRightInd w:val="0"/>
                    <w:snapToGrid w:val="0"/>
                    <w:jc w:val="center"/>
                    <w:rPr>
                      <w:sz w:val="18"/>
                      <w:szCs w:val="18"/>
                    </w:rPr>
                  </w:pPr>
                  <w:r>
                    <w:rPr>
                      <w:sz w:val="18"/>
                      <w:szCs w:val="18"/>
                    </w:rPr>
                    <w:t xml:space="preserve">Ld </w:t>
                  </w:r>
                  <w:r>
                    <w:rPr>
                      <w:sz w:val="18"/>
                      <w:szCs w:val="18"/>
                    </w:rPr>
                    <w:t>（</w:t>
                  </w:r>
                  <w:r>
                    <w:rPr>
                      <w:sz w:val="18"/>
                      <w:szCs w:val="18"/>
                    </w:rPr>
                    <w:t>Leq dB(A)</w:t>
                  </w:r>
                  <w:r>
                    <w:rPr>
                      <w:sz w:val="18"/>
                      <w:szCs w:val="18"/>
                    </w:rPr>
                    <w:t>）</w:t>
                  </w:r>
                </w:p>
              </w:tc>
              <w:tc>
                <w:tcPr>
                  <w:tcW w:w="1855" w:type="pct"/>
                  <w:gridSpan w:val="4"/>
                  <w:vAlign w:val="center"/>
                </w:tcPr>
                <w:p w14:paraId="2BDBB7E9" w14:textId="77777777" w:rsidR="00972AC4" w:rsidRDefault="00000000">
                  <w:pPr>
                    <w:adjustRightInd w:val="0"/>
                    <w:snapToGrid w:val="0"/>
                    <w:jc w:val="center"/>
                    <w:rPr>
                      <w:sz w:val="18"/>
                      <w:szCs w:val="18"/>
                    </w:rPr>
                  </w:pPr>
                  <w:r>
                    <w:rPr>
                      <w:sz w:val="18"/>
                      <w:szCs w:val="18"/>
                    </w:rPr>
                    <w:t>Ln</w:t>
                  </w:r>
                  <w:r>
                    <w:rPr>
                      <w:sz w:val="18"/>
                      <w:szCs w:val="18"/>
                    </w:rPr>
                    <w:t>（</w:t>
                  </w:r>
                  <w:r>
                    <w:rPr>
                      <w:sz w:val="18"/>
                      <w:szCs w:val="18"/>
                    </w:rPr>
                    <w:t>Leq dB(A)</w:t>
                  </w:r>
                  <w:r>
                    <w:rPr>
                      <w:sz w:val="18"/>
                      <w:szCs w:val="18"/>
                    </w:rPr>
                    <w:t>）</w:t>
                  </w:r>
                </w:p>
              </w:tc>
            </w:tr>
            <w:tr w:rsidR="00972AC4" w14:paraId="1035D0B8" w14:textId="77777777">
              <w:trPr>
                <w:trHeight w:val="340"/>
                <w:jc w:val="center"/>
              </w:trPr>
              <w:tc>
                <w:tcPr>
                  <w:tcW w:w="372" w:type="pct"/>
                  <w:vMerge/>
                  <w:vAlign w:val="center"/>
                </w:tcPr>
                <w:p w14:paraId="3EB9C60B" w14:textId="77777777" w:rsidR="00972AC4" w:rsidRDefault="00972AC4">
                  <w:pPr>
                    <w:adjustRightInd w:val="0"/>
                    <w:snapToGrid w:val="0"/>
                    <w:jc w:val="center"/>
                    <w:rPr>
                      <w:sz w:val="18"/>
                      <w:szCs w:val="18"/>
                    </w:rPr>
                  </w:pPr>
                </w:p>
              </w:tc>
              <w:tc>
                <w:tcPr>
                  <w:tcW w:w="887" w:type="pct"/>
                  <w:vMerge/>
                  <w:vAlign w:val="center"/>
                </w:tcPr>
                <w:p w14:paraId="77EF5B2D" w14:textId="77777777" w:rsidR="00972AC4" w:rsidRDefault="00972AC4">
                  <w:pPr>
                    <w:adjustRightInd w:val="0"/>
                    <w:snapToGrid w:val="0"/>
                    <w:jc w:val="center"/>
                    <w:rPr>
                      <w:sz w:val="18"/>
                      <w:szCs w:val="18"/>
                    </w:rPr>
                  </w:pPr>
                </w:p>
              </w:tc>
              <w:tc>
                <w:tcPr>
                  <w:tcW w:w="575" w:type="pct"/>
                  <w:vAlign w:val="center"/>
                </w:tcPr>
                <w:p w14:paraId="3489BC9E" w14:textId="77777777" w:rsidR="00972AC4" w:rsidRDefault="00000000">
                  <w:pPr>
                    <w:adjustRightInd w:val="0"/>
                    <w:snapToGrid w:val="0"/>
                    <w:jc w:val="center"/>
                    <w:rPr>
                      <w:sz w:val="18"/>
                      <w:szCs w:val="18"/>
                    </w:rPr>
                  </w:pPr>
                  <w:r>
                    <w:rPr>
                      <w:sz w:val="18"/>
                      <w:szCs w:val="18"/>
                    </w:rPr>
                    <w:t>监测时间</w:t>
                  </w:r>
                </w:p>
              </w:tc>
              <w:tc>
                <w:tcPr>
                  <w:tcW w:w="427" w:type="pct"/>
                  <w:vAlign w:val="center"/>
                </w:tcPr>
                <w:p w14:paraId="2315C933" w14:textId="77777777" w:rsidR="00972AC4" w:rsidRDefault="00000000">
                  <w:pPr>
                    <w:adjustRightInd w:val="0"/>
                    <w:snapToGrid w:val="0"/>
                    <w:jc w:val="center"/>
                    <w:rPr>
                      <w:sz w:val="18"/>
                      <w:szCs w:val="18"/>
                    </w:rPr>
                  </w:pPr>
                  <w:r>
                    <w:rPr>
                      <w:sz w:val="18"/>
                      <w:szCs w:val="18"/>
                    </w:rPr>
                    <w:t>监测值</w:t>
                  </w:r>
                </w:p>
              </w:tc>
              <w:tc>
                <w:tcPr>
                  <w:tcW w:w="427" w:type="pct"/>
                  <w:vAlign w:val="center"/>
                </w:tcPr>
                <w:p w14:paraId="15D46E2A" w14:textId="77777777" w:rsidR="00972AC4" w:rsidRDefault="00000000">
                  <w:pPr>
                    <w:adjustRightInd w:val="0"/>
                    <w:snapToGrid w:val="0"/>
                    <w:jc w:val="center"/>
                    <w:rPr>
                      <w:sz w:val="18"/>
                      <w:szCs w:val="18"/>
                    </w:rPr>
                  </w:pPr>
                  <w:r>
                    <w:rPr>
                      <w:sz w:val="18"/>
                      <w:szCs w:val="18"/>
                    </w:rPr>
                    <w:t>标准值</w:t>
                  </w:r>
                </w:p>
              </w:tc>
              <w:tc>
                <w:tcPr>
                  <w:tcW w:w="458" w:type="pct"/>
                  <w:vAlign w:val="center"/>
                </w:tcPr>
                <w:p w14:paraId="1193036C" w14:textId="77777777" w:rsidR="00972AC4" w:rsidRDefault="00000000">
                  <w:pPr>
                    <w:adjustRightInd w:val="0"/>
                    <w:snapToGrid w:val="0"/>
                    <w:jc w:val="center"/>
                    <w:rPr>
                      <w:sz w:val="18"/>
                      <w:szCs w:val="18"/>
                    </w:rPr>
                  </w:pPr>
                  <w:r>
                    <w:rPr>
                      <w:sz w:val="18"/>
                      <w:szCs w:val="18"/>
                    </w:rPr>
                    <w:t>超标值</w:t>
                  </w:r>
                </w:p>
              </w:tc>
              <w:tc>
                <w:tcPr>
                  <w:tcW w:w="575" w:type="pct"/>
                  <w:vAlign w:val="center"/>
                </w:tcPr>
                <w:p w14:paraId="4FF7089F" w14:textId="77777777" w:rsidR="00972AC4" w:rsidRDefault="00000000">
                  <w:pPr>
                    <w:adjustRightInd w:val="0"/>
                    <w:snapToGrid w:val="0"/>
                    <w:jc w:val="center"/>
                    <w:rPr>
                      <w:sz w:val="18"/>
                      <w:szCs w:val="18"/>
                    </w:rPr>
                  </w:pPr>
                  <w:r>
                    <w:rPr>
                      <w:sz w:val="18"/>
                      <w:szCs w:val="18"/>
                    </w:rPr>
                    <w:t>监测时间</w:t>
                  </w:r>
                </w:p>
              </w:tc>
              <w:tc>
                <w:tcPr>
                  <w:tcW w:w="427" w:type="pct"/>
                  <w:vAlign w:val="center"/>
                </w:tcPr>
                <w:p w14:paraId="5312930D" w14:textId="77777777" w:rsidR="00972AC4" w:rsidRDefault="00000000">
                  <w:pPr>
                    <w:adjustRightInd w:val="0"/>
                    <w:snapToGrid w:val="0"/>
                    <w:jc w:val="center"/>
                    <w:rPr>
                      <w:sz w:val="18"/>
                      <w:szCs w:val="18"/>
                    </w:rPr>
                  </w:pPr>
                  <w:r>
                    <w:rPr>
                      <w:sz w:val="18"/>
                      <w:szCs w:val="18"/>
                    </w:rPr>
                    <w:t>监测值</w:t>
                  </w:r>
                </w:p>
              </w:tc>
              <w:tc>
                <w:tcPr>
                  <w:tcW w:w="427" w:type="pct"/>
                  <w:vAlign w:val="center"/>
                </w:tcPr>
                <w:p w14:paraId="0AA04B05" w14:textId="77777777" w:rsidR="00972AC4" w:rsidRDefault="00000000">
                  <w:pPr>
                    <w:adjustRightInd w:val="0"/>
                    <w:snapToGrid w:val="0"/>
                    <w:jc w:val="center"/>
                    <w:rPr>
                      <w:sz w:val="18"/>
                      <w:szCs w:val="18"/>
                    </w:rPr>
                  </w:pPr>
                  <w:r>
                    <w:rPr>
                      <w:sz w:val="18"/>
                      <w:szCs w:val="18"/>
                    </w:rPr>
                    <w:t>标准值</w:t>
                  </w:r>
                </w:p>
              </w:tc>
              <w:tc>
                <w:tcPr>
                  <w:tcW w:w="427" w:type="pct"/>
                  <w:vAlign w:val="center"/>
                </w:tcPr>
                <w:p w14:paraId="426AA481" w14:textId="77777777" w:rsidR="00972AC4" w:rsidRDefault="00000000">
                  <w:pPr>
                    <w:adjustRightInd w:val="0"/>
                    <w:snapToGrid w:val="0"/>
                    <w:jc w:val="center"/>
                    <w:rPr>
                      <w:sz w:val="18"/>
                      <w:szCs w:val="18"/>
                    </w:rPr>
                  </w:pPr>
                  <w:r>
                    <w:rPr>
                      <w:sz w:val="18"/>
                      <w:szCs w:val="18"/>
                    </w:rPr>
                    <w:t>超标值</w:t>
                  </w:r>
                </w:p>
              </w:tc>
            </w:tr>
            <w:tr w:rsidR="00972AC4" w14:paraId="60FF0A35" w14:textId="77777777">
              <w:trPr>
                <w:trHeight w:val="340"/>
                <w:jc w:val="center"/>
              </w:trPr>
              <w:tc>
                <w:tcPr>
                  <w:tcW w:w="372" w:type="pct"/>
                  <w:vAlign w:val="center"/>
                </w:tcPr>
                <w:p w14:paraId="7B94CCE0" w14:textId="77777777" w:rsidR="00972AC4" w:rsidRDefault="00000000">
                  <w:pPr>
                    <w:adjustRightInd w:val="0"/>
                    <w:snapToGrid w:val="0"/>
                    <w:jc w:val="center"/>
                    <w:rPr>
                      <w:sz w:val="18"/>
                      <w:szCs w:val="18"/>
                    </w:rPr>
                  </w:pPr>
                  <w:r>
                    <w:rPr>
                      <w:rFonts w:hint="eastAsia"/>
                      <w:sz w:val="18"/>
                      <w:szCs w:val="18"/>
                    </w:rPr>
                    <w:t>△</w:t>
                  </w:r>
                  <w:r>
                    <w:rPr>
                      <w:sz w:val="18"/>
                      <w:szCs w:val="18"/>
                    </w:rPr>
                    <w:t>1</w:t>
                  </w:r>
                </w:p>
              </w:tc>
              <w:tc>
                <w:tcPr>
                  <w:tcW w:w="887" w:type="pct"/>
                  <w:vAlign w:val="center"/>
                </w:tcPr>
                <w:p w14:paraId="1684A9C2" w14:textId="77777777" w:rsidR="00972AC4" w:rsidRDefault="00000000">
                  <w:pPr>
                    <w:adjustRightInd w:val="0"/>
                    <w:snapToGrid w:val="0"/>
                    <w:jc w:val="center"/>
                    <w:rPr>
                      <w:sz w:val="18"/>
                      <w:szCs w:val="18"/>
                    </w:rPr>
                  </w:pPr>
                  <w:r>
                    <w:rPr>
                      <w:sz w:val="18"/>
                      <w:szCs w:val="18"/>
                    </w:rPr>
                    <w:t>项目北厂界</w:t>
                  </w:r>
                </w:p>
              </w:tc>
              <w:tc>
                <w:tcPr>
                  <w:tcW w:w="575" w:type="pct"/>
                  <w:vAlign w:val="center"/>
                </w:tcPr>
                <w:p w14:paraId="7A713F08" w14:textId="77777777" w:rsidR="00972AC4" w:rsidRDefault="00000000">
                  <w:pPr>
                    <w:adjustRightInd w:val="0"/>
                    <w:snapToGrid w:val="0"/>
                    <w:jc w:val="center"/>
                    <w:rPr>
                      <w:sz w:val="18"/>
                      <w:szCs w:val="18"/>
                    </w:rPr>
                  </w:pPr>
                  <w:r>
                    <w:rPr>
                      <w:rFonts w:hint="eastAsia"/>
                      <w:sz w:val="18"/>
                      <w:szCs w:val="18"/>
                    </w:rPr>
                    <w:t>昼间</w:t>
                  </w:r>
                </w:p>
              </w:tc>
              <w:tc>
                <w:tcPr>
                  <w:tcW w:w="427" w:type="pct"/>
                  <w:vAlign w:val="center"/>
                </w:tcPr>
                <w:p w14:paraId="658C01A7" w14:textId="77777777" w:rsidR="00972AC4" w:rsidRDefault="00000000">
                  <w:pPr>
                    <w:adjustRightInd w:val="0"/>
                    <w:snapToGrid w:val="0"/>
                    <w:jc w:val="center"/>
                    <w:rPr>
                      <w:sz w:val="18"/>
                      <w:szCs w:val="18"/>
                    </w:rPr>
                  </w:pPr>
                  <w:r>
                    <w:rPr>
                      <w:sz w:val="18"/>
                      <w:szCs w:val="18"/>
                    </w:rPr>
                    <w:t>52</w:t>
                  </w:r>
                </w:p>
              </w:tc>
              <w:tc>
                <w:tcPr>
                  <w:tcW w:w="427" w:type="pct"/>
                  <w:vAlign w:val="center"/>
                </w:tcPr>
                <w:p w14:paraId="4728454D" w14:textId="77777777" w:rsidR="00972AC4" w:rsidRDefault="00000000">
                  <w:pPr>
                    <w:adjustRightInd w:val="0"/>
                    <w:snapToGrid w:val="0"/>
                    <w:jc w:val="center"/>
                    <w:rPr>
                      <w:sz w:val="18"/>
                      <w:szCs w:val="18"/>
                    </w:rPr>
                  </w:pPr>
                  <w:r>
                    <w:rPr>
                      <w:sz w:val="18"/>
                      <w:szCs w:val="18"/>
                    </w:rPr>
                    <w:t>60</w:t>
                  </w:r>
                </w:p>
              </w:tc>
              <w:tc>
                <w:tcPr>
                  <w:tcW w:w="458" w:type="pct"/>
                  <w:vAlign w:val="center"/>
                </w:tcPr>
                <w:p w14:paraId="6EF76872" w14:textId="77777777" w:rsidR="00972AC4" w:rsidRDefault="00000000">
                  <w:pPr>
                    <w:adjustRightInd w:val="0"/>
                    <w:snapToGrid w:val="0"/>
                    <w:jc w:val="center"/>
                    <w:rPr>
                      <w:sz w:val="18"/>
                      <w:szCs w:val="18"/>
                    </w:rPr>
                  </w:pPr>
                  <w:r>
                    <w:rPr>
                      <w:sz w:val="18"/>
                      <w:szCs w:val="18"/>
                    </w:rPr>
                    <w:t>-8</w:t>
                  </w:r>
                </w:p>
              </w:tc>
              <w:tc>
                <w:tcPr>
                  <w:tcW w:w="575" w:type="pct"/>
                  <w:vAlign w:val="center"/>
                </w:tcPr>
                <w:p w14:paraId="246ED693" w14:textId="77777777" w:rsidR="00972AC4" w:rsidRDefault="00000000">
                  <w:pPr>
                    <w:adjustRightInd w:val="0"/>
                    <w:snapToGrid w:val="0"/>
                    <w:jc w:val="center"/>
                    <w:rPr>
                      <w:sz w:val="18"/>
                      <w:szCs w:val="18"/>
                    </w:rPr>
                  </w:pPr>
                  <w:r>
                    <w:rPr>
                      <w:rFonts w:hint="eastAsia"/>
                      <w:sz w:val="18"/>
                      <w:szCs w:val="18"/>
                    </w:rPr>
                    <w:t>夜间</w:t>
                  </w:r>
                </w:p>
              </w:tc>
              <w:tc>
                <w:tcPr>
                  <w:tcW w:w="427" w:type="pct"/>
                  <w:vAlign w:val="center"/>
                </w:tcPr>
                <w:p w14:paraId="4B2A944D" w14:textId="77777777" w:rsidR="00972AC4" w:rsidRDefault="00000000">
                  <w:pPr>
                    <w:adjustRightInd w:val="0"/>
                    <w:snapToGrid w:val="0"/>
                    <w:jc w:val="center"/>
                    <w:rPr>
                      <w:sz w:val="18"/>
                      <w:szCs w:val="18"/>
                    </w:rPr>
                  </w:pPr>
                  <w:r>
                    <w:rPr>
                      <w:sz w:val="18"/>
                      <w:szCs w:val="18"/>
                    </w:rPr>
                    <w:t>40</w:t>
                  </w:r>
                </w:p>
              </w:tc>
              <w:tc>
                <w:tcPr>
                  <w:tcW w:w="427" w:type="pct"/>
                  <w:vAlign w:val="center"/>
                </w:tcPr>
                <w:p w14:paraId="3B883214" w14:textId="77777777" w:rsidR="00972AC4" w:rsidRDefault="00000000">
                  <w:pPr>
                    <w:adjustRightInd w:val="0"/>
                    <w:snapToGrid w:val="0"/>
                    <w:jc w:val="center"/>
                    <w:rPr>
                      <w:sz w:val="18"/>
                      <w:szCs w:val="18"/>
                    </w:rPr>
                  </w:pPr>
                  <w:r>
                    <w:rPr>
                      <w:sz w:val="18"/>
                      <w:szCs w:val="18"/>
                    </w:rPr>
                    <w:t>50</w:t>
                  </w:r>
                </w:p>
              </w:tc>
              <w:tc>
                <w:tcPr>
                  <w:tcW w:w="427" w:type="pct"/>
                  <w:vAlign w:val="center"/>
                </w:tcPr>
                <w:p w14:paraId="72F5F684" w14:textId="77777777" w:rsidR="00972AC4" w:rsidRDefault="00000000">
                  <w:pPr>
                    <w:adjustRightInd w:val="0"/>
                    <w:snapToGrid w:val="0"/>
                    <w:jc w:val="center"/>
                    <w:rPr>
                      <w:sz w:val="18"/>
                      <w:szCs w:val="18"/>
                    </w:rPr>
                  </w:pPr>
                  <w:r>
                    <w:rPr>
                      <w:sz w:val="18"/>
                      <w:szCs w:val="18"/>
                    </w:rPr>
                    <w:t>-10</w:t>
                  </w:r>
                </w:p>
              </w:tc>
            </w:tr>
            <w:tr w:rsidR="00972AC4" w14:paraId="07BA75DE" w14:textId="77777777">
              <w:trPr>
                <w:trHeight w:val="340"/>
                <w:jc w:val="center"/>
              </w:trPr>
              <w:tc>
                <w:tcPr>
                  <w:tcW w:w="372" w:type="pct"/>
                  <w:vAlign w:val="center"/>
                </w:tcPr>
                <w:p w14:paraId="33376E98" w14:textId="77777777" w:rsidR="00972AC4" w:rsidRDefault="00000000">
                  <w:pPr>
                    <w:adjustRightInd w:val="0"/>
                    <w:snapToGrid w:val="0"/>
                    <w:jc w:val="center"/>
                    <w:rPr>
                      <w:sz w:val="18"/>
                      <w:szCs w:val="18"/>
                    </w:rPr>
                  </w:pPr>
                  <w:r>
                    <w:rPr>
                      <w:rFonts w:hint="eastAsia"/>
                      <w:sz w:val="18"/>
                      <w:szCs w:val="18"/>
                    </w:rPr>
                    <w:t>△</w:t>
                  </w:r>
                  <w:r>
                    <w:rPr>
                      <w:sz w:val="18"/>
                      <w:szCs w:val="18"/>
                    </w:rPr>
                    <w:t>2</w:t>
                  </w:r>
                </w:p>
              </w:tc>
              <w:tc>
                <w:tcPr>
                  <w:tcW w:w="887" w:type="pct"/>
                  <w:vAlign w:val="center"/>
                </w:tcPr>
                <w:p w14:paraId="709A80CD" w14:textId="77777777" w:rsidR="00972AC4" w:rsidRDefault="00000000">
                  <w:pPr>
                    <w:adjustRightInd w:val="0"/>
                    <w:snapToGrid w:val="0"/>
                    <w:jc w:val="center"/>
                    <w:rPr>
                      <w:sz w:val="18"/>
                      <w:szCs w:val="18"/>
                    </w:rPr>
                  </w:pPr>
                  <w:r>
                    <w:rPr>
                      <w:sz w:val="18"/>
                      <w:szCs w:val="18"/>
                    </w:rPr>
                    <w:t>项目东厂界</w:t>
                  </w:r>
                </w:p>
              </w:tc>
              <w:tc>
                <w:tcPr>
                  <w:tcW w:w="575" w:type="pct"/>
                </w:tcPr>
                <w:p w14:paraId="724C3287" w14:textId="77777777" w:rsidR="00972AC4" w:rsidRDefault="00000000">
                  <w:pPr>
                    <w:adjustRightInd w:val="0"/>
                    <w:snapToGrid w:val="0"/>
                    <w:jc w:val="center"/>
                    <w:rPr>
                      <w:sz w:val="18"/>
                      <w:szCs w:val="18"/>
                    </w:rPr>
                  </w:pPr>
                  <w:r>
                    <w:rPr>
                      <w:rFonts w:hint="eastAsia"/>
                      <w:sz w:val="18"/>
                      <w:szCs w:val="18"/>
                    </w:rPr>
                    <w:t>昼间</w:t>
                  </w:r>
                </w:p>
              </w:tc>
              <w:tc>
                <w:tcPr>
                  <w:tcW w:w="427" w:type="pct"/>
                  <w:vAlign w:val="center"/>
                </w:tcPr>
                <w:p w14:paraId="703B6132" w14:textId="77777777" w:rsidR="00972AC4" w:rsidRDefault="00000000">
                  <w:pPr>
                    <w:adjustRightInd w:val="0"/>
                    <w:snapToGrid w:val="0"/>
                    <w:jc w:val="center"/>
                    <w:rPr>
                      <w:sz w:val="18"/>
                      <w:szCs w:val="18"/>
                    </w:rPr>
                  </w:pPr>
                  <w:r>
                    <w:rPr>
                      <w:sz w:val="18"/>
                      <w:szCs w:val="18"/>
                    </w:rPr>
                    <w:t>53</w:t>
                  </w:r>
                </w:p>
              </w:tc>
              <w:tc>
                <w:tcPr>
                  <w:tcW w:w="427" w:type="pct"/>
                  <w:vAlign w:val="center"/>
                </w:tcPr>
                <w:p w14:paraId="310CBA9E" w14:textId="77777777" w:rsidR="00972AC4" w:rsidRDefault="00000000">
                  <w:pPr>
                    <w:adjustRightInd w:val="0"/>
                    <w:snapToGrid w:val="0"/>
                    <w:jc w:val="center"/>
                    <w:rPr>
                      <w:sz w:val="18"/>
                      <w:szCs w:val="18"/>
                    </w:rPr>
                  </w:pPr>
                  <w:r>
                    <w:rPr>
                      <w:sz w:val="18"/>
                      <w:szCs w:val="18"/>
                    </w:rPr>
                    <w:t>60</w:t>
                  </w:r>
                </w:p>
              </w:tc>
              <w:tc>
                <w:tcPr>
                  <w:tcW w:w="458" w:type="pct"/>
                  <w:vAlign w:val="center"/>
                </w:tcPr>
                <w:p w14:paraId="50601830" w14:textId="77777777" w:rsidR="00972AC4" w:rsidRDefault="00000000">
                  <w:pPr>
                    <w:adjustRightInd w:val="0"/>
                    <w:snapToGrid w:val="0"/>
                    <w:jc w:val="center"/>
                    <w:rPr>
                      <w:sz w:val="18"/>
                      <w:szCs w:val="18"/>
                    </w:rPr>
                  </w:pPr>
                  <w:r>
                    <w:rPr>
                      <w:sz w:val="18"/>
                      <w:szCs w:val="18"/>
                    </w:rPr>
                    <w:t>-7</w:t>
                  </w:r>
                </w:p>
              </w:tc>
              <w:tc>
                <w:tcPr>
                  <w:tcW w:w="575" w:type="pct"/>
                </w:tcPr>
                <w:p w14:paraId="118CCCA5" w14:textId="77777777" w:rsidR="00972AC4" w:rsidRDefault="00000000">
                  <w:pPr>
                    <w:adjustRightInd w:val="0"/>
                    <w:snapToGrid w:val="0"/>
                    <w:jc w:val="center"/>
                    <w:rPr>
                      <w:sz w:val="18"/>
                      <w:szCs w:val="18"/>
                    </w:rPr>
                  </w:pPr>
                  <w:r>
                    <w:rPr>
                      <w:rFonts w:hint="eastAsia"/>
                      <w:sz w:val="18"/>
                      <w:szCs w:val="18"/>
                    </w:rPr>
                    <w:t>夜间</w:t>
                  </w:r>
                </w:p>
              </w:tc>
              <w:tc>
                <w:tcPr>
                  <w:tcW w:w="427" w:type="pct"/>
                  <w:vAlign w:val="center"/>
                </w:tcPr>
                <w:p w14:paraId="61939C4C" w14:textId="77777777" w:rsidR="00972AC4" w:rsidRDefault="00000000">
                  <w:pPr>
                    <w:adjustRightInd w:val="0"/>
                    <w:snapToGrid w:val="0"/>
                    <w:jc w:val="center"/>
                    <w:rPr>
                      <w:sz w:val="18"/>
                      <w:szCs w:val="18"/>
                    </w:rPr>
                  </w:pPr>
                  <w:r>
                    <w:rPr>
                      <w:sz w:val="18"/>
                      <w:szCs w:val="18"/>
                    </w:rPr>
                    <w:t>43</w:t>
                  </w:r>
                </w:p>
              </w:tc>
              <w:tc>
                <w:tcPr>
                  <w:tcW w:w="427" w:type="pct"/>
                  <w:vAlign w:val="center"/>
                </w:tcPr>
                <w:p w14:paraId="76DFFEF3" w14:textId="77777777" w:rsidR="00972AC4" w:rsidRDefault="00000000">
                  <w:pPr>
                    <w:adjustRightInd w:val="0"/>
                    <w:snapToGrid w:val="0"/>
                    <w:jc w:val="center"/>
                    <w:rPr>
                      <w:sz w:val="18"/>
                      <w:szCs w:val="18"/>
                    </w:rPr>
                  </w:pPr>
                  <w:r>
                    <w:rPr>
                      <w:sz w:val="18"/>
                      <w:szCs w:val="18"/>
                    </w:rPr>
                    <w:t>50</w:t>
                  </w:r>
                </w:p>
              </w:tc>
              <w:tc>
                <w:tcPr>
                  <w:tcW w:w="427" w:type="pct"/>
                  <w:vAlign w:val="center"/>
                </w:tcPr>
                <w:p w14:paraId="0A44AD56" w14:textId="77777777" w:rsidR="00972AC4" w:rsidRDefault="00000000">
                  <w:pPr>
                    <w:adjustRightInd w:val="0"/>
                    <w:snapToGrid w:val="0"/>
                    <w:jc w:val="center"/>
                    <w:rPr>
                      <w:sz w:val="18"/>
                      <w:szCs w:val="18"/>
                    </w:rPr>
                  </w:pPr>
                  <w:r>
                    <w:rPr>
                      <w:sz w:val="18"/>
                      <w:szCs w:val="18"/>
                    </w:rPr>
                    <w:t>-7</w:t>
                  </w:r>
                </w:p>
              </w:tc>
            </w:tr>
            <w:tr w:rsidR="00972AC4" w14:paraId="103D4D5F" w14:textId="77777777">
              <w:trPr>
                <w:trHeight w:val="340"/>
                <w:jc w:val="center"/>
              </w:trPr>
              <w:tc>
                <w:tcPr>
                  <w:tcW w:w="372" w:type="pct"/>
                  <w:vAlign w:val="center"/>
                </w:tcPr>
                <w:p w14:paraId="17486CEA" w14:textId="77777777" w:rsidR="00972AC4" w:rsidRDefault="00000000">
                  <w:pPr>
                    <w:adjustRightInd w:val="0"/>
                    <w:snapToGrid w:val="0"/>
                    <w:jc w:val="center"/>
                    <w:rPr>
                      <w:sz w:val="18"/>
                      <w:szCs w:val="18"/>
                    </w:rPr>
                  </w:pPr>
                  <w:r>
                    <w:rPr>
                      <w:rFonts w:hint="eastAsia"/>
                      <w:sz w:val="18"/>
                      <w:szCs w:val="18"/>
                    </w:rPr>
                    <w:t>△</w:t>
                  </w:r>
                  <w:r>
                    <w:rPr>
                      <w:sz w:val="18"/>
                      <w:szCs w:val="18"/>
                    </w:rPr>
                    <w:t>3</w:t>
                  </w:r>
                </w:p>
              </w:tc>
              <w:tc>
                <w:tcPr>
                  <w:tcW w:w="887" w:type="pct"/>
                  <w:vAlign w:val="center"/>
                </w:tcPr>
                <w:p w14:paraId="50870760" w14:textId="77777777" w:rsidR="00972AC4" w:rsidRDefault="00000000">
                  <w:pPr>
                    <w:adjustRightInd w:val="0"/>
                    <w:snapToGrid w:val="0"/>
                    <w:jc w:val="center"/>
                    <w:rPr>
                      <w:sz w:val="18"/>
                      <w:szCs w:val="18"/>
                    </w:rPr>
                  </w:pPr>
                  <w:r>
                    <w:rPr>
                      <w:sz w:val="18"/>
                      <w:szCs w:val="18"/>
                    </w:rPr>
                    <w:t>项目南厂界</w:t>
                  </w:r>
                </w:p>
              </w:tc>
              <w:tc>
                <w:tcPr>
                  <w:tcW w:w="575" w:type="pct"/>
                </w:tcPr>
                <w:p w14:paraId="6732DAD2" w14:textId="77777777" w:rsidR="00972AC4" w:rsidRDefault="00000000">
                  <w:pPr>
                    <w:adjustRightInd w:val="0"/>
                    <w:snapToGrid w:val="0"/>
                    <w:jc w:val="center"/>
                    <w:rPr>
                      <w:sz w:val="18"/>
                      <w:szCs w:val="18"/>
                    </w:rPr>
                  </w:pPr>
                  <w:r>
                    <w:rPr>
                      <w:rFonts w:hint="eastAsia"/>
                      <w:sz w:val="18"/>
                      <w:szCs w:val="18"/>
                    </w:rPr>
                    <w:t>昼间</w:t>
                  </w:r>
                </w:p>
              </w:tc>
              <w:tc>
                <w:tcPr>
                  <w:tcW w:w="427" w:type="pct"/>
                  <w:vAlign w:val="center"/>
                </w:tcPr>
                <w:p w14:paraId="2501882D" w14:textId="77777777" w:rsidR="00972AC4" w:rsidRDefault="00000000">
                  <w:pPr>
                    <w:adjustRightInd w:val="0"/>
                    <w:snapToGrid w:val="0"/>
                    <w:jc w:val="center"/>
                    <w:rPr>
                      <w:sz w:val="18"/>
                      <w:szCs w:val="18"/>
                    </w:rPr>
                  </w:pPr>
                  <w:r>
                    <w:rPr>
                      <w:sz w:val="18"/>
                      <w:szCs w:val="18"/>
                    </w:rPr>
                    <w:t>55</w:t>
                  </w:r>
                </w:p>
              </w:tc>
              <w:tc>
                <w:tcPr>
                  <w:tcW w:w="427" w:type="pct"/>
                  <w:vAlign w:val="center"/>
                </w:tcPr>
                <w:p w14:paraId="46D1F0AD" w14:textId="77777777" w:rsidR="00972AC4" w:rsidRDefault="00000000">
                  <w:pPr>
                    <w:adjustRightInd w:val="0"/>
                    <w:snapToGrid w:val="0"/>
                    <w:jc w:val="center"/>
                    <w:rPr>
                      <w:sz w:val="18"/>
                      <w:szCs w:val="18"/>
                    </w:rPr>
                  </w:pPr>
                  <w:r>
                    <w:rPr>
                      <w:sz w:val="18"/>
                      <w:szCs w:val="18"/>
                    </w:rPr>
                    <w:t>60</w:t>
                  </w:r>
                </w:p>
              </w:tc>
              <w:tc>
                <w:tcPr>
                  <w:tcW w:w="458" w:type="pct"/>
                  <w:vAlign w:val="center"/>
                </w:tcPr>
                <w:p w14:paraId="7F0AFDE0" w14:textId="77777777" w:rsidR="00972AC4" w:rsidRDefault="00000000">
                  <w:pPr>
                    <w:adjustRightInd w:val="0"/>
                    <w:snapToGrid w:val="0"/>
                    <w:jc w:val="center"/>
                    <w:rPr>
                      <w:sz w:val="18"/>
                      <w:szCs w:val="18"/>
                    </w:rPr>
                  </w:pPr>
                  <w:r>
                    <w:rPr>
                      <w:sz w:val="18"/>
                      <w:szCs w:val="18"/>
                    </w:rPr>
                    <w:t>-5</w:t>
                  </w:r>
                </w:p>
              </w:tc>
              <w:tc>
                <w:tcPr>
                  <w:tcW w:w="575" w:type="pct"/>
                </w:tcPr>
                <w:p w14:paraId="63BA8331" w14:textId="77777777" w:rsidR="00972AC4" w:rsidRDefault="00000000">
                  <w:pPr>
                    <w:adjustRightInd w:val="0"/>
                    <w:snapToGrid w:val="0"/>
                    <w:jc w:val="center"/>
                    <w:rPr>
                      <w:sz w:val="18"/>
                      <w:szCs w:val="18"/>
                    </w:rPr>
                  </w:pPr>
                  <w:r>
                    <w:rPr>
                      <w:rFonts w:hint="eastAsia"/>
                      <w:sz w:val="18"/>
                      <w:szCs w:val="18"/>
                    </w:rPr>
                    <w:t>夜间</w:t>
                  </w:r>
                </w:p>
              </w:tc>
              <w:tc>
                <w:tcPr>
                  <w:tcW w:w="427" w:type="pct"/>
                  <w:vAlign w:val="center"/>
                </w:tcPr>
                <w:p w14:paraId="0547E2B8" w14:textId="77777777" w:rsidR="00972AC4" w:rsidRDefault="00000000">
                  <w:pPr>
                    <w:adjustRightInd w:val="0"/>
                    <w:snapToGrid w:val="0"/>
                    <w:jc w:val="center"/>
                    <w:rPr>
                      <w:sz w:val="18"/>
                      <w:szCs w:val="18"/>
                    </w:rPr>
                  </w:pPr>
                  <w:r>
                    <w:rPr>
                      <w:sz w:val="18"/>
                      <w:szCs w:val="18"/>
                    </w:rPr>
                    <w:t>41</w:t>
                  </w:r>
                </w:p>
              </w:tc>
              <w:tc>
                <w:tcPr>
                  <w:tcW w:w="427" w:type="pct"/>
                  <w:vAlign w:val="center"/>
                </w:tcPr>
                <w:p w14:paraId="31D1603F" w14:textId="77777777" w:rsidR="00972AC4" w:rsidRDefault="00000000">
                  <w:pPr>
                    <w:adjustRightInd w:val="0"/>
                    <w:snapToGrid w:val="0"/>
                    <w:jc w:val="center"/>
                    <w:rPr>
                      <w:sz w:val="18"/>
                      <w:szCs w:val="18"/>
                    </w:rPr>
                  </w:pPr>
                  <w:r>
                    <w:rPr>
                      <w:sz w:val="18"/>
                      <w:szCs w:val="18"/>
                    </w:rPr>
                    <w:t>50</w:t>
                  </w:r>
                </w:p>
              </w:tc>
              <w:tc>
                <w:tcPr>
                  <w:tcW w:w="427" w:type="pct"/>
                  <w:vAlign w:val="center"/>
                </w:tcPr>
                <w:p w14:paraId="48661B97" w14:textId="77777777" w:rsidR="00972AC4" w:rsidRDefault="00000000">
                  <w:pPr>
                    <w:adjustRightInd w:val="0"/>
                    <w:snapToGrid w:val="0"/>
                    <w:jc w:val="center"/>
                    <w:rPr>
                      <w:sz w:val="18"/>
                      <w:szCs w:val="18"/>
                    </w:rPr>
                  </w:pPr>
                  <w:r>
                    <w:rPr>
                      <w:sz w:val="18"/>
                      <w:szCs w:val="18"/>
                    </w:rPr>
                    <w:t>-9</w:t>
                  </w:r>
                </w:p>
              </w:tc>
            </w:tr>
            <w:tr w:rsidR="00972AC4" w14:paraId="006060C7" w14:textId="77777777">
              <w:trPr>
                <w:trHeight w:val="340"/>
                <w:jc w:val="center"/>
              </w:trPr>
              <w:tc>
                <w:tcPr>
                  <w:tcW w:w="372" w:type="pct"/>
                  <w:vAlign w:val="center"/>
                </w:tcPr>
                <w:p w14:paraId="1ACDDD00" w14:textId="77777777" w:rsidR="00972AC4" w:rsidRDefault="00000000">
                  <w:pPr>
                    <w:adjustRightInd w:val="0"/>
                    <w:snapToGrid w:val="0"/>
                    <w:jc w:val="center"/>
                    <w:rPr>
                      <w:sz w:val="18"/>
                      <w:szCs w:val="18"/>
                    </w:rPr>
                  </w:pPr>
                  <w:r>
                    <w:rPr>
                      <w:rFonts w:hint="eastAsia"/>
                      <w:sz w:val="18"/>
                      <w:szCs w:val="18"/>
                    </w:rPr>
                    <w:t>△</w:t>
                  </w:r>
                  <w:r>
                    <w:rPr>
                      <w:sz w:val="18"/>
                      <w:szCs w:val="18"/>
                    </w:rPr>
                    <w:t>4</w:t>
                  </w:r>
                </w:p>
              </w:tc>
              <w:tc>
                <w:tcPr>
                  <w:tcW w:w="887" w:type="pct"/>
                  <w:vAlign w:val="center"/>
                </w:tcPr>
                <w:p w14:paraId="66A41846" w14:textId="77777777" w:rsidR="00972AC4" w:rsidRDefault="00000000">
                  <w:pPr>
                    <w:adjustRightInd w:val="0"/>
                    <w:snapToGrid w:val="0"/>
                    <w:jc w:val="center"/>
                    <w:rPr>
                      <w:sz w:val="18"/>
                      <w:szCs w:val="18"/>
                    </w:rPr>
                  </w:pPr>
                  <w:r>
                    <w:rPr>
                      <w:sz w:val="18"/>
                      <w:szCs w:val="18"/>
                    </w:rPr>
                    <w:t>项目西厂界</w:t>
                  </w:r>
                </w:p>
              </w:tc>
              <w:tc>
                <w:tcPr>
                  <w:tcW w:w="575" w:type="pct"/>
                </w:tcPr>
                <w:p w14:paraId="40441603" w14:textId="77777777" w:rsidR="00972AC4" w:rsidRDefault="00000000">
                  <w:pPr>
                    <w:adjustRightInd w:val="0"/>
                    <w:snapToGrid w:val="0"/>
                    <w:jc w:val="center"/>
                    <w:rPr>
                      <w:sz w:val="18"/>
                      <w:szCs w:val="18"/>
                    </w:rPr>
                  </w:pPr>
                  <w:r>
                    <w:rPr>
                      <w:rFonts w:hint="eastAsia"/>
                      <w:sz w:val="18"/>
                      <w:szCs w:val="18"/>
                    </w:rPr>
                    <w:t>昼间</w:t>
                  </w:r>
                </w:p>
              </w:tc>
              <w:tc>
                <w:tcPr>
                  <w:tcW w:w="427" w:type="pct"/>
                  <w:vAlign w:val="center"/>
                </w:tcPr>
                <w:p w14:paraId="0F0D501A" w14:textId="77777777" w:rsidR="00972AC4" w:rsidRDefault="00000000">
                  <w:pPr>
                    <w:adjustRightInd w:val="0"/>
                    <w:snapToGrid w:val="0"/>
                    <w:jc w:val="center"/>
                    <w:rPr>
                      <w:sz w:val="18"/>
                      <w:szCs w:val="18"/>
                    </w:rPr>
                  </w:pPr>
                  <w:r>
                    <w:rPr>
                      <w:sz w:val="18"/>
                      <w:szCs w:val="18"/>
                    </w:rPr>
                    <w:t>52</w:t>
                  </w:r>
                </w:p>
              </w:tc>
              <w:tc>
                <w:tcPr>
                  <w:tcW w:w="427" w:type="pct"/>
                  <w:vAlign w:val="center"/>
                </w:tcPr>
                <w:p w14:paraId="0CC6B536" w14:textId="77777777" w:rsidR="00972AC4" w:rsidRDefault="00000000">
                  <w:pPr>
                    <w:adjustRightInd w:val="0"/>
                    <w:snapToGrid w:val="0"/>
                    <w:jc w:val="center"/>
                    <w:rPr>
                      <w:sz w:val="18"/>
                      <w:szCs w:val="18"/>
                    </w:rPr>
                  </w:pPr>
                  <w:r>
                    <w:rPr>
                      <w:sz w:val="18"/>
                      <w:szCs w:val="18"/>
                    </w:rPr>
                    <w:t>60</w:t>
                  </w:r>
                </w:p>
              </w:tc>
              <w:tc>
                <w:tcPr>
                  <w:tcW w:w="458" w:type="pct"/>
                  <w:vAlign w:val="center"/>
                </w:tcPr>
                <w:p w14:paraId="3E22A232" w14:textId="77777777" w:rsidR="00972AC4" w:rsidRDefault="00000000">
                  <w:pPr>
                    <w:adjustRightInd w:val="0"/>
                    <w:snapToGrid w:val="0"/>
                    <w:jc w:val="center"/>
                    <w:rPr>
                      <w:sz w:val="18"/>
                      <w:szCs w:val="18"/>
                    </w:rPr>
                  </w:pPr>
                  <w:r>
                    <w:rPr>
                      <w:sz w:val="18"/>
                      <w:szCs w:val="18"/>
                    </w:rPr>
                    <w:t>-8</w:t>
                  </w:r>
                </w:p>
              </w:tc>
              <w:tc>
                <w:tcPr>
                  <w:tcW w:w="575" w:type="pct"/>
                </w:tcPr>
                <w:p w14:paraId="51B5403D" w14:textId="77777777" w:rsidR="00972AC4" w:rsidRDefault="00000000">
                  <w:pPr>
                    <w:adjustRightInd w:val="0"/>
                    <w:snapToGrid w:val="0"/>
                    <w:jc w:val="center"/>
                    <w:rPr>
                      <w:sz w:val="18"/>
                      <w:szCs w:val="18"/>
                    </w:rPr>
                  </w:pPr>
                  <w:r>
                    <w:rPr>
                      <w:rFonts w:hint="eastAsia"/>
                      <w:sz w:val="18"/>
                      <w:szCs w:val="18"/>
                    </w:rPr>
                    <w:t>夜间</w:t>
                  </w:r>
                </w:p>
              </w:tc>
              <w:tc>
                <w:tcPr>
                  <w:tcW w:w="427" w:type="pct"/>
                  <w:vAlign w:val="center"/>
                </w:tcPr>
                <w:p w14:paraId="316E4977" w14:textId="77777777" w:rsidR="00972AC4" w:rsidRDefault="00000000">
                  <w:pPr>
                    <w:adjustRightInd w:val="0"/>
                    <w:snapToGrid w:val="0"/>
                    <w:jc w:val="center"/>
                    <w:rPr>
                      <w:sz w:val="18"/>
                      <w:szCs w:val="18"/>
                    </w:rPr>
                  </w:pPr>
                  <w:r>
                    <w:rPr>
                      <w:sz w:val="18"/>
                      <w:szCs w:val="18"/>
                    </w:rPr>
                    <w:t>45</w:t>
                  </w:r>
                </w:p>
              </w:tc>
              <w:tc>
                <w:tcPr>
                  <w:tcW w:w="427" w:type="pct"/>
                  <w:vAlign w:val="center"/>
                </w:tcPr>
                <w:p w14:paraId="6F0523E2" w14:textId="77777777" w:rsidR="00972AC4" w:rsidRDefault="00000000">
                  <w:pPr>
                    <w:adjustRightInd w:val="0"/>
                    <w:snapToGrid w:val="0"/>
                    <w:jc w:val="center"/>
                    <w:rPr>
                      <w:sz w:val="18"/>
                      <w:szCs w:val="18"/>
                    </w:rPr>
                  </w:pPr>
                  <w:r>
                    <w:rPr>
                      <w:sz w:val="18"/>
                      <w:szCs w:val="18"/>
                    </w:rPr>
                    <w:t>50</w:t>
                  </w:r>
                </w:p>
              </w:tc>
              <w:tc>
                <w:tcPr>
                  <w:tcW w:w="427" w:type="pct"/>
                  <w:vAlign w:val="center"/>
                </w:tcPr>
                <w:p w14:paraId="333E8425" w14:textId="77777777" w:rsidR="00972AC4" w:rsidRDefault="00000000">
                  <w:pPr>
                    <w:adjustRightInd w:val="0"/>
                    <w:snapToGrid w:val="0"/>
                    <w:jc w:val="center"/>
                    <w:rPr>
                      <w:sz w:val="18"/>
                      <w:szCs w:val="18"/>
                    </w:rPr>
                  </w:pPr>
                  <w:r>
                    <w:rPr>
                      <w:sz w:val="18"/>
                      <w:szCs w:val="18"/>
                    </w:rPr>
                    <w:t>-5</w:t>
                  </w:r>
                </w:p>
              </w:tc>
            </w:tr>
          </w:tbl>
          <w:p w14:paraId="0C6D63E6" w14:textId="77777777" w:rsidR="00972AC4" w:rsidRDefault="00000000">
            <w:pPr>
              <w:spacing w:line="360" w:lineRule="auto"/>
              <w:ind w:firstLineChars="200" w:firstLine="420"/>
            </w:pPr>
            <w:r>
              <w:t>经</w:t>
            </w:r>
            <w:r>
              <w:rPr>
                <w:rFonts w:hint="eastAsia"/>
              </w:rPr>
              <w:t>数据可知</w:t>
            </w:r>
            <w:r>
              <w:t>，项目厂界昼、夜声环境质量符合《工业企业厂界环境噪声排放标准》（</w:t>
            </w:r>
            <w:r>
              <w:t>GB12348-2008</w:t>
            </w:r>
            <w:r>
              <w:t>）中</w:t>
            </w:r>
            <w:r>
              <w:t xml:space="preserve"> 2 </w:t>
            </w:r>
            <w:r>
              <w:t>类区环境噪声限值要求。</w:t>
            </w:r>
          </w:p>
          <w:p w14:paraId="5B9E2B79" w14:textId="77777777" w:rsidR="00972AC4" w:rsidRDefault="00000000">
            <w:pPr>
              <w:adjustRightInd w:val="0"/>
              <w:snapToGrid w:val="0"/>
              <w:spacing w:line="360" w:lineRule="auto"/>
              <w:ind w:firstLineChars="200" w:firstLine="420"/>
            </w:pPr>
            <w:r>
              <w:rPr>
                <w:rFonts w:hint="eastAsia"/>
              </w:rPr>
              <w:t>（</w:t>
            </w:r>
            <w:r>
              <w:rPr>
                <w:rFonts w:hint="eastAsia"/>
              </w:rPr>
              <w:t>4</w:t>
            </w:r>
            <w:r>
              <w:rPr>
                <w:rFonts w:hint="eastAsia"/>
              </w:rPr>
              <w:t>）固废</w:t>
            </w:r>
          </w:p>
          <w:p w14:paraId="5DF69CA9" w14:textId="77777777" w:rsidR="00972AC4" w:rsidRDefault="00000000">
            <w:pPr>
              <w:adjustRightInd w:val="0"/>
              <w:snapToGrid w:val="0"/>
              <w:spacing w:line="360" w:lineRule="auto"/>
              <w:ind w:firstLineChars="200" w:firstLine="420"/>
            </w:pPr>
            <w:r>
              <w:rPr>
                <w:rFonts w:hint="eastAsia"/>
              </w:rPr>
              <w:lastRenderedPageBreak/>
              <w:t>本项目现状固体废物情况，如下表所示</w:t>
            </w:r>
          </w:p>
          <w:p w14:paraId="58E4D689" w14:textId="77777777" w:rsidR="00972AC4" w:rsidRDefault="00000000">
            <w:pPr>
              <w:autoSpaceDE w:val="0"/>
              <w:autoSpaceDN w:val="0"/>
              <w:adjustRightInd w:val="0"/>
              <w:snapToGrid w:val="0"/>
              <w:jc w:val="center"/>
              <w:rPr>
                <w:b/>
                <w:bCs/>
                <w:kern w:val="0"/>
                <w:szCs w:val="21"/>
              </w:rPr>
            </w:pPr>
            <w:r>
              <w:rPr>
                <w:b/>
                <w:bCs/>
                <w:kern w:val="0"/>
                <w:szCs w:val="21"/>
              </w:rPr>
              <w:t>表</w:t>
            </w:r>
            <w:r>
              <w:rPr>
                <w:rFonts w:hint="eastAsia"/>
                <w:b/>
                <w:bCs/>
                <w:kern w:val="0"/>
                <w:szCs w:val="21"/>
              </w:rPr>
              <w:t>2</w:t>
            </w:r>
            <w:r>
              <w:rPr>
                <w:b/>
                <w:bCs/>
                <w:kern w:val="0"/>
                <w:szCs w:val="21"/>
              </w:rPr>
              <w:t>-</w:t>
            </w:r>
            <w:r>
              <w:rPr>
                <w:rFonts w:hint="eastAsia"/>
                <w:b/>
                <w:bCs/>
                <w:kern w:val="0"/>
                <w:szCs w:val="21"/>
              </w:rPr>
              <w:t>10</w:t>
            </w:r>
            <w:r>
              <w:rPr>
                <w:b/>
                <w:bCs/>
                <w:kern w:val="0"/>
                <w:szCs w:val="21"/>
              </w:rPr>
              <w:t xml:space="preserve">  </w:t>
            </w:r>
            <w:r>
              <w:rPr>
                <w:b/>
                <w:bCs/>
                <w:kern w:val="0"/>
                <w:szCs w:val="21"/>
              </w:rPr>
              <w:t>固体废物情况汇总表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869"/>
              <w:gridCol w:w="1416"/>
              <w:gridCol w:w="839"/>
              <w:gridCol w:w="1186"/>
              <w:gridCol w:w="630"/>
              <w:gridCol w:w="1130"/>
              <w:gridCol w:w="1046"/>
            </w:tblGrid>
            <w:tr w:rsidR="00972AC4" w14:paraId="28B052EA" w14:textId="77777777">
              <w:trPr>
                <w:trHeight w:val="283"/>
                <w:jc w:val="center"/>
              </w:trPr>
              <w:tc>
                <w:tcPr>
                  <w:tcW w:w="1293" w:type="dxa"/>
                  <w:vAlign w:val="center"/>
                </w:tcPr>
                <w:p w14:paraId="5E07291F" w14:textId="77777777" w:rsidR="00972AC4" w:rsidRDefault="00000000">
                  <w:pPr>
                    <w:jc w:val="center"/>
                    <w:rPr>
                      <w:sz w:val="18"/>
                      <w:szCs w:val="18"/>
                    </w:rPr>
                  </w:pPr>
                  <w:r>
                    <w:rPr>
                      <w:sz w:val="18"/>
                      <w:szCs w:val="18"/>
                    </w:rPr>
                    <w:t>名称</w:t>
                  </w:r>
                </w:p>
              </w:tc>
              <w:tc>
                <w:tcPr>
                  <w:tcW w:w="869" w:type="dxa"/>
                  <w:vAlign w:val="center"/>
                </w:tcPr>
                <w:p w14:paraId="53C184EB" w14:textId="77777777" w:rsidR="00972AC4" w:rsidRDefault="00000000">
                  <w:pPr>
                    <w:jc w:val="center"/>
                    <w:rPr>
                      <w:sz w:val="18"/>
                      <w:szCs w:val="18"/>
                    </w:rPr>
                  </w:pPr>
                  <w:r>
                    <w:rPr>
                      <w:sz w:val="18"/>
                      <w:szCs w:val="18"/>
                    </w:rPr>
                    <w:t>废物</w:t>
                  </w:r>
                </w:p>
                <w:p w14:paraId="42151279" w14:textId="77777777" w:rsidR="00972AC4" w:rsidRDefault="00000000">
                  <w:pPr>
                    <w:jc w:val="center"/>
                    <w:rPr>
                      <w:sz w:val="18"/>
                      <w:szCs w:val="18"/>
                    </w:rPr>
                  </w:pPr>
                  <w:r>
                    <w:rPr>
                      <w:sz w:val="18"/>
                      <w:szCs w:val="18"/>
                    </w:rPr>
                    <w:t>类别</w:t>
                  </w:r>
                </w:p>
              </w:tc>
              <w:tc>
                <w:tcPr>
                  <w:tcW w:w="1416" w:type="dxa"/>
                  <w:vAlign w:val="center"/>
                </w:tcPr>
                <w:p w14:paraId="3D728366" w14:textId="77777777" w:rsidR="00972AC4" w:rsidRDefault="00000000">
                  <w:pPr>
                    <w:jc w:val="center"/>
                    <w:rPr>
                      <w:sz w:val="18"/>
                      <w:szCs w:val="18"/>
                    </w:rPr>
                  </w:pPr>
                  <w:r>
                    <w:rPr>
                      <w:sz w:val="18"/>
                      <w:szCs w:val="18"/>
                    </w:rPr>
                    <w:t>危险废物</w:t>
                  </w:r>
                </w:p>
                <w:p w14:paraId="6D27B8EB" w14:textId="77777777" w:rsidR="00972AC4" w:rsidRDefault="00000000">
                  <w:pPr>
                    <w:jc w:val="center"/>
                    <w:rPr>
                      <w:sz w:val="18"/>
                      <w:szCs w:val="18"/>
                    </w:rPr>
                  </w:pPr>
                  <w:r>
                    <w:rPr>
                      <w:sz w:val="18"/>
                      <w:szCs w:val="18"/>
                    </w:rPr>
                    <w:t>代码</w:t>
                  </w:r>
                </w:p>
              </w:tc>
              <w:tc>
                <w:tcPr>
                  <w:tcW w:w="839" w:type="dxa"/>
                  <w:vAlign w:val="center"/>
                </w:tcPr>
                <w:p w14:paraId="27EDF98C" w14:textId="77777777" w:rsidR="00972AC4" w:rsidRDefault="00000000">
                  <w:pPr>
                    <w:jc w:val="center"/>
                    <w:rPr>
                      <w:sz w:val="18"/>
                      <w:szCs w:val="18"/>
                    </w:rPr>
                  </w:pPr>
                  <w:r>
                    <w:rPr>
                      <w:sz w:val="18"/>
                      <w:szCs w:val="18"/>
                    </w:rPr>
                    <w:t>预测产生量（</w:t>
                  </w:r>
                  <w:r>
                    <w:rPr>
                      <w:sz w:val="18"/>
                      <w:szCs w:val="18"/>
                    </w:rPr>
                    <w:t>t/a</w:t>
                  </w:r>
                  <w:r>
                    <w:rPr>
                      <w:sz w:val="18"/>
                      <w:szCs w:val="18"/>
                    </w:rPr>
                    <w:t>）</w:t>
                  </w:r>
                </w:p>
              </w:tc>
              <w:tc>
                <w:tcPr>
                  <w:tcW w:w="1186" w:type="dxa"/>
                  <w:vAlign w:val="center"/>
                </w:tcPr>
                <w:p w14:paraId="6F8B322B" w14:textId="77777777" w:rsidR="00972AC4" w:rsidRDefault="00000000">
                  <w:pPr>
                    <w:jc w:val="center"/>
                    <w:rPr>
                      <w:sz w:val="18"/>
                      <w:szCs w:val="18"/>
                    </w:rPr>
                  </w:pPr>
                  <w:r>
                    <w:rPr>
                      <w:sz w:val="18"/>
                      <w:szCs w:val="18"/>
                    </w:rPr>
                    <w:t>产生工序</w:t>
                  </w:r>
                </w:p>
              </w:tc>
              <w:tc>
                <w:tcPr>
                  <w:tcW w:w="630" w:type="dxa"/>
                  <w:vAlign w:val="center"/>
                </w:tcPr>
                <w:p w14:paraId="4A10924F" w14:textId="77777777" w:rsidR="00972AC4" w:rsidRDefault="00000000">
                  <w:pPr>
                    <w:jc w:val="center"/>
                    <w:rPr>
                      <w:sz w:val="18"/>
                      <w:szCs w:val="18"/>
                    </w:rPr>
                  </w:pPr>
                  <w:r>
                    <w:rPr>
                      <w:sz w:val="18"/>
                      <w:szCs w:val="18"/>
                    </w:rPr>
                    <w:t>形态</w:t>
                  </w:r>
                </w:p>
              </w:tc>
              <w:tc>
                <w:tcPr>
                  <w:tcW w:w="1130" w:type="dxa"/>
                  <w:vAlign w:val="center"/>
                </w:tcPr>
                <w:p w14:paraId="78C9AFBF" w14:textId="77777777" w:rsidR="00972AC4" w:rsidRDefault="00000000">
                  <w:pPr>
                    <w:jc w:val="center"/>
                    <w:rPr>
                      <w:sz w:val="18"/>
                      <w:szCs w:val="18"/>
                    </w:rPr>
                  </w:pPr>
                  <w:r>
                    <w:rPr>
                      <w:sz w:val="18"/>
                      <w:szCs w:val="18"/>
                    </w:rPr>
                    <w:t>主要成分</w:t>
                  </w:r>
                </w:p>
              </w:tc>
              <w:tc>
                <w:tcPr>
                  <w:tcW w:w="1046" w:type="dxa"/>
                  <w:vAlign w:val="center"/>
                </w:tcPr>
                <w:p w14:paraId="6C68246D" w14:textId="77777777" w:rsidR="00972AC4" w:rsidRDefault="00000000">
                  <w:pPr>
                    <w:jc w:val="center"/>
                    <w:rPr>
                      <w:sz w:val="18"/>
                      <w:szCs w:val="18"/>
                    </w:rPr>
                  </w:pPr>
                  <w:r>
                    <w:rPr>
                      <w:sz w:val="18"/>
                      <w:szCs w:val="18"/>
                    </w:rPr>
                    <w:t>污染防治</w:t>
                  </w:r>
                </w:p>
                <w:p w14:paraId="724A551E" w14:textId="77777777" w:rsidR="00972AC4" w:rsidRDefault="00000000">
                  <w:pPr>
                    <w:jc w:val="center"/>
                    <w:rPr>
                      <w:sz w:val="18"/>
                      <w:szCs w:val="18"/>
                    </w:rPr>
                  </w:pPr>
                  <w:r>
                    <w:rPr>
                      <w:sz w:val="18"/>
                      <w:szCs w:val="18"/>
                    </w:rPr>
                    <w:t>措施</w:t>
                  </w:r>
                </w:p>
              </w:tc>
            </w:tr>
            <w:tr w:rsidR="00972AC4" w14:paraId="5D9178C7" w14:textId="77777777">
              <w:trPr>
                <w:trHeight w:val="283"/>
                <w:jc w:val="center"/>
              </w:trPr>
              <w:tc>
                <w:tcPr>
                  <w:tcW w:w="1293" w:type="dxa"/>
                  <w:vAlign w:val="center"/>
                </w:tcPr>
                <w:p w14:paraId="0F69ADF5" w14:textId="77777777" w:rsidR="00972AC4" w:rsidRDefault="00000000">
                  <w:pPr>
                    <w:jc w:val="center"/>
                    <w:rPr>
                      <w:sz w:val="18"/>
                      <w:szCs w:val="18"/>
                    </w:rPr>
                  </w:pPr>
                  <w:r>
                    <w:rPr>
                      <w:rFonts w:hint="eastAsia"/>
                      <w:sz w:val="18"/>
                      <w:szCs w:val="18"/>
                    </w:rPr>
                    <w:t>医疗废物</w:t>
                  </w:r>
                </w:p>
              </w:tc>
              <w:tc>
                <w:tcPr>
                  <w:tcW w:w="869" w:type="dxa"/>
                  <w:vAlign w:val="center"/>
                </w:tcPr>
                <w:p w14:paraId="64434666" w14:textId="77777777" w:rsidR="00972AC4" w:rsidRDefault="00000000">
                  <w:pPr>
                    <w:jc w:val="center"/>
                    <w:rPr>
                      <w:sz w:val="18"/>
                      <w:szCs w:val="18"/>
                    </w:rPr>
                  </w:pPr>
                  <w:r>
                    <w:rPr>
                      <w:sz w:val="18"/>
                      <w:szCs w:val="18"/>
                    </w:rPr>
                    <w:t>HW0</w:t>
                  </w:r>
                  <w:r>
                    <w:rPr>
                      <w:rFonts w:hint="eastAsia"/>
                      <w:sz w:val="18"/>
                      <w:szCs w:val="18"/>
                    </w:rPr>
                    <w:t>1</w:t>
                  </w:r>
                </w:p>
              </w:tc>
              <w:tc>
                <w:tcPr>
                  <w:tcW w:w="1416" w:type="dxa"/>
                  <w:vAlign w:val="center"/>
                </w:tcPr>
                <w:p w14:paraId="03F0B251" w14:textId="77777777" w:rsidR="00972AC4" w:rsidRDefault="00000000">
                  <w:pPr>
                    <w:jc w:val="center"/>
                    <w:rPr>
                      <w:sz w:val="18"/>
                      <w:szCs w:val="18"/>
                    </w:rPr>
                  </w:pPr>
                  <w:r>
                    <w:rPr>
                      <w:sz w:val="18"/>
                      <w:szCs w:val="18"/>
                    </w:rPr>
                    <w:t>8</w:t>
                  </w:r>
                  <w:r>
                    <w:rPr>
                      <w:rFonts w:hint="eastAsia"/>
                      <w:sz w:val="18"/>
                      <w:szCs w:val="18"/>
                    </w:rPr>
                    <w:t>4</w:t>
                  </w:r>
                  <w:r>
                    <w:rPr>
                      <w:sz w:val="18"/>
                      <w:szCs w:val="18"/>
                    </w:rPr>
                    <w:t>1-001-01</w:t>
                  </w:r>
                </w:p>
                <w:p w14:paraId="43F5792F" w14:textId="77777777" w:rsidR="00972AC4" w:rsidRDefault="00000000">
                  <w:pPr>
                    <w:jc w:val="center"/>
                    <w:rPr>
                      <w:sz w:val="18"/>
                      <w:szCs w:val="18"/>
                    </w:rPr>
                  </w:pPr>
                  <w:r>
                    <w:rPr>
                      <w:sz w:val="18"/>
                      <w:szCs w:val="18"/>
                    </w:rPr>
                    <w:t>8</w:t>
                  </w:r>
                  <w:r>
                    <w:rPr>
                      <w:rFonts w:hint="eastAsia"/>
                      <w:sz w:val="18"/>
                      <w:szCs w:val="18"/>
                    </w:rPr>
                    <w:t>4</w:t>
                  </w:r>
                  <w:r>
                    <w:rPr>
                      <w:sz w:val="18"/>
                      <w:szCs w:val="18"/>
                    </w:rPr>
                    <w:t>1-002-01</w:t>
                  </w:r>
                </w:p>
                <w:p w14:paraId="3B36DCE9" w14:textId="77777777" w:rsidR="00972AC4" w:rsidRDefault="00000000">
                  <w:pPr>
                    <w:jc w:val="center"/>
                    <w:rPr>
                      <w:sz w:val="18"/>
                      <w:szCs w:val="18"/>
                    </w:rPr>
                  </w:pPr>
                  <w:r>
                    <w:rPr>
                      <w:sz w:val="18"/>
                      <w:szCs w:val="18"/>
                    </w:rPr>
                    <w:t>8</w:t>
                  </w:r>
                  <w:r>
                    <w:rPr>
                      <w:rFonts w:hint="eastAsia"/>
                      <w:sz w:val="18"/>
                      <w:szCs w:val="18"/>
                    </w:rPr>
                    <w:t>4</w:t>
                  </w:r>
                  <w:r>
                    <w:rPr>
                      <w:sz w:val="18"/>
                      <w:szCs w:val="18"/>
                    </w:rPr>
                    <w:t>1-003-01</w:t>
                  </w:r>
                </w:p>
                <w:p w14:paraId="42C5B282" w14:textId="77777777" w:rsidR="00972AC4" w:rsidRDefault="00000000">
                  <w:pPr>
                    <w:jc w:val="center"/>
                    <w:rPr>
                      <w:sz w:val="18"/>
                      <w:szCs w:val="18"/>
                    </w:rPr>
                  </w:pPr>
                  <w:r>
                    <w:rPr>
                      <w:sz w:val="18"/>
                      <w:szCs w:val="18"/>
                    </w:rPr>
                    <w:t>8</w:t>
                  </w:r>
                  <w:r>
                    <w:rPr>
                      <w:rFonts w:hint="eastAsia"/>
                      <w:sz w:val="18"/>
                      <w:szCs w:val="18"/>
                    </w:rPr>
                    <w:t>4</w:t>
                  </w:r>
                  <w:r>
                    <w:rPr>
                      <w:sz w:val="18"/>
                      <w:szCs w:val="18"/>
                    </w:rPr>
                    <w:t>1-004-01</w:t>
                  </w:r>
                </w:p>
                <w:p w14:paraId="355DF33A" w14:textId="77777777" w:rsidR="00972AC4" w:rsidRDefault="00000000">
                  <w:pPr>
                    <w:jc w:val="center"/>
                    <w:rPr>
                      <w:sz w:val="18"/>
                      <w:szCs w:val="18"/>
                    </w:rPr>
                  </w:pPr>
                  <w:r>
                    <w:rPr>
                      <w:sz w:val="18"/>
                      <w:szCs w:val="18"/>
                    </w:rPr>
                    <w:t>8</w:t>
                  </w:r>
                  <w:r>
                    <w:rPr>
                      <w:rFonts w:hint="eastAsia"/>
                      <w:sz w:val="18"/>
                      <w:szCs w:val="18"/>
                    </w:rPr>
                    <w:t>4</w:t>
                  </w:r>
                  <w:r>
                    <w:rPr>
                      <w:sz w:val="18"/>
                      <w:szCs w:val="18"/>
                    </w:rPr>
                    <w:t>1-005-01</w:t>
                  </w:r>
                </w:p>
              </w:tc>
              <w:tc>
                <w:tcPr>
                  <w:tcW w:w="839" w:type="dxa"/>
                  <w:vAlign w:val="center"/>
                </w:tcPr>
                <w:p w14:paraId="7048D547" w14:textId="77777777" w:rsidR="00972AC4" w:rsidRDefault="00000000">
                  <w:pPr>
                    <w:jc w:val="center"/>
                    <w:rPr>
                      <w:sz w:val="18"/>
                      <w:szCs w:val="18"/>
                    </w:rPr>
                  </w:pPr>
                  <w:r>
                    <w:rPr>
                      <w:rFonts w:hint="eastAsia"/>
                      <w:sz w:val="18"/>
                      <w:szCs w:val="18"/>
                    </w:rPr>
                    <w:t>13.18</w:t>
                  </w:r>
                </w:p>
              </w:tc>
              <w:tc>
                <w:tcPr>
                  <w:tcW w:w="1186" w:type="dxa"/>
                  <w:vAlign w:val="center"/>
                </w:tcPr>
                <w:p w14:paraId="352B037F" w14:textId="77777777" w:rsidR="00972AC4" w:rsidRDefault="00000000">
                  <w:pPr>
                    <w:jc w:val="center"/>
                    <w:rPr>
                      <w:sz w:val="18"/>
                      <w:szCs w:val="18"/>
                    </w:rPr>
                  </w:pPr>
                  <w:r>
                    <w:rPr>
                      <w:rFonts w:hint="eastAsia"/>
                      <w:sz w:val="18"/>
                      <w:szCs w:val="18"/>
                    </w:rPr>
                    <w:t>医疗过程</w:t>
                  </w:r>
                </w:p>
              </w:tc>
              <w:tc>
                <w:tcPr>
                  <w:tcW w:w="630" w:type="dxa"/>
                  <w:vAlign w:val="center"/>
                </w:tcPr>
                <w:p w14:paraId="4E31FEF8" w14:textId="77777777" w:rsidR="00972AC4" w:rsidRDefault="00000000">
                  <w:pPr>
                    <w:jc w:val="center"/>
                    <w:rPr>
                      <w:sz w:val="18"/>
                      <w:szCs w:val="18"/>
                    </w:rPr>
                  </w:pPr>
                  <w:r>
                    <w:rPr>
                      <w:sz w:val="18"/>
                      <w:szCs w:val="18"/>
                    </w:rPr>
                    <w:t>液</w:t>
                  </w:r>
                  <w:r>
                    <w:rPr>
                      <w:rFonts w:hint="eastAsia"/>
                      <w:sz w:val="18"/>
                      <w:szCs w:val="18"/>
                    </w:rPr>
                    <w:t>、固态</w:t>
                  </w:r>
                </w:p>
              </w:tc>
              <w:tc>
                <w:tcPr>
                  <w:tcW w:w="1130" w:type="dxa"/>
                  <w:vAlign w:val="center"/>
                </w:tcPr>
                <w:p w14:paraId="6F0F5625" w14:textId="77777777" w:rsidR="00972AC4" w:rsidRDefault="00000000">
                  <w:pPr>
                    <w:jc w:val="center"/>
                    <w:rPr>
                      <w:sz w:val="18"/>
                      <w:szCs w:val="18"/>
                    </w:rPr>
                  </w:pPr>
                  <w:r>
                    <w:rPr>
                      <w:sz w:val="18"/>
                      <w:szCs w:val="18"/>
                    </w:rPr>
                    <w:t>废药物、废针头等</w:t>
                  </w:r>
                </w:p>
              </w:tc>
              <w:tc>
                <w:tcPr>
                  <w:tcW w:w="1046" w:type="dxa"/>
                  <w:vAlign w:val="center"/>
                </w:tcPr>
                <w:p w14:paraId="3A68B26B" w14:textId="77777777" w:rsidR="00972AC4" w:rsidRDefault="00000000">
                  <w:pPr>
                    <w:jc w:val="center"/>
                    <w:rPr>
                      <w:sz w:val="18"/>
                      <w:szCs w:val="18"/>
                    </w:rPr>
                  </w:pPr>
                  <w:r>
                    <w:rPr>
                      <w:sz w:val="18"/>
                      <w:szCs w:val="18"/>
                    </w:rPr>
                    <w:t>委托资质单位处理</w:t>
                  </w:r>
                </w:p>
              </w:tc>
            </w:tr>
            <w:tr w:rsidR="00972AC4" w14:paraId="284C7A74" w14:textId="77777777">
              <w:trPr>
                <w:trHeight w:val="283"/>
                <w:jc w:val="center"/>
              </w:trPr>
              <w:tc>
                <w:tcPr>
                  <w:tcW w:w="1293" w:type="dxa"/>
                  <w:vAlign w:val="center"/>
                </w:tcPr>
                <w:p w14:paraId="30D35631" w14:textId="77777777" w:rsidR="00972AC4" w:rsidRDefault="00000000">
                  <w:pPr>
                    <w:jc w:val="center"/>
                    <w:rPr>
                      <w:sz w:val="18"/>
                      <w:szCs w:val="18"/>
                    </w:rPr>
                  </w:pPr>
                  <w:r>
                    <w:rPr>
                      <w:sz w:val="18"/>
                      <w:szCs w:val="18"/>
                    </w:rPr>
                    <w:t>污水</w:t>
                  </w:r>
                  <w:r>
                    <w:rPr>
                      <w:rFonts w:hint="eastAsia"/>
                      <w:sz w:val="18"/>
                      <w:szCs w:val="18"/>
                    </w:rPr>
                    <w:t>处理</w:t>
                  </w:r>
                  <w:r>
                    <w:rPr>
                      <w:sz w:val="18"/>
                      <w:szCs w:val="18"/>
                    </w:rPr>
                    <w:t>站污泥</w:t>
                  </w:r>
                </w:p>
              </w:tc>
              <w:tc>
                <w:tcPr>
                  <w:tcW w:w="869" w:type="dxa"/>
                  <w:vAlign w:val="center"/>
                </w:tcPr>
                <w:p w14:paraId="369E5EDB" w14:textId="77777777" w:rsidR="00972AC4" w:rsidRDefault="00000000">
                  <w:pPr>
                    <w:jc w:val="center"/>
                    <w:rPr>
                      <w:sz w:val="18"/>
                      <w:szCs w:val="18"/>
                    </w:rPr>
                  </w:pPr>
                  <w:r>
                    <w:rPr>
                      <w:sz w:val="18"/>
                      <w:szCs w:val="18"/>
                    </w:rPr>
                    <w:t>HW0</w:t>
                  </w:r>
                  <w:r>
                    <w:rPr>
                      <w:rFonts w:hint="eastAsia"/>
                      <w:sz w:val="18"/>
                      <w:szCs w:val="18"/>
                    </w:rPr>
                    <w:t>1</w:t>
                  </w:r>
                </w:p>
              </w:tc>
              <w:tc>
                <w:tcPr>
                  <w:tcW w:w="1416" w:type="dxa"/>
                  <w:vAlign w:val="center"/>
                </w:tcPr>
                <w:p w14:paraId="74A9D537" w14:textId="77777777" w:rsidR="00972AC4" w:rsidRDefault="00000000">
                  <w:pPr>
                    <w:jc w:val="center"/>
                    <w:rPr>
                      <w:sz w:val="18"/>
                      <w:szCs w:val="18"/>
                    </w:rPr>
                  </w:pPr>
                  <w:r>
                    <w:rPr>
                      <w:sz w:val="18"/>
                      <w:szCs w:val="18"/>
                    </w:rPr>
                    <w:t>8</w:t>
                  </w:r>
                  <w:r>
                    <w:rPr>
                      <w:rFonts w:hint="eastAsia"/>
                      <w:sz w:val="18"/>
                      <w:szCs w:val="18"/>
                    </w:rPr>
                    <w:t>4</w:t>
                  </w:r>
                  <w:r>
                    <w:rPr>
                      <w:sz w:val="18"/>
                      <w:szCs w:val="18"/>
                    </w:rPr>
                    <w:t>1-001-01</w:t>
                  </w:r>
                </w:p>
              </w:tc>
              <w:tc>
                <w:tcPr>
                  <w:tcW w:w="839" w:type="dxa"/>
                  <w:vAlign w:val="center"/>
                </w:tcPr>
                <w:p w14:paraId="3265A122" w14:textId="77777777" w:rsidR="00972AC4" w:rsidRDefault="00000000">
                  <w:pPr>
                    <w:jc w:val="center"/>
                    <w:rPr>
                      <w:sz w:val="18"/>
                      <w:szCs w:val="18"/>
                    </w:rPr>
                  </w:pPr>
                  <w:r>
                    <w:rPr>
                      <w:rFonts w:hint="eastAsia"/>
                      <w:sz w:val="18"/>
                      <w:szCs w:val="18"/>
                    </w:rPr>
                    <w:t>0.5</w:t>
                  </w:r>
                </w:p>
              </w:tc>
              <w:tc>
                <w:tcPr>
                  <w:tcW w:w="1186" w:type="dxa"/>
                  <w:vAlign w:val="center"/>
                </w:tcPr>
                <w:p w14:paraId="7FE35C74" w14:textId="77777777" w:rsidR="00972AC4" w:rsidRDefault="00000000">
                  <w:pPr>
                    <w:jc w:val="center"/>
                    <w:rPr>
                      <w:sz w:val="18"/>
                      <w:szCs w:val="18"/>
                    </w:rPr>
                  </w:pPr>
                  <w:r>
                    <w:rPr>
                      <w:rFonts w:hint="eastAsia"/>
                      <w:sz w:val="18"/>
                      <w:szCs w:val="18"/>
                    </w:rPr>
                    <w:t>污水处理</w:t>
                  </w:r>
                </w:p>
              </w:tc>
              <w:tc>
                <w:tcPr>
                  <w:tcW w:w="630" w:type="dxa"/>
                  <w:vAlign w:val="center"/>
                </w:tcPr>
                <w:p w14:paraId="505EDCCE" w14:textId="77777777" w:rsidR="00972AC4" w:rsidRDefault="00000000">
                  <w:pPr>
                    <w:jc w:val="center"/>
                    <w:rPr>
                      <w:sz w:val="18"/>
                      <w:szCs w:val="18"/>
                    </w:rPr>
                  </w:pPr>
                  <w:r>
                    <w:rPr>
                      <w:rFonts w:hint="eastAsia"/>
                      <w:sz w:val="18"/>
                      <w:szCs w:val="18"/>
                    </w:rPr>
                    <w:t>固态</w:t>
                  </w:r>
                </w:p>
              </w:tc>
              <w:tc>
                <w:tcPr>
                  <w:tcW w:w="1130" w:type="dxa"/>
                  <w:vAlign w:val="center"/>
                </w:tcPr>
                <w:p w14:paraId="62499EAE" w14:textId="77777777" w:rsidR="00972AC4" w:rsidRDefault="00000000">
                  <w:pPr>
                    <w:jc w:val="center"/>
                    <w:rPr>
                      <w:sz w:val="18"/>
                      <w:szCs w:val="18"/>
                    </w:rPr>
                  </w:pPr>
                  <w:r>
                    <w:rPr>
                      <w:rFonts w:hint="eastAsia"/>
                      <w:sz w:val="18"/>
                      <w:szCs w:val="18"/>
                    </w:rPr>
                    <w:t>污泥</w:t>
                  </w:r>
                </w:p>
              </w:tc>
              <w:tc>
                <w:tcPr>
                  <w:tcW w:w="1046" w:type="dxa"/>
                  <w:vAlign w:val="center"/>
                </w:tcPr>
                <w:p w14:paraId="3D595CDE" w14:textId="77777777" w:rsidR="00972AC4" w:rsidRDefault="00000000">
                  <w:pPr>
                    <w:jc w:val="center"/>
                    <w:rPr>
                      <w:sz w:val="18"/>
                      <w:szCs w:val="18"/>
                    </w:rPr>
                  </w:pPr>
                  <w:r>
                    <w:rPr>
                      <w:sz w:val="18"/>
                      <w:szCs w:val="18"/>
                    </w:rPr>
                    <w:t>委托资质单位处理</w:t>
                  </w:r>
                </w:p>
              </w:tc>
            </w:tr>
            <w:tr w:rsidR="00972AC4" w14:paraId="7A1FFDB6" w14:textId="77777777">
              <w:trPr>
                <w:trHeight w:val="283"/>
                <w:jc w:val="center"/>
              </w:trPr>
              <w:tc>
                <w:tcPr>
                  <w:tcW w:w="1293" w:type="dxa"/>
                  <w:vAlign w:val="center"/>
                </w:tcPr>
                <w:p w14:paraId="19028AC3" w14:textId="77777777" w:rsidR="00972AC4" w:rsidRDefault="00000000">
                  <w:pPr>
                    <w:jc w:val="center"/>
                    <w:rPr>
                      <w:sz w:val="18"/>
                      <w:szCs w:val="18"/>
                    </w:rPr>
                  </w:pPr>
                  <w:r>
                    <w:rPr>
                      <w:rFonts w:hint="eastAsia"/>
                      <w:sz w:val="18"/>
                      <w:szCs w:val="18"/>
                    </w:rPr>
                    <w:t>栅渣</w:t>
                  </w:r>
                </w:p>
              </w:tc>
              <w:tc>
                <w:tcPr>
                  <w:tcW w:w="869" w:type="dxa"/>
                  <w:vAlign w:val="center"/>
                </w:tcPr>
                <w:p w14:paraId="11920D6B" w14:textId="77777777" w:rsidR="00972AC4" w:rsidRDefault="00000000">
                  <w:pPr>
                    <w:jc w:val="center"/>
                    <w:rPr>
                      <w:sz w:val="18"/>
                      <w:szCs w:val="18"/>
                    </w:rPr>
                  </w:pPr>
                  <w:r>
                    <w:rPr>
                      <w:sz w:val="18"/>
                      <w:szCs w:val="18"/>
                    </w:rPr>
                    <w:t>HW0</w:t>
                  </w:r>
                  <w:r>
                    <w:rPr>
                      <w:rFonts w:hint="eastAsia"/>
                      <w:sz w:val="18"/>
                      <w:szCs w:val="18"/>
                    </w:rPr>
                    <w:t>1</w:t>
                  </w:r>
                </w:p>
              </w:tc>
              <w:tc>
                <w:tcPr>
                  <w:tcW w:w="1416" w:type="dxa"/>
                  <w:vAlign w:val="center"/>
                </w:tcPr>
                <w:p w14:paraId="2B198CA7" w14:textId="77777777" w:rsidR="00972AC4" w:rsidRDefault="00000000">
                  <w:pPr>
                    <w:jc w:val="center"/>
                    <w:rPr>
                      <w:sz w:val="18"/>
                      <w:szCs w:val="18"/>
                    </w:rPr>
                  </w:pPr>
                  <w:r>
                    <w:rPr>
                      <w:sz w:val="18"/>
                      <w:szCs w:val="18"/>
                    </w:rPr>
                    <w:t>8</w:t>
                  </w:r>
                  <w:r>
                    <w:rPr>
                      <w:rFonts w:hint="eastAsia"/>
                      <w:sz w:val="18"/>
                      <w:szCs w:val="18"/>
                    </w:rPr>
                    <w:t>4</w:t>
                  </w:r>
                  <w:r>
                    <w:rPr>
                      <w:sz w:val="18"/>
                      <w:szCs w:val="18"/>
                    </w:rPr>
                    <w:t>1-001-01</w:t>
                  </w:r>
                </w:p>
              </w:tc>
              <w:tc>
                <w:tcPr>
                  <w:tcW w:w="839" w:type="dxa"/>
                  <w:vAlign w:val="center"/>
                </w:tcPr>
                <w:p w14:paraId="0E35A0C9" w14:textId="77777777" w:rsidR="00972AC4" w:rsidRDefault="00000000">
                  <w:pPr>
                    <w:jc w:val="center"/>
                    <w:rPr>
                      <w:sz w:val="18"/>
                      <w:szCs w:val="18"/>
                    </w:rPr>
                  </w:pPr>
                  <w:r>
                    <w:rPr>
                      <w:rFonts w:hint="eastAsia"/>
                      <w:sz w:val="18"/>
                      <w:szCs w:val="18"/>
                    </w:rPr>
                    <w:t>0.5</w:t>
                  </w:r>
                </w:p>
              </w:tc>
              <w:tc>
                <w:tcPr>
                  <w:tcW w:w="1186" w:type="dxa"/>
                  <w:vAlign w:val="center"/>
                </w:tcPr>
                <w:p w14:paraId="3A6608C0" w14:textId="77777777" w:rsidR="00972AC4" w:rsidRDefault="00000000">
                  <w:pPr>
                    <w:jc w:val="center"/>
                    <w:rPr>
                      <w:sz w:val="18"/>
                      <w:szCs w:val="18"/>
                    </w:rPr>
                  </w:pPr>
                  <w:r>
                    <w:rPr>
                      <w:rFonts w:hint="eastAsia"/>
                      <w:sz w:val="18"/>
                      <w:szCs w:val="18"/>
                    </w:rPr>
                    <w:t>污水处理</w:t>
                  </w:r>
                </w:p>
              </w:tc>
              <w:tc>
                <w:tcPr>
                  <w:tcW w:w="630" w:type="dxa"/>
                  <w:vAlign w:val="center"/>
                </w:tcPr>
                <w:p w14:paraId="776A7D65" w14:textId="77777777" w:rsidR="00972AC4" w:rsidRDefault="00000000">
                  <w:pPr>
                    <w:jc w:val="center"/>
                    <w:rPr>
                      <w:sz w:val="18"/>
                      <w:szCs w:val="18"/>
                    </w:rPr>
                  </w:pPr>
                  <w:r>
                    <w:rPr>
                      <w:rFonts w:hint="eastAsia"/>
                      <w:sz w:val="18"/>
                      <w:szCs w:val="18"/>
                    </w:rPr>
                    <w:t>固态</w:t>
                  </w:r>
                </w:p>
              </w:tc>
              <w:tc>
                <w:tcPr>
                  <w:tcW w:w="1130" w:type="dxa"/>
                  <w:vAlign w:val="center"/>
                </w:tcPr>
                <w:p w14:paraId="4B598F1E" w14:textId="77777777" w:rsidR="00972AC4" w:rsidRDefault="00000000">
                  <w:pPr>
                    <w:jc w:val="center"/>
                    <w:rPr>
                      <w:sz w:val="18"/>
                      <w:szCs w:val="18"/>
                    </w:rPr>
                  </w:pPr>
                  <w:r>
                    <w:rPr>
                      <w:rFonts w:hint="eastAsia"/>
                      <w:sz w:val="18"/>
                      <w:szCs w:val="18"/>
                    </w:rPr>
                    <w:t>栅渣</w:t>
                  </w:r>
                </w:p>
              </w:tc>
              <w:tc>
                <w:tcPr>
                  <w:tcW w:w="1046" w:type="dxa"/>
                  <w:vAlign w:val="center"/>
                </w:tcPr>
                <w:p w14:paraId="45D43C74" w14:textId="77777777" w:rsidR="00972AC4" w:rsidRDefault="00000000">
                  <w:pPr>
                    <w:jc w:val="center"/>
                    <w:rPr>
                      <w:sz w:val="18"/>
                      <w:szCs w:val="18"/>
                    </w:rPr>
                  </w:pPr>
                  <w:r>
                    <w:rPr>
                      <w:sz w:val="18"/>
                      <w:szCs w:val="18"/>
                    </w:rPr>
                    <w:t>委托资质单位处理</w:t>
                  </w:r>
                </w:p>
              </w:tc>
            </w:tr>
            <w:tr w:rsidR="00972AC4" w14:paraId="25F78207" w14:textId="77777777">
              <w:trPr>
                <w:trHeight w:val="283"/>
                <w:jc w:val="center"/>
              </w:trPr>
              <w:tc>
                <w:tcPr>
                  <w:tcW w:w="1293" w:type="dxa"/>
                  <w:vAlign w:val="center"/>
                </w:tcPr>
                <w:p w14:paraId="38552B93" w14:textId="77777777" w:rsidR="00972AC4" w:rsidRDefault="00000000">
                  <w:pPr>
                    <w:jc w:val="center"/>
                    <w:rPr>
                      <w:sz w:val="18"/>
                      <w:szCs w:val="18"/>
                    </w:rPr>
                  </w:pPr>
                  <w:r>
                    <w:rPr>
                      <w:rFonts w:hint="eastAsia"/>
                      <w:sz w:val="18"/>
                      <w:szCs w:val="18"/>
                    </w:rPr>
                    <w:t>废包装物</w:t>
                  </w:r>
                </w:p>
              </w:tc>
              <w:tc>
                <w:tcPr>
                  <w:tcW w:w="869" w:type="dxa"/>
                  <w:vAlign w:val="center"/>
                </w:tcPr>
                <w:p w14:paraId="36757501" w14:textId="77777777" w:rsidR="00972AC4" w:rsidRDefault="00000000">
                  <w:pPr>
                    <w:jc w:val="center"/>
                    <w:rPr>
                      <w:sz w:val="18"/>
                      <w:szCs w:val="18"/>
                    </w:rPr>
                  </w:pPr>
                  <w:r>
                    <w:rPr>
                      <w:rFonts w:hint="eastAsia"/>
                      <w:sz w:val="18"/>
                      <w:szCs w:val="18"/>
                    </w:rPr>
                    <w:t>/</w:t>
                  </w:r>
                </w:p>
              </w:tc>
              <w:tc>
                <w:tcPr>
                  <w:tcW w:w="1416" w:type="dxa"/>
                  <w:vAlign w:val="center"/>
                </w:tcPr>
                <w:p w14:paraId="53166F98" w14:textId="77777777" w:rsidR="00972AC4" w:rsidRDefault="00000000">
                  <w:pPr>
                    <w:jc w:val="center"/>
                    <w:rPr>
                      <w:sz w:val="18"/>
                      <w:szCs w:val="18"/>
                    </w:rPr>
                  </w:pPr>
                  <w:r>
                    <w:rPr>
                      <w:rFonts w:hint="eastAsia"/>
                      <w:sz w:val="18"/>
                      <w:szCs w:val="18"/>
                    </w:rPr>
                    <w:t>/</w:t>
                  </w:r>
                </w:p>
              </w:tc>
              <w:tc>
                <w:tcPr>
                  <w:tcW w:w="839" w:type="dxa"/>
                  <w:vAlign w:val="center"/>
                </w:tcPr>
                <w:p w14:paraId="1EC3F7F5" w14:textId="77777777" w:rsidR="00972AC4" w:rsidRDefault="00000000">
                  <w:pPr>
                    <w:jc w:val="center"/>
                    <w:rPr>
                      <w:sz w:val="18"/>
                      <w:szCs w:val="18"/>
                    </w:rPr>
                  </w:pPr>
                  <w:r>
                    <w:rPr>
                      <w:rFonts w:hint="eastAsia"/>
                      <w:sz w:val="18"/>
                      <w:szCs w:val="18"/>
                    </w:rPr>
                    <w:t>0.1</w:t>
                  </w:r>
                </w:p>
              </w:tc>
              <w:tc>
                <w:tcPr>
                  <w:tcW w:w="1186" w:type="dxa"/>
                  <w:vAlign w:val="center"/>
                </w:tcPr>
                <w:p w14:paraId="5F0C2E65" w14:textId="77777777" w:rsidR="00972AC4" w:rsidRDefault="00000000">
                  <w:pPr>
                    <w:jc w:val="center"/>
                    <w:rPr>
                      <w:sz w:val="18"/>
                      <w:szCs w:val="18"/>
                    </w:rPr>
                  </w:pPr>
                  <w:r>
                    <w:rPr>
                      <w:rFonts w:hint="eastAsia"/>
                      <w:sz w:val="18"/>
                      <w:szCs w:val="18"/>
                    </w:rPr>
                    <w:t>医疗过程</w:t>
                  </w:r>
                </w:p>
              </w:tc>
              <w:tc>
                <w:tcPr>
                  <w:tcW w:w="630" w:type="dxa"/>
                  <w:vAlign w:val="center"/>
                </w:tcPr>
                <w:p w14:paraId="715CC1F7" w14:textId="77777777" w:rsidR="00972AC4" w:rsidRDefault="00000000">
                  <w:pPr>
                    <w:jc w:val="center"/>
                    <w:rPr>
                      <w:sz w:val="18"/>
                      <w:szCs w:val="18"/>
                    </w:rPr>
                  </w:pPr>
                  <w:r>
                    <w:rPr>
                      <w:rFonts w:hint="eastAsia"/>
                      <w:sz w:val="18"/>
                      <w:szCs w:val="18"/>
                    </w:rPr>
                    <w:t>固态</w:t>
                  </w:r>
                </w:p>
              </w:tc>
              <w:tc>
                <w:tcPr>
                  <w:tcW w:w="1130" w:type="dxa"/>
                  <w:vAlign w:val="center"/>
                </w:tcPr>
                <w:p w14:paraId="0E8A0271" w14:textId="77777777" w:rsidR="00972AC4" w:rsidRDefault="00000000">
                  <w:pPr>
                    <w:jc w:val="center"/>
                    <w:rPr>
                      <w:sz w:val="18"/>
                      <w:szCs w:val="18"/>
                    </w:rPr>
                  </w:pPr>
                  <w:r>
                    <w:rPr>
                      <w:rFonts w:hint="eastAsia"/>
                      <w:sz w:val="18"/>
                      <w:szCs w:val="18"/>
                    </w:rPr>
                    <w:t>纸箱</w:t>
                  </w:r>
                </w:p>
              </w:tc>
              <w:tc>
                <w:tcPr>
                  <w:tcW w:w="1046" w:type="dxa"/>
                  <w:vAlign w:val="center"/>
                </w:tcPr>
                <w:p w14:paraId="5F8C5721" w14:textId="77777777" w:rsidR="00972AC4" w:rsidRDefault="00000000">
                  <w:pPr>
                    <w:jc w:val="center"/>
                    <w:rPr>
                      <w:sz w:val="18"/>
                      <w:szCs w:val="18"/>
                    </w:rPr>
                  </w:pPr>
                  <w:r>
                    <w:rPr>
                      <w:rFonts w:hint="eastAsia"/>
                      <w:sz w:val="18"/>
                      <w:szCs w:val="18"/>
                    </w:rPr>
                    <w:t>外售</w:t>
                  </w:r>
                </w:p>
              </w:tc>
            </w:tr>
            <w:tr w:rsidR="00972AC4" w14:paraId="33C05AC4" w14:textId="77777777">
              <w:trPr>
                <w:trHeight w:val="283"/>
                <w:jc w:val="center"/>
              </w:trPr>
              <w:tc>
                <w:tcPr>
                  <w:tcW w:w="1293" w:type="dxa"/>
                  <w:vAlign w:val="center"/>
                </w:tcPr>
                <w:p w14:paraId="234415BF" w14:textId="77777777" w:rsidR="00972AC4" w:rsidRDefault="00000000">
                  <w:pPr>
                    <w:jc w:val="center"/>
                    <w:rPr>
                      <w:sz w:val="18"/>
                      <w:szCs w:val="18"/>
                    </w:rPr>
                  </w:pPr>
                  <w:r>
                    <w:rPr>
                      <w:rFonts w:hint="eastAsia"/>
                      <w:sz w:val="18"/>
                      <w:szCs w:val="18"/>
                    </w:rPr>
                    <w:t>生活垃圾</w:t>
                  </w:r>
                </w:p>
              </w:tc>
              <w:tc>
                <w:tcPr>
                  <w:tcW w:w="869" w:type="dxa"/>
                  <w:vAlign w:val="center"/>
                </w:tcPr>
                <w:p w14:paraId="0602F3A4" w14:textId="77777777" w:rsidR="00972AC4" w:rsidRDefault="00000000">
                  <w:pPr>
                    <w:jc w:val="center"/>
                    <w:rPr>
                      <w:sz w:val="18"/>
                      <w:szCs w:val="18"/>
                    </w:rPr>
                  </w:pPr>
                  <w:r>
                    <w:rPr>
                      <w:rFonts w:hint="eastAsia"/>
                      <w:sz w:val="18"/>
                      <w:szCs w:val="18"/>
                    </w:rPr>
                    <w:t>/</w:t>
                  </w:r>
                </w:p>
              </w:tc>
              <w:tc>
                <w:tcPr>
                  <w:tcW w:w="1416" w:type="dxa"/>
                  <w:vAlign w:val="center"/>
                </w:tcPr>
                <w:p w14:paraId="3A499758" w14:textId="77777777" w:rsidR="00972AC4" w:rsidRDefault="00000000">
                  <w:pPr>
                    <w:jc w:val="center"/>
                    <w:rPr>
                      <w:sz w:val="18"/>
                      <w:szCs w:val="18"/>
                    </w:rPr>
                  </w:pPr>
                  <w:r>
                    <w:rPr>
                      <w:rFonts w:hint="eastAsia"/>
                      <w:sz w:val="18"/>
                      <w:szCs w:val="18"/>
                    </w:rPr>
                    <w:t>/</w:t>
                  </w:r>
                </w:p>
              </w:tc>
              <w:tc>
                <w:tcPr>
                  <w:tcW w:w="839" w:type="dxa"/>
                  <w:vAlign w:val="center"/>
                </w:tcPr>
                <w:p w14:paraId="343FF0B9" w14:textId="77777777" w:rsidR="00972AC4" w:rsidRDefault="00000000">
                  <w:pPr>
                    <w:jc w:val="center"/>
                    <w:rPr>
                      <w:sz w:val="18"/>
                      <w:szCs w:val="18"/>
                    </w:rPr>
                  </w:pPr>
                  <w:r>
                    <w:rPr>
                      <w:rFonts w:hint="eastAsia"/>
                      <w:sz w:val="18"/>
                      <w:szCs w:val="18"/>
                    </w:rPr>
                    <w:t>64.61</w:t>
                  </w:r>
                </w:p>
              </w:tc>
              <w:tc>
                <w:tcPr>
                  <w:tcW w:w="1186" w:type="dxa"/>
                  <w:vAlign w:val="center"/>
                </w:tcPr>
                <w:p w14:paraId="1402B650" w14:textId="77777777" w:rsidR="00972AC4" w:rsidRDefault="00000000">
                  <w:pPr>
                    <w:jc w:val="center"/>
                    <w:rPr>
                      <w:sz w:val="18"/>
                      <w:szCs w:val="18"/>
                    </w:rPr>
                  </w:pPr>
                  <w:r>
                    <w:rPr>
                      <w:rFonts w:hint="eastAsia"/>
                      <w:sz w:val="18"/>
                      <w:szCs w:val="18"/>
                    </w:rPr>
                    <w:t>人员生活</w:t>
                  </w:r>
                </w:p>
              </w:tc>
              <w:tc>
                <w:tcPr>
                  <w:tcW w:w="630" w:type="dxa"/>
                  <w:vAlign w:val="center"/>
                </w:tcPr>
                <w:p w14:paraId="4718CB04" w14:textId="77777777" w:rsidR="00972AC4" w:rsidRDefault="00000000">
                  <w:pPr>
                    <w:jc w:val="center"/>
                    <w:rPr>
                      <w:sz w:val="18"/>
                      <w:szCs w:val="18"/>
                    </w:rPr>
                  </w:pPr>
                  <w:r>
                    <w:rPr>
                      <w:rFonts w:hint="eastAsia"/>
                      <w:sz w:val="18"/>
                      <w:szCs w:val="18"/>
                    </w:rPr>
                    <w:t>固态</w:t>
                  </w:r>
                </w:p>
              </w:tc>
              <w:tc>
                <w:tcPr>
                  <w:tcW w:w="1130" w:type="dxa"/>
                  <w:vAlign w:val="center"/>
                </w:tcPr>
                <w:p w14:paraId="1D313BE3" w14:textId="77777777" w:rsidR="00972AC4" w:rsidRDefault="00000000">
                  <w:pPr>
                    <w:jc w:val="center"/>
                    <w:rPr>
                      <w:sz w:val="18"/>
                      <w:szCs w:val="18"/>
                    </w:rPr>
                  </w:pPr>
                  <w:r>
                    <w:rPr>
                      <w:rFonts w:hint="eastAsia"/>
                      <w:sz w:val="18"/>
                      <w:szCs w:val="18"/>
                    </w:rPr>
                    <w:t>果皮纸屑</w:t>
                  </w:r>
                </w:p>
              </w:tc>
              <w:tc>
                <w:tcPr>
                  <w:tcW w:w="1046" w:type="dxa"/>
                  <w:vAlign w:val="center"/>
                </w:tcPr>
                <w:p w14:paraId="04D3285E" w14:textId="77777777" w:rsidR="00972AC4" w:rsidRDefault="00000000">
                  <w:pPr>
                    <w:jc w:val="center"/>
                    <w:rPr>
                      <w:sz w:val="18"/>
                      <w:szCs w:val="18"/>
                    </w:rPr>
                  </w:pPr>
                  <w:r>
                    <w:rPr>
                      <w:rFonts w:hint="eastAsia"/>
                      <w:sz w:val="18"/>
                      <w:szCs w:val="18"/>
                    </w:rPr>
                    <w:t>环卫部门清运</w:t>
                  </w:r>
                </w:p>
              </w:tc>
            </w:tr>
            <w:tr w:rsidR="00972AC4" w14:paraId="1FBF60E6" w14:textId="77777777">
              <w:trPr>
                <w:trHeight w:val="283"/>
                <w:jc w:val="center"/>
              </w:trPr>
              <w:tc>
                <w:tcPr>
                  <w:tcW w:w="1293" w:type="dxa"/>
                  <w:vAlign w:val="center"/>
                </w:tcPr>
                <w:p w14:paraId="7566E904" w14:textId="77777777" w:rsidR="00972AC4" w:rsidRDefault="00000000">
                  <w:pPr>
                    <w:jc w:val="center"/>
                    <w:rPr>
                      <w:sz w:val="18"/>
                      <w:szCs w:val="18"/>
                    </w:rPr>
                  </w:pPr>
                  <w:r>
                    <w:rPr>
                      <w:rFonts w:hint="eastAsia"/>
                      <w:sz w:val="18"/>
                      <w:szCs w:val="18"/>
                    </w:rPr>
                    <w:t>未污染输液瓶（袋）</w:t>
                  </w:r>
                </w:p>
              </w:tc>
              <w:tc>
                <w:tcPr>
                  <w:tcW w:w="869" w:type="dxa"/>
                  <w:vAlign w:val="center"/>
                </w:tcPr>
                <w:p w14:paraId="08063A2A" w14:textId="77777777" w:rsidR="00972AC4" w:rsidRDefault="00000000">
                  <w:pPr>
                    <w:jc w:val="center"/>
                    <w:rPr>
                      <w:sz w:val="18"/>
                      <w:szCs w:val="18"/>
                    </w:rPr>
                  </w:pPr>
                  <w:r>
                    <w:rPr>
                      <w:rFonts w:hint="eastAsia"/>
                      <w:sz w:val="18"/>
                      <w:szCs w:val="18"/>
                    </w:rPr>
                    <w:t>/</w:t>
                  </w:r>
                </w:p>
              </w:tc>
              <w:tc>
                <w:tcPr>
                  <w:tcW w:w="1416" w:type="dxa"/>
                  <w:vAlign w:val="center"/>
                </w:tcPr>
                <w:p w14:paraId="71F20C89" w14:textId="77777777" w:rsidR="00972AC4" w:rsidRDefault="00000000">
                  <w:pPr>
                    <w:jc w:val="center"/>
                    <w:rPr>
                      <w:sz w:val="18"/>
                      <w:szCs w:val="18"/>
                    </w:rPr>
                  </w:pPr>
                  <w:r>
                    <w:rPr>
                      <w:rFonts w:hint="eastAsia"/>
                      <w:sz w:val="18"/>
                      <w:szCs w:val="18"/>
                    </w:rPr>
                    <w:t>/</w:t>
                  </w:r>
                </w:p>
              </w:tc>
              <w:tc>
                <w:tcPr>
                  <w:tcW w:w="839" w:type="dxa"/>
                  <w:vAlign w:val="center"/>
                </w:tcPr>
                <w:p w14:paraId="6DD7D535" w14:textId="77777777" w:rsidR="00972AC4" w:rsidRDefault="00000000">
                  <w:pPr>
                    <w:jc w:val="center"/>
                    <w:rPr>
                      <w:sz w:val="18"/>
                      <w:szCs w:val="18"/>
                    </w:rPr>
                  </w:pPr>
                  <w:r>
                    <w:rPr>
                      <w:rFonts w:hint="eastAsia"/>
                      <w:sz w:val="18"/>
                      <w:szCs w:val="18"/>
                    </w:rPr>
                    <w:t>3.65</w:t>
                  </w:r>
                </w:p>
              </w:tc>
              <w:tc>
                <w:tcPr>
                  <w:tcW w:w="1186" w:type="dxa"/>
                  <w:vAlign w:val="center"/>
                </w:tcPr>
                <w:p w14:paraId="0C1B52C2" w14:textId="77777777" w:rsidR="00972AC4" w:rsidRDefault="00000000">
                  <w:pPr>
                    <w:jc w:val="center"/>
                    <w:rPr>
                      <w:sz w:val="18"/>
                      <w:szCs w:val="18"/>
                    </w:rPr>
                  </w:pPr>
                  <w:r>
                    <w:rPr>
                      <w:rFonts w:hint="eastAsia"/>
                      <w:sz w:val="18"/>
                      <w:szCs w:val="18"/>
                    </w:rPr>
                    <w:t>医疗过程</w:t>
                  </w:r>
                </w:p>
              </w:tc>
              <w:tc>
                <w:tcPr>
                  <w:tcW w:w="630" w:type="dxa"/>
                  <w:vAlign w:val="center"/>
                </w:tcPr>
                <w:p w14:paraId="0F42A3BD" w14:textId="77777777" w:rsidR="00972AC4" w:rsidRDefault="00000000">
                  <w:pPr>
                    <w:jc w:val="center"/>
                    <w:rPr>
                      <w:sz w:val="18"/>
                      <w:szCs w:val="18"/>
                    </w:rPr>
                  </w:pPr>
                  <w:r>
                    <w:rPr>
                      <w:rFonts w:hint="eastAsia"/>
                      <w:sz w:val="18"/>
                      <w:szCs w:val="18"/>
                    </w:rPr>
                    <w:t>固态</w:t>
                  </w:r>
                </w:p>
              </w:tc>
              <w:tc>
                <w:tcPr>
                  <w:tcW w:w="1130" w:type="dxa"/>
                  <w:vAlign w:val="center"/>
                </w:tcPr>
                <w:p w14:paraId="0A90332D" w14:textId="77777777" w:rsidR="00972AC4" w:rsidRDefault="00000000">
                  <w:pPr>
                    <w:jc w:val="center"/>
                    <w:rPr>
                      <w:sz w:val="18"/>
                      <w:szCs w:val="18"/>
                    </w:rPr>
                  </w:pPr>
                  <w:r>
                    <w:rPr>
                      <w:rFonts w:hint="eastAsia"/>
                      <w:sz w:val="18"/>
                      <w:szCs w:val="18"/>
                    </w:rPr>
                    <w:t>输液瓶</w:t>
                  </w:r>
                  <w:r>
                    <w:rPr>
                      <w:rFonts w:hint="eastAsia"/>
                      <w:sz w:val="18"/>
                      <w:szCs w:val="18"/>
                    </w:rPr>
                    <w:t>/</w:t>
                  </w:r>
                  <w:r>
                    <w:rPr>
                      <w:rFonts w:hint="eastAsia"/>
                      <w:sz w:val="18"/>
                      <w:szCs w:val="18"/>
                    </w:rPr>
                    <w:t>袋</w:t>
                  </w:r>
                </w:p>
              </w:tc>
              <w:tc>
                <w:tcPr>
                  <w:tcW w:w="1046" w:type="dxa"/>
                  <w:vAlign w:val="center"/>
                </w:tcPr>
                <w:p w14:paraId="5907EA96" w14:textId="77777777" w:rsidR="00972AC4" w:rsidRDefault="00000000">
                  <w:pPr>
                    <w:jc w:val="center"/>
                    <w:rPr>
                      <w:sz w:val="18"/>
                      <w:szCs w:val="18"/>
                    </w:rPr>
                  </w:pPr>
                  <w:r>
                    <w:rPr>
                      <w:rFonts w:hint="eastAsia"/>
                      <w:sz w:val="18"/>
                      <w:szCs w:val="18"/>
                    </w:rPr>
                    <w:t>由有资质的再生资源单位回收利用</w:t>
                  </w:r>
                </w:p>
              </w:tc>
            </w:tr>
          </w:tbl>
          <w:p w14:paraId="0BF51A52" w14:textId="77777777" w:rsidR="00972AC4" w:rsidRDefault="00000000">
            <w:pPr>
              <w:spacing w:line="360" w:lineRule="auto"/>
              <w:ind w:firstLineChars="200" w:firstLine="420"/>
            </w:pPr>
            <w:r>
              <w:rPr>
                <w:rFonts w:hint="eastAsia"/>
              </w:rPr>
              <w:t>2</w:t>
            </w:r>
            <w:r>
              <w:rPr>
                <w:rFonts w:hint="eastAsia"/>
              </w:rPr>
              <w:t>、</w:t>
            </w:r>
            <w:r>
              <w:t>现有工程主要环境问题及拟采取的整改措施</w:t>
            </w:r>
          </w:p>
          <w:p w14:paraId="54FF6932" w14:textId="77777777" w:rsidR="00972AC4" w:rsidRDefault="00000000">
            <w:pPr>
              <w:spacing w:line="360" w:lineRule="auto"/>
              <w:ind w:firstLineChars="200" w:firstLine="420"/>
            </w:pPr>
            <w:r>
              <w:t>①</w:t>
            </w:r>
            <w:r>
              <w:t>项目环境档案管理不细致，</w:t>
            </w:r>
            <w:r>
              <w:rPr>
                <w:rFonts w:hint="eastAsia"/>
              </w:rPr>
              <w:t>项目环保设备的维护没有记录，污水处理站没有设置明显的</w:t>
            </w:r>
            <w:r>
              <w:t>的警示标识</w:t>
            </w:r>
            <w:r>
              <w:rPr>
                <w:rFonts w:hint="eastAsia"/>
              </w:rPr>
              <w:t>。</w:t>
            </w:r>
          </w:p>
          <w:p w14:paraId="65737FD9" w14:textId="77777777" w:rsidR="00972AC4" w:rsidRDefault="00000000">
            <w:pPr>
              <w:spacing w:line="360" w:lineRule="auto"/>
              <w:ind w:firstLine="480"/>
            </w:pPr>
            <w:r>
              <w:t>②</w:t>
            </w:r>
            <w:r>
              <w:rPr>
                <w:rFonts w:hint="eastAsia"/>
                <w:szCs w:val="21"/>
              </w:rPr>
              <w:t>根据《排污许可证申请与核发技术规范</w:t>
            </w:r>
            <w:r>
              <w:rPr>
                <w:rFonts w:hint="eastAsia"/>
                <w:szCs w:val="21"/>
              </w:rPr>
              <w:t xml:space="preserve"> </w:t>
            </w:r>
            <w:r>
              <w:rPr>
                <w:rFonts w:hint="eastAsia"/>
                <w:szCs w:val="21"/>
              </w:rPr>
              <w:t>医疗机构</w:t>
            </w:r>
            <w:r>
              <w:rPr>
                <w:rFonts w:hint="eastAsia"/>
                <w:szCs w:val="21"/>
              </w:rPr>
              <w:t>(HJ1105-2020)</w:t>
            </w:r>
            <w:r>
              <w:rPr>
                <w:rFonts w:hint="eastAsia"/>
                <w:szCs w:val="21"/>
              </w:rPr>
              <w:t>》要求，污水站恶臭须经处理措施处理后有组织排放，</w:t>
            </w:r>
            <w:r>
              <w:rPr>
                <w:rFonts w:hint="eastAsia"/>
              </w:rPr>
              <w:t>院区内污水处理装置现状为无组织排放。</w:t>
            </w:r>
          </w:p>
          <w:p w14:paraId="1AFC9C20" w14:textId="77777777" w:rsidR="00972AC4" w:rsidRDefault="00000000">
            <w:pPr>
              <w:spacing w:line="360" w:lineRule="auto"/>
              <w:ind w:firstLine="480"/>
            </w:pPr>
            <w:r>
              <w:t>③</w:t>
            </w:r>
            <w:r>
              <w:t>院区污水处理站应根据《医院污水处理工程技术规范》（</w:t>
            </w:r>
            <w:r>
              <w:t>HJ2029-2013</w:t>
            </w:r>
            <w:r>
              <w:t>）中相关规定，</w:t>
            </w:r>
            <w:r>
              <w:t xml:space="preserve"> </w:t>
            </w:r>
            <w:r>
              <w:t>采用二级处理</w:t>
            </w:r>
            <w:r>
              <w:t>+</w:t>
            </w:r>
            <w:r>
              <w:t>消毒工艺处理</w:t>
            </w:r>
            <w:r>
              <w:rPr>
                <w:rFonts w:hint="eastAsia"/>
              </w:rPr>
              <w:t>，企业现状处理设施对于</w:t>
            </w:r>
            <w:r>
              <w:rPr>
                <w:rFonts w:hint="eastAsia"/>
              </w:rPr>
              <w:t>COD</w:t>
            </w:r>
            <w:r>
              <w:rPr>
                <w:rFonts w:hint="eastAsia"/>
              </w:rPr>
              <w:t>、</w:t>
            </w:r>
            <w:r>
              <w:rPr>
                <w:rFonts w:hint="eastAsia"/>
              </w:rPr>
              <w:t>BOD</w:t>
            </w:r>
            <w:r>
              <w:rPr>
                <w:rFonts w:hint="eastAsia"/>
                <w:vertAlign w:val="subscript"/>
              </w:rPr>
              <w:t>5</w:t>
            </w:r>
            <w:r>
              <w:rPr>
                <w:rFonts w:hint="eastAsia"/>
              </w:rPr>
              <w:t>污染物处理能力不足</w:t>
            </w:r>
            <w:r>
              <w:t>。</w:t>
            </w:r>
          </w:p>
          <w:p w14:paraId="67FE2781" w14:textId="77777777" w:rsidR="00972AC4" w:rsidRDefault="00000000">
            <w:pPr>
              <w:spacing w:line="360" w:lineRule="auto"/>
              <w:ind w:firstLine="480"/>
            </w:pPr>
            <w:r>
              <w:t>2</w:t>
            </w:r>
            <w:r>
              <w:t>、</w:t>
            </w:r>
            <w:r>
              <w:rPr>
                <w:rFonts w:hint="eastAsia"/>
              </w:rPr>
              <w:t>整改措施</w:t>
            </w:r>
            <w:r>
              <w:t>：</w:t>
            </w:r>
          </w:p>
          <w:p w14:paraId="1C3E5C54" w14:textId="77777777" w:rsidR="00972AC4" w:rsidRDefault="00000000">
            <w:pPr>
              <w:pStyle w:val="a6"/>
              <w:spacing w:line="360" w:lineRule="auto"/>
              <w:ind w:firstLineChars="200" w:firstLine="480"/>
              <w:rPr>
                <w:sz w:val="21"/>
                <w:szCs w:val="21"/>
              </w:rPr>
            </w:pPr>
            <w:r>
              <w:t>①</w:t>
            </w:r>
            <w:r>
              <w:rPr>
                <w:sz w:val="21"/>
                <w:szCs w:val="21"/>
              </w:rPr>
              <w:t>完善环境管理制度、落实环境管理档案。</w:t>
            </w:r>
            <w:r>
              <w:rPr>
                <w:rFonts w:hint="eastAsia"/>
                <w:sz w:val="21"/>
                <w:szCs w:val="21"/>
              </w:rPr>
              <w:t>按照要求</w:t>
            </w:r>
            <w:r>
              <w:rPr>
                <w:sz w:val="21"/>
                <w:szCs w:val="21"/>
              </w:rPr>
              <w:t>在</w:t>
            </w:r>
            <w:r>
              <w:rPr>
                <w:rFonts w:hint="eastAsia"/>
                <w:sz w:val="21"/>
                <w:szCs w:val="21"/>
              </w:rPr>
              <w:t>污水处理站</w:t>
            </w:r>
            <w:r>
              <w:rPr>
                <w:sz w:val="21"/>
                <w:szCs w:val="21"/>
              </w:rPr>
              <w:t>外的明显处同时设置警示标识</w:t>
            </w:r>
            <w:r>
              <w:rPr>
                <w:rFonts w:hint="eastAsia"/>
                <w:sz w:val="21"/>
                <w:szCs w:val="21"/>
              </w:rPr>
              <w:t>。</w:t>
            </w:r>
          </w:p>
          <w:p w14:paraId="1F68BB8A" w14:textId="77777777" w:rsidR="00972AC4" w:rsidRDefault="00000000">
            <w:pPr>
              <w:spacing w:line="360" w:lineRule="auto"/>
              <w:ind w:firstLine="480"/>
            </w:pPr>
            <w:r>
              <w:t>②</w:t>
            </w:r>
            <w:r>
              <w:rPr>
                <w:rFonts w:hint="eastAsia"/>
              </w:rPr>
              <w:t>院内污水处理站废气经管线收集后引入一台活性体吸附装置进行处理后，通过</w:t>
            </w:r>
            <w:r>
              <w:rPr>
                <w:rFonts w:hint="eastAsia"/>
              </w:rPr>
              <w:t>15m</w:t>
            </w:r>
            <w:r>
              <w:rPr>
                <w:rFonts w:hint="eastAsia"/>
              </w:rPr>
              <w:t>高排气筒有组织排放。</w:t>
            </w:r>
          </w:p>
          <w:p w14:paraId="0FEF5961" w14:textId="77777777" w:rsidR="00972AC4" w:rsidRDefault="00000000">
            <w:pPr>
              <w:spacing w:line="360" w:lineRule="auto"/>
              <w:ind w:firstLine="480"/>
            </w:pPr>
            <w:r>
              <w:t>③</w:t>
            </w:r>
            <w:r>
              <w:rPr>
                <w:rFonts w:hint="eastAsia"/>
              </w:rPr>
              <w:t>对现有污水站进行改造，污水应满足</w:t>
            </w:r>
            <w:r>
              <w:t>二级处理</w:t>
            </w:r>
            <w:r>
              <w:t>+</w:t>
            </w:r>
            <w:r>
              <w:t>消毒工艺处理</w:t>
            </w:r>
            <w:r>
              <w:rPr>
                <w:rFonts w:hint="eastAsia"/>
              </w:rPr>
              <w:t>工艺要求。</w:t>
            </w:r>
          </w:p>
          <w:p w14:paraId="6C449336" w14:textId="77777777" w:rsidR="00972AC4" w:rsidRDefault="00972AC4">
            <w:pPr>
              <w:spacing w:line="360" w:lineRule="auto"/>
              <w:ind w:firstLine="480"/>
            </w:pPr>
          </w:p>
          <w:p w14:paraId="1DD06891" w14:textId="77777777" w:rsidR="00972AC4" w:rsidRDefault="00972AC4">
            <w:pPr>
              <w:spacing w:line="360" w:lineRule="auto"/>
              <w:ind w:firstLine="480"/>
            </w:pPr>
          </w:p>
          <w:p w14:paraId="5F485685" w14:textId="77777777" w:rsidR="00972AC4" w:rsidRDefault="00972AC4">
            <w:pPr>
              <w:spacing w:line="360" w:lineRule="auto"/>
              <w:ind w:firstLine="480"/>
            </w:pPr>
          </w:p>
          <w:p w14:paraId="752C0FF8" w14:textId="77777777" w:rsidR="00972AC4" w:rsidRDefault="00972AC4">
            <w:pPr>
              <w:spacing w:line="360" w:lineRule="auto"/>
              <w:ind w:firstLine="480"/>
            </w:pPr>
          </w:p>
          <w:p w14:paraId="366D8D43" w14:textId="77777777" w:rsidR="00972AC4" w:rsidRDefault="00972AC4">
            <w:pPr>
              <w:spacing w:line="360" w:lineRule="auto"/>
              <w:ind w:firstLine="480"/>
            </w:pPr>
          </w:p>
          <w:p w14:paraId="23D11A09" w14:textId="77777777" w:rsidR="00972AC4" w:rsidRDefault="00972AC4">
            <w:pPr>
              <w:spacing w:line="360" w:lineRule="auto"/>
            </w:pPr>
          </w:p>
        </w:tc>
      </w:tr>
    </w:tbl>
    <w:p w14:paraId="6B540C95" w14:textId="77777777" w:rsidR="00972AC4" w:rsidRDefault="00972AC4">
      <w:pPr>
        <w:pStyle w:val="af2"/>
        <w:jc w:val="center"/>
        <w:rPr>
          <w:rFonts w:ascii="Times New Roman" w:eastAsia="黑体" w:hAnsi="Times New Roman"/>
          <w:snapToGrid w:val="0"/>
          <w:sz w:val="36"/>
          <w:szCs w:val="36"/>
        </w:rPr>
        <w:sectPr w:rsidR="00972AC4">
          <w:pgSz w:w="11906" w:h="16838"/>
          <w:pgMar w:top="1701" w:right="1531" w:bottom="1701" w:left="1531" w:header="851" w:footer="851" w:gutter="0"/>
          <w:pgNumType w:fmt="numberInDash"/>
          <w:cols w:space="720"/>
          <w:docGrid w:linePitch="312"/>
        </w:sectPr>
      </w:pPr>
    </w:p>
    <w:p w14:paraId="127394FC" w14:textId="77777777" w:rsidR="00972AC4" w:rsidRDefault="00000000">
      <w:pPr>
        <w:pStyle w:val="af2"/>
        <w:jc w:val="center"/>
        <w:outlineLvl w:val="0"/>
        <w:rPr>
          <w:rFonts w:ascii="Times New Roman" w:eastAsia="黑体" w:hAnsi="Times New Roman"/>
          <w:snapToGrid w:val="0"/>
          <w:sz w:val="30"/>
          <w:szCs w:val="30"/>
        </w:rPr>
      </w:pPr>
      <w:r>
        <w:rPr>
          <w:rFonts w:ascii="Times New Roman" w:eastAsia="黑体" w:hAnsi="Times New Roman"/>
          <w:snapToGrid w:val="0"/>
          <w:sz w:val="30"/>
          <w:szCs w:val="30"/>
        </w:rPr>
        <w:lastRenderedPageBreak/>
        <w:t>三、区域环境质量现状、环境保护目标及评价标准</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38"/>
        <w:gridCol w:w="8552"/>
      </w:tblGrid>
      <w:tr w:rsidR="00972AC4" w14:paraId="44D63665" w14:textId="77777777">
        <w:trPr>
          <w:trHeight w:val="2206"/>
          <w:jc w:val="center"/>
        </w:trPr>
        <w:tc>
          <w:tcPr>
            <w:tcW w:w="438" w:type="dxa"/>
            <w:vAlign w:val="center"/>
          </w:tcPr>
          <w:p w14:paraId="77274DE7" w14:textId="77777777" w:rsidR="00972AC4" w:rsidRDefault="00000000">
            <w:pPr>
              <w:adjustRightInd w:val="0"/>
              <w:snapToGrid w:val="0"/>
              <w:jc w:val="center"/>
              <w:rPr>
                <w:kern w:val="0"/>
                <w:szCs w:val="21"/>
              </w:rPr>
            </w:pPr>
            <w:r>
              <w:rPr>
                <w:kern w:val="0"/>
                <w:szCs w:val="21"/>
              </w:rPr>
              <w:t>区域</w:t>
            </w:r>
          </w:p>
          <w:p w14:paraId="39E48643" w14:textId="77777777" w:rsidR="00972AC4" w:rsidRDefault="00000000">
            <w:pPr>
              <w:adjustRightInd w:val="0"/>
              <w:snapToGrid w:val="0"/>
              <w:jc w:val="center"/>
              <w:rPr>
                <w:kern w:val="0"/>
                <w:szCs w:val="21"/>
              </w:rPr>
            </w:pPr>
            <w:r>
              <w:rPr>
                <w:kern w:val="0"/>
                <w:szCs w:val="21"/>
              </w:rPr>
              <w:t>环境</w:t>
            </w:r>
          </w:p>
          <w:p w14:paraId="0EFF8F2F" w14:textId="77777777" w:rsidR="00972AC4" w:rsidRDefault="00000000">
            <w:pPr>
              <w:adjustRightInd w:val="0"/>
              <w:snapToGrid w:val="0"/>
              <w:jc w:val="center"/>
              <w:rPr>
                <w:kern w:val="0"/>
                <w:szCs w:val="21"/>
              </w:rPr>
            </w:pPr>
            <w:r>
              <w:rPr>
                <w:kern w:val="0"/>
                <w:szCs w:val="21"/>
              </w:rPr>
              <w:t>质量</w:t>
            </w:r>
          </w:p>
          <w:p w14:paraId="7D24C58D" w14:textId="77777777" w:rsidR="00972AC4" w:rsidRDefault="00000000">
            <w:pPr>
              <w:adjustRightInd w:val="0"/>
              <w:snapToGrid w:val="0"/>
              <w:jc w:val="center"/>
              <w:rPr>
                <w:kern w:val="0"/>
                <w:szCs w:val="21"/>
              </w:rPr>
            </w:pPr>
            <w:r>
              <w:rPr>
                <w:kern w:val="0"/>
                <w:szCs w:val="21"/>
              </w:rPr>
              <w:t>现状</w:t>
            </w:r>
          </w:p>
        </w:tc>
        <w:tc>
          <w:tcPr>
            <w:tcW w:w="8552" w:type="dxa"/>
            <w:vAlign w:val="center"/>
          </w:tcPr>
          <w:p w14:paraId="06BBBD5E" w14:textId="77777777" w:rsidR="00972AC4" w:rsidRDefault="00000000">
            <w:pPr>
              <w:pStyle w:val="ab"/>
              <w:spacing w:line="360" w:lineRule="auto"/>
              <w:ind w:firstLineChars="200" w:firstLine="420"/>
              <w:rPr>
                <w:rFonts w:ascii="Times New Roman" w:hAnsi="Times New Roman"/>
                <w:b/>
                <w:bCs/>
                <w:color w:val="000000"/>
                <w:szCs w:val="21"/>
              </w:rPr>
            </w:pPr>
            <w:r>
              <w:rPr>
                <w:rFonts w:ascii="Times New Roman" w:hAnsi="Times New Roman"/>
                <w:szCs w:val="21"/>
              </w:rPr>
              <w:t>根据当地环境规划，该区域属于《环境空气质量标准》（</w:t>
            </w:r>
            <w:r>
              <w:rPr>
                <w:rFonts w:ascii="Times New Roman" w:hAnsi="Times New Roman"/>
                <w:szCs w:val="21"/>
              </w:rPr>
              <w:t>GB3095-2012</w:t>
            </w:r>
            <w:r>
              <w:rPr>
                <w:rFonts w:ascii="Times New Roman" w:hAnsi="Times New Roman"/>
                <w:szCs w:val="21"/>
              </w:rPr>
              <w:t>）二级标准</w:t>
            </w:r>
            <w:r>
              <w:rPr>
                <w:rFonts w:ascii="Times New Roman" w:hAnsi="Times New Roman"/>
                <w:szCs w:val="21"/>
              </w:rPr>
              <w:t>2</w:t>
            </w:r>
            <w:r>
              <w:rPr>
                <w:rFonts w:ascii="Times New Roman" w:hAnsi="Times New Roman"/>
                <w:szCs w:val="21"/>
              </w:rPr>
              <w:t>类适用区；区域地表水域为</w:t>
            </w:r>
            <w:r>
              <w:rPr>
                <w:rFonts w:ascii="Times New Roman" w:hAnsi="Times New Roman" w:hint="eastAsia"/>
                <w:szCs w:val="21"/>
              </w:rPr>
              <w:t>小清河</w:t>
            </w:r>
            <w:r>
              <w:rPr>
                <w:rFonts w:ascii="Times New Roman" w:hAnsi="Times New Roman"/>
                <w:szCs w:val="21"/>
              </w:rPr>
              <w:t>，水质执行《地表水环境质量标准》（</w:t>
            </w:r>
            <w:r>
              <w:rPr>
                <w:rFonts w:ascii="Times New Roman" w:hAnsi="Times New Roman"/>
                <w:szCs w:val="21"/>
              </w:rPr>
              <w:t>GB3838-2002</w:t>
            </w:r>
            <w:r>
              <w:rPr>
                <w:rFonts w:ascii="Times New Roman" w:hAnsi="Times New Roman"/>
                <w:szCs w:val="21"/>
              </w:rPr>
              <w:t>）中</w:t>
            </w:r>
            <w:r>
              <w:t>V</w:t>
            </w:r>
            <w:r>
              <w:rPr>
                <w:rFonts w:ascii="Times New Roman" w:hAnsi="Times New Roman"/>
                <w:szCs w:val="21"/>
              </w:rPr>
              <w:t>类标准要求；地下水环境执行《地下水质量标准》（</w:t>
            </w:r>
            <w:r>
              <w:rPr>
                <w:rFonts w:ascii="Times New Roman" w:hAnsi="Times New Roman"/>
                <w:szCs w:val="21"/>
              </w:rPr>
              <w:t>GB/T14848-2017</w:t>
            </w:r>
            <w:r>
              <w:rPr>
                <w:rFonts w:ascii="Times New Roman" w:hAnsi="Times New Roman"/>
                <w:szCs w:val="21"/>
              </w:rPr>
              <w:t>）</w:t>
            </w:r>
            <w:r>
              <w:rPr>
                <w:rFonts w:ascii="Times New Roman" w:hAnsi="Times New Roman"/>
                <w:szCs w:val="21"/>
              </w:rPr>
              <w:t>Ⅲ</w:t>
            </w:r>
            <w:r>
              <w:rPr>
                <w:rFonts w:ascii="Times New Roman" w:hAnsi="Times New Roman"/>
                <w:szCs w:val="21"/>
              </w:rPr>
              <w:t>类标准；区域噪声执行《声环境质量标准》（</w:t>
            </w:r>
            <w:r>
              <w:rPr>
                <w:rFonts w:ascii="Times New Roman" w:hAnsi="Times New Roman"/>
                <w:szCs w:val="21"/>
              </w:rPr>
              <w:t>GB3096-2008</w:t>
            </w:r>
            <w:r>
              <w:rPr>
                <w:rFonts w:ascii="Times New Roman" w:hAnsi="Times New Roman"/>
                <w:szCs w:val="21"/>
              </w:rPr>
              <w:t>）标准要求</w:t>
            </w:r>
            <w:r>
              <w:rPr>
                <w:rFonts w:ascii="Times New Roman" w:hAnsi="Times New Roman"/>
                <w:bCs/>
                <w:szCs w:val="21"/>
              </w:rPr>
              <w:t>。</w:t>
            </w:r>
          </w:p>
          <w:p w14:paraId="6B5C7E76" w14:textId="77777777" w:rsidR="00972AC4" w:rsidRDefault="00000000">
            <w:pPr>
              <w:snapToGrid w:val="0"/>
              <w:spacing w:line="360" w:lineRule="auto"/>
              <w:ind w:firstLineChars="200" w:firstLine="422"/>
              <w:rPr>
                <w:b/>
                <w:bCs/>
                <w:szCs w:val="21"/>
                <w:lang w:val="zh-CN"/>
              </w:rPr>
            </w:pPr>
            <w:r>
              <w:rPr>
                <w:b/>
                <w:bCs/>
                <w:szCs w:val="21"/>
                <w:lang w:val="zh-CN"/>
              </w:rPr>
              <w:t>1</w:t>
            </w:r>
            <w:r>
              <w:rPr>
                <w:b/>
                <w:bCs/>
                <w:szCs w:val="21"/>
                <w:lang w:val="zh-CN"/>
              </w:rPr>
              <w:t>、环境空气质量现状</w:t>
            </w:r>
          </w:p>
          <w:p w14:paraId="566C615D" w14:textId="77777777" w:rsidR="00972AC4" w:rsidRDefault="00000000">
            <w:pPr>
              <w:snapToGrid w:val="0"/>
              <w:spacing w:line="360" w:lineRule="auto"/>
              <w:ind w:firstLineChars="200" w:firstLine="420"/>
              <w:rPr>
                <w:color w:val="000000"/>
              </w:rPr>
            </w:pPr>
            <w:r>
              <w:rPr>
                <w:color w:val="000000"/>
              </w:rPr>
              <w:t>（</w:t>
            </w:r>
            <w:r>
              <w:rPr>
                <w:color w:val="000000"/>
              </w:rPr>
              <w:t>1</w:t>
            </w:r>
            <w:r>
              <w:rPr>
                <w:color w:val="000000"/>
              </w:rPr>
              <w:t>）常规污染物</w:t>
            </w:r>
          </w:p>
          <w:p w14:paraId="16E0073A" w14:textId="77777777" w:rsidR="00972AC4" w:rsidRDefault="00000000">
            <w:pPr>
              <w:spacing w:line="360" w:lineRule="auto"/>
              <w:ind w:firstLine="480"/>
              <w:rPr>
                <w:lang w:val="zh-CN"/>
              </w:rPr>
            </w:pPr>
            <w:r>
              <w:rPr>
                <w:lang w:val="zh-CN"/>
              </w:rPr>
              <w:t>根据</w:t>
            </w:r>
            <w:r>
              <w:rPr>
                <w:lang w:val="zh-CN"/>
              </w:rPr>
              <w:t>2021</w:t>
            </w:r>
            <w:r>
              <w:rPr>
                <w:lang w:val="zh-CN"/>
              </w:rPr>
              <w:t>年</w:t>
            </w:r>
            <w:r>
              <w:rPr>
                <w:lang w:val="zh-CN"/>
              </w:rPr>
              <w:t>01</w:t>
            </w:r>
            <w:r>
              <w:rPr>
                <w:lang w:val="zh-CN"/>
              </w:rPr>
              <w:t>月</w:t>
            </w:r>
            <w:r>
              <w:rPr>
                <w:lang w:val="zh-CN"/>
              </w:rPr>
              <w:t>27</w:t>
            </w:r>
            <w:r>
              <w:rPr>
                <w:lang w:val="zh-CN"/>
              </w:rPr>
              <w:t>日淄博市生态环境局发布的《生态淄博建设工作简报》（</w:t>
            </w:r>
            <w:r>
              <w:rPr>
                <w:lang w:val="zh-CN"/>
              </w:rPr>
              <w:t>2021</w:t>
            </w:r>
            <w:r>
              <w:rPr>
                <w:lang w:val="zh-CN"/>
              </w:rPr>
              <w:t>年第</w:t>
            </w:r>
            <w:r>
              <w:rPr>
                <w:lang w:val="zh-CN"/>
              </w:rPr>
              <w:t>1</w:t>
            </w:r>
            <w:r>
              <w:rPr>
                <w:lang w:val="zh-CN"/>
              </w:rPr>
              <w:t>期）数据可知，</w:t>
            </w:r>
            <w:r>
              <w:rPr>
                <w:lang w:val="zh-CN"/>
              </w:rPr>
              <w:t>2020</w:t>
            </w:r>
            <w:r>
              <w:rPr>
                <w:lang w:val="zh-CN"/>
              </w:rPr>
              <w:t>年度，全市良好天数</w:t>
            </w:r>
            <w:r>
              <w:rPr>
                <w:lang w:val="zh-CN"/>
              </w:rPr>
              <w:t>218</w:t>
            </w:r>
            <w:r>
              <w:rPr>
                <w:lang w:val="zh-CN"/>
              </w:rPr>
              <w:t>天（国控），同比增加</w:t>
            </w:r>
            <w:r>
              <w:rPr>
                <w:lang w:val="zh-CN"/>
              </w:rPr>
              <w:t>38</w:t>
            </w:r>
            <w:r>
              <w:rPr>
                <w:lang w:val="zh-CN"/>
              </w:rPr>
              <w:t>天。重污染天数</w:t>
            </w:r>
            <w:r>
              <w:rPr>
                <w:lang w:val="zh-CN"/>
              </w:rPr>
              <w:t>12</w:t>
            </w:r>
            <w:r>
              <w:rPr>
                <w:lang w:val="zh-CN"/>
              </w:rPr>
              <w:t>天，同比减少</w:t>
            </w:r>
            <w:r>
              <w:rPr>
                <w:lang w:val="zh-CN"/>
              </w:rPr>
              <w:t>6</w:t>
            </w:r>
            <w:r>
              <w:rPr>
                <w:lang w:val="zh-CN"/>
              </w:rPr>
              <w:t>天。</w:t>
            </w:r>
            <w:r>
              <w:rPr>
                <w:lang w:val="zh-CN"/>
              </w:rPr>
              <w:t>6</w:t>
            </w:r>
            <w:r>
              <w:rPr>
                <w:lang w:val="zh-CN"/>
              </w:rPr>
              <w:t>项主要污染物浓度及同比改善分别为：二氧化硫（</w:t>
            </w:r>
            <w:r>
              <w:rPr>
                <w:lang w:val="zh-CN"/>
              </w:rPr>
              <w:t>SO</w:t>
            </w:r>
            <w:r>
              <w:rPr>
                <w:vertAlign w:val="subscript"/>
                <w:lang w:val="zh-CN"/>
              </w:rPr>
              <w:t>2</w:t>
            </w:r>
            <w:r>
              <w:rPr>
                <w:lang w:val="zh-CN"/>
              </w:rPr>
              <w:t>）</w:t>
            </w:r>
            <w:r>
              <w:rPr>
                <w:lang w:val="zh-CN"/>
              </w:rPr>
              <w:t>17</w:t>
            </w:r>
            <w:r>
              <w:rPr>
                <w:lang w:val="zh-CN"/>
              </w:rPr>
              <w:t>微克</w:t>
            </w:r>
            <w:r>
              <w:rPr>
                <w:lang w:val="zh-CN"/>
              </w:rPr>
              <w:t>/</w:t>
            </w:r>
            <w:r>
              <w:rPr>
                <w:lang w:val="zh-CN"/>
              </w:rPr>
              <w:t>立方米，同比改善</w:t>
            </w:r>
            <w:r>
              <w:rPr>
                <w:lang w:val="zh-CN"/>
              </w:rPr>
              <w:t>15.0%</w:t>
            </w:r>
            <w:r>
              <w:rPr>
                <w:lang w:val="zh-CN"/>
              </w:rPr>
              <w:t>；二氧化氮（</w:t>
            </w:r>
            <w:r>
              <w:rPr>
                <w:lang w:val="zh-CN"/>
              </w:rPr>
              <w:t>NO</w:t>
            </w:r>
            <w:r>
              <w:rPr>
                <w:vertAlign w:val="subscript"/>
                <w:lang w:val="zh-CN"/>
              </w:rPr>
              <w:t>2</w:t>
            </w:r>
            <w:r>
              <w:rPr>
                <w:lang w:val="zh-CN"/>
              </w:rPr>
              <w:t>）</w:t>
            </w:r>
            <w:r>
              <w:rPr>
                <w:lang w:val="zh-CN"/>
              </w:rPr>
              <w:t>38</w:t>
            </w:r>
            <w:r>
              <w:rPr>
                <w:lang w:val="zh-CN"/>
              </w:rPr>
              <w:t>微克</w:t>
            </w:r>
            <w:r>
              <w:rPr>
                <w:lang w:val="zh-CN"/>
              </w:rPr>
              <w:t>/</w:t>
            </w:r>
            <w:r>
              <w:rPr>
                <w:lang w:val="zh-CN"/>
              </w:rPr>
              <w:t>立方米，同比改善</w:t>
            </w:r>
            <w:r>
              <w:rPr>
                <w:lang w:val="zh-CN"/>
              </w:rPr>
              <w:t>9.5%</w:t>
            </w:r>
            <w:r>
              <w:rPr>
                <w:lang w:val="zh-CN"/>
              </w:rPr>
              <w:t>；可吸入颗粒物（</w:t>
            </w:r>
            <w:r>
              <w:rPr>
                <w:lang w:val="zh-CN"/>
              </w:rPr>
              <w:t>PM</w:t>
            </w:r>
            <w:r>
              <w:rPr>
                <w:vertAlign w:val="subscript"/>
                <w:lang w:val="zh-CN"/>
              </w:rPr>
              <w:t>1</w:t>
            </w:r>
            <w:r>
              <w:rPr>
                <w:rFonts w:hint="eastAsia"/>
                <w:vertAlign w:val="subscript"/>
              </w:rPr>
              <w:t>0</w:t>
            </w:r>
            <w:r>
              <w:rPr>
                <w:lang w:val="zh-CN"/>
              </w:rPr>
              <w:t>）</w:t>
            </w:r>
            <w:r>
              <w:rPr>
                <w:lang w:val="zh-CN"/>
              </w:rPr>
              <w:t>90</w:t>
            </w:r>
            <w:r>
              <w:rPr>
                <w:lang w:val="zh-CN"/>
              </w:rPr>
              <w:t>微克</w:t>
            </w:r>
            <w:r>
              <w:rPr>
                <w:lang w:val="zh-CN"/>
              </w:rPr>
              <w:t>/</w:t>
            </w:r>
            <w:r>
              <w:rPr>
                <w:lang w:val="zh-CN"/>
              </w:rPr>
              <w:t>立方米，同比改善</w:t>
            </w:r>
            <w:r>
              <w:rPr>
                <w:lang w:val="zh-CN"/>
              </w:rPr>
              <w:t>13.5%</w:t>
            </w:r>
            <w:r>
              <w:rPr>
                <w:lang w:val="zh-CN"/>
              </w:rPr>
              <w:t>；细颗粒物（</w:t>
            </w:r>
            <w:r>
              <w:rPr>
                <w:lang w:val="zh-CN"/>
              </w:rPr>
              <w:t>PM</w:t>
            </w:r>
            <w:r>
              <w:rPr>
                <w:vertAlign w:val="subscript"/>
                <w:lang w:val="zh-CN"/>
              </w:rPr>
              <w:t>2</w:t>
            </w:r>
            <w:r>
              <w:rPr>
                <w:rFonts w:hint="eastAsia"/>
                <w:vertAlign w:val="subscript"/>
              </w:rPr>
              <w:t>.</w:t>
            </w:r>
            <w:r>
              <w:rPr>
                <w:vertAlign w:val="subscript"/>
                <w:lang w:val="zh-CN"/>
              </w:rPr>
              <w:t>5</w:t>
            </w:r>
            <w:r>
              <w:rPr>
                <w:lang w:val="zh-CN"/>
              </w:rPr>
              <w:t>）</w:t>
            </w:r>
            <w:r>
              <w:rPr>
                <w:lang w:val="zh-CN"/>
              </w:rPr>
              <w:t>52</w:t>
            </w:r>
            <w:r>
              <w:rPr>
                <w:lang w:val="zh-CN"/>
              </w:rPr>
              <w:t>微克</w:t>
            </w:r>
            <w:r>
              <w:rPr>
                <w:lang w:val="zh-CN"/>
              </w:rPr>
              <w:t>/</w:t>
            </w:r>
            <w:r>
              <w:rPr>
                <w:lang w:val="zh-CN"/>
              </w:rPr>
              <w:t>立方米，同比改善</w:t>
            </w:r>
            <w:r>
              <w:rPr>
                <w:lang w:val="zh-CN"/>
              </w:rPr>
              <w:t>7.1%</w:t>
            </w:r>
            <w:r>
              <w:rPr>
                <w:lang w:val="zh-CN"/>
              </w:rPr>
              <w:t>；一氧化碳（</w:t>
            </w:r>
            <w:r>
              <w:rPr>
                <w:lang w:val="zh-CN"/>
              </w:rPr>
              <w:t>CO</w:t>
            </w:r>
            <w:r>
              <w:rPr>
                <w:lang w:val="zh-CN"/>
              </w:rPr>
              <w:t>）</w:t>
            </w:r>
            <w:r>
              <w:rPr>
                <w:lang w:val="zh-CN"/>
              </w:rPr>
              <w:t>1.8</w:t>
            </w:r>
            <w:r>
              <w:rPr>
                <w:lang w:val="zh-CN"/>
              </w:rPr>
              <w:t>毫克</w:t>
            </w:r>
            <w:r>
              <w:rPr>
                <w:lang w:val="zh-CN"/>
              </w:rPr>
              <w:t>/</w:t>
            </w:r>
            <w:r>
              <w:rPr>
                <w:lang w:val="zh-CN"/>
              </w:rPr>
              <w:t>立方米，同比改善</w:t>
            </w:r>
            <w:r>
              <w:rPr>
                <w:lang w:val="zh-CN"/>
              </w:rPr>
              <w:t>5.3%</w:t>
            </w:r>
            <w:r>
              <w:rPr>
                <w:lang w:val="zh-CN"/>
              </w:rPr>
              <w:t>；臭氧（</w:t>
            </w:r>
            <w:r>
              <w:rPr>
                <w:lang w:val="zh-CN"/>
              </w:rPr>
              <w:t>O</w:t>
            </w:r>
            <w:r>
              <w:rPr>
                <w:vertAlign w:val="subscript"/>
                <w:lang w:val="zh-CN"/>
              </w:rPr>
              <w:t>3</w:t>
            </w:r>
            <w:r>
              <w:rPr>
                <w:lang w:val="zh-CN"/>
              </w:rPr>
              <w:t>）</w:t>
            </w:r>
            <w:r>
              <w:rPr>
                <w:lang w:val="zh-CN"/>
              </w:rPr>
              <w:t>188</w:t>
            </w:r>
            <w:r>
              <w:rPr>
                <w:lang w:val="zh-CN"/>
              </w:rPr>
              <w:t>微克</w:t>
            </w:r>
            <w:r>
              <w:rPr>
                <w:lang w:val="zh-CN"/>
              </w:rPr>
              <w:t>/</w:t>
            </w:r>
            <w:r>
              <w:rPr>
                <w:lang w:val="zh-CN"/>
              </w:rPr>
              <w:t>立方米，同比改善</w:t>
            </w:r>
            <w:r>
              <w:rPr>
                <w:lang w:val="zh-CN"/>
              </w:rPr>
              <w:t>7.8%</w:t>
            </w:r>
            <w:r>
              <w:rPr>
                <w:lang w:val="zh-CN"/>
              </w:rPr>
              <w:t>。全市综合指数为</w:t>
            </w:r>
            <w:r>
              <w:rPr>
                <w:lang w:val="zh-CN"/>
              </w:rPr>
              <w:t>5.64</w:t>
            </w:r>
            <w:r>
              <w:rPr>
                <w:lang w:val="zh-CN"/>
              </w:rPr>
              <w:t>，同比改善</w:t>
            </w:r>
            <w:r>
              <w:rPr>
                <w:lang w:val="zh-CN"/>
              </w:rPr>
              <w:t>9.5%</w:t>
            </w:r>
            <w:r>
              <w:rPr>
                <w:lang w:val="zh-CN"/>
              </w:rPr>
              <w:t>。</w:t>
            </w:r>
          </w:p>
          <w:p w14:paraId="2B81F8C4" w14:textId="77777777" w:rsidR="00972AC4" w:rsidRDefault="00000000">
            <w:pPr>
              <w:spacing w:line="360" w:lineRule="auto"/>
              <w:ind w:firstLine="480"/>
              <w:rPr>
                <w:lang w:val="zh-CN"/>
              </w:rPr>
            </w:pPr>
            <w:r>
              <w:rPr>
                <w:lang w:val="zh-CN"/>
              </w:rPr>
              <w:t>临淄区</w:t>
            </w:r>
            <w:r>
              <w:rPr>
                <w:lang w:val="zh-CN"/>
              </w:rPr>
              <w:t>2020</w:t>
            </w:r>
            <w:r>
              <w:rPr>
                <w:lang w:val="zh-CN"/>
              </w:rPr>
              <w:t>年度主要污染物的平均浓度为</w:t>
            </w:r>
            <w:r>
              <w:rPr>
                <w:lang w:val="zh-CN"/>
              </w:rPr>
              <w:t>PM</w:t>
            </w:r>
            <w:r>
              <w:rPr>
                <w:vertAlign w:val="subscript"/>
                <w:lang w:val="zh-CN"/>
              </w:rPr>
              <w:t>1</w:t>
            </w:r>
            <w:r>
              <w:rPr>
                <w:rFonts w:hint="eastAsia"/>
                <w:vertAlign w:val="subscript"/>
              </w:rPr>
              <w:t>0</w:t>
            </w:r>
            <w:r>
              <w:rPr>
                <w:lang w:val="zh-CN"/>
              </w:rPr>
              <w:t>：</w:t>
            </w:r>
            <w:r>
              <w:rPr>
                <w:lang w:val="zh-CN"/>
              </w:rPr>
              <w:t>0.097mg/m</w:t>
            </w:r>
            <w:r>
              <w:rPr>
                <w:vertAlign w:val="superscript"/>
                <w:lang w:val="zh-CN"/>
              </w:rPr>
              <w:t>3</w:t>
            </w:r>
            <w:r>
              <w:rPr>
                <w:lang w:val="zh-CN"/>
              </w:rPr>
              <w:t>、</w:t>
            </w:r>
            <w:r>
              <w:rPr>
                <w:lang w:val="zh-CN"/>
              </w:rPr>
              <w:t>PM</w:t>
            </w:r>
            <w:r>
              <w:rPr>
                <w:rFonts w:hint="eastAsia"/>
                <w:vertAlign w:val="subscript"/>
              </w:rPr>
              <w:t>2.5</w:t>
            </w:r>
            <w:r>
              <w:rPr>
                <w:lang w:val="zh-CN"/>
              </w:rPr>
              <w:t>：</w:t>
            </w:r>
            <w:r>
              <w:rPr>
                <w:lang w:val="zh-CN"/>
              </w:rPr>
              <w:t>0.054mg/m</w:t>
            </w:r>
            <w:r>
              <w:rPr>
                <w:vertAlign w:val="superscript"/>
                <w:lang w:val="zh-CN"/>
              </w:rPr>
              <w:t>3</w:t>
            </w:r>
            <w:r>
              <w:rPr>
                <w:lang w:val="zh-CN"/>
              </w:rPr>
              <w:t>、</w:t>
            </w:r>
            <w:r>
              <w:rPr>
                <w:lang w:val="zh-CN"/>
              </w:rPr>
              <w:t>SO</w:t>
            </w:r>
            <w:r>
              <w:rPr>
                <w:vertAlign w:val="subscript"/>
                <w:lang w:val="zh-CN"/>
              </w:rPr>
              <w:t>2</w:t>
            </w:r>
            <w:r>
              <w:rPr>
                <w:lang w:val="zh-CN"/>
              </w:rPr>
              <w:t>：</w:t>
            </w:r>
            <w:r>
              <w:rPr>
                <w:lang w:val="zh-CN"/>
              </w:rPr>
              <w:t>0.017mg/m</w:t>
            </w:r>
            <w:r>
              <w:rPr>
                <w:vertAlign w:val="superscript"/>
                <w:lang w:val="zh-CN"/>
              </w:rPr>
              <w:t>3</w:t>
            </w:r>
            <w:r>
              <w:rPr>
                <w:lang w:val="zh-CN"/>
              </w:rPr>
              <w:t>、</w:t>
            </w:r>
            <w:r>
              <w:rPr>
                <w:lang w:val="zh-CN"/>
              </w:rPr>
              <w:t>NO</w:t>
            </w:r>
            <w:r>
              <w:rPr>
                <w:vertAlign w:val="subscript"/>
                <w:lang w:val="zh-CN"/>
              </w:rPr>
              <w:t>2</w:t>
            </w:r>
            <w:r>
              <w:rPr>
                <w:lang w:val="zh-CN"/>
              </w:rPr>
              <w:t>：</w:t>
            </w:r>
            <w:r>
              <w:rPr>
                <w:lang w:val="zh-CN"/>
              </w:rPr>
              <w:t>0.038mg/m</w:t>
            </w:r>
            <w:r>
              <w:rPr>
                <w:vertAlign w:val="superscript"/>
                <w:lang w:val="zh-CN"/>
              </w:rPr>
              <w:t>3</w:t>
            </w:r>
            <w:r>
              <w:rPr>
                <w:lang w:val="zh-CN"/>
              </w:rPr>
              <w:t>、</w:t>
            </w:r>
            <w:r>
              <w:rPr>
                <w:lang w:val="zh-CN"/>
              </w:rPr>
              <w:t>CO</w:t>
            </w:r>
            <w:r>
              <w:rPr>
                <w:lang w:val="zh-CN"/>
              </w:rPr>
              <w:t>：</w:t>
            </w:r>
            <w:r>
              <w:rPr>
                <w:lang w:val="zh-CN"/>
              </w:rPr>
              <w:t>2.9mg/m</w:t>
            </w:r>
            <w:r>
              <w:rPr>
                <w:vertAlign w:val="superscript"/>
                <w:lang w:val="zh-CN"/>
              </w:rPr>
              <w:t>3</w:t>
            </w:r>
            <w:r>
              <w:rPr>
                <w:lang w:val="zh-CN"/>
              </w:rPr>
              <w:t>，因此评价区内环境空气质量不满足《环境空气质量标准》（</w:t>
            </w:r>
            <w:r>
              <w:rPr>
                <w:lang w:val="zh-CN"/>
              </w:rPr>
              <w:t>GB3095-2012</w:t>
            </w:r>
            <w:r>
              <w:rPr>
                <w:lang w:val="zh-CN"/>
              </w:rPr>
              <w:t>）及其修改单二级标准限值要求。超标原因主要是由于临淄区地处我国的北方地区，干旱少雨、风沙较大，同时机动车辆的迅速发展所带来的汽车尾气也是一重要原因。</w:t>
            </w:r>
          </w:p>
          <w:p w14:paraId="34312FA0" w14:textId="77777777" w:rsidR="00972AC4" w:rsidRDefault="00000000">
            <w:pPr>
              <w:spacing w:line="360" w:lineRule="auto"/>
              <w:ind w:firstLine="480"/>
            </w:pPr>
            <w:r>
              <w:t>为切实做好大气污染防治工作，全面完成空气质量改善目标任务，淄博市人民政府计划实施方案如下：（</w:t>
            </w:r>
            <w:r>
              <w:t>1</w:t>
            </w:r>
            <w:r>
              <w:t>）加快产业结构调整。（</w:t>
            </w:r>
            <w:r>
              <w:t>2</w:t>
            </w:r>
            <w:r>
              <w:t>）加大能源结构调整。（</w:t>
            </w:r>
            <w:r>
              <w:t>3</w:t>
            </w:r>
            <w:r>
              <w:t>）加大运输结构调整。（</w:t>
            </w:r>
            <w:r>
              <w:t>4</w:t>
            </w:r>
            <w:r>
              <w:t>）全力抓好工业企业污染防治。（</w:t>
            </w:r>
            <w:r>
              <w:t>5</w:t>
            </w:r>
            <w:r>
              <w:t>）实施重点企业</w:t>
            </w:r>
            <w:r>
              <w:t xml:space="preserve"> VOCs </w:t>
            </w:r>
            <w:r>
              <w:t>深度治理。（</w:t>
            </w:r>
            <w:r>
              <w:t>6</w:t>
            </w:r>
            <w:r>
              <w:t>）实施重点行业企业季节性生产调控。按照采暖增加的污染物排放量由工业企业抵消的原则，加大秋冬季工业企业生产调控力度。这一系列大气污染治理措施落实后，区域环境空气质量将得以改善。</w:t>
            </w:r>
          </w:p>
          <w:p w14:paraId="5DFCDE59" w14:textId="77777777" w:rsidR="00972AC4" w:rsidRDefault="00000000">
            <w:pPr>
              <w:pStyle w:val="CharCharChar"/>
              <w:snapToGrid w:val="0"/>
              <w:spacing w:line="360" w:lineRule="auto"/>
              <w:ind w:firstLineChars="200" w:firstLine="422"/>
              <w:textAlignment w:val="baseline"/>
              <w:rPr>
                <w:b/>
                <w:bCs/>
                <w:sz w:val="21"/>
                <w:szCs w:val="21"/>
              </w:rPr>
            </w:pPr>
            <w:r>
              <w:rPr>
                <w:b/>
                <w:bCs/>
                <w:sz w:val="21"/>
                <w:szCs w:val="21"/>
              </w:rPr>
              <w:t>2</w:t>
            </w:r>
            <w:r>
              <w:rPr>
                <w:b/>
                <w:bCs/>
                <w:sz w:val="21"/>
                <w:szCs w:val="21"/>
              </w:rPr>
              <w:t>、地表水环境质量现状</w:t>
            </w:r>
          </w:p>
          <w:p w14:paraId="48EAD246" w14:textId="77777777" w:rsidR="00972AC4" w:rsidRDefault="00000000">
            <w:pPr>
              <w:snapToGrid w:val="0"/>
              <w:spacing w:line="360" w:lineRule="auto"/>
              <w:ind w:firstLineChars="200" w:firstLine="420"/>
              <w:rPr>
                <w:color w:val="000000"/>
                <w:kern w:val="0"/>
              </w:rPr>
            </w:pPr>
            <w:r>
              <w:t>根据调查，项目废水经管道排入齐鲁化学工业区管委会污水泵站收集，进入齐鲁石化供排水厂进一步处理</w:t>
            </w:r>
            <w:r>
              <w:rPr>
                <w:rFonts w:hint="eastAsia"/>
              </w:rPr>
              <w:t>，</w:t>
            </w:r>
            <w:r>
              <w:t>最终经齐鲁石化供排水厂净化处理后排小清河排海管线。为了解区域地表水水质情况，</w:t>
            </w:r>
            <w:r>
              <w:rPr>
                <w:rFonts w:hint="eastAsia"/>
              </w:rPr>
              <w:t>本次收集了《山东广浦生物科技有限公司</w:t>
            </w:r>
            <w:r>
              <w:rPr>
                <w:rFonts w:hint="eastAsia"/>
              </w:rPr>
              <w:t>100t/a</w:t>
            </w:r>
            <w:r>
              <w:rPr>
                <w:rFonts w:hint="eastAsia"/>
              </w:rPr>
              <w:t>氨基吡唑酮（</w:t>
            </w:r>
            <w:r>
              <w:rPr>
                <w:rFonts w:hint="eastAsia"/>
              </w:rPr>
              <w:t>MPTA</w:t>
            </w:r>
            <w:r>
              <w:rPr>
                <w:rFonts w:hint="eastAsia"/>
              </w:rPr>
              <w:t>）、</w:t>
            </w:r>
            <w:r>
              <w:rPr>
                <w:rFonts w:hint="eastAsia"/>
              </w:rPr>
              <w:t>10t/a4-</w:t>
            </w:r>
            <w:r>
              <w:rPr>
                <w:rFonts w:hint="eastAsia"/>
              </w:rPr>
              <w:t>甲基丙烯酰胺基苯磺酰胺（</w:t>
            </w:r>
            <w:r>
              <w:rPr>
                <w:rFonts w:hint="eastAsia"/>
              </w:rPr>
              <w:t>SPM-N</w:t>
            </w:r>
            <w:r>
              <w:rPr>
                <w:rFonts w:hint="eastAsia"/>
              </w:rPr>
              <w:t>）技改项目环境影响报告书》中山东汇成环保科技有限公司对评价河段的监测数据。</w:t>
            </w:r>
            <w:r>
              <w:t>监测时间为</w:t>
            </w:r>
            <w:r>
              <w:t>2020</w:t>
            </w:r>
            <w:r>
              <w:t>年</w:t>
            </w:r>
            <w:r>
              <w:t>8</w:t>
            </w:r>
            <w:r>
              <w:t>月，具有有效性，可以引用。</w:t>
            </w:r>
            <w:r>
              <w:rPr>
                <w:rFonts w:hint="eastAsia"/>
                <w:color w:val="000000"/>
                <w:kern w:val="0"/>
              </w:rPr>
              <w:t>具体见表</w:t>
            </w:r>
            <w:r>
              <w:rPr>
                <w:rFonts w:hint="eastAsia"/>
                <w:color w:val="000000"/>
                <w:kern w:val="0"/>
              </w:rPr>
              <w:t>3-2</w:t>
            </w:r>
            <w:r>
              <w:rPr>
                <w:rFonts w:hint="eastAsia"/>
                <w:color w:val="000000"/>
                <w:kern w:val="0"/>
              </w:rPr>
              <w:t>，</w:t>
            </w:r>
            <w:r>
              <w:rPr>
                <w:rFonts w:hint="eastAsia"/>
                <w:color w:val="000000"/>
                <w:kern w:val="0"/>
              </w:rPr>
              <w:lastRenderedPageBreak/>
              <w:t>3-1</w:t>
            </w:r>
            <w:r>
              <w:rPr>
                <w:rFonts w:hint="eastAsia"/>
                <w:color w:val="000000"/>
                <w:kern w:val="0"/>
              </w:rPr>
              <w:t>。</w:t>
            </w:r>
          </w:p>
          <w:p w14:paraId="7391AE61" w14:textId="77777777" w:rsidR="00972AC4" w:rsidRDefault="00000000">
            <w:pPr>
              <w:ind w:firstLineChars="200" w:firstLine="422"/>
              <w:jc w:val="center"/>
              <w:rPr>
                <w:rStyle w:val="font41"/>
                <w:rFonts w:ascii="Times New Roman" w:eastAsia="宋体" w:hAnsi="Times New Roman" w:cs="Times New Roman" w:hint="default"/>
                <w:sz w:val="21"/>
                <w:szCs w:val="21"/>
                <w:lang w:bidi="ar"/>
              </w:rPr>
            </w:pPr>
            <w:bookmarkStart w:id="3" w:name="_Ref47622360"/>
            <w:r>
              <w:rPr>
                <w:rStyle w:val="font41"/>
                <w:rFonts w:ascii="Times New Roman" w:eastAsia="宋体" w:hAnsi="Times New Roman" w:cs="Times New Roman" w:hint="default"/>
                <w:sz w:val="21"/>
                <w:szCs w:val="21"/>
                <w:lang w:bidi="ar"/>
              </w:rPr>
              <w:t>表</w:t>
            </w:r>
            <w:r>
              <w:rPr>
                <w:rStyle w:val="font41"/>
                <w:rFonts w:ascii="Times New Roman" w:eastAsia="宋体" w:hAnsi="Times New Roman" w:cs="Times New Roman" w:hint="default"/>
                <w:sz w:val="21"/>
                <w:szCs w:val="21"/>
                <w:lang w:bidi="ar"/>
              </w:rPr>
              <w:t>3-</w:t>
            </w:r>
            <w:r>
              <w:rPr>
                <w:rStyle w:val="font41"/>
                <w:rFonts w:ascii="Times New Roman" w:eastAsia="宋体" w:hAnsi="Times New Roman" w:cs="Times New Roman"/>
                <w:sz w:val="21"/>
                <w:szCs w:val="21"/>
                <w:lang w:bidi="ar"/>
              </w:rPr>
              <w:t>1</w:t>
            </w:r>
            <w:r>
              <w:rPr>
                <w:rStyle w:val="font41"/>
                <w:rFonts w:ascii="Times New Roman" w:eastAsia="宋体" w:hAnsi="Times New Roman" w:cs="Times New Roman" w:hint="default"/>
                <w:sz w:val="21"/>
                <w:szCs w:val="21"/>
                <w:lang w:bidi="ar"/>
              </w:rPr>
              <w:t xml:space="preserve">  </w:t>
            </w:r>
            <w:r>
              <w:rPr>
                <w:rStyle w:val="font41"/>
                <w:rFonts w:ascii="Times New Roman" w:eastAsia="宋体" w:hAnsi="Times New Roman" w:cs="Times New Roman" w:hint="default"/>
                <w:sz w:val="21"/>
                <w:szCs w:val="21"/>
                <w:lang w:bidi="ar"/>
              </w:rPr>
              <w:t>地表水现状监测断面一览表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992"/>
              <w:gridCol w:w="3402"/>
              <w:gridCol w:w="3792"/>
            </w:tblGrid>
            <w:tr w:rsidR="00972AC4" w14:paraId="70B6FAB6" w14:textId="77777777">
              <w:trPr>
                <w:trHeight w:val="340"/>
              </w:trPr>
              <w:tc>
                <w:tcPr>
                  <w:tcW w:w="1100" w:type="dxa"/>
                  <w:vAlign w:val="center"/>
                </w:tcPr>
                <w:p w14:paraId="36DBAF1B"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编号</w:t>
                  </w:r>
                </w:p>
              </w:tc>
              <w:tc>
                <w:tcPr>
                  <w:tcW w:w="992" w:type="dxa"/>
                  <w:vAlign w:val="center"/>
                </w:tcPr>
                <w:p w14:paraId="24D97FFE"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河流</w:t>
                  </w:r>
                </w:p>
              </w:tc>
              <w:tc>
                <w:tcPr>
                  <w:tcW w:w="3402" w:type="dxa"/>
                  <w:vAlign w:val="center"/>
                </w:tcPr>
                <w:p w14:paraId="470FFD4D"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断面位置</w:t>
                  </w:r>
                </w:p>
              </w:tc>
              <w:tc>
                <w:tcPr>
                  <w:tcW w:w="3792" w:type="dxa"/>
                  <w:vAlign w:val="center"/>
                </w:tcPr>
                <w:p w14:paraId="4B755E7F"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设置意义</w:t>
                  </w:r>
                </w:p>
              </w:tc>
            </w:tr>
            <w:tr w:rsidR="00972AC4" w14:paraId="7B2DFD36" w14:textId="77777777">
              <w:trPr>
                <w:trHeight w:val="340"/>
              </w:trPr>
              <w:tc>
                <w:tcPr>
                  <w:tcW w:w="1100" w:type="dxa"/>
                  <w:vAlign w:val="center"/>
                </w:tcPr>
                <w:p w14:paraId="36BD0A62"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1#</w:t>
                  </w:r>
                </w:p>
              </w:tc>
              <w:tc>
                <w:tcPr>
                  <w:tcW w:w="992" w:type="dxa"/>
                  <w:vMerge w:val="restart"/>
                  <w:vAlign w:val="center"/>
                </w:tcPr>
                <w:p w14:paraId="0D442B98"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小清河</w:t>
                  </w:r>
                </w:p>
              </w:tc>
              <w:tc>
                <w:tcPr>
                  <w:tcW w:w="3402" w:type="dxa"/>
                  <w:vAlign w:val="center"/>
                </w:tcPr>
                <w:p w14:paraId="0B491F78"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小清河排海管线排口上游</w:t>
                  </w:r>
                  <w:r>
                    <w:rPr>
                      <w:rFonts w:hint="eastAsia"/>
                      <w:color w:val="000000"/>
                      <w:sz w:val="18"/>
                      <w:szCs w:val="18"/>
                    </w:rPr>
                    <w:t>500m</w:t>
                  </w:r>
                </w:p>
              </w:tc>
              <w:tc>
                <w:tcPr>
                  <w:tcW w:w="3792" w:type="dxa"/>
                  <w:vAlign w:val="center"/>
                </w:tcPr>
                <w:p w14:paraId="0F48E962"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了解小清河接纳排水前上游水质现状</w:t>
                  </w:r>
                </w:p>
              </w:tc>
            </w:tr>
            <w:tr w:rsidR="00972AC4" w14:paraId="47E08A5D" w14:textId="77777777">
              <w:trPr>
                <w:trHeight w:val="340"/>
              </w:trPr>
              <w:tc>
                <w:tcPr>
                  <w:tcW w:w="1100" w:type="dxa"/>
                  <w:vAlign w:val="center"/>
                </w:tcPr>
                <w:p w14:paraId="2E57EBB1"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2#</w:t>
                  </w:r>
                </w:p>
              </w:tc>
              <w:tc>
                <w:tcPr>
                  <w:tcW w:w="992" w:type="dxa"/>
                  <w:vMerge/>
                  <w:vAlign w:val="center"/>
                </w:tcPr>
                <w:p w14:paraId="7DF9AE81" w14:textId="77777777" w:rsidR="00972AC4" w:rsidRDefault="00972AC4">
                  <w:pPr>
                    <w:widowControl/>
                    <w:spacing w:line="240" w:lineRule="atLeast"/>
                    <w:jc w:val="center"/>
                    <w:textAlignment w:val="center"/>
                    <w:rPr>
                      <w:color w:val="000000"/>
                      <w:sz w:val="18"/>
                      <w:szCs w:val="18"/>
                    </w:rPr>
                  </w:pPr>
                </w:p>
              </w:tc>
              <w:tc>
                <w:tcPr>
                  <w:tcW w:w="3402" w:type="dxa"/>
                  <w:vAlign w:val="center"/>
                </w:tcPr>
                <w:p w14:paraId="6EA87675"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小清河排海管线排口下游</w:t>
                  </w:r>
                  <w:r>
                    <w:rPr>
                      <w:rFonts w:hint="eastAsia"/>
                      <w:color w:val="000000"/>
                      <w:sz w:val="18"/>
                      <w:szCs w:val="18"/>
                    </w:rPr>
                    <w:t>500m</w:t>
                  </w:r>
                </w:p>
              </w:tc>
              <w:tc>
                <w:tcPr>
                  <w:tcW w:w="3792" w:type="dxa"/>
                  <w:vAlign w:val="center"/>
                </w:tcPr>
                <w:p w14:paraId="4FD56069"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了解小清河接纳排水后水质现状</w:t>
                  </w:r>
                </w:p>
              </w:tc>
            </w:tr>
            <w:tr w:rsidR="00972AC4" w14:paraId="58BD55DA" w14:textId="77777777">
              <w:trPr>
                <w:trHeight w:val="340"/>
              </w:trPr>
              <w:tc>
                <w:tcPr>
                  <w:tcW w:w="1100" w:type="dxa"/>
                  <w:vAlign w:val="center"/>
                </w:tcPr>
                <w:p w14:paraId="0C28F30C"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w:t>
                  </w:r>
                </w:p>
              </w:tc>
              <w:tc>
                <w:tcPr>
                  <w:tcW w:w="992" w:type="dxa"/>
                  <w:vMerge/>
                  <w:vAlign w:val="center"/>
                </w:tcPr>
                <w:p w14:paraId="1A00BDFF" w14:textId="77777777" w:rsidR="00972AC4" w:rsidRDefault="00972AC4">
                  <w:pPr>
                    <w:widowControl/>
                    <w:spacing w:line="240" w:lineRule="atLeast"/>
                    <w:jc w:val="center"/>
                    <w:textAlignment w:val="center"/>
                    <w:rPr>
                      <w:color w:val="000000"/>
                      <w:sz w:val="18"/>
                      <w:szCs w:val="18"/>
                    </w:rPr>
                  </w:pPr>
                </w:p>
              </w:tc>
              <w:tc>
                <w:tcPr>
                  <w:tcW w:w="3402" w:type="dxa"/>
                  <w:vAlign w:val="center"/>
                </w:tcPr>
                <w:p w14:paraId="2985A0AD"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小清河排海管线排口下游</w:t>
                  </w:r>
                  <w:r>
                    <w:rPr>
                      <w:rFonts w:hint="eastAsia"/>
                      <w:color w:val="000000"/>
                      <w:sz w:val="18"/>
                      <w:szCs w:val="18"/>
                    </w:rPr>
                    <w:t>2000m</w:t>
                  </w:r>
                </w:p>
              </w:tc>
              <w:tc>
                <w:tcPr>
                  <w:tcW w:w="3792" w:type="dxa"/>
                  <w:vAlign w:val="center"/>
                </w:tcPr>
                <w:p w14:paraId="0671D9CE"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了解小清河接纳排水后下游水质现状、混合断面</w:t>
                  </w:r>
                </w:p>
              </w:tc>
            </w:tr>
          </w:tbl>
          <w:p w14:paraId="729377DD" w14:textId="77777777" w:rsidR="00972AC4" w:rsidRDefault="00000000">
            <w:pPr>
              <w:ind w:firstLineChars="200" w:firstLine="422"/>
              <w:jc w:val="center"/>
              <w:rPr>
                <w:rFonts w:eastAsia="黑体"/>
                <w:szCs w:val="21"/>
              </w:rPr>
            </w:pPr>
            <w:r>
              <w:rPr>
                <w:rStyle w:val="font41"/>
                <w:rFonts w:ascii="Times New Roman" w:eastAsia="宋体" w:hAnsi="Times New Roman" w:cs="Times New Roman" w:hint="default"/>
                <w:sz w:val="21"/>
                <w:szCs w:val="21"/>
                <w:lang w:bidi="ar"/>
              </w:rPr>
              <w:t>表</w:t>
            </w:r>
            <w:bookmarkEnd w:id="3"/>
            <w:r>
              <w:rPr>
                <w:rStyle w:val="font41"/>
                <w:rFonts w:ascii="Times New Roman" w:eastAsia="宋体" w:hAnsi="Times New Roman" w:cs="Times New Roman" w:hint="default"/>
                <w:sz w:val="21"/>
                <w:szCs w:val="21"/>
                <w:lang w:bidi="ar"/>
              </w:rPr>
              <w:t>3-</w:t>
            </w:r>
            <w:r>
              <w:rPr>
                <w:rStyle w:val="font41"/>
                <w:rFonts w:ascii="Times New Roman" w:eastAsia="宋体" w:hAnsi="Times New Roman" w:cs="Times New Roman"/>
                <w:sz w:val="21"/>
                <w:szCs w:val="21"/>
                <w:lang w:bidi="ar"/>
              </w:rPr>
              <w:t>2</w:t>
            </w:r>
            <w:r>
              <w:rPr>
                <w:rStyle w:val="font41"/>
                <w:rFonts w:ascii="Times New Roman" w:eastAsia="宋体" w:hAnsi="Times New Roman" w:cs="Times New Roman" w:hint="default"/>
                <w:sz w:val="21"/>
                <w:szCs w:val="21"/>
                <w:lang w:bidi="ar"/>
              </w:rPr>
              <w:t xml:space="preserve">  </w:t>
            </w:r>
            <w:r>
              <w:rPr>
                <w:rStyle w:val="font41"/>
                <w:rFonts w:ascii="Times New Roman" w:eastAsia="宋体" w:hAnsi="Times New Roman" w:cs="Times New Roman" w:hint="default"/>
                <w:sz w:val="21"/>
                <w:szCs w:val="21"/>
                <w:lang w:bidi="ar"/>
              </w:rPr>
              <w:t>小清河现状监测数据</w:t>
            </w:r>
            <w:r>
              <w:rPr>
                <w:rStyle w:val="font41"/>
                <w:rFonts w:ascii="Times New Roman" w:eastAsia="宋体" w:hAnsi="Times New Roman" w:cs="Times New Roman" w:hint="default"/>
                <w:sz w:val="21"/>
                <w:szCs w:val="21"/>
                <w:lang w:bidi="ar"/>
              </w:rPr>
              <w:t xml:space="preserve">   </w:t>
            </w:r>
            <w:r>
              <w:rPr>
                <w:rStyle w:val="font41"/>
                <w:rFonts w:ascii="Times New Roman" w:eastAsia="宋体" w:hAnsi="Times New Roman" w:cs="Times New Roman" w:hint="default"/>
                <w:sz w:val="21"/>
                <w:szCs w:val="21"/>
                <w:lang w:bidi="ar"/>
              </w:rPr>
              <w:t>单位：</w:t>
            </w:r>
            <w:r>
              <w:rPr>
                <w:rStyle w:val="font41"/>
                <w:rFonts w:ascii="Times New Roman" w:eastAsia="宋体" w:hAnsi="Times New Roman" w:cs="Times New Roman" w:hint="default"/>
                <w:sz w:val="21"/>
                <w:szCs w:val="21"/>
                <w:lang w:bidi="ar"/>
              </w:rPr>
              <w:t>mg/L</w:t>
            </w:r>
            <w:r>
              <w:rPr>
                <w:rStyle w:val="font41"/>
                <w:rFonts w:ascii="Times New Roman" w:eastAsia="宋体" w:hAnsi="Times New Roman" w:cs="Times New Roman" w:hint="default"/>
                <w:sz w:val="21"/>
                <w:szCs w:val="21"/>
                <w:lang w:bidi="ar"/>
              </w:rPr>
              <w:t>，</w:t>
            </w:r>
            <w:r>
              <w:rPr>
                <w:rStyle w:val="font41"/>
                <w:rFonts w:ascii="Times New Roman" w:eastAsia="宋体" w:hAnsi="Times New Roman" w:cs="Times New Roman" w:hint="default"/>
                <w:sz w:val="21"/>
                <w:szCs w:val="21"/>
                <w:lang w:bidi="ar"/>
              </w:rPr>
              <w:t>pH</w:t>
            </w:r>
            <w:r>
              <w:rPr>
                <w:rStyle w:val="font41"/>
                <w:rFonts w:ascii="Times New Roman" w:eastAsia="宋体" w:hAnsi="Times New Roman" w:cs="Times New Roman" w:hint="default"/>
                <w:sz w:val="21"/>
                <w:szCs w:val="21"/>
                <w:lang w:bidi="ar"/>
              </w:rPr>
              <w:t>无量纲，粪大肠菌群个</w:t>
            </w:r>
            <w:r>
              <w:rPr>
                <w:rStyle w:val="font41"/>
                <w:rFonts w:ascii="Times New Roman" w:eastAsia="宋体" w:hAnsi="Times New Roman" w:cs="Times New Roman" w:hint="default"/>
                <w:sz w:val="21"/>
                <w:szCs w:val="21"/>
                <w:lang w:bidi="ar"/>
              </w:rPr>
              <w:t>/L</w:t>
            </w:r>
          </w:p>
          <w:tbl>
            <w:tblPr>
              <w:tblW w:w="5000" w:type="pct"/>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396"/>
              <w:gridCol w:w="935"/>
              <w:gridCol w:w="403"/>
              <w:gridCol w:w="530"/>
              <w:gridCol w:w="77"/>
              <w:gridCol w:w="520"/>
              <w:gridCol w:w="62"/>
              <w:gridCol w:w="625"/>
              <w:gridCol w:w="620"/>
              <w:gridCol w:w="63"/>
              <w:gridCol w:w="557"/>
              <w:gridCol w:w="532"/>
              <w:gridCol w:w="485"/>
              <w:gridCol w:w="530"/>
              <w:gridCol w:w="487"/>
              <w:gridCol w:w="544"/>
              <w:gridCol w:w="532"/>
              <w:gridCol w:w="438"/>
            </w:tblGrid>
            <w:tr w:rsidR="00972AC4" w14:paraId="2BE101DD" w14:textId="77777777">
              <w:trPr>
                <w:trHeight w:val="340"/>
                <w:tblHeader/>
              </w:trPr>
              <w:tc>
                <w:tcPr>
                  <w:tcW w:w="237" w:type="pct"/>
                  <w:vAlign w:val="center"/>
                </w:tcPr>
                <w:p w14:paraId="1E6A5A2A"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点位</w:t>
                  </w:r>
                </w:p>
              </w:tc>
              <w:tc>
                <w:tcPr>
                  <w:tcW w:w="561" w:type="pct"/>
                  <w:vAlign w:val="center"/>
                </w:tcPr>
                <w:p w14:paraId="7111C0EA"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采样日期</w:t>
                  </w:r>
                </w:p>
              </w:tc>
              <w:tc>
                <w:tcPr>
                  <w:tcW w:w="241" w:type="pct"/>
                  <w:vAlign w:val="center"/>
                </w:tcPr>
                <w:p w14:paraId="5122D209"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采样时间</w:t>
                  </w:r>
                </w:p>
              </w:tc>
              <w:tc>
                <w:tcPr>
                  <w:tcW w:w="318" w:type="pct"/>
                  <w:vAlign w:val="center"/>
                </w:tcPr>
                <w:p w14:paraId="3FE07504"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pH</w:t>
                  </w:r>
                </w:p>
              </w:tc>
              <w:tc>
                <w:tcPr>
                  <w:tcW w:w="358" w:type="pct"/>
                  <w:gridSpan w:val="2"/>
                  <w:vAlign w:val="center"/>
                </w:tcPr>
                <w:p w14:paraId="20F5FAD0"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COD</w:t>
                  </w:r>
                </w:p>
              </w:tc>
              <w:tc>
                <w:tcPr>
                  <w:tcW w:w="412" w:type="pct"/>
                  <w:gridSpan w:val="2"/>
                  <w:vAlign w:val="center"/>
                </w:tcPr>
                <w:p w14:paraId="17A3C7AB"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BOD5</w:t>
                  </w:r>
                </w:p>
              </w:tc>
              <w:tc>
                <w:tcPr>
                  <w:tcW w:w="372" w:type="pct"/>
                  <w:vAlign w:val="center"/>
                </w:tcPr>
                <w:p w14:paraId="012FB741"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氨氮</w:t>
                  </w:r>
                </w:p>
              </w:tc>
              <w:tc>
                <w:tcPr>
                  <w:tcW w:w="372" w:type="pct"/>
                  <w:gridSpan w:val="2"/>
                  <w:vAlign w:val="center"/>
                </w:tcPr>
                <w:p w14:paraId="1E95DAB5"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总氮</w:t>
                  </w:r>
                </w:p>
              </w:tc>
              <w:tc>
                <w:tcPr>
                  <w:tcW w:w="318" w:type="pct"/>
                  <w:vAlign w:val="center"/>
                </w:tcPr>
                <w:p w14:paraId="75F41E07"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总磷</w:t>
                  </w:r>
                </w:p>
              </w:tc>
              <w:tc>
                <w:tcPr>
                  <w:tcW w:w="291" w:type="pct"/>
                  <w:vAlign w:val="center"/>
                </w:tcPr>
                <w:p w14:paraId="3130FACD"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硫酸盐</w:t>
                  </w:r>
                </w:p>
              </w:tc>
              <w:tc>
                <w:tcPr>
                  <w:tcW w:w="318" w:type="pct"/>
                  <w:vAlign w:val="center"/>
                </w:tcPr>
                <w:p w14:paraId="3F125D45"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硝酸盐氮</w:t>
                  </w:r>
                </w:p>
              </w:tc>
              <w:tc>
                <w:tcPr>
                  <w:tcW w:w="292" w:type="pct"/>
                  <w:vAlign w:val="center"/>
                </w:tcPr>
                <w:p w14:paraId="3E90EEE4"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氯化物</w:t>
                  </w:r>
                </w:p>
              </w:tc>
              <w:tc>
                <w:tcPr>
                  <w:tcW w:w="295" w:type="pct"/>
                  <w:vAlign w:val="center"/>
                </w:tcPr>
                <w:p w14:paraId="59297DF6"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全盐量</w:t>
                  </w:r>
                </w:p>
              </w:tc>
              <w:tc>
                <w:tcPr>
                  <w:tcW w:w="319" w:type="pct"/>
                  <w:vAlign w:val="center"/>
                </w:tcPr>
                <w:p w14:paraId="27D23E1B"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氟化物</w:t>
                  </w:r>
                </w:p>
              </w:tc>
              <w:tc>
                <w:tcPr>
                  <w:tcW w:w="290" w:type="pct"/>
                  <w:vAlign w:val="center"/>
                </w:tcPr>
                <w:p w14:paraId="47A54F53"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氰化物</w:t>
                  </w:r>
                </w:p>
              </w:tc>
            </w:tr>
            <w:tr w:rsidR="00972AC4" w14:paraId="2A81FE9B" w14:textId="77777777">
              <w:trPr>
                <w:trHeight w:val="340"/>
              </w:trPr>
              <w:tc>
                <w:tcPr>
                  <w:tcW w:w="237" w:type="pct"/>
                  <w:vMerge w:val="restart"/>
                  <w:vAlign w:val="center"/>
                </w:tcPr>
                <w:p w14:paraId="72114589"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1#</w:t>
                  </w:r>
                </w:p>
              </w:tc>
              <w:tc>
                <w:tcPr>
                  <w:tcW w:w="561" w:type="pct"/>
                  <w:vMerge w:val="restart"/>
                  <w:vAlign w:val="center"/>
                </w:tcPr>
                <w:p w14:paraId="1BA59933"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2020.8.22</w:t>
                  </w:r>
                </w:p>
              </w:tc>
              <w:tc>
                <w:tcPr>
                  <w:tcW w:w="241" w:type="pct"/>
                  <w:vAlign w:val="center"/>
                </w:tcPr>
                <w:p w14:paraId="3AF2F9E4"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上午</w:t>
                  </w:r>
                </w:p>
              </w:tc>
              <w:tc>
                <w:tcPr>
                  <w:tcW w:w="318" w:type="pct"/>
                  <w:vAlign w:val="center"/>
                </w:tcPr>
                <w:p w14:paraId="16697ACB"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7.15</w:t>
                  </w:r>
                </w:p>
              </w:tc>
              <w:tc>
                <w:tcPr>
                  <w:tcW w:w="358" w:type="pct"/>
                  <w:gridSpan w:val="2"/>
                  <w:vAlign w:val="center"/>
                </w:tcPr>
                <w:p w14:paraId="679884DA"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23</w:t>
                  </w:r>
                </w:p>
              </w:tc>
              <w:tc>
                <w:tcPr>
                  <w:tcW w:w="412" w:type="pct"/>
                  <w:gridSpan w:val="2"/>
                  <w:vAlign w:val="center"/>
                </w:tcPr>
                <w:p w14:paraId="612D877E"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6.6</w:t>
                  </w:r>
                </w:p>
              </w:tc>
              <w:tc>
                <w:tcPr>
                  <w:tcW w:w="372" w:type="pct"/>
                  <w:vAlign w:val="center"/>
                </w:tcPr>
                <w:p w14:paraId="2AB3E6FC"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0.494</w:t>
                  </w:r>
                </w:p>
              </w:tc>
              <w:tc>
                <w:tcPr>
                  <w:tcW w:w="372" w:type="pct"/>
                  <w:gridSpan w:val="2"/>
                  <w:vAlign w:val="center"/>
                </w:tcPr>
                <w:p w14:paraId="52B10ED6"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6.63</w:t>
                  </w:r>
                </w:p>
              </w:tc>
              <w:tc>
                <w:tcPr>
                  <w:tcW w:w="318" w:type="pct"/>
                  <w:vAlign w:val="center"/>
                </w:tcPr>
                <w:p w14:paraId="6D9317E8"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0.20</w:t>
                  </w:r>
                </w:p>
              </w:tc>
              <w:tc>
                <w:tcPr>
                  <w:tcW w:w="291" w:type="pct"/>
                  <w:vAlign w:val="center"/>
                </w:tcPr>
                <w:p w14:paraId="3F091C43"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354</w:t>
                  </w:r>
                </w:p>
              </w:tc>
              <w:tc>
                <w:tcPr>
                  <w:tcW w:w="318" w:type="pct"/>
                  <w:vAlign w:val="center"/>
                </w:tcPr>
                <w:p w14:paraId="5B8E0F47"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3.45</w:t>
                  </w:r>
                </w:p>
              </w:tc>
              <w:tc>
                <w:tcPr>
                  <w:tcW w:w="292" w:type="pct"/>
                  <w:vAlign w:val="center"/>
                </w:tcPr>
                <w:p w14:paraId="73ED07EF"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324</w:t>
                  </w:r>
                </w:p>
              </w:tc>
              <w:tc>
                <w:tcPr>
                  <w:tcW w:w="295" w:type="pct"/>
                  <w:vAlign w:val="center"/>
                </w:tcPr>
                <w:p w14:paraId="6756404D"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901</w:t>
                  </w:r>
                </w:p>
              </w:tc>
              <w:tc>
                <w:tcPr>
                  <w:tcW w:w="319" w:type="pct"/>
                  <w:vAlign w:val="center"/>
                </w:tcPr>
                <w:p w14:paraId="72EDBA23"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0.83</w:t>
                  </w:r>
                </w:p>
              </w:tc>
              <w:tc>
                <w:tcPr>
                  <w:tcW w:w="290" w:type="pct"/>
                  <w:vAlign w:val="center"/>
                </w:tcPr>
                <w:p w14:paraId="250ACDB2"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r>
            <w:tr w:rsidR="00972AC4" w14:paraId="2E965048" w14:textId="77777777">
              <w:trPr>
                <w:trHeight w:val="340"/>
              </w:trPr>
              <w:tc>
                <w:tcPr>
                  <w:tcW w:w="237" w:type="pct"/>
                  <w:vMerge/>
                  <w:vAlign w:val="center"/>
                </w:tcPr>
                <w:p w14:paraId="58114B16" w14:textId="77777777" w:rsidR="00972AC4" w:rsidRDefault="00972AC4">
                  <w:pPr>
                    <w:widowControl/>
                    <w:spacing w:line="240" w:lineRule="atLeast"/>
                    <w:jc w:val="center"/>
                    <w:textAlignment w:val="center"/>
                    <w:rPr>
                      <w:color w:val="000000"/>
                      <w:sz w:val="18"/>
                      <w:szCs w:val="18"/>
                    </w:rPr>
                  </w:pPr>
                </w:p>
              </w:tc>
              <w:tc>
                <w:tcPr>
                  <w:tcW w:w="561" w:type="pct"/>
                  <w:vMerge/>
                  <w:vAlign w:val="center"/>
                </w:tcPr>
                <w:p w14:paraId="2A7A6F79" w14:textId="77777777" w:rsidR="00972AC4" w:rsidRDefault="00972AC4">
                  <w:pPr>
                    <w:widowControl/>
                    <w:spacing w:line="240" w:lineRule="atLeast"/>
                    <w:jc w:val="center"/>
                    <w:textAlignment w:val="center"/>
                    <w:rPr>
                      <w:color w:val="000000"/>
                      <w:sz w:val="18"/>
                      <w:szCs w:val="18"/>
                    </w:rPr>
                  </w:pPr>
                </w:p>
              </w:tc>
              <w:tc>
                <w:tcPr>
                  <w:tcW w:w="241" w:type="pct"/>
                  <w:vAlign w:val="center"/>
                </w:tcPr>
                <w:p w14:paraId="36133EB0"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下午</w:t>
                  </w:r>
                </w:p>
              </w:tc>
              <w:tc>
                <w:tcPr>
                  <w:tcW w:w="318" w:type="pct"/>
                  <w:vAlign w:val="center"/>
                </w:tcPr>
                <w:p w14:paraId="1B58B597"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7.25</w:t>
                  </w:r>
                </w:p>
              </w:tc>
              <w:tc>
                <w:tcPr>
                  <w:tcW w:w="358" w:type="pct"/>
                  <w:gridSpan w:val="2"/>
                  <w:vAlign w:val="center"/>
                </w:tcPr>
                <w:p w14:paraId="353B188E"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22</w:t>
                  </w:r>
                </w:p>
              </w:tc>
              <w:tc>
                <w:tcPr>
                  <w:tcW w:w="412" w:type="pct"/>
                  <w:gridSpan w:val="2"/>
                  <w:vAlign w:val="center"/>
                </w:tcPr>
                <w:p w14:paraId="3729C9FE"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7.1</w:t>
                  </w:r>
                </w:p>
              </w:tc>
              <w:tc>
                <w:tcPr>
                  <w:tcW w:w="372" w:type="pct"/>
                  <w:vAlign w:val="center"/>
                </w:tcPr>
                <w:p w14:paraId="5936D6E9"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0.576</w:t>
                  </w:r>
                </w:p>
              </w:tc>
              <w:tc>
                <w:tcPr>
                  <w:tcW w:w="372" w:type="pct"/>
                  <w:gridSpan w:val="2"/>
                  <w:vAlign w:val="center"/>
                </w:tcPr>
                <w:p w14:paraId="27DF86FB"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6.64</w:t>
                  </w:r>
                </w:p>
              </w:tc>
              <w:tc>
                <w:tcPr>
                  <w:tcW w:w="318" w:type="pct"/>
                  <w:vAlign w:val="center"/>
                </w:tcPr>
                <w:p w14:paraId="454A18F6"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0.19</w:t>
                  </w:r>
                </w:p>
              </w:tc>
              <w:tc>
                <w:tcPr>
                  <w:tcW w:w="291" w:type="pct"/>
                  <w:vAlign w:val="center"/>
                </w:tcPr>
                <w:p w14:paraId="46AC5DAC"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293</w:t>
                  </w:r>
                </w:p>
              </w:tc>
              <w:tc>
                <w:tcPr>
                  <w:tcW w:w="318" w:type="pct"/>
                  <w:vAlign w:val="center"/>
                </w:tcPr>
                <w:p w14:paraId="5D927430"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3.89</w:t>
                  </w:r>
                </w:p>
              </w:tc>
              <w:tc>
                <w:tcPr>
                  <w:tcW w:w="292" w:type="pct"/>
                  <w:vAlign w:val="center"/>
                </w:tcPr>
                <w:p w14:paraId="56803412"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272</w:t>
                  </w:r>
                </w:p>
              </w:tc>
              <w:tc>
                <w:tcPr>
                  <w:tcW w:w="295" w:type="pct"/>
                  <w:vAlign w:val="center"/>
                </w:tcPr>
                <w:p w14:paraId="0F5A8031"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847</w:t>
                  </w:r>
                </w:p>
              </w:tc>
              <w:tc>
                <w:tcPr>
                  <w:tcW w:w="319" w:type="pct"/>
                  <w:vAlign w:val="center"/>
                </w:tcPr>
                <w:p w14:paraId="1DF48FA0"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0.87</w:t>
                  </w:r>
                </w:p>
              </w:tc>
              <w:tc>
                <w:tcPr>
                  <w:tcW w:w="290" w:type="pct"/>
                  <w:vAlign w:val="center"/>
                </w:tcPr>
                <w:p w14:paraId="4A36ACF7"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r>
            <w:tr w:rsidR="00972AC4" w14:paraId="0009D71B" w14:textId="77777777">
              <w:trPr>
                <w:trHeight w:val="340"/>
              </w:trPr>
              <w:tc>
                <w:tcPr>
                  <w:tcW w:w="237" w:type="pct"/>
                  <w:vMerge/>
                  <w:vAlign w:val="center"/>
                </w:tcPr>
                <w:p w14:paraId="579297BF" w14:textId="77777777" w:rsidR="00972AC4" w:rsidRDefault="00972AC4">
                  <w:pPr>
                    <w:widowControl/>
                    <w:spacing w:line="240" w:lineRule="atLeast"/>
                    <w:jc w:val="center"/>
                    <w:textAlignment w:val="center"/>
                    <w:rPr>
                      <w:color w:val="000000"/>
                      <w:sz w:val="18"/>
                      <w:szCs w:val="18"/>
                    </w:rPr>
                  </w:pPr>
                </w:p>
              </w:tc>
              <w:tc>
                <w:tcPr>
                  <w:tcW w:w="561" w:type="pct"/>
                  <w:vMerge w:val="restart"/>
                  <w:vAlign w:val="center"/>
                </w:tcPr>
                <w:p w14:paraId="2DD46011"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2020.8.24</w:t>
                  </w:r>
                </w:p>
              </w:tc>
              <w:tc>
                <w:tcPr>
                  <w:tcW w:w="241" w:type="pct"/>
                  <w:vAlign w:val="center"/>
                </w:tcPr>
                <w:p w14:paraId="4776324F"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上午</w:t>
                  </w:r>
                </w:p>
              </w:tc>
              <w:tc>
                <w:tcPr>
                  <w:tcW w:w="318" w:type="pct"/>
                  <w:vAlign w:val="center"/>
                </w:tcPr>
                <w:p w14:paraId="1C74DB24"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7.16</w:t>
                  </w:r>
                </w:p>
              </w:tc>
              <w:tc>
                <w:tcPr>
                  <w:tcW w:w="358" w:type="pct"/>
                  <w:gridSpan w:val="2"/>
                  <w:vAlign w:val="center"/>
                </w:tcPr>
                <w:p w14:paraId="4A07B0C5"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25</w:t>
                  </w:r>
                </w:p>
              </w:tc>
              <w:tc>
                <w:tcPr>
                  <w:tcW w:w="412" w:type="pct"/>
                  <w:gridSpan w:val="2"/>
                  <w:vAlign w:val="center"/>
                </w:tcPr>
                <w:p w14:paraId="2415545A"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8.6</w:t>
                  </w:r>
                </w:p>
              </w:tc>
              <w:tc>
                <w:tcPr>
                  <w:tcW w:w="372" w:type="pct"/>
                  <w:vAlign w:val="center"/>
                </w:tcPr>
                <w:p w14:paraId="6151D1EA"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0.491</w:t>
                  </w:r>
                </w:p>
              </w:tc>
              <w:tc>
                <w:tcPr>
                  <w:tcW w:w="372" w:type="pct"/>
                  <w:gridSpan w:val="2"/>
                  <w:vAlign w:val="center"/>
                </w:tcPr>
                <w:p w14:paraId="1AEEFA51"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6.52</w:t>
                  </w:r>
                </w:p>
              </w:tc>
              <w:tc>
                <w:tcPr>
                  <w:tcW w:w="318" w:type="pct"/>
                  <w:vAlign w:val="center"/>
                </w:tcPr>
                <w:p w14:paraId="5D05B603"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0.18</w:t>
                  </w:r>
                </w:p>
              </w:tc>
              <w:tc>
                <w:tcPr>
                  <w:tcW w:w="291" w:type="pct"/>
                  <w:vAlign w:val="center"/>
                </w:tcPr>
                <w:p w14:paraId="3F2480F5"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367</w:t>
                  </w:r>
                </w:p>
              </w:tc>
              <w:tc>
                <w:tcPr>
                  <w:tcW w:w="318" w:type="pct"/>
                  <w:vAlign w:val="center"/>
                </w:tcPr>
                <w:p w14:paraId="7674181C"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3.51</w:t>
                  </w:r>
                </w:p>
              </w:tc>
              <w:tc>
                <w:tcPr>
                  <w:tcW w:w="292" w:type="pct"/>
                  <w:vAlign w:val="center"/>
                </w:tcPr>
                <w:p w14:paraId="5ECDD398"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326</w:t>
                  </w:r>
                </w:p>
              </w:tc>
              <w:tc>
                <w:tcPr>
                  <w:tcW w:w="295" w:type="pct"/>
                  <w:vAlign w:val="center"/>
                </w:tcPr>
                <w:p w14:paraId="193B5DF1"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905</w:t>
                  </w:r>
                </w:p>
              </w:tc>
              <w:tc>
                <w:tcPr>
                  <w:tcW w:w="319" w:type="pct"/>
                  <w:vAlign w:val="center"/>
                </w:tcPr>
                <w:p w14:paraId="158F935C"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0.76</w:t>
                  </w:r>
                </w:p>
              </w:tc>
              <w:tc>
                <w:tcPr>
                  <w:tcW w:w="290" w:type="pct"/>
                  <w:vAlign w:val="center"/>
                </w:tcPr>
                <w:p w14:paraId="4014FBBA"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r>
            <w:tr w:rsidR="00972AC4" w14:paraId="091A5293" w14:textId="77777777">
              <w:trPr>
                <w:trHeight w:val="340"/>
              </w:trPr>
              <w:tc>
                <w:tcPr>
                  <w:tcW w:w="237" w:type="pct"/>
                  <w:vMerge/>
                  <w:vAlign w:val="center"/>
                </w:tcPr>
                <w:p w14:paraId="148DD3B2" w14:textId="77777777" w:rsidR="00972AC4" w:rsidRDefault="00972AC4">
                  <w:pPr>
                    <w:widowControl/>
                    <w:spacing w:line="240" w:lineRule="atLeast"/>
                    <w:jc w:val="center"/>
                    <w:textAlignment w:val="center"/>
                    <w:rPr>
                      <w:color w:val="000000"/>
                      <w:sz w:val="18"/>
                      <w:szCs w:val="18"/>
                    </w:rPr>
                  </w:pPr>
                </w:p>
              </w:tc>
              <w:tc>
                <w:tcPr>
                  <w:tcW w:w="561" w:type="pct"/>
                  <w:vMerge/>
                  <w:vAlign w:val="center"/>
                </w:tcPr>
                <w:p w14:paraId="1FFEFF93" w14:textId="77777777" w:rsidR="00972AC4" w:rsidRDefault="00972AC4">
                  <w:pPr>
                    <w:widowControl/>
                    <w:spacing w:line="240" w:lineRule="atLeast"/>
                    <w:jc w:val="center"/>
                    <w:textAlignment w:val="center"/>
                    <w:rPr>
                      <w:color w:val="000000"/>
                      <w:sz w:val="18"/>
                      <w:szCs w:val="18"/>
                    </w:rPr>
                  </w:pPr>
                </w:p>
              </w:tc>
              <w:tc>
                <w:tcPr>
                  <w:tcW w:w="241" w:type="pct"/>
                  <w:vAlign w:val="center"/>
                </w:tcPr>
                <w:p w14:paraId="149F7C78"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下午</w:t>
                  </w:r>
                </w:p>
              </w:tc>
              <w:tc>
                <w:tcPr>
                  <w:tcW w:w="318" w:type="pct"/>
                  <w:vAlign w:val="center"/>
                </w:tcPr>
                <w:p w14:paraId="4576D598"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7.21</w:t>
                  </w:r>
                </w:p>
              </w:tc>
              <w:tc>
                <w:tcPr>
                  <w:tcW w:w="358" w:type="pct"/>
                  <w:gridSpan w:val="2"/>
                  <w:vAlign w:val="center"/>
                </w:tcPr>
                <w:p w14:paraId="7AED056D"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24</w:t>
                  </w:r>
                </w:p>
              </w:tc>
              <w:tc>
                <w:tcPr>
                  <w:tcW w:w="412" w:type="pct"/>
                  <w:gridSpan w:val="2"/>
                  <w:vAlign w:val="center"/>
                </w:tcPr>
                <w:p w14:paraId="71F6254C"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6.5</w:t>
                  </w:r>
                </w:p>
              </w:tc>
              <w:tc>
                <w:tcPr>
                  <w:tcW w:w="372" w:type="pct"/>
                  <w:vAlign w:val="center"/>
                </w:tcPr>
                <w:p w14:paraId="0B01DACF"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0.586</w:t>
                  </w:r>
                </w:p>
              </w:tc>
              <w:tc>
                <w:tcPr>
                  <w:tcW w:w="372" w:type="pct"/>
                  <w:gridSpan w:val="2"/>
                  <w:vAlign w:val="center"/>
                </w:tcPr>
                <w:p w14:paraId="6133F6F6"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6.67</w:t>
                  </w:r>
                </w:p>
              </w:tc>
              <w:tc>
                <w:tcPr>
                  <w:tcW w:w="318" w:type="pct"/>
                  <w:vAlign w:val="center"/>
                </w:tcPr>
                <w:p w14:paraId="21962B50"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0.20</w:t>
                  </w:r>
                </w:p>
              </w:tc>
              <w:tc>
                <w:tcPr>
                  <w:tcW w:w="291" w:type="pct"/>
                  <w:vAlign w:val="center"/>
                </w:tcPr>
                <w:p w14:paraId="19085DC7"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306</w:t>
                  </w:r>
                </w:p>
              </w:tc>
              <w:tc>
                <w:tcPr>
                  <w:tcW w:w="318" w:type="pct"/>
                  <w:vAlign w:val="center"/>
                </w:tcPr>
                <w:p w14:paraId="71025A3B"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3.35</w:t>
                  </w:r>
                </w:p>
              </w:tc>
              <w:tc>
                <w:tcPr>
                  <w:tcW w:w="292" w:type="pct"/>
                  <w:vAlign w:val="center"/>
                </w:tcPr>
                <w:p w14:paraId="024C7975"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271</w:t>
                  </w:r>
                </w:p>
              </w:tc>
              <w:tc>
                <w:tcPr>
                  <w:tcW w:w="295" w:type="pct"/>
                  <w:vAlign w:val="center"/>
                </w:tcPr>
                <w:p w14:paraId="4ADC1FE5"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889</w:t>
                  </w:r>
                </w:p>
              </w:tc>
              <w:tc>
                <w:tcPr>
                  <w:tcW w:w="319" w:type="pct"/>
                  <w:vAlign w:val="center"/>
                </w:tcPr>
                <w:p w14:paraId="79C07C57"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0.91</w:t>
                  </w:r>
                </w:p>
              </w:tc>
              <w:tc>
                <w:tcPr>
                  <w:tcW w:w="290" w:type="pct"/>
                  <w:vAlign w:val="center"/>
                </w:tcPr>
                <w:p w14:paraId="686F18E1"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r>
            <w:tr w:rsidR="00972AC4" w14:paraId="56D8385D" w14:textId="77777777">
              <w:trPr>
                <w:trHeight w:val="340"/>
              </w:trPr>
              <w:tc>
                <w:tcPr>
                  <w:tcW w:w="237" w:type="pct"/>
                  <w:vMerge/>
                  <w:vAlign w:val="center"/>
                </w:tcPr>
                <w:p w14:paraId="51DE74EB" w14:textId="77777777" w:rsidR="00972AC4" w:rsidRDefault="00972AC4">
                  <w:pPr>
                    <w:widowControl/>
                    <w:spacing w:line="240" w:lineRule="atLeast"/>
                    <w:jc w:val="center"/>
                    <w:textAlignment w:val="center"/>
                    <w:rPr>
                      <w:color w:val="000000"/>
                      <w:sz w:val="18"/>
                      <w:szCs w:val="18"/>
                    </w:rPr>
                  </w:pPr>
                </w:p>
              </w:tc>
              <w:tc>
                <w:tcPr>
                  <w:tcW w:w="561" w:type="pct"/>
                  <w:vMerge w:val="restart"/>
                  <w:vAlign w:val="center"/>
                </w:tcPr>
                <w:p w14:paraId="5E3838F4"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2020.8.25</w:t>
                  </w:r>
                </w:p>
              </w:tc>
              <w:tc>
                <w:tcPr>
                  <w:tcW w:w="241" w:type="pct"/>
                  <w:vAlign w:val="center"/>
                </w:tcPr>
                <w:p w14:paraId="2DEDE3D3"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上午</w:t>
                  </w:r>
                </w:p>
              </w:tc>
              <w:tc>
                <w:tcPr>
                  <w:tcW w:w="318" w:type="pct"/>
                  <w:vAlign w:val="center"/>
                </w:tcPr>
                <w:p w14:paraId="1A49E0CF"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7.17</w:t>
                  </w:r>
                </w:p>
              </w:tc>
              <w:tc>
                <w:tcPr>
                  <w:tcW w:w="358" w:type="pct"/>
                  <w:gridSpan w:val="2"/>
                  <w:vAlign w:val="center"/>
                </w:tcPr>
                <w:p w14:paraId="1F421FCC"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24</w:t>
                  </w:r>
                </w:p>
              </w:tc>
              <w:tc>
                <w:tcPr>
                  <w:tcW w:w="412" w:type="pct"/>
                  <w:gridSpan w:val="2"/>
                  <w:vAlign w:val="center"/>
                </w:tcPr>
                <w:p w14:paraId="46CA8A3C"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8.1</w:t>
                  </w:r>
                </w:p>
              </w:tc>
              <w:tc>
                <w:tcPr>
                  <w:tcW w:w="372" w:type="pct"/>
                  <w:vAlign w:val="center"/>
                </w:tcPr>
                <w:p w14:paraId="6325F151"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0.483</w:t>
                  </w:r>
                </w:p>
              </w:tc>
              <w:tc>
                <w:tcPr>
                  <w:tcW w:w="372" w:type="pct"/>
                  <w:gridSpan w:val="2"/>
                  <w:vAlign w:val="center"/>
                </w:tcPr>
                <w:p w14:paraId="41A7A23E"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6.40</w:t>
                  </w:r>
                </w:p>
              </w:tc>
              <w:tc>
                <w:tcPr>
                  <w:tcW w:w="318" w:type="pct"/>
                  <w:vAlign w:val="center"/>
                </w:tcPr>
                <w:p w14:paraId="5707FAFD"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0.20</w:t>
                  </w:r>
                </w:p>
              </w:tc>
              <w:tc>
                <w:tcPr>
                  <w:tcW w:w="291" w:type="pct"/>
                  <w:vAlign w:val="center"/>
                </w:tcPr>
                <w:p w14:paraId="6834AD46"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359</w:t>
                  </w:r>
                </w:p>
              </w:tc>
              <w:tc>
                <w:tcPr>
                  <w:tcW w:w="318" w:type="pct"/>
                  <w:vAlign w:val="center"/>
                </w:tcPr>
                <w:p w14:paraId="47E84FD0"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3.66</w:t>
                  </w:r>
                </w:p>
              </w:tc>
              <w:tc>
                <w:tcPr>
                  <w:tcW w:w="292" w:type="pct"/>
                  <w:vAlign w:val="center"/>
                </w:tcPr>
                <w:p w14:paraId="364AC24B"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325</w:t>
                  </w:r>
                </w:p>
              </w:tc>
              <w:tc>
                <w:tcPr>
                  <w:tcW w:w="295" w:type="pct"/>
                  <w:vAlign w:val="center"/>
                </w:tcPr>
                <w:p w14:paraId="6D0C8804"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909</w:t>
                  </w:r>
                </w:p>
              </w:tc>
              <w:tc>
                <w:tcPr>
                  <w:tcW w:w="319" w:type="pct"/>
                  <w:vAlign w:val="center"/>
                </w:tcPr>
                <w:p w14:paraId="14CAFA51"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0.79</w:t>
                  </w:r>
                </w:p>
              </w:tc>
              <w:tc>
                <w:tcPr>
                  <w:tcW w:w="290" w:type="pct"/>
                  <w:vAlign w:val="center"/>
                </w:tcPr>
                <w:p w14:paraId="49F1A874"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r>
            <w:tr w:rsidR="00972AC4" w14:paraId="00282755" w14:textId="77777777">
              <w:trPr>
                <w:trHeight w:val="340"/>
              </w:trPr>
              <w:tc>
                <w:tcPr>
                  <w:tcW w:w="237" w:type="pct"/>
                  <w:vMerge/>
                  <w:vAlign w:val="center"/>
                </w:tcPr>
                <w:p w14:paraId="3FF739E7" w14:textId="77777777" w:rsidR="00972AC4" w:rsidRDefault="00972AC4">
                  <w:pPr>
                    <w:widowControl/>
                    <w:spacing w:line="240" w:lineRule="atLeast"/>
                    <w:jc w:val="center"/>
                    <w:textAlignment w:val="center"/>
                    <w:rPr>
                      <w:color w:val="000000"/>
                      <w:sz w:val="18"/>
                      <w:szCs w:val="18"/>
                    </w:rPr>
                  </w:pPr>
                </w:p>
              </w:tc>
              <w:tc>
                <w:tcPr>
                  <w:tcW w:w="561" w:type="pct"/>
                  <w:vMerge/>
                  <w:vAlign w:val="center"/>
                </w:tcPr>
                <w:p w14:paraId="0A751EE6" w14:textId="77777777" w:rsidR="00972AC4" w:rsidRDefault="00972AC4">
                  <w:pPr>
                    <w:widowControl/>
                    <w:spacing w:line="240" w:lineRule="atLeast"/>
                    <w:jc w:val="center"/>
                    <w:textAlignment w:val="center"/>
                    <w:rPr>
                      <w:color w:val="000000"/>
                      <w:sz w:val="18"/>
                      <w:szCs w:val="18"/>
                    </w:rPr>
                  </w:pPr>
                </w:p>
              </w:tc>
              <w:tc>
                <w:tcPr>
                  <w:tcW w:w="241" w:type="pct"/>
                  <w:vAlign w:val="center"/>
                </w:tcPr>
                <w:p w14:paraId="4A2F1813"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下午</w:t>
                  </w:r>
                </w:p>
              </w:tc>
              <w:tc>
                <w:tcPr>
                  <w:tcW w:w="318" w:type="pct"/>
                  <w:vAlign w:val="center"/>
                </w:tcPr>
                <w:p w14:paraId="0BBB656D"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7.23</w:t>
                  </w:r>
                </w:p>
              </w:tc>
              <w:tc>
                <w:tcPr>
                  <w:tcW w:w="358" w:type="pct"/>
                  <w:gridSpan w:val="2"/>
                  <w:vAlign w:val="center"/>
                </w:tcPr>
                <w:p w14:paraId="2F2EB5E1"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23</w:t>
                  </w:r>
                </w:p>
              </w:tc>
              <w:tc>
                <w:tcPr>
                  <w:tcW w:w="412" w:type="pct"/>
                  <w:gridSpan w:val="2"/>
                  <w:vAlign w:val="center"/>
                </w:tcPr>
                <w:p w14:paraId="2E0443D1"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4.5</w:t>
                  </w:r>
                </w:p>
              </w:tc>
              <w:tc>
                <w:tcPr>
                  <w:tcW w:w="372" w:type="pct"/>
                  <w:vAlign w:val="center"/>
                </w:tcPr>
                <w:p w14:paraId="74AA82E9"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0.454</w:t>
                  </w:r>
                </w:p>
              </w:tc>
              <w:tc>
                <w:tcPr>
                  <w:tcW w:w="372" w:type="pct"/>
                  <w:gridSpan w:val="2"/>
                  <w:vAlign w:val="center"/>
                </w:tcPr>
                <w:p w14:paraId="4C6D2A9E"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6.586</w:t>
                  </w:r>
                </w:p>
              </w:tc>
              <w:tc>
                <w:tcPr>
                  <w:tcW w:w="318" w:type="pct"/>
                  <w:vAlign w:val="center"/>
                </w:tcPr>
                <w:p w14:paraId="1308C08D"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0.21</w:t>
                  </w:r>
                </w:p>
              </w:tc>
              <w:tc>
                <w:tcPr>
                  <w:tcW w:w="291" w:type="pct"/>
                  <w:vAlign w:val="center"/>
                </w:tcPr>
                <w:p w14:paraId="51CF89D5"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306</w:t>
                  </w:r>
                </w:p>
              </w:tc>
              <w:tc>
                <w:tcPr>
                  <w:tcW w:w="318" w:type="pct"/>
                  <w:vAlign w:val="center"/>
                </w:tcPr>
                <w:p w14:paraId="21E79B74"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3.93</w:t>
                  </w:r>
                </w:p>
              </w:tc>
              <w:tc>
                <w:tcPr>
                  <w:tcW w:w="292" w:type="pct"/>
                  <w:vAlign w:val="center"/>
                </w:tcPr>
                <w:p w14:paraId="4D437A45"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270</w:t>
                  </w:r>
                </w:p>
              </w:tc>
              <w:tc>
                <w:tcPr>
                  <w:tcW w:w="295" w:type="pct"/>
                  <w:vAlign w:val="center"/>
                </w:tcPr>
                <w:p w14:paraId="30B68DB2"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908</w:t>
                  </w:r>
                </w:p>
              </w:tc>
              <w:tc>
                <w:tcPr>
                  <w:tcW w:w="319" w:type="pct"/>
                  <w:vAlign w:val="center"/>
                </w:tcPr>
                <w:p w14:paraId="6666BD54"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0.91</w:t>
                  </w:r>
                </w:p>
              </w:tc>
              <w:tc>
                <w:tcPr>
                  <w:tcW w:w="290" w:type="pct"/>
                  <w:vAlign w:val="center"/>
                </w:tcPr>
                <w:p w14:paraId="0E7A2D4A"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r>
            <w:tr w:rsidR="00972AC4" w14:paraId="7DE07853" w14:textId="77777777">
              <w:trPr>
                <w:trHeight w:val="340"/>
              </w:trPr>
              <w:tc>
                <w:tcPr>
                  <w:tcW w:w="237" w:type="pct"/>
                  <w:vMerge/>
                  <w:vAlign w:val="center"/>
                </w:tcPr>
                <w:p w14:paraId="1F79AB3E" w14:textId="77777777" w:rsidR="00972AC4" w:rsidRDefault="00972AC4">
                  <w:pPr>
                    <w:widowControl/>
                    <w:spacing w:line="240" w:lineRule="atLeast"/>
                    <w:jc w:val="center"/>
                    <w:textAlignment w:val="center"/>
                    <w:rPr>
                      <w:color w:val="000000"/>
                      <w:sz w:val="18"/>
                      <w:szCs w:val="18"/>
                    </w:rPr>
                  </w:pPr>
                </w:p>
              </w:tc>
              <w:tc>
                <w:tcPr>
                  <w:tcW w:w="803" w:type="pct"/>
                  <w:gridSpan w:val="2"/>
                  <w:vAlign w:val="center"/>
                </w:tcPr>
                <w:p w14:paraId="19AB2851"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均值</w:t>
                  </w:r>
                </w:p>
              </w:tc>
              <w:tc>
                <w:tcPr>
                  <w:tcW w:w="318" w:type="pct"/>
                  <w:vAlign w:val="center"/>
                </w:tcPr>
                <w:p w14:paraId="56367587"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w:t>
                  </w:r>
                </w:p>
              </w:tc>
              <w:tc>
                <w:tcPr>
                  <w:tcW w:w="358" w:type="pct"/>
                  <w:gridSpan w:val="2"/>
                  <w:vAlign w:val="center"/>
                </w:tcPr>
                <w:p w14:paraId="0247AE8A"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24</w:t>
                  </w:r>
                </w:p>
              </w:tc>
              <w:tc>
                <w:tcPr>
                  <w:tcW w:w="412" w:type="pct"/>
                  <w:gridSpan w:val="2"/>
                  <w:vAlign w:val="center"/>
                </w:tcPr>
                <w:p w14:paraId="12FF863A"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6.9</w:t>
                  </w:r>
                </w:p>
              </w:tc>
              <w:tc>
                <w:tcPr>
                  <w:tcW w:w="372" w:type="pct"/>
                  <w:vAlign w:val="center"/>
                </w:tcPr>
                <w:p w14:paraId="6FCD2B59"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0.514</w:t>
                  </w:r>
                </w:p>
              </w:tc>
              <w:tc>
                <w:tcPr>
                  <w:tcW w:w="372" w:type="pct"/>
                  <w:gridSpan w:val="2"/>
                  <w:vAlign w:val="center"/>
                </w:tcPr>
                <w:p w14:paraId="2D04E2BB"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6.57</w:t>
                  </w:r>
                </w:p>
              </w:tc>
              <w:tc>
                <w:tcPr>
                  <w:tcW w:w="318" w:type="pct"/>
                  <w:vAlign w:val="center"/>
                </w:tcPr>
                <w:p w14:paraId="2F7ADAE7"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0.20</w:t>
                  </w:r>
                </w:p>
              </w:tc>
              <w:tc>
                <w:tcPr>
                  <w:tcW w:w="291" w:type="pct"/>
                  <w:vAlign w:val="center"/>
                </w:tcPr>
                <w:p w14:paraId="172CA7E3"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331</w:t>
                  </w:r>
                </w:p>
              </w:tc>
              <w:tc>
                <w:tcPr>
                  <w:tcW w:w="318" w:type="pct"/>
                  <w:vAlign w:val="center"/>
                </w:tcPr>
                <w:p w14:paraId="27316C62"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3.63</w:t>
                  </w:r>
                </w:p>
              </w:tc>
              <w:tc>
                <w:tcPr>
                  <w:tcW w:w="292" w:type="pct"/>
                  <w:vAlign w:val="center"/>
                </w:tcPr>
                <w:p w14:paraId="2E17B8EE"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298</w:t>
                  </w:r>
                </w:p>
              </w:tc>
              <w:tc>
                <w:tcPr>
                  <w:tcW w:w="295" w:type="pct"/>
                  <w:vAlign w:val="center"/>
                </w:tcPr>
                <w:p w14:paraId="5F1E4752"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893</w:t>
                  </w:r>
                </w:p>
              </w:tc>
              <w:tc>
                <w:tcPr>
                  <w:tcW w:w="319" w:type="pct"/>
                  <w:vAlign w:val="center"/>
                </w:tcPr>
                <w:p w14:paraId="27A2EBDC"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0.85</w:t>
                  </w:r>
                </w:p>
              </w:tc>
              <w:tc>
                <w:tcPr>
                  <w:tcW w:w="290" w:type="pct"/>
                  <w:vAlign w:val="center"/>
                </w:tcPr>
                <w:p w14:paraId="303F0CF2"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w:t>
                  </w:r>
                </w:p>
              </w:tc>
            </w:tr>
            <w:tr w:rsidR="00972AC4" w14:paraId="2224C123" w14:textId="77777777">
              <w:trPr>
                <w:trHeight w:val="340"/>
              </w:trPr>
              <w:tc>
                <w:tcPr>
                  <w:tcW w:w="237" w:type="pct"/>
                  <w:vMerge w:val="restart"/>
                  <w:vAlign w:val="center"/>
                </w:tcPr>
                <w:p w14:paraId="2775153F"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2#</w:t>
                  </w:r>
                </w:p>
              </w:tc>
              <w:tc>
                <w:tcPr>
                  <w:tcW w:w="561" w:type="pct"/>
                  <w:vMerge w:val="restart"/>
                  <w:vAlign w:val="center"/>
                </w:tcPr>
                <w:p w14:paraId="51BCC690"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2020.8.22</w:t>
                  </w:r>
                </w:p>
              </w:tc>
              <w:tc>
                <w:tcPr>
                  <w:tcW w:w="241" w:type="pct"/>
                  <w:vAlign w:val="center"/>
                </w:tcPr>
                <w:p w14:paraId="521A5063"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上午</w:t>
                  </w:r>
                </w:p>
              </w:tc>
              <w:tc>
                <w:tcPr>
                  <w:tcW w:w="318" w:type="pct"/>
                  <w:vAlign w:val="center"/>
                </w:tcPr>
                <w:p w14:paraId="568ACA25"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7.32</w:t>
                  </w:r>
                </w:p>
              </w:tc>
              <w:tc>
                <w:tcPr>
                  <w:tcW w:w="358" w:type="pct"/>
                  <w:gridSpan w:val="2"/>
                  <w:vAlign w:val="center"/>
                </w:tcPr>
                <w:p w14:paraId="2579C1AA"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14</w:t>
                  </w:r>
                </w:p>
              </w:tc>
              <w:tc>
                <w:tcPr>
                  <w:tcW w:w="412" w:type="pct"/>
                  <w:gridSpan w:val="2"/>
                  <w:vAlign w:val="center"/>
                </w:tcPr>
                <w:p w14:paraId="4B075087"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4.6</w:t>
                  </w:r>
                </w:p>
              </w:tc>
              <w:tc>
                <w:tcPr>
                  <w:tcW w:w="372" w:type="pct"/>
                  <w:vAlign w:val="center"/>
                </w:tcPr>
                <w:p w14:paraId="72A9269A"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0.586</w:t>
                  </w:r>
                </w:p>
              </w:tc>
              <w:tc>
                <w:tcPr>
                  <w:tcW w:w="372" w:type="pct"/>
                  <w:gridSpan w:val="2"/>
                  <w:vAlign w:val="center"/>
                </w:tcPr>
                <w:p w14:paraId="5E3AE0CC"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6.48</w:t>
                  </w:r>
                </w:p>
              </w:tc>
              <w:tc>
                <w:tcPr>
                  <w:tcW w:w="318" w:type="pct"/>
                  <w:vAlign w:val="center"/>
                </w:tcPr>
                <w:p w14:paraId="13CEDFE2"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0.16</w:t>
                  </w:r>
                </w:p>
              </w:tc>
              <w:tc>
                <w:tcPr>
                  <w:tcW w:w="291" w:type="pct"/>
                  <w:vAlign w:val="center"/>
                </w:tcPr>
                <w:p w14:paraId="026F988D"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330</w:t>
                  </w:r>
                </w:p>
              </w:tc>
              <w:tc>
                <w:tcPr>
                  <w:tcW w:w="318" w:type="pct"/>
                  <w:vAlign w:val="center"/>
                </w:tcPr>
                <w:p w14:paraId="0E3C1C96"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4.43</w:t>
                  </w:r>
                </w:p>
              </w:tc>
              <w:tc>
                <w:tcPr>
                  <w:tcW w:w="292" w:type="pct"/>
                  <w:vAlign w:val="center"/>
                </w:tcPr>
                <w:p w14:paraId="33216549"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310</w:t>
                  </w:r>
                </w:p>
              </w:tc>
              <w:tc>
                <w:tcPr>
                  <w:tcW w:w="295" w:type="pct"/>
                  <w:vAlign w:val="center"/>
                </w:tcPr>
                <w:p w14:paraId="2337743E"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861</w:t>
                  </w:r>
                </w:p>
              </w:tc>
              <w:tc>
                <w:tcPr>
                  <w:tcW w:w="319" w:type="pct"/>
                  <w:vAlign w:val="center"/>
                </w:tcPr>
                <w:p w14:paraId="21733662"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0.82</w:t>
                  </w:r>
                </w:p>
              </w:tc>
              <w:tc>
                <w:tcPr>
                  <w:tcW w:w="290" w:type="pct"/>
                  <w:vAlign w:val="center"/>
                </w:tcPr>
                <w:p w14:paraId="5BFA087E"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r>
            <w:tr w:rsidR="00972AC4" w14:paraId="6CFAD576" w14:textId="77777777">
              <w:trPr>
                <w:trHeight w:val="340"/>
              </w:trPr>
              <w:tc>
                <w:tcPr>
                  <w:tcW w:w="237" w:type="pct"/>
                  <w:vMerge/>
                  <w:vAlign w:val="center"/>
                </w:tcPr>
                <w:p w14:paraId="77121CC0" w14:textId="77777777" w:rsidR="00972AC4" w:rsidRDefault="00972AC4">
                  <w:pPr>
                    <w:widowControl/>
                    <w:spacing w:line="240" w:lineRule="atLeast"/>
                    <w:jc w:val="center"/>
                    <w:textAlignment w:val="center"/>
                    <w:rPr>
                      <w:color w:val="000000"/>
                      <w:sz w:val="18"/>
                      <w:szCs w:val="18"/>
                    </w:rPr>
                  </w:pPr>
                </w:p>
              </w:tc>
              <w:tc>
                <w:tcPr>
                  <w:tcW w:w="561" w:type="pct"/>
                  <w:vMerge/>
                  <w:vAlign w:val="center"/>
                </w:tcPr>
                <w:p w14:paraId="0CE5E511" w14:textId="77777777" w:rsidR="00972AC4" w:rsidRDefault="00972AC4">
                  <w:pPr>
                    <w:widowControl/>
                    <w:spacing w:line="240" w:lineRule="atLeast"/>
                    <w:jc w:val="center"/>
                    <w:textAlignment w:val="center"/>
                    <w:rPr>
                      <w:color w:val="000000"/>
                      <w:sz w:val="18"/>
                      <w:szCs w:val="18"/>
                    </w:rPr>
                  </w:pPr>
                </w:p>
              </w:tc>
              <w:tc>
                <w:tcPr>
                  <w:tcW w:w="241" w:type="pct"/>
                  <w:vAlign w:val="center"/>
                </w:tcPr>
                <w:p w14:paraId="6A9185A1"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下午</w:t>
                  </w:r>
                </w:p>
              </w:tc>
              <w:tc>
                <w:tcPr>
                  <w:tcW w:w="318" w:type="pct"/>
                  <w:vAlign w:val="center"/>
                </w:tcPr>
                <w:p w14:paraId="6BC06420"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7.38</w:t>
                  </w:r>
                </w:p>
              </w:tc>
              <w:tc>
                <w:tcPr>
                  <w:tcW w:w="358" w:type="pct"/>
                  <w:gridSpan w:val="2"/>
                  <w:vAlign w:val="center"/>
                </w:tcPr>
                <w:p w14:paraId="4ECE1C61"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16</w:t>
                  </w:r>
                </w:p>
              </w:tc>
              <w:tc>
                <w:tcPr>
                  <w:tcW w:w="412" w:type="pct"/>
                  <w:gridSpan w:val="2"/>
                  <w:vAlign w:val="center"/>
                </w:tcPr>
                <w:p w14:paraId="54239FB6"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4.9</w:t>
                  </w:r>
                </w:p>
              </w:tc>
              <w:tc>
                <w:tcPr>
                  <w:tcW w:w="372" w:type="pct"/>
                  <w:vAlign w:val="center"/>
                </w:tcPr>
                <w:p w14:paraId="75B2E739"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0.590</w:t>
                  </w:r>
                </w:p>
              </w:tc>
              <w:tc>
                <w:tcPr>
                  <w:tcW w:w="372" w:type="pct"/>
                  <w:gridSpan w:val="2"/>
                  <w:vAlign w:val="center"/>
                </w:tcPr>
                <w:p w14:paraId="6B5D7B4D"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6.38</w:t>
                  </w:r>
                </w:p>
              </w:tc>
              <w:tc>
                <w:tcPr>
                  <w:tcW w:w="318" w:type="pct"/>
                  <w:vAlign w:val="center"/>
                </w:tcPr>
                <w:p w14:paraId="7C503414"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0.17</w:t>
                  </w:r>
                </w:p>
              </w:tc>
              <w:tc>
                <w:tcPr>
                  <w:tcW w:w="291" w:type="pct"/>
                  <w:vAlign w:val="center"/>
                </w:tcPr>
                <w:p w14:paraId="2BEACDE4"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211</w:t>
                  </w:r>
                </w:p>
              </w:tc>
              <w:tc>
                <w:tcPr>
                  <w:tcW w:w="318" w:type="pct"/>
                  <w:vAlign w:val="center"/>
                </w:tcPr>
                <w:p w14:paraId="69E96996"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4.60</w:t>
                  </w:r>
                </w:p>
              </w:tc>
              <w:tc>
                <w:tcPr>
                  <w:tcW w:w="292" w:type="pct"/>
                  <w:vAlign w:val="center"/>
                </w:tcPr>
                <w:p w14:paraId="3A847D74"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321</w:t>
                  </w:r>
                </w:p>
              </w:tc>
              <w:tc>
                <w:tcPr>
                  <w:tcW w:w="295" w:type="pct"/>
                  <w:vAlign w:val="center"/>
                </w:tcPr>
                <w:p w14:paraId="07CD9C71"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889</w:t>
                  </w:r>
                </w:p>
              </w:tc>
              <w:tc>
                <w:tcPr>
                  <w:tcW w:w="319" w:type="pct"/>
                  <w:vAlign w:val="center"/>
                </w:tcPr>
                <w:p w14:paraId="75F75198"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0.94</w:t>
                  </w:r>
                </w:p>
              </w:tc>
              <w:tc>
                <w:tcPr>
                  <w:tcW w:w="290" w:type="pct"/>
                  <w:vAlign w:val="center"/>
                </w:tcPr>
                <w:p w14:paraId="2C023D6A"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r>
            <w:tr w:rsidR="00972AC4" w14:paraId="1A8EC009" w14:textId="77777777">
              <w:trPr>
                <w:trHeight w:val="340"/>
              </w:trPr>
              <w:tc>
                <w:tcPr>
                  <w:tcW w:w="237" w:type="pct"/>
                  <w:vMerge/>
                  <w:vAlign w:val="center"/>
                </w:tcPr>
                <w:p w14:paraId="6DDBF46B" w14:textId="77777777" w:rsidR="00972AC4" w:rsidRDefault="00972AC4">
                  <w:pPr>
                    <w:widowControl/>
                    <w:spacing w:line="240" w:lineRule="atLeast"/>
                    <w:jc w:val="center"/>
                    <w:textAlignment w:val="center"/>
                    <w:rPr>
                      <w:color w:val="000000"/>
                      <w:sz w:val="18"/>
                      <w:szCs w:val="18"/>
                    </w:rPr>
                  </w:pPr>
                </w:p>
              </w:tc>
              <w:tc>
                <w:tcPr>
                  <w:tcW w:w="561" w:type="pct"/>
                  <w:vMerge w:val="restart"/>
                  <w:vAlign w:val="center"/>
                </w:tcPr>
                <w:p w14:paraId="2A3CA415"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2020.8.24</w:t>
                  </w:r>
                </w:p>
              </w:tc>
              <w:tc>
                <w:tcPr>
                  <w:tcW w:w="241" w:type="pct"/>
                  <w:vAlign w:val="center"/>
                </w:tcPr>
                <w:p w14:paraId="736F932A"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上午</w:t>
                  </w:r>
                </w:p>
              </w:tc>
              <w:tc>
                <w:tcPr>
                  <w:tcW w:w="318" w:type="pct"/>
                  <w:vAlign w:val="center"/>
                </w:tcPr>
                <w:p w14:paraId="1A6DB4C9"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7.25</w:t>
                  </w:r>
                </w:p>
              </w:tc>
              <w:tc>
                <w:tcPr>
                  <w:tcW w:w="358" w:type="pct"/>
                  <w:gridSpan w:val="2"/>
                  <w:vAlign w:val="center"/>
                </w:tcPr>
                <w:p w14:paraId="7DBD46AD"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13</w:t>
                  </w:r>
                </w:p>
              </w:tc>
              <w:tc>
                <w:tcPr>
                  <w:tcW w:w="412" w:type="pct"/>
                  <w:gridSpan w:val="2"/>
                  <w:vAlign w:val="center"/>
                </w:tcPr>
                <w:p w14:paraId="614D5BDF"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4.1</w:t>
                  </w:r>
                </w:p>
              </w:tc>
              <w:tc>
                <w:tcPr>
                  <w:tcW w:w="372" w:type="pct"/>
                  <w:vAlign w:val="center"/>
                </w:tcPr>
                <w:p w14:paraId="6FCA721F"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0.609</w:t>
                  </w:r>
                </w:p>
              </w:tc>
              <w:tc>
                <w:tcPr>
                  <w:tcW w:w="372" w:type="pct"/>
                  <w:gridSpan w:val="2"/>
                  <w:vAlign w:val="center"/>
                </w:tcPr>
                <w:p w14:paraId="4488EF9F"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6.39</w:t>
                  </w:r>
                </w:p>
              </w:tc>
              <w:tc>
                <w:tcPr>
                  <w:tcW w:w="318" w:type="pct"/>
                  <w:vAlign w:val="center"/>
                </w:tcPr>
                <w:p w14:paraId="545D7104"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0.17</w:t>
                  </w:r>
                </w:p>
              </w:tc>
              <w:tc>
                <w:tcPr>
                  <w:tcW w:w="291" w:type="pct"/>
                  <w:vAlign w:val="center"/>
                </w:tcPr>
                <w:p w14:paraId="1FC58085"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330</w:t>
                  </w:r>
                </w:p>
              </w:tc>
              <w:tc>
                <w:tcPr>
                  <w:tcW w:w="318" w:type="pct"/>
                  <w:vAlign w:val="center"/>
                </w:tcPr>
                <w:p w14:paraId="76E02E87"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4.28</w:t>
                  </w:r>
                </w:p>
              </w:tc>
              <w:tc>
                <w:tcPr>
                  <w:tcW w:w="292" w:type="pct"/>
                  <w:vAlign w:val="center"/>
                </w:tcPr>
                <w:p w14:paraId="1165E470"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305</w:t>
                  </w:r>
                </w:p>
              </w:tc>
              <w:tc>
                <w:tcPr>
                  <w:tcW w:w="295" w:type="pct"/>
                  <w:vAlign w:val="center"/>
                </w:tcPr>
                <w:p w14:paraId="0CF945AD"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867</w:t>
                  </w:r>
                </w:p>
              </w:tc>
              <w:tc>
                <w:tcPr>
                  <w:tcW w:w="319" w:type="pct"/>
                  <w:vAlign w:val="center"/>
                </w:tcPr>
                <w:p w14:paraId="51F2BF09"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0.82</w:t>
                  </w:r>
                </w:p>
              </w:tc>
              <w:tc>
                <w:tcPr>
                  <w:tcW w:w="290" w:type="pct"/>
                  <w:vAlign w:val="center"/>
                </w:tcPr>
                <w:p w14:paraId="68979728"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r>
            <w:tr w:rsidR="00972AC4" w14:paraId="7CF73F8F" w14:textId="77777777">
              <w:trPr>
                <w:trHeight w:val="340"/>
              </w:trPr>
              <w:tc>
                <w:tcPr>
                  <w:tcW w:w="237" w:type="pct"/>
                  <w:vMerge/>
                  <w:vAlign w:val="center"/>
                </w:tcPr>
                <w:p w14:paraId="7169DF53" w14:textId="77777777" w:rsidR="00972AC4" w:rsidRDefault="00972AC4">
                  <w:pPr>
                    <w:widowControl/>
                    <w:spacing w:line="240" w:lineRule="atLeast"/>
                    <w:jc w:val="center"/>
                    <w:textAlignment w:val="center"/>
                    <w:rPr>
                      <w:color w:val="000000"/>
                      <w:sz w:val="18"/>
                      <w:szCs w:val="18"/>
                    </w:rPr>
                  </w:pPr>
                </w:p>
              </w:tc>
              <w:tc>
                <w:tcPr>
                  <w:tcW w:w="561" w:type="pct"/>
                  <w:vMerge/>
                  <w:vAlign w:val="center"/>
                </w:tcPr>
                <w:p w14:paraId="05A96CFD" w14:textId="77777777" w:rsidR="00972AC4" w:rsidRDefault="00972AC4">
                  <w:pPr>
                    <w:widowControl/>
                    <w:spacing w:line="240" w:lineRule="atLeast"/>
                    <w:jc w:val="center"/>
                    <w:textAlignment w:val="center"/>
                    <w:rPr>
                      <w:color w:val="000000"/>
                      <w:sz w:val="18"/>
                      <w:szCs w:val="18"/>
                    </w:rPr>
                  </w:pPr>
                </w:p>
              </w:tc>
              <w:tc>
                <w:tcPr>
                  <w:tcW w:w="241" w:type="pct"/>
                  <w:vAlign w:val="center"/>
                </w:tcPr>
                <w:p w14:paraId="4FC6E6DF"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下午</w:t>
                  </w:r>
                </w:p>
              </w:tc>
              <w:tc>
                <w:tcPr>
                  <w:tcW w:w="318" w:type="pct"/>
                  <w:vAlign w:val="center"/>
                </w:tcPr>
                <w:p w14:paraId="1C93E55C"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7.37</w:t>
                  </w:r>
                </w:p>
              </w:tc>
              <w:tc>
                <w:tcPr>
                  <w:tcW w:w="358" w:type="pct"/>
                  <w:gridSpan w:val="2"/>
                  <w:vAlign w:val="center"/>
                </w:tcPr>
                <w:p w14:paraId="70D2C6EC"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17</w:t>
                  </w:r>
                </w:p>
              </w:tc>
              <w:tc>
                <w:tcPr>
                  <w:tcW w:w="412" w:type="pct"/>
                  <w:gridSpan w:val="2"/>
                  <w:vAlign w:val="center"/>
                </w:tcPr>
                <w:p w14:paraId="61263708"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7.7</w:t>
                  </w:r>
                </w:p>
              </w:tc>
              <w:tc>
                <w:tcPr>
                  <w:tcW w:w="372" w:type="pct"/>
                  <w:vAlign w:val="center"/>
                </w:tcPr>
                <w:p w14:paraId="121A0BF2"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0.582</w:t>
                  </w:r>
                </w:p>
              </w:tc>
              <w:tc>
                <w:tcPr>
                  <w:tcW w:w="372" w:type="pct"/>
                  <w:gridSpan w:val="2"/>
                  <w:vAlign w:val="center"/>
                </w:tcPr>
                <w:p w14:paraId="0C48F4D2"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6.55</w:t>
                  </w:r>
                </w:p>
              </w:tc>
              <w:tc>
                <w:tcPr>
                  <w:tcW w:w="318" w:type="pct"/>
                  <w:vAlign w:val="center"/>
                </w:tcPr>
                <w:p w14:paraId="65E4CEB7"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0.18</w:t>
                  </w:r>
                </w:p>
              </w:tc>
              <w:tc>
                <w:tcPr>
                  <w:tcW w:w="291" w:type="pct"/>
                  <w:vAlign w:val="center"/>
                </w:tcPr>
                <w:p w14:paraId="15DB25B0"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224</w:t>
                  </w:r>
                </w:p>
              </w:tc>
              <w:tc>
                <w:tcPr>
                  <w:tcW w:w="318" w:type="pct"/>
                  <w:vAlign w:val="center"/>
                </w:tcPr>
                <w:p w14:paraId="1341974C"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4.32</w:t>
                  </w:r>
                </w:p>
              </w:tc>
              <w:tc>
                <w:tcPr>
                  <w:tcW w:w="292" w:type="pct"/>
                  <w:vAlign w:val="center"/>
                </w:tcPr>
                <w:p w14:paraId="56560797"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322</w:t>
                  </w:r>
                </w:p>
              </w:tc>
              <w:tc>
                <w:tcPr>
                  <w:tcW w:w="295" w:type="pct"/>
                  <w:vAlign w:val="center"/>
                </w:tcPr>
                <w:p w14:paraId="3D6E028C"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836</w:t>
                  </w:r>
                </w:p>
              </w:tc>
              <w:tc>
                <w:tcPr>
                  <w:tcW w:w="319" w:type="pct"/>
                  <w:vAlign w:val="center"/>
                </w:tcPr>
                <w:p w14:paraId="406494C5"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0.96</w:t>
                  </w:r>
                </w:p>
              </w:tc>
              <w:tc>
                <w:tcPr>
                  <w:tcW w:w="290" w:type="pct"/>
                  <w:vAlign w:val="center"/>
                </w:tcPr>
                <w:p w14:paraId="6DAC1039"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r>
            <w:tr w:rsidR="00972AC4" w14:paraId="0321F43C" w14:textId="77777777">
              <w:trPr>
                <w:trHeight w:val="340"/>
              </w:trPr>
              <w:tc>
                <w:tcPr>
                  <w:tcW w:w="237" w:type="pct"/>
                  <w:vMerge/>
                  <w:vAlign w:val="center"/>
                </w:tcPr>
                <w:p w14:paraId="344E3DAC" w14:textId="77777777" w:rsidR="00972AC4" w:rsidRDefault="00972AC4">
                  <w:pPr>
                    <w:widowControl/>
                    <w:spacing w:line="240" w:lineRule="atLeast"/>
                    <w:jc w:val="center"/>
                    <w:textAlignment w:val="center"/>
                    <w:rPr>
                      <w:color w:val="000000"/>
                      <w:sz w:val="18"/>
                      <w:szCs w:val="18"/>
                    </w:rPr>
                  </w:pPr>
                </w:p>
              </w:tc>
              <w:tc>
                <w:tcPr>
                  <w:tcW w:w="561" w:type="pct"/>
                  <w:vMerge w:val="restart"/>
                  <w:vAlign w:val="center"/>
                </w:tcPr>
                <w:p w14:paraId="38A0B88A"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2020.8.25</w:t>
                  </w:r>
                </w:p>
              </w:tc>
              <w:tc>
                <w:tcPr>
                  <w:tcW w:w="241" w:type="pct"/>
                  <w:vAlign w:val="center"/>
                </w:tcPr>
                <w:p w14:paraId="08D463CC"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上午</w:t>
                  </w:r>
                </w:p>
              </w:tc>
              <w:tc>
                <w:tcPr>
                  <w:tcW w:w="318" w:type="pct"/>
                  <w:vAlign w:val="center"/>
                </w:tcPr>
                <w:p w14:paraId="57053E88"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7.22</w:t>
                  </w:r>
                </w:p>
              </w:tc>
              <w:tc>
                <w:tcPr>
                  <w:tcW w:w="358" w:type="pct"/>
                  <w:gridSpan w:val="2"/>
                  <w:vAlign w:val="center"/>
                </w:tcPr>
                <w:p w14:paraId="7F3CD4CC"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12</w:t>
                  </w:r>
                </w:p>
              </w:tc>
              <w:tc>
                <w:tcPr>
                  <w:tcW w:w="412" w:type="pct"/>
                  <w:gridSpan w:val="2"/>
                  <w:vAlign w:val="center"/>
                </w:tcPr>
                <w:p w14:paraId="5BBC9DCE"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4.7</w:t>
                  </w:r>
                </w:p>
              </w:tc>
              <w:tc>
                <w:tcPr>
                  <w:tcW w:w="372" w:type="pct"/>
                  <w:vAlign w:val="center"/>
                </w:tcPr>
                <w:p w14:paraId="6DFEBFE0"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0.606</w:t>
                  </w:r>
                </w:p>
              </w:tc>
              <w:tc>
                <w:tcPr>
                  <w:tcW w:w="372" w:type="pct"/>
                  <w:gridSpan w:val="2"/>
                  <w:vAlign w:val="center"/>
                </w:tcPr>
                <w:p w14:paraId="6113DE9F"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6.36</w:t>
                  </w:r>
                </w:p>
              </w:tc>
              <w:tc>
                <w:tcPr>
                  <w:tcW w:w="318" w:type="pct"/>
                  <w:vAlign w:val="center"/>
                </w:tcPr>
                <w:p w14:paraId="5250697B"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0.15</w:t>
                  </w:r>
                </w:p>
              </w:tc>
              <w:tc>
                <w:tcPr>
                  <w:tcW w:w="291" w:type="pct"/>
                  <w:vAlign w:val="center"/>
                </w:tcPr>
                <w:p w14:paraId="71EB66DA"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356</w:t>
                  </w:r>
                </w:p>
              </w:tc>
              <w:tc>
                <w:tcPr>
                  <w:tcW w:w="318" w:type="pct"/>
                  <w:vAlign w:val="center"/>
                </w:tcPr>
                <w:p w14:paraId="6ED5AADC"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4.00</w:t>
                  </w:r>
                </w:p>
              </w:tc>
              <w:tc>
                <w:tcPr>
                  <w:tcW w:w="292" w:type="pct"/>
                  <w:vAlign w:val="center"/>
                </w:tcPr>
                <w:p w14:paraId="1608A8E5"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305</w:t>
                  </w:r>
                </w:p>
              </w:tc>
              <w:tc>
                <w:tcPr>
                  <w:tcW w:w="295" w:type="pct"/>
                  <w:vAlign w:val="center"/>
                </w:tcPr>
                <w:p w14:paraId="65440D1D"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865</w:t>
                  </w:r>
                </w:p>
              </w:tc>
              <w:tc>
                <w:tcPr>
                  <w:tcW w:w="319" w:type="pct"/>
                  <w:vAlign w:val="center"/>
                </w:tcPr>
                <w:p w14:paraId="7EB80D03"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0.84</w:t>
                  </w:r>
                </w:p>
              </w:tc>
              <w:tc>
                <w:tcPr>
                  <w:tcW w:w="290" w:type="pct"/>
                  <w:vAlign w:val="center"/>
                </w:tcPr>
                <w:p w14:paraId="75D8397A"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r>
            <w:tr w:rsidR="00972AC4" w14:paraId="550910B6" w14:textId="77777777">
              <w:trPr>
                <w:trHeight w:val="340"/>
              </w:trPr>
              <w:tc>
                <w:tcPr>
                  <w:tcW w:w="237" w:type="pct"/>
                  <w:vMerge/>
                  <w:vAlign w:val="center"/>
                </w:tcPr>
                <w:p w14:paraId="48A35F76" w14:textId="77777777" w:rsidR="00972AC4" w:rsidRDefault="00972AC4">
                  <w:pPr>
                    <w:widowControl/>
                    <w:spacing w:line="240" w:lineRule="atLeast"/>
                    <w:jc w:val="center"/>
                    <w:textAlignment w:val="center"/>
                    <w:rPr>
                      <w:color w:val="000000"/>
                      <w:sz w:val="18"/>
                      <w:szCs w:val="18"/>
                    </w:rPr>
                  </w:pPr>
                </w:p>
              </w:tc>
              <w:tc>
                <w:tcPr>
                  <w:tcW w:w="561" w:type="pct"/>
                  <w:vMerge/>
                  <w:vAlign w:val="center"/>
                </w:tcPr>
                <w:p w14:paraId="3E921E84" w14:textId="77777777" w:rsidR="00972AC4" w:rsidRDefault="00972AC4">
                  <w:pPr>
                    <w:widowControl/>
                    <w:spacing w:line="240" w:lineRule="atLeast"/>
                    <w:jc w:val="center"/>
                    <w:textAlignment w:val="center"/>
                    <w:rPr>
                      <w:color w:val="000000"/>
                      <w:sz w:val="18"/>
                      <w:szCs w:val="18"/>
                    </w:rPr>
                  </w:pPr>
                </w:p>
              </w:tc>
              <w:tc>
                <w:tcPr>
                  <w:tcW w:w="241" w:type="pct"/>
                  <w:vAlign w:val="center"/>
                </w:tcPr>
                <w:p w14:paraId="06A986F9"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下午</w:t>
                  </w:r>
                </w:p>
              </w:tc>
              <w:tc>
                <w:tcPr>
                  <w:tcW w:w="318" w:type="pct"/>
                  <w:vAlign w:val="center"/>
                </w:tcPr>
                <w:p w14:paraId="30ABA9D7"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7.36</w:t>
                  </w:r>
                </w:p>
              </w:tc>
              <w:tc>
                <w:tcPr>
                  <w:tcW w:w="358" w:type="pct"/>
                  <w:gridSpan w:val="2"/>
                  <w:vAlign w:val="center"/>
                </w:tcPr>
                <w:p w14:paraId="449F7D77"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18</w:t>
                  </w:r>
                </w:p>
              </w:tc>
              <w:tc>
                <w:tcPr>
                  <w:tcW w:w="412" w:type="pct"/>
                  <w:gridSpan w:val="2"/>
                  <w:vAlign w:val="center"/>
                </w:tcPr>
                <w:p w14:paraId="359D0856"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7.5</w:t>
                  </w:r>
                </w:p>
              </w:tc>
              <w:tc>
                <w:tcPr>
                  <w:tcW w:w="372" w:type="pct"/>
                  <w:vAlign w:val="center"/>
                </w:tcPr>
                <w:p w14:paraId="6455975E"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0.585</w:t>
                  </w:r>
                </w:p>
              </w:tc>
              <w:tc>
                <w:tcPr>
                  <w:tcW w:w="372" w:type="pct"/>
                  <w:gridSpan w:val="2"/>
                  <w:vAlign w:val="center"/>
                </w:tcPr>
                <w:p w14:paraId="429CDFF8"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6.59</w:t>
                  </w:r>
                </w:p>
              </w:tc>
              <w:tc>
                <w:tcPr>
                  <w:tcW w:w="318" w:type="pct"/>
                  <w:vAlign w:val="center"/>
                </w:tcPr>
                <w:p w14:paraId="1748F960"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0.17</w:t>
                  </w:r>
                </w:p>
              </w:tc>
              <w:tc>
                <w:tcPr>
                  <w:tcW w:w="291" w:type="pct"/>
                  <w:vAlign w:val="center"/>
                </w:tcPr>
                <w:p w14:paraId="659387E7"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217</w:t>
                  </w:r>
                </w:p>
              </w:tc>
              <w:tc>
                <w:tcPr>
                  <w:tcW w:w="318" w:type="pct"/>
                  <w:vAlign w:val="center"/>
                </w:tcPr>
                <w:p w14:paraId="67D19350"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4.10</w:t>
                  </w:r>
                </w:p>
              </w:tc>
              <w:tc>
                <w:tcPr>
                  <w:tcW w:w="292" w:type="pct"/>
                  <w:vAlign w:val="center"/>
                </w:tcPr>
                <w:p w14:paraId="6E0D6191"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321</w:t>
                  </w:r>
                </w:p>
              </w:tc>
              <w:tc>
                <w:tcPr>
                  <w:tcW w:w="295" w:type="pct"/>
                  <w:vAlign w:val="center"/>
                </w:tcPr>
                <w:p w14:paraId="1264DB09"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845</w:t>
                  </w:r>
                </w:p>
              </w:tc>
              <w:tc>
                <w:tcPr>
                  <w:tcW w:w="319" w:type="pct"/>
                  <w:vAlign w:val="center"/>
                </w:tcPr>
                <w:p w14:paraId="4233965A"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0.95</w:t>
                  </w:r>
                </w:p>
              </w:tc>
              <w:tc>
                <w:tcPr>
                  <w:tcW w:w="290" w:type="pct"/>
                  <w:vAlign w:val="center"/>
                </w:tcPr>
                <w:p w14:paraId="501BC95F"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r>
            <w:tr w:rsidR="00972AC4" w14:paraId="77C0D4DC" w14:textId="77777777">
              <w:trPr>
                <w:trHeight w:val="340"/>
              </w:trPr>
              <w:tc>
                <w:tcPr>
                  <w:tcW w:w="237" w:type="pct"/>
                  <w:vMerge/>
                  <w:vAlign w:val="center"/>
                </w:tcPr>
                <w:p w14:paraId="57D2EFBB" w14:textId="77777777" w:rsidR="00972AC4" w:rsidRDefault="00972AC4">
                  <w:pPr>
                    <w:widowControl/>
                    <w:spacing w:line="240" w:lineRule="atLeast"/>
                    <w:jc w:val="center"/>
                    <w:textAlignment w:val="center"/>
                    <w:rPr>
                      <w:color w:val="000000"/>
                      <w:sz w:val="18"/>
                      <w:szCs w:val="18"/>
                    </w:rPr>
                  </w:pPr>
                </w:p>
              </w:tc>
              <w:tc>
                <w:tcPr>
                  <w:tcW w:w="803" w:type="pct"/>
                  <w:gridSpan w:val="2"/>
                  <w:vAlign w:val="center"/>
                </w:tcPr>
                <w:p w14:paraId="5243BC10"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均值</w:t>
                  </w:r>
                </w:p>
              </w:tc>
              <w:tc>
                <w:tcPr>
                  <w:tcW w:w="318" w:type="pct"/>
                  <w:vAlign w:val="center"/>
                </w:tcPr>
                <w:p w14:paraId="0B929792"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w:t>
                  </w:r>
                </w:p>
              </w:tc>
              <w:tc>
                <w:tcPr>
                  <w:tcW w:w="358" w:type="pct"/>
                  <w:gridSpan w:val="2"/>
                  <w:vAlign w:val="center"/>
                </w:tcPr>
                <w:p w14:paraId="11CD62C8"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15</w:t>
                  </w:r>
                </w:p>
              </w:tc>
              <w:tc>
                <w:tcPr>
                  <w:tcW w:w="412" w:type="pct"/>
                  <w:gridSpan w:val="2"/>
                  <w:vAlign w:val="center"/>
                </w:tcPr>
                <w:p w14:paraId="0F53429D"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5.6</w:t>
                  </w:r>
                </w:p>
              </w:tc>
              <w:tc>
                <w:tcPr>
                  <w:tcW w:w="372" w:type="pct"/>
                  <w:vAlign w:val="center"/>
                </w:tcPr>
                <w:p w14:paraId="082F3E1B"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0.594</w:t>
                  </w:r>
                </w:p>
              </w:tc>
              <w:tc>
                <w:tcPr>
                  <w:tcW w:w="372" w:type="pct"/>
                  <w:gridSpan w:val="2"/>
                  <w:vAlign w:val="center"/>
                </w:tcPr>
                <w:p w14:paraId="176E46B6"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6.46</w:t>
                  </w:r>
                </w:p>
              </w:tc>
              <w:tc>
                <w:tcPr>
                  <w:tcW w:w="318" w:type="pct"/>
                  <w:vAlign w:val="center"/>
                </w:tcPr>
                <w:p w14:paraId="7C9B70BB"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0.17</w:t>
                  </w:r>
                </w:p>
              </w:tc>
              <w:tc>
                <w:tcPr>
                  <w:tcW w:w="291" w:type="pct"/>
                  <w:vAlign w:val="center"/>
                </w:tcPr>
                <w:p w14:paraId="7240B41C"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278</w:t>
                  </w:r>
                </w:p>
              </w:tc>
              <w:tc>
                <w:tcPr>
                  <w:tcW w:w="318" w:type="pct"/>
                  <w:vAlign w:val="center"/>
                </w:tcPr>
                <w:p w14:paraId="374A91E1"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4.29</w:t>
                  </w:r>
                </w:p>
              </w:tc>
              <w:tc>
                <w:tcPr>
                  <w:tcW w:w="292" w:type="pct"/>
                  <w:vAlign w:val="center"/>
                </w:tcPr>
                <w:p w14:paraId="42CB3A62"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314</w:t>
                  </w:r>
                </w:p>
              </w:tc>
              <w:tc>
                <w:tcPr>
                  <w:tcW w:w="295" w:type="pct"/>
                  <w:vAlign w:val="center"/>
                </w:tcPr>
                <w:p w14:paraId="098B8CAF"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861</w:t>
                  </w:r>
                </w:p>
              </w:tc>
              <w:tc>
                <w:tcPr>
                  <w:tcW w:w="319" w:type="pct"/>
                  <w:vAlign w:val="center"/>
                </w:tcPr>
                <w:p w14:paraId="49A0C933"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0.89</w:t>
                  </w:r>
                </w:p>
              </w:tc>
              <w:tc>
                <w:tcPr>
                  <w:tcW w:w="290" w:type="pct"/>
                  <w:vAlign w:val="center"/>
                </w:tcPr>
                <w:p w14:paraId="38538923"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w:t>
                  </w:r>
                </w:p>
              </w:tc>
            </w:tr>
            <w:tr w:rsidR="00972AC4" w14:paraId="28DB13D1" w14:textId="77777777">
              <w:trPr>
                <w:trHeight w:val="340"/>
              </w:trPr>
              <w:tc>
                <w:tcPr>
                  <w:tcW w:w="237" w:type="pct"/>
                  <w:vMerge w:val="restart"/>
                  <w:vAlign w:val="center"/>
                </w:tcPr>
                <w:p w14:paraId="3BB2F143"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w:t>
                  </w:r>
                </w:p>
              </w:tc>
              <w:tc>
                <w:tcPr>
                  <w:tcW w:w="561" w:type="pct"/>
                  <w:vMerge w:val="restart"/>
                  <w:vAlign w:val="center"/>
                </w:tcPr>
                <w:p w14:paraId="5ADE5C33"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2020.8.22</w:t>
                  </w:r>
                </w:p>
              </w:tc>
              <w:tc>
                <w:tcPr>
                  <w:tcW w:w="241" w:type="pct"/>
                  <w:vAlign w:val="center"/>
                </w:tcPr>
                <w:p w14:paraId="1F83E799"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上午</w:t>
                  </w:r>
                </w:p>
              </w:tc>
              <w:tc>
                <w:tcPr>
                  <w:tcW w:w="318" w:type="pct"/>
                  <w:vAlign w:val="center"/>
                </w:tcPr>
                <w:p w14:paraId="22588E9C"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7.55</w:t>
                  </w:r>
                </w:p>
              </w:tc>
              <w:tc>
                <w:tcPr>
                  <w:tcW w:w="358" w:type="pct"/>
                  <w:gridSpan w:val="2"/>
                  <w:vAlign w:val="center"/>
                </w:tcPr>
                <w:p w14:paraId="3A63A8BA"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11</w:t>
                  </w:r>
                </w:p>
              </w:tc>
              <w:tc>
                <w:tcPr>
                  <w:tcW w:w="412" w:type="pct"/>
                  <w:gridSpan w:val="2"/>
                  <w:vAlign w:val="center"/>
                </w:tcPr>
                <w:p w14:paraId="1C4CA7F0"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4.3</w:t>
                  </w:r>
                </w:p>
              </w:tc>
              <w:tc>
                <w:tcPr>
                  <w:tcW w:w="372" w:type="pct"/>
                  <w:vAlign w:val="center"/>
                </w:tcPr>
                <w:p w14:paraId="43D356CA"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0.571</w:t>
                  </w:r>
                </w:p>
              </w:tc>
              <w:tc>
                <w:tcPr>
                  <w:tcW w:w="372" w:type="pct"/>
                  <w:gridSpan w:val="2"/>
                  <w:vAlign w:val="center"/>
                </w:tcPr>
                <w:p w14:paraId="1DB54A7E"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6.58</w:t>
                  </w:r>
                </w:p>
              </w:tc>
              <w:tc>
                <w:tcPr>
                  <w:tcW w:w="318" w:type="pct"/>
                  <w:vAlign w:val="center"/>
                </w:tcPr>
                <w:p w14:paraId="4EF785B6"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0.21</w:t>
                  </w:r>
                </w:p>
              </w:tc>
              <w:tc>
                <w:tcPr>
                  <w:tcW w:w="291" w:type="pct"/>
                  <w:vAlign w:val="center"/>
                </w:tcPr>
                <w:p w14:paraId="08D16AF7"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383</w:t>
                  </w:r>
                </w:p>
              </w:tc>
              <w:tc>
                <w:tcPr>
                  <w:tcW w:w="318" w:type="pct"/>
                  <w:vAlign w:val="center"/>
                </w:tcPr>
                <w:p w14:paraId="65014305"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3.73</w:t>
                  </w:r>
                </w:p>
              </w:tc>
              <w:tc>
                <w:tcPr>
                  <w:tcW w:w="292" w:type="pct"/>
                  <w:vAlign w:val="center"/>
                </w:tcPr>
                <w:p w14:paraId="7C7506FB"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311</w:t>
                  </w:r>
                </w:p>
              </w:tc>
              <w:tc>
                <w:tcPr>
                  <w:tcW w:w="295" w:type="pct"/>
                  <w:vAlign w:val="center"/>
                </w:tcPr>
                <w:p w14:paraId="3099C82A"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906</w:t>
                  </w:r>
                </w:p>
              </w:tc>
              <w:tc>
                <w:tcPr>
                  <w:tcW w:w="319" w:type="pct"/>
                  <w:vAlign w:val="center"/>
                </w:tcPr>
                <w:p w14:paraId="16A0CC33"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0.88</w:t>
                  </w:r>
                </w:p>
              </w:tc>
              <w:tc>
                <w:tcPr>
                  <w:tcW w:w="290" w:type="pct"/>
                  <w:vAlign w:val="center"/>
                </w:tcPr>
                <w:p w14:paraId="31C68B4F"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r>
            <w:tr w:rsidR="00972AC4" w14:paraId="487D0977" w14:textId="77777777">
              <w:trPr>
                <w:trHeight w:val="340"/>
              </w:trPr>
              <w:tc>
                <w:tcPr>
                  <w:tcW w:w="237" w:type="pct"/>
                  <w:vMerge/>
                  <w:vAlign w:val="center"/>
                </w:tcPr>
                <w:p w14:paraId="779402A7" w14:textId="77777777" w:rsidR="00972AC4" w:rsidRDefault="00972AC4">
                  <w:pPr>
                    <w:widowControl/>
                    <w:spacing w:line="240" w:lineRule="atLeast"/>
                    <w:jc w:val="center"/>
                    <w:textAlignment w:val="center"/>
                    <w:rPr>
                      <w:color w:val="000000"/>
                      <w:sz w:val="18"/>
                      <w:szCs w:val="18"/>
                    </w:rPr>
                  </w:pPr>
                </w:p>
              </w:tc>
              <w:tc>
                <w:tcPr>
                  <w:tcW w:w="561" w:type="pct"/>
                  <w:vMerge/>
                  <w:vAlign w:val="center"/>
                </w:tcPr>
                <w:p w14:paraId="0436B6AF" w14:textId="77777777" w:rsidR="00972AC4" w:rsidRDefault="00972AC4">
                  <w:pPr>
                    <w:widowControl/>
                    <w:spacing w:line="240" w:lineRule="atLeast"/>
                    <w:jc w:val="center"/>
                    <w:textAlignment w:val="center"/>
                    <w:rPr>
                      <w:color w:val="000000"/>
                      <w:sz w:val="18"/>
                      <w:szCs w:val="18"/>
                    </w:rPr>
                  </w:pPr>
                </w:p>
              </w:tc>
              <w:tc>
                <w:tcPr>
                  <w:tcW w:w="241" w:type="pct"/>
                  <w:vAlign w:val="center"/>
                </w:tcPr>
                <w:p w14:paraId="420B0E59"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下午</w:t>
                  </w:r>
                </w:p>
              </w:tc>
              <w:tc>
                <w:tcPr>
                  <w:tcW w:w="318" w:type="pct"/>
                  <w:vAlign w:val="center"/>
                </w:tcPr>
                <w:p w14:paraId="3D323DB4"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7.36</w:t>
                  </w:r>
                </w:p>
              </w:tc>
              <w:tc>
                <w:tcPr>
                  <w:tcW w:w="358" w:type="pct"/>
                  <w:gridSpan w:val="2"/>
                  <w:vAlign w:val="center"/>
                </w:tcPr>
                <w:p w14:paraId="4B760645"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14</w:t>
                  </w:r>
                </w:p>
              </w:tc>
              <w:tc>
                <w:tcPr>
                  <w:tcW w:w="412" w:type="pct"/>
                  <w:gridSpan w:val="2"/>
                  <w:vAlign w:val="center"/>
                </w:tcPr>
                <w:p w14:paraId="09DB63C8"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4.8</w:t>
                  </w:r>
                </w:p>
              </w:tc>
              <w:tc>
                <w:tcPr>
                  <w:tcW w:w="372" w:type="pct"/>
                  <w:vAlign w:val="center"/>
                </w:tcPr>
                <w:p w14:paraId="408F938C"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0.555</w:t>
                  </w:r>
                </w:p>
              </w:tc>
              <w:tc>
                <w:tcPr>
                  <w:tcW w:w="372" w:type="pct"/>
                  <w:gridSpan w:val="2"/>
                  <w:vAlign w:val="center"/>
                </w:tcPr>
                <w:p w14:paraId="5F1C3BEC"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6.54</w:t>
                  </w:r>
                </w:p>
              </w:tc>
              <w:tc>
                <w:tcPr>
                  <w:tcW w:w="318" w:type="pct"/>
                  <w:vAlign w:val="center"/>
                </w:tcPr>
                <w:p w14:paraId="5933B34F"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0.22</w:t>
                  </w:r>
                </w:p>
              </w:tc>
              <w:tc>
                <w:tcPr>
                  <w:tcW w:w="291" w:type="pct"/>
                  <w:vAlign w:val="center"/>
                </w:tcPr>
                <w:p w14:paraId="2F72D117"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379</w:t>
                  </w:r>
                </w:p>
              </w:tc>
              <w:tc>
                <w:tcPr>
                  <w:tcW w:w="318" w:type="pct"/>
                  <w:vAlign w:val="center"/>
                </w:tcPr>
                <w:p w14:paraId="62CC2EB4"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3.81</w:t>
                  </w:r>
                </w:p>
              </w:tc>
              <w:tc>
                <w:tcPr>
                  <w:tcW w:w="292" w:type="pct"/>
                  <w:vAlign w:val="center"/>
                </w:tcPr>
                <w:p w14:paraId="4E2896F1"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316</w:t>
                  </w:r>
                </w:p>
              </w:tc>
              <w:tc>
                <w:tcPr>
                  <w:tcW w:w="295" w:type="pct"/>
                  <w:vAlign w:val="center"/>
                </w:tcPr>
                <w:p w14:paraId="06337671"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881</w:t>
                  </w:r>
                </w:p>
              </w:tc>
              <w:tc>
                <w:tcPr>
                  <w:tcW w:w="319" w:type="pct"/>
                  <w:vAlign w:val="center"/>
                </w:tcPr>
                <w:p w14:paraId="7F538D30"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0.95</w:t>
                  </w:r>
                </w:p>
              </w:tc>
              <w:tc>
                <w:tcPr>
                  <w:tcW w:w="290" w:type="pct"/>
                  <w:vAlign w:val="center"/>
                </w:tcPr>
                <w:p w14:paraId="435C56DC"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r>
            <w:tr w:rsidR="00972AC4" w14:paraId="1D8DD6CF" w14:textId="77777777">
              <w:trPr>
                <w:trHeight w:val="340"/>
              </w:trPr>
              <w:tc>
                <w:tcPr>
                  <w:tcW w:w="237" w:type="pct"/>
                  <w:vMerge/>
                  <w:vAlign w:val="center"/>
                </w:tcPr>
                <w:p w14:paraId="7FE1085F" w14:textId="77777777" w:rsidR="00972AC4" w:rsidRDefault="00972AC4">
                  <w:pPr>
                    <w:widowControl/>
                    <w:spacing w:line="240" w:lineRule="atLeast"/>
                    <w:jc w:val="center"/>
                    <w:textAlignment w:val="center"/>
                    <w:rPr>
                      <w:color w:val="000000"/>
                      <w:sz w:val="18"/>
                      <w:szCs w:val="18"/>
                    </w:rPr>
                  </w:pPr>
                </w:p>
              </w:tc>
              <w:tc>
                <w:tcPr>
                  <w:tcW w:w="561" w:type="pct"/>
                  <w:vMerge w:val="restart"/>
                  <w:vAlign w:val="center"/>
                </w:tcPr>
                <w:p w14:paraId="770B2529"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2020.8.24</w:t>
                  </w:r>
                </w:p>
              </w:tc>
              <w:tc>
                <w:tcPr>
                  <w:tcW w:w="241" w:type="pct"/>
                  <w:vAlign w:val="center"/>
                </w:tcPr>
                <w:p w14:paraId="019D9175"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上午</w:t>
                  </w:r>
                </w:p>
              </w:tc>
              <w:tc>
                <w:tcPr>
                  <w:tcW w:w="318" w:type="pct"/>
                  <w:vAlign w:val="center"/>
                </w:tcPr>
                <w:p w14:paraId="14E1D6DA"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7.52</w:t>
                  </w:r>
                </w:p>
              </w:tc>
              <w:tc>
                <w:tcPr>
                  <w:tcW w:w="358" w:type="pct"/>
                  <w:gridSpan w:val="2"/>
                  <w:vAlign w:val="center"/>
                </w:tcPr>
                <w:p w14:paraId="36FC1628"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9</w:t>
                  </w:r>
                </w:p>
              </w:tc>
              <w:tc>
                <w:tcPr>
                  <w:tcW w:w="412" w:type="pct"/>
                  <w:gridSpan w:val="2"/>
                  <w:vAlign w:val="center"/>
                </w:tcPr>
                <w:p w14:paraId="7FEABAE8"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4</w:t>
                  </w:r>
                </w:p>
              </w:tc>
              <w:tc>
                <w:tcPr>
                  <w:tcW w:w="372" w:type="pct"/>
                  <w:vAlign w:val="center"/>
                </w:tcPr>
                <w:p w14:paraId="6B114B9E"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0.569</w:t>
                  </w:r>
                </w:p>
              </w:tc>
              <w:tc>
                <w:tcPr>
                  <w:tcW w:w="372" w:type="pct"/>
                  <w:gridSpan w:val="2"/>
                  <w:vAlign w:val="center"/>
                </w:tcPr>
                <w:p w14:paraId="118ED7A0"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6.78</w:t>
                  </w:r>
                </w:p>
              </w:tc>
              <w:tc>
                <w:tcPr>
                  <w:tcW w:w="318" w:type="pct"/>
                  <w:vAlign w:val="center"/>
                </w:tcPr>
                <w:p w14:paraId="2FF2C5E8"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0.20</w:t>
                  </w:r>
                </w:p>
              </w:tc>
              <w:tc>
                <w:tcPr>
                  <w:tcW w:w="291" w:type="pct"/>
                  <w:vAlign w:val="center"/>
                </w:tcPr>
                <w:p w14:paraId="0F9F1247"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398</w:t>
                  </w:r>
                </w:p>
              </w:tc>
              <w:tc>
                <w:tcPr>
                  <w:tcW w:w="318" w:type="pct"/>
                  <w:vAlign w:val="center"/>
                </w:tcPr>
                <w:p w14:paraId="648CDBB9"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4.08</w:t>
                  </w:r>
                </w:p>
              </w:tc>
              <w:tc>
                <w:tcPr>
                  <w:tcW w:w="292" w:type="pct"/>
                  <w:vAlign w:val="center"/>
                </w:tcPr>
                <w:p w14:paraId="0AD62F50"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312</w:t>
                  </w:r>
                </w:p>
              </w:tc>
              <w:tc>
                <w:tcPr>
                  <w:tcW w:w="295" w:type="pct"/>
                  <w:vAlign w:val="center"/>
                </w:tcPr>
                <w:p w14:paraId="55E1C124"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897</w:t>
                  </w:r>
                </w:p>
              </w:tc>
              <w:tc>
                <w:tcPr>
                  <w:tcW w:w="319" w:type="pct"/>
                  <w:vAlign w:val="center"/>
                </w:tcPr>
                <w:p w14:paraId="50BB5AF1"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0.84</w:t>
                  </w:r>
                </w:p>
              </w:tc>
              <w:tc>
                <w:tcPr>
                  <w:tcW w:w="290" w:type="pct"/>
                  <w:vAlign w:val="center"/>
                </w:tcPr>
                <w:p w14:paraId="3E9CB9B9"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r>
            <w:tr w:rsidR="00972AC4" w14:paraId="1B6F6B7E" w14:textId="77777777">
              <w:trPr>
                <w:trHeight w:val="340"/>
              </w:trPr>
              <w:tc>
                <w:tcPr>
                  <w:tcW w:w="237" w:type="pct"/>
                  <w:vMerge/>
                  <w:vAlign w:val="center"/>
                </w:tcPr>
                <w:p w14:paraId="65768C8D" w14:textId="77777777" w:rsidR="00972AC4" w:rsidRDefault="00972AC4">
                  <w:pPr>
                    <w:widowControl/>
                    <w:spacing w:line="240" w:lineRule="atLeast"/>
                    <w:jc w:val="center"/>
                    <w:textAlignment w:val="center"/>
                    <w:rPr>
                      <w:color w:val="000000"/>
                      <w:sz w:val="18"/>
                      <w:szCs w:val="18"/>
                    </w:rPr>
                  </w:pPr>
                </w:p>
              </w:tc>
              <w:tc>
                <w:tcPr>
                  <w:tcW w:w="561" w:type="pct"/>
                  <w:vMerge/>
                  <w:vAlign w:val="center"/>
                </w:tcPr>
                <w:p w14:paraId="0FFAF6C2" w14:textId="77777777" w:rsidR="00972AC4" w:rsidRDefault="00972AC4">
                  <w:pPr>
                    <w:widowControl/>
                    <w:spacing w:line="240" w:lineRule="atLeast"/>
                    <w:jc w:val="center"/>
                    <w:textAlignment w:val="center"/>
                    <w:rPr>
                      <w:color w:val="000000"/>
                      <w:sz w:val="18"/>
                      <w:szCs w:val="18"/>
                    </w:rPr>
                  </w:pPr>
                </w:p>
              </w:tc>
              <w:tc>
                <w:tcPr>
                  <w:tcW w:w="241" w:type="pct"/>
                  <w:vAlign w:val="center"/>
                </w:tcPr>
                <w:p w14:paraId="29D93BC8"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下午</w:t>
                  </w:r>
                </w:p>
              </w:tc>
              <w:tc>
                <w:tcPr>
                  <w:tcW w:w="318" w:type="pct"/>
                  <w:vAlign w:val="center"/>
                </w:tcPr>
                <w:p w14:paraId="0DD73031"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7.38</w:t>
                  </w:r>
                </w:p>
              </w:tc>
              <w:tc>
                <w:tcPr>
                  <w:tcW w:w="358" w:type="pct"/>
                  <w:gridSpan w:val="2"/>
                  <w:vAlign w:val="center"/>
                </w:tcPr>
                <w:p w14:paraId="136074B0"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12</w:t>
                  </w:r>
                </w:p>
              </w:tc>
              <w:tc>
                <w:tcPr>
                  <w:tcW w:w="412" w:type="pct"/>
                  <w:gridSpan w:val="2"/>
                  <w:vAlign w:val="center"/>
                </w:tcPr>
                <w:p w14:paraId="76692FD8"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4.3</w:t>
                  </w:r>
                </w:p>
              </w:tc>
              <w:tc>
                <w:tcPr>
                  <w:tcW w:w="372" w:type="pct"/>
                  <w:vAlign w:val="center"/>
                </w:tcPr>
                <w:p w14:paraId="3C5D5C3E"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0.534</w:t>
                  </w:r>
                </w:p>
              </w:tc>
              <w:tc>
                <w:tcPr>
                  <w:tcW w:w="372" w:type="pct"/>
                  <w:gridSpan w:val="2"/>
                  <w:vAlign w:val="center"/>
                </w:tcPr>
                <w:p w14:paraId="64A88A37"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7.08</w:t>
                  </w:r>
                </w:p>
              </w:tc>
              <w:tc>
                <w:tcPr>
                  <w:tcW w:w="318" w:type="pct"/>
                  <w:vAlign w:val="center"/>
                </w:tcPr>
                <w:p w14:paraId="30CB5C10"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0.22</w:t>
                  </w:r>
                </w:p>
              </w:tc>
              <w:tc>
                <w:tcPr>
                  <w:tcW w:w="291" w:type="pct"/>
                  <w:vAlign w:val="center"/>
                </w:tcPr>
                <w:p w14:paraId="0497A3DD"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393</w:t>
                  </w:r>
                </w:p>
              </w:tc>
              <w:tc>
                <w:tcPr>
                  <w:tcW w:w="318" w:type="pct"/>
                  <w:vAlign w:val="center"/>
                </w:tcPr>
                <w:p w14:paraId="487604CA"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3.98</w:t>
                  </w:r>
                </w:p>
              </w:tc>
              <w:tc>
                <w:tcPr>
                  <w:tcW w:w="292" w:type="pct"/>
                  <w:vAlign w:val="center"/>
                </w:tcPr>
                <w:p w14:paraId="72A2995D"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316</w:t>
                  </w:r>
                </w:p>
              </w:tc>
              <w:tc>
                <w:tcPr>
                  <w:tcW w:w="295" w:type="pct"/>
                  <w:vAlign w:val="center"/>
                </w:tcPr>
                <w:p w14:paraId="62E278C6"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884</w:t>
                  </w:r>
                </w:p>
              </w:tc>
              <w:tc>
                <w:tcPr>
                  <w:tcW w:w="319" w:type="pct"/>
                  <w:vAlign w:val="center"/>
                </w:tcPr>
                <w:p w14:paraId="254024AA"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0.95</w:t>
                  </w:r>
                </w:p>
              </w:tc>
              <w:tc>
                <w:tcPr>
                  <w:tcW w:w="290" w:type="pct"/>
                  <w:vAlign w:val="center"/>
                </w:tcPr>
                <w:p w14:paraId="28CB5458"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r>
            <w:tr w:rsidR="00972AC4" w14:paraId="4453CED1" w14:textId="77777777">
              <w:trPr>
                <w:trHeight w:val="340"/>
              </w:trPr>
              <w:tc>
                <w:tcPr>
                  <w:tcW w:w="237" w:type="pct"/>
                  <w:vMerge/>
                  <w:vAlign w:val="center"/>
                </w:tcPr>
                <w:p w14:paraId="1C7B8B1B" w14:textId="77777777" w:rsidR="00972AC4" w:rsidRDefault="00972AC4">
                  <w:pPr>
                    <w:widowControl/>
                    <w:spacing w:line="240" w:lineRule="atLeast"/>
                    <w:jc w:val="center"/>
                    <w:textAlignment w:val="center"/>
                    <w:rPr>
                      <w:color w:val="000000"/>
                      <w:sz w:val="18"/>
                      <w:szCs w:val="18"/>
                    </w:rPr>
                  </w:pPr>
                </w:p>
              </w:tc>
              <w:tc>
                <w:tcPr>
                  <w:tcW w:w="561" w:type="pct"/>
                  <w:vMerge w:val="restart"/>
                  <w:vAlign w:val="center"/>
                </w:tcPr>
                <w:p w14:paraId="4A94457A"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2020.8.25</w:t>
                  </w:r>
                </w:p>
              </w:tc>
              <w:tc>
                <w:tcPr>
                  <w:tcW w:w="241" w:type="pct"/>
                  <w:vAlign w:val="center"/>
                </w:tcPr>
                <w:p w14:paraId="353A3BC7"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上午</w:t>
                  </w:r>
                </w:p>
              </w:tc>
              <w:tc>
                <w:tcPr>
                  <w:tcW w:w="318" w:type="pct"/>
                  <w:vAlign w:val="center"/>
                </w:tcPr>
                <w:p w14:paraId="16140EB2"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7.56</w:t>
                  </w:r>
                </w:p>
              </w:tc>
              <w:tc>
                <w:tcPr>
                  <w:tcW w:w="358" w:type="pct"/>
                  <w:gridSpan w:val="2"/>
                  <w:vAlign w:val="center"/>
                </w:tcPr>
                <w:p w14:paraId="1A848E7E"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10</w:t>
                  </w:r>
                </w:p>
              </w:tc>
              <w:tc>
                <w:tcPr>
                  <w:tcW w:w="412" w:type="pct"/>
                  <w:gridSpan w:val="2"/>
                  <w:vAlign w:val="center"/>
                </w:tcPr>
                <w:p w14:paraId="6A5B4AB8"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4.2</w:t>
                  </w:r>
                </w:p>
              </w:tc>
              <w:tc>
                <w:tcPr>
                  <w:tcW w:w="372" w:type="pct"/>
                  <w:vAlign w:val="center"/>
                </w:tcPr>
                <w:p w14:paraId="4B4E519B"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0.572</w:t>
                  </w:r>
                </w:p>
              </w:tc>
              <w:tc>
                <w:tcPr>
                  <w:tcW w:w="372" w:type="pct"/>
                  <w:gridSpan w:val="2"/>
                  <w:vAlign w:val="center"/>
                </w:tcPr>
                <w:p w14:paraId="169D7C35"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6.58</w:t>
                  </w:r>
                </w:p>
              </w:tc>
              <w:tc>
                <w:tcPr>
                  <w:tcW w:w="318" w:type="pct"/>
                  <w:vAlign w:val="center"/>
                </w:tcPr>
                <w:p w14:paraId="32B2A903"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0.22</w:t>
                  </w:r>
                </w:p>
              </w:tc>
              <w:tc>
                <w:tcPr>
                  <w:tcW w:w="291" w:type="pct"/>
                  <w:vAlign w:val="center"/>
                </w:tcPr>
                <w:p w14:paraId="0B0AB4EE"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395</w:t>
                  </w:r>
                </w:p>
              </w:tc>
              <w:tc>
                <w:tcPr>
                  <w:tcW w:w="318" w:type="pct"/>
                  <w:vAlign w:val="center"/>
                </w:tcPr>
                <w:p w14:paraId="34CBC3F6"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3.73</w:t>
                  </w:r>
                </w:p>
              </w:tc>
              <w:tc>
                <w:tcPr>
                  <w:tcW w:w="292" w:type="pct"/>
                  <w:vAlign w:val="center"/>
                </w:tcPr>
                <w:p w14:paraId="0829825F"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313</w:t>
                  </w:r>
                </w:p>
              </w:tc>
              <w:tc>
                <w:tcPr>
                  <w:tcW w:w="295" w:type="pct"/>
                  <w:vAlign w:val="center"/>
                </w:tcPr>
                <w:p w14:paraId="3B7B2D5C"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885</w:t>
                  </w:r>
                </w:p>
              </w:tc>
              <w:tc>
                <w:tcPr>
                  <w:tcW w:w="319" w:type="pct"/>
                  <w:vAlign w:val="center"/>
                </w:tcPr>
                <w:p w14:paraId="7F87FAC2"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0.88</w:t>
                  </w:r>
                </w:p>
              </w:tc>
              <w:tc>
                <w:tcPr>
                  <w:tcW w:w="290" w:type="pct"/>
                  <w:vAlign w:val="center"/>
                </w:tcPr>
                <w:p w14:paraId="1EABEA9A"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r>
            <w:tr w:rsidR="00972AC4" w14:paraId="42946E4C" w14:textId="77777777">
              <w:trPr>
                <w:trHeight w:val="340"/>
              </w:trPr>
              <w:tc>
                <w:tcPr>
                  <w:tcW w:w="237" w:type="pct"/>
                  <w:vMerge/>
                  <w:vAlign w:val="center"/>
                </w:tcPr>
                <w:p w14:paraId="5E31FC98" w14:textId="77777777" w:rsidR="00972AC4" w:rsidRDefault="00972AC4">
                  <w:pPr>
                    <w:widowControl/>
                    <w:spacing w:line="240" w:lineRule="atLeast"/>
                    <w:jc w:val="center"/>
                    <w:textAlignment w:val="center"/>
                    <w:rPr>
                      <w:color w:val="000000"/>
                      <w:sz w:val="18"/>
                      <w:szCs w:val="18"/>
                    </w:rPr>
                  </w:pPr>
                </w:p>
              </w:tc>
              <w:tc>
                <w:tcPr>
                  <w:tcW w:w="561" w:type="pct"/>
                  <w:vMerge/>
                  <w:vAlign w:val="center"/>
                </w:tcPr>
                <w:p w14:paraId="3EB436CD" w14:textId="77777777" w:rsidR="00972AC4" w:rsidRDefault="00972AC4">
                  <w:pPr>
                    <w:widowControl/>
                    <w:spacing w:line="240" w:lineRule="atLeast"/>
                    <w:jc w:val="center"/>
                    <w:textAlignment w:val="center"/>
                    <w:rPr>
                      <w:color w:val="000000"/>
                      <w:sz w:val="18"/>
                      <w:szCs w:val="18"/>
                    </w:rPr>
                  </w:pPr>
                </w:p>
              </w:tc>
              <w:tc>
                <w:tcPr>
                  <w:tcW w:w="241" w:type="pct"/>
                  <w:vAlign w:val="center"/>
                </w:tcPr>
                <w:p w14:paraId="22A71950"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下午</w:t>
                  </w:r>
                </w:p>
              </w:tc>
              <w:tc>
                <w:tcPr>
                  <w:tcW w:w="318" w:type="pct"/>
                  <w:vAlign w:val="center"/>
                </w:tcPr>
                <w:p w14:paraId="7F82C66F"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7.35</w:t>
                  </w:r>
                </w:p>
              </w:tc>
              <w:tc>
                <w:tcPr>
                  <w:tcW w:w="358" w:type="pct"/>
                  <w:gridSpan w:val="2"/>
                  <w:vAlign w:val="center"/>
                </w:tcPr>
                <w:p w14:paraId="57038F40"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14</w:t>
                  </w:r>
                </w:p>
              </w:tc>
              <w:tc>
                <w:tcPr>
                  <w:tcW w:w="412" w:type="pct"/>
                  <w:gridSpan w:val="2"/>
                  <w:vAlign w:val="center"/>
                </w:tcPr>
                <w:p w14:paraId="3E9B7F10"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4.1</w:t>
                  </w:r>
                </w:p>
              </w:tc>
              <w:tc>
                <w:tcPr>
                  <w:tcW w:w="372" w:type="pct"/>
                  <w:vAlign w:val="center"/>
                </w:tcPr>
                <w:p w14:paraId="6E666978"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0.539</w:t>
                  </w:r>
                </w:p>
              </w:tc>
              <w:tc>
                <w:tcPr>
                  <w:tcW w:w="372" w:type="pct"/>
                  <w:gridSpan w:val="2"/>
                  <w:vAlign w:val="center"/>
                </w:tcPr>
                <w:p w14:paraId="69E90692"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7.16</w:t>
                  </w:r>
                </w:p>
              </w:tc>
              <w:tc>
                <w:tcPr>
                  <w:tcW w:w="318" w:type="pct"/>
                  <w:vAlign w:val="center"/>
                </w:tcPr>
                <w:p w14:paraId="2BADF11F"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0.20</w:t>
                  </w:r>
                </w:p>
              </w:tc>
              <w:tc>
                <w:tcPr>
                  <w:tcW w:w="291" w:type="pct"/>
                  <w:vAlign w:val="center"/>
                </w:tcPr>
                <w:p w14:paraId="4B08032F"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408</w:t>
                  </w:r>
                </w:p>
              </w:tc>
              <w:tc>
                <w:tcPr>
                  <w:tcW w:w="318" w:type="pct"/>
                  <w:vAlign w:val="center"/>
                </w:tcPr>
                <w:p w14:paraId="0D6F0283"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3.69</w:t>
                  </w:r>
                </w:p>
              </w:tc>
              <w:tc>
                <w:tcPr>
                  <w:tcW w:w="292" w:type="pct"/>
                  <w:vAlign w:val="center"/>
                </w:tcPr>
                <w:p w14:paraId="76C0064C"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314</w:t>
                  </w:r>
                </w:p>
              </w:tc>
              <w:tc>
                <w:tcPr>
                  <w:tcW w:w="295" w:type="pct"/>
                  <w:vAlign w:val="center"/>
                </w:tcPr>
                <w:p w14:paraId="3FBE7FFB"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886</w:t>
                  </w:r>
                </w:p>
              </w:tc>
              <w:tc>
                <w:tcPr>
                  <w:tcW w:w="319" w:type="pct"/>
                  <w:vAlign w:val="center"/>
                </w:tcPr>
                <w:p w14:paraId="0A408918"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0.90</w:t>
                  </w:r>
                </w:p>
              </w:tc>
              <w:tc>
                <w:tcPr>
                  <w:tcW w:w="290" w:type="pct"/>
                  <w:vAlign w:val="center"/>
                </w:tcPr>
                <w:p w14:paraId="68D80714"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r>
            <w:tr w:rsidR="00972AC4" w14:paraId="32F622BC" w14:textId="77777777">
              <w:trPr>
                <w:trHeight w:val="340"/>
              </w:trPr>
              <w:tc>
                <w:tcPr>
                  <w:tcW w:w="237" w:type="pct"/>
                  <w:vMerge/>
                  <w:vAlign w:val="center"/>
                </w:tcPr>
                <w:p w14:paraId="53581FE4" w14:textId="77777777" w:rsidR="00972AC4" w:rsidRDefault="00972AC4">
                  <w:pPr>
                    <w:widowControl/>
                    <w:spacing w:line="240" w:lineRule="atLeast"/>
                    <w:jc w:val="center"/>
                    <w:textAlignment w:val="center"/>
                    <w:rPr>
                      <w:color w:val="000000"/>
                      <w:sz w:val="18"/>
                      <w:szCs w:val="18"/>
                    </w:rPr>
                  </w:pPr>
                </w:p>
              </w:tc>
              <w:tc>
                <w:tcPr>
                  <w:tcW w:w="803" w:type="pct"/>
                  <w:gridSpan w:val="2"/>
                  <w:vAlign w:val="center"/>
                </w:tcPr>
                <w:p w14:paraId="76CC5633"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均值</w:t>
                  </w:r>
                </w:p>
              </w:tc>
              <w:tc>
                <w:tcPr>
                  <w:tcW w:w="318" w:type="pct"/>
                  <w:vAlign w:val="center"/>
                </w:tcPr>
                <w:p w14:paraId="1813E3B5"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w:t>
                  </w:r>
                </w:p>
              </w:tc>
              <w:tc>
                <w:tcPr>
                  <w:tcW w:w="358" w:type="pct"/>
                  <w:gridSpan w:val="2"/>
                  <w:vAlign w:val="center"/>
                </w:tcPr>
                <w:p w14:paraId="4E134FEC"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12</w:t>
                  </w:r>
                </w:p>
              </w:tc>
              <w:tc>
                <w:tcPr>
                  <w:tcW w:w="412" w:type="pct"/>
                  <w:gridSpan w:val="2"/>
                  <w:vAlign w:val="center"/>
                </w:tcPr>
                <w:p w14:paraId="55EE0147"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4.3</w:t>
                  </w:r>
                </w:p>
              </w:tc>
              <w:tc>
                <w:tcPr>
                  <w:tcW w:w="372" w:type="pct"/>
                  <w:vAlign w:val="center"/>
                </w:tcPr>
                <w:p w14:paraId="26B3D3E4"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0.557</w:t>
                  </w:r>
                </w:p>
              </w:tc>
              <w:tc>
                <w:tcPr>
                  <w:tcW w:w="372" w:type="pct"/>
                  <w:gridSpan w:val="2"/>
                  <w:vAlign w:val="center"/>
                </w:tcPr>
                <w:p w14:paraId="5BD49629"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6.79</w:t>
                  </w:r>
                </w:p>
              </w:tc>
              <w:tc>
                <w:tcPr>
                  <w:tcW w:w="318" w:type="pct"/>
                  <w:vAlign w:val="center"/>
                </w:tcPr>
                <w:p w14:paraId="059195EA"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0.21</w:t>
                  </w:r>
                </w:p>
              </w:tc>
              <w:tc>
                <w:tcPr>
                  <w:tcW w:w="291" w:type="pct"/>
                  <w:vAlign w:val="center"/>
                </w:tcPr>
                <w:p w14:paraId="3D30DE84"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393</w:t>
                  </w:r>
                </w:p>
              </w:tc>
              <w:tc>
                <w:tcPr>
                  <w:tcW w:w="318" w:type="pct"/>
                  <w:vAlign w:val="center"/>
                </w:tcPr>
                <w:p w14:paraId="16D543C0"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3.84</w:t>
                  </w:r>
                </w:p>
              </w:tc>
              <w:tc>
                <w:tcPr>
                  <w:tcW w:w="292" w:type="pct"/>
                  <w:vAlign w:val="center"/>
                </w:tcPr>
                <w:p w14:paraId="0E94CF68"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314</w:t>
                  </w:r>
                </w:p>
              </w:tc>
              <w:tc>
                <w:tcPr>
                  <w:tcW w:w="295" w:type="pct"/>
                  <w:vAlign w:val="center"/>
                </w:tcPr>
                <w:p w14:paraId="7DE57429"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890</w:t>
                  </w:r>
                </w:p>
              </w:tc>
              <w:tc>
                <w:tcPr>
                  <w:tcW w:w="319" w:type="pct"/>
                  <w:vAlign w:val="center"/>
                </w:tcPr>
                <w:p w14:paraId="66A64F9D"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0.90</w:t>
                  </w:r>
                </w:p>
              </w:tc>
              <w:tc>
                <w:tcPr>
                  <w:tcW w:w="290" w:type="pct"/>
                  <w:vAlign w:val="center"/>
                </w:tcPr>
                <w:p w14:paraId="15492AA8"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w:t>
                  </w:r>
                </w:p>
              </w:tc>
            </w:tr>
            <w:tr w:rsidR="00972AC4" w14:paraId="58985F0D" w14:textId="77777777">
              <w:trPr>
                <w:trHeight w:val="340"/>
              </w:trPr>
              <w:tc>
                <w:tcPr>
                  <w:tcW w:w="237" w:type="pct"/>
                  <w:vAlign w:val="center"/>
                </w:tcPr>
                <w:p w14:paraId="279F4683"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点位</w:t>
                  </w:r>
                </w:p>
              </w:tc>
              <w:tc>
                <w:tcPr>
                  <w:tcW w:w="561" w:type="pct"/>
                  <w:vAlign w:val="center"/>
                </w:tcPr>
                <w:p w14:paraId="2460DC9E"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采样日期</w:t>
                  </w:r>
                </w:p>
              </w:tc>
              <w:tc>
                <w:tcPr>
                  <w:tcW w:w="241" w:type="pct"/>
                  <w:vAlign w:val="center"/>
                </w:tcPr>
                <w:p w14:paraId="32FC68C0"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采样时间</w:t>
                  </w:r>
                </w:p>
              </w:tc>
              <w:tc>
                <w:tcPr>
                  <w:tcW w:w="364" w:type="pct"/>
                  <w:gridSpan w:val="2"/>
                  <w:vAlign w:val="center"/>
                </w:tcPr>
                <w:p w14:paraId="184B4EF1"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硫化物</w:t>
                  </w:r>
                </w:p>
              </w:tc>
              <w:tc>
                <w:tcPr>
                  <w:tcW w:w="349" w:type="pct"/>
                  <w:gridSpan w:val="2"/>
                  <w:vAlign w:val="center"/>
                </w:tcPr>
                <w:p w14:paraId="1C202814"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石油类</w:t>
                  </w:r>
                </w:p>
              </w:tc>
              <w:tc>
                <w:tcPr>
                  <w:tcW w:w="374" w:type="pct"/>
                  <w:vAlign w:val="center"/>
                </w:tcPr>
                <w:p w14:paraId="18AE4768"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挥发酚</w:t>
                  </w:r>
                </w:p>
              </w:tc>
              <w:tc>
                <w:tcPr>
                  <w:tcW w:w="410" w:type="pct"/>
                  <w:gridSpan w:val="2"/>
                  <w:vAlign w:val="center"/>
                </w:tcPr>
                <w:p w14:paraId="70F626D6"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六价铬</w:t>
                  </w:r>
                </w:p>
              </w:tc>
              <w:tc>
                <w:tcPr>
                  <w:tcW w:w="653" w:type="pct"/>
                  <w:gridSpan w:val="2"/>
                  <w:vAlign w:val="center"/>
                </w:tcPr>
                <w:p w14:paraId="2E3CD994"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铅（</w:t>
                  </w:r>
                  <w:r>
                    <w:rPr>
                      <w:rFonts w:hint="eastAsia"/>
                      <w:color w:val="000000"/>
                      <w:sz w:val="18"/>
                      <w:szCs w:val="18"/>
                    </w:rPr>
                    <w:t>ug/L</w:t>
                  </w:r>
                  <w:r>
                    <w:rPr>
                      <w:rFonts w:hint="eastAsia"/>
                      <w:color w:val="000000"/>
                      <w:sz w:val="18"/>
                      <w:szCs w:val="18"/>
                    </w:rPr>
                    <w:t>）</w:t>
                  </w:r>
                </w:p>
              </w:tc>
              <w:tc>
                <w:tcPr>
                  <w:tcW w:w="578" w:type="pct"/>
                  <w:gridSpan w:val="2"/>
                  <w:vAlign w:val="center"/>
                </w:tcPr>
                <w:p w14:paraId="6F73C3BA"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砷（</w:t>
                  </w:r>
                  <w:r>
                    <w:rPr>
                      <w:rFonts w:hint="eastAsia"/>
                      <w:color w:val="000000"/>
                      <w:sz w:val="18"/>
                      <w:szCs w:val="18"/>
                    </w:rPr>
                    <w:t>ug/L</w:t>
                  </w:r>
                  <w:r>
                    <w:rPr>
                      <w:rFonts w:hint="eastAsia"/>
                      <w:color w:val="000000"/>
                      <w:sz w:val="18"/>
                      <w:szCs w:val="18"/>
                    </w:rPr>
                    <w:t>）</w:t>
                  </w:r>
                </w:p>
              </w:tc>
              <w:tc>
                <w:tcPr>
                  <w:tcW w:w="618" w:type="pct"/>
                  <w:gridSpan w:val="2"/>
                  <w:vAlign w:val="center"/>
                </w:tcPr>
                <w:p w14:paraId="4728A2EB"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镉（</w:t>
                  </w:r>
                  <w:r>
                    <w:rPr>
                      <w:rFonts w:hint="eastAsia"/>
                      <w:color w:val="000000"/>
                      <w:sz w:val="18"/>
                      <w:szCs w:val="18"/>
                    </w:rPr>
                    <w:t>ug/L</w:t>
                  </w:r>
                  <w:r>
                    <w:rPr>
                      <w:rFonts w:hint="eastAsia"/>
                      <w:color w:val="000000"/>
                      <w:sz w:val="18"/>
                      <w:szCs w:val="18"/>
                    </w:rPr>
                    <w:t>）</w:t>
                  </w:r>
                </w:p>
              </w:tc>
              <w:tc>
                <w:tcPr>
                  <w:tcW w:w="610" w:type="pct"/>
                  <w:gridSpan w:val="2"/>
                  <w:vAlign w:val="center"/>
                </w:tcPr>
                <w:p w14:paraId="7CFEDE05"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汞（</w:t>
                  </w:r>
                  <w:r>
                    <w:rPr>
                      <w:rFonts w:hint="eastAsia"/>
                      <w:color w:val="000000"/>
                      <w:sz w:val="18"/>
                      <w:szCs w:val="18"/>
                    </w:rPr>
                    <w:t>ug/L</w:t>
                  </w:r>
                  <w:r>
                    <w:rPr>
                      <w:rFonts w:hint="eastAsia"/>
                      <w:color w:val="000000"/>
                      <w:sz w:val="18"/>
                      <w:szCs w:val="18"/>
                    </w:rPr>
                    <w:t>）</w:t>
                  </w:r>
                </w:p>
              </w:tc>
            </w:tr>
            <w:tr w:rsidR="00972AC4" w14:paraId="00235630" w14:textId="77777777">
              <w:trPr>
                <w:trHeight w:val="340"/>
              </w:trPr>
              <w:tc>
                <w:tcPr>
                  <w:tcW w:w="237" w:type="pct"/>
                  <w:vMerge w:val="restart"/>
                  <w:vAlign w:val="center"/>
                </w:tcPr>
                <w:p w14:paraId="68834BAA"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1#</w:t>
                  </w:r>
                </w:p>
              </w:tc>
              <w:tc>
                <w:tcPr>
                  <w:tcW w:w="561" w:type="pct"/>
                  <w:vMerge w:val="restart"/>
                  <w:vAlign w:val="center"/>
                </w:tcPr>
                <w:p w14:paraId="0FFA9FB6"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2020.8.22</w:t>
                  </w:r>
                </w:p>
              </w:tc>
              <w:tc>
                <w:tcPr>
                  <w:tcW w:w="241" w:type="pct"/>
                  <w:vAlign w:val="center"/>
                </w:tcPr>
                <w:p w14:paraId="1CCDD2A0"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上午</w:t>
                  </w:r>
                </w:p>
              </w:tc>
              <w:tc>
                <w:tcPr>
                  <w:tcW w:w="364" w:type="pct"/>
                  <w:gridSpan w:val="2"/>
                  <w:vAlign w:val="center"/>
                </w:tcPr>
                <w:p w14:paraId="1F15FEDF"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c>
                <w:tcPr>
                  <w:tcW w:w="349" w:type="pct"/>
                  <w:gridSpan w:val="2"/>
                  <w:vAlign w:val="center"/>
                </w:tcPr>
                <w:p w14:paraId="29DF7413"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0.06</w:t>
                  </w:r>
                </w:p>
              </w:tc>
              <w:tc>
                <w:tcPr>
                  <w:tcW w:w="374" w:type="pct"/>
                  <w:vAlign w:val="center"/>
                </w:tcPr>
                <w:p w14:paraId="7C74C62E"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0.0012</w:t>
                  </w:r>
                </w:p>
              </w:tc>
              <w:tc>
                <w:tcPr>
                  <w:tcW w:w="410" w:type="pct"/>
                  <w:gridSpan w:val="2"/>
                  <w:vAlign w:val="center"/>
                </w:tcPr>
                <w:p w14:paraId="26E3C547"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c>
                <w:tcPr>
                  <w:tcW w:w="653" w:type="pct"/>
                  <w:gridSpan w:val="2"/>
                  <w:vAlign w:val="center"/>
                </w:tcPr>
                <w:p w14:paraId="0B14044C"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0.30</w:t>
                  </w:r>
                </w:p>
              </w:tc>
              <w:tc>
                <w:tcPr>
                  <w:tcW w:w="578" w:type="pct"/>
                  <w:gridSpan w:val="2"/>
                  <w:vAlign w:val="center"/>
                </w:tcPr>
                <w:p w14:paraId="19F5805F"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2.8</w:t>
                  </w:r>
                </w:p>
              </w:tc>
              <w:tc>
                <w:tcPr>
                  <w:tcW w:w="618" w:type="pct"/>
                  <w:gridSpan w:val="2"/>
                  <w:vAlign w:val="center"/>
                </w:tcPr>
                <w:p w14:paraId="7A4A8F28"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c>
                <w:tcPr>
                  <w:tcW w:w="610" w:type="pct"/>
                  <w:gridSpan w:val="2"/>
                  <w:vAlign w:val="center"/>
                </w:tcPr>
                <w:p w14:paraId="1962D8C9"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r>
            <w:tr w:rsidR="00972AC4" w14:paraId="194C3BC0" w14:textId="77777777">
              <w:trPr>
                <w:trHeight w:val="340"/>
              </w:trPr>
              <w:tc>
                <w:tcPr>
                  <w:tcW w:w="237" w:type="pct"/>
                  <w:vMerge/>
                  <w:vAlign w:val="center"/>
                </w:tcPr>
                <w:p w14:paraId="66AE27A2" w14:textId="77777777" w:rsidR="00972AC4" w:rsidRDefault="00972AC4">
                  <w:pPr>
                    <w:widowControl/>
                    <w:spacing w:line="240" w:lineRule="atLeast"/>
                    <w:jc w:val="center"/>
                    <w:textAlignment w:val="center"/>
                    <w:rPr>
                      <w:color w:val="000000"/>
                      <w:sz w:val="18"/>
                      <w:szCs w:val="18"/>
                    </w:rPr>
                  </w:pPr>
                </w:p>
              </w:tc>
              <w:tc>
                <w:tcPr>
                  <w:tcW w:w="561" w:type="pct"/>
                  <w:vMerge/>
                  <w:vAlign w:val="center"/>
                </w:tcPr>
                <w:p w14:paraId="42335489" w14:textId="77777777" w:rsidR="00972AC4" w:rsidRDefault="00972AC4">
                  <w:pPr>
                    <w:widowControl/>
                    <w:spacing w:line="240" w:lineRule="atLeast"/>
                    <w:jc w:val="center"/>
                    <w:textAlignment w:val="center"/>
                    <w:rPr>
                      <w:color w:val="000000"/>
                      <w:sz w:val="18"/>
                      <w:szCs w:val="18"/>
                    </w:rPr>
                  </w:pPr>
                </w:p>
              </w:tc>
              <w:tc>
                <w:tcPr>
                  <w:tcW w:w="241" w:type="pct"/>
                  <w:vAlign w:val="center"/>
                </w:tcPr>
                <w:p w14:paraId="463ED619"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下午</w:t>
                  </w:r>
                </w:p>
              </w:tc>
              <w:tc>
                <w:tcPr>
                  <w:tcW w:w="364" w:type="pct"/>
                  <w:gridSpan w:val="2"/>
                  <w:vAlign w:val="center"/>
                </w:tcPr>
                <w:p w14:paraId="73A85E1D"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c>
                <w:tcPr>
                  <w:tcW w:w="349" w:type="pct"/>
                  <w:gridSpan w:val="2"/>
                  <w:vAlign w:val="center"/>
                </w:tcPr>
                <w:p w14:paraId="1D2F60FE"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0.05</w:t>
                  </w:r>
                </w:p>
              </w:tc>
              <w:tc>
                <w:tcPr>
                  <w:tcW w:w="374" w:type="pct"/>
                  <w:vAlign w:val="center"/>
                </w:tcPr>
                <w:p w14:paraId="3DA8BDD3"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0.0003</w:t>
                  </w:r>
                </w:p>
              </w:tc>
              <w:tc>
                <w:tcPr>
                  <w:tcW w:w="410" w:type="pct"/>
                  <w:gridSpan w:val="2"/>
                  <w:vAlign w:val="center"/>
                </w:tcPr>
                <w:p w14:paraId="0D87216B"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c>
                <w:tcPr>
                  <w:tcW w:w="653" w:type="pct"/>
                  <w:gridSpan w:val="2"/>
                  <w:vAlign w:val="center"/>
                </w:tcPr>
                <w:p w14:paraId="1419D094"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1.59</w:t>
                  </w:r>
                </w:p>
              </w:tc>
              <w:tc>
                <w:tcPr>
                  <w:tcW w:w="578" w:type="pct"/>
                  <w:gridSpan w:val="2"/>
                  <w:vAlign w:val="center"/>
                </w:tcPr>
                <w:p w14:paraId="3D6374EA"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2.9</w:t>
                  </w:r>
                </w:p>
              </w:tc>
              <w:tc>
                <w:tcPr>
                  <w:tcW w:w="618" w:type="pct"/>
                  <w:gridSpan w:val="2"/>
                  <w:vAlign w:val="center"/>
                </w:tcPr>
                <w:p w14:paraId="2B8902DC"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0.06</w:t>
                  </w:r>
                </w:p>
              </w:tc>
              <w:tc>
                <w:tcPr>
                  <w:tcW w:w="610" w:type="pct"/>
                  <w:gridSpan w:val="2"/>
                  <w:vAlign w:val="center"/>
                </w:tcPr>
                <w:p w14:paraId="423F8132"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r>
            <w:tr w:rsidR="00972AC4" w14:paraId="63EC1FEF" w14:textId="77777777">
              <w:trPr>
                <w:trHeight w:val="340"/>
              </w:trPr>
              <w:tc>
                <w:tcPr>
                  <w:tcW w:w="237" w:type="pct"/>
                  <w:vMerge/>
                  <w:vAlign w:val="center"/>
                </w:tcPr>
                <w:p w14:paraId="1C9CED66" w14:textId="77777777" w:rsidR="00972AC4" w:rsidRDefault="00972AC4">
                  <w:pPr>
                    <w:widowControl/>
                    <w:spacing w:line="240" w:lineRule="atLeast"/>
                    <w:jc w:val="center"/>
                    <w:textAlignment w:val="center"/>
                    <w:rPr>
                      <w:color w:val="000000"/>
                      <w:sz w:val="18"/>
                      <w:szCs w:val="18"/>
                    </w:rPr>
                  </w:pPr>
                </w:p>
              </w:tc>
              <w:tc>
                <w:tcPr>
                  <w:tcW w:w="561" w:type="pct"/>
                  <w:vMerge w:val="restart"/>
                  <w:vAlign w:val="center"/>
                </w:tcPr>
                <w:p w14:paraId="4B4C21D1"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2020.8.24</w:t>
                  </w:r>
                </w:p>
              </w:tc>
              <w:tc>
                <w:tcPr>
                  <w:tcW w:w="241" w:type="pct"/>
                  <w:vAlign w:val="center"/>
                </w:tcPr>
                <w:p w14:paraId="42BA3EDE"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上午</w:t>
                  </w:r>
                </w:p>
              </w:tc>
              <w:tc>
                <w:tcPr>
                  <w:tcW w:w="364" w:type="pct"/>
                  <w:gridSpan w:val="2"/>
                  <w:vAlign w:val="center"/>
                </w:tcPr>
                <w:p w14:paraId="7E0AB2B8"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c>
                <w:tcPr>
                  <w:tcW w:w="349" w:type="pct"/>
                  <w:gridSpan w:val="2"/>
                  <w:vAlign w:val="center"/>
                </w:tcPr>
                <w:p w14:paraId="7B774882"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0.06</w:t>
                  </w:r>
                </w:p>
              </w:tc>
              <w:tc>
                <w:tcPr>
                  <w:tcW w:w="374" w:type="pct"/>
                  <w:vAlign w:val="center"/>
                </w:tcPr>
                <w:p w14:paraId="2A25933F"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0.0007</w:t>
                  </w:r>
                </w:p>
              </w:tc>
              <w:tc>
                <w:tcPr>
                  <w:tcW w:w="410" w:type="pct"/>
                  <w:gridSpan w:val="2"/>
                  <w:vAlign w:val="center"/>
                </w:tcPr>
                <w:p w14:paraId="7E8EA0A3"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c>
                <w:tcPr>
                  <w:tcW w:w="653" w:type="pct"/>
                  <w:gridSpan w:val="2"/>
                  <w:vAlign w:val="center"/>
                </w:tcPr>
                <w:p w14:paraId="40B59BBB"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1.02</w:t>
                  </w:r>
                </w:p>
              </w:tc>
              <w:tc>
                <w:tcPr>
                  <w:tcW w:w="578" w:type="pct"/>
                  <w:gridSpan w:val="2"/>
                  <w:vAlign w:val="center"/>
                </w:tcPr>
                <w:p w14:paraId="12241AFF"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3.0</w:t>
                  </w:r>
                </w:p>
              </w:tc>
              <w:tc>
                <w:tcPr>
                  <w:tcW w:w="618" w:type="pct"/>
                  <w:gridSpan w:val="2"/>
                  <w:vAlign w:val="center"/>
                </w:tcPr>
                <w:p w14:paraId="0E2C55BF"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0.08</w:t>
                  </w:r>
                </w:p>
              </w:tc>
              <w:tc>
                <w:tcPr>
                  <w:tcW w:w="610" w:type="pct"/>
                  <w:gridSpan w:val="2"/>
                  <w:vAlign w:val="center"/>
                </w:tcPr>
                <w:p w14:paraId="55E24133"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r>
            <w:tr w:rsidR="00972AC4" w14:paraId="78AE2695" w14:textId="77777777">
              <w:trPr>
                <w:trHeight w:val="340"/>
              </w:trPr>
              <w:tc>
                <w:tcPr>
                  <w:tcW w:w="237" w:type="pct"/>
                  <w:vMerge/>
                  <w:vAlign w:val="center"/>
                </w:tcPr>
                <w:p w14:paraId="74920EEE" w14:textId="77777777" w:rsidR="00972AC4" w:rsidRDefault="00972AC4">
                  <w:pPr>
                    <w:widowControl/>
                    <w:spacing w:line="240" w:lineRule="atLeast"/>
                    <w:jc w:val="center"/>
                    <w:textAlignment w:val="center"/>
                    <w:rPr>
                      <w:color w:val="000000"/>
                      <w:sz w:val="18"/>
                      <w:szCs w:val="18"/>
                    </w:rPr>
                  </w:pPr>
                </w:p>
              </w:tc>
              <w:tc>
                <w:tcPr>
                  <w:tcW w:w="561" w:type="pct"/>
                  <w:vMerge/>
                  <w:vAlign w:val="center"/>
                </w:tcPr>
                <w:p w14:paraId="2253AB03" w14:textId="77777777" w:rsidR="00972AC4" w:rsidRDefault="00972AC4">
                  <w:pPr>
                    <w:widowControl/>
                    <w:spacing w:line="240" w:lineRule="atLeast"/>
                    <w:jc w:val="center"/>
                    <w:textAlignment w:val="center"/>
                    <w:rPr>
                      <w:color w:val="000000"/>
                      <w:sz w:val="18"/>
                      <w:szCs w:val="18"/>
                    </w:rPr>
                  </w:pPr>
                </w:p>
              </w:tc>
              <w:tc>
                <w:tcPr>
                  <w:tcW w:w="241" w:type="pct"/>
                  <w:vAlign w:val="center"/>
                </w:tcPr>
                <w:p w14:paraId="7ED450F4"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下午</w:t>
                  </w:r>
                </w:p>
              </w:tc>
              <w:tc>
                <w:tcPr>
                  <w:tcW w:w="364" w:type="pct"/>
                  <w:gridSpan w:val="2"/>
                  <w:vAlign w:val="center"/>
                </w:tcPr>
                <w:p w14:paraId="323289B1"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c>
                <w:tcPr>
                  <w:tcW w:w="349" w:type="pct"/>
                  <w:gridSpan w:val="2"/>
                  <w:vAlign w:val="center"/>
                </w:tcPr>
                <w:p w14:paraId="57D91840"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0.06</w:t>
                  </w:r>
                </w:p>
              </w:tc>
              <w:tc>
                <w:tcPr>
                  <w:tcW w:w="374" w:type="pct"/>
                  <w:vAlign w:val="center"/>
                </w:tcPr>
                <w:p w14:paraId="3E843DFF"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0.0006</w:t>
                  </w:r>
                </w:p>
              </w:tc>
              <w:tc>
                <w:tcPr>
                  <w:tcW w:w="410" w:type="pct"/>
                  <w:gridSpan w:val="2"/>
                  <w:vAlign w:val="center"/>
                </w:tcPr>
                <w:p w14:paraId="724B24F1"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c>
                <w:tcPr>
                  <w:tcW w:w="653" w:type="pct"/>
                  <w:gridSpan w:val="2"/>
                  <w:vAlign w:val="center"/>
                </w:tcPr>
                <w:p w14:paraId="47D5326D"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1.33</w:t>
                  </w:r>
                </w:p>
              </w:tc>
              <w:tc>
                <w:tcPr>
                  <w:tcW w:w="578" w:type="pct"/>
                  <w:gridSpan w:val="2"/>
                  <w:vAlign w:val="center"/>
                </w:tcPr>
                <w:p w14:paraId="58FC699F"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3.0</w:t>
                  </w:r>
                </w:p>
              </w:tc>
              <w:tc>
                <w:tcPr>
                  <w:tcW w:w="618" w:type="pct"/>
                  <w:gridSpan w:val="2"/>
                  <w:vAlign w:val="center"/>
                </w:tcPr>
                <w:p w14:paraId="666CD36C"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0.09</w:t>
                  </w:r>
                </w:p>
              </w:tc>
              <w:tc>
                <w:tcPr>
                  <w:tcW w:w="610" w:type="pct"/>
                  <w:gridSpan w:val="2"/>
                  <w:vAlign w:val="center"/>
                </w:tcPr>
                <w:p w14:paraId="77F7CE31"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r>
            <w:tr w:rsidR="00972AC4" w14:paraId="0262CAFF" w14:textId="77777777">
              <w:trPr>
                <w:trHeight w:val="340"/>
              </w:trPr>
              <w:tc>
                <w:tcPr>
                  <w:tcW w:w="237" w:type="pct"/>
                  <w:vMerge/>
                  <w:vAlign w:val="center"/>
                </w:tcPr>
                <w:p w14:paraId="4C0B1AD7" w14:textId="77777777" w:rsidR="00972AC4" w:rsidRDefault="00972AC4">
                  <w:pPr>
                    <w:widowControl/>
                    <w:spacing w:line="240" w:lineRule="atLeast"/>
                    <w:jc w:val="center"/>
                    <w:textAlignment w:val="center"/>
                    <w:rPr>
                      <w:color w:val="000000"/>
                      <w:sz w:val="18"/>
                      <w:szCs w:val="18"/>
                    </w:rPr>
                  </w:pPr>
                </w:p>
              </w:tc>
              <w:tc>
                <w:tcPr>
                  <w:tcW w:w="561" w:type="pct"/>
                  <w:vMerge w:val="restart"/>
                  <w:vAlign w:val="center"/>
                </w:tcPr>
                <w:p w14:paraId="6111758E"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2020.8.25</w:t>
                  </w:r>
                </w:p>
              </w:tc>
              <w:tc>
                <w:tcPr>
                  <w:tcW w:w="241" w:type="pct"/>
                  <w:vAlign w:val="center"/>
                </w:tcPr>
                <w:p w14:paraId="75D7C56A"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上午</w:t>
                  </w:r>
                </w:p>
              </w:tc>
              <w:tc>
                <w:tcPr>
                  <w:tcW w:w="364" w:type="pct"/>
                  <w:gridSpan w:val="2"/>
                  <w:vAlign w:val="center"/>
                </w:tcPr>
                <w:p w14:paraId="71BD64DF"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c>
                <w:tcPr>
                  <w:tcW w:w="349" w:type="pct"/>
                  <w:gridSpan w:val="2"/>
                  <w:vAlign w:val="center"/>
                </w:tcPr>
                <w:p w14:paraId="09D3B879"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0.06</w:t>
                  </w:r>
                </w:p>
              </w:tc>
              <w:tc>
                <w:tcPr>
                  <w:tcW w:w="374" w:type="pct"/>
                  <w:vAlign w:val="center"/>
                </w:tcPr>
                <w:p w14:paraId="1A58BE5F"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0.0010</w:t>
                  </w:r>
                </w:p>
              </w:tc>
              <w:tc>
                <w:tcPr>
                  <w:tcW w:w="410" w:type="pct"/>
                  <w:gridSpan w:val="2"/>
                  <w:vAlign w:val="center"/>
                </w:tcPr>
                <w:p w14:paraId="598BEFC4"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c>
                <w:tcPr>
                  <w:tcW w:w="653" w:type="pct"/>
                  <w:gridSpan w:val="2"/>
                  <w:vAlign w:val="center"/>
                </w:tcPr>
                <w:p w14:paraId="687A2750"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0.92</w:t>
                  </w:r>
                </w:p>
              </w:tc>
              <w:tc>
                <w:tcPr>
                  <w:tcW w:w="578" w:type="pct"/>
                  <w:gridSpan w:val="2"/>
                  <w:vAlign w:val="center"/>
                </w:tcPr>
                <w:p w14:paraId="31432498"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3.0</w:t>
                  </w:r>
                </w:p>
              </w:tc>
              <w:tc>
                <w:tcPr>
                  <w:tcW w:w="618" w:type="pct"/>
                  <w:gridSpan w:val="2"/>
                  <w:vAlign w:val="center"/>
                </w:tcPr>
                <w:p w14:paraId="77DFB0B5"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c>
                <w:tcPr>
                  <w:tcW w:w="610" w:type="pct"/>
                  <w:gridSpan w:val="2"/>
                  <w:vAlign w:val="center"/>
                </w:tcPr>
                <w:p w14:paraId="5B8B199F"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r>
            <w:tr w:rsidR="00972AC4" w14:paraId="10C168C1" w14:textId="77777777">
              <w:trPr>
                <w:trHeight w:val="340"/>
              </w:trPr>
              <w:tc>
                <w:tcPr>
                  <w:tcW w:w="237" w:type="pct"/>
                  <w:vMerge/>
                  <w:vAlign w:val="center"/>
                </w:tcPr>
                <w:p w14:paraId="23125122" w14:textId="77777777" w:rsidR="00972AC4" w:rsidRDefault="00972AC4">
                  <w:pPr>
                    <w:widowControl/>
                    <w:spacing w:line="240" w:lineRule="atLeast"/>
                    <w:jc w:val="center"/>
                    <w:textAlignment w:val="center"/>
                    <w:rPr>
                      <w:color w:val="000000"/>
                      <w:sz w:val="18"/>
                      <w:szCs w:val="18"/>
                    </w:rPr>
                  </w:pPr>
                </w:p>
              </w:tc>
              <w:tc>
                <w:tcPr>
                  <w:tcW w:w="561" w:type="pct"/>
                  <w:vMerge/>
                  <w:vAlign w:val="center"/>
                </w:tcPr>
                <w:p w14:paraId="10BF5D8C" w14:textId="77777777" w:rsidR="00972AC4" w:rsidRDefault="00972AC4">
                  <w:pPr>
                    <w:widowControl/>
                    <w:spacing w:line="240" w:lineRule="atLeast"/>
                    <w:jc w:val="center"/>
                    <w:textAlignment w:val="center"/>
                    <w:rPr>
                      <w:color w:val="000000"/>
                      <w:sz w:val="18"/>
                      <w:szCs w:val="18"/>
                    </w:rPr>
                  </w:pPr>
                </w:p>
              </w:tc>
              <w:tc>
                <w:tcPr>
                  <w:tcW w:w="241" w:type="pct"/>
                  <w:vAlign w:val="center"/>
                </w:tcPr>
                <w:p w14:paraId="18748653"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下午</w:t>
                  </w:r>
                </w:p>
              </w:tc>
              <w:tc>
                <w:tcPr>
                  <w:tcW w:w="364" w:type="pct"/>
                  <w:gridSpan w:val="2"/>
                  <w:vAlign w:val="center"/>
                </w:tcPr>
                <w:p w14:paraId="4951D60C"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c>
                <w:tcPr>
                  <w:tcW w:w="349" w:type="pct"/>
                  <w:gridSpan w:val="2"/>
                  <w:vAlign w:val="center"/>
                </w:tcPr>
                <w:p w14:paraId="638D7787"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0.07</w:t>
                  </w:r>
                </w:p>
              </w:tc>
              <w:tc>
                <w:tcPr>
                  <w:tcW w:w="374" w:type="pct"/>
                  <w:vAlign w:val="center"/>
                </w:tcPr>
                <w:p w14:paraId="452F68D5"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0.0012</w:t>
                  </w:r>
                </w:p>
              </w:tc>
              <w:tc>
                <w:tcPr>
                  <w:tcW w:w="410" w:type="pct"/>
                  <w:gridSpan w:val="2"/>
                  <w:vAlign w:val="center"/>
                </w:tcPr>
                <w:p w14:paraId="46D597B5"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c>
                <w:tcPr>
                  <w:tcW w:w="653" w:type="pct"/>
                  <w:gridSpan w:val="2"/>
                  <w:vAlign w:val="center"/>
                </w:tcPr>
                <w:p w14:paraId="0B29DCEA"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2.14</w:t>
                  </w:r>
                </w:p>
              </w:tc>
              <w:tc>
                <w:tcPr>
                  <w:tcW w:w="578" w:type="pct"/>
                  <w:gridSpan w:val="2"/>
                  <w:vAlign w:val="center"/>
                </w:tcPr>
                <w:p w14:paraId="600CAE89"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3.3</w:t>
                  </w:r>
                </w:p>
              </w:tc>
              <w:tc>
                <w:tcPr>
                  <w:tcW w:w="618" w:type="pct"/>
                  <w:gridSpan w:val="2"/>
                  <w:vAlign w:val="center"/>
                </w:tcPr>
                <w:p w14:paraId="61909A14"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0.08</w:t>
                  </w:r>
                </w:p>
              </w:tc>
              <w:tc>
                <w:tcPr>
                  <w:tcW w:w="610" w:type="pct"/>
                  <w:gridSpan w:val="2"/>
                  <w:vAlign w:val="center"/>
                </w:tcPr>
                <w:p w14:paraId="0373E914"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r>
            <w:tr w:rsidR="00972AC4" w14:paraId="3E0796D5" w14:textId="77777777">
              <w:trPr>
                <w:trHeight w:val="340"/>
              </w:trPr>
              <w:tc>
                <w:tcPr>
                  <w:tcW w:w="237" w:type="pct"/>
                  <w:vMerge/>
                  <w:vAlign w:val="center"/>
                </w:tcPr>
                <w:p w14:paraId="66DC6856" w14:textId="77777777" w:rsidR="00972AC4" w:rsidRDefault="00972AC4">
                  <w:pPr>
                    <w:widowControl/>
                    <w:spacing w:line="240" w:lineRule="atLeast"/>
                    <w:jc w:val="center"/>
                    <w:textAlignment w:val="center"/>
                    <w:rPr>
                      <w:color w:val="000000"/>
                      <w:sz w:val="18"/>
                      <w:szCs w:val="18"/>
                    </w:rPr>
                  </w:pPr>
                </w:p>
              </w:tc>
              <w:tc>
                <w:tcPr>
                  <w:tcW w:w="803" w:type="pct"/>
                  <w:gridSpan w:val="2"/>
                  <w:vAlign w:val="center"/>
                </w:tcPr>
                <w:p w14:paraId="309B9C3C"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均值</w:t>
                  </w:r>
                </w:p>
              </w:tc>
              <w:tc>
                <w:tcPr>
                  <w:tcW w:w="364" w:type="pct"/>
                  <w:gridSpan w:val="2"/>
                  <w:vAlign w:val="center"/>
                </w:tcPr>
                <w:p w14:paraId="5CC58056"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w:t>
                  </w:r>
                </w:p>
              </w:tc>
              <w:tc>
                <w:tcPr>
                  <w:tcW w:w="349" w:type="pct"/>
                  <w:gridSpan w:val="2"/>
                  <w:vAlign w:val="center"/>
                </w:tcPr>
                <w:p w14:paraId="1FD95B94"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0.06</w:t>
                  </w:r>
                </w:p>
              </w:tc>
              <w:tc>
                <w:tcPr>
                  <w:tcW w:w="374" w:type="pct"/>
                  <w:vAlign w:val="center"/>
                </w:tcPr>
                <w:p w14:paraId="709B0BAA"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0.0008</w:t>
                  </w:r>
                </w:p>
              </w:tc>
              <w:tc>
                <w:tcPr>
                  <w:tcW w:w="410" w:type="pct"/>
                  <w:gridSpan w:val="2"/>
                  <w:vAlign w:val="center"/>
                </w:tcPr>
                <w:p w14:paraId="071B5CDE"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w:t>
                  </w:r>
                </w:p>
              </w:tc>
              <w:tc>
                <w:tcPr>
                  <w:tcW w:w="653" w:type="pct"/>
                  <w:gridSpan w:val="2"/>
                  <w:vAlign w:val="center"/>
                </w:tcPr>
                <w:p w14:paraId="3FC65789"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1.22</w:t>
                  </w:r>
                </w:p>
              </w:tc>
              <w:tc>
                <w:tcPr>
                  <w:tcW w:w="578" w:type="pct"/>
                  <w:gridSpan w:val="2"/>
                  <w:vAlign w:val="center"/>
                </w:tcPr>
                <w:p w14:paraId="37190706"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3.0</w:t>
                  </w:r>
                </w:p>
              </w:tc>
              <w:tc>
                <w:tcPr>
                  <w:tcW w:w="618" w:type="pct"/>
                  <w:gridSpan w:val="2"/>
                  <w:vAlign w:val="center"/>
                </w:tcPr>
                <w:p w14:paraId="562F4C5E"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0.08</w:t>
                  </w:r>
                </w:p>
              </w:tc>
              <w:tc>
                <w:tcPr>
                  <w:tcW w:w="610" w:type="pct"/>
                  <w:gridSpan w:val="2"/>
                  <w:vAlign w:val="center"/>
                </w:tcPr>
                <w:p w14:paraId="6F918E28"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w:t>
                  </w:r>
                </w:p>
              </w:tc>
            </w:tr>
            <w:tr w:rsidR="00972AC4" w14:paraId="4713DE24" w14:textId="77777777">
              <w:trPr>
                <w:trHeight w:val="340"/>
              </w:trPr>
              <w:tc>
                <w:tcPr>
                  <w:tcW w:w="237" w:type="pct"/>
                  <w:vMerge w:val="restart"/>
                  <w:vAlign w:val="center"/>
                </w:tcPr>
                <w:p w14:paraId="44323E6C"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2#</w:t>
                  </w:r>
                </w:p>
              </w:tc>
              <w:tc>
                <w:tcPr>
                  <w:tcW w:w="561" w:type="pct"/>
                  <w:vMerge w:val="restart"/>
                  <w:vAlign w:val="center"/>
                </w:tcPr>
                <w:p w14:paraId="5691954B"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2020.8.22</w:t>
                  </w:r>
                </w:p>
              </w:tc>
              <w:tc>
                <w:tcPr>
                  <w:tcW w:w="241" w:type="pct"/>
                  <w:vAlign w:val="center"/>
                </w:tcPr>
                <w:p w14:paraId="2A1932D8"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上午</w:t>
                  </w:r>
                </w:p>
              </w:tc>
              <w:tc>
                <w:tcPr>
                  <w:tcW w:w="364" w:type="pct"/>
                  <w:gridSpan w:val="2"/>
                  <w:vAlign w:val="center"/>
                </w:tcPr>
                <w:p w14:paraId="23C03EB8"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c>
                <w:tcPr>
                  <w:tcW w:w="349" w:type="pct"/>
                  <w:gridSpan w:val="2"/>
                  <w:vAlign w:val="center"/>
                </w:tcPr>
                <w:p w14:paraId="2132DFCE"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0.06</w:t>
                  </w:r>
                </w:p>
              </w:tc>
              <w:tc>
                <w:tcPr>
                  <w:tcW w:w="374" w:type="pct"/>
                  <w:vAlign w:val="center"/>
                </w:tcPr>
                <w:p w14:paraId="37C095D6"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0.0012</w:t>
                  </w:r>
                </w:p>
              </w:tc>
              <w:tc>
                <w:tcPr>
                  <w:tcW w:w="410" w:type="pct"/>
                  <w:gridSpan w:val="2"/>
                  <w:vAlign w:val="center"/>
                </w:tcPr>
                <w:p w14:paraId="72410ED4"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c>
                <w:tcPr>
                  <w:tcW w:w="653" w:type="pct"/>
                  <w:gridSpan w:val="2"/>
                  <w:vAlign w:val="center"/>
                </w:tcPr>
                <w:p w14:paraId="44E2BDEC"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1.01</w:t>
                  </w:r>
                </w:p>
              </w:tc>
              <w:tc>
                <w:tcPr>
                  <w:tcW w:w="578" w:type="pct"/>
                  <w:gridSpan w:val="2"/>
                  <w:vAlign w:val="center"/>
                </w:tcPr>
                <w:p w14:paraId="499CD795"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2.6</w:t>
                  </w:r>
                </w:p>
              </w:tc>
              <w:tc>
                <w:tcPr>
                  <w:tcW w:w="618" w:type="pct"/>
                  <w:gridSpan w:val="2"/>
                  <w:vAlign w:val="center"/>
                </w:tcPr>
                <w:p w14:paraId="21074898"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0.06</w:t>
                  </w:r>
                </w:p>
              </w:tc>
              <w:tc>
                <w:tcPr>
                  <w:tcW w:w="610" w:type="pct"/>
                  <w:gridSpan w:val="2"/>
                  <w:vAlign w:val="center"/>
                </w:tcPr>
                <w:p w14:paraId="2F78C46A"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r>
            <w:tr w:rsidR="00972AC4" w14:paraId="1ECC3D5D" w14:textId="77777777">
              <w:trPr>
                <w:trHeight w:val="340"/>
              </w:trPr>
              <w:tc>
                <w:tcPr>
                  <w:tcW w:w="237" w:type="pct"/>
                  <w:vMerge/>
                  <w:vAlign w:val="center"/>
                </w:tcPr>
                <w:p w14:paraId="603DD76E" w14:textId="77777777" w:rsidR="00972AC4" w:rsidRDefault="00972AC4">
                  <w:pPr>
                    <w:widowControl/>
                    <w:spacing w:line="240" w:lineRule="atLeast"/>
                    <w:jc w:val="center"/>
                    <w:textAlignment w:val="center"/>
                    <w:rPr>
                      <w:color w:val="000000"/>
                      <w:sz w:val="18"/>
                      <w:szCs w:val="18"/>
                    </w:rPr>
                  </w:pPr>
                </w:p>
              </w:tc>
              <w:tc>
                <w:tcPr>
                  <w:tcW w:w="561" w:type="pct"/>
                  <w:vMerge/>
                  <w:vAlign w:val="center"/>
                </w:tcPr>
                <w:p w14:paraId="3F7E7452" w14:textId="77777777" w:rsidR="00972AC4" w:rsidRDefault="00972AC4">
                  <w:pPr>
                    <w:widowControl/>
                    <w:spacing w:line="240" w:lineRule="atLeast"/>
                    <w:jc w:val="center"/>
                    <w:textAlignment w:val="center"/>
                    <w:rPr>
                      <w:color w:val="000000"/>
                      <w:sz w:val="18"/>
                      <w:szCs w:val="18"/>
                    </w:rPr>
                  </w:pPr>
                </w:p>
              </w:tc>
              <w:tc>
                <w:tcPr>
                  <w:tcW w:w="241" w:type="pct"/>
                  <w:vAlign w:val="center"/>
                </w:tcPr>
                <w:p w14:paraId="71415410"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下午</w:t>
                  </w:r>
                </w:p>
              </w:tc>
              <w:tc>
                <w:tcPr>
                  <w:tcW w:w="364" w:type="pct"/>
                  <w:gridSpan w:val="2"/>
                  <w:vAlign w:val="center"/>
                </w:tcPr>
                <w:p w14:paraId="7242E7B0"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c>
                <w:tcPr>
                  <w:tcW w:w="349" w:type="pct"/>
                  <w:gridSpan w:val="2"/>
                  <w:vAlign w:val="center"/>
                </w:tcPr>
                <w:p w14:paraId="0BBF5123"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0.07</w:t>
                  </w:r>
                </w:p>
              </w:tc>
              <w:tc>
                <w:tcPr>
                  <w:tcW w:w="374" w:type="pct"/>
                  <w:vAlign w:val="center"/>
                </w:tcPr>
                <w:p w14:paraId="45986B7B"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0.0005</w:t>
                  </w:r>
                </w:p>
              </w:tc>
              <w:tc>
                <w:tcPr>
                  <w:tcW w:w="410" w:type="pct"/>
                  <w:gridSpan w:val="2"/>
                  <w:vAlign w:val="center"/>
                </w:tcPr>
                <w:p w14:paraId="03601744"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c>
                <w:tcPr>
                  <w:tcW w:w="653" w:type="pct"/>
                  <w:gridSpan w:val="2"/>
                  <w:vAlign w:val="center"/>
                </w:tcPr>
                <w:p w14:paraId="18694D6B"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0.27</w:t>
                  </w:r>
                </w:p>
              </w:tc>
              <w:tc>
                <w:tcPr>
                  <w:tcW w:w="578" w:type="pct"/>
                  <w:gridSpan w:val="2"/>
                  <w:vAlign w:val="center"/>
                </w:tcPr>
                <w:p w14:paraId="1ACBC0D0"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2.6</w:t>
                  </w:r>
                </w:p>
              </w:tc>
              <w:tc>
                <w:tcPr>
                  <w:tcW w:w="618" w:type="pct"/>
                  <w:gridSpan w:val="2"/>
                  <w:vAlign w:val="center"/>
                </w:tcPr>
                <w:p w14:paraId="15B0B538"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c>
                <w:tcPr>
                  <w:tcW w:w="610" w:type="pct"/>
                  <w:gridSpan w:val="2"/>
                  <w:vAlign w:val="center"/>
                </w:tcPr>
                <w:p w14:paraId="3724EE06"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r>
            <w:tr w:rsidR="00972AC4" w14:paraId="5D28AB74" w14:textId="77777777">
              <w:trPr>
                <w:trHeight w:val="340"/>
              </w:trPr>
              <w:tc>
                <w:tcPr>
                  <w:tcW w:w="237" w:type="pct"/>
                  <w:vMerge/>
                  <w:vAlign w:val="center"/>
                </w:tcPr>
                <w:p w14:paraId="1C5AE2D1" w14:textId="77777777" w:rsidR="00972AC4" w:rsidRDefault="00972AC4">
                  <w:pPr>
                    <w:widowControl/>
                    <w:spacing w:line="240" w:lineRule="atLeast"/>
                    <w:jc w:val="center"/>
                    <w:textAlignment w:val="center"/>
                    <w:rPr>
                      <w:color w:val="000000"/>
                      <w:sz w:val="18"/>
                      <w:szCs w:val="18"/>
                    </w:rPr>
                  </w:pPr>
                </w:p>
              </w:tc>
              <w:tc>
                <w:tcPr>
                  <w:tcW w:w="561" w:type="pct"/>
                  <w:vMerge w:val="restart"/>
                  <w:vAlign w:val="center"/>
                </w:tcPr>
                <w:p w14:paraId="65BC3115"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2020.8.24</w:t>
                  </w:r>
                </w:p>
              </w:tc>
              <w:tc>
                <w:tcPr>
                  <w:tcW w:w="241" w:type="pct"/>
                  <w:vAlign w:val="center"/>
                </w:tcPr>
                <w:p w14:paraId="7FB3E591"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上午</w:t>
                  </w:r>
                </w:p>
              </w:tc>
              <w:tc>
                <w:tcPr>
                  <w:tcW w:w="364" w:type="pct"/>
                  <w:gridSpan w:val="2"/>
                  <w:vAlign w:val="center"/>
                </w:tcPr>
                <w:p w14:paraId="337ADDF1"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c>
                <w:tcPr>
                  <w:tcW w:w="349" w:type="pct"/>
                  <w:gridSpan w:val="2"/>
                  <w:vAlign w:val="center"/>
                </w:tcPr>
                <w:p w14:paraId="0BA1408B"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0.06</w:t>
                  </w:r>
                </w:p>
              </w:tc>
              <w:tc>
                <w:tcPr>
                  <w:tcW w:w="374" w:type="pct"/>
                  <w:vAlign w:val="center"/>
                </w:tcPr>
                <w:p w14:paraId="4435CDBE"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0.0012</w:t>
                  </w:r>
                </w:p>
              </w:tc>
              <w:tc>
                <w:tcPr>
                  <w:tcW w:w="410" w:type="pct"/>
                  <w:gridSpan w:val="2"/>
                  <w:vAlign w:val="center"/>
                </w:tcPr>
                <w:p w14:paraId="5F22C32B"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c>
                <w:tcPr>
                  <w:tcW w:w="653" w:type="pct"/>
                  <w:gridSpan w:val="2"/>
                  <w:vAlign w:val="center"/>
                </w:tcPr>
                <w:p w14:paraId="53A63DF5"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1.14</w:t>
                  </w:r>
                </w:p>
              </w:tc>
              <w:tc>
                <w:tcPr>
                  <w:tcW w:w="578" w:type="pct"/>
                  <w:gridSpan w:val="2"/>
                  <w:vAlign w:val="center"/>
                </w:tcPr>
                <w:p w14:paraId="2BA3CB14"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2.9</w:t>
                  </w:r>
                </w:p>
              </w:tc>
              <w:tc>
                <w:tcPr>
                  <w:tcW w:w="618" w:type="pct"/>
                  <w:gridSpan w:val="2"/>
                  <w:vAlign w:val="center"/>
                </w:tcPr>
                <w:p w14:paraId="45B28765"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0.07</w:t>
                  </w:r>
                </w:p>
              </w:tc>
              <w:tc>
                <w:tcPr>
                  <w:tcW w:w="610" w:type="pct"/>
                  <w:gridSpan w:val="2"/>
                  <w:vAlign w:val="center"/>
                </w:tcPr>
                <w:p w14:paraId="6D011251"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r>
            <w:tr w:rsidR="00972AC4" w14:paraId="080044A3" w14:textId="77777777">
              <w:trPr>
                <w:trHeight w:val="340"/>
              </w:trPr>
              <w:tc>
                <w:tcPr>
                  <w:tcW w:w="237" w:type="pct"/>
                  <w:vMerge/>
                  <w:vAlign w:val="center"/>
                </w:tcPr>
                <w:p w14:paraId="7C466F0F" w14:textId="77777777" w:rsidR="00972AC4" w:rsidRDefault="00972AC4">
                  <w:pPr>
                    <w:widowControl/>
                    <w:spacing w:line="240" w:lineRule="atLeast"/>
                    <w:jc w:val="center"/>
                    <w:textAlignment w:val="center"/>
                    <w:rPr>
                      <w:color w:val="000000"/>
                      <w:sz w:val="18"/>
                      <w:szCs w:val="18"/>
                    </w:rPr>
                  </w:pPr>
                </w:p>
              </w:tc>
              <w:tc>
                <w:tcPr>
                  <w:tcW w:w="561" w:type="pct"/>
                  <w:vMerge/>
                  <w:vAlign w:val="center"/>
                </w:tcPr>
                <w:p w14:paraId="351F7E32" w14:textId="77777777" w:rsidR="00972AC4" w:rsidRDefault="00972AC4">
                  <w:pPr>
                    <w:widowControl/>
                    <w:spacing w:line="240" w:lineRule="atLeast"/>
                    <w:jc w:val="center"/>
                    <w:textAlignment w:val="center"/>
                    <w:rPr>
                      <w:color w:val="000000"/>
                      <w:sz w:val="18"/>
                      <w:szCs w:val="18"/>
                    </w:rPr>
                  </w:pPr>
                </w:p>
              </w:tc>
              <w:tc>
                <w:tcPr>
                  <w:tcW w:w="241" w:type="pct"/>
                  <w:vAlign w:val="center"/>
                </w:tcPr>
                <w:p w14:paraId="143925CC"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下午</w:t>
                  </w:r>
                </w:p>
              </w:tc>
              <w:tc>
                <w:tcPr>
                  <w:tcW w:w="364" w:type="pct"/>
                  <w:gridSpan w:val="2"/>
                  <w:vAlign w:val="center"/>
                </w:tcPr>
                <w:p w14:paraId="6F6BD095"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c>
                <w:tcPr>
                  <w:tcW w:w="349" w:type="pct"/>
                  <w:gridSpan w:val="2"/>
                  <w:vAlign w:val="center"/>
                </w:tcPr>
                <w:p w14:paraId="162DDD4A"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0.06</w:t>
                  </w:r>
                </w:p>
              </w:tc>
              <w:tc>
                <w:tcPr>
                  <w:tcW w:w="374" w:type="pct"/>
                  <w:vAlign w:val="center"/>
                </w:tcPr>
                <w:p w14:paraId="788F2EC7"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0.0006</w:t>
                  </w:r>
                </w:p>
              </w:tc>
              <w:tc>
                <w:tcPr>
                  <w:tcW w:w="410" w:type="pct"/>
                  <w:gridSpan w:val="2"/>
                  <w:vAlign w:val="center"/>
                </w:tcPr>
                <w:p w14:paraId="280292C3"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c>
                <w:tcPr>
                  <w:tcW w:w="653" w:type="pct"/>
                  <w:gridSpan w:val="2"/>
                  <w:vAlign w:val="center"/>
                </w:tcPr>
                <w:p w14:paraId="05C51018"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0.37</w:t>
                  </w:r>
                </w:p>
              </w:tc>
              <w:tc>
                <w:tcPr>
                  <w:tcW w:w="578" w:type="pct"/>
                  <w:gridSpan w:val="2"/>
                  <w:vAlign w:val="center"/>
                </w:tcPr>
                <w:p w14:paraId="7407269B"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3.1</w:t>
                  </w:r>
                </w:p>
              </w:tc>
              <w:tc>
                <w:tcPr>
                  <w:tcW w:w="618" w:type="pct"/>
                  <w:gridSpan w:val="2"/>
                  <w:vAlign w:val="center"/>
                </w:tcPr>
                <w:p w14:paraId="516109DC"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c>
                <w:tcPr>
                  <w:tcW w:w="610" w:type="pct"/>
                  <w:gridSpan w:val="2"/>
                  <w:vAlign w:val="center"/>
                </w:tcPr>
                <w:p w14:paraId="12C41903"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r>
            <w:tr w:rsidR="00972AC4" w14:paraId="4EA97590" w14:textId="77777777">
              <w:trPr>
                <w:trHeight w:val="340"/>
              </w:trPr>
              <w:tc>
                <w:tcPr>
                  <w:tcW w:w="237" w:type="pct"/>
                  <w:vMerge/>
                  <w:vAlign w:val="center"/>
                </w:tcPr>
                <w:p w14:paraId="0D55CBB4" w14:textId="77777777" w:rsidR="00972AC4" w:rsidRDefault="00972AC4">
                  <w:pPr>
                    <w:widowControl/>
                    <w:spacing w:line="240" w:lineRule="atLeast"/>
                    <w:jc w:val="center"/>
                    <w:textAlignment w:val="center"/>
                    <w:rPr>
                      <w:color w:val="000000"/>
                      <w:sz w:val="18"/>
                      <w:szCs w:val="18"/>
                    </w:rPr>
                  </w:pPr>
                </w:p>
              </w:tc>
              <w:tc>
                <w:tcPr>
                  <w:tcW w:w="561" w:type="pct"/>
                  <w:vMerge w:val="restart"/>
                  <w:vAlign w:val="center"/>
                </w:tcPr>
                <w:p w14:paraId="2F746B7E"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2020.8.25</w:t>
                  </w:r>
                </w:p>
              </w:tc>
              <w:tc>
                <w:tcPr>
                  <w:tcW w:w="241" w:type="pct"/>
                  <w:vAlign w:val="center"/>
                </w:tcPr>
                <w:p w14:paraId="204C95F8"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上午</w:t>
                  </w:r>
                </w:p>
              </w:tc>
              <w:tc>
                <w:tcPr>
                  <w:tcW w:w="364" w:type="pct"/>
                  <w:gridSpan w:val="2"/>
                  <w:vAlign w:val="center"/>
                </w:tcPr>
                <w:p w14:paraId="352212BA"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c>
                <w:tcPr>
                  <w:tcW w:w="349" w:type="pct"/>
                  <w:gridSpan w:val="2"/>
                  <w:vAlign w:val="center"/>
                </w:tcPr>
                <w:p w14:paraId="773535EB"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0.07</w:t>
                  </w:r>
                </w:p>
              </w:tc>
              <w:tc>
                <w:tcPr>
                  <w:tcW w:w="374" w:type="pct"/>
                  <w:vAlign w:val="center"/>
                </w:tcPr>
                <w:p w14:paraId="4F627C18"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0.0006</w:t>
                  </w:r>
                </w:p>
              </w:tc>
              <w:tc>
                <w:tcPr>
                  <w:tcW w:w="410" w:type="pct"/>
                  <w:gridSpan w:val="2"/>
                  <w:vAlign w:val="center"/>
                </w:tcPr>
                <w:p w14:paraId="103F8B26"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c>
                <w:tcPr>
                  <w:tcW w:w="653" w:type="pct"/>
                  <w:gridSpan w:val="2"/>
                  <w:vAlign w:val="center"/>
                </w:tcPr>
                <w:p w14:paraId="70C9EFE4"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0.66</w:t>
                  </w:r>
                </w:p>
              </w:tc>
              <w:tc>
                <w:tcPr>
                  <w:tcW w:w="578" w:type="pct"/>
                  <w:gridSpan w:val="2"/>
                  <w:vAlign w:val="center"/>
                </w:tcPr>
                <w:p w14:paraId="0E04FBC9"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3.0</w:t>
                  </w:r>
                </w:p>
              </w:tc>
              <w:tc>
                <w:tcPr>
                  <w:tcW w:w="618" w:type="pct"/>
                  <w:gridSpan w:val="2"/>
                  <w:vAlign w:val="center"/>
                </w:tcPr>
                <w:p w14:paraId="703C0E88"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0.10</w:t>
                  </w:r>
                </w:p>
              </w:tc>
              <w:tc>
                <w:tcPr>
                  <w:tcW w:w="610" w:type="pct"/>
                  <w:gridSpan w:val="2"/>
                  <w:vAlign w:val="center"/>
                </w:tcPr>
                <w:p w14:paraId="4B06604E"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r>
            <w:tr w:rsidR="00972AC4" w14:paraId="19B264AC" w14:textId="77777777">
              <w:trPr>
                <w:trHeight w:val="340"/>
              </w:trPr>
              <w:tc>
                <w:tcPr>
                  <w:tcW w:w="237" w:type="pct"/>
                  <w:vMerge/>
                  <w:vAlign w:val="center"/>
                </w:tcPr>
                <w:p w14:paraId="560FFE5C" w14:textId="77777777" w:rsidR="00972AC4" w:rsidRDefault="00972AC4">
                  <w:pPr>
                    <w:widowControl/>
                    <w:spacing w:line="240" w:lineRule="atLeast"/>
                    <w:jc w:val="center"/>
                    <w:textAlignment w:val="center"/>
                    <w:rPr>
                      <w:color w:val="000000"/>
                      <w:sz w:val="18"/>
                      <w:szCs w:val="18"/>
                    </w:rPr>
                  </w:pPr>
                </w:p>
              </w:tc>
              <w:tc>
                <w:tcPr>
                  <w:tcW w:w="561" w:type="pct"/>
                  <w:vMerge/>
                  <w:vAlign w:val="center"/>
                </w:tcPr>
                <w:p w14:paraId="3E9E0296" w14:textId="77777777" w:rsidR="00972AC4" w:rsidRDefault="00972AC4">
                  <w:pPr>
                    <w:widowControl/>
                    <w:spacing w:line="240" w:lineRule="atLeast"/>
                    <w:jc w:val="center"/>
                    <w:textAlignment w:val="center"/>
                    <w:rPr>
                      <w:color w:val="000000"/>
                      <w:sz w:val="18"/>
                      <w:szCs w:val="18"/>
                    </w:rPr>
                  </w:pPr>
                </w:p>
              </w:tc>
              <w:tc>
                <w:tcPr>
                  <w:tcW w:w="241" w:type="pct"/>
                  <w:vAlign w:val="center"/>
                </w:tcPr>
                <w:p w14:paraId="4ED6154D"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下午</w:t>
                  </w:r>
                </w:p>
              </w:tc>
              <w:tc>
                <w:tcPr>
                  <w:tcW w:w="364" w:type="pct"/>
                  <w:gridSpan w:val="2"/>
                  <w:vAlign w:val="center"/>
                </w:tcPr>
                <w:p w14:paraId="05FBF887"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c>
                <w:tcPr>
                  <w:tcW w:w="349" w:type="pct"/>
                  <w:gridSpan w:val="2"/>
                  <w:vAlign w:val="center"/>
                </w:tcPr>
                <w:p w14:paraId="2E7A0672"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0.07</w:t>
                  </w:r>
                </w:p>
              </w:tc>
              <w:tc>
                <w:tcPr>
                  <w:tcW w:w="374" w:type="pct"/>
                  <w:vAlign w:val="center"/>
                </w:tcPr>
                <w:p w14:paraId="1A560E1F"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0.0009</w:t>
                  </w:r>
                </w:p>
              </w:tc>
              <w:tc>
                <w:tcPr>
                  <w:tcW w:w="410" w:type="pct"/>
                  <w:gridSpan w:val="2"/>
                  <w:vAlign w:val="center"/>
                </w:tcPr>
                <w:p w14:paraId="72687268"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c>
                <w:tcPr>
                  <w:tcW w:w="653" w:type="pct"/>
                  <w:gridSpan w:val="2"/>
                  <w:vAlign w:val="center"/>
                </w:tcPr>
                <w:p w14:paraId="2BF9F3FF"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0.98</w:t>
                  </w:r>
                </w:p>
              </w:tc>
              <w:tc>
                <w:tcPr>
                  <w:tcW w:w="578" w:type="pct"/>
                  <w:gridSpan w:val="2"/>
                  <w:vAlign w:val="center"/>
                </w:tcPr>
                <w:p w14:paraId="2F124CFD"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3.2</w:t>
                  </w:r>
                </w:p>
              </w:tc>
              <w:tc>
                <w:tcPr>
                  <w:tcW w:w="618" w:type="pct"/>
                  <w:gridSpan w:val="2"/>
                  <w:vAlign w:val="center"/>
                </w:tcPr>
                <w:p w14:paraId="6C204718"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0.08</w:t>
                  </w:r>
                </w:p>
              </w:tc>
              <w:tc>
                <w:tcPr>
                  <w:tcW w:w="610" w:type="pct"/>
                  <w:gridSpan w:val="2"/>
                  <w:vAlign w:val="center"/>
                </w:tcPr>
                <w:p w14:paraId="2D5464F9"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r>
            <w:tr w:rsidR="00972AC4" w14:paraId="72430BD4" w14:textId="77777777">
              <w:trPr>
                <w:trHeight w:val="340"/>
              </w:trPr>
              <w:tc>
                <w:tcPr>
                  <w:tcW w:w="237" w:type="pct"/>
                  <w:vMerge/>
                  <w:vAlign w:val="center"/>
                </w:tcPr>
                <w:p w14:paraId="6BCCE782" w14:textId="77777777" w:rsidR="00972AC4" w:rsidRDefault="00972AC4">
                  <w:pPr>
                    <w:widowControl/>
                    <w:spacing w:line="240" w:lineRule="atLeast"/>
                    <w:jc w:val="center"/>
                    <w:textAlignment w:val="center"/>
                    <w:rPr>
                      <w:color w:val="000000"/>
                      <w:sz w:val="18"/>
                      <w:szCs w:val="18"/>
                    </w:rPr>
                  </w:pPr>
                </w:p>
              </w:tc>
              <w:tc>
                <w:tcPr>
                  <w:tcW w:w="803" w:type="pct"/>
                  <w:gridSpan w:val="2"/>
                  <w:vAlign w:val="center"/>
                </w:tcPr>
                <w:p w14:paraId="2EDA5BF1"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均值</w:t>
                  </w:r>
                </w:p>
              </w:tc>
              <w:tc>
                <w:tcPr>
                  <w:tcW w:w="364" w:type="pct"/>
                  <w:gridSpan w:val="2"/>
                  <w:vAlign w:val="center"/>
                </w:tcPr>
                <w:p w14:paraId="0A05EDD1"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w:t>
                  </w:r>
                </w:p>
              </w:tc>
              <w:tc>
                <w:tcPr>
                  <w:tcW w:w="349" w:type="pct"/>
                  <w:gridSpan w:val="2"/>
                  <w:vAlign w:val="center"/>
                </w:tcPr>
                <w:p w14:paraId="2081266C"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0.07</w:t>
                  </w:r>
                </w:p>
              </w:tc>
              <w:tc>
                <w:tcPr>
                  <w:tcW w:w="374" w:type="pct"/>
                  <w:vAlign w:val="center"/>
                </w:tcPr>
                <w:p w14:paraId="15ABB941"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0.0008</w:t>
                  </w:r>
                </w:p>
              </w:tc>
              <w:tc>
                <w:tcPr>
                  <w:tcW w:w="410" w:type="pct"/>
                  <w:gridSpan w:val="2"/>
                  <w:vAlign w:val="center"/>
                </w:tcPr>
                <w:p w14:paraId="77EEB90B"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w:t>
                  </w:r>
                </w:p>
              </w:tc>
              <w:tc>
                <w:tcPr>
                  <w:tcW w:w="653" w:type="pct"/>
                  <w:gridSpan w:val="2"/>
                  <w:vAlign w:val="center"/>
                </w:tcPr>
                <w:p w14:paraId="1C3DD14F"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0.74</w:t>
                  </w:r>
                </w:p>
              </w:tc>
              <w:tc>
                <w:tcPr>
                  <w:tcW w:w="578" w:type="pct"/>
                  <w:gridSpan w:val="2"/>
                  <w:vAlign w:val="center"/>
                </w:tcPr>
                <w:p w14:paraId="0A939659"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2.9</w:t>
                  </w:r>
                </w:p>
              </w:tc>
              <w:tc>
                <w:tcPr>
                  <w:tcW w:w="618" w:type="pct"/>
                  <w:gridSpan w:val="2"/>
                  <w:vAlign w:val="center"/>
                </w:tcPr>
                <w:p w14:paraId="5AFB9538"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0.08</w:t>
                  </w:r>
                </w:p>
              </w:tc>
              <w:tc>
                <w:tcPr>
                  <w:tcW w:w="610" w:type="pct"/>
                  <w:gridSpan w:val="2"/>
                  <w:vAlign w:val="center"/>
                </w:tcPr>
                <w:p w14:paraId="00986ABA"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w:t>
                  </w:r>
                </w:p>
              </w:tc>
            </w:tr>
            <w:tr w:rsidR="00972AC4" w14:paraId="23B73217" w14:textId="77777777">
              <w:trPr>
                <w:trHeight w:val="340"/>
              </w:trPr>
              <w:tc>
                <w:tcPr>
                  <w:tcW w:w="237" w:type="pct"/>
                  <w:vMerge w:val="restart"/>
                  <w:vAlign w:val="center"/>
                </w:tcPr>
                <w:p w14:paraId="1129AEF1"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w:t>
                  </w:r>
                </w:p>
              </w:tc>
              <w:tc>
                <w:tcPr>
                  <w:tcW w:w="561" w:type="pct"/>
                  <w:vMerge w:val="restart"/>
                  <w:vAlign w:val="center"/>
                </w:tcPr>
                <w:p w14:paraId="07291A5D"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2020.8.22</w:t>
                  </w:r>
                </w:p>
              </w:tc>
              <w:tc>
                <w:tcPr>
                  <w:tcW w:w="241" w:type="pct"/>
                  <w:vAlign w:val="center"/>
                </w:tcPr>
                <w:p w14:paraId="4EE507D9"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上午</w:t>
                  </w:r>
                </w:p>
              </w:tc>
              <w:tc>
                <w:tcPr>
                  <w:tcW w:w="364" w:type="pct"/>
                  <w:gridSpan w:val="2"/>
                  <w:vAlign w:val="center"/>
                </w:tcPr>
                <w:p w14:paraId="436AF429"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c>
                <w:tcPr>
                  <w:tcW w:w="349" w:type="pct"/>
                  <w:gridSpan w:val="2"/>
                  <w:vAlign w:val="center"/>
                </w:tcPr>
                <w:p w14:paraId="7925AB0C"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0.05</w:t>
                  </w:r>
                </w:p>
              </w:tc>
              <w:tc>
                <w:tcPr>
                  <w:tcW w:w="374" w:type="pct"/>
                  <w:vAlign w:val="center"/>
                </w:tcPr>
                <w:p w14:paraId="351FE99D"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0.0005</w:t>
                  </w:r>
                </w:p>
              </w:tc>
              <w:tc>
                <w:tcPr>
                  <w:tcW w:w="410" w:type="pct"/>
                  <w:gridSpan w:val="2"/>
                  <w:vAlign w:val="center"/>
                </w:tcPr>
                <w:p w14:paraId="2452086C"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c>
                <w:tcPr>
                  <w:tcW w:w="653" w:type="pct"/>
                  <w:gridSpan w:val="2"/>
                  <w:vAlign w:val="center"/>
                </w:tcPr>
                <w:p w14:paraId="7A19EFA6"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0.44</w:t>
                  </w:r>
                </w:p>
              </w:tc>
              <w:tc>
                <w:tcPr>
                  <w:tcW w:w="578" w:type="pct"/>
                  <w:gridSpan w:val="2"/>
                  <w:vAlign w:val="center"/>
                </w:tcPr>
                <w:p w14:paraId="500B9A08"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2.6</w:t>
                  </w:r>
                </w:p>
              </w:tc>
              <w:tc>
                <w:tcPr>
                  <w:tcW w:w="618" w:type="pct"/>
                  <w:gridSpan w:val="2"/>
                  <w:vAlign w:val="center"/>
                </w:tcPr>
                <w:p w14:paraId="6820FFF1"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0.06</w:t>
                  </w:r>
                </w:p>
              </w:tc>
              <w:tc>
                <w:tcPr>
                  <w:tcW w:w="610" w:type="pct"/>
                  <w:gridSpan w:val="2"/>
                  <w:vAlign w:val="center"/>
                </w:tcPr>
                <w:p w14:paraId="5507B4FD"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r>
            <w:tr w:rsidR="00972AC4" w14:paraId="51CFB761" w14:textId="77777777">
              <w:trPr>
                <w:trHeight w:val="340"/>
              </w:trPr>
              <w:tc>
                <w:tcPr>
                  <w:tcW w:w="237" w:type="pct"/>
                  <w:vMerge/>
                  <w:vAlign w:val="center"/>
                </w:tcPr>
                <w:p w14:paraId="46097093" w14:textId="77777777" w:rsidR="00972AC4" w:rsidRDefault="00972AC4">
                  <w:pPr>
                    <w:widowControl/>
                    <w:spacing w:line="240" w:lineRule="atLeast"/>
                    <w:jc w:val="center"/>
                    <w:textAlignment w:val="center"/>
                    <w:rPr>
                      <w:color w:val="000000"/>
                      <w:sz w:val="18"/>
                      <w:szCs w:val="18"/>
                    </w:rPr>
                  </w:pPr>
                </w:p>
              </w:tc>
              <w:tc>
                <w:tcPr>
                  <w:tcW w:w="561" w:type="pct"/>
                  <w:vMerge/>
                  <w:vAlign w:val="center"/>
                </w:tcPr>
                <w:p w14:paraId="73309788" w14:textId="77777777" w:rsidR="00972AC4" w:rsidRDefault="00972AC4">
                  <w:pPr>
                    <w:widowControl/>
                    <w:spacing w:line="240" w:lineRule="atLeast"/>
                    <w:jc w:val="center"/>
                    <w:textAlignment w:val="center"/>
                    <w:rPr>
                      <w:color w:val="000000"/>
                      <w:sz w:val="18"/>
                      <w:szCs w:val="18"/>
                    </w:rPr>
                  </w:pPr>
                </w:p>
              </w:tc>
              <w:tc>
                <w:tcPr>
                  <w:tcW w:w="241" w:type="pct"/>
                  <w:vAlign w:val="center"/>
                </w:tcPr>
                <w:p w14:paraId="2A323E55"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下午</w:t>
                  </w:r>
                </w:p>
              </w:tc>
              <w:tc>
                <w:tcPr>
                  <w:tcW w:w="364" w:type="pct"/>
                  <w:gridSpan w:val="2"/>
                  <w:vAlign w:val="center"/>
                </w:tcPr>
                <w:p w14:paraId="648E1B84"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c>
                <w:tcPr>
                  <w:tcW w:w="349" w:type="pct"/>
                  <w:gridSpan w:val="2"/>
                  <w:vAlign w:val="center"/>
                </w:tcPr>
                <w:p w14:paraId="3AC29296"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0.07</w:t>
                  </w:r>
                </w:p>
              </w:tc>
              <w:tc>
                <w:tcPr>
                  <w:tcW w:w="374" w:type="pct"/>
                  <w:vAlign w:val="center"/>
                </w:tcPr>
                <w:p w14:paraId="557E5317"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0.0012</w:t>
                  </w:r>
                </w:p>
              </w:tc>
              <w:tc>
                <w:tcPr>
                  <w:tcW w:w="410" w:type="pct"/>
                  <w:gridSpan w:val="2"/>
                  <w:vAlign w:val="center"/>
                </w:tcPr>
                <w:p w14:paraId="6A4687F3"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c>
                <w:tcPr>
                  <w:tcW w:w="653" w:type="pct"/>
                  <w:gridSpan w:val="2"/>
                  <w:vAlign w:val="center"/>
                </w:tcPr>
                <w:p w14:paraId="2EDA5304"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0.46</w:t>
                  </w:r>
                </w:p>
              </w:tc>
              <w:tc>
                <w:tcPr>
                  <w:tcW w:w="578" w:type="pct"/>
                  <w:gridSpan w:val="2"/>
                  <w:vAlign w:val="center"/>
                </w:tcPr>
                <w:p w14:paraId="08AF7CD9"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2.7</w:t>
                  </w:r>
                </w:p>
              </w:tc>
              <w:tc>
                <w:tcPr>
                  <w:tcW w:w="618" w:type="pct"/>
                  <w:gridSpan w:val="2"/>
                  <w:vAlign w:val="center"/>
                </w:tcPr>
                <w:p w14:paraId="4F5553BE"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0.06</w:t>
                  </w:r>
                </w:p>
              </w:tc>
              <w:tc>
                <w:tcPr>
                  <w:tcW w:w="610" w:type="pct"/>
                  <w:gridSpan w:val="2"/>
                  <w:vAlign w:val="center"/>
                </w:tcPr>
                <w:p w14:paraId="177A81BC"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r>
            <w:tr w:rsidR="00972AC4" w14:paraId="680993F7" w14:textId="77777777">
              <w:trPr>
                <w:trHeight w:val="340"/>
              </w:trPr>
              <w:tc>
                <w:tcPr>
                  <w:tcW w:w="237" w:type="pct"/>
                  <w:vMerge/>
                  <w:vAlign w:val="center"/>
                </w:tcPr>
                <w:p w14:paraId="28BAD2EA" w14:textId="77777777" w:rsidR="00972AC4" w:rsidRDefault="00972AC4">
                  <w:pPr>
                    <w:widowControl/>
                    <w:spacing w:line="240" w:lineRule="atLeast"/>
                    <w:jc w:val="center"/>
                    <w:textAlignment w:val="center"/>
                    <w:rPr>
                      <w:color w:val="000000"/>
                      <w:sz w:val="18"/>
                      <w:szCs w:val="18"/>
                    </w:rPr>
                  </w:pPr>
                </w:p>
              </w:tc>
              <w:tc>
                <w:tcPr>
                  <w:tcW w:w="561" w:type="pct"/>
                  <w:vMerge w:val="restart"/>
                  <w:vAlign w:val="center"/>
                </w:tcPr>
                <w:p w14:paraId="223A2A36"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2020.8.24</w:t>
                  </w:r>
                </w:p>
              </w:tc>
              <w:tc>
                <w:tcPr>
                  <w:tcW w:w="241" w:type="pct"/>
                  <w:vAlign w:val="center"/>
                </w:tcPr>
                <w:p w14:paraId="2C720CDF"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上午</w:t>
                  </w:r>
                </w:p>
              </w:tc>
              <w:tc>
                <w:tcPr>
                  <w:tcW w:w="364" w:type="pct"/>
                  <w:gridSpan w:val="2"/>
                  <w:vAlign w:val="center"/>
                </w:tcPr>
                <w:p w14:paraId="2E6483C8"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c>
                <w:tcPr>
                  <w:tcW w:w="349" w:type="pct"/>
                  <w:gridSpan w:val="2"/>
                  <w:vAlign w:val="center"/>
                </w:tcPr>
                <w:p w14:paraId="61204F0B"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0.06</w:t>
                  </w:r>
                </w:p>
              </w:tc>
              <w:tc>
                <w:tcPr>
                  <w:tcW w:w="374" w:type="pct"/>
                  <w:vAlign w:val="center"/>
                </w:tcPr>
                <w:p w14:paraId="2F854C76"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0.0010</w:t>
                  </w:r>
                </w:p>
              </w:tc>
              <w:tc>
                <w:tcPr>
                  <w:tcW w:w="410" w:type="pct"/>
                  <w:gridSpan w:val="2"/>
                  <w:vAlign w:val="center"/>
                </w:tcPr>
                <w:p w14:paraId="27D32130"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c>
                <w:tcPr>
                  <w:tcW w:w="653" w:type="pct"/>
                  <w:gridSpan w:val="2"/>
                  <w:vAlign w:val="center"/>
                </w:tcPr>
                <w:p w14:paraId="69ACEB80"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0.47</w:t>
                  </w:r>
                </w:p>
              </w:tc>
              <w:tc>
                <w:tcPr>
                  <w:tcW w:w="578" w:type="pct"/>
                  <w:gridSpan w:val="2"/>
                  <w:vAlign w:val="center"/>
                </w:tcPr>
                <w:p w14:paraId="29D38F21"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2.8</w:t>
                  </w:r>
                </w:p>
              </w:tc>
              <w:tc>
                <w:tcPr>
                  <w:tcW w:w="618" w:type="pct"/>
                  <w:gridSpan w:val="2"/>
                  <w:vAlign w:val="center"/>
                </w:tcPr>
                <w:p w14:paraId="3426A19B"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0.09</w:t>
                  </w:r>
                </w:p>
              </w:tc>
              <w:tc>
                <w:tcPr>
                  <w:tcW w:w="610" w:type="pct"/>
                  <w:gridSpan w:val="2"/>
                  <w:vAlign w:val="center"/>
                </w:tcPr>
                <w:p w14:paraId="49128F20"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r>
            <w:tr w:rsidR="00972AC4" w14:paraId="4DD9B9CF" w14:textId="77777777">
              <w:trPr>
                <w:trHeight w:val="340"/>
              </w:trPr>
              <w:tc>
                <w:tcPr>
                  <w:tcW w:w="237" w:type="pct"/>
                  <w:vMerge/>
                  <w:vAlign w:val="center"/>
                </w:tcPr>
                <w:p w14:paraId="527E66A9" w14:textId="77777777" w:rsidR="00972AC4" w:rsidRDefault="00972AC4">
                  <w:pPr>
                    <w:widowControl/>
                    <w:spacing w:line="240" w:lineRule="atLeast"/>
                    <w:jc w:val="center"/>
                    <w:textAlignment w:val="center"/>
                    <w:rPr>
                      <w:color w:val="000000"/>
                      <w:sz w:val="18"/>
                      <w:szCs w:val="18"/>
                    </w:rPr>
                  </w:pPr>
                </w:p>
              </w:tc>
              <w:tc>
                <w:tcPr>
                  <w:tcW w:w="561" w:type="pct"/>
                  <w:vMerge/>
                  <w:vAlign w:val="center"/>
                </w:tcPr>
                <w:p w14:paraId="56354BDE" w14:textId="77777777" w:rsidR="00972AC4" w:rsidRDefault="00972AC4">
                  <w:pPr>
                    <w:widowControl/>
                    <w:spacing w:line="240" w:lineRule="atLeast"/>
                    <w:jc w:val="center"/>
                    <w:textAlignment w:val="center"/>
                    <w:rPr>
                      <w:color w:val="000000"/>
                      <w:sz w:val="18"/>
                      <w:szCs w:val="18"/>
                    </w:rPr>
                  </w:pPr>
                </w:p>
              </w:tc>
              <w:tc>
                <w:tcPr>
                  <w:tcW w:w="241" w:type="pct"/>
                  <w:vAlign w:val="center"/>
                </w:tcPr>
                <w:p w14:paraId="55AC61C2"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下午</w:t>
                  </w:r>
                </w:p>
              </w:tc>
              <w:tc>
                <w:tcPr>
                  <w:tcW w:w="364" w:type="pct"/>
                  <w:gridSpan w:val="2"/>
                  <w:vAlign w:val="center"/>
                </w:tcPr>
                <w:p w14:paraId="512F2EB6"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c>
                <w:tcPr>
                  <w:tcW w:w="349" w:type="pct"/>
                  <w:gridSpan w:val="2"/>
                  <w:vAlign w:val="center"/>
                </w:tcPr>
                <w:p w14:paraId="1A1FD0CA"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0.07</w:t>
                  </w:r>
                </w:p>
              </w:tc>
              <w:tc>
                <w:tcPr>
                  <w:tcW w:w="374" w:type="pct"/>
                  <w:vAlign w:val="center"/>
                </w:tcPr>
                <w:p w14:paraId="51999299"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0.0012</w:t>
                  </w:r>
                </w:p>
              </w:tc>
              <w:tc>
                <w:tcPr>
                  <w:tcW w:w="410" w:type="pct"/>
                  <w:gridSpan w:val="2"/>
                  <w:vAlign w:val="center"/>
                </w:tcPr>
                <w:p w14:paraId="0B99E0C9"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c>
                <w:tcPr>
                  <w:tcW w:w="653" w:type="pct"/>
                  <w:gridSpan w:val="2"/>
                  <w:vAlign w:val="center"/>
                </w:tcPr>
                <w:p w14:paraId="29513365"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0.68</w:t>
                  </w:r>
                </w:p>
              </w:tc>
              <w:tc>
                <w:tcPr>
                  <w:tcW w:w="578" w:type="pct"/>
                  <w:gridSpan w:val="2"/>
                  <w:vAlign w:val="center"/>
                </w:tcPr>
                <w:p w14:paraId="2B2D8242"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2.8</w:t>
                  </w:r>
                </w:p>
              </w:tc>
              <w:tc>
                <w:tcPr>
                  <w:tcW w:w="618" w:type="pct"/>
                  <w:gridSpan w:val="2"/>
                  <w:vAlign w:val="center"/>
                </w:tcPr>
                <w:p w14:paraId="0BEAEC48"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0.06</w:t>
                  </w:r>
                </w:p>
              </w:tc>
              <w:tc>
                <w:tcPr>
                  <w:tcW w:w="610" w:type="pct"/>
                  <w:gridSpan w:val="2"/>
                  <w:vAlign w:val="center"/>
                </w:tcPr>
                <w:p w14:paraId="4E773283"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r>
            <w:tr w:rsidR="00972AC4" w14:paraId="676D03ED" w14:textId="77777777">
              <w:trPr>
                <w:trHeight w:val="340"/>
              </w:trPr>
              <w:tc>
                <w:tcPr>
                  <w:tcW w:w="237" w:type="pct"/>
                  <w:vMerge/>
                  <w:vAlign w:val="center"/>
                </w:tcPr>
                <w:p w14:paraId="34BA1B75" w14:textId="77777777" w:rsidR="00972AC4" w:rsidRDefault="00972AC4">
                  <w:pPr>
                    <w:widowControl/>
                    <w:spacing w:line="240" w:lineRule="atLeast"/>
                    <w:jc w:val="center"/>
                    <w:textAlignment w:val="center"/>
                    <w:rPr>
                      <w:color w:val="000000"/>
                      <w:sz w:val="18"/>
                      <w:szCs w:val="18"/>
                    </w:rPr>
                  </w:pPr>
                </w:p>
              </w:tc>
              <w:tc>
                <w:tcPr>
                  <w:tcW w:w="561" w:type="pct"/>
                  <w:vMerge w:val="restart"/>
                  <w:vAlign w:val="center"/>
                </w:tcPr>
                <w:p w14:paraId="62BC2880"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2020.8.25</w:t>
                  </w:r>
                </w:p>
              </w:tc>
              <w:tc>
                <w:tcPr>
                  <w:tcW w:w="241" w:type="pct"/>
                  <w:vAlign w:val="center"/>
                </w:tcPr>
                <w:p w14:paraId="676A9DE6"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上午</w:t>
                  </w:r>
                </w:p>
              </w:tc>
              <w:tc>
                <w:tcPr>
                  <w:tcW w:w="364" w:type="pct"/>
                  <w:gridSpan w:val="2"/>
                  <w:vAlign w:val="center"/>
                </w:tcPr>
                <w:p w14:paraId="003873E0"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c>
                <w:tcPr>
                  <w:tcW w:w="349" w:type="pct"/>
                  <w:gridSpan w:val="2"/>
                  <w:vAlign w:val="center"/>
                </w:tcPr>
                <w:p w14:paraId="10C1FA65"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0.06</w:t>
                  </w:r>
                </w:p>
              </w:tc>
              <w:tc>
                <w:tcPr>
                  <w:tcW w:w="374" w:type="pct"/>
                  <w:vAlign w:val="center"/>
                </w:tcPr>
                <w:p w14:paraId="7CAFBA00"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0.0005</w:t>
                  </w:r>
                </w:p>
              </w:tc>
              <w:tc>
                <w:tcPr>
                  <w:tcW w:w="410" w:type="pct"/>
                  <w:gridSpan w:val="2"/>
                  <w:vAlign w:val="center"/>
                </w:tcPr>
                <w:p w14:paraId="7C7F7AE1"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c>
                <w:tcPr>
                  <w:tcW w:w="653" w:type="pct"/>
                  <w:gridSpan w:val="2"/>
                  <w:vAlign w:val="center"/>
                </w:tcPr>
                <w:p w14:paraId="4199F6E9"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0.89</w:t>
                  </w:r>
                </w:p>
              </w:tc>
              <w:tc>
                <w:tcPr>
                  <w:tcW w:w="578" w:type="pct"/>
                  <w:gridSpan w:val="2"/>
                  <w:vAlign w:val="center"/>
                </w:tcPr>
                <w:p w14:paraId="4AA21525"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3.1</w:t>
                  </w:r>
                </w:p>
              </w:tc>
              <w:tc>
                <w:tcPr>
                  <w:tcW w:w="618" w:type="pct"/>
                  <w:gridSpan w:val="2"/>
                  <w:vAlign w:val="center"/>
                </w:tcPr>
                <w:p w14:paraId="471217BD"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0.08</w:t>
                  </w:r>
                </w:p>
              </w:tc>
              <w:tc>
                <w:tcPr>
                  <w:tcW w:w="610" w:type="pct"/>
                  <w:gridSpan w:val="2"/>
                  <w:vAlign w:val="center"/>
                </w:tcPr>
                <w:p w14:paraId="1C258BB3"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r>
            <w:tr w:rsidR="00972AC4" w14:paraId="771CCDF8" w14:textId="77777777">
              <w:trPr>
                <w:trHeight w:val="340"/>
              </w:trPr>
              <w:tc>
                <w:tcPr>
                  <w:tcW w:w="237" w:type="pct"/>
                  <w:vMerge/>
                  <w:vAlign w:val="center"/>
                </w:tcPr>
                <w:p w14:paraId="5C3C9A40" w14:textId="77777777" w:rsidR="00972AC4" w:rsidRDefault="00972AC4">
                  <w:pPr>
                    <w:widowControl/>
                    <w:spacing w:line="240" w:lineRule="atLeast"/>
                    <w:jc w:val="center"/>
                    <w:textAlignment w:val="center"/>
                    <w:rPr>
                      <w:color w:val="000000"/>
                      <w:sz w:val="18"/>
                      <w:szCs w:val="18"/>
                    </w:rPr>
                  </w:pPr>
                </w:p>
              </w:tc>
              <w:tc>
                <w:tcPr>
                  <w:tcW w:w="561" w:type="pct"/>
                  <w:vMerge/>
                  <w:vAlign w:val="center"/>
                </w:tcPr>
                <w:p w14:paraId="1BF66C75" w14:textId="77777777" w:rsidR="00972AC4" w:rsidRDefault="00972AC4">
                  <w:pPr>
                    <w:widowControl/>
                    <w:spacing w:line="240" w:lineRule="atLeast"/>
                    <w:jc w:val="center"/>
                    <w:textAlignment w:val="center"/>
                    <w:rPr>
                      <w:color w:val="000000"/>
                      <w:sz w:val="18"/>
                      <w:szCs w:val="18"/>
                    </w:rPr>
                  </w:pPr>
                </w:p>
              </w:tc>
              <w:tc>
                <w:tcPr>
                  <w:tcW w:w="241" w:type="pct"/>
                  <w:vAlign w:val="center"/>
                </w:tcPr>
                <w:p w14:paraId="57AB8ADC"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下午</w:t>
                  </w:r>
                </w:p>
              </w:tc>
              <w:tc>
                <w:tcPr>
                  <w:tcW w:w="364" w:type="pct"/>
                  <w:gridSpan w:val="2"/>
                  <w:vAlign w:val="center"/>
                </w:tcPr>
                <w:p w14:paraId="6AFB0943"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c>
                <w:tcPr>
                  <w:tcW w:w="349" w:type="pct"/>
                  <w:gridSpan w:val="2"/>
                  <w:vAlign w:val="center"/>
                </w:tcPr>
                <w:p w14:paraId="3B9F4C65"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0.07</w:t>
                  </w:r>
                </w:p>
              </w:tc>
              <w:tc>
                <w:tcPr>
                  <w:tcW w:w="374" w:type="pct"/>
                  <w:vAlign w:val="center"/>
                </w:tcPr>
                <w:p w14:paraId="69429EAC"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0.0010</w:t>
                  </w:r>
                </w:p>
              </w:tc>
              <w:tc>
                <w:tcPr>
                  <w:tcW w:w="410" w:type="pct"/>
                  <w:gridSpan w:val="2"/>
                  <w:vAlign w:val="center"/>
                </w:tcPr>
                <w:p w14:paraId="3BCE2079"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c>
                <w:tcPr>
                  <w:tcW w:w="653" w:type="pct"/>
                  <w:gridSpan w:val="2"/>
                  <w:vAlign w:val="center"/>
                </w:tcPr>
                <w:p w14:paraId="6DC0A2B0"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0.95</w:t>
                  </w:r>
                </w:p>
              </w:tc>
              <w:tc>
                <w:tcPr>
                  <w:tcW w:w="578" w:type="pct"/>
                  <w:gridSpan w:val="2"/>
                  <w:vAlign w:val="center"/>
                </w:tcPr>
                <w:p w14:paraId="122E26E3"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3.0</w:t>
                  </w:r>
                </w:p>
              </w:tc>
              <w:tc>
                <w:tcPr>
                  <w:tcW w:w="618" w:type="pct"/>
                  <w:gridSpan w:val="2"/>
                  <w:vAlign w:val="center"/>
                </w:tcPr>
                <w:p w14:paraId="0F968A24"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0.06</w:t>
                  </w:r>
                </w:p>
              </w:tc>
              <w:tc>
                <w:tcPr>
                  <w:tcW w:w="610" w:type="pct"/>
                  <w:gridSpan w:val="2"/>
                  <w:vAlign w:val="center"/>
                </w:tcPr>
                <w:p w14:paraId="1D3E38FC"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ND</w:t>
                  </w:r>
                </w:p>
              </w:tc>
            </w:tr>
            <w:tr w:rsidR="00972AC4" w14:paraId="4F1FDEDA" w14:textId="77777777">
              <w:trPr>
                <w:trHeight w:val="340"/>
              </w:trPr>
              <w:tc>
                <w:tcPr>
                  <w:tcW w:w="237" w:type="pct"/>
                  <w:vMerge/>
                  <w:vAlign w:val="center"/>
                </w:tcPr>
                <w:p w14:paraId="2716ACAA" w14:textId="77777777" w:rsidR="00972AC4" w:rsidRDefault="00972AC4">
                  <w:pPr>
                    <w:widowControl/>
                    <w:spacing w:line="240" w:lineRule="atLeast"/>
                    <w:jc w:val="center"/>
                    <w:textAlignment w:val="center"/>
                    <w:rPr>
                      <w:color w:val="000000"/>
                      <w:sz w:val="18"/>
                      <w:szCs w:val="18"/>
                    </w:rPr>
                  </w:pPr>
                </w:p>
              </w:tc>
              <w:tc>
                <w:tcPr>
                  <w:tcW w:w="803" w:type="pct"/>
                  <w:gridSpan w:val="2"/>
                  <w:vAlign w:val="center"/>
                </w:tcPr>
                <w:p w14:paraId="2BEABC1E"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均值</w:t>
                  </w:r>
                </w:p>
              </w:tc>
              <w:tc>
                <w:tcPr>
                  <w:tcW w:w="364" w:type="pct"/>
                  <w:gridSpan w:val="2"/>
                  <w:vAlign w:val="center"/>
                </w:tcPr>
                <w:p w14:paraId="673F93E0"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w:t>
                  </w:r>
                </w:p>
              </w:tc>
              <w:tc>
                <w:tcPr>
                  <w:tcW w:w="349" w:type="pct"/>
                  <w:gridSpan w:val="2"/>
                  <w:vAlign w:val="center"/>
                </w:tcPr>
                <w:p w14:paraId="0D18F56F"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0.06</w:t>
                  </w:r>
                </w:p>
              </w:tc>
              <w:tc>
                <w:tcPr>
                  <w:tcW w:w="374" w:type="pct"/>
                  <w:vAlign w:val="center"/>
                </w:tcPr>
                <w:p w14:paraId="118C5CDF"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0.0009</w:t>
                  </w:r>
                </w:p>
              </w:tc>
              <w:tc>
                <w:tcPr>
                  <w:tcW w:w="410" w:type="pct"/>
                  <w:gridSpan w:val="2"/>
                  <w:vAlign w:val="center"/>
                </w:tcPr>
                <w:p w14:paraId="50D39DAB"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w:t>
                  </w:r>
                </w:p>
              </w:tc>
              <w:tc>
                <w:tcPr>
                  <w:tcW w:w="653" w:type="pct"/>
                  <w:gridSpan w:val="2"/>
                  <w:vAlign w:val="center"/>
                </w:tcPr>
                <w:p w14:paraId="61548DF9"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0.65</w:t>
                  </w:r>
                </w:p>
              </w:tc>
              <w:tc>
                <w:tcPr>
                  <w:tcW w:w="578" w:type="pct"/>
                  <w:gridSpan w:val="2"/>
                  <w:vAlign w:val="center"/>
                </w:tcPr>
                <w:p w14:paraId="03D77608"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2.8</w:t>
                  </w:r>
                </w:p>
              </w:tc>
              <w:tc>
                <w:tcPr>
                  <w:tcW w:w="618" w:type="pct"/>
                  <w:gridSpan w:val="2"/>
                  <w:vAlign w:val="center"/>
                </w:tcPr>
                <w:p w14:paraId="7BD7CBF2"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0.07</w:t>
                  </w:r>
                </w:p>
              </w:tc>
              <w:tc>
                <w:tcPr>
                  <w:tcW w:w="610" w:type="pct"/>
                  <w:gridSpan w:val="2"/>
                  <w:vAlign w:val="center"/>
                </w:tcPr>
                <w:p w14:paraId="20B80837" w14:textId="77777777" w:rsidR="00972AC4" w:rsidRDefault="00000000">
                  <w:pPr>
                    <w:widowControl/>
                    <w:spacing w:line="240" w:lineRule="atLeast"/>
                    <w:jc w:val="center"/>
                    <w:textAlignment w:val="center"/>
                    <w:rPr>
                      <w:color w:val="000000"/>
                      <w:sz w:val="18"/>
                      <w:szCs w:val="18"/>
                    </w:rPr>
                  </w:pPr>
                  <w:r>
                    <w:rPr>
                      <w:rFonts w:hint="eastAsia"/>
                      <w:color w:val="000000"/>
                      <w:sz w:val="18"/>
                      <w:szCs w:val="18"/>
                    </w:rPr>
                    <w:t>--</w:t>
                  </w:r>
                </w:p>
              </w:tc>
            </w:tr>
          </w:tbl>
          <w:p w14:paraId="14B525DE" w14:textId="77777777" w:rsidR="00972AC4" w:rsidRDefault="00972AC4">
            <w:pPr>
              <w:ind w:firstLineChars="200" w:firstLine="422"/>
              <w:jc w:val="center"/>
              <w:rPr>
                <w:rStyle w:val="font41"/>
                <w:rFonts w:ascii="Times New Roman" w:eastAsia="宋体" w:hAnsi="Times New Roman" w:cs="Times New Roman" w:hint="default"/>
                <w:sz w:val="21"/>
                <w:szCs w:val="21"/>
                <w:highlight w:val="yellow"/>
                <w:lang w:bidi="ar"/>
              </w:rPr>
            </w:pPr>
          </w:p>
          <w:p w14:paraId="047A72DE" w14:textId="77777777" w:rsidR="00972AC4" w:rsidRDefault="00000000">
            <w:pPr>
              <w:spacing w:line="360" w:lineRule="auto"/>
              <w:ind w:firstLineChars="200" w:firstLine="420"/>
            </w:pPr>
            <w:r>
              <w:rPr>
                <w:rFonts w:hint="eastAsia"/>
              </w:rPr>
              <w:t>由上表可见，</w:t>
            </w:r>
            <w:r>
              <w:rPr>
                <w:rFonts w:hint="eastAsia"/>
              </w:rPr>
              <w:t>1</w:t>
            </w:r>
            <w:r>
              <w:rPr>
                <w:rFonts w:hint="eastAsia"/>
              </w:rPr>
              <w:t>地表水监测断面各污染因子均能满足《地表水环境质量标准》</w:t>
            </w:r>
            <w:r>
              <w:rPr>
                <w:rFonts w:hint="eastAsia"/>
              </w:rPr>
              <w:lastRenderedPageBreak/>
              <w:t>（</w:t>
            </w:r>
            <w:r>
              <w:rPr>
                <w:rFonts w:hint="eastAsia"/>
              </w:rPr>
              <w:t>GB3838-2002</w:t>
            </w:r>
            <w:r>
              <w:rPr>
                <w:rFonts w:hint="eastAsia"/>
              </w:rPr>
              <w:t>）Ⅴ类标准。</w:t>
            </w:r>
          </w:p>
          <w:p w14:paraId="6895717B" w14:textId="77777777" w:rsidR="00972AC4" w:rsidRDefault="00000000">
            <w:pPr>
              <w:pStyle w:val="ab"/>
              <w:snapToGrid w:val="0"/>
              <w:spacing w:line="360" w:lineRule="auto"/>
              <w:ind w:firstLineChars="200" w:firstLine="422"/>
              <w:rPr>
                <w:rFonts w:ascii="Times New Roman" w:hAnsi="Times New Roman"/>
                <w:b/>
                <w:szCs w:val="21"/>
              </w:rPr>
            </w:pPr>
            <w:r>
              <w:rPr>
                <w:rFonts w:ascii="Times New Roman" w:hAnsi="Times New Roman" w:hint="eastAsia"/>
                <w:b/>
                <w:szCs w:val="21"/>
              </w:rPr>
              <w:t>3</w:t>
            </w:r>
            <w:r>
              <w:rPr>
                <w:rFonts w:ascii="Times New Roman" w:hAnsi="Times New Roman"/>
                <w:b/>
                <w:szCs w:val="21"/>
              </w:rPr>
              <w:t>、声环境质量现状</w:t>
            </w:r>
          </w:p>
          <w:p w14:paraId="482F7CC9" w14:textId="77777777" w:rsidR="00972AC4" w:rsidRDefault="00000000">
            <w:pPr>
              <w:spacing w:line="360" w:lineRule="auto"/>
              <w:ind w:firstLineChars="200" w:firstLine="420"/>
            </w:pPr>
            <w:r>
              <w:t>根据</w:t>
            </w:r>
            <w:r>
              <w:t>2020</w:t>
            </w:r>
            <w:r>
              <w:t>年</w:t>
            </w:r>
            <w:r>
              <w:t>8</w:t>
            </w:r>
            <w:r>
              <w:t>月</w:t>
            </w:r>
            <w:r>
              <w:rPr>
                <w:rFonts w:hint="eastAsia"/>
              </w:rPr>
              <w:t>2</w:t>
            </w:r>
            <w:r>
              <w:t>3</w:t>
            </w:r>
            <w:r>
              <w:rPr>
                <w:rFonts w:hint="eastAsia"/>
              </w:rPr>
              <w:t>日</w:t>
            </w:r>
            <w:r>
              <w:t>《</w:t>
            </w:r>
            <w:r>
              <w:rPr>
                <w:rFonts w:hint="eastAsia"/>
              </w:rPr>
              <w:t>北大医疗鲁中医院胜利分院环境质量现状检测项目</w:t>
            </w:r>
            <w:r>
              <w:t>》</w:t>
            </w:r>
            <w:r>
              <w:rPr>
                <w:rFonts w:hint="eastAsia"/>
              </w:rPr>
              <w:t>（</w:t>
            </w:r>
            <w:r>
              <w:rPr>
                <w:rFonts w:hint="eastAsia"/>
              </w:rPr>
              <w:t>Y</w:t>
            </w:r>
            <w:r>
              <w:t>THJ</w:t>
            </w:r>
            <w:r>
              <w:rPr>
                <w:rFonts w:hint="eastAsia"/>
              </w:rPr>
              <w:t>字第（</w:t>
            </w:r>
            <w:r>
              <w:rPr>
                <w:rFonts w:hint="eastAsia"/>
              </w:rPr>
              <w:t>2</w:t>
            </w:r>
            <w:r>
              <w:t>02008109</w:t>
            </w:r>
            <w:r>
              <w:rPr>
                <w:rFonts w:hint="eastAsia"/>
              </w:rPr>
              <w:t>）号）</w:t>
            </w:r>
            <w:r>
              <w:t>（见附件），</w:t>
            </w:r>
            <w:r>
              <w:rPr>
                <w:rFonts w:hint="eastAsia"/>
              </w:rPr>
              <w:t>项目</w:t>
            </w:r>
            <w:r>
              <w:t>厂界噪声监测结果见表</w:t>
            </w:r>
            <w:r>
              <w:t>10</w:t>
            </w:r>
            <w:r>
              <w:t>。经分析，项目厂界昼、夜声环境质量符合</w:t>
            </w:r>
            <w:r>
              <w:rPr>
                <w:rFonts w:hint="eastAsia"/>
              </w:rPr>
              <w:t>《工业企业厂界环境噪声排放标准》（</w:t>
            </w:r>
            <w:r>
              <w:rPr>
                <w:rFonts w:hint="eastAsia"/>
              </w:rPr>
              <w:t>GB 2348-2008</w:t>
            </w:r>
            <w:r>
              <w:rPr>
                <w:rFonts w:hint="eastAsia"/>
              </w:rPr>
              <w:t>）</w:t>
            </w:r>
            <w:r>
              <w:t>中</w:t>
            </w:r>
            <w:r>
              <w:rPr>
                <w:rFonts w:hint="eastAsia"/>
              </w:rPr>
              <w:t>2</w:t>
            </w:r>
            <w:r>
              <w:t>类标准中</w:t>
            </w:r>
            <w:r>
              <w:rPr>
                <w:rFonts w:hint="eastAsia"/>
              </w:rPr>
              <w:t>2</w:t>
            </w:r>
            <w:r>
              <w:t>类标准。</w:t>
            </w:r>
          </w:p>
          <w:p w14:paraId="60D30395" w14:textId="77777777" w:rsidR="00972AC4" w:rsidRDefault="00000000">
            <w:pPr>
              <w:pStyle w:val="aff3"/>
            </w:pPr>
            <w:r>
              <w:t>表</w:t>
            </w:r>
            <w:r>
              <w:rPr>
                <w:rFonts w:hint="eastAsia"/>
              </w:rPr>
              <w:t>3-3</w:t>
            </w:r>
            <w:r>
              <w:t xml:space="preserve">  </w:t>
            </w:r>
            <w:r>
              <w:t>噪声现状监测结果一览表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1477"/>
              <w:gridCol w:w="957"/>
              <w:gridCol w:w="711"/>
              <w:gridCol w:w="711"/>
              <w:gridCol w:w="763"/>
              <w:gridCol w:w="957"/>
              <w:gridCol w:w="711"/>
              <w:gridCol w:w="711"/>
              <w:gridCol w:w="708"/>
            </w:tblGrid>
            <w:tr w:rsidR="00972AC4" w14:paraId="53069344" w14:textId="77777777">
              <w:trPr>
                <w:trHeight w:val="340"/>
                <w:jc w:val="center"/>
              </w:trPr>
              <w:tc>
                <w:tcPr>
                  <w:tcW w:w="372" w:type="pct"/>
                  <w:vMerge w:val="restart"/>
                  <w:vAlign w:val="center"/>
                </w:tcPr>
                <w:p w14:paraId="1A3D5FCB" w14:textId="77777777" w:rsidR="00972AC4" w:rsidRDefault="00000000">
                  <w:pPr>
                    <w:adjustRightInd w:val="0"/>
                    <w:snapToGrid w:val="0"/>
                    <w:jc w:val="center"/>
                    <w:rPr>
                      <w:sz w:val="18"/>
                      <w:szCs w:val="18"/>
                    </w:rPr>
                  </w:pPr>
                  <w:r>
                    <w:rPr>
                      <w:sz w:val="18"/>
                      <w:szCs w:val="18"/>
                    </w:rPr>
                    <w:t>编号</w:t>
                  </w:r>
                </w:p>
              </w:tc>
              <w:tc>
                <w:tcPr>
                  <w:tcW w:w="887" w:type="pct"/>
                  <w:vMerge w:val="restart"/>
                  <w:vAlign w:val="center"/>
                </w:tcPr>
                <w:p w14:paraId="3F90C178" w14:textId="77777777" w:rsidR="00972AC4" w:rsidRDefault="00000000">
                  <w:pPr>
                    <w:adjustRightInd w:val="0"/>
                    <w:snapToGrid w:val="0"/>
                    <w:jc w:val="center"/>
                    <w:rPr>
                      <w:sz w:val="18"/>
                      <w:szCs w:val="18"/>
                    </w:rPr>
                  </w:pPr>
                  <w:r>
                    <w:rPr>
                      <w:sz w:val="18"/>
                      <w:szCs w:val="18"/>
                    </w:rPr>
                    <w:t>监测位置</w:t>
                  </w:r>
                </w:p>
              </w:tc>
              <w:tc>
                <w:tcPr>
                  <w:tcW w:w="1886" w:type="pct"/>
                  <w:gridSpan w:val="4"/>
                  <w:vAlign w:val="center"/>
                </w:tcPr>
                <w:p w14:paraId="2F5AE074" w14:textId="77777777" w:rsidR="00972AC4" w:rsidRDefault="00000000">
                  <w:pPr>
                    <w:adjustRightInd w:val="0"/>
                    <w:snapToGrid w:val="0"/>
                    <w:jc w:val="center"/>
                    <w:rPr>
                      <w:sz w:val="18"/>
                      <w:szCs w:val="18"/>
                    </w:rPr>
                  </w:pPr>
                  <w:r>
                    <w:rPr>
                      <w:sz w:val="18"/>
                      <w:szCs w:val="18"/>
                    </w:rPr>
                    <w:t xml:space="preserve">Ld </w:t>
                  </w:r>
                  <w:r>
                    <w:rPr>
                      <w:sz w:val="18"/>
                      <w:szCs w:val="18"/>
                    </w:rPr>
                    <w:t>（</w:t>
                  </w:r>
                  <w:r>
                    <w:rPr>
                      <w:sz w:val="18"/>
                      <w:szCs w:val="18"/>
                    </w:rPr>
                    <w:t>Leq dB(A)</w:t>
                  </w:r>
                  <w:r>
                    <w:rPr>
                      <w:sz w:val="18"/>
                      <w:szCs w:val="18"/>
                    </w:rPr>
                    <w:t>）</w:t>
                  </w:r>
                </w:p>
              </w:tc>
              <w:tc>
                <w:tcPr>
                  <w:tcW w:w="1855" w:type="pct"/>
                  <w:gridSpan w:val="4"/>
                  <w:vAlign w:val="center"/>
                </w:tcPr>
                <w:p w14:paraId="4C617D09" w14:textId="77777777" w:rsidR="00972AC4" w:rsidRDefault="00000000">
                  <w:pPr>
                    <w:adjustRightInd w:val="0"/>
                    <w:snapToGrid w:val="0"/>
                    <w:jc w:val="center"/>
                    <w:rPr>
                      <w:sz w:val="18"/>
                      <w:szCs w:val="18"/>
                    </w:rPr>
                  </w:pPr>
                  <w:r>
                    <w:rPr>
                      <w:sz w:val="18"/>
                      <w:szCs w:val="18"/>
                    </w:rPr>
                    <w:t>Ln</w:t>
                  </w:r>
                  <w:r>
                    <w:rPr>
                      <w:sz w:val="18"/>
                      <w:szCs w:val="18"/>
                    </w:rPr>
                    <w:t>（</w:t>
                  </w:r>
                  <w:r>
                    <w:rPr>
                      <w:sz w:val="18"/>
                      <w:szCs w:val="18"/>
                    </w:rPr>
                    <w:t>Leq dB(A)</w:t>
                  </w:r>
                  <w:r>
                    <w:rPr>
                      <w:sz w:val="18"/>
                      <w:szCs w:val="18"/>
                    </w:rPr>
                    <w:t>）</w:t>
                  </w:r>
                </w:p>
              </w:tc>
            </w:tr>
            <w:tr w:rsidR="00972AC4" w14:paraId="7F3B9353" w14:textId="77777777">
              <w:trPr>
                <w:trHeight w:val="340"/>
                <w:jc w:val="center"/>
              </w:trPr>
              <w:tc>
                <w:tcPr>
                  <w:tcW w:w="372" w:type="pct"/>
                  <w:vMerge/>
                  <w:vAlign w:val="center"/>
                </w:tcPr>
                <w:p w14:paraId="3E4C7F1B" w14:textId="77777777" w:rsidR="00972AC4" w:rsidRDefault="00972AC4">
                  <w:pPr>
                    <w:adjustRightInd w:val="0"/>
                    <w:snapToGrid w:val="0"/>
                    <w:jc w:val="center"/>
                    <w:rPr>
                      <w:sz w:val="18"/>
                      <w:szCs w:val="18"/>
                    </w:rPr>
                  </w:pPr>
                </w:p>
              </w:tc>
              <w:tc>
                <w:tcPr>
                  <w:tcW w:w="887" w:type="pct"/>
                  <w:vMerge/>
                  <w:vAlign w:val="center"/>
                </w:tcPr>
                <w:p w14:paraId="17B4FBC3" w14:textId="77777777" w:rsidR="00972AC4" w:rsidRDefault="00972AC4">
                  <w:pPr>
                    <w:adjustRightInd w:val="0"/>
                    <w:snapToGrid w:val="0"/>
                    <w:jc w:val="center"/>
                    <w:rPr>
                      <w:sz w:val="18"/>
                      <w:szCs w:val="18"/>
                    </w:rPr>
                  </w:pPr>
                </w:p>
              </w:tc>
              <w:tc>
                <w:tcPr>
                  <w:tcW w:w="575" w:type="pct"/>
                  <w:vAlign w:val="center"/>
                </w:tcPr>
                <w:p w14:paraId="152B3039" w14:textId="77777777" w:rsidR="00972AC4" w:rsidRDefault="00000000">
                  <w:pPr>
                    <w:adjustRightInd w:val="0"/>
                    <w:snapToGrid w:val="0"/>
                    <w:jc w:val="center"/>
                    <w:rPr>
                      <w:sz w:val="18"/>
                      <w:szCs w:val="18"/>
                    </w:rPr>
                  </w:pPr>
                  <w:r>
                    <w:rPr>
                      <w:sz w:val="18"/>
                      <w:szCs w:val="18"/>
                    </w:rPr>
                    <w:t>监测时间</w:t>
                  </w:r>
                </w:p>
              </w:tc>
              <w:tc>
                <w:tcPr>
                  <w:tcW w:w="427" w:type="pct"/>
                  <w:vAlign w:val="center"/>
                </w:tcPr>
                <w:p w14:paraId="34E5C004" w14:textId="77777777" w:rsidR="00972AC4" w:rsidRDefault="00000000">
                  <w:pPr>
                    <w:adjustRightInd w:val="0"/>
                    <w:snapToGrid w:val="0"/>
                    <w:jc w:val="center"/>
                    <w:rPr>
                      <w:sz w:val="18"/>
                      <w:szCs w:val="18"/>
                    </w:rPr>
                  </w:pPr>
                  <w:r>
                    <w:rPr>
                      <w:sz w:val="18"/>
                      <w:szCs w:val="18"/>
                    </w:rPr>
                    <w:t>监测值</w:t>
                  </w:r>
                </w:p>
              </w:tc>
              <w:tc>
                <w:tcPr>
                  <w:tcW w:w="427" w:type="pct"/>
                  <w:vAlign w:val="center"/>
                </w:tcPr>
                <w:p w14:paraId="6D0433F7" w14:textId="77777777" w:rsidR="00972AC4" w:rsidRDefault="00000000">
                  <w:pPr>
                    <w:adjustRightInd w:val="0"/>
                    <w:snapToGrid w:val="0"/>
                    <w:jc w:val="center"/>
                    <w:rPr>
                      <w:sz w:val="18"/>
                      <w:szCs w:val="18"/>
                    </w:rPr>
                  </w:pPr>
                  <w:r>
                    <w:rPr>
                      <w:sz w:val="18"/>
                      <w:szCs w:val="18"/>
                    </w:rPr>
                    <w:t>标准值</w:t>
                  </w:r>
                </w:p>
              </w:tc>
              <w:tc>
                <w:tcPr>
                  <w:tcW w:w="458" w:type="pct"/>
                  <w:vAlign w:val="center"/>
                </w:tcPr>
                <w:p w14:paraId="554A74C1" w14:textId="77777777" w:rsidR="00972AC4" w:rsidRDefault="00000000">
                  <w:pPr>
                    <w:adjustRightInd w:val="0"/>
                    <w:snapToGrid w:val="0"/>
                    <w:jc w:val="center"/>
                    <w:rPr>
                      <w:sz w:val="18"/>
                      <w:szCs w:val="18"/>
                    </w:rPr>
                  </w:pPr>
                  <w:r>
                    <w:rPr>
                      <w:sz w:val="18"/>
                      <w:szCs w:val="18"/>
                    </w:rPr>
                    <w:t>超标值</w:t>
                  </w:r>
                </w:p>
              </w:tc>
              <w:tc>
                <w:tcPr>
                  <w:tcW w:w="575" w:type="pct"/>
                  <w:vAlign w:val="center"/>
                </w:tcPr>
                <w:p w14:paraId="246DEADA" w14:textId="77777777" w:rsidR="00972AC4" w:rsidRDefault="00000000">
                  <w:pPr>
                    <w:adjustRightInd w:val="0"/>
                    <w:snapToGrid w:val="0"/>
                    <w:jc w:val="center"/>
                    <w:rPr>
                      <w:sz w:val="18"/>
                      <w:szCs w:val="18"/>
                    </w:rPr>
                  </w:pPr>
                  <w:r>
                    <w:rPr>
                      <w:sz w:val="18"/>
                      <w:szCs w:val="18"/>
                    </w:rPr>
                    <w:t>监测时间</w:t>
                  </w:r>
                </w:p>
              </w:tc>
              <w:tc>
                <w:tcPr>
                  <w:tcW w:w="427" w:type="pct"/>
                  <w:vAlign w:val="center"/>
                </w:tcPr>
                <w:p w14:paraId="27D785C3" w14:textId="77777777" w:rsidR="00972AC4" w:rsidRDefault="00000000">
                  <w:pPr>
                    <w:adjustRightInd w:val="0"/>
                    <w:snapToGrid w:val="0"/>
                    <w:jc w:val="center"/>
                    <w:rPr>
                      <w:sz w:val="18"/>
                      <w:szCs w:val="18"/>
                    </w:rPr>
                  </w:pPr>
                  <w:r>
                    <w:rPr>
                      <w:sz w:val="18"/>
                      <w:szCs w:val="18"/>
                    </w:rPr>
                    <w:t>监测值</w:t>
                  </w:r>
                </w:p>
              </w:tc>
              <w:tc>
                <w:tcPr>
                  <w:tcW w:w="427" w:type="pct"/>
                  <w:vAlign w:val="center"/>
                </w:tcPr>
                <w:p w14:paraId="12335825" w14:textId="77777777" w:rsidR="00972AC4" w:rsidRDefault="00000000">
                  <w:pPr>
                    <w:adjustRightInd w:val="0"/>
                    <w:snapToGrid w:val="0"/>
                    <w:jc w:val="center"/>
                    <w:rPr>
                      <w:sz w:val="18"/>
                      <w:szCs w:val="18"/>
                    </w:rPr>
                  </w:pPr>
                  <w:r>
                    <w:rPr>
                      <w:sz w:val="18"/>
                      <w:szCs w:val="18"/>
                    </w:rPr>
                    <w:t>标准值</w:t>
                  </w:r>
                </w:p>
              </w:tc>
              <w:tc>
                <w:tcPr>
                  <w:tcW w:w="427" w:type="pct"/>
                  <w:vAlign w:val="center"/>
                </w:tcPr>
                <w:p w14:paraId="56C92FCC" w14:textId="77777777" w:rsidR="00972AC4" w:rsidRDefault="00000000">
                  <w:pPr>
                    <w:adjustRightInd w:val="0"/>
                    <w:snapToGrid w:val="0"/>
                    <w:jc w:val="center"/>
                    <w:rPr>
                      <w:sz w:val="18"/>
                      <w:szCs w:val="18"/>
                    </w:rPr>
                  </w:pPr>
                  <w:r>
                    <w:rPr>
                      <w:sz w:val="18"/>
                      <w:szCs w:val="18"/>
                    </w:rPr>
                    <w:t>超标值</w:t>
                  </w:r>
                </w:p>
              </w:tc>
            </w:tr>
            <w:tr w:rsidR="00972AC4" w14:paraId="1FA904B9" w14:textId="77777777">
              <w:trPr>
                <w:trHeight w:val="340"/>
                <w:jc w:val="center"/>
              </w:trPr>
              <w:tc>
                <w:tcPr>
                  <w:tcW w:w="372" w:type="pct"/>
                  <w:vAlign w:val="center"/>
                </w:tcPr>
                <w:p w14:paraId="2B8FDEC6" w14:textId="77777777" w:rsidR="00972AC4" w:rsidRDefault="00000000">
                  <w:pPr>
                    <w:adjustRightInd w:val="0"/>
                    <w:snapToGrid w:val="0"/>
                    <w:jc w:val="center"/>
                    <w:rPr>
                      <w:sz w:val="18"/>
                      <w:szCs w:val="18"/>
                    </w:rPr>
                  </w:pPr>
                  <w:r>
                    <w:rPr>
                      <w:rFonts w:hint="eastAsia"/>
                      <w:sz w:val="18"/>
                      <w:szCs w:val="18"/>
                    </w:rPr>
                    <w:t>△</w:t>
                  </w:r>
                  <w:r>
                    <w:rPr>
                      <w:sz w:val="18"/>
                      <w:szCs w:val="18"/>
                    </w:rPr>
                    <w:t>1</w:t>
                  </w:r>
                </w:p>
              </w:tc>
              <w:tc>
                <w:tcPr>
                  <w:tcW w:w="887" w:type="pct"/>
                  <w:vAlign w:val="center"/>
                </w:tcPr>
                <w:p w14:paraId="49622314" w14:textId="77777777" w:rsidR="00972AC4" w:rsidRDefault="00000000">
                  <w:pPr>
                    <w:adjustRightInd w:val="0"/>
                    <w:snapToGrid w:val="0"/>
                    <w:jc w:val="center"/>
                    <w:rPr>
                      <w:sz w:val="18"/>
                      <w:szCs w:val="18"/>
                    </w:rPr>
                  </w:pPr>
                  <w:r>
                    <w:rPr>
                      <w:sz w:val="18"/>
                      <w:szCs w:val="18"/>
                    </w:rPr>
                    <w:t>项目北厂界</w:t>
                  </w:r>
                </w:p>
              </w:tc>
              <w:tc>
                <w:tcPr>
                  <w:tcW w:w="575" w:type="pct"/>
                  <w:vAlign w:val="center"/>
                </w:tcPr>
                <w:p w14:paraId="54E8853D" w14:textId="77777777" w:rsidR="00972AC4" w:rsidRDefault="00000000">
                  <w:pPr>
                    <w:adjustRightInd w:val="0"/>
                    <w:snapToGrid w:val="0"/>
                    <w:jc w:val="center"/>
                    <w:rPr>
                      <w:sz w:val="18"/>
                      <w:szCs w:val="18"/>
                    </w:rPr>
                  </w:pPr>
                  <w:r>
                    <w:rPr>
                      <w:rFonts w:hint="eastAsia"/>
                      <w:sz w:val="18"/>
                      <w:szCs w:val="18"/>
                    </w:rPr>
                    <w:t>昼间</w:t>
                  </w:r>
                </w:p>
              </w:tc>
              <w:tc>
                <w:tcPr>
                  <w:tcW w:w="427" w:type="pct"/>
                  <w:vAlign w:val="center"/>
                </w:tcPr>
                <w:p w14:paraId="774C603B" w14:textId="77777777" w:rsidR="00972AC4" w:rsidRDefault="00000000">
                  <w:pPr>
                    <w:adjustRightInd w:val="0"/>
                    <w:snapToGrid w:val="0"/>
                    <w:jc w:val="center"/>
                    <w:rPr>
                      <w:sz w:val="18"/>
                      <w:szCs w:val="18"/>
                    </w:rPr>
                  </w:pPr>
                  <w:r>
                    <w:rPr>
                      <w:sz w:val="18"/>
                      <w:szCs w:val="18"/>
                    </w:rPr>
                    <w:t>52</w:t>
                  </w:r>
                </w:p>
              </w:tc>
              <w:tc>
                <w:tcPr>
                  <w:tcW w:w="427" w:type="pct"/>
                  <w:vAlign w:val="center"/>
                </w:tcPr>
                <w:p w14:paraId="4814A6ED" w14:textId="77777777" w:rsidR="00972AC4" w:rsidRDefault="00000000">
                  <w:pPr>
                    <w:adjustRightInd w:val="0"/>
                    <w:snapToGrid w:val="0"/>
                    <w:jc w:val="center"/>
                    <w:rPr>
                      <w:sz w:val="18"/>
                      <w:szCs w:val="18"/>
                    </w:rPr>
                  </w:pPr>
                  <w:r>
                    <w:rPr>
                      <w:sz w:val="18"/>
                      <w:szCs w:val="18"/>
                    </w:rPr>
                    <w:t>60</w:t>
                  </w:r>
                </w:p>
              </w:tc>
              <w:tc>
                <w:tcPr>
                  <w:tcW w:w="458" w:type="pct"/>
                  <w:vAlign w:val="center"/>
                </w:tcPr>
                <w:p w14:paraId="5B54B6BA" w14:textId="77777777" w:rsidR="00972AC4" w:rsidRDefault="00000000">
                  <w:pPr>
                    <w:adjustRightInd w:val="0"/>
                    <w:snapToGrid w:val="0"/>
                    <w:jc w:val="center"/>
                    <w:rPr>
                      <w:sz w:val="18"/>
                      <w:szCs w:val="18"/>
                    </w:rPr>
                  </w:pPr>
                  <w:r>
                    <w:rPr>
                      <w:sz w:val="18"/>
                      <w:szCs w:val="18"/>
                    </w:rPr>
                    <w:t>-8</w:t>
                  </w:r>
                </w:p>
              </w:tc>
              <w:tc>
                <w:tcPr>
                  <w:tcW w:w="575" w:type="pct"/>
                  <w:vAlign w:val="center"/>
                </w:tcPr>
                <w:p w14:paraId="5BF2D53C" w14:textId="77777777" w:rsidR="00972AC4" w:rsidRDefault="00000000">
                  <w:pPr>
                    <w:adjustRightInd w:val="0"/>
                    <w:snapToGrid w:val="0"/>
                    <w:jc w:val="center"/>
                    <w:rPr>
                      <w:sz w:val="18"/>
                      <w:szCs w:val="18"/>
                    </w:rPr>
                  </w:pPr>
                  <w:r>
                    <w:rPr>
                      <w:rFonts w:hint="eastAsia"/>
                      <w:sz w:val="18"/>
                      <w:szCs w:val="18"/>
                    </w:rPr>
                    <w:t>夜间</w:t>
                  </w:r>
                </w:p>
              </w:tc>
              <w:tc>
                <w:tcPr>
                  <w:tcW w:w="427" w:type="pct"/>
                  <w:vAlign w:val="center"/>
                </w:tcPr>
                <w:p w14:paraId="0DEB4C92" w14:textId="77777777" w:rsidR="00972AC4" w:rsidRDefault="00000000">
                  <w:pPr>
                    <w:adjustRightInd w:val="0"/>
                    <w:snapToGrid w:val="0"/>
                    <w:jc w:val="center"/>
                    <w:rPr>
                      <w:sz w:val="18"/>
                      <w:szCs w:val="18"/>
                    </w:rPr>
                  </w:pPr>
                  <w:r>
                    <w:rPr>
                      <w:sz w:val="18"/>
                      <w:szCs w:val="18"/>
                    </w:rPr>
                    <w:t>40</w:t>
                  </w:r>
                </w:p>
              </w:tc>
              <w:tc>
                <w:tcPr>
                  <w:tcW w:w="427" w:type="pct"/>
                  <w:vAlign w:val="center"/>
                </w:tcPr>
                <w:p w14:paraId="16E5347D" w14:textId="77777777" w:rsidR="00972AC4" w:rsidRDefault="00000000">
                  <w:pPr>
                    <w:adjustRightInd w:val="0"/>
                    <w:snapToGrid w:val="0"/>
                    <w:jc w:val="center"/>
                    <w:rPr>
                      <w:sz w:val="18"/>
                      <w:szCs w:val="18"/>
                    </w:rPr>
                  </w:pPr>
                  <w:r>
                    <w:rPr>
                      <w:sz w:val="18"/>
                      <w:szCs w:val="18"/>
                    </w:rPr>
                    <w:t>50</w:t>
                  </w:r>
                </w:p>
              </w:tc>
              <w:tc>
                <w:tcPr>
                  <w:tcW w:w="427" w:type="pct"/>
                  <w:vAlign w:val="center"/>
                </w:tcPr>
                <w:p w14:paraId="721B62C5" w14:textId="77777777" w:rsidR="00972AC4" w:rsidRDefault="00000000">
                  <w:pPr>
                    <w:adjustRightInd w:val="0"/>
                    <w:snapToGrid w:val="0"/>
                    <w:jc w:val="center"/>
                    <w:rPr>
                      <w:sz w:val="18"/>
                      <w:szCs w:val="18"/>
                    </w:rPr>
                  </w:pPr>
                  <w:r>
                    <w:rPr>
                      <w:sz w:val="18"/>
                      <w:szCs w:val="18"/>
                    </w:rPr>
                    <w:t>-10</w:t>
                  </w:r>
                </w:p>
              </w:tc>
            </w:tr>
            <w:tr w:rsidR="00972AC4" w14:paraId="0A7C2F0B" w14:textId="77777777">
              <w:trPr>
                <w:trHeight w:val="340"/>
                <w:jc w:val="center"/>
              </w:trPr>
              <w:tc>
                <w:tcPr>
                  <w:tcW w:w="372" w:type="pct"/>
                  <w:vAlign w:val="center"/>
                </w:tcPr>
                <w:p w14:paraId="3226E913" w14:textId="77777777" w:rsidR="00972AC4" w:rsidRDefault="00000000">
                  <w:pPr>
                    <w:adjustRightInd w:val="0"/>
                    <w:snapToGrid w:val="0"/>
                    <w:jc w:val="center"/>
                    <w:rPr>
                      <w:sz w:val="18"/>
                      <w:szCs w:val="18"/>
                    </w:rPr>
                  </w:pPr>
                  <w:r>
                    <w:rPr>
                      <w:rFonts w:hint="eastAsia"/>
                      <w:sz w:val="18"/>
                      <w:szCs w:val="18"/>
                    </w:rPr>
                    <w:t>△</w:t>
                  </w:r>
                  <w:r>
                    <w:rPr>
                      <w:sz w:val="18"/>
                      <w:szCs w:val="18"/>
                    </w:rPr>
                    <w:t>2</w:t>
                  </w:r>
                </w:p>
              </w:tc>
              <w:tc>
                <w:tcPr>
                  <w:tcW w:w="887" w:type="pct"/>
                  <w:vAlign w:val="center"/>
                </w:tcPr>
                <w:p w14:paraId="19C85CC4" w14:textId="77777777" w:rsidR="00972AC4" w:rsidRDefault="00000000">
                  <w:pPr>
                    <w:adjustRightInd w:val="0"/>
                    <w:snapToGrid w:val="0"/>
                    <w:jc w:val="center"/>
                    <w:rPr>
                      <w:sz w:val="18"/>
                      <w:szCs w:val="18"/>
                    </w:rPr>
                  </w:pPr>
                  <w:r>
                    <w:rPr>
                      <w:sz w:val="18"/>
                      <w:szCs w:val="18"/>
                    </w:rPr>
                    <w:t>项目东厂界</w:t>
                  </w:r>
                </w:p>
              </w:tc>
              <w:tc>
                <w:tcPr>
                  <w:tcW w:w="575" w:type="pct"/>
                </w:tcPr>
                <w:p w14:paraId="369B7D08" w14:textId="77777777" w:rsidR="00972AC4" w:rsidRDefault="00000000">
                  <w:pPr>
                    <w:adjustRightInd w:val="0"/>
                    <w:snapToGrid w:val="0"/>
                    <w:jc w:val="center"/>
                    <w:rPr>
                      <w:sz w:val="18"/>
                      <w:szCs w:val="18"/>
                    </w:rPr>
                  </w:pPr>
                  <w:r>
                    <w:rPr>
                      <w:rFonts w:hint="eastAsia"/>
                      <w:sz w:val="18"/>
                      <w:szCs w:val="18"/>
                    </w:rPr>
                    <w:t>昼间</w:t>
                  </w:r>
                </w:p>
              </w:tc>
              <w:tc>
                <w:tcPr>
                  <w:tcW w:w="427" w:type="pct"/>
                  <w:vAlign w:val="center"/>
                </w:tcPr>
                <w:p w14:paraId="06186DBB" w14:textId="77777777" w:rsidR="00972AC4" w:rsidRDefault="00000000">
                  <w:pPr>
                    <w:adjustRightInd w:val="0"/>
                    <w:snapToGrid w:val="0"/>
                    <w:jc w:val="center"/>
                    <w:rPr>
                      <w:sz w:val="18"/>
                      <w:szCs w:val="18"/>
                    </w:rPr>
                  </w:pPr>
                  <w:r>
                    <w:rPr>
                      <w:sz w:val="18"/>
                      <w:szCs w:val="18"/>
                    </w:rPr>
                    <w:t>53</w:t>
                  </w:r>
                </w:p>
              </w:tc>
              <w:tc>
                <w:tcPr>
                  <w:tcW w:w="427" w:type="pct"/>
                  <w:vAlign w:val="center"/>
                </w:tcPr>
                <w:p w14:paraId="72365FE5" w14:textId="77777777" w:rsidR="00972AC4" w:rsidRDefault="00000000">
                  <w:pPr>
                    <w:adjustRightInd w:val="0"/>
                    <w:snapToGrid w:val="0"/>
                    <w:jc w:val="center"/>
                    <w:rPr>
                      <w:sz w:val="18"/>
                      <w:szCs w:val="18"/>
                    </w:rPr>
                  </w:pPr>
                  <w:r>
                    <w:rPr>
                      <w:sz w:val="18"/>
                      <w:szCs w:val="18"/>
                    </w:rPr>
                    <w:t>60</w:t>
                  </w:r>
                </w:p>
              </w:tc>
              <w:tc>
                <w:tcPr>
                  <w:tcW w:w="458" w:type="pct"/>
                  <w:vAlign w:val="center"/>
                </w:tcPr>
                <w:p w14:paraId="2B09C08A" w14:textId="77777777" w:rsidR="00972AC4" w:rsidRDefault="00000000">
                  <w:pPr>
                    <w:adjustRightInd w:val="0"/>
                    <w:snapToGrid w:val="0"/>
                    <w:jc w:val="center"/>
                    <w:rPr>
                      <w:sz w:val="18"/>
                      <w:szCs w:val="18"/>
                    </w:rPr>
                  </w:pPr>
                  <w:r>
                    <w:rPr>
                      <w:sz w:val="18"/>
                      <w:szCs w:val="18"/>
                    </w:rPr>
                    <w:t>-7</w:t>
                  </w:r>
                </w:p>
              </w:tc>
              <w:tc>
                <w:tcPr>
                  <w:tcW w:w="575" w:type="pct"/>
                </w:tcPr>
                <w:p w14:paraId="302C3AC9" w14:textId="77777777" w:rsidR="00972AC4" w:rsidRDefault="00000000">
                  <w:pPr>
                    <w:adjustRightInd w:val="0"/>
                    <w:snapToGrid w:val="0"/>
                    <w:jc w:val="center"/>
                    <w:rPr>
                      <w:sz w:val="18"/>
                      <w:szCs w:val="18"/>
                    </w:rPr>
                  </w:pPr>
                  <w:r>
                    <w:rPr>
                      <w:rFonts w:hint="eastAsia"/>
                      <w:sz w:val="18"/>
                      <w:szCs w:val="18"/>
                    </w:rPr>
                    <w:t>夜间</w:t>
                  </w:r>
                </w:p>
              </w:tc>
              <w:tc>
                <w:tcPr>
                  <w:tcW w:w="427" w:type="pct"/>
                  <w:vAlign w:val="center"/>
                </w:tcPr>
                <w:p w14:paraId="2BD803E4" w14:textId="77777777" w:rsidR="00972AC4" w:rsidRDefault="00000000">
                  <w:pPr>
                    <w:adjustRightInd w:val="0"/>
                    <w:snapToGrid w:val="0"/>
                    <w:jc w:val="center"/>
                    <w:rPr>
                      <w:sz w:val="18"/>
                      <w:szCs w:val="18"/>
                    </w:rPr>
                  </w:pPr>
                  <w:r>
                    <w:rPr>
                      <w:sz w:val="18"/>
                      <w:szCs w:val="18"/>
                    </w:rPr>
                    <w:t>43</w:t>
                  </w:r>
                </w:p>
              </w:tc>
              <w:tc>
                <w:tcPr>
                  <w:tcW w:w="427" w:type="pct"/>
                  <w:vAlign w:val="center"/>
                </w:tcPr>
                <w:p w14:paraId="191A17A0" w14:textId="77777777" w:rsidR="00972AC4" w:rsidRDefault="00000000">
                  <w:pPr>
                    <w:adjustRightInd w:val="0"/>
                    <w:snapToGrid w:val="0"/>
                    <w:jc w:val="center"/>
                    <w:rPr>
                      <w:sz w:val="18"/>
                      <w:szCs w:val="18"/>
                    </w:rPr>
                  </w:pPr>
                  <w:r>
                    <w:rPr>
                      <w:sz w:val="18"/>
                      <w:szCs w:val="18"/>
                    </w:rPr>
                    <w:t>50</w:t>
                  </w:r>
                </w:p>
              </w:tc>
              <w:tc>
                <w:tcPr>
                  <w:tcW w:w="427" w:type="pct"/>
                  <w:vAlign w:val="center"/>
                </w:tcPr>
                <w:p w14:paraId="190907C7" w14:textId="77777777" w:rsidR="00972AC4" w:rsidRDefault="00000000">
                  <w:pPr>
                    <w:adjustRightInd w:val="0"/>
                    <w:snapToGrid w:val="0"/>
                    <w:jc w:val="center"/>
                    <w:rPr>
                      <w:sz w:val="18"/>
                      <w:szCs w:val="18"/>
                    </w:rPr>
                  </w:pPr>
                  <w:r>
                    <w:rPr>
                      <w:sz w:val="18"/>
                      <w:szCs w:val="18"/>
                    </w:rPr>
                    <w:t>-7</w:t>
                  </w:r>
                </w:p>
              </w:tc>
            </w:tr>
            <w:tr w:rsidR="00972AC4" w14:paraId="226D7990" w14:textId="77777777">
              <w:trPr>
                <w:trHeight w:val="340"/>
                <w:jc w:val="center"/>
              </w:trPr>
              <w:tc>
                <w:tcPr>
                  <w:tcW w:w="372" w:type="pct"/>
                  <w:vAlign w:val="center"/>
                </w:tcPr>
                <w:p w14:paraId="592572FD" w14:textId="77777777" w:rsidR="00972AC4" w:rsidRDefault="00000000">
                  <w:pPr>
                    <w:adjustRightInd w:val="0"/>
                    <w:snapToGrid w:val="0"/>
                    <w:jc w:val="center"/>
                    <w:rPr>
                      <w:sz w:val="18"/>
                      <w:szCs w:val="18"/>
                    </w:rPr>
                  </w:pPr>
                  <w:r>
                    <w:rPr>
                      <w:rFonts w:hint="eastAsia"/>
                      <w:sz w:val="18"/>
                      <w:szCs w:val="18"/>
                    </w:rPr>
                    <w:t>△</w:t>
                  </w:r>
                  <w:r>
                    <w:rPr>
                      <w:sz w:val="18"/>
                      <w:szCs w:val="18"/>
                    </w:rPr>
                    <w:t>3</w:t>
                  </w:r>
                </w:p>
              </w:tc>
              <w:tc>
                <w:tcPr>
                  <w:tcW w:w="887" w:type="pct"/>
                  <w:vAlign w:val="center"/>
                </w:tcPr>
                <w:p w14:paraId="0CB94462" w14:textId="77777777" w:rsidR="00972AC4" w:rsidRDefault="00000000">
                  <w:pPr>
                    <w:adjustRightInd w:val="0"/>
                    <w:snapToGrid w:val="0"/>
                    <w:jc w:val="center"/>
                    <w:rPr>
                      <w:sz w:val="18"/>
                      <w:szCs w:val="18"/>
                    </w:rPr>
                  </w:pPr>
                  <w:r>
                    <w:rPr>
                      <w:sz w:val="18"/>
                      <w:szCs w:val="18"/>
                    </w:rPr>
                    <w:t>项目南厂界</w:t>
                  </w:r>
                </w:p>
              </w:tc>
              <w:tc>
                <w:tcPr>
                  <w:tcW w:w="575" w:type="pct"/>
                </w:tcPr>
                <w:p w14:paraId="3A81095E" w14:textId="77777777" w:rsidR="00972AC4" w:rsidRDefault="00000000">
                  <w:pPr>
                    <w:adjustRightInd w:val="0"/>
                    <w:snapToGrid w:val="0"/>
                    <w:jc w:val="center"/>
                    <w:rPr>
                      <w:sz w:val="18"/>
                      <w:szCs w:val="18"/>
                    </w:rPr>
                  </w:pPr>
                  <w:r>
                    <w:rPr>
                      <w:rFonts w:hint="eastAsia"/>
                      <w:sz w:val="18"/>
                      <w:szCs w:val="18"/>
                    </w:rPr>
                    <w:t>昼间</w:t>
                  </w:r>
                </w:p>
              </w:tc>
              <w:tc>
                <w:tcPr>
                  <w:tcW w:w="427" w:type="pct"/>
                  <w:vAlign w:val="center"/>
                </w:tcPr>
                <w:p w14:paraId="0351239C" w14:textId="77777777" w:rsidR="00972AC4" w:rsidRDefault="00000000">
                  <w:pPr>
                    <w:adjustRightInd w:val="0"/>
                    <w:snapToGrid w:val="0"/>
                    <w:jc w:val="center"/>
                    <w:rPr>
                      <w:sz w:val="18"/>
                      <w:szCs w:val="18"/>
                    </w:rPr>
                  </w:pPr>
                  <w:r>
                    <w:rPr>
                      <w:sz w:val="18"/>
                      <w:szCs w:val="18"/>
                    </w:rPr>
                    <w:t>55</w:t>
                  </w:r>
                </w:p>
              </w:tc>
              <w:tc>
                <w:tcPr>
                  <w:tcW w:w="427" w:type="pct"/>
                  <w:vAlign w:val="center"/>
                </w:tcPr>
                <w:p w14:paraId="5ACFBD96" w14:textId="77777777" w:rsidR="00972AC4" w:rsidRDefault="00000000">
                  <w:pPr>
                    <w:adjustRightInd w:val="0"/>
                    <w:snapToGrid w:val="0"/>
                    <w:jc w:val="center"/>
                    <w:rPr>
                      <w:sz w:val="18"/>
                      <w:szCs w:val="18"/>
                    </w:rPr>
                  </w:pPr>
                  <w:r>
                    <w:rPr>
                      <w:sz w:val="18"/>
                      <w:szCs w:val="18"/>
                    </w:rPr>
                    <w:t>60</w:t>
                  </w:r>
                </w:p>
              </w:tc>
              <w:tc>
                <w:tcPr>
                  <w:tcW w:w="458" w:type="pct"/>
                  <w:vAlign w:val="center"/>
                </w:tcPr>
                <w:p w14:paraId="6EA8F9E2" w14:textId="77777777" w:rsidR="00972AC4" w:rsidRDefault="00000000">
                  <w:pPr>
                    <w:adjustRightInd w:val="0"/>
                    <w:snapToGrid w:val="0"/>
                    <w:jc w:val="center"/>
                    <w:rPr>
                      <w:sz w:val="18"/>
                      <w:szCs w:val="18"/>
                    </w:rPr>
                  </w:pPr>
                  <w:r>
                    <w:rPr>
                      <w:sz w:val="18"/>
                      <w:szCs w:val="18"/>
                    </w:rPr>
                    <w:t>-5</w:t>
                  </w:r>
                </w:p>
              </w:tc>
              <w:tc>
                <w:tcPr>
                  <w:tcW w:w="575" w:type="pct"/>
                </w:tcPr>
                <w:p w14:paraId="63875480" w14:textId="77777777" w:rsidR="00972AC4" w:rsidRDefault="00000000">
                  <w:pPr>
                    <w:adjustRightInd w:val="0"/>
                    <w:snapToGrid w:val="0"/>
                    <w:jc w:val="center"/>
                    <w:rPr>
                      <w:sz w:val="18"/>
                      <w:szCs w:val="18"/>
                    </w:rPr>
                  </w:pPr>
                  <w:r>
                    <w:rPr>
                      <w:rFonts w:hint="eastAsia"/>
                      <w:sz w:val="18"/>
                      <w:szCs w:val="18"/>
                    </w:rPr>
                    <w:t>夜间</w:t>
                  </w:r>
                </w:p>
              </w:tc>
              <w:tc>
                <w:tcPr>
                  <w:tcW w:w="427" w:type="pct"/>
                  <w:vAlign w:val="center"/>
                </w:tcPr>
                <w:p w14:paraId="59C1A703" w14:textId="77777777" w:rsidR="00972AC4" w:rsidRDefault="00000000">
                  <w:pPr>
                    <w:adjustRightInd w:val="0"/>
                    <w:snapToGrid w:val="0"/>
                    <w:jc w:val="center"/>
                    <w:rPr>
                      <w:sz w:val="18"/>
                      <w:szCs w:val="18"/>
                    </w:rPr>
                  </w:pPr>
                  <w:r>
                    <w:rPr>
                      <w:sz w:val="18"/>
                      <w:szCs w:val="18"/>
                    </w:rPr>
                    <w:t>41</w:t>
                  </w:r>
                </w:p>
              </w:tc>
              <w:tc>
                <w:tcPr>
                  <w:tcW w:w="427" w:type="pct"/>
                  <w:vAlign w:val="center"/>
                </w:tcPr>
                <w:p w14:paraId="7531093C" w14:textId="77777777" w:rsidR="00972AC4" w:rsidRDefault="00000000">
                  <w:pPr>
                    <w:adjustRightInd w:val="0"/>
                    <w:snapToGrid w:val="0"/>
                    <w:jc w:val="center"/>
                    <w:rPr>
                      <w:sz w:val="18"/>
                      <w:szCs w:val="18"/>
                    </w:rPr>
                  </w:pPr>
                  <w:r>
                    <w:rPr>
                      <w:sz w:val="18"/>
                      <w:szCs w:val="18"/>
                    </w:rPr>
                    <w:t>50</w:t>
                  </w:r>
                </w:p>
              </w:tc>
              <w:tc>
                <w:tcPr>
                  <w:tcW w:w="427" w:type="pct"/>
                  <w:vAlign w:val="center"/>
                </w:tcPr>
                <w:p w14:paraId="753C3941" w14:textId="77777777" w:rsidR="00972AC4" w:rsidRDefault="00000000">
                  <w:pPr>
                    <w:adjustRightInd w:val="0"/>
                    <w:snapToGrid w:val="0"/>
                    <w:jc w:val="center"/>
                    <w:rPr>
                      <w:sz w:val="18"/>
                      <w:szCs w:val="18"/>
                    </w:rPr>
                  </w:pPr>
                  <w:r>
                    <w:rPr>
                      <w:sz w:val="18"/>
                      <w:szCs w:val="18"/>
                    </w:rPr>
                    <w:t>-9</w:t>
                  </w:r>
                </w:p>
              </w:tc>
            </w:tr>
            <w:tr w:rsidR="00972AC4" w14:paraId="727B50C3" w14:textId="77777777">
              <w:trPr>
                <w:trHeight w:val="340"/>
                <w:jc w:val="center"/>
              </w:trPr>
              <w:tc>
                <w:tcPr>
                  <w:tcW w:w="372" w:type="pct"/>
                  <w:vAlign w:val="center"/>
                </w:tcPr>
                <w:p w14:paraId="5CDD4208" w14:textId="77777777" w:rsidR="00972AC4" w:rsidRDefault="00000000">
                  <w:pPr>
                    <w:adjustRightInd w:val="0"/>
                    <w:snapToGrid w:val="0"/>
                    <w:jc w:val="center"/>
                    <w:rPr>
                      <w:sz w:val="18"/>
                      <w:szCs w:val="18"/>
                    </w:rPr>
                  </w:pPr>
                  <w:r>
                    <w:rPr>
                      <w:rFonts w:hint="eastAsia"/>
                      <w:sz w:val="18"/>
                      <w:szCs w:val="18"/>
                    </w:rPr>
                    <w:t>△</w:t>
                  </w:r>
                  <w:r>
                    <w:rPr>
                      <w:sz w:val="18"/>
                      <w:szCs w:val="18"/>
                    </w:rPr>
                    <w:t>4</w:t>
                  </w:r>
                </w:p>
              </w:tc>
              <w:tc>
                <w:tcPr>
                  <w:tcW w:w="887" w:type="pct"/>
                  <w:vAlign w:val="center"/>
                </w:tcPr>
                <w:p w14:paraId="2F3B1A01" w14:textId="77777777" w:rsidR="00972AC4" w:rsidRDefault="00000000">
                  <w:pPr>
                    <w:adjustRightInd w:val="0"/>
                    <w:snapToGrid w:val="0"/>
                    <w:jc w:val="center"/>
                    <w:rPr>
                      <w:sz w:val="18"/>
                      <w:szCs w:val="18"/>
                    </w:rPr>
                  </w:pPr>
                  <w:r>
                    <w:rPr>
                      <w:sz w:val="18"/>
                      <w:szCs w:val="18"/>
                    </w:rPr>
                    <w:t>项目西厂界</w:t>
                  </w:r>
                </w:p>
              </w:tc>
              <w:tc>
                <w:tcPr>
                  <w:tcW w:w="575" w:type="pct"/>
                </w:tcPr>
                <w:p w14:paraId="09615DD3" w14:textId="77777777" w:rsidR="00972AC4" w:rsidRDefault="00000000">
                  <w:pPr>
                    <w:adjustRightInd w:val="0"/>
                    <w:snapToGrid w:val="0"/>
                    <w:jc w:val="center"/>
                    <w:rPr>
                      <w:sz w:val="18"/>
                      <w:szCs w:val="18"/>
                    </w:rPr>
                  </w:pPr>
                  <w:r>
                    <w:rPr>
                      <w:rFonts w:hint="eastAsia"/>
                      <w:sz w:val="18"/>
                      <w:szCs w:val="18"/>
                    </w:rPr>
                    <w:t>昼间</w:t>
                  </w:r>
                </w:p>
              </w:tc>
              <w:tc>
                <w:tcPr>
                  <w:tcW w:w="427" w:type="pct"/>
                  <w:vAlign w:val="center"/>
                </w:tcPr>
                <w:p w14:paraId="775929BC" w14:textId="77777777" w:rsidR="00972AC4" w:rsidRDefault="00000000">
                  <w:pPr>
                    <w:adjustRightInd w:val="0"/>
                    <w:snapToGrid w:val="0"/>
                    <w:jc w:val="center"/>
                    <w:rPr>
                      <w:sz w:val="18"/>
                      <w:szCs w:val="18"/>
                    </w:rPr>
                  </w:pPr>
                  <w:r>
                    <w:rPr>
                      <w:sz w:val="18"/>
                      <w:szCs w:val="18"/>
                    </w:rPr>
                    <w:t>52</w:t>
                  </w:r>
                </w:p>
              </w:tc>
              <w:tc>
                <w:tcPr>
                  <w:tcW w:w="427" w:type="pct"/>
                  <w:vAlign w:val="center"/>
                </w:tcPr>
                <w:p w14:paraId="32A31971" w14:textId="77777777" w:rsidR="00972AC4" w:rsidRDefault="00000000">
                  <w:pPr>
                    <w:adjustRightInd w:val="0"/>
                    <w:snapToGrid w:val="0"/>
                    <w:jc w:val="center"/>
                    <w:rPr>
                      <w:sz w:val="18"/>
                      <w:szCs w:val="18"/>
                    </w:rPr>
                  </w:pPr>
                  <w:r>
                    <w:rPr>
                      <w:sz w:val="18"/>
                      <w:szCs w:val="18"/>
                    </w:rPr>
                    <w:t>60</w:t>
                  </w:r>
                </w:p>
              </w:tc>
              <w:tc>
                <w:tcPr>
                  <w:tcW w:w="458" w:type="pct"/>
                  <w:vAlign w:val="center"/>
                </w:tcPr>
                <w:p w14:paraId="3613DF8A" w14:textId="77777777" w:rsidR="00972AC4" w:rsidRDefault="00000000">
                  <w:pPr>
                    <w:adjustRightInd w:val="0"/>
                    <w:snapToGrid w:val="0"/>
                    <w:jc w:val="center"/>
                    <w:rPr>
                      <w:sz w:val="18"/>
                      <w:szCs w:val="18"/>
                    </w:rPr>
                  </w:pPr>
                  <w:r>
                    <w:rPr>
                      <w:sz w:val="18"/>
                      <w:szCs w:val="18"/>
                    </w:rPr>
                    <w:t>-8</w:t>
                  </w:r>
                </w:p>
              </w:tc>
              <w:tc>
                <w:tcPr>
                  <w:tcW w:w="575" w:type="pct"/>
                </w:tcPr>
                <w:p w14:paraId="337382A8" w14:textId="77777777" w:rsidR="00972AC4" w:rsidRDefault="00000000">
                  <w:pPr>
                    <w:adjustRightInd w:val="0"/>
                    <w:snapToGrid w:val="0"/>
                    <w:jc w:val="center"/>
                    <w:rPr>
                      <w:sz w:val="18"/>
                      <w:szCs w:val="18"/>
                    </w:rPr>
                  </w:pPr>
                  <w:r>
                    <w:rPr>
                      <w:rFonts w:hint="eastAsia"/>
                      <w:sz w:val="18"/>
                      <w:szCs w:val="18"/>
                    </w:rPr>
                    <w:t>夜间</w:t>
                  </w:r>
                </w:p>
              </w:tc>
              <w:tc>
                <w:tcPr>
                  <w:tcW w:w="427" w:type="pct"/>
                  <w:vAlign w:val="center"/>
                </w:tcPr>
                <w:p w14:paraId="7168327B" w14:textId="77777777" w:rsidR="00972AC4" w:rsidRDefault="00000000">
                  <w:pPr>
                    <w:adjustRightInd w:val="0"/>
                    <w:snapToGrid w:val="0"/>
                    <w:jc w:val="center"/>
                    <w:rPr>
                      <w:sz w:val="18"/>
                      <w:szCs w:val="18"/>
                    </w:rPr>
                  </w:pPr>
                  <w:r>
                    <w:rPr>
                      <w:sz w:val="18"/>
                      <w:szCs w:val="18"/>
                    </w:rPr>
                    <w:t>45</w:t>
                  </w:r>
                </w:p>
              </w:tc>
              <w:tc>
                <w:tcPr>
                  <w:tcW w:w="427" w:type="pct"/>
                  <w:vAlign w:val="center"/>
                </w:tcPr>
                <w:p w14:paraId="45659584" w14:textId="77777777" w:rsidR="00972AC4" w:rsidRDefault="00000000">
                  <w:pPr>
                    <w:adjustRightInd w:val="0"/>
                    <w:snapToGrid w:val="0"/>
                    <w:jc w:val="center"/>
                    <w:rPr>
                      <w:sz w:val="18"/>
                      <w:szCs w:val="18"/>
                    </w:rPr>
                  </w:pPr>
                  <w:r>
                    <w:rPr>
                      <w:sz w:val="18"/>
                      <w:szCs w:val="18"/>
                    </w:rPr>
                    <w:t>50</w:t>
                  </w:r>
                </w:p>
              </w:tc>
              <w:tc>
                <w:tcPr>
                  <w:tcW w:w="427" w:type="pct"/>
                  <w:vAlign w:val="center"/>
                </w:tcPr>
                <w:p w14:paraId="6525B41B" w14:textId="77777777" w:rsidR="00972AC4" w:rsidRDefault="00000000">
                  <w:pPr>
                    <w:adjustRightInd w:val="0"/>
                    <w:snapToGrid w:val="0"/>
                    <w:jc w:val="center"/>
                    <w:rPr>
                      <w:sz w:val="18"/>
                      <w:szCs w:val="18"/>
                    </w:rPr>
                  </w:pPr>
                  <w:r>
                    <w:rPr>
                      <w:sz w:val="18"/>
                      <w:szCs w:val="18"/>
                    </w:rPr>
                    <w:t>-5</w:t>
                  </w:r>
                </w:p>
              </w:tc>
            </w:tr>
          </w:tbl>
          <w:p w14:paraId="7FD64AB0" w14:textId="77777777" w:rsidR="00972AC4" w:rsidRDefault="00000000">
            <w:pPr>
              <w:snapToGrid w:val="0"/>
              <w:spacing w:line="360" w:lineRule="auto"/>
              <w:ind w:firstLineChars="200" w:firstLine="422"/>
              <w:rPr>
                <w:b/>
                <w:szCs w:val="21"/>
              </w:rPr>
            </w:pPr>
            <w:r>
              <w:rPr>
                <w:rFonts w:hint="eastAsia"/>
                <w:b/>
                <w:szCs w:val="21"/>
              </w:rPr>
              <w:t>4</w:t>
            </w:r>
            <w:r>
              <w:rPr>
                <w:b/>
                <w:szCs w:val="21"/>
              </w:rPr>
              <w:t>、</w:t>
            </w:r>
            <w:r>
              <w:rPr>
                <w:rFonts w:hint="eastAsia"/>
                <w:b/>
                <w:szCs w:val="21"/>
              </w:rPr>
              <w:t>土壤、地下水环境现状</w:t>
            </w:r>
          </w:p>
          <w:p w14:paraId="5AFC39E5" w14:textId="77777777" w:rsidR="00972AC4" w:rsidRDefault="00000000">
            <w:pPr>
              <w:autoSpaceDE w:val="0"/>
              <w:autoSpaceDN w:val="0"/>
              <w:adjustRightInd w:val="0"/>
              <w:snapToGrid w:val="0"/>
              <w:spacing w:line="360" w:lineRule="auto"/>
              <w:ind w:firstLineChars="200" w:firstLine="420"/>
              <w:jc w:val="left"/>
              <w:rPr>
                <w:bCs/>
                <w:szCs w:val="21"/>
              </w:rPr>
            </w:pPr>
            <w:r>
              <w:rPr>
                <w:rFonts w:hint="eastAsia"/>
                <w:bCs/>
                <w:szCs w:val="21"/>
              </w:rPr>
              <w:t>项目污水经厂区污水处理站处理后排入</w:t>
            </w:r>
            <w:r>
              <w:t>排入齐鲁石化供排水厂</w:t>
            </w:r>
            <w:r>
              <w:rPr>
                <w:rFonts w:hint="eastAsia"/>
              </w:rPr>
              <w:t>深化</w:t>
            </w:r>
            <w:r>
              <w:rPr>
                <w:rFonts w:hint="eastAsia"/>
                <w:bCs/>
                <w:szCs w:val="21"/>
              </w:rPr>
              <w:t>处理；项目重点区域地面均进行了防渗防腐。项目正常运营情况下，不存在污染土壤及地下水环境的途径，故不开展地下水、土壤环境质量现状调查。</w:t>
            </w:r>
          </w:p>
          <w:p w14:paraId="1945FF0E" w14:textId="77777777" w:rsidR="00972AC4" w:rsidRDefault="00000000">
            <w:pPr>
              <w:autoSpaceDE w:val="0"/>
              <w:autoSpaceDN w:val="0"/>
              <w:adjustRightInd w:val="0"/>
              <w:snapToGrid w:val="0"/>
              <w:spacing w:line="360" w:lineRule="auto"/>
              <w:ind w:firstLineChars="200" w:firstLine="422"/>
              <w:jc w:val="left"/>
              <w:rPr>
                <w:b/>
                <w:bCs/>
              </w:rPr>
            </w:pPr>
            <w:r>
              <w:rPr>
                <w:rFonts w:hint="eastAsia"/>
                <w:b/>
                <w:bCs/>
              </w:rPr>
              <w:t>5</w:t>
            </w:r>
            <w:r>
              <w:rPr>
                <w:b/>
                <w:bCs/>
              </w:rPr>
              <w:t>、生态环境</w:t>
            </w:r>
          </w:p>
          <w:p w14:paraId="2D566F0A" w14:textId="77777777" w:rsidR="00972AC4" w:rsidRDefault="00000000">
            <w:pPr>
              <w:autoSpaceDE w:val="0"/>
              <w:autoSpaceDN w:val="0"/>
              <w:adjustRightInd w:val="0"/>
              <w:snapToGrid w:val="0"/>
              <w:spacing w:line="360" w:lineRule="auto"/>
              <w:ind w:firstLineChars="200" w:firstLine="420"/>
              <w:jc w:val="left"/>
              <w:rPr>
                <w:szCs w:val="21"/>
              </w:rPr>
            </w:pPr>
            <w:r>
              <w:t>临淄区位于淄博市的东北部，由于长期的农业、工业生产活动，该区域的自然生态已为人工生态代替，人工植被以作物栽培为主，主要作物有玉米、小麦、棉花、蔬菜和瓜果等，境内无国家重点保护动植物。</w:t>
            </w:r>
          </w:p>
          <w:p w14:paraId="67EE99E3" w14:textId="77777777" w:rsidR="00972AC4" w:rsidRDefault="00000000">
            <w:pPr>
              <w:snapToGrid w:val="0"/>
              <w:spacing w:line="360" w:lineRule="auto"/>
              <w:ind w:firstLineChars="200" w:firstLine="422"/>
              <w:rPr>
                <w:b/>
                <w:szCs w:val="21"/>
              </w:rPr>
            </w:pPr>
            <w:r>
              <w:rPr>
                <w:rFonts w:hint="eastAsia"/>
                <w:b/>
                <w:szCs w:val="21"/>
              </w:rPr>
              <w:t>6</w:t>
            </w:r>
            <w:r>
              <w:rPr>
                <w:b/>
                <w:szCs w:val="21"/>
              </w:rPr>
              <w:t>、电磁辐射</w:t>
            </w:r>
          </w:p>
          <w:p w14:paraId="47928FB4" w14:textId="77777777" w:rsidR="00972AC4" w:rsidRDefault="00000000">
            <w:pPr>
              <w:pStyle w:val="20"/>
              <w:spacing w:after="0" w:line="360" w:lineRule="auto"/>
              <w:ind w:leftChars="0" w:left="0"/>
              <w:rPr>
                <w:sz w:val="21"/>
                <w:szCs w:val="21"/>
              </w:rPr>
            </w:pPr>
            <w:r>
              <w:rPr>
                <w:rFonts w:hint="eastAsia"/>
                <w:sz w:val="21"/>
                <w:szCs w:val="21"/>
              </w:rPr>
              <w:t>本项目涉及的辐射设备，需要由建设单位另行委托有资质的单位进行环境影响评价，</w:t>
            </w:r>
            <w:r>
              <w:rPr>
                <w:rFonts w:hint="eastAsia"/>
                <w:sz w:val="21"/>
                <w:szCs w:val="21"/>
              </w:rPr>
              <w:t xml:space="preserve"> </w:t>
            </w:r>
            <w:r>
              <w:rPr>
                <w:rFonts w:hint="eastAsia"/>
                <w:sz w:val="21"/>
                <w:szCs w:val="21"/>
              </w:rPr>
              <w:t>故本项目不再单独对电磁辐射进行评价。</w:t>
            </w:r>
          </w:p>
          <w:p w14:paraId="5C9FB7FE" w14:textId="77777777" w:rsidR="00972AC4" w:rsidRDefault="00972AC4">
            <w:pPr>
              <w:pStyle w:val="20"/>
              <w:spacing w:after="0" w:line="360" w:lineRule="auto"/>
              <w:ind w:leftChars="0" w:left="0"/>
              <w:rPr>
                <w:sz w:val="21"/>
                <w:szCs w:val="21"/>
              </w:rPr>
            </w:pPr>
          </w:p>
          <w:p w14:paraId="76626FAD" w14:textId="77777777" w:rsidR="00972AC4" w:rsidRDefault="00972AC4">
            <w:pPr>
              <w:pStyle w:val="20"/>
              <w:spacing w:after="0" w:line="360" w:lineRule="auto"/>
              <w:ind w:leftChars="0" w:left="0"/>
              <w:rPr>
                <w:sz w:val="21"/>
                <w:szCs w:val="21"/>
              </w:rPr>
            </w:pPr>
          </w:p>
          <w:p w14:paraId="396328F9" w14:textId="77777777" w:rsidR="00972AC4" w:rsidRDefault="00972AC4">
            <w:pPr>
              <w:rPr>
                <w:szCs w:val="21"/>
              </w:rPr>
            </w:pPr>
          </w:p>
          <w:p w14:paraId="2C27AC4E" w14:textId="77777777" w:rsidR="00972AC4" w:rsidRDefault="00972AC4">
            <w:pPr>
              <w:rPr>
                <w:szCs w:val="21"/>
              </w:rPr>
            </w:pPr>
          </w:p>
          <w:p w14:paraId="0909E9A2" w14:textId="77777777" w:rsidR="00972AC4" w:rsidRDefault="00972AC4">
            <w:pPr>
              <w:rPr>
                <w:szCs w:val="21"/>
              </w:rPr>
            </w:pPr>
          </w:p>
          <w:p w14:paraId="5C548F4B" w14:textId="77777777" w:rsidR="00972AC4" w:rsidRDefault="00972AC4">
            <w:pPr>
              <w:rPr>
                <w:szCs w:val="21"/>
              </w:rPr>
            </w:pPr>
          </w:p>
          <w:p w14:paraId="330A06DD" w14:textId="77777777" w:rsidR="00972AC4" w:rsidRDefault="00972AC4">
            <w:pPr>
              <w:rPr>
                <w:szCs w:val="21"/>
              </w:rPr>
            </w:pPr>
          </w:p>
          <w:p w14:paraId="22B6253A" w14:textId="77777777" w:rsidR="00972AC4" w:rsidRDefault="00972AC4">
            <w:pPr>
              <w:rPr>
                <w:szCs w:val="21"/>
              </w:rPr>
            </w:pPr>
          </w:p>
          <w:p w14:paraId="40BEECD9" w14:textId="77777777" w:rsidR="00972AC4" w:rsidRDefault="00972AC4">
            <w:pPr>
              <w:rPr>
                <w:szCs w:val="21"/>
              </w:rPr>
            </w:pPr>
          </w:p>
          <w:p w14:paraId="7791254F" w14:textId="77777777" w:rsidR="00972AC4" w:rsidRDefault="00972AC4">
            <w:pPr>
              <w:pStyle w:val="20"/>
              <w:spacing w:after="0" w:line="360" w:lineRule="auto"/>
              <w:ind w:leftChars="0" w:left="0"/>
              <w:rPr>
                <w:sz w:val="21"/>
                <w:szCs w:val="21"/>
              </w:rPr>
            </w:pPr>
          </w:p>
          <w:p w14:paraId="165137CB" w14:textId="77777777" w:rsidR="00972AC4" w:rsidRDefault="00972AC4">
            <w:pPr>
              <w:pStyle w:val="20"/>
              <w:spacing w:after="0" w:line="360" w:lineRule="auto"/>
              <w:ind w:leftChars="0" w:left="0" w:firstLineChars="0" w:firstLine="0"/>
            </w:pPr>
          </w:p>
        </w:tc>
      </w:tr>
      <w:tr w:rsidR="00972AC4" w14:paraId="5C19B94E" w14:textId="77777777">
        <w:trPr>
          <w:trHeight w:val="3195"/>
          <w:jc w:val="center"/>
        </w:trPr>
        <w:tc>
          <w:tcPr>
            <w:tcW w:w="438" w:type="dxa"/>
            <w:vAlign w:val="center"/>
          </w:tcPr>
          <w:p w14:paraId="68F19DC0" w14:textId="77777777" w:rsidR="00972AC4" w:rsidRDefault="00000000">
            <w:pPr>
              <w:adjustRightInd w:val="0"/>
              <w:snapToGrid w:val="0"/>
              <w:jc w:val="center"/>
              <w:rPr>
                <w:kern w:val="0"/>
                <w:szCs w:val="21"/>
              </w:rPr>
            </w:pPr>
            <w:r>
              <w:rPr>
                <w:kern w:val="0"/>
                <w:szCs w:val="21"/>
              </w:rPr>
              <w:lastRenderedPageBreak/>
              <w:t>环境</w:t>
            </w:r>
          </w:p>
          <w:p w14:paraId="183DBF85" w14:textId="77777777" w:rsidR="00972AC4" w:rsidRDefault="00000000">
            <w:pPr>
              <w:adjustRightInd w:val="0"/>
              <w:snapToGrid w:val="0"/>
              <w:jc w:val="center"/>
              <w:rPr>
                <w:kern w:val="0"/>
                <w:szCs w:val="21"/>
              </w:rPr>
            </w:pPr>
            <w:r>
              <w:rPr>
                <w:kern w:val="0"/>
                <w:szCs w:val="21"/>
              </w:rPr>
              <w:t>保护</w:t>
            </w:r>
          </w:p>
          <w:p w14:paraId="13E912F5" w14:textId="77777777" w:rsidR="00972AC4" w:rsidRDefault="00000000">
            <w:pPr>
              <w:adjustRightInd w:val="0"/>
              <w:snapToGrid w:val="0"/>
              <w:jc w:val="center"/>
              <w:rPr>
                <w:kern w:val="0"/>
                <w:szCs w:val="21"/>
              </w:rPr>
            </w:pPr>
            <w:r>
              <w:rPr>
                <w:kern w:val="0"/>
                <w:szCs w:val="21"/>
              </w:rPr>
              <w:t>目标</w:t>
            </w:r>
          </w:p>
        </w:tc>
        <w:tc>
          <w:tcPr>
            <w:tcW w:w="8552" w:type="dxa"/>
            <w:vAlign w:val="center"/>
          </w:tcPr>
          <w:p w14:paraId="6F88F8F9" w14:textId="77777777" w:rsidR="00972AC4" w:rsidRDefault="00000000">
            <w:pPr>
              <w:autoSpaceDE w:val="0"/>
              <w:autoSpaceDN w:val="0"/>
              <w:adjustRightInd w:val="0"/>
              <w:snapToGrid w:val="0"/>
              <w:jc w:val="center"/>
              <w:rPr>
                <w:b/>
                <w:bCs/>
                <w:kern w:val="0"/>
                <w:szCs w:val="21"/>
              </w:rPr>
            </w:pPr>
            <w:r>
              <w:rPr>
                <w:b/>
                <w:bCs/>
                <w:kern w:val="0"/>
                <w:szCs w:val="21"/>
              </w:rPr>
              <w:t>表</w:t>
            </w:r>
            <w:r>
              <w:rPr>
                <w:rFonts w:hint="eastAsia"/>
                <w:b/>
                <w:bCs/>
                <w:kern w:val="0"/>
                <w:szCs w:val="21"/>
              </w:rPr>
              <w:t>3-4</w:t>
            </w:r>
            <w:r>
              <w:rPr>
                <w:b/>
                <w:bCs/>
                <w:kern w:val="0"/>
                <w:szCs w:val="21"/>
              </w:rPr>
              <w:t xml:space="preserve">  </w:t>
            </w:r>
            <w:r>
              <w:rPr>
                <w:b/>
                <w:bCs/>
                <w:kern w:val="0"/>
                <w:szCs w:val="21"/>
              </w:rPr>
              <w:t>主要环境保护目标一览表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9"/>
              <w:gridCol w:w="1531"/>
              <w:gridCol w:w="2428"/>
              <w:gridCol w:w="3055"/>
            </w:tblGrid>
            <w:tr w:rsidR="00972AC4" w14:paraId="06215790" w14:textId="77777777">
              <w:trPr>
                <w:trHeight w:val="283"/>
                <w:jc w:val="center"/>
              </w:trPr>
              <w:tc>
                <w:tcPr>
                  <w:tcW w:w="1309" w:type="dxa"/>
                  <w:vAlign w:val="center"/>
                </w:tcPr>
                <w:p w14:paraId="74C45C98" w14:textId="77777777" w:rsidR="00972AC4" w:rsidRDefault="00000000">
                  <w:pPr>
                    <w:jc w:val="center"/>
                    <w:rPr>
                      <w:sz w:val="18"/>
                      <w:szCs w:val="18"/>
                    </w:rPr>
                  </w:pPr>
                  <w:r>
                    <w:rPr>
                      <w:sz w:val="18"/>
                      <w:szCs w:val="18"/>
                    </w:rPr>
                    <w:t>影响要素</w:t>
                  </w:r>
                </w:p>
              </w:tc>
              <w:tc>
                <w:tcPr>
                  <w:tcW w:w="1531" w:type="dxa"/>
                  <w:vAlign w:val="center"/>
                </w:tcPr>
                <w:p w14:paraId="2C21220A" w14:textId="77777777" w:rsidR="00972AC4" w:rsidRDefault="00000000">
                  <w:pPr>
                    <w:jc w:val="center"/>
                    <w:rPr>
                      <w:sz w:val="18"/>
                      <w:szCs w:val="18"/>
                    </w:rPr>
                  </w:pPr>
                  <w:r>
                    <w:rPr>
                      <w:sz w:val="18"/>
                      <w:szCs w:val="18"/>
                    </w:rPr>
                    <w:t>保护目标</w:t>
                  </w:r>
                </w:p>
              </w:tc>
              <w:tc>
                <w:tcPr>
                  <w:tcW w:w="2428" w:type="dxa"/>
                  <w:vAlign w:val="center"/>
                </w:tcPr>
                <w:p w14:paraId="0E23A5FD" w14:textId="77777777" w:rsidR="00972AC4" w:rsidRDefault="00000000">
                  <w:pPr>
                    <w:jc w:val="center"/>
                    <w:rPr>
                      <w:sz w:val="18"/>
                      <w:szCs w:val="18"/>
                    </w:rPr>
                  </w:pPr>
                  <w:r>
                    <w:rPr>
                      <w:sz w:val="18"/>
                      <w:szCs w:val="18"/>
                    </w:rPr>
                    <w:t>距厂界方位、距离</w:t>
                  </w:r>
                </w:p>
              </w:tc>
              <w:tc>
                <w:tcPr>
                  <w:tcW w:w="3055" w:type="dxa"/>
                  <w:vAlign w:val="center"/>
                </w:tcPr>
                <w:p w14:paraId="08A391E9" w14:textId="77777777" w:rsidR="00972AC4" w:rsidRDefault="00000000">
                  <w:pPr>
                    <w:jc w:val="center"/>
                    <w:rPr>
                      <w:sz w:val="18"/>
                      <w:szCs w:val="18"/>
                    </w:rPr>
                  </w:pPr>
                  <w:r>
                    <w:rPr>
                      <w:sz w:val="18"/>
                      <w:szCs w:val="18"/>
                    </w:rPr>
                    <w:t>保护级别</w:t>
                  </w:r>
                </w:p>
              </w:tc>
            </w:tr>
            <w:tr w:rsidR="00972AC4" w14:paraId="5CAF07C8" w14:textId="77777777">
              <w:trPr>
                <w:trHeight w:val="283"/>
                <w:jc w:val="center"/>
              </w:trPr>
              <w:tc>
                <w:tcPr>
                  <w:tcW w:w="1309" w:type="dxa"/>
                  <w:vAlign w:val="center"/>
                </w:tcPr>
                <w:p w14:paraId="4828E077" w14:textId="77777777" w:rsidR="00972AC4" w:rsidRDefault="00000000">
                  <w:pPr>
                    <w:jc w:val="center"/>
                    <w:rPr>
                      <w:sz w:val="18"/>
                      <w:szCs w:val="18"/>
                    </w:rPr>
                  </w:pPr>
                  <w:r>
                    <w:rPr>
                      <w:sz w:val="18"/>
                      <w:szCs w:val="18"/>
                    </w:rPr>
                    <w:t>大气</w:t>
                  </w:r>
                </w:p>
                <w:p w14:paraId="63381510" w14:textId="77777777" w:rsidR="00972AC4" w:rsidRDefault="00000000">
                  <w:pPr>
                    <w:jc w:val="center"/>
                    <w:rPr>
                      <w:sz w:val="18"/>
                      <w:szCs w:val="18"/>
                    </w:rPr>
                  </w:pPr>
                  <w:r>
                    <w:rPr>
                      <w:sz w:val="18"/>
                      <w:szCs w:val="18"/>
                    </w:rPr>
                    <w:t>环境</w:t>
                  </w:r>
                </w:p>
              </w:tc>
              <w:tc>
                <w:tcPr>
                  <w:tcW w:w="1531" w:type="dxa"/>
                  <w:vAlign w:val="center"/>
                </w:tcPr>
                <w:p w14:paraId="798CECDD" w14:textId="77777777" w:rsidR="00972AC4" w:rsidRDefault="00000000">
                  <w:pPr>
                    <w:jc w:val="center"/>
                    <w:rPr>
                      <w:sz w:val="18"/>
                      <w:szCs w:val="18"/>
                    </w:rPr>
                  </w:pPr>
                  <w:r>
                    <w:rPr>
                      <w:rFonts w:hint="eastAsia"/>
                      <w:sz w:val="18"/>
                      <w:szCs w:val="18"/>
                    </w:rPr>
                    <w:t>虎山社区</w:t>
                  </w:r>
                </w:p>
              </w:tc>
              <w:tc>
                <w:tcPr>
                  <w:tcW w:w="2428" w:type="dxa"/>
                  <w:vAlign w:val="center"/>
                </w:tcPr>
                <w:p w14:paraId="2E67C343" w14:textId="77777777" w:rsidR="00972AC4" w:rsidRDefault="00000000">
                  <w:pPr>
                    <w:jc w:val="center"/>
                    <w:rPr>
                      <w:sz w:val="18"/>
                      <w:szCs w:val="18"/>
                    </w:rPr>
                  </w:pPr>
                  <w:r>
                    <w:rPr>
                      <w:sz w:val="18"/>
                      <w:szCs w:val="18"/>
                    </w:rPr>
                    <w:t>项目</w:t>
                  </w:r>
                  <w:r>
                    <w:rPr>
                      <w:rFonts w:hint="eastAsia"/>
                      <w:sz w:val="18"/>
                      <w:szCs w:val="18"/>
                    </w:rPr>
                    <w:t>东临</w:t>
                  </w:r>
                </w:p>
              </w:tc>
              <w:tc>
                <w:tcPr>
                  <w:tcW w:w="3055" w:type="dxa"/>
                  <w:vAlign w:val="center"/>
                </w:tcPr>
                <w:p w14:paraId="5DBAA73F" w14:textId="77777777" w:rsidR="00972AC4" w:rsidRDefault="00000000">
                  <w:pPr>
                    <w:jc w:val="center"/>
                    <w:rPr>
                      <w:sz w:val="18"/>
                      <w:szCs w:val="18"/>
                    </w:rPr>
                  </w:pPr>
                  <w:r>
                    <w:rPr>
                      <w:sz w:val="18"/>
                      <w:szCs w:val="18"/>
                    </w:rPr>
                    <w:t>《环境空气质量标准》（</w:t>
                  </w:r>
                  <w:r>
                    <w:rPr>
                      <w:sz w:val="18"/>
                      <w:szCs w:val="18"/>
                    </w:rPr>
                    <w:t>GB3095-2012</w:t>
                  </w:r>
                  <w:r>
                    <w:rPr>
                      <w:sz w:val="18"/>
                      <w:szCs w:val="18"/>
                    </w:rPr>
                    <w:t>）中二级标准</w:t>
                  </w:r>
                </w:p>
              </w:tc>
            </w:tr>
            <w:tr w:rsidR="00972AC4" w14:paraId="0E7B06A8" w14:textId="77777777">
              <w:trPr>
                <w:trHeight w:val="283"/>
                <w:jc w:val="center"/>
              </w:trPr>
              <w:tc>
                <w:tcPr>
                  <w:tcW w:w="1309" w:type="dxa"/>
                  <w:vAlign w:val="center"/>
                </w:tcPr>
                <w:p w14:paraId="41CA7313" w14:textId="77777777" w:rsidR="00972AC4" w:rsidRDefault="00000000">
                  <w:pPr>
                    <w:jc w:val="center"/>
                    <w:rPr>
                      <w:sz w:val="18"/>
                      <w:szCs w:val="18"/>
                    </w:rPr>
                  </w:pPr>
                  <w:r>
                    <w:rPr>
                      <w:sz w:val="18"/>
                      <w:szCs w:val="18"/>
                    </w:rPr>
                    <w:t>声环境</w:t>
                  </w:r>
                </w:p>
              </w:tc>
              <w:tc>
                <w:tcPr>
                  <w:tcW w:w="1531" w:type="dxa"/>
                  <w:vAlign w:val="center"/>
                </w:tcPr>
                <w:p w14:paraId="0EAD7D91" w14:textId="77777777" w:rsidR="00972AC4" w:rsidRDefault="00000000">
                  <w:pPr>
                    <w:jc w:val="center"/>
                    <w:rPr>
                      <w:sz w:val="18"/>
                      <w:szCs w:val="18"/>
                    </w:rPr>
                  </w:pPr>
                  <w:r>
                    <w:rPr>
                      <w:rFonts w:hint="eastAsia"/>
                      <w:sz w:val="18"/>
                      <w:szCs w:val="18"/>
                    </w:rPr>
                    <w:t>虎山社区</w:t>
                  </w:r>
                </w:p>
              </w:tc>
              <w:tc>
                <w:tcPr>
                  <w:tcW w:w="2428" w:type="dxa"/>
                  <w:vAlign w:val="center"/>
                </w:tcPr>
                <w:p w14:paraId="30B6D91A" w14:textId="77777777" w:rsidR="00972AC4" w:rsidRDefault="00000000">
                  <w:pPr>
                    <w:pStyle w:val="a6"/>
                    <w:jc w:val="center"/>
                    <w:rPr>
                      <w:sz w:val="18"/>
                      <w:szCs w:val="18"/>
                    </w:rPr>
                  </w:pPr>
                  <w:r>
                    <w:rPr>
                      <w:sz w:val="18"/>
                      <w:szCs w:val="18"/>
                    </w:rPr>
                    <w:t>项目</w:t>
                  </w:r>
                  <w:r>
                    <w:rPr>
                      <w:rFonts w:hint="eastAsia"/>
                      <w:sz w:val="18"/>
                      <w:szCs w:val="18"/>
                    </w:rPr>
                    <w:t>东临</w:t>
                  </w:r>
                </w:p>
              </w:tc>
              <w:tc>
                <w:tcPr>
                  <w:tcW w:w="3055" w:type="dxa"/>
                  <w:vAlign w:val="center"/>
                </w:tcPr>
                <w:p w14:paraId="71B3817A" w14:textId="77777777" w:rsidR="00972AC4" w:rsidRDefault="00000000">
                  <w:pPr>
                    <w:jc w:val="center"/>
                    <w:rPr>
                      <w:sz w:val="18"/>
                      <w:szCs w:val="18"/>
                    </w:rPr>
                  </w:pPr>
                  <w:r>
                    <w:rPr>
                      <w:sz w:val="18"/>
                      <w:szCs w:val="18"/>
                    </w:rPr>
                    <w:t>《声环境质量标准》</w:t>
                  </w:r>
                  <w:r>
                    <w:rPr>
                      <w:sz w:val="18"/>
                      <w:szCs w:val="18"/>
                    </w:rPr>
                    <w:t>2</w:t>
                  </w:r>
                  <w:r>
                    <w:rPr>
                      <w:sz w:val="18"/>
                      <w:szCs w:val="18"/>
                    </w:rPr>
                    <w:t>类标准</w:t>
                  </w:r>
                </w:p>
              </w:tc>
            </w:tr>
            <w:tr w:rsidR="00972AC4" w14:paraId="1DF5959B" w14:textId="77777777">
              <w:trPr>
                <w:trHeight w:val="283"/>
                <w:jc w:val="center"/>
              </w:trPr>
              <w:tc>
                <w:tcPr>
                  <w:tcW w:w="1309" w:type="dxa"/>
                  <w:vAlign w:val="center"/>
                </w:tcPr>
                <w:p w14:paraId="20BB0CB6" w14:textId="77777777" w:rsidR="00972AC4" w:rsidRDefault="00000000">
                  <w:pPr>
                    <w:jc w:val="center"/>
                    <w:rPr>
                      <w:sz w:val="18"/>
                      <w:szCs w:val="18"/>
                    </w:rPr>
                  </w:pPr>
                  <w:r>
                    <w:rPr>
                      <w:sz w:val="18"/>
                      <w:szCs w:val="18"/>
                    </w:rPr>
                    <w:t>地表水</w:t>
                  </w:r>
                </w:p>
                <w:p w14:paraId="42E36601" w14:textId="77777777" w:rsidR="00972AC4" w:rsidRDefault="00000000">
                  <w:pPr>
                    <w:jc w:val="center"/>
                    <w:rPr>
                      <w:sz w:val="18"/>
                      <w:szCs w:val="18"/>
                    </w:rPr>
                  </w:pPr>
                  <w:r>
                    <w:rPr>
                      <w:sz w:val="18"/>
                      <w:szCs w:val="18"/>
                    </w:rPr>
                    <w:t>环境</w:t>
                  </w:r>
                </w:p>
              </w:tc>
              <w:tc>
                <w:tcPr>
                  <w:tcW w:w="1531" w:type="dxa"/>
                  <w:vAlign w:val="center"/>
                </w:tcPr>
                <w:p w14:paraId="28CCFD92" w14:textId="77777777" w:rsidR="00972AC4" w:rsidRDefault="00000000">
                  <w:pPr>
                    <w:jc w:val="center"/>
                    <w:rPr>
                      <w:sz w:val="18"/>
                      <w:szCs w:val="18"/>
                    </w:rPr>
                  </w:pPr>
                  <w:r>
                    <w:rPr>
                      <w:rFonts w:hint="eastAsia"/>
                      <w:sz w:val="18"/>
                      <w:szCs w:val="18"/>
                    </w:rPr>
                    <w:t>小清河</w:t>
                  </w:r>
                </w:p>
              </w:tc>
              <w:tc>
                <w:tcPr>
                  <w:tcW w:w="2428" w:type="dxa"/>
                  <w:vAlign w:val="center"/>
                </w:tcPr>
                <w:p w14:paraId="5B288F45" w14:textId="77777777" w:rsidR="00972AC4" w:rsidRDefault="00000000">
                  <w:pPr>
                    <w:jc w:val="center"/>
                    <w:rPr>
                      <w:sz w:val="18"/>
                      <w:szCs w:val="18"/>
                    </w:rPr>
                  </w:pPr>
                  <w:r>
                    <w:rPr>
                      <w:sz w:val="18"/>
                      <w:szCs w:val="18"/>
                    </w:rPr>
                    <w:t>项目北</w:t>
                  </w:r>
                  <w:r>
                    <w:rPr>
                      <w:rFonts w:hint="eastAsia"/>
                      <w:sz w:val="18"/>
                      <w:szCs w:val="18"/>
                    </w:rPr>
                    <w:t>40000</w:t>
                  </w:r>
                  <w:r>
                    <w:rPr>
                      <w:sz w:val="18"/>
                      <w:szCs w:val="18"/>
                    </w:rPr>
                    <w:t>米</w:t>
                  </w:r>
                </w:p>
              </w:tc>
              <w:tc>
                <w:tcPr>
                  <w:tcW w:w="3055" w:type="dxa"/>
                  <w:vAlign w:val="center"/>
                </w:tcPr>
                <w:p w14:paraId="3E0D43FA" w14:textId="77777777" w:rsidR="00972AC4" w:rsidRDefault="00000000">
                  <w:pPr>
                    <w:jc w:val="center"/>
                    <w:rPr>
                      <w:sz w:val="18"/>
                      <w:szCs w:val="18"/>
                    </w:rPr>
                  </w:pPr>
                  <w:r>
                    <w:rPr>
                      <w:sz w:val="18"/>
                      <w:szCs w:val="18"/>
                    </w:rPr>
                    <w:t>《地表水环境质量标准》（</w:t>
                  </w:r>
                  <w:r>
                    <w:rPr>
                      <w:sz w:val="18"/>
                      <w:szCs w:val="18"/>
                    </w:rPr>
                    <w:t>GB3838-2002</w:t>
                  </w:r>
                  <w:r>
                    <w:rPr>
                      <w:sz w:val="18"/>
                      <w:szCs w:val="18"/>
                    </w:rPr>
                    <w:t>）</w:t>
                  </w:r>
                  <w:r>
                    <w:rPr>
                      <w:rFonts w:hint="eastAsia"/>
                      <w:sz w:val="18"/>
                      <w:szCs w:val="18"/>
                    </w:rPr>
                    <w:t>Ⅴ</w:t>
                  </w:r>
                  <w:r>
                    <w:rPr>
                      <w:sz w:val="18"/>
                      <w:szCs w:val="18"/>
                    </w:rPr>
                    <w:t>类</w:t>
                  </w:r>
                </w:p>
              </w:tc>
            </w:tr>
            <w:tr w:rsidR="00972AC4" w14:paraId="194DD287" w14:textId="77777777">
              <w:trPr>
                <w:trHeight w:val="283"/>
                <w:jc w:val="center"/>
              </w:trPr>
              <w:tc>
                <w:tcPr>
                  <w:tcW w:w="1309" w:type="dxa"/>
                  <w:vAlign w:val="center"/>
                </w:tcPr>
                <w:p w14:paraId="71790F3B" w14:textId="77777777" w:rsidR="00972AC4" w:rsidRDefault="00000000">
                  <w:pPr>
                    <w:jc w:val="center"/>
                    <w:rPr>
                      <w:sz w:val="18"/>
                      <w:szCs w:val="18"/>
                    </w:rPr>
                  </w:pPr>
                  <w:r>
                    <w:rPr>
                      <w:sz w:val="18"/>
                      <w:szCs w:val="18"/>
                    </w:rPr>
                    <w:t>地下水</w:t>
                  </w:r>
                </w:p>
                <w:p w14:paraId="4C4A45EA" w14:textId="77777777" w:rsidR="00972AC4" w:rsidRDefault="00000000">
                  <w:pPr>
                    <w:jc w:val="center"/>
                    <w:rPr>
                      <w:sz w:val="18"/>
                      <w:szCs w:val="18"/>
                    </w:rPr>
                  </w:pPr>
                  <w:r>
                    <w:rPr>
                      <w:sz w:val="18"/>
                      <w:szCs w:val="18"/>
                    </w:rPr>
                    <w:t>环境</w:t>
                  </w:r>
                </w:p>
              </w:tc>
              <w:tc>
                <w:tcPr>
                  <w:tcW w:w="1531" w:type="dxa"/>
                  <w:vAlign w:val="center"/>
                </w:tcPr>
                <w:p w14:paraId="58690908" w14:textId="77777777" w:rsidR="00972AC4" w:rsidRDefault="00000000">
                  <w:pPr>
                    <w:jc w:val="center"/>
                    <w:rPr>
                      <w:sz w:val="18"/>
                      <w:szCs w:val="18"/>
                    </w:rPr>
                  </w:pPr>
                  <w:r>
                    <w:rPr>
                      <w:sz w:val="18"/>
                      <w:szCs w:val="18"/>
                    </w:rPr>
                    <w:t>地下水</w:t>
                  </w:r>
                </w:p>
              </w:tc>
              <w:tc>
                <w:tcPr>
                  <w:tcW w:w="2428" w:type="dxa"/>
                  <w:vAlign w:val="center"/>
                </w:tcPr>
                <w:p w14:paraId="508C6EBE" w14:textId="77777777" w:rsidR="00972AC4" w:rsidRDefault="00000000">
                  <w:pPr>
                    <w:jc w:val="center"/>
                    <w:rPr>
                      <w:sz w:val="18"/>
                      <w:szCs w:val="18"/>
                    </w:rPr>
                  </w:pPr>
                  <w:r>
                    <w:rPr>
                      <w:sz w:val="18"/>
                      <w:szCs w:val="18"/>
                    </w:rPr>
                    <w:t>项目</w:t>
                  </w:r>
                  <w:r>
                    <w:rPr>
                      <w:sz w:val="18"/>
                      <w:szCs w:val="18"/>
                    </w:rPr>
                    <w:t>500</w:t>
                  </w:r>
                  <w:r>
                    <w:rPr>
                      <w:sz w:val="18"/>
                      <w:szCs w:val="18"/>
                    </w:rPr>
                    <w:t>米内无特殊地下水资源</w:t>
                  </w:r>
                </w:p>
              </w:tc>
              <w:tc>
                <w:tcPr>
                  <w:tcW w:w="3055" w:type="dxa"/>
                  <w:vAlign w:val="center"/>
                </w:tcPr>
                <w:p w14:paraId="36814C03" w14:textId="77777777" w:rsidR="00972AC4" w:rsidRDefault="00000000">
                  <w:pPr>
                    <w:jc w:val="center"/>
                    <w:rPr>
                      <w:sz w:val="18"/>
                      <w:szCs w:val="18"/>
                    </w:rPr>
                  </w:pPr>
                  <w:r>
                    <w:rPr>
                      <w:sz w:val="18"/>
                      <w:szCs w:val="18"/>
                    </w:rPr>
                    <w:t>《地下水质量标准》（</w:t>
                  </w:r>
                  <w:r>
                    <w:rPr>
                      <w:sz w:val="18"/>
                      <w:szCs w:val="18"/>
                    </w:rPr>
                    <w:t>GB/T14848-2017</w:t>
                  </w:r>
                  <w:r>
                    <w:rPr>
                      <w:sz w:val="18"/>
                      <w:szCs w:val="18"/>
                    </w:rPr>
                    <w:t>）</w:t>
                  </w:r>
                  <w:r>
                    <w:rPr>
                      <w:sz w:val="18"/>
                      <w:szCs w:val="18"/>
                    </w:rPr>
                    <w:t>Ⅲ</w:t>
                  </w:r>
                  <w:r>
                    <w:rPr>
                      <w:sz w:val="18"/>
                      <w:szCs w:val="18"/>
                    </w:rPr>
                    <w:t>类</w:t>
                  </w:r>
                </w:p>
              </w:tc>
            </w:tr>
            <w:tr w:rsidR="00972AC4" w14:paraId="7CB50B9E" w14:textId="77777777">
              <w:trPr>
                <w:trHeight w:val="283"/>
                <w:jc w:val="center"/>
              </w:trPr>
              <w:tc>
                <w:tcPr>
                  <w:tcW w:w="1309" w:type="dxa"/>
                  <w:vAlign w:val="center"/>
                </w:tcPr>
                <w:p w14:paraId="59924ACD" w14:textId="77777777" w:rsidR="00972AC4" w:rsidRDefault="00000000">
                  <w:pPr>
                    <w:jc w:val="center"/>
                    <w:rPr>
                      <w:sz w:val="18"/>
                      <w:szCs w:val="18"/>
                    </w:rPr>
                  </w:pPr>
                  <w:r>
                    <w:rPr>
                      <w:sz w:val="18"/>
                      <w:szCs w:val="18"/>
                    </w:rPr>
                    <w:t>生态环境</w:t>
                  </w:r>
                </w:p>
              </w:tc>
              <w:tc>
                <w:tcPr>
                  <w:tcW w:w="7014" w:type="dxa"/>
                  <w:gridSpan w:val="3"/>
                  <w:vAlign w:val="center"/>
                </w:tcPr>
                <w:p w14:paraId="5C4C786E" w14:textId="77777777" w:rsidR="00972AC4" w:rsidRDefault="00000000">
                  <w:pPr>
                    <w:jc w:val="center"/>
                    <w:rPr>
                      <w:sz w:val="18"/>
                      <w:szCs w:val="18"/>
                    </w:rPr>
                  </w:pPr>
                  <w:r>
                    <w:rPr>
                      <w:sz w:val="18"/>
                      <w:szCs w:val="18"/>
                    </w:rPr>
                    <w:t>项目不涉及</w:t>
                  </w:r>
                </w:p>
              </w:tc>
            </w:tr>
          </w:tbl>
          <w:p w14:paraId="488BAFAC" w14:textId="77777777" w:rsidR="00972AC4" w:rsidRDefault="00972AC4">
            <w:pPr>
              <w:adjustRightInd w:val="0"/>
              <w:snapToGrid w:val="0"/>
            </w:pPr>
          </w:p>
          <w:p w14:paraId="31DF3C51" w14:textId="77777777" w:rsidR="00972AC4" w:rsidRDefault="00972AC4"/>
        </w:tc>
      </w:tr>
      <w:tr w:rsidR="00972AC4" w14:paraId="6C3796C2" w14:textId="77777777">
        <w:trPr>
          <w:trHeight w:val="1009"/>
          <w:jc w:val="center"/>
        </w:trPr>
        <w:tc>
          <w:tcPr>
            <w:tcW w:w="438" w:type="dxa"/>
            <w:tcMar>
              <w:left w:w="28" w:type="dxa"/>
              <w:right w:w="28" w:type="dxa"/>
            </w:tcMar>
            <w:vAlign w:val="center"/>
          </w:tcPr>
          <w:p w14:paraId="61E6C2EB" w14:textId="77777777" w:rsidR="00972AC4" w:rsidRDefault="00000000">
            <w:pPr>
              <w:adjustRightInd w:val="0"/>
              <w:snapToGrid w:val="0"/>
              <w:jc w:val="center"/>
              <w:rPr>
                <w:kern w:val="0"/>
                <w:szCs w:val="21"/>
              </w:rPr>
            </w:pPr>
            <w:r>
              <w:rPr>
                <w:kern w:val="0"/>
                <w:szCs w:val="21"/>
              </w:rPr>
              <w:t>污染</w:t>
            </w:r>
          </w:p>
          <w:p w14:paraId="6CD0AC8D" w14:textId="77777777" w:rsidR="00972AC4" w:rsidRDefault="00000000">
            <w:pPr>
              <w:adjustRightInd w:val="0"/>
              <w:snapToGrid w:val="0"/>
              <w:jc w:val="center"/>
              <w:rPr>
                <w:kern w:val="0"/>
                <w:szCs w:val="21"/>
              </w:rPr>
            </w:pPr>
            <w:r>
              <w:rPr>
                <w:kern w:val="0"/>
                <w:szCs w:val="21"/>
              </w:rPr>
              <w:t>物排</w:t>
            </w:r>
          </w:p>
          <w:p w14:paraId="1C788EBE" w14:textId="77777777" w:rsidR="00972AC4" w:rsidRDefault="00000000">
            <w:pPr>
              <w:adjustRightInd w:val="0"/>
              <w:snapToGrid w:val="0"/>
              <w:jc w:val="center"/>
              <w:rPr>
                <w:kern w:val="0"/>
                <w:szCs w:val="21"/>
              </w:rPr>
            </w:pPr>
            <w:r>
              <w:rPr>
                <w:kern w:val="0"/>
                <w:szCs w:val="21"/>
              </w:rPr>
              <w:t>放控</w:t>
            </w:r>
          </w:p>
          <w:p w14:paraId="5808C9B1" w14:textId="77777777" w:rsidR="00972AC4" w:rsidRDefault="00000000">
            <w:pPr>
              <w:adjustRightInd w:val="0"/>
              <w:snapToGrid w:val="0"/>
              <w:jc w:val="center"/>
              <w:rPr>
                <w:kern w:val="0"/>
                <w:szCs w:val="21"/>
              </w:rPr>
            </w:pPr>
            <w:r>
              <w:rPr>
                <w:kern w:val="0"/>
                <w:szCs w:val="21"/>
              </w:rPr>
              <w:t>制标</w:t>
            </w:r>
          </w:p>
          <w:p w14:paraId="642E6DC1" w14:textId="77777777" w:rsidR="00972AC4" w:rsidRDefault="00000000">
            <w:pPr>
              <w:adjustRightInd w:val="0"/>
              <w:snapToGrid w:val="0"/>
              <w:jc w:val="center"/>
              <w:rPr>
                <w:kern w:val="0"/>
                <w:szCs w:val="21"/>
              </w:rPr>
            </w:pPr>
            <w:r>
              <w:rPr>
                <w:kern w:val="0"/>
                <w:szCs w:val="21"/>
              </w:rPr>
              <w:t>准</w:t>
            </w:r>
          </w:p>
        </w:tc>
        <w:tc>
          <w:tcPr>
            <w:tcW w:w="8552" w:type="dxa"/>
            <w:vAlign w:val="center"/>
          </w:tcPr>
          <w:p w14:paraId="643578E0" w14:textId="77777777" w:rsidR="00972AC4" w:rsidRDefault="00000000">
            <w:pPr>
              <w:spacing w:line="360" w:lineRule="auto"/>
              <w:ind w:firstLineChars="200" w:firstLine="420"/>
            </w:pPr>
            <w:r>
              <w:rPr>
                <w:rFonts w:hint="eastAsia"/>
              </w:rPr>
              <w:t>1</w:t>
            </w:r>
            <w:r>
              <w:rPr>
                <w:rFonts w:hint="eastAsia"/>
              </w:rPr>
              <w:t>、废气</w:t>
            </w:r>
          </w:p>
          <w:p w14:paraId="726B1B90" w14:textId="77777777" w:rsidR="00972AC4" w:rsidRDefault="00000000">
            <w:pPr>
              <w:spacing w:line="360" w:lineRule="auto"/>
              <w:ind w:firstLineChars="200" w:firstLine="420"/>
            </w:pPr>
            <w:r>
              <w:t>污水处理站恶臭气体无组织排放参照执行《</w:t>
            </w:r>
            <w:r>
              <w:rPr>
                <w:rFonts w:hint="eastAsia"/>
              </w:rPr>
              <w:t>山东省医疗机构污染物排放控制标准</w:t>
            </w:r>
            <w:r>
              <w:t>》（</w:t>
            </w:r>
            <w:r>
              <w:rPr>
                <w:rFonts w:hint="eastAsia"/>
              </w:rPr>
              <w:t>DB37/596-2020</w:t>
            </w:r>
            <w:r>
              <w:t>）表</w:t>
            </w:r>
            <w:r>
              <w:rPr>
                <w:rFonts w:hint="eastAsia"/>
              </w:rPr>
              <w:t>2</w:t>
            </w:r>
            <w:r>
              <w:t>中</w:t>
            </w:r>
            <w:r>
              <w:rPr>
                <w:rFonts w:hint="eastAsia"/>
              </w:rPr>
              <w:t>的</w:t>
            </w:r>
            <w:r>
              <w:t>标准</w:t>
            </w:r>
            <w:r>
              <w:rPr>
                <w:rFonts w:hint="eastAsia"/>
              </w:rPr>
              <w:t>；有组织废气执行</w:t>
            </w:r>
            <w:r>
              <w:rPr>
                <w:rFonts w:hint="eastAsia"/>
                <w:lang w:val="zh-CN"/>
              </w:rPr>
              <w:t>《恶臭污染物排放标准》（</w:t>
            </w:r>
            <w:r>
              <w:rPr>
                <w:rFonts w:hint="eastAsia"/>
                <w:lang w:val="zh-CN"/>
              </w:rPr>
              <w:t>GB14554-93</w:t>
            </w:r>
            <w:r>
              <w:rPr>
                <w:rFonts w:hint="eastAsia"/>
                <w:lang w:val="zh-CN"/>
              </w:rPr>
              <w:t>）表二中的排放</w:t>
            </w:r>
          </w:p>
          <w:p w14:paraId="120D5CA0" w14:textId="77777777" w:rsidR="00972AC4" w:rsidRDefault="00000000">
            <w:pPr>
              <w:autoSpaceDE w:val="0"/>
              <w:autoSpaceDN w:val="0"/>
              <w:adjustRightInd w:val="0"/>
              <w:snapToGrid w:val="0"/>
              <w:jc w:val="center"/>
              <w:rPr>
                <w:b/>
                <w:bCs/>
                <w:kern w:val="0"/>
                <w:szCs w:val="21"/>
              </w:rPr>
            </w:pPr>
            <w:r>
              <w:rPr>
                <w:b/>
                <w:bCs/>
                <w:kern w:val="0"/>
                <w:szCs w:val="21"/>
              </w:rPr>
              <w:t>表</w:t>
            </w:r>
            <w:r>
              <w:rPr>
                <w:rFonts w:hint="eastAsia"/>
                <w:b/>
                <w:bCs/>
                <w:kern w:val="0"/>
                <w:szCs w:val="21"/>
              </w:rPr>
              <w:t>3-5</w:t>
            </w:r>
            <w:r>
              <w:rPr>
                <w:b/>
                <w:bCs/>
                <w:kern w:val="0"/>
                <w:szCs w:val="21"/>
              </w:rPr>
              <w:t xml:space="preserve">  </w:t>
            </w:r>
            <w:r>
              <w:rPr>
                <w:b/>
                <w:bCs/>
                <w:kern w:val="0"/>
                <w:szCs w:val="21"/>
              </w:rPr>
              <w:t>大气污染物排放标准</w:t>
            </w:r>
          </w:p>
          <w:tbl>
            <w:tblPr>
              <w:tblW w:w="49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613"/>
              <w:gridCol w:w="2061"/>
              <w:gridCol w:w="2342"/>
              <w:gridCol w:w="2307"/>
            </w:tblGrid>
            <w:tr w:rsidR="00972AC4" w14:paraId="126ED230" w14:textId="77777777">
              <w:trPr>
                <w:trHeight w:val="316"/>
                <w:jc w:val="center"/>
              </w:trPr>
              <w:tc>
                <w:tcPr>
                  <w:tcW w:w="969" w:type="pct"/>
                  <w:vAlign w:val="center"/>
                </w:tcPr>
                <w:p w14:paraId="25A71C9A" w14:textId="77777777" w:rsidR="00972AC4" w:rsidRDefault="00000000">
                  <w:pPr>
                    <w:jc w:val="center"/>
                    <w:rPr>
                      <w:sz w:val="18"/>
                      <w:szCs w:val="18"/>
                    </w:rPr>
                  </w:pPr>
                  <w:r>
                    <w:rPr>
                      <w:sz w:val="18"/>
                      <w:szCs w:val="18"/>
                    </w:rPr>
                    <w:t>序号</w:t>
                  </w:r>
                </w:p>
              </w:tc>
              <w:tc>
                <w:tcPr>
                  <w:tcW w:w="1238" w:type="pct"/>
                  <w:vAlign w:val="center"/>
                </w:tcPr>
                <w:p w14:paraId="1700F572" w14:textId="77777777" w:rsidR="00972AC4" w:rsidRDefault="00000000">
                  <w:pPr>
                    <w:jc w:val="center"/>
                    <w:rPr>
                      <w:sz w:val="18"/>
                      <w:szCs w:val="18"/>
                    </w:rPr>
                  </w:pPr>
                  <w:r>
                    <w:rPr>
                      <w:sz w:val="18"/>
                      <w:szCs w:val="18"/>
                    </w:rPr>
                    <w:t>污染物</w:t>
                  </w:r>
                </w:p>
              </w:tc>
              <w:tc>
                <w:tcPr>
                  <w:tcW w:w="1406" w:type="pct"/>
                  <w:vAlign w:val="center"/>
                </w:tcPr>
                <w:p w14:paraId="1AD4E46B" w14:textId="77777777" w:rsidR="00972AC4" w:rsidRDefault="00000000">
                  <w:pPr>
                    <w:jc w:val="center"/>
                    <w:rPr>
                      <w:sz w:val="18"/>
                      <w:szCs w:val="18"/>
                    </w:rPr>
                  </w:pPr>
                  <w:r>
                    <w:rPr>
                      <w:rFonts w:hint="eastAsia"/>
                      <w:sz w:val="18"/>
                      <w:szCs w:val="18"/>
                    </w:rPr>
                    <w:t>排放速率限值（</w:t>
                  </w:r>
                  <w:r>
                    <w:rPr>
                      <w:rFonts w:hint="eastAsia"/>
                      <w:sz w:val="18"/>
                      <w:szCs w:val="18"/>
                    </w:rPr>
                    <w:t>kg/h</w:t>
                  </w:r>
                  <w:r>
                    <w:rPr>
                      <w:rFonts w:hint="eastAsia"/>
                      <w:sz w:val="18"/>
                      <w:szCs w:val="18"/>
                    </w:rPr>
                    <w:t>）</w:t>
                  </w:r>
                </w:p>
              </w:tc>
              <w:tc>
                <w:tcPr>
                  <w:tcW w:w="1385" w:type="pct"/>
                  <w:vAlign w:val="center"/>
                </w:tcPr>
                <w:p w14:paraId="744B93B7" w14:textId="77777777" w:rsidR="00972AC4" w:rsidRDefault="00000000">
                  <w:pPr>
                    <w:jc w:val="center"/>
                    <w:rPr>
                      <w:sz w:val="18"/>
                      <w:szCs w:val="18"/>
                    </w:rPr>
                  </w:pPr>
                  <w:r>
                    <w:rPr>
                      <w:rFonts w:hint="eastAsia"/>
                      <w:sz w:val="18"/>
                      <w:szCs w:val="18"/>
                    </w:rPr>
                    <w:t>排放浓度限值（</w:t>
                  </w:r>
                  <w:r>
                    <w:rPr>
                      <w:rFonts w:hint="eastAsia"/>
                      <w:sz w:val="18"/>
                      <w:szCs w:val="18"/>
                    </w:rPr>
                    <w:t>mg/m</w:t>
                  </w:r>
                  <w:r>
                    <w:rPr>
                      <w:rFonts w:hint="eastAsia"/>
                      <w:sz w:val="18"/>
                      <w:szCs w:val="18"/>
                      <w:vertAlign w:val="superscript"/>
                    </w:rPr>
                    <w:t>3</w:t>
                  </w:r>
                  <w:r>
                    <w:rPr>
                      <w:rFonts w:hint="eastAsia"/>
                      <w:sz w:val="18"/>
                      <w:szCs w:val="18"/>
                    </w:rPr>
                    <w:t>）</w:t>
                  </w:r>
                </w:p>
              </w:tc>
            </w:tr>
            <w:tr w:rsidR="00972AC4" w14:paraId="00000F43" w14:textId="77777777">
              <w:trPr>
                <w:trHeight w:val="271"/>
                <w:jc w:val="center"/>
              </w:trPr>
              <w:tc>
                <w:tcPr>
                  <w:tcW w:w="969" w:type="pct"/>
                  <w:vAlign w:val="center"/>
                </w:tcPr>
                <w:p w14:paraId="408234E8" w14:textId="77777777" w:rsidR="00972AC4" w:rsidRDefault="00000000">
                  <w:pPr>
                    <w:jc w:val="center"/>
                    <w:rPr>
                      <w:sz w:val="18"/>
                      <w:szCs w:val="18"/>
                    </w:rPr>
                  </w:pPr>
                  <w:r>
                    <w:rPr>
                      <w:sz w:val="18"/>
                      <w:szCs w:val="18"/>
                    </w:rPr>
                    <w:t>1</w:t>
                  </w:r>
                </w:p>
              </w:tc>
              <w:tc>
                <w:tcPr>
                  <w:tcW w:w="1238" w:type="pct"/>
                  <w:vAlign w:val="center"/>
                </w:tcPr>
                <w:p w14:paraId="5E348E55" w14:textId="77777777" w:rsidR="00972AC4" w:rsidRDefault="00000000">
                  <w:pPr>
                    <w:contextualSpacing/>
                    <w:jc w:val="center"/>
                    <w:rPr>
                      <w:sz w:val="18"/>
                      <w:szCs w:val="18"/>
                    </w:rPr>
                  </w:pPr>
                  <w:r>
                    <w:rPr>
                      <w:rFonts w:hint="eastAsia"/>
                      <w:sz w:val="18"/>
                      <w:szCs w:val="18"/>
                    </w:rPr>
                    <w:t>有组织</w:t>
                  </w:r>
                  <w:r>
                    <w:rPr>
                      <w:sz w:val="18"/>
                      <w:szCs w:val="18"/>
                    </w:rPr>
                    <w:t>H</w:t>
                  </w:r>
                  <w:r>
                    <w:rPr>
                      <w:sz w:val="18"/>
                      <w:szCs w:val="18"/>
                      <w:vertAlign w:val="subscript"/>
                    </w:rPr>
                    <w:t>2</w:t>
                  </w:r>
                  <w:r>
                    <w:rPr>
                      <w:sz w:val="18"/>
                      <w:szCs w:val="18"/>
                    </w:rPr>
                    <w:t>S</w:t>
                  </w:r>
                  <w:r>
                    <w:rPr>
                      <w:sz w:val="18"/>
                      <w:szCs w:val="18"/>
                    </w:rPr>
                    <w:t>（</w:t>
                  </w:r>
                  <w:r>
                    <w:rPr>
                      <w:sz w:val="18"/>
                      <w:szCs w:val="18"/>
                    </w:rPr>
                    <w:t>mg/m</w:t>
                  </w:r>
                  <w:r>
                    <w:rPr>
                      <w:sz w:val="18"/>
                      <w:szCs w:val="18"/>
                      <w:vertAlign w:val="superscript"/>
                    </w:rPr>
                    <w:t>3</w:t>
                  </w:r>
                  <w:r>
                    <w:rPr>
                      <w:sz w:val="18"/>
                      <w:szCs w:val="18"/>
                    </w:rPr>
                    <w:t>）</w:t>
                  </w:r>
                </w:p>
              </w:tc>
              <w:tc>
                <w:tcPr>
                  <w:tcW w:w="1406" w:type="pct"/>
                  <w:vAlign w:val="center"/>
                </w:tcPr>
                <w:p w14:paraId="21453BDB" w14:textId="77777777" w:rsidR="00972AC4" w:rsidRDefault="00000000">
                  <w:pPr>
                    <w:contextualSpacing/>
                    <w:jc w:val="center"/>
                    <w:rPr>
                      <w:sz w:val="18"/>
                      <w:szCs w:val="18"/>
                    </w:rPr>
                  </w:pPr>
                  <w:r>
                    <w:rPr>
                      <w:rFonts w:hint="eastAsia"/>
                      <w:sz w:val="18"/>
                      <w:szCs w:val="18"/>
                    </w:rPr>
                    <w:t>0.33</w:t>
                  </w:r>
                </w:p>
              </w:tc>
              <w:tc>
                <w:tcPr>
                  <w:tcW w:w="1385" w:type="pct"/>
                  <w:vAlign w:val="center"/>
                </w:tcPr>
                <w:p w14:paraId="78160663" w14:textId="77777777" w:rsidR="00972AC4" w:rsidRDefault="00000000">
                  <w:pPr>
                    <w:contextualSpacing/>
                    <w:jc w:val="center"/>
                    <w:rPr>
                      <w:sz w:val="18"/>
                      <w:szCs w:val="18"/>
                    </w:rPr>
                  </w:pPr>
                  <w:r>
                    <w:rPr>
                      <w:rFonts w:hint="eastAsia"/>
                      <w:sz w:val="18"/>
                      <w:szCs w:val="18"/>
                    </w:rPr>
                    <w:t>/</w:t>
                  </w:r>
                </w:p>
              </w:tc>
            </w:tr>
            <w:tr w:rsidR="00972AC4" w14:paraId="45050638" w14:textId="77777777">
              <w:trPr>
                <w:trHeight w:val="249"/>
                <w:jc w:val="center"/>
              </w:trPr>
              <w:tc>
                <w:tcPr>
                  <w:tcW w:w="969" w:type="pct"/>
                  <w:vAlign w:val="center"/>
                </w:tcPr>
                <w:p w14:paraId="1D56243B" w14:textId="77777777" w:rsidR="00972AC4" w:rsidRDefault="00000000">
                  <w:pPr>
                    <w:jc w:val="center"/>
                    <w:rPr>
                      <w:sz w:val="18"/>
                      <w:szCs w:val="18"/>
                    </w:rPr>
                  </w:pPr>
                  <w:r>
                    <w:rPr>
                      <w:sz w:val="18"/>
                      <w:szCs w:val="18"/>
                    </w:rPr>
                    <w:t>2</w:t>
                  </w:r>
                </w:p>
              </w:tc>
              <w:tc>
                <w:tcPr>
                  <w:tcW w:w="1238" w:type="pct"/>
                  <w:vAlign w:val="center"/>
                </w:tcPr>
                <w:p w14:paraId="0CB8A954" w14:textId="77777777" w:rsidR="00972AC4" w:rsidRDefault="00000000">
                  <w:pPr>
                    <w:contextualSpacing/>
                    <w:jc w:val="center"/>
                    <w:rPr>
                      <w:sz w:val="18"/>
                      <w:szCs w:val="18"/>
                    </w:rPr>
                  </w:pPr>
                  <w:r>
                    <w:rPr>
                      <w:rFonts w:hint="eastAsia"/>
                      <w:sz w:val="18"/>
                      <w:szCs w:val="18"/>
                    </w:rPr>
                    <w:t>有组织</w:t>
                  </w:r>
                  <w:r>
                    <w:rPr>
                      <w:sz w:val="18"/>
                      <w:szCs w:val="18"/>
                    </w:rPr>
                    <w:t>NH</w:t>
                  </w:r>
                  <w:r>
                    <w:rPr>
                      <w:sz w:val="18"/>
                      <w:szCs w:val="18"/>
                      <w:vertAlign w:val="subscript"/>
                    </w:rPr>
                    <w:t>3</w:t>
                  </w:r>
                  <w:r>
                    <w:rPr>
                      <w:sz w:val="18"/>
                      <w:szCs w:val="18"/>
                    </w:rPr>
                    <w:t>（</w:t>
                  </w:r>
                  <w:r>
                    <w:rPr>
                      <w:sz w:val="18"/>
                      <w:szCs w:val="18"/>
                    </w:rPr>
                    <w:t>mg/m</w:t>
                  </w:r>
                  <w:r>
                    <w:rPr>
                      <w:sz w:val="18"/>
                      <w:szCs w:val="18"/>
                      <w:vertAlign w:val="superscript"/>
                    </w:rPr>
                    <w:t>3</w:t>
                  </w:r>
                  <w:r>
                    <w:rPr>
                      <w:sz w:val="18"/>
                      <w:szCs w:val="18"/>
                    </w:rPr>
                    <w:t>）</w:t>
                  </w:r>
                </w:p>
              </w:tc>
              <w:tc>
                <w:tcPr>
                  <w:tcW w:w="1406" w:type="pct"/>
                  <w:vAlign w:val="center"/>
                </w:tcPr>
                <w:p w14:paraId="2344BE21" w14:textId="77777777" w:rsidR="00972AC4" w:rsidRDefault="00000000">
                  <w:pPr>
                    <w:contextualSpacing/>
                    <w:jc w:val="center"/>
                    <w:rPr>
                      <w:sz w:val="18"/>
                      <w:szCs w:val="18"/>
                    </w:rPr>
                  </w:pPr>
                  <w:r>
                    <w:rPr>
                      <w:rFonts w:hint="eastAsia"/>
                      <w:sz w:val="18"/>
                      <w:szCs w:val="18"/>
                    </w:rPr>
                    <w:t>4.9</w:t>
                  </w:r>
                </w:p>
              </w:tc>
              <w:tc>
                <w:tcPr>
                  <w:tcW w:w="1385" w:type="pct"/>
                  <w:vAlign w:val="center"/>
                </w:tcPr>
                <w:p w14:paraId="1F3EBDD3" w14:textId="77777777" w:rsidR="00972AC4" w:rsidRDefault="00000000">
                  <w:pPr>
                    <w:contextualSpacing/>
                    <w:jc w:val="center"/>
                    <w:rPr>
                      <w:sz w:val="18"/>
                      <w:szCs w:val="18"/>
                    </w:rPr>
                  </w:pPr>
                  <w:r>
                    <w:rPr>
                      <w:rFonts w:hint="eastAsia"/>
                      <w:sz w:val="18"/>
                      <w:szCs w:val="18"/>
                    </w:rPr>
                    <w:t>/</w:t>
                  </w:r>
                </w:p>
              </w:tc>
            </w:tr>
            <w:tr w:rsidR="00972AC4" w14:paraId="463AA678" w14:textId="77777777">
              <w:trPr>
                <w:trHeight w:val="271"/>
                <w:jc w:val="center"/>
              </w:trPr>
              <w:tc>
                <w:tcPr>
                  <w:tcW w:w="969" w:type="pct"/>
                  <w:vAlign w:val="center"/>
                </w:tcPr>
                <w:p w14:paraId="6CCC5F84" w14:textId="77777777" w:rsidR="00972AC4" w:rsidRDefault="00000000">
                  <w:pPr>
                    <w:jc w:val="center"/>
                    <w:rPr>
                      <w:sz w:val="18"/>
                      <w:szCs w:val="18"/>
                    </w:rPr>
                  </w:pPr>
                  <w:r>
                    <w:rPr>
                      <w:sz w:val="18"/>
                      <w:szCs w:val="18"/>
                    </w:rPr>
                    <w:t>3</w:t>
                  </w:r>
                </w:p>
              </w:tc>
              <w:tc>
                <w:tcPr>
                  <w:tcW w:w="1238" w:type="pct"/>
                  <w:vAlign w:val="center"/>
                </w:tcPr>
                <w:p w14:paraId="77794E99" w14:textId="77777777" w:rsidR="00972AC4" w:rsidRDefault="00000000">
                  <w:pPr>
                    <w:contextualSpacing/>
                    <w:jc w:val="center"/>
                    <w:rPr>
                      <w:sz w:val="18"/>
                      <w:szCs w:val="18"/>
                    </w:rPr>
                  </w:pPr>
                  <w:r>
                    <w:rPr>
                      <w:rFonts w:hint="eastAsia"/>
                      <w:sz w:val="18"/>
                      <w:szCs w:val="18"/>
                    </w:rPr>
                    <w:t>有组织</w:t>
                  </w:r>
                  <w:r>
                    <w:rPr>
                      <w:sz w:val="18"/>
                      <w:szCs w:val="18"/>
                    </w:rPr>
                    <w:t>臭气浓度（无量纲）</w:t>
                  </w:r>
                </w:p>
              </w:tc>
              <w:tc>
                <w:tcPr>
                  <w:tcW w:w="1406" w:type="pct"/>
                  <w:vAlign w:val="center"/>
                </w:tcPr>
                <w:p w14:paraId="03C94955" w14:textId="77777777" w:rsidR="00972AC4" w:rsidRDefault="00000000">
                  <w:pPr>
                    <w:contextualSpacing/>
                    <w:jc w:val="center"/>
                    <w:rPr>
                      <w:sz w:val="18"/>
                      <w:szCs w:val="18"/>
                    </w:rPr>
                  </w:pPr>
                  <w:r>
                    <w:rPr>
                      <w:rFonts w:hint="eastAsia"/>
                      <w:sz w:val="18"/>
                      <w:szCs w:val="18"/>
                    </w:rPr>
                    <w:t>2000</w:t>
                  </w:r>
                  <w:r>
                    <w:rPr>
                      <w:rFonts w:hint="eastAsia"/>
                      <w:sz w:val="18"/>
                      <w:szCs w:val="18"/>
                    </w:rPr>
                    <w:t>（无量纲）</w:t>
                  </w:r>
                </w:p>
              </w:tc>
              <w:tc>
                <w:tcPr>
                  <w:tcW w:w="1385" w:type="pct"/>
                  <w:vAlign w:val="center"/>
                </w:tcPr>
                <w:p w14:paraId="5C0EFE32" w14:textId="77777777" w:rsidR="00972AC4" w:rsidRDefault="00000000">
                  <w:pPr>
                    <w:contextualSpacing/>
                    <w:jc w:val="center"/>
                    <w:rPr>
                      <w:sz w:val="18"/>
                      <w:szCs w:val="18"/>
                    </w:rPr>
                  </w:pPr>
                  <w:r>
                    <w:rPr>
                      <w:rFonts w:hint="eastAsia"/>
                      <w:sz w:val="18"/>
                      <w:szCs w:val="18"/>
                    </w:rPr>
                    <w:t>/</w:t>
                  </w:r>
                </w:p>
              </w:tc>
            </w:tr>
            <w:tr w:rsidR="00972AC4" w14:paraId="087A805D" w14:textId="77777777">
              <w:trPr>
                <w:trHeight w:val="271"/>
                <w:jc w:val="center"/>
              </w:trPr>
              <w:tc>
                <w:tcPr>
                  <w:tcW w:w="969" w:type="pct"/>
                  <w:vAlign w:val="center"/>
                </w:tcPr>
                <w:p w14:paraId="53112F6C" w14:textId="77777777" w:rsidR="00972AC4" w:rsidRDefault="00000000">
                  <w:pPr>
                    <w:jc w:val="center"/>
                    <w:rPr>
                      <w:sz w:val="18"/>
                      <w:szCs w:val="18"/>
                    </w:rPr>
                  </w:pPr>
                  <w:r>
                    <w:rPr>
                      <w:rFonts w:hint="eastAsia"/>
                      <w:sz w:val="18"/>
                      <w:szCs w:val="18"/>
                    </w:rPr>
                    <w:t>4</w:t>
                  </w:r>
                </w:p>
              </w:tc>
              <w:tc>
                <w:tcPr>
                  <w:tcW w:w="1238" w:type="pct"/>
                  <w:vAlign w:val="center"/>
                </w:tcPr>
                <w:p w14:paraId="5555164E" w14:textId="77777777" w:rsidR="00972AC4" w:rsidRDefault="00000000">
                  <w:pPr>
                    <w:contextualSpacing/>
                    <w:jc w:val="center"/>
                    <w:rPr>
                      <w:sz w:val="18"/>
                      <w:szCs w:val="18"/>
                    </w:rPr>
                  </w:pPr>
                  <w:r>
                    <w:rPr>
                      <w:rFonts w:hint="eastAsia"/>
                      <w:sz w:val="18"/>
                      <w:szCs w:val="18"/>
                    </w:rPr>
                    <w:t>无组织</w:t>
                  </w:r>
                  <w:r>
                    <w:rPr>
                      <w:sz w:val="18"/>
                      <w:szCs w:val="18"/>
                    </w:rPr>
                    <w:t>H</w:t>
                  </w:r>
                  <w:r>
                    <w:rPr>
                      <w:sz w:val="18"/>
                      <w:szCs w:val="18"/>
                      <w:vertAlign w:val="subscript"/>
                    </w:rPr>
                    <w:t>2</w:t>
                  </w:r>
                  <w:r>
                    <w:rPr>
                      <w:sz w:val="18"/>
                      <w:szCs w:val="18"/>
                    </w:rPr>
                    <w:t>S</w:t>
                  </w:r>
                  <w:r>
                    <w:rPr>
                      <w:sz w:val="18"/>
                      <w:szCs w:val="18"/>
                    </w:rPr>
                    <w:t>（</w:t>
                  </w:r>
                  <w:r>
                    <w:rPr>
                      <w:sz w:val="18"/>
                      <w:szCs w:val="18"/>
                    </w:rPr>
                    <w:t>mg/m</w:t>
                  </w:r>
                  <w:r>
                    <w:rPr>
                      <w:sz w:val="18"/>
                      <w:szCs w:val="18"/>
                      <w:vertAlign w:val="superscript"/>
                    </w:rPr>
                    <w:t>3</w:t>
                  </w:r>
                  <w:r>
                    <w:rPr>
                      <w:sz w:val="18"/>
                      <w:szCs w:val="18"/>
                    </w:rPr>
                    <w:t>）</w:t>
                  </w:r>
                </w:p>
              </w:tc>
              <w:tc>
                <w:tcPr>
                  <w:tcW w:w="1406" w:type="pct"/>
                  <w:vAlign w:val="center"/>
                </w:tcPr>
                <w:p w14:paraId="3C458088" w14:textId="77777777" w:rsidR="00972AC4" w:rsidRDefault="00000000">
                  <w:pPr>
                    <w:contextualSpacing/>
                    <w:jc w:val="center"/>
                    <w:rPr>
                      <w:sz w:val="18"/>
                      <w:szCs w:val="18"/>
                    </w:rPr>
                  </w:pPr>
                  <w:r>
                    <w:rPr>
                      <w:rFonts w:hint="eastAsia"/>
                      <w:sz w:val="18"/>
                      <w:szCs w:val="18"/>
                    </w:rPr>
                    <w:t>/</w:t>
                  </w:r>
                </w:p>
              </w:tc>
              <w:tc>
                <w:tcPr>
                  <w:tcW w:w="1385" w:type="pct"/>
                  <w:vAlign w:val="center"/>
                </w:tcPr>
                <w:p w14:paraId="5160C536" w14:textId="77777777" w:rsidR="00972AC4" w:rsidRDefault="00000000">
                  <w:pPr>
                    <w:contextualSpacing/>
                    <w:jc w:val="center"/>
                    <w:rPr>
                      <w:sz w:val="18"/>
                      <w:szCs w:val="18"/>
                    </w:rPr>
                  </w:pPr>
                  <w:r>
                    <w:rPr>
                      <w:sz w:val="18"/>
                      <w:szCs w:val="18"/>
                    </w:rPr>
                    <w:t>0.03</w:t>
                  </w:r>
                </w:p>
              </w:tc>
            </w:tr>
            <w:tr w:rsidR="00972AC4" w14:paraId="23EB55F1" w14:textId="77777777">
              <w:trPr>
                <w:trHeight w:val="271"/>
                <w:jc w:val="center"/>
              </w:trPr>
              <w:tc>
                <w:tcPr>
                  <w:tcW w:w="969" w:type="pct"/>
                  <w:vAlign w:val="center"/>
                </w:tcPr>
                <w:p w14:paraId="5E9B17CC" w14:textId="77777777" w:rsidR="00972AC4" w:rsidRDefault="00000000">
                  <w:pPr>
                    <w:jc w:val="center"/>
                    <w:rPr>
                      <w:sz w:val="18"/>
                      <w:szCs w:val="18"/>
                    </w:rPr>
                  </w:pPr>
                  <w:r>
                    <w:rPr>
                      <w:rFonts w:hint="eastAsia"/>
                      <w:sz w:val="18"/>
                      <w:szCs w:val="18"/>
                    </w:rPr>
                    <w:t>5</w:t>
                  </w:r>
                </w:p>
              </w:tc>
              <w:tc>
                <w:tcPr>
                  <w:tcW w:w="1238" w:type="pct"/>
                  <w:vAlign w:val="center"/>
                </w:tcPr>
                <w:p w14:paraId="7EECC6CC" w14:textId="77777777" w:rsidR="00972AC4" w:rsidRDefault="00000000">
                  <w:pPr>
                    <w:contextualSpacing/>
                    <w:jc w:val="center"/>
                    <w:rPr>
                      <w:sz w:val="18"/>
                      <w:szCs w:val="18"/>
                    </w:rPr>
                  </w:pPr>
                  <w:r>
                    <w:rPr>
                      <w:rFonts w:hint="eastAsia"/>
                      <w:sz w:val="18"/>
                      <w:szCs w:val="18"/>
                    </w:rPr>
                    <w:t>无组织</w:t>
                  </w:r>
                  <w:r>
                    <w:rPr>
                      <w:sz w:val="18"/>
                      <w:szCs w:val="18"/>
                    </w:rPr>
                    <w:t>NH</w:t>
                  </w:r>
                  <w:r>
                    <w:rPr>
                      <w:sz w:val="18"/>
                      <w:szCs w:val="18"/>
                      <w:vertAlign w:val="subscript"/>
                    </w:rPr>
                    <w:t>3</w:t>
                  </w:r>
                  <w:r>
                    <w:rPr>
                      <w:sz w:val="18"/>
                      <w:szCs w:val="18"/>
                    </w:rPr>
                    <w:t>（</w:t>
                  </w:r>
                  <w:r>
                    <w:rPr>
                      <w:sz w:val="18"/>
                      <w:szCs w:val="18"/>
                    </w:rPr>
                    <w:t>mg/m</w:t>
                  </w:r>
                  <w:r>
                    <w:rPr>
                      <w:sz w:val="18"/>
                      <w:szCs w:val="18"/>
                      <w:vertAlign w:val="superscript"/>
                    </w:rPr>
                    <w:t>3</w:t>
                  </w:r>
                  <w:r>
                    <w:rPr>
                      <w:sz w:val="18"/>
                      <w:szCs w:val="18"/>
                    </w:rPr>
                    <w:t>）</w:t>
                  </w:r>
                </w:p>
              </w:tc>
              <w:tc>
                <w:tcPr>
                  <w:tcW w:w="1406" w:type="pct"/>
                  <w:vAlign w:val="center"/>
                </w:tcPr>
                <w:p w14:paraId="5C936A35" w14:textId="77777777" w:rsidR="00972AC4" w:rsidRDefault="00000000">
                  <w:pPr>
                    <w:contextualSpacing/>
                    <w:jc w:val="center"/>
                    <w:rPr>
                      <w:sz w:val="18"/>
                      <w:szCs w:val="18"/>
                    </w:rPr>
                  </w:pPr>
                  <w:r>
                    <w:rPr>
                      <w:rFonts w:hint="eastAsia"/>
                      <w:sz w:val="18"/>
                      <w:szCs w:val="18"/>
                    </w:rPr>
                    <w:t>/</w:t>
                  </w:r>
                </w:p>
              </w:tc>
              <w:tc>
                <w:tcPr>
                  <w:tcW w:w="1385" w:type="pct"/>
                  <w:vAlign w:val="center"/>
                </w:tcPr>
                <w:p w14:paraId="1E5E54E3" w14:textId="77777777" w:rsidR="00972AC4" w:rsidRDefault="00000000">
                  <w:pPr>
                    <w:contextualSpacing/>
                    <w:jc w:val="center"/>
                    <w:rPr>
                      <w:sz w:val="18"/>
                      <w:szCs w:val="18"/>
                    </w:rPr>
                  </w:pPr>
                  <w:r>
                    <w:rPr>
                      <w:sz w:val="18"/>
                      <w:szCs w:val="18"/>
                    </w:rPr>
                    <w:t>0.2</w:t>
                  </w:r>
                </w:p>
              </w:tc>
            </w:tr>
            <w:tr w:rsidR="00972AC4" w14:paraId="6F921FCD" w14:textId="77777777">
              <w:trPr>
                <w:trHeight w:val="333"/>
                <w:jc w:val="center"/>
              </w:trPr>
              <w:tc>
                <w:tcPr>
                  <w:tcW w:w="969" w:type="pct"/>
                  <w:vAlign w:val="center"/>
                </w:tcPr>
                <w:p w14:paraId="164CD159" w14:textId="77777777" w:rsidR="00972AC4" w:rsidRDefault="00000000">
                  <w:pPr>
                    <w:jc w:val="center"/>
                    <w:rPr>
                      <w:sz w:val="18"/>
                      <w:szCs w:val="18"/>
                    </w:rPr>
                  </w:pPr>
                  <w:r>
                    <w:rPr>
                      <w:rFonts w:hint="eastAsia"/>
                      <w:sz w:val="18"/>
                      <w:szCs w:val="18"/>
                    </w:rPr>
                    <w:t>6</w:t>
                  </w:r>
                </w:p>
              </w:tc>
              <w:tc>
                <w:tcPr>
                  <w:tcW w:w="1238" w:type="pct"/>
                  <w:vAlign w:val="center"/>
                </w:tcPr>
                <w:p w14:paraId="1C081229" w14:textId="77777777" w:rsidR="00972AC4" w:rsidRDefault="00000000">
                  <w:pPr>
                    <w:contextualSpacing/>
                    <w:jc w:val="center"/>
                    <w:rPr>
                      <w:sz w:val="18"/>
                      <w:szCs w:val="18"/>
                    </w:rPr>
                  </w:pPr>
                  <w:r>
                    <w:rPr>
                      <w:rFonts w:hint="eastAsia"/>
                      <w:sz w:val="18"/>
                      <w:szCs w:val="18"/>
                    </w:rPr>
                    <w:t>无组织</w:t>
                  </w:r>
                  <w:r>
                    <w:rPr>
                      <w:sz w:val="18"/>
                      <w:szCs w:val="18"/>
                    </w:rPr>
                    <w:t>臭气浓度（无量纲）</w:t>
                  </w:r>
                </w:p>
              </w:tc>
              <w:tc>
                <w:tcPr>
                  <w:tcW w:w="1406" w:type="pct"/>
                  <w:vAlign w:val="center"/>
                </w:tcPr>
                <w:p w14:paraId="7CAD65AA" w14:textId="77777777" w:rsidR="00972AC4" w:rsidRDefault="00000000">
                  <w:pPr>
                    <w:contextualSpacing/>
                    <w:jc w:val="center"/>
                    <w:rPr>
                      <w:sz w:val="18"/>
                      <w:szCs w:val="18"/>
                    </w:rPr>
                  </w:pPr>
                  <w:r>
                    <w:rPr>
                      <w:rFonts w:hint="eastAsia"/>
                      <w:sz w:val="18"/>
                      <w:szCs w:val="18"/>
                    </w:rPr>
                    <w:t>/</w:t>
                  </w:r>
                </w:p>
              </w:tc>
              <w:tc>
                <w:tcPr>
                  <w:tcW w:w="1385" w:type="pct"/>
                  <w:vAlign w:val="center"/>
                </w:tcPr>
                <w:p w14:paraId="2322227F" w14:textId="77777777" w:rsidR="00972AC4" w:rsidRDefault="00000000">
                  <w:pPr>
                    <w:contextualSpacing/>
                    <w:jc w:val="center"/>
                    <w:rPr>
                      <w:sz w:val="18"/>
                      <w:szCs w:val="18"/>
                    </w:rPr>
                  </w:pPr>
                  <w:r>
                    <w:rPr>
                      <w:sz w:val="18"/>
                      <w:szCs w:val="18"/>
                    </w:rPr>
                    <w:t>10</w:t>
                  </w:r>
                </w:p>
              </w:tc>
            </w:tr>
          </w:tbl>
          <w:p w14:paraId="53DAE81E" w14:textId="77777777" w:rsidR="00972AC4" w:rsidRDefault="00000000">
            <w:pPr>
              <w:spacing w:line="360" w:lineRule="auto"/>
              <w:ind w:firstLineChars="200" w:firstLine="420"/>
            </w:pPr>
            <w:r>
              <w:t>2</w:t>
            </w:r>
            <w:r>
              <w:t>、废水：</w:t>
            </w:r>
          </w:p>
          <w:p w14:paraId="1007AF6D" w14:textId="77777777" w:rsidR="00972AC4" w:rsidRDefault="00000000">
            <w:pPr>
              <w:spacing w:line="360" w:lineRule="auto"/>
              <w:ind w:firstLineChars="200" w:firstLine="420"/>
            </w:pPr>
            <w:r>
              <w:rPr>
                <w:rFonts w:hint="eastAsia"/>
              </w:rPr>
              <w:t>营运期医疗废水排放标准执行</w:t>
            </w:r>
            <w:r>
              <w:t>《</w:t>
            </w:r>
            <w:r>
              <w:rPr>
                <w:rFonts w:hint="eastAsia"/>
              </w:rPr>
              <w:t>山东省医疗机构污染物排放控制标准</w:t>
            </w:r>
            <w:r>
              <w:t>》（</w:t>
            </w:r>
            <w:r>
              <w:rPr>
                <w:rFonts w:hint="eastAsia"/>
              </w:rPr>
              <w:t>DB37/596-2020</w:t>
            </w:r>
            <w:r>
              <w:t>）</w:t>
            </w:r>
            <w:r>
              <w:rPr>
                <w:rFonts w:hint="eastAsia"/>
              </w:rPr>
              <w:t>二级标准</w:t>
            </w:r>
          </w:p>
          <w:p w14:paraId="11E1AAFD" w14:textId="77777777" w:rsidR="00972AC4" w:rsidRDefault="00000000">
            <w:pPr>
              <w:autoSpaceDE w:val="0"/>
              <w:autoSpaceDN w:val="0"/>
              <w:adjustRightInd w:val="0"/>
              <w:snapToGrid w:val="0"/>
              <w:jc w:val="center"/>
              <w:rPr>
                <w:b/>
                <w:bCs/>
                <w:kern w:val="0"/>
                <w:szCs w:val="21"/>
              </w:rPr>
            </w:pPr>
            <w:r>
              <w:rPr>
                <w:b/>
                <w:bCs/>
                <w:kern w:val="0"/>
                <w:szCs w:val="21"/>
              </w:rPr>
              <w:t>表</w:t>
            </w:r>
            <w:r>
              <w:rPr>
                <w:rFonts w:hint="eastAsia"/>
                <w:b/>
                <w:bCs/>
                <w:kern w:val="0"/>
                <w:szCs w:val="21"/>
              </w:rPr>
              <w:t>3-6</w:t>
            </w:r>
            <w:r>
              <w:rPr>
                <w:b/>
                <w:bCs/>
                <w:kern w:val="0"/>
                <w:szCs w:val="21"/>
              </w:rPr>
              <w:t xml:space="preserve">  </w:t>
            </w:r>
            <w:r>
              <w:rPr>
                <w:rFonts w:hint="eastAsia"/>
                <w:b/>
                <w:bCs/>
                <w:kern w:val="0"/>
                <w:szCs w:val="21"/>
              </w:rPr>
              <w:t>水污染物排放浓度限值</w:t>
            </w:r>
          </w:p>
          <w:tbl>
            <w:tblPr>
              <w:tblW w:w="49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608"/>
              <w:gridCol w:w="3950"/>
              <w:gridCol w:w="2765"/>
            </w:tblGrid>
            <w:tr w:rsidR="00972AC4" w14:paraId="7A37C9B6" w14:textId="77777777">
              <w:trPr>
                <w:trHeight w:val="316"/>
                <w:jc w:val="center"/>
              </w:trPr>
              <w:tc>
                <w:tcPr>
                  <w:tcW w:w="966" w:type="pct"/>
                  <w:vAlign w:val="center"/>
                </w:tcPr>
                <w:p w14:paraId="19695CD7" w14:textId="77777777" w:rsidR="00972AC4" w:rsidRDefault="00000000">
                  <w:pPr>
                    <w:jc w:val="center"/>
                    <w:rPr>
                      <w:sz w:val="18"/>
                      <w:szCs w:val="18"/>
                    </w:rPr>
                  </w:pPr>
                  <w:r>
                    <w:rPr>
                      <w:sz w:val="18"/>
                      <w:szCs w:val="18"/>
                    </w:rPr>
                    <w:t>序号</w:t>
                  </w:r>
                </w:p>
              </w:tc>
              <w:tc>
                <w:tcPr>
                  <w:tcW w:w="2372" w:type="pct"/>
                  <w:vAlign w:val="center"/>
                </w:tcPr>
                <w:p w14:paraId="7A1B6F08" w14:textId="77777777" w:rsidR="00972AC4" w:rsidRDefault="00000000">
                  <w:pPr>
                    <w:jc w:val="center"/>
                    <w:rPr>
                      <w:sz w:val="18"/>
                      <w:szCs w:val="18"/>
                    </w:rPr>
                  </w:pPr>
                  <w:r>
                    <w:rPr>
                      <w:sz w:val="18"/>
                      <w:szCs w:val="18"/>
                    </w:rPr>
                    <w:t>污染物</w:t>
                  </w:r>
                </w:p>
              </w:tc>
              <w:tc>
                <w:tcPr>
                  <w:tcW w:w="1660" w:type="pct"/>
                  <w:vAlign w:val="center"/>
                </w:tcPr>
                <w:p w14:paraId="097F7853" w14:textId="77777777" w:rsidR="00972AC4" w:rsidRDefault="00000000">
                  <w:pPr>
                    <w:jc w:val="center"/>
                    <w:rPr>
                      <w:sz w:val="18"/>
                      <w:szCs w:val="18"/>
                    </w:rPr>
                  </w:pPr>
                  <w:r>
                    <w:rPr>
                      <w:sz w:val="18"/>
                      <w:szCs w:val="18"/>
                    </w:rPr>
                    <w:t>标准值</w:t>
                  </w:r>
                </w:p>
              </w:tc>
            </w:tr>
            <w:tr w:rsidR="00972AC4" w14:paraId="6B9D414A" w14:textId="77777777">
              <w:trPr>
                <w:trHeight w:val="271"/>
                <w:jc w:val="center"/>
              </w:trPr>
              <w:tc>
                <w:tcPr>
                  <w:tcW w:w="966" w:type="pct"/>
                  <w:vAlign w:val="center"/>
                </w:tcPr>
                <w:p w14:paraId="494248D9" w14:textId="77777777" w:rsidR="00972AC4" w:rsidRDefault="00000000">
                  <w:pPr>
                    <w:jc w:val="center"/>
                    <w:rPr>
                      <w:sz w:val="18"/>
                      <w:szCs w:val="18"/>
                    </w:rPr>
                  </w:pPr>
                  <w:r>
                    <w:rPr>
                      <w:sz w:val="18"/>
                      <w:szCs w:val="18"/>
                    </w:rPr>
                    <w:t>1</w:t>
                  </w:r>
                </w:p>
              </w:tc>
              <w:tc>
                <w:tcPr>
                  <w:tcW w:w="2372" w:type="pct"/>
                  <w:vAlign w:val="center"/>
                </w:tcPr>
                <w:p w14:paraId="0EF17EE2" w14:textId="77777777" w:rsidR="00972AC4" w:rsidRDefault="00000000">
                  <w:pPr>
                    <w:jc w:val="center"/>
                    <w:rPr>
                      <w:sz w:val="18"/>
                      <w:szCs w:val="18"/>
                    </w:rPr>
                  </w:pPr>
                  <w:r>
                    <w:rPr>
                      <w:rFonts w:hint="eastAsia"/>
                      <w:sz w:val="18"/>
                      <w:szCs w:val="18"/>
                    </w:rPr>
                    <w:t>粪大肠菌群（</w:t>
                  </w:r>
                  <w:r>
                    <w:rPr>
                      <w:rFonts w:hint="eastAsia"/>
                      <w:sz w:val="18"/>
                      <w:szCs w:val="18"/>
                    </w:rPr>
                    <w:t>MPN/L</w:t>
                  </w:r>
                  <w:r>
                    <w:rPr>
                      <w:rFonts w:hint="eastAsia"/>
                      <w:sz w:val="18"/>
                      <w:szCs w:val="18"/>
                    </w:rPr>
                    <w:t>）</w:t>
                  </w:r>
                </w:p>
              </w:tc>
              <w:tc>
                <w:tcPr>
                  <w:tcW w:w="1660" w:type="pct"/>
                  <w:vAlign w:val="center"/>
                </w:tcPr>
                <w:p w14:paraId="619D539B" w14:textId="77777777" w:rsidR="00972AC4" w:rsidRDefault="00000000">
                  <w:pPr>
                    <w:jc w:val="center"/>
                    <w:rPr>
                      <w:sz w:val="18"/>
                      <w:szCs w:val="18"/>
                    </w:rPr>
                  </w:pPr>
                  <w:r>
                    <w:rPr>
                      <w:rFonts w:hint="eastAsia"/>
                      <w:sz w:val="18"/>
                      <w:szCs w:val="18"/>
                    </w:rPr>
                    <w:t>500</w:t>
                  </w:r>
                </w:p>
              </w:tc>
            </w:tr>
            <w:tr w:rsidR="00972AC4" w14:paraId="65C2DEFA" w14:textId="77777777">
              <w:trPr>
                <w:trHeight w:val="271"/>
                <w:jc w:val="center"/>
              </w:trPr>
              <w:tc>
                <w:tcPr>
                  <w:tcW w:w="966" w:type="pct"/>
                  <w:vAlign w:val="center"/>
                </w:tcPr>
                <w:p w14:paraId="0ADEA7E0" w14:textId="77777777" w:rsidR="00972AC4" w:rsidRDefault="00000000">
                  <w:pPr>
                    <w:jc w:val="center"/>
                    <w:rPr>
                      <w:sz w:val="18"/>
                      <w:szCs w:val="18"/>
                    </w:rPr>
                  </w:pPr>
                  <w:r>
                    <w:rPr>
                      <w:sz w:val="18"/>
                      <w:szCs w:val="18"/>
                    </w:rPr>
                    <w:t>2</w:t>
                  </w:r>
                </w:p>
              </w:tc>
              <w:tc>
                <w:tcPr>
                  <w:tcW w:w="2372" w:type="pct"/>
                  <w:vAlign w:val="center"/>
                </w:tcPr>
                <w:p w14:paraId="1ADAF6BF" w14:textId="77777777" w:rsidR="00972AC4" w:rsidRDefault="00000000">
                  <w:pPr>
                    <w:jc w:val="center"/>
                    <w:rPr>
                      <w:sz w:val="18"/>
                      <w:szCs w:val="18"/>
                    </w:rPr>
                  </w:pPr>
                  <w:r>
                    <w:rPr>
                      <w:rFonts w:hint="eastAsia"/>
                      <w:sz w:val="18"/>
                      <w:szCs w:val="18"/>
                    </w:rPr>
                    <w:t>PH</w:t>
                  </w:r>
                </w:p>
              </w:tc>
              <w:tc>
                <w:tcPr>
                  <w:tcW w:w="1660" w:type="pct"/>
                  <w:vAlign w:val="center"/>
                </w:tcPr>
                <w:p w14:paraId="5D38C3F8" w14:textId="77777777" w:rsidR="00972AC4" w:rsidRDefault="00000000">
                  <w:pPr>
                    <w:jc w:val="center"/>
                    <w:rPr>
                      <w:sz w:val="18"/>
                      <w:szCs w:val="18"/>
                    </w:rPr>
                  </w:pPr>
                  <w:r>
                    <w:rPr>
                      <w:rFonts w:hint="eastAsia"/>
                      <w:sz w:val="18"/>
                      <w:szCs w:val="18"/>
                    </w:rPr>
                    <w:t>6-9</w:t>
                  </w:r>
                </w:p>
              </w:tc>
            </w:tr>
            <w:tr w:rsidR="00972AC4" w14:paraId="3DCF829E" w14:textId="77777777">
              <w:trPr>
                <w:trHeight w:val="333"/>
                <w:jc w:val="center"/>
              </w:trPr>
              <w:tc>
                <w:tcPr>
                  <w:tcW w:w="966" w:type="pct"/>
                  <w:vAlign w:val="center"/>
                </w:tcPr>
                <w:p w14:paraId="7FF10D82" w14:textId="77777777" w:rsidR="00972AC4" w:rsidRDefault="00000000">
                  <w:pPr>
                    <w:jc w:val="center"/>
                    <w:rPr>
                      <w:sz w:val="18"/>
                      <w:szCs w:val="18"/>
                    </w:rPr>
                  </w:pPr>
                  <w:r>
                    <w:rPr>
                      <w:sz w:val="18"/>
                      <w:szCs w:val="18"/>
                    </w:rPr>
                    <w:t>3</w:t>
                  </w:r>
                </w:p>
              </w:tc>
              <w:tc>
                <w:tcPr>
                  <w:tcW w:w="2372" w:type="pct"/>
                  <w:vAlign w:val="center"/>
                </w:tcPr>
                <w:p w14:paraId="5DA03B9F" w14:textId="77777777" w:rsidR="00972AC4" w:rsidRDefault="00000000">
                  <w:pPr>
                    <w:jc w:val="center"/>
                    <w:rPr>
                      <w:sz w:val="18"/>
                      <w:szCs w:val="18"/>
                    </w:rPr>
                  </w:pPr>
                  <w:r>
                    <w:rPr>
                      <w:rFonts w:hint="eastAsia"/>
                      <w:sz w:val="18"/>
                      <w:szCs w:val="18"/>
                    </w:rPr>
                    <w:t>色度（稀释倍数）</w:t>
                  </w:r>
                </w:p>
              </w:tc>
              <w:tc>
                <w:tcPr>
                  <w:tcW w:w="1660" w:type="pct"/>
                  <w:vAlign w:val="center"/>
                </w:tcPr>
                <w:p w14:paraId="671C254A" w14:textId="77777777" w:rsidR="00972AC4" w:rsidRDefault="00000000">
                  <w:pPr>
                    <w:jc w:val="center"/>
                    <w:rPr>
                      <w:sz w:val="18"/>
                      <w:szCs w:val="18"/>
                    </w:rPr>
                  </w:pPr>
                  <w:r>
                    <w:rPr>
                      <w:rFonts w:hint="eastAsia"/>
                      <w:sz w:val="18"/>
                      <w:szCs w:val="18"/>
                    </w:rPr>
                    <w:t>-</w:t>
                  </w:r>
                </w:p>
              </w:tc>
            </w:tr>
            <w:tr w:rsidR="00972AC4" w14:paraId="5065D8B9" w14:textId="77777777">
              <w:trPr>
                <w:trHeight w:val="333"/>
                <w:jc w:val="center"/>
              </w:trPr>
              <w:tc>
                <w:tcPr>
                  <w:tcW w:w="966" w:type="pct"/>
                  <w:vAlign w:val="center"/>
                </w:tcPr>
                <w:p w14:paraId="5CD2AF1A" w14:textId="77777777" w:rsidR="00972AC4" w:rsidRDefault="00000000">
                  <w:pPr>
                    <w:jc w:val="center"/>
                    <w:rPr>
                      <w:sz w:val="18"/>
                      <w:szCs w:val="18"/>
                    </w:rPr>
                  </w:pPr>
                  <w:r>
                    <w:rPr>
                      <w:sz w:val="18"/>
                      <w:szCs w:val="18"/>
                    </w:rPr>
                    <w:t>4</w:t>
                  </w:r>
                </w:p>
              </w:tc>
              <w:tc>
                <w:tcPr>
                  <w:tcW w:w="2372" w:type="pct"/>
                  <w:vAlign w:val="center"/>
                </w:tcPr>
                <w:p w14:paraId="19947222" w14:textId="77777777" w:rsidR="00972AC4" w:rsidRDefault="00000000">
                  <w:pPr>
                    <w:jc w:val="center"/>
                    <w:rPr>
                      <w:sz w:val="18"/>
                      <w:szCs w:val="18"/>
                    </w:rPr>
                  </w:pPr>
                  <w:r>
                    <w:rPr>
                      <w:rFonts w:hint="eastAsia"/>
                      <w:sz w:val="18"/>
                      <w:szCs w:val="18"/>
                    </w:rPr>
                    <w:t>化学需氧量（</w:t>
                  </w:r>
                  <w:r>
                    <w:rPr>
                      <w:rFonts w:hint="eastAsia"/>
                      <w:sz w:val="18"/>
                      <w:szCs w:val="18"/>
                    </w:rPr>
                    <w:t>mg/L</w:t>
                  </w:r>
                  <w:r>
                    <w:rPr>
                      <w:rFonts w:hint="eastAsia"/>
                      <w:sz w:val="18"/>
                      <w:szCs w:val="18"/>
                    </w:rPr>
                    <w:t>）</w:t>
                  </w:r>
                </w:p>
              </w:tc>
              <w:tc>
                <w:tcPr>
                  <w:tcW w:w="1660" w:type="pct"/>
                  <w:vAlign w:val="center"/>
                </w:tcPr>
                <w:p w14:paraId="6EEB353A" w14:textId="77777777" w:rsidR="00972AC4" w:rsidRDefault="00000000">
                  <w:pPr>
                    <w:jc w:val="center"/>
                    <w:rPr>
                      <w:sz w:val="18"/>
                      <w:szCs w:val="18"/>
                    </w:rPr>
                  </w:pPr>
                  <w:r>
                    <w:rPr>
                      <w:rFonts w:hint="eastAsia"/>
                      <w:sz w:val="18"/>
                      <w:szCs w:val="18"/>
                    </w:rPr>
                    <w:t>120</w:t>
                  </w:r>
                </w:p>
              </w:tc>
            </w:tr>
            <w:tr w:rsidR="00972AC4" w14:paraId="7628C33D" w14:textId="77777777">
              <w:trPr>
                <w:trHeight w:val="333"/>
                <w:jc w:val="center"/>
              </w:trPr>
              <w:tc>
                <w:tcPr>
                  <w:tcW w:w="966" w:type="pct"/>
                  <w:vAlign w:val="center"/>
                </w:tcPr>
                <w:p w14:paraId="6E380559" w14:textId="77777777" w:rsidR="00972AC4" w:rsidRDefault="00000000">
                  <w:pPr>
                    <w:jc w:val="center"/>
                    <w:rPr>
                      <w:sz w:val="18"/>
                      <w:szCs w:val="18"/>
                    </w:rPr>
                  </w:pPr>
                  <w:r>
                    <w:rPr>
                      <w:sz w:val="18"/>
                      <w:szCs w:val="18"/>
                    </w:rPr>
                    <w:t>5</w:t>
                  </w:r>
                </w:p>
              </w:tc>
              <w:tc>
                <w:tcPr>
                  <w:tcW w:w="2372" w:type="pct"/>
                  <w:vAlign w:val="center"/>
                </w:tcPr>
                <w:p w14:paraId="763226DB" w14:textId="77777777" w:rsidR="00972AC4" w:rsidRDefault="00000000">
                  <w:pPr>
                    <w:jc w:val="center"/>
                    <w:rPr>
                      <w:sz w:val="18"/>
                      <w:szCs w:val="18"/>
                    </w:rPr>
                  </w:pPr>
                  <w:r>
                    <w:rPr>
                      <w:rFonts w:hint="eastAsia"/>
                      <w:sz w:val="18"/>
                      <w:szCs w:val="18"/>
                    </w:rPr>
                    <w:t>生化需氧量（</w:t>
                  </w:r>
                  <w:r>
                    <w:rPr>
                      <w:rFonts w:hint="eastAsia"/>
                      <w:sz w:val="18"/>
                      <w:szCs w:val="18"/>
                    </w:rPr>
                    <w:t>mg/L</w:t>
                  </w:r>
                  <w:r>
                    <w:rPr>
                      <w:rFonts w:hint="eastAsia"/>
                      <w:sz w:val="18"/>
                      <w:szCs w:val="18"/>
                    </w:rPr>
                    <w:t>）</w:t>
                  </w:r>
                </w:p>
              </w:tc>
              <w:tc>
                <w:tcPr>
                  <w:tcW w:w="1660" w:type="pct"/>
                  <w:vAlign w:val="center"/>
                </w:tcPr>
                <w:p w14:paraId="7D09A5C0" w14:textId="77777777" w:rsidR="00972AC4" w:rsidRDefault="00000000">
                  <w:pPr>
                    <w:jc w:val="center"/>
                    <w:rPr>
                      <w:sz w:val="18"/>
                      <w:szCs w:val="18"/>
                    </w:rPr>
                  </w:pPr>
                  <w:r>
                    <w:rPr>
                      <w:rFonts w:hint="eastAsia"/>
                      <w:sz w:val="18"/>
                      <w:szCs w:val="18"/>
                    </w:rPr>
                    <w:t>30</w:t>
                  </w:r>
                </w:p>
              </w:tc>
            </w:tr>
            <w:tr w:rsidR="00972AC4" w14:paraId="624A8A82" w14:textId="77777777">
              <w:trPr>
                <w:trHeight w:val="333"/>
                <w:jc w:val="center"/>
              </w:trPr>
              <w:tc>
                <w:tcPr>
                  <w:tcW w:w="966" w:type="pct"/>
                  <w:vAlign w:val="center"/>
                </w:tcPr>
                <w:p w14:paraId="14D6EB2E" w14:textId="77777777" w:rsidR="00972AC4" w:rsidRDefault="00000000">
                  <w:pPr>
                    <w:jc w:val="center"/>
                    <w:rPr>
                      <w:sz w:val="18"/>
                      <w:szCs w:val="18"/>
                    </w:rPr>
                  </w:pPr>
                  <w:r>
                    <w:rPr>
                      <w:rFonts w:hint="eastAsia"/>
                      <w:sz w:val="18"/>
                      <w:szCs w:val="18"/>
                    </w:rPr>
                    <w:t>6</w:t>
                  </w:r>
                </w:p>
              </w:tc>
              <w:tc>
                <w:tcPr>
                  <w:tcW w:w="2372" w:type="pct"/>
                  <w:vAlign w:val="center"/>
                </w:tcPr>
                <w:p w14:paraId="14090C78" w14:textId="77777777" w:rsidR="00972AC4" w:rsidRDefault="00000000">
                  <w:pPr>
                    <w:jc w:val="center"/>
                    <w:rPr>
                      <w:sz w:val="18"/>
                      <w:szCs w:val="18"/>
                    </w:rPr>
                  </w:pPr>
                  <w:r>
                    <w:rPr>
                      <w:rFonts w:hint="eastAsia"/>
                      <w:sz w:val="18"/>
                      <w:szCs w:val="18"/>
                    </w:rPr>
                    <w:t>悬浮物（</w:t>
                  </w:r>
                  <w:r>
                    <w:rPr>
                      <w:rFonts w:hint="eastAsia"/>
                      <w:sz w:val="18"/>
                      <w:szCs w:val="18"/>
                    </w:rPr>
                    <w:t>mg/L</w:t>
                  </w:r>
                  <w:r>
                    <w:rPr>
                      <w:rFonts w:hint="eastAsia"/>
                      <w:sz w:val="18"/>
                      <w:szCs w:val="18"/>
                    </w:rPr>
                    <w:t>）</w:t>
                  </w:r>
                </w:p>
              </w:tc>
              <w:tc>
                <w:tcPr>
                  <w:tcW w:w="1660" w:type="pct"/>
                  <w:vAlign w:val="center"/>
                </w:tcPr>
                <w:p w14:paraId="3A301962" w14:textId="77777777" w:rsidR="00972AC4" w:rsidRDefault="00000000">
                  <w:pPr>
                    <w:jc w:val="center"/>
                    <w:rPr>
                      <w:sz w:val="18"/>
                      <w:szCs w:val="18"/>
                    </w:rPr>
                  </w:pPr>
                  <w:r>
                    <w:rPr>
                      <w:rFonts w:hint="eastAsia"/>
                      <w:sz w:val="18"/>
                      <w:szCs w:val="18"/>
                    </w:rPr>
                    <w:t>60</w:t>
                  </w:r>
                </w:p>
              </w:tc>
            </w:tr>
            <w:tr w:rsidR="00972AC4" w14:paraId="207F57F3" w14:textId="77777777">
              <w:trPr>
                <w:trHeight w:val="333"/>
                <w:jc w:val="center"/>
              </w:trPr>
              <w:tc>
                <w:tcPr>
                  <w:tcW w:w="966" w:type="pct"/>
                  <w:vAlign w:val="center"/>
                </w:tcPr>
                <w:p w14:paraId="60B0891F" w14:textId="77777777" w:rsidR="00972AC4" w:rsidRDefault="00000000">
                  <w:pPr>
                    <w:jc w:val="center"/>
                    <w:rPr>
                      <w:sz w:val="18"/>
                      <w:szCs w:val="18"/>
                    </w:rPr>
                  </w:pPr>
                  <w:r>
                    <w:rPr>
                      <w:rFonts w:hint="eastAsia"/>
                      <w:sz w:val="18"/>
                      <w:szCs w:val="18"/>
                    </w:rPr>
                    <w:t>7</w:t>
                  </w:r>
                </w:p>
              </w:tc>
              <w:tc>
                <w:tcPr>
                  <w:tcW w:w="2372" w:type="pct"/>
                  <w:vAlign w:val="center"/>
                </w:tcPr>
                <w:p w14:paraId="6F8959AD" w14:textId="77777777" w:rsidR="00972AC4" w:rsidRDefault="00000000">
                  <w:pPr>
                    <w:jc w:val="center"/>
                    <w:rPr>
                      <w:sz w:val="18"/>
                      <w:szCs w:val="18"/>
                    </w:rPr>
                  </w:pPr>
                  <w:r>
                    <w:rPr>
                      <w:rFonts w:hint="eastAsia"/>
                      <w:sz w:val="18"/>
                      <w:szCs w:val="18"/>
                    </w:rPr>
                    <w:t>动植物油（</w:t>
                  </w:r>
                  <w:r>
                    <w:rPr>
                      <w:rFonts w:hint="eastAsia"/>
                      <w:sz w:val="18"/>
                      <w:szCs w:val="18"/>
                    </w:rPr>
                    <w:t>mg/L</w:t>
                  </w:r>
                  <w:r>
                    <w:rPr>
                      <w:rFonts w:hint="eastAsia"/>
                      <w:sz w:val="18"/>
                      <w:szCs w:val="18"/>
                    </w:rPr>
                    <w:t>）</w:t>
                  </w:r>
                </w:p>
              </w:tc>
              <w:tc>
                <w:tcPr>
                  <w:tcW w:w="1660" w:type="pct"/>
                  <w:vAlign w:val="center"/>
                </w:tcPr>
                <w:p w14:paraId="034245E0" w14:textId="77777777" w:rsidR="00972AC4" w:rsidRDefault="00000000">
                  <w:pPr>
                    <w:jc w:val="center"/>
                    <w:rPr>
                      <w:sz w:val="18"/>
                      <w:szCs w:val="18"/>
                    </w:rPr>
                  </w:pPr>
                  <w:r>
                    <w:rPr>
                      <w:rFonts w:hint="eastAsia"/>
                      <w:sz w:val="18"/>
                      <w:szCs w:val="18"/>
                    </w:rPr>
                    <w:t>15</w:t>
                  </w:r>
                </w:p>
              </w:tc>
            </w:tr>
            <w:tr w:rsidR="00972AC4" w14:paraId="741CA670" w14:textId="77777777">
              <w:trPr>
                <w:trHeight w:val="333"/>
                <w:jc w:val="center"/>
              </w:trPr>
              <w:tc>
                <w:tcPr>
                  <w:tcW w:w="966" w:type="pct"/>
                  <w:vAlign w:val="center"/>
                </w:tcPr>
                <w:p w14:paraId="505DDA3F" w14:textId="77777777" w:rsidR="00972AC4" w:rsidRDefault="00000000">
                  <w:pPr>
                    <w:jc w:val="center"/>
                    <w:rPr>
                      <w:sz w:val="18"/>
                      <w:szCs w:val="18"/>
                    </w:rPr>
                  </w:pPr>
                  <w:r>
                    <w:rPr>
                      <w:rFonts w:hint="eastAsia"/>
                      <w:sz w:val="18"/>
                      <w:szCs w:val="18"/>
                    </w:rPr>
                    <w:t>8</w:t>
                  </w:r>
                </w:p>
              </w:tc>
              <w:tc>
                <w:tcPr>
                  <w:tcW w:w="2372" w:type="pct"/>
                  <w:vAlign w:val="center"/>
                </w:tcPr>
                <w:p w14:paraId="3B8A92FB" w14:textId="77777777" w:rsidR="00972AC4" w:rsidRDefault="00000000">
                  <w:pPr>
                    <w:jc w:val="center"/>
                    <w:rPr>
                      <w:sz w:val="18"/>
                      <w:szCs w:val="18"/>
                    </w:rPr>
                  </w:pPr>
                  <w:r>
                    <w:rPr>
                      <w:rFonts w:hint="eastAsia"/>
                      <w:sz w:val="18"/>
                      <w:szCs w:val="18"/>
                    </w:rPr>
                    <w:t>石油类（</w:t>
                  </w:r>
                  <w:r>
                    <w:rPr>
                      <w:rFonts w:hint="eastAsia"/>
                      <w:sz w:val="18"/>
                      <w:szCs w:val="18"/>
                    </w:rPr>
                    <w:t>mg/L</w:t>
                  </w:r>
                  <w:r>
                    <w:rPr>
                      <w:rFonts w:hint="eastAsia"/>
                      <w:sz w:val="18"/>
                      <w:szCs w:val="18"/>
                    </w:rPr>
                    <w:t>）</w:t>
                  </w:r>
                </w:p>
              </w:tc>
              <w:tc>
                <w:tcPr>
                  <w:tcW w:w="1660" w:type="pct"/>
                  <w:vAlign w:val="center"/>
                </w:tcPr>
                <w:p w14:paraId="4E3576D5" w14:textId="77777777" w:rsidR="00972AC4" w:rsidRDefault="00000000">
                  <w:pPr>
                    <w:jc w:val="center"/>
                    <w:rPr>
                      <w:sz w:val="18"/>
                      <w:szCs w:val="18"/>
                    </w:rPr>
                  </w:pPr>
                  <w:r>
                    <w:rPr>
                      <w:rFonts w:hint="eastAsia"/>
                      <w:sz w:val="18"/>
                      <w:szCs w:val="18"/>
                    </w:rPr>
                    <w:t>10</w:t>
                  </w:r>
                </w:p>
              </w:tc>
            </w:tr>
            <w:tr w:rsidR="00972AC4" w14:paraId="3FABAE2D" w14:textId="77777777">
              <w:trPr>
                <w:trHeight w:val="333"/>
                <w:jc w:val="center"/>
              </w:trPr>
              <w:tc>
                <w:tcPr>
                  <w:tcW w:w="966" w:type="pct"/>
                  <w:vAlign w:val="center"/>
                </w:tcPr>
                <w:p w14:paraId="0A2A0775" w14:textId="77777777" w:rsidR="00972AC4" w:rsidRDefault="00000000">
                  <w:pPr>
                    <w:jc w:val="center"/>
                    <w:rPr>
                      <w:sz w:val="18"/>
                      <w:szCs w:val="18"/>
                    </w:rPr>
                  </w:pPr>
                  <w:r>
                    <w:rPr>
                      <w:rFonts w:hint="eastAsia"/>
                      <w:sz w:val="18"/>
                      <w:szCs w:val="18"/>
                    </w:rPr>
                    <w:t>9</w:t>
                  </w:r>
                </w:p>
              </w:tc>
              <w:tc>
                <w:tcPr>
                  <w:tcW w:w="2372" w:type="pct"/>
                  <w:vAlign w:val="center"/>
                </w:tcPr>
                <w:p w14:paraId="096CD538" w14:textId="77777777" w:rsidR="00972AC4" w:rsidRDefault="00000000">
                  <w:pPr>
                    <w:jc w:val="center"/>
                    <w:rPr>
                      <w:sz w:val="18"/>
                      <w:szCs w:val="18"/>
                    </w:rPr>
                  </w:pPr>
                  <w:r>
                    <w:rPr>
                      <w:rFonts w:hint="eastAsia"/>
                      <w:sz w:val="18"/>
                      <w:szCs w:val="18"/>
                    </w:rPr>
                    <w:t>挥发酚（</w:t>
                  </w:r>
                  <w:r>
                    <w:rPr>
                      <w:rFonts w:hint="eastAsia"/>
                      <w:sz w:val="18"/>
                      <w:szCs w:val="18"/>
                    </w:rPr>
                    <w:t>mg/L</w:t>
                  </w:r>
                  <w:r>
                    <w:rPr>
                      <w:rFonts w:hint="eastAsia"/>
                      <w:sz w:val="18"/>
                      <w:szCs w:val="18"/>
                    </w:rPr>
                    <w:t>）</w:t>
                  </w:r>
                </w:p>
              </w:tc>
              <w:tc>
                <w:tcPr>
                  <w:tcW w:w="1660" w:type="pct"/>
                  <w:vAlign w:val="center"/>
                </w:tcPr>
                <w:p w14:paraId="2F3C8449" w14:textId="77777777" w:rsidR="00972AC4" w:rsidRDefault="00000000">
                  <w:pPr>
                    <w:jc w:val="center"/>
                    <w:rPr>
                      <w:sz w:val="18"/>
                      <w:szCs w:val="18"/>
                    </w:rPr>
                  </w:pPr>
                  <w:r>
                    <w:rPr>
                      <w:rFonts w:hint="eastAsia"/>
                      <w:sz w:val="18"/>
                      <w:szCs w:val="18"/>
                    </w:rPr>
                    <w:t>0.5</w:t>
                  </w:r>
                </w:p>
              </w:tc>
            </w:tr>
            <w:tr w:rsidR="00972AC4" w14:paraId="36EC041B" w14:textId="77777777">
              <w:trPr>
                <w:trHeight w:val="333"/>
                <w:jc w:val="center"/>
              </w:trPr>
              <w:tc>
                <w:tcPr>
                  <w:tcW w:w="966" w:type="pct"/>
                  <w:vAlign w:val="center"/>
                </w:tcPr>
                <w:p w14:paraId="3845BD07" w14:textId="77777777" w:rsidR="00972AC4" w:rsidRDefault="00000000">
                  <w:pPr>
                    <w:jc w:val="center"/>
                    <w:rPr>
                      <w:sz w:val="18"/>
                      <w:szCs w:val="18"/>
                    </w:rPr>
                  </w:pPr>
                  <w:r>
                    <w:rPr>
                      <w:rFonts w:hint="eastAsia"/>
                      <w:sz w:val="18"/>
                      <w:szCs w:val="18"/>
                    </w:rPr>
                    <w:t>10</w:t>
                  </w:r>
                </w:p>
              </w:tc>
              <w:tc>
                <w:tcPr>
                  <w:tcW w:w="2372" w:type="pct"/>
                  <w:vAlign w:val="center"/>
                </w:tcPr>
                <w:p w14:paraId="667196B9" w14:textId="77777777" w:rsidR="00972AC4" w:rsidRDefault="00000000">
                  <w:pPr>
                    <w:jc w:val="center"/>
                    <w:rPr>
                      <w:sz w:val="18"/>
                      <w:szCs w:val="18"/>
                    </w:rPr>
                  </w:pPr>
                  <w:r>
                    <w:rPr>
                      <w:rFonts w:hint="eastAsia"/>
                      <w:sz w:val="18"/>
                      <w:szCs w:val="18"/>
                    </w:rPr>
                    <w:t>氨氮（</w:t>
                  </w:r>
                  <w:r>
                    <w:rPr>
                      <w:rFonts w:hint="eastAsia"/>
                      <w:sz w:val="18"/>
                      <w:szCs w:val="18"/>
                    </w:rPr>
                    <w:t>mg/L</w:t>
                  </w:r>
                  <w:r>
                    <w:rPr>
                      <w:rFonts w:hint="eastAsia"/>
                      <w:sz w:val="18"/>
                      <w:szCs w:val="18"/>
                    </w:rPr>
                    <w:t>）</w:t>
                  </w:r>
                </w:p>
              </w:tc>
              <w:tc>
                <w:tcPr>
                  <w:tcW w:w="1660" w:type="pct"/>
                  <w:vAlign w:val="center"/>
                </w:tcPr>
                <w:p w14:paraId="2EB0279A" w14:textId="77777777" w:rsidR="00972AC4" w:rsidRDefault="00000000">
                  <w:pPr>
                    <w:jc w:val="center"/>
                    <w:rPr>
                      <w:sz w:val="18"/>
                      <w:szCs w:val="18"/>
                    </w:rPr>
                  </w:pPr>
                  <w:r>
                    <w:rPr>
                      <w:rFonts w:hint="eastAsia"/>
                      <w:sz w:val="18"/>
                      <w:szCs w:val="18"/>
                    </w:rPr>
                    <w:t>25</w:t>
                  </w:r>
                </w:p>
              </w:tc>
            </w:tr>
            <w:tr w:rsidR="00972AC4" w14:paraId="254537F4" w14:textId="77777777">
              <w:trPr>
                <w:trHeight w:val="333"/>
                <w:jc w:val="center"/>
              </w:trPr>
              <w:tc>
                <w:tcPr>
                  <w:tcW w:w="966" w:type="pct"/>
                  <w:vAlign w:val="center"/>
                </w:tcPr>
                <w:p w14:paraId="17664C63" w14:textId="77777777" w:rsidR="00972AC4" w:rsidRDefault="00000000">
                  <w:pPr>
                    <w:jc w:val="center"/>
                    <w:rPr>
                      <w:sz w:val="18"/>
                      <w:szCs w:val="18"/>
                    </w:rPr>
                  </w:pPr>
                  <w:r>
                    <w:rPr>
                      <w:rFonts w:hint="eastAsia"/>
                      <w:sz w:val="18"/>
                      <w:szCs w:val="18"/>
                    </w:rPr>
                    <w:t>11</w:t>
                  </w:r>
                </w:p>
              </w:tc>
              <w:tc>
                <w:tcPr>
                  <w:tcW w:w="2372" w:type="pct"/>
                  <w:vAlign w:val="center"/>
                </w:tcPr>
                <w:p w14:paraId="4A8D3DDE" w14:textId="77777777" w:rsidR="00972AC4" w:rsidRDefault="00000000">
                  <w:pPr>
                    <w:jc w:val="center"/>
                    <w:rPr>
                      <w:sz w:val="18"/>
                      <w:szCs w:val="18"/>
                    </w:rPr>
                  </w:pPr>
                  <w:r>
                    <w:rPr>
                      <w:rFonts w:hint="eastAsia"/>
                      <w:sz w:val="18"/>
                      <w:szCs w:val="18"/>
                    </w:rPr>
                    <w:t>总余氯（</w:t>
                  </w:r>
                  <w:r>
                    <w:rPr>
                      <w:rFonts w:hint="eastAsia"/>
                      <w:sz w:val="18"/>
                      <w:szCs w:val="18"/>
                    </w:rPr>
                    <w:t>mg/L</w:t>
                  </w:r>
                  <w:r>
                    <w:rPr>
                      <w:rFonts w:hint="eastAsia"/>
                      <w:sz w:val="18"/>
                      <w:szCs w:val="18"/>
                    </w:rPr>
                    <w:t>）</w:t>
                  </w:r>
                </w:p>
              </w:tc>
              <w:tc>
                <w:tcPr>
                  <w:tcW w:w="1660" w:type="pct"/>
                  <w:vAlign w:val="center"/>
                </w:tcPr>
                <w:p w14:paraId="278B4790" w14:textId="77777777" w:rsidR="00972AC4" w:rsidRDefault="00000000">
                  <w:pPr>
                    <w:jc w:val="center"/>
                    <w:rPr>
                      <w:sz w:val="18"/>
                      <w:szCs w:val="18"/>
                    </w:rPr>
                  </w:pPr>
                  <w:r>
                    <w:rPr>
                      <w:rFonts w:hint="eastAsia"/>
                      <w:sz w:val="18"/>
                      <w:szCs w:val="18"/>
                    </w:rPr>
                    <w:t>8</w:t>
                  </w:r>
                </w:p>
              </w:tc>
            </w:tr>
            <w:tr w:rsidR="00972AC4" w14:paraId="5E2C1281" w14:textId="77777777">
              <w:trPr>
                <w:trHeight w:val="333"/>
                <w:jc w:val="center"/>
              </w:trPr>
              <w:tc>
                <w:tcPr>
                  <w:tcW w:w="966" w:type="pct"/>
                  <w:vAlign w:val="center"/>
                </w:tcPr>
                <w:p w14:paraId="6B8060E8" w14:textId="77777777" w:rsidR="00972AC4" w:rsidRDefault="00000000">
                  <w:pPr>
                    <w:jc w:val="center"/>
                    <w:rPr>
                      <w:sz w:val="18"/>
                      <w:szCs w:val="18"/>
                    </w:rPr>
                  </w:pPr>
                  <w:r>
                    <w:rPr>
                      <w:rFonts w:hint="eastAsia"/>
                      <w:sz w:val="18"/>
                      <w:szCs w:val="18"/>
                    </w:rPr>
                    <w:lastRenderedPageBreak/>
                    <w:t>12</w:t>
                  </w:r>
                </w:p>
              </w:tc>
              <w:tc>
                <w:tcPr>
                  <w:tcW w:w="2372" w:type="pct"/>
                  <w:vAlign w:val="center"/>
                </w:tcPr>
                <w:p w14:paraId="3712993F" w14:textId="77777777" w:rsidR="00972AC4" w:rsidRDefault="00000000">
                  <w:pPr>
                    <w:jc w:val="center"/>
                    <w:rPr>
                      <w:sz w:val="18"/>
                      <w:szCs w:val="18"/>
                    </w:rPr>
                  </w:pPr>
                  <w:r>
                    <w:rPr>
                      <w:rFonts w:hint="eastAsia"/>
                      <w:sz w:val="18"/>
                      <w:szCs w:val="18"/>
                    </w:rPr>
                    <w:t>总氰化物（</w:t>
                  </w:r>
                  <w:r>
                    <w:rPr>
                      <w:rFonts w:hint="eastAsia"/>
                      <w:sz w:val="18"/>
                      <w:szCs w:val="18"/>
                    </w:rPr>
                    <w:t>mg/L</w:t>
                  </w:r>
                  <w:r>
                    <w:rPr>
                      <w:rFonts w:hint="eastAsia"/>
                      <w:sz w:val="18"/>
                      <w:szCs w:val="18"/>
                    </w:rPr>
                    <w:t>）</w:t>
                  </w:r>
                </w:p>
              </w:tc>
              <w:tc>
                <w:tcPr>
                  <w:tcW w:w="1660" w:type="pct"/>
                  <w:vAlign w:val="center"/>
                </w:tcPr>
                <w:p w14:paraId="5F8DCE31" w14:textId="77777777" w:rsidR="00972AC4" w:rsidRDefault="00000000">
                  <w:pPr>
                    <w:jc w:val="center"/>
                    <w:rPr>
                      <w:sz w:val="18"/>
                      <w:szCs w:val="18"/>
                    </w:rPr>
                  </w:pPr>
                  <w:r>
                    <w:rPr>
                      <w:rFonts w:hint="eastAsia"/>
                      <w:sz w:val="18"/>
                      <w:szCs w:val="18"/>
                    </w:rPr>
                    <w:t>0.5</w:t>
                  </w:r>
                </w:p>
              </w:tc>
            </w:tr>
            <w:tr w:rsidR="00972AC4" w14:paraId="20F38418" w14:textId="77777777">
              <w:trPr>
                <w:trHeight w:val="333"/>
                <w:jc w:val="center"/>
              </w:trPr>
              <w:tc>
                <w:tcPr>
                  <w:tcW w:w="966" w:type="pct"/>
                  <w:vAlign w:val="center"/>
                </w:tcPr>
                <w:p w14:paraId="5BCEBD7F" w14:textId="77777777" w:rsidR="00972AC4" w:rsidRDefault="00000000">
                  <w:pPr>
                    <w:jc w:val="center"/>
                    <w:rPr>
                      <w:sz w:val="18"/>
                      <w:szCs w:val="18"/>
                    </w:rPr>
                  </w:pPr>
                  <w:r>
                    <w:rPr>
                      <w:rFonts w:hint="eastAsia"/>
                      <w:sz w:val="18"/>
                      <w:szCs w:val="18"/>
                    </w:rPr>
                    <w:t>13</w:t>
                  </w:r>
                </w:p>
              </w:tc>
              <w:tc>
                <w:tcPr>
                  <w:tcW w:w="2372" w:type="pct"/>
                  <w:vAlign w:val="center"/>
                </w:tcPr>
                <w:p w14:paraId="25489ACA" w14:textId="77777777" w:rsidR="00972AC4" w:rsidRDefault="00000000">
                  <w:pPr>
                    <w:jc w:val="center"/>
                    <w:rPr>
                      <w:sz w:val="18"/>
                      <w:szCs w:val="18"/>
                    </w:rPr>
                  </w:pPr>
                  <w:r>
                    <w:rPr>
                      <w:rFonts w:hint="eastAsia"/>
                      <w:sz w:val="18"/>
                      <w:szCs w:val="18"/>
                    </w:rPr>
                    <w:t>总磷（</w:t>
                  </w:r>
                  <w:r>
                    <w:rPr>
                      <w:rFonts w:hint="eastAsia"/>
                      <w:sz w:val="18"/>
                      <w:szCs w:val="18"/>
                    </w:rPr>
                    <w:t>mg/L</w:t>
                  </w:r>
                  <w:r>
                    <w:rPr>
                      <w:rFonts w:hint="eastAsia"/>
                      <w:sz w:val="18"/>
                      <w:szCs w:val="18"/>
                    </w:rPr>
                    <w:t>）</w:t>
                  </w:r>
                </w:p>
              </w:tc>
              <w:tc>
                <w:tcPr>
                  <w:tcW w:w="1660" w:type="pct"/>
                  <w:vAlign w:val="center"/>
                </w:tcPr>
                <w:p w14:paraId="6D66EF34" w14:textId="77777777" w:rsidR="00972AC4" w:rsidRDefault="00000000">
                  <w:pPr>
                    <w:jc w:val="center"/>
                    <w:rPr>
                      <w:sz w:val="18"/>
                      <w:szCs w:val="18"/>
                    </w:rPr>
                  </w:pPr>
                  <w:r>
                    <w:rPr>
                      <w:rFonts w:hint="eastAsia"/>
                      <w:sz w:val="18"/>
                      <w:szCs w:val="18"/>
                    </w:rPr>
                    <w:t>5</w:t>
                  </w:r>
                </w:p>
              </w:tc>
            </w:tr>
            <w:tr w:rsidR="00972AC4" w14:paraId="1ED01B41" w14:textId="77777777">
              <w:trPr>
                <w:trHeight w:val="333"/>
                <w:jc w:val="center"/>
              </w:trPr>
              <w:tc>
                <w:tcPr>
                  <w:tcW w:w="966" w:type="pct"/>
                  <w:vAlign w:val="center"/>
                </w:tcPr>
                <w:p w14:paraId="391F5D44" w14:textId="77777777" w:rsidR="00972AC4" w:rsidRDefault="00000000">
                  <w:pPr>
                    <w:jc w:val="center"/>
                    <w:rPr>
                      <w:sz w:val="18"/>
                      <w:szCs w:val="18"/>
                    </w:rPr>
                  </w:pPr>
                  <w:r>
                    <w:rPr>
                      <w:rFonts w:hint="eastAsia"/>
                      <w:sz w:val="18"/>
                      <w:szCs w:val="18"/>
                    </w:rPr>
                    <w:t>14</w:t>
                  </w:r>
                </w:p>
              </w:tc>
              <w:tc>
                <w:tcPr>
                  <w:tcW w:w="2372" w:type="pct"/>
                  <w:vAlign w:val="center"/>
                </w:tcPr>
                <w:p w14:paraId="0349DDA9" w14:textId="77777777" w:rsidR="00972AC4" w:rsidRDefault="00000000">
                  <w:pPr>
                    <w:jc w:val="center"/>
                    <w:rPr>
                      <w:sz w:val="18"/>
                      <w:szCs w:val="18"/>
                    </w:rPr>
                  </w:pPr>
                  <w:r>
                    <w:rPr>
                      <w:rFonts w:hint="eastAsia"/>
                      <w:sz w:val="18"/>
                      <w:szCs w:val="18"/>
                    </w:rPr>
                    <w:t>阴离子表面活性剂（</w:t>
                  </w:r>
                  <w:r>
                    <w:rPr>
                      <w:rFonts w:hint="eastAsia"/>
                      <w:sz w:val="18"/>
                      <w:szCs w:val="18"/>
                    </w:rPr>
                    <w:t>mg/L</w:t>
                  </w:r>
                  <w:r>
                    <w:rPr>
                      <w:rFonts w:hint="eastAsia"/>
                      <w:sz w:val="18"/>
                      <w:szCs w:val="18"/>
                    </w:rPr>
                    <w:t>）</w:t>
                  </w:r>
                </w:p>
              </w:tc>
              <w:tc>
                <w:tcPr>
                  <w:tcW w:w="1660" w:type="pct"/>
                  <w:vAlign w:val="center"/>
                </w:tcPr>
                <w:p w14:paraId="43C95BB6" w14:textId="77777777" w:rsidR="00972AC4" w:rsidRDefault="00000000">
                  <w:pPr>
                    <w:jc w:val="center"/>
                    <w:rPr>
                      <w:sz w:val="18"/>
                      <w:szCs w:val="18"/>
                    </w:rPr>
                  </w:pPr>
                  <w:r>
                    <w:rPr>
                      <w:rFonts w:hint="eastAsia"/>
                      <w:sz w:val="18"/>
                      <w:szCs w:val="18"/>
                    </w:rPr>
                    <w:t>10</w:t>
                  </w:r>
                </w:p>
              </w:tc>
            </w:tr>
            <w:tr w:rsidR="00972AC4" w14:paraId="019623ED" w14:textId="77777777">
              <w:trPr>
                <w:trHeight w:val="333"/>
                <w:jc w:val="center"/>
              </w:trPr>
              <w:tc>
                <w:tcPr>
                  <w:tcW w:w="966" w:type="pct"/>
                  <w:vAlign w:val="center"/>
                </w:tcPr>
                <w:p w14:paraId="30B257B1" w14:textId="77777777" w:rsidR="00972AC4" w:rsidRDefault="00000000">
                  <w:pPr>
                    <w:jc w:val="center"/>
                    <w:rPr>
                      <w:sz w:val="18"/>
                      <w:szCs w:val="18"/>
                    </w:rPr>
                  </w:pPr>
                  <w:r>
                    <w:rPr>
                      <w:rFonts w:hint="eastAsia"/>
                      <w:sz w:val="18"/>
                      <w:szCs w:val="18"/>
                    </w:rPr>
                    <w:t>15</w:t>
                  </w:r>
                </w:p>
              </w:tc>
              <w:tc>
                <w:tcPr>
                  <w:tcW w:w="2372" w:type="pct"/>
                  <w:vAlign w:val="center"/>
                </w:tcPr>
                <w:p w14:paraId="44DAFB4A" w14:textId="77777777" w:rsidR="00972AC4" w:rsidRDefault="00000000">
                  <w:pPr>
                    <w:jc w:val="center"/>
                    <w:rPr>
                      <w:sz w:val="18"/>
                      <w:szCs w:val="18"/>
                    </w:rPr>
                  </w:pPr>
                  <w:r>
                    <w:rPr>
                      <w:rFonts w:hint="eastAsia"/>
                      <w:sz w:val="18"/>
                      <w:szCs w:val="18"/>
                    </w:rPr>
                    <w:t>肠道致病菌</w:t>
                  </w:r>
                </w:p>
              </w:tc>
              <w:tc>
                <w:tcPr>
                  <w:tcW w:w="1660" w:type="pct"/>
                  <w:vAlign w:val="center"/>
                </w:tcPr>
                <w:p w14:paraId="1FE7257E" w14:textId="77777777" w:rsidR="00972AC4" w:rsidRDefault="00000000">
                  <w:pPr>
                    <w:jc w:val="center"/>
                    <w:rPr>
                      <w:sz w:val="18"/>
                      <w:szCs w:val="18"/>
                    </w:rPr>
                  </w:pPr>
                  <w:r>
                    <w:rPr>
                      <w:rFonts w:hint="eastAsia"/>
                      <w:sz w:val="18"/>
                      <w:szCs w:val="18"/>
                    </w:rPr>
                    <w:t>-</w:t>
                  </w:r>
                </w:p>
              </w:tc>
            </w:tr>
          </w:tbl>
          <w:p w14:paraId="77ECE3B5" w14:textId="77777777" w:rsidR="00972AC4" w:rsidRDefault="00000000">
            <w:pPr>
              <w:spacing w:line="360" w:lineRule="auto"/>
              <w:ind w:firstLineChars="200" w:firstLine="420"/>
              <w:jc w:val="left"/>
            </w:pPr>
            <w:r>
              <w:t>3</w:t>
            </w:r>
            <w:r>
              <w:t>、噪声：</w:t>
            </w:r>
          </w:p>
          <w:p w14:paraId="55E881D4" w14:textId="77777777" w:rsidR="00972AC4" w:rsidRDefault="00000000">
            <w:pPr>
              <w:spacing w:line="360" w:lineRule="auto"/>
              <w:ind w:firstLineChars="200" w:firstLine="420"/>
              <w:jc w:val="left"/>
            </w:pPr>
            <w:r>
              <w:rPr>
                <w:rFonts w:hint="eastAsia"/>
              </w:rPr>
              <w:t>院区周围厂界</w:t>
            </w:r>
            <w:r>
              <w:t>噪声执行</w:t>
            </w:r>
            <w:r>
              <w:rPr>
                <w:rFonts w:hint="eastAsia"/>
              </w:rPr>
              <w:t>《工业企业厂界环境噪声排放标准》（</w:t>
            </w:r>
            <w:r>
              <w:rPr>
                <w:rFonts w:hint="eastAsia"/>
              </w:rPr>
              <w:t>GB 2348-2008</w:t>
            </w:r>
            <w:r>
              <w:rPr>
                <w:rFonts w:hint="eastAsia"/>
              </w:rPr>
              <w:t>）</w:t>
            </w:r>
            <w:r>
              <w:t>中</w:t>
            </w:r>
            <w:r>
              <w:rPr>
                <w:rFonts w:hint="eastAsia"/>
              </w:rPr>
              <w:t>2</w:t>
            </w:r>
            <w:r>
              <w:t>类标准中</w:t>
            </w:r>
            <w:r>
              <w:rPr>
                <w:rFonts w:hint="eastAsia"/>
              </w:rPr>
              <w:t>2</w:t>
            </w:r>
            <w:r>
              <w:t>类标准（昼间</w:t>
            </w:r>
            <w:r>
              <w:t>≤</w:t>
            </w:r>
            <w:r>
              <w:rPr>
                <w:rFonts w:hint="eastAsia"/>
              </w:rPr>
              <w:t>60</w:t>
            </w:r>
            <w:r>
              <w:t>dB</w:t>
            </w:r>
            <w:r>
              <w:t>（</w:t>
            </w:r>
            <w:r>
              <w:t>A</w:t>
            </w:r>
            <w:r>
              <w:t>）、夜间</w:t>
            </w:r>
            <w:r>
              <w:t>≤</w:t>
            </w:r>
            <w:r>
              <w:rPr>
                <w:rFonts w:hint="eastAsia"/>
              </w:rPr>
              <w:t>50</w:t>
            </w:r>
            <w:r>
              <w:t>dB</w:t>
            </w:r>
            <w:r>
              <w:t>（</w:t>
            </w:r>
            <w:r>
              <w:t>A</w:t>
            </w:r>
            <w:r>
              <w:t>））。</w:t>
            </w:r>
          </w:p>
          <w:p w14:paraId="53C976C2" w14:textId="77777777" w:rsidR="00972AC4" w:rsidRDefault="00000000">
            <w:pPr>
              <w:spacing w:line="360" w:lineRule="auto"/>
              <w:ind w:firstLineChars="200" w:firstLine="420"/>
              <w:jc w:val="left"/>
            </w:pPr>
            <w:r>
              <w:t>4</w:t>
            </w:r>
            <w:r>
              <w:t>、固废：</w:t>
            </w:r>
          </w:p>
          <w:p w14:paraId="72DDDB06" w14:textId="77777777" w:rsidR="00972AC4" w:rsidRDefault="00000000">
            <w:pPr>
              <w:pStyle w:val="a6"/>
              <w:spacing w:line="360" w:lineRule="auto"/>
              <w:ind w:firstLineChars="200" w:firstLine="420"/>
              <w:rPr>
                <w:sz w:val="21"/>
                <w:szCs w:val="21"/>
              </w:rPr>
            </w:pPr>
            <w:r>
              <w:rPr>
                <w:sz w:val="21"/>
                <w:szCs w:val="21"/>
              </w:rPr>
              <w:t>项目一般固废的处置符合《一般工业固体废物贮存和填埋污染控制标准</w:t>
            </w:r>
            <w:r>
              <w:rPr>
                <w:rFonts w:hint="eastAsia"/>
                <w:sz w:val="21"/>
                <w:szCs w:val="21"/>
              </w:rPr>
              <w:t>》</w:t>
            </w:r>
            <w:r>
              <w:rPr>
                <w:sz w:val="21"/>
                <w:szCs w:val="21"/>
              </w:rPr>
              <w:t>（</w:t>
            </w:r>
            <w:r>
              <w:rPr>
                <w:sz w:val="21"/>
                <w:szCs w:val="21"/>
              </w:rPr>
              <w:t>GB18599-2020</w:t>
            </w:r>
            <w:r>
              <w:rPr>
                <w:sz w:val="21"/>
                <w:szCs w:val="21"/>
              </w:rPr>
              <w:t>）标准要求</w:t>
            </w:r>
            <w:r>
              <w:rPr>
                <w:rFonts w:hint="eastAsia"/>
                <w:sz w:val="21"/>
                <w:szCs w:val="21"/>
              </w:rPr>
              <w:t>，</w:t>
            </w:r>
            <w:r>
              <w:rPr>
                <w:sz w:val="21"/>
                <w:szCs w:val="21"/>
              </w:rPr>
              <w:t>危险废物执行《危险废物贮存污染控制标准》</w:t>
            </w:r>
            <w:r>
              <w:rPr>
                <w:sz w:val="21"/>
                <w:szCs w:val="21"/>
              </w:rPr>
              <w:t>(GB18597-2001)</w:t>
            </w:r>
            <w:r>
              <w:rPr>
                <w:sz w:val="21"/>
                <w:szCs w:val="21"/>
              </w:rPr>
              <w:t>及修改单</w:t>
            </w:r>
            <w:r>
              <w:rPr>
                <w:rFonts w:hint="eastAsia"/>
                <w:sz w:val="21"/>
                <w:szCs w:val="21"/>
              </w:rPr>
              <w:t>、</w:t>
            </w:r>
            <w:r>
              <w:rPr>
                <w:sz w:val="21"/>
                <w:szCs w:val="21"/>
              </w:rPr>
              <w:t>《医疗卫生机构医疗废物管理办法》、《医疗废物管理条例》、《医疗废物集中处置技术规范</w:t>
            </w:r>
            <w:r>
              <w:rPr>
                <w:sz w:val="21"/>
                <w:szCs w:val="21"/>
              </w:rPr>
              <w:t>(</w:t>
            </w:r>
            <w:r>
              <w:rPr>
                <w:sz w:val="21"/>
                <w:szCs w:val="21"/>
              </w:rPr>
              <w:t>试行</w:t>
            </w:r>
            <w:r>
              <w:rPr>
                <w:sz w:val="21"/>
                <w:szCs w:val="21"/>
              </w:rPr>
              <w:t>)</w:t>
            </w:r>
            <w:r>
              <w:rPr>
                <w:sz w:val="21"/>
                <w:szCs w:val="21"/>
              </w:rPr>
              <w:t>》</w:t>
            </w:r>
            <w:r>
              <w:rPr>
                <w:rFonts w:hint="eastAsia"/>
                <w:sz w:val="21"/>
                <w:szCs w:val="21"/>
              </w:rPr>
              <w:t>、《山东省医疗机构污染物排放控制标准》（</w:t>
            </w:r>
            <w:r>
              <w:rPr>
                <w:rFonts w:hint="eastAsia"/>
                <w:sz w:val="21"/>
                <w:szCs w:val="21"/>
              </w:rPr>
              <w:t>DB37/596-2020</w:t>
            </w:r>
            <w:r>
              <w:rPr>
                <w:rFonts w:hint="eastAsia"/>
                <w:sz w:val="21"/>
                <w:szCs w:val="21"/>
              </w:rPr>
              <w:t>）</w:t>
            </w:r>
            <w:r>
              <w:rPr>
                <w:sz w:val="21"/>
                <w:szCs w:val="21"/>
              </w:rPr>
              <w:t>的相关规定</w:t>
            </w:r>
            <w:r>
              <w:rPr>
                <w:rFonts w:hint="eastAsia"/>
                <w:sz w:val="21"/>
                <w:szCs w:val="21"/>
              </w:rPr>
              <w:t>要求。</w:t>
            </w:r>
          </w:p>
          <w:p w14:paraId="44285A42" w14:textId="77777777" w:rsidR="00972AC4" w:rsidRDefault="00000000">
            <w:pPr>
              <w:autoSpaceDE w:val="0"/>
              <w:autoSpaceDN w:val="0"/>
              <w:adjustRightInd w:val="0"/>
              <w:snapToGrid w:val="0"/>
              <w:jc w:val="center"/>
              <w:rPr>
                <w:b/>
                <w:bCs/>
                <w:kern w:val="0"/>
                <w:szCs w:val="21"/>
                <w:lang w:val="zh-CN"/>
              </w:rPr>
            </w:pPr>
            <w:r>
              <w:rPr>
                <w:rFonts w:hint="eastAsia"/>
                <w:b/>
                <w:bCs/>
                <w:kern w:val="0"/>
                <w:szCs w:val="21"/>
              </w:rPr>
              <w:t>表</w:t>
            </w:r>
            <w:r>
              <w:rPr>
                <w:rFonts w:hint="eastAsia"/>
                <w:b/>
                <w:bCs/>
                <w:kern w:val="0"/>
                <w:szCs w:val="21"/>
              </w:rPr>
              <w:t xml:space="preserve">3-7  </w:t>
            </w:r>
            <w:r>
              <w:rPr>
                <w:rFonts w:hint="eastAsia"/>
                <w:b/>
                <w:bCs/>
                <w:kern w:val="0"/>
                <w:szCs w:val="21"/>
              </w:rPr>
              <w:t>医疗机构污泥控制标准</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133"/>
              <w:gridCol w:w="1744"/>
              <w:gridCol w:w="1135"/>
              <w:gridCol w:w="930"/>
              <w:gridCol w:w="794"/>
              <w:gridCol w:w="2072"/>
            </w:tblGrid>
            <w:tr w:rsidR="00972AC4" w14:paraId="734C012A" w14:textId="77777777">
              <w:trPr>
                <w:jc w:val="center"/>
              </w:trPr>
              <w:tc>
                <w:tcPr>
                  <w:tcW w:w="2133" w:type="dxa"/>
                  <w:tcBorders>
                    <w:top w:val="single" w:sz="4" w:space="0" w:color="auto"/>
                  </w:tcBorders>
                </w:tcPr>
                <w:p w14:paraId="5B1B712A" w14:textId="77777777" w:rsidR="00972AC4" w:rsidRDefault="00000000">
                  <w:pPr>
                    <w:jc w:val="center"/>
                    <w:rPr>
                      <w:sz w:val="18"/>
                      <w:szCs w:val="18"/>
                    </w:rPr>
                  </w:pPr>
                  <w:r>
                    <w:rPr>
                      <w:rFonts w:hint="eastAsia"/>
                      <w:sz w:val="18"/>
                      <w:szCs w:val="18"/>
                    </w:rPr>
                    <w:t>医疗机构类别</w:t>
                  </w:r>
                </w:p>
              </w:tc>
              <w:tc>
                <w:tcPr>
                  <w:tcW w:w="1744" w:type="dxa"/>
                  <w:tcBorders>
                    <w:top w:val="single" w:sz="4" w:space="0" w:color="auto"/>
                  </w:tcBorders>
                </w:tcPr>
                <w:p w14:paraId="46D13445" w14:textId="77777777" w:rsidR="00972AC4" w:rsidRDefault="00000000">
                  <w:pPr>
                    <w:jc w:val="center"/>
                    <w:rPr>
                      <w:sz w:val="18"/>
                      <w:szCs w:val="18"/>
                    </w:rPr>
                  </w:pPr>
                  <w:r>
                    <w:rPr>
                      <w:rFonts w:hint="eastAsia"/>
                      <w:sz w:val="18"/>
                      <w:szCs w:val="18"/>
                    </w:rPr>
                    <w:t>粪大肠菌群数（</w:t>
                  </w:r>
                  <w:r>
                    <w:rPr>
                      <w:rFonts w:hint="eastAsia"/>
                      <w:sz w:val="18"/>
                      <w:szCs w:val="18"/>
                    </w:rPr>
                    <w:t>MPN/g</w:t>
                  </w:r>
                  <w:r>
                    <w:rPr>
                      <w:rFonts w:hint="eastAsia"/>
                      <w:sz w:val="18"/>
                      <w:szCs w:val="18"/>
                    </w:rPr>
                    <w:t>）</w:t>
                  </w:r>
                </w:p>
              </w:tc>
              <w:tc>
                <w:tcPr>
                  <w:tcW w:w="1135" w:type="dxa"/>
                  <w:tcBorders>
                    <w:top w:val="single" w:sz="4" w:space="0" w:color="auto"/>
                  </w:tcBorders>
                </w:tcPr>
                <w:p w14:paraId="62CF1700" w14:textId="77777777" w:rsidR="00972AC4" w:rsidRDefault="00000000">
                  <w:pPr>
                    <w:jc w:val="center"/>
                    <w:rPr>
                      <w:sz w:val="18"/>
                      <w:szCs w:val="18"/>
                    </w:rPr>
                  </w:pPr>
                  <w:r>
                    <w:rPr>
                      <w:rFonts w:hint="eastAsia"/>
                      <w:sz w:val="18"/>
                      <w:szCs w:val="18"/>
                    </w:rPr>
                    <w:t>肠道致病菌</w:t>
                  </w:r>
                </w:p>
              </w:tc>
              <w:tc>
                <w:tcPr>
                  <w:tcW w:w="930" w:type="dxa"/>
                  <w:tcBorders>
                    <w:top w:val="single" w:sz="4" w:space="0" w:color="auto"/>
                  </w:tcBorders>
                </w:tcPr>
                <w:p w14:paraId="3DB25655" w14:textId="77777777" w:rsidR="00972AC4" w:rsidRDefault="00000000">
                  <w:pPr>
                    <w:jc w:val="center"/>
                    <w:rPr>
                      <w:sz w:val="18"/>
                      <w:szCs w:val="18"/>
                    </w:rPr>
                  </w:pPr>
                  <w:r>
                    <w:rPr>
                      <w:rFonts w:hint="eastAsia"/>
                      <w:sz w:val="18"/>
                      <w:szCs w:val="18"/>
                    </w:rPr>
                    <w:t>肠道病毒</w:t>
                  </w:r>
                </w:p>
              </w:tc>
              <w:tc>
                <w:tcPr>
                  <w:tcW w:w="794" w:type="dxa"/>
                  <w:tcBorders>
                    <w:top w:val="single" w:sz="4" w:space="0" w:color="auto"/>
                  </w:tcBorders>
                </w:tcPr>
                <w:p w14:paraId="7DA6D3F7" w14:textId="77777777" w:rsidR="00972AC4" w:rsidRDefault="00000000">
                  <w:pPr>
                    <w:jc w:val="center"/>
                    <w:rPr>
                      <w:sz w:val="18"/>
                      <w:szCs w:val="18"/>
                    </w:rPr>
                  </w:pPr>
                  <w:r>
                    <w:rPr>
                      <w:rFonts w:hint="eastAsia"/>
                      <w:sz w:val="18"/>
                      <w:szCs w:val="18"/>
                    </w:rPr>
                    <w:t>结核杆菌</w:t>
                  </w:r>
                </w:p>
              </w:tc>
              <w:tc>
                <w:tcPr>
                  <w:tcW w:w="2072" w:type="dxa"/>
                  <w:tcBorders>
                    <w:top w:val="single" w:sz="4" w:space="0" w:color="auto"/>
                    <w:right w:val="single" w:sz="4" w:space="0" w:color="auto"/>
                  </w:tcBorders>
                </w:tcPr>
                <w:p w14:paraId="041EA9D0" w14:textId="77777777" w:rsidR="00972AC4" w:rsidRDefault="00000000">
                  <w:pPr>
                    <w:jc w:val="center"/>
                    <w:rPr>
                      <w:sz w:val="18"/>
                      <w:szCs w:val="18"/>
                    </w:rPr>
                  </w:pPr>
                  <w:r>
                    <w:rPr>
                      <w:rFonts w:hint="eastAsia"/>
                      <w:sz w:val="18"/>
                      <w:szCs w:val="18"/>
                    </w:rPr>
                    <w:t>蛔虫卵死亡率</w:t>
                  </w:r>
                </w:p>
                <w:p w14:paraId="27654670" w14:textId="77777777" w:rsidR="00972AC4" w:rsidRDefault="00000000">
                  <w:pPr>
                    <w:jc w:val="center"/>
                    <w:rPr>
                      <w:sz w:val="18"/>
                      <w:szCs w:val="18"/>
                    </w:rPr>
                  </w:pPr>
                  <w:r>
                    <w:rPr>
                      <w:rFonts w:hint="eastAsia"/>
                      <w:sz w:val="18"/>
                      <w:szCs w:val="18"/>
                    </w:rPr>
                    <w:t>（</w:t>
                  </w:r>
                  <w:r>
                    <w:rPr>
                      <w:rFonts w:hint="eastAsia"/>
                      <w:sz w:val="18"/>
                      <w:szCs w:val="18"/>
                    </w:rPr>
                    <w:t>%</w:t>
                  </w:r>
                  <w:r>
                    <w:rPr>
                      <w:rFonts w:hint="eastAsia"/>
                      <w:sz w:val="18"/>
                      <w:szCs w:val="18"/>
                    </w:rPr>
                    <w:t>）</w:t>
                  </w:r>
                </w:p>
              </w:tc>
            </w:tr>
            <w:tr w:rsidR="00972AC4" w14:paraId="57A5BAE5" w14:textId="77777777">
              <w:trPr>
                <w:jc w:val="center"/>
              </w:trPr>
              <w:tc>
                <w:tcPr>
                  <w:tcW w:w="2133" w:type="dxa"/>
                  <w:tcBorders>
                    <w:left w:val="single" w:sz="4" w:space="0" w:color="auto"/>
                    <w:bottom w:val="single" w:sz="4" w:space="0" w:color="auto"/>
                  </w:tcBorders>
                  <w:vAlign w:val="center"/>
                </w:tcPr>
                <w:p w14:paraId="45D5973A" w14:textId="77777777" w:rsidR="00972AC4" w:rsidRDefault="00000000">
                  <w:pPr>
                    <w:jc w:val="center"/>
                    <w:rPr>
                      <w:sz w:val="18"/>
                      <w:szCs w:val="18"/>
                    </w:rPr>
                  </w:pPr>
                  <w:r>
                    <w:rPr>
                      <w:rFonts w:hint="eastAsia"/>
                      <w:sz w:val="18"/>
                      <w:szCs w:val="18"/>
                    </w:rPr>
                    <w:t>综合医疗机构和其他医疗机构</w:t>
                  </w:r>
                </w:p>
              </w:tc>
              <w:tc>
                <w:tcPr>
                  <w:tcW w:w="1744" w:type="dxa"/>
                  <w:tcBorders>
                    <w:bottom w:val="single" w:sz="4" w:space="0" w:color="auto"/>
                  </w:tcBorders>
                  <w:vAlign w:val="center"/>
                </w:tcPr>
                <w:p w14:paraId="2E17665C" w14:textId="77777777" w:rsidR="00972AC4" w:rsidRDefault="00000000">
                  <w:pPr>
                    <w:jc w:val="center"/>
                    <w:rPr>
                      <w:sz w:val="18"/>
                      <w:szCs w:val="18"/>
                    </w:rPr>
                  </w:pPr>
                  <w:r>
                    <w:rPr>
                      <w:rFonts w:hint="eastAsia"/>
                      <w:sz w:val="18"/>
                      <w:szCs w:val="18"/>
                    </w:rPr>
                    <w:t>≤</w:t>
                  </w:r>
                  <w:r>
                    <w:rPr>
                      <w:rFonts w:hint="eastAsia"/>
                      <w:sz w:val="18"/>
                      <w:szCs w:val="18"/>
                    </w:rPr>
                    <w:t>100</w:t>
                  </w:r>
                </w:p>
              </w:tc>
              <w:tc>
                <w:tcPr>
                  <w:tcW w:w="1135" w:type="dxa"/>
                  <w:tcBorders>
                    <w:bottom w:val="single" w:sz="4" w:space="0" w:color="auto"/>
                  </w:tcBorders>
                  <w:vAlign w:val="center"/>
                </w:tcPr>
                <w:p w14:paraId="52BEAC8A" w14:textId="77777777" w:rsidR="00972AC4" w:rsidRDefault="00000000">
                  <w:pPr>
                    <w:jc w:val="center"/>
                    <w:rPr>
                      <w:sz w:val="18"/>
                      <w:szCs w:val="18"/>
                    </w:rPr>
                  </w:pPr>
                  <w:r>
                    <w:rPr>
                      <w:rFonts w:hint="eastAsia"/>
                      <w:sz w:val="18"/>
                      <w:szCs w:val="18"/>
                    </w:rPr>
                    <w:t>——</w:t>
                  </w:r>
                </w:p>
              </w:tc>
              <w:tc>
                <w:tcPr>
                  <w:tcW w:w="930" w:type="dxa"/>
                  <w:tcBorders>
                    <w:bottom w:val="single" w:sz="4" w:space="0" w:color="auto"/>
                  </w:tcBorders>
                  <w:vAlign w:val="center"/>
                </w:tcPr>
                <w:p w14:paraId="77EE1128" w14:textId="77777777" w:rsidR="00972AC4" w:rsidRDefault="00000000">
                  <w:pPr>
                    <w:jc w:val="center"/>
                    <w:rPr>
                      <w:sz w:val="18"/>
                      <w:szCs w:val="18"/>
                    </w:rPr>
                  </w:pPr>
                  <w:r>
                    <w:rPr>
                      <w:rFonts w:hint="eastAsia"/>
                      <w:sz w:val="18"/>
                      <w:szCs w:val="18"/>
                    </w:rPr>
                    <w:t>——</w:t>
                  </w:r>
                </w:p>
              </w:tc>
              <w:tc>
                <w:tcPr>
                  <w:tcW w:w="794" w:type="dxa"/>
                  <w:tcBorders>
                    <w:bottom w:val="single" w:sz="4" w:space="0" w:color="auto"/>
                  </w:tcBorders>
                  <w:vAlign w:val="center"/>
                </w:tcPr>
                <w:p w14:paraId="0315225F" w14:textId="77777777" w:rsidR="00972AC4" w:rsidRDefault="00000000">
                  <w:pPr>
                    <w:jc w:val="center"/>
                    <w:rPr>
                      <w:sz w:val="18"/>
                      <w:szCs w:val="18"/>
                    </w:rPr>
                  </w:pPr>
                  <w:r>
                    <w:rPr>
                      <w:rFonts w:hint="eastAsia"/>
                      <w:sz w:val="18"/>
                      <w:szCs w:val="18"/>
                    </w:rPr>
                    <w:t>——</w:t>
                  </w:r>
                </w:p>
              </w:tc>
              <w:tc>
                <w:tcPr>
                  <w:tcW w:w="2072" w:type="dxa"/>
                  <w:tcBorders>
                    <w:bottom w:val="single" w:sz="4" w:space="0" w:color="auto"/>
                    <w:right w:val="single" w:sz="4" w:space="0" w:color="auto"/>
                  </w:tcBorders>
                  <w:vAlign w:val="center"/>
                </w:tcPr>
                <w:p w14:paraId="5CD44D48" w14:textId="77777777" w:rsidR="00972AC4" w:rsidRDefault="00000000">
                  <w:pPr>
                    <w:jc w:val="center"/>
                    <w:rPr>
                      <w:sz w:val="18"/>
                      <w:szCs w:val="18"/>
                    </w:rPr>
                  </w:pPr>
                  <w:r>
                    <w:rPr>
                      <w:rFonts w:hint="eastAsia"/>
                      <w:sz w:val="18"/>
                      <w:szCs w:val="18"/>
                    </w:rPr>
                    <w:t>＞</w:t>
                  </w:r>
                  <w:r>
                    <w:rPr>
                      <w:rFonts w:hint="eastAsia"/>
                      <w:sz w:val="18"/>
                      <w:szCs w:val="18"/>
                    </w:rPr>
                    <w:t>95</w:t>
                  </w:r>
                </w:p>
              </w:tc>
            </w:tr>
          </w:tbl>
          <w:p w14:paraId="0BFFB7B7" w14:textId="77777777" w:rsidR="00972AC4" w:rsidRDefault="00972AC4">
            <w:pPr>
              <w:autoSpaceDE w:val="0"/>
              <w:autoSpaceDN w:val="0"/>
              <w:adjustRightInd w:val="0"/>
              <w:snapToGrid w:val="0"/>
              <w:spacing w:line="360" w:lineRule="auto"/>
              <w:ind w:firstLineChars="200" w:firstLine="420"/>
              <w:jc w:val="left"/>
              <w:rPr>
                <w:kern w:val="0"/>
                <w:szCs w:val="21"/>
              </w:rPr>
            </w:pPr>
          </w:p>
        </w:tc>
      </w:tr>
      <w:tr w:rsidR="00972AC4" w14:paraId="3FAD286D" w14:textId="77777777">
        <w:trPr>
          <w:trHeight w:val="3330"/>
          <w:jc w:val="center"/>
        </w:trPr>
        <w:tc>
          <w:tcPr>
            <w:tcW w:w="438" w:type="dxa"/>
            <w:vAlign w:val="center"/>
          </w:tcPr>
          <w:p w14:paraId="2B9F81EB" w14:textId="77777777" w:rsidR="00972AC4" w:rsidRDefault="00000000">
            <w:pPr>
              <w:adjustRightInd w:val="0"/>
              <w:snapToGrid w:val="0"/>
              <w:jc w:val="center"/>
              <w:rPr>
                <w:kern w:val="0"/>
                <w:szCs w:val="21"/>
              </w:rPr>
            </w:pPr>
            <w:r>
              <w:rPr>
                <w:kern w:val="0"/>
                <w:szCs w:val="21"/>
              </w:rPr>
              <w:lastRenderedPageBreak/>
              <w:t>总量</w:t>
            </w:r>
          </w:p>
          <w:p w14:paraId="2147EE83" w14:textId="77777777" w:rsidR="00972AC4" w:rsidRDefault="00000000">
            <w:pPr>
              <w:adjustRightInd w:val="0"/>
              <w:snapToGrid w:val="0"/>
              <w:jc w:val="center"/>
              <w:rPr>
                <w:kern w:val="0"/>
                <w:szCs w:val="21"/>
              </w:rPr>
            </w:pPr>
            <w:r>
              <w:rPr>
                <w:kern w:val="0"/>
                <w:szCs w:val="21"/>
              </w:rPr>
              <w:t>控制</w:t>
            </w:r>
          </w:p>
          <w:p w14:paraId="5F95DEC5" w14:textId="77777777" w:rsidR="00972AC4" w:rsidRDefault="00000000">
            <w:pPr>
              <w:adjustRightInd w:val="0"/>
              <w:snapToGrid w:val="0"/>
              <w:jc w:val="center"/>
              <w:rPr>
                <w:kern w:val="0"/>
                <w:szCs w:val="21"/>
              </w:rPr>
            </w:pPr>
            <w:r>
              <w:rPr>
                <w:kern w:val="0"/>
                <w:szCs w:val="21"/>
              </w:rPr>
              <w:t>指标</w:t>
            </w:r>
          </w:p>
        </w:tc>
        <w:tc>
          <w:tcPr>
            <w:tcW w:w="8552" w:type="dxa"/>
            <w:vAlign w:val="center"/>
          </w:tcPr>
          <w:p w14:paraId="13901AD7" w14:textId="77777777" w:rsidR="00972AC4" w:rsidRDefault="00000000">
            <w:pPr>
              <w:spacing w:line="360" w:lineRule="auto"/>
              <w:ind w:firstLineChars="250" w:firstLine="527"/>
              <w:rPr>
                <w:b/>
                <w:bCs/>
                <w:szCs w:val="21"/>
              </w:rPr>
            </w:pPr>
            <w:r>
              <w:rPr>
                <w:rFonts w:hint="eastAsia"/>
                <w:b/>
                <w:bCs/>
                <w:szCs w:val="21"/>
              </w:rPr>
              <w:t>1</w:t>
            </w:r>
            <w:r>
              <w:rPr>
                <w:rFonts w:hint="eastAsia"/>
                <w:b/>
                <w:bCs/>
                <w:szCs w:val="21"/>
              </w:rPr>
              <w:t>、与排污许可制度的衔接</w:t>
            </w:r>
          </w:p>
          <w:p w14:paraId="1A625378" w14:textId="77777777" w:rsidR="00972AC4" w:rsidRDefault="00000000">
            <w:pPr>
              <w:spacing w:line="360" w:lineRule="auto"/>
              <w:ind w:firstLineChars="250" w:firstLine="525"/>
              <w:rPr>
                <w:bCs/>
                <w:szCs w:val="21"/>
              </w:rPr>
            </w:pPr>
            <w:r>
              <w:rPr>
                <w:rFonts w:hint="eastAsia"/>
                <w:bCs/>
                <w:szCs w:val="21"/>
              </w:rPr>
              <w:t>根据《固定污染源排污许可分类管理名录》（</w:t>
            </w:r>
            <w:r>
              <w:rPr>
                <w:bCs/>
                <w:szCs w:val="21"/>
              </w:rPr>
              <w:t xml:space="preserve">2019 </w:t>
            </w:r>
            <w:r>
              <w:rPr>
                <w:rFonts w:hint="eastAsia"/>
                <w:bCs/>
                <w:szCs w:val="21"/>
              </w:rPr>
              <w:t>年版），本项目属于“四十九、卫生</w:t>
            </w:r>
            <w:r>
              <w:rPr>
                <w:rFonts w:hint="eastAsia"/>
                <w:bCs/>
                <w:szCs w:val="21"/>
              </w:rPr>
              <w:t xml:space="preserve"> 84 </w:t>
            </w:r>
            <w:r>
              <w:rPr>
                <w:rFonts w:hint="eastAsia"/>
                <w:bCs/>
                <w:szCs w:val="21"/>
              </w:rPr>
              <w:t>中</w:t>
            </w:r>
            <w:r>
              <w:rPr>
                <w:bCs/>
                <w:szCs w:val="21"/>
              </w:rPr>
              <w:t xml:space="preserve"> </w:t>
            </w:r>
            <w:r>
              <w:rPr>
                <w:rFonts w:hint="eastAsia"/>
                <w:bCs/>
                <w:szCs w:val="21"/>
              </w:rPr>
              <w:t xml:space="preserve">107 </w:t>
            </w:r>
            <w:r>
              <w:rPr>
                <w:rFonts w:hint="eastAsia"/>
                <w:bCs/>
                <w:szCs w:val="21"/>
              </w:rPr>
              <w:t>医院</w:t>
            </w:r>
            <w:r>
              <w:rPr>
                <w:rFonts w:hint="eastAsia"/>
                <w:bCs/>
                <w:szCs w:val="21"/>
              </w:rPr>
              <w:t xml:space="preserve"> 841</w:t>
            </w:r>
            <w:r>
              <w:rPr>
                <w:rFonts w:hint="eastAsia"/>
                <w:bCs/>
                <w:szCs w:val="21"/>
              </w:rPr>
              <w:t>，专业公共卫生服务</w:t>
            </w:r>
            <w:r>
              <w:rPr>
                <w:rFonts w:hint="eastAsia"/>
                <w:bCs/>
                <w:szCs w:val="21"/>
              </w:rPr>
              <w:t xml:space="preserve"> 843</w:t>
            </w:r>
            <w:r>
              <w:rPr>
                <w:rFonts w:hint="eastAsia"/>
                <w:bCs/>
                <w:szCs w:val="21"/>
              </w:rPr>
              <w:t>”，床位</w:t>
            </w:r>
            <w:r>
              <w:rPr>
                <w:rFonts w:hint="eastAsia"/>
                <w:bCs/>
                <w:szCs w:val="21"/>
              </w:rPr>
              <w:t xml:space="preserve"> 100 </w:t>
            </w:r>
            <w:r>
              <w:rPr>
                <w:rFonts w:hint="eastAsia"/>
                <w:bCs/>
                <w:szCs w:val="21"/>
              </w:rPr>
              <w:t>张及以上</w:t>
            </w:r>
            <w:r>
              <w:rPr>
                <w:rFonts w:hint="eastAsia"/>
                <w:bCs/>
                <w:szCs w:val="21"/>
              </w:rPr>
              <w:t xml:space="preserve">500 </w:t>
            </w:r>
            <w:r>
              <w:rPr>
                <w:rFonts w:hint="eastAsia"/>
                <w:bCs/>
                <w:szCs w:val="21"/>
              </w:rPr>
              <w:t>张以下的综合医院</w:t>
            </w:r>
            <w:r>
              <w:rPr>
                <w:rFonts w:hint="eastAsia"/>
                <w:bCs/>
                <w:szCs w:val="21"/>
              </w:rPr>
              <w:t xml:space="preserve"> 8411</w:t>
            </w:r>
            <w:r>
              <w:rPr>
                <w:rFonts w:hint="eastAsia"/>
                <w:bCs/>
                <w:szCs w:val="21"/>
              </w:rPr>
              <w:t>类，实行简化管理</w:t>
            </w:r>
          </w:p>
          <w:p w14:paraId="4928E042" w14:textId="77777777" w:rsidR="00972AC4" w:rsidRDefault="00000000">
            <w:pPr>
              <w:spacing w:line="360" w:lineRule="auto"/>
              <w:ind w:firstLineChars="250" w:firstLine="527"/>
              <w:rPr>
                <w:b/>
                <w:bCs/>
                <w:szCs w:val="21"/>
              </w:rPr>
            </w:pPr>
            <w:r>
              <w:rPr>
                <w:rFonts w:hint="eastAsia"/>
                <w:b/>
                <w:bCs/>
                <w:szCs w:val="21"/>
              </w:rPr>
              <w:t>2</w:t>
            </w:r>
            <w:r>
              <w:rPr>
                <w:rFonts w:hint="eastAsia"/>
                <w:b/>
                <w:bCs/>
                <w:szCs w:val="21"/>
              </w:rPr>
              <w:t>、总量控制对象</w:t>
            </w:r>
          </w:p>
          <w:p w14:paraId="4030309F" w14:textId="77777777" w:rsidR="00972AC4" w:rsidRDefault="00000000">
            <w:pPr>
              <w:spacing w:line="360" w:lineRule="auto"/>
              <w:ind w:firstLineChars="250" w:firstLine="525"/>
              <w:rPr>
                <w:szCs w:val="21"/>
              </w:rPr>
            </w:pPr>
            <w:r>
              <w:rPr>
                <w:rFonts w:hint="eastAsia"/>
              </w:rPr>
              <w:t>根据关于印发《山东省建设项目主要大气污染物排放总量替代指标核算及管理办法的通知》（鲁环发【</w:t>
            </w:r>
            <w:r>
              <w:rPr>
                <w:rFonts w:hint="eastAsia"/>
              </w:rPr>
              <w:t>2019</w:t>
            </w:r>
            <w:r>
              <w:rPr>
                <w:rFonts w:hint="eastAsia"/>
              </w:rPr>
              <w:t>】</w:t>
            </w:r>
            <w:r>
              <w:rPr>
                <w:rFonts w:hint="eastAsia"/>
              </w:rPr>
              <w:t>132</w:t>
            </w:r>
            <w:r>
              <w:rPr>
                <w:rFonts w:hint="eastAsia"/>
              </w:rPr>
              <w:t>号）、《山东省人民政府办公厅关于加强“两高”项目管理的通知》（鲁政办字【</w:t>
            </w:r>
            <w:r>
              <w:rPr>
                <w:rFonts w:hint="eastAsia"/>
              </w:rPr>
              <w:t>2021</w:t>
            </w:r>
            <w:r>
              <w:rPr>
                <w:rFonts w:hint="eastAsia"/>
              </w:rPr>
              <w:t>】</w:t>
            </w:r>
            <w:r>
              <w:rPr>
                <w:rFonts w:hint="eastAsia"/>
              </w:rPr>
              <w:t>57</w:t>
            </w:r>
            <w:r>
              <w:rPr>
                <w:rFonts w:hint="eastAsia"/>
              </w:rPr>
              <w:t>号）以及淄博市生态环境局下发的《关于统筹使用“十四五”建设项目主要大气污染物总量指标的通知》（淄环函【</w:t>
            </w:r>
            <w:r>
              <w:rPr>
                <w:rFonts w:hint="eastAsia"/>
              </w:rPr>
              <w:t>2021</w:t>
            </w:r>
            <w:r>
              <w:rPr>
                <w:rFonts w:hint="eastAsia"/>
              </w:rPr>
              <w:t>】</w:t>
            </w:r>
            <w:r>
              <w:rPr>
                <w:rFonts w:hint="eastAsia"/>
              </w:rPr>
              <w:t>55</w:t>
            </w:r>
            <w:r>
              <w:rPr>
                <w:rFonts w:hint="eastAsia"/>
              </w:rPr>
              <w:t>号）等文件要求二氧化硫、氮氧化物、颗粒物及</w:t>
            </w:r>
            <w:r>
              <w:rPr>
                <w:rFonts w:hint="eastAsia"/>
              </w:rPr>
              <w:t>VOCs</w:t>
            </w:r>
            <w:r>
              <w:rPr>
                <w:rFonts w:hint="eastAsia"/>
              </w:rPr>
              <w:t>实行总量替代原则。本</w:t>
            </w:r>
            <w:r>
              <w:rPr>
                <w:rFonts w:eastAsia="新宋体"/>
                <w:szCs w:val="21"/>
              </w:rPr>
              <w:t>项目</w:t>
            </w:r>
            <w:r>
              <w:rPr>
                <w:rFonts w:eastAsia="新宋体" w:hint="eastAsia"/>
                <w:szCs w:val="21"/>
              </w:rPr>
              <w:t>不涉及相关污染物</w:t>
            </w:r>
            <w:r>
              <w:rPr>
                <w:rFonts w:eastAsia="新宋体"/>
                <w:szCs w:val="21"/>
              </w:rPr>
              <w:t>。</w:t>
            </w:r>
          </w:p>
          <w:p w14:paraId="13C62C24" w14:textId="77777777" w:rsidR="00972AC4" w:rsidRDefault="00000000">
            <w:pPr>
              <w:spacing w:line="360" w:lineRule="auto"/>
              <w:ind w:firstLineChars="250" w:firstLine="527"/>
              <w:rPr>
                <w:b/>
                <w:szCs w:val="21"/>
              </w:rPr>
            </w:pPr>
            <w:r>
              <w:rPr>
                <w:rFonts w:hint="eastAsia"/>
                <w:b/>
                <w:szCs w:val="21"/>
              </w:rPr>
              <w:t>3</w:t>
            </w:r>
            <w:r>
              <w:rPr>
                <w:rFonts w:hint="eastAsia"/>
                <w:b/>
                <w:szCs w:val="21"/>
              </w:rPr>
              <w:t>、总量指标申请</w:t>
            </w:r>
          </w:p>
          <w:p w14:paraId="34981587" w14:textId="77777777" w:rsidR="00972AC4" w:rsidRDefault="00000000">
            <w:pPr>
              <w:pStyle w:val="a6"/>
              <w:spacing w:line="360" w:lineRule="auto"/>
              <w:ind w:firstLineChars="200" w:firstLine="420"/>
              <w:rPr>
                <w:color w:val="000000"/>
                <w:sz w:val="21"/>
                <w:szCs w:val="21"/>
              </w:rPr>
            </w:pPr>
            <w:r>
              <w:rPr>
                <w:rFonts w:hint="eastAsia"/>
                <w:color w:val="000000"/>
                <w:sz w:val="21"/>
                <w:szCs w:val="21"/>
              </w:rPr>
              <w:t>本项目有</w:t>
            </w:r>
            <w:r>
              <w:rPr>
                <w:sz w:val="21"/>
                <w:szCs w:val="21"/>
              </w:rPr>
              <w:t>化学需氧量（</w:t>
            </w:r>
            <w:r>
              <w:rPr>
                <w:sz w:val="21"/>
                <w:szCs w:val="21"/>
              </w:rPr>
              <w:t>COD</w:t>
            </w:r>
            <w:r>
              <w:rPr>
                <w:sz w:val="21"/>
                <w:szCs w:val="21"/>
              </w:rPr>
              <w:t>）、氨氮（</w:t>
            </w:r>
            <w:r>
              <w:rPr>
                <w:sz w:val="21"/>
                <w:szCs w:val="21"/>
              </w:rPr>
              <w:t>NH</w:t>
            </w:r>
            <w:r>
              <w:rPr>
                <w:sz w:val="21"/>
                <w:szCs w:val="21"/>
                <w:vertAlign w:val="subscript"/>
              </w:rPr>
              <w:t>3</w:t>
            </w:r>
            <w:r>
              <w:rPr>
                <w:sz w:val="21"/>
                <w:szCs w:val="21"/>
              </w:rPr>
              <w:t>-N</w:t>
            </w:r>
            <w:r>
              <w:rPr>
                <w:sz w:val="21"/>
                <w:szCs w:val="21"/>
              </w:rPr>
              <w:t>）</w:t>
            </w:r>
            <w:r>
              <w:rPr>
                <w:rFonts w:hint="eastAsia"/>
                <w:sz w:val="21"/>
                <w:szCs w:val="21"/>
              </w:rPr>
              <w:t>排放，</w:t>
            </w:r>
            <w:r>
              <w:rPr>
                <w:rFonts w:hint="eastAsia"/>
                <w:color w:val="000000"/>
                <w:sz w:val="21"/>
                <w:szCs w:val="21"/>
              </w:rPr>
              <w:t>废水</w:t>
            </w:r>
            <w:r>
              <w:rPr>
                <w:sz w:val="21"/>
                <w:szCs w:val="21"/>
              </w:rPr>
              <w:t>经</w:t>
            </w:r>
            <w:r>
              <w:rPr>
                <w:rFonts w:hint="eastAsia"/>
                <w:sz w:val="21"/>
                <w:szCs w:val="21"/>
              </w:rPr>
              <w:t>院区污水处理站</w:t>
            </w:r>
            <w:r>
              <w:rPr>
                <w:sz w:val="21"/>
                <w:szCs w:val="21"/>
              </w:rPr>
              <w:t>预处理后，经市政污</w:t>
            </w:r>
            <w:r>
              <w:rPr>
                <w:color w:val="000000"/>
                <w:sz w:val="21"/>
                <w:szCs w:val="21"/>
              </w:rPr>
              <w:t>水管网排入</w:t>
            </w:r>
            <w:r>
              <w:rPr>
                <w:rFonts w:hint="eastAsia"/>
                <w:color w:val="000000"/>
                <w:sz w:val="21"/>
                <w:szCs w:val="21"/>
              </w:rPr>
              <w:t>齐鲁石化供排水厂</w:t>
            </w:r>
            <w:r>
              <w:rPr>
                <w:color w:val="000000"/>
                <w:sz w:val="21"/>
                <w:szCs w:val="21"/>
              </w:rPr>
              <w:t>处理</w:t>
            </w:r>
            <w:r>
              <w:rPr>
                <w:rFonts w:hint="eastAsia"/>
                <w:color w:val="000000"/>
                <w:sz w:val="21"/>
                <w:szCs w:val="21"/>
              </w:rPr>
              <w:t>，排放量为</w:t>
            </w:r>
            <w:r>
              <w:rPr>
                <w:rFonts w:hint="eastAsia"/>
                <w:color w:val="000000"/>
                <w:sz w:val="21"/>
                <w:szCs w:val="21"/>
              </w:rPr>
              <w:t>COD1.21t/a</w:t>
            </w:r>
            <w:r>
              <w:rPr>
                <w:rFonts w:hint="eastAsia"/>
                <w:color w:val="000000"/>
                <w:sz w:val="21"/>
                <w:szCs w:val="21"/>
              </w:rPr>
              <w:t>，氨氮</w:t>
            </w:r>
            <w:r>
              <w:rPr>
                <w:rFonts w:hint="eastAsia"/>
                <w:color w:val="000000"/>
                <w:sz w:val="21"/>
                <w:szCs w:val="21"/>
              </w:rPr>
              <w:t>0.22t/a</w:t>
            </w:r>
            <w:r>
              <w:rPr>
                <w:rFonts w:hint="eastAsia"/>
                <w:color w:val="000000"/>
                <w:sz w:val="21"/>
                <w:szCs w:val="21"/>
              </w:rPr>
              <w:t>，故需要申请总量指标</w:t>
            </w:r>
            <w:r>
              <w:rPr>
                <w:rFonts w:hint="eastAsia"/>
                <w:color w:val="000000"/>
                <w:sz w:val="21"/>
                <w:szCs w:val="21"/>
              </w:rPr>
              <w:t>COD</w:t>
            </w:r>
            <w:r>
              <w:rPr>
                <w:rFonts w:hint="eastAsia"/>
                <w:color w:val="000000"/>
                <w:sz w:val="21"/>
                <w:szCs w:val="21"/>
              </w:rPr>
              <w:t>（内控）</w:t>
            </w:r>
            <w:r>
              <w:rPr>
                <w:rFonts w:hint="eastAsia"/>
                <w:color w:val="000000"/>
                <w:sz w:val="21"/>
                <w:szCs w:val="21"/>
              </w:rPr>
              <w:t>1.21t/a</w:t>
            </w:r>
            <w:r>
              <w:rPr>
                <w:rFonts w:hint="eastAsia"/>
                <w:color w:val="000000"/>
                <w:sz w:val="21"/>
                <w:szCs w:val="21"/>
              </w:rPr>
              <w:t>，氨氮（内控）</w:t>
            </w:r>
            <w:r>
              <w:rPr>
                <w:rFonts w:hint="eastAsia"/>
                <w:color w:val="000000"/>
                <w:sz w:val="21"/>
                <w:szCs w:val="21"/>
              </w:rPr>
              <w:t>0.22t/a</w:t>
            </w:r>
            <w:r>
              <w:rPr>
                <w:rFonts w:hint="eastAsia"/>
                <w:color w:val="000000"/>
                <w:sz w:val="21"/>
                <w:szCs w:val="21"/>
              </w:rPr>
              <w:t>。</w:t>
            </w:r>
          </w:p>
          <w:p w14:paraId="497EBB94" w14:textId="77777777" w:rsidR="00972AC4" w:rsidRDefault="00972AC4">
            <w:pPr>
              <w:spacing w:line="360" w:lineRule="auto"/>
              <w:rPr>
                <w:szCs w:val="21"/>
              </w:rPr>
            </w:pPr>
          </w:p>
          <w:p w14:paraId="1DEEE6F2" w14:textId="77777777" w:rsidR="00972AC4" w:rsidRDefault="00972AC4"/>
          <w:p w14:paraId="711EA502" w14:textId="77777777" w:rsidR="00972AC4" w:rsidRDefault="00972AC4"/>
        </w:tc>
      </w:tr>
    </w:tbl>
    <w:p w14:paraId="70F4AA3F" w14:textId="77777777" w:rsidR="00972AC4" w:rsidRDefault="00972AC4">
      <w:pPr>
        <w:pStyle w:val="af2"/>
        <w:numPr>
          <w:ilvl w:val="0"/>
          <w:numId w:val="2"/>
        </w:numPr>
        <w:jc w:val="center"/>
        <w:outlineLvl w:val="0"/>
        <w:rPr>
          <w:rFonts w:ascii="Times New Roman" w:eastAsia="黑体" w:hAnsi="Times New Roman"/>
          <w:snapToGrid w:val="0"/>
          <w:sz w:val="30"/>
          <w:szCs w:val="30"/>
        </w:rPr>
        <w:sectPr w:rsidR="00972AC4">
          <w:pgSz w:w="11907" w:h="16840"/>
          <w:pgMar w:top="1701" w:right="1531" w:bottom="2127" w:left="1531" w:header="851" w:footer="851" w:gutter="0"/>
          <w:pgNumType w:fmt="numberInDash"/>
          <w:cols w:space="720"/>
          <w:docGrid w:linePitch="312"/>
        </w:sectPr>
      </w:pPr>
    </w:p>
    <w:p w14:paraId="75342C1E" w14:textId="77777777" w:rsidR="00972AC4" w:rsidRDefault="00000000">
      <w:pPr>
        <w:pStyle w:val="af2"/>
        <w:numPr>
          <w:ilvl w:val="0"/>
          <w:numId w:val="2"/>
        </w:numPr>
        <w:jc w:val="center"/>
        <w:outlineLvl w:val="0"/>
        <w:rPr>
          <w:rFonts w:ascii="Times New Roman" w:eastAsia="黑体" w:hAnsi="Times New Roman"/>
          <w:snapToGrid w:val="0"/>
          <w:sz w:val="30"/>
          <w:szCs w:val="30"/>
        </w:rPr>
      </w:pPr>
      <w:r>
        <w:rPr>
          <w:rFonts w:ascii="Times New Roman" w:eastAsia="黑体" w:hAnsi="Times New Roman"/>
          <w:snapToGrid w:val="0"/>
          <w:sz w:val="30"/>
          <w:szCs w:val="30"/>
        </w:rPr>
        <w:lastRenderedPageBreak/>
        <w:t>主要环境影响和保护措施</w:t>
      </w:r>
    </w:p>
    <w:tbl>
      <w:tblPr>
        <w:tblW w:w="8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8482"/>
      </w:tblGrid>
      <w:tr w:rsidR="00972AC4" w14:paraId="4DFE1FF9" w14:textId="77777777">
        <w:trPr>
          <w:trHeight w:val="90"/>
          <w:jc w:val="center"/>
        </w:trPr>
        <w:tc>
          <w:tcPr>
            <w:tcW w:w="411" w:type="dxa"/>
            <w:vAlign w:val="center"/>
          </w:tcPr>
          <w:p w14:paraId="6D8D7734" w14:textId="77777777" w:rsidR="00972AC4" w:rsidRDefault="00000000">
            <w:pPr>
              <w:adjustRightInd w:val="0"/>
              <w:snapToGrid w:val="0"/>
              <w:jc w:val="center"/>
              <w:rPr>
                <w:bCs/>
                <w:szCs w:val="21"/>
              </w:rPr>
            </w:pPr>
            <w:r>
              <w:rPr>
                <w:bCs/>
                <w:szCs w:val="21"/>
              </w:rPr>
              <w:t>施工</w:t>
            </w:r>
          </w:p>
          <w:p w14:paraId="6722ECEA" w14:textId="77777777" w:rsidR="00972AC4" w:rsidRDefault="00000000">
            <w:pPr>
              <w:adjustRightInd w:val="0"/>
              <w:snapToGrid w:val="0"/>
              <w:jc w:val="center"/>
              <w:rPr>
                <w:bCs/>
                <w:szCs w:val="21"/>
              </w:rPr>
            </w:pPr>
            <w:r>
              <w:rPr>
                <w:bCs/>
                <w:szCs w:val="21"/>
              </w:rPr>
              <w:t>期环</w:t>
            </w:r>
          </w:p>
          <w:p w14:paraId="41E7C3EB" w14:textId="77777777" w:rsidR="00972AC4" w:rsidRDefault="00000000">
            <w:pPr>
              <w:adjustRightInd w:val="0"/>
              <w:snapToGrid w:val="0"/>
              <w:jc w:val="center"/>
              <w:rPr>
                <w:bCs/>
                <w:szCs w:val="21"/>
              </w:rPr>
            </w:pPr>
            <w:r>
              <w:rPr>
                <w:bCs/>
                <w:szCs w:val="21"/>
              </w:rPr>
              <w:t>境保</w:t>
            </w:r>
          </w:p>
          <w:p w14:paraId="7353F253" w14:textId="77777777" w:rsidR="00972AC4" w:rsidRDefault="00000000">
            <w:pPr>
              <w:adjustRightInd w:val="0"/>
              <w:snapToGrid w:val="0"/>
              <w:jc w:val="center"/>
              <w:rPr>
                <w:bCs/>
                <w:szCs w:val="21"/>
              </w:rPr>
            </w:pPr>
            <w:r>
              <w:rPr>
                <w:bCs/>
                <w:szCs w:val="21"/>
              </w:rPr>
              <w:t>护措</w:t>
            </w:r>
          </w:p>
          <w:p w14:paraId="76843FD4" w14:textId="77777777" w:rsidR="00972AC4" w:rsidRDefault="00000000">
            <w:pPr>
              <w:adjustRightInd w:val="0"/>
              <w:snapToGrid w:val="0"/>
              <w:jc w:val="center"/>
              <w:rPr>
                <w:snapToGrid w:val="0"/>
                <w:szCs w:val="21"/>
              </w:rPr>
            </w:pPr>
            <w:r>
              <w:rPr>
                <w:bCs/>
                <w:szCs w:val="21"/>
              </w:rPr>
              <w:t>施</w:t>
            </w:r>
          </w:p>
        </w:tc>
        <w:tc>
          <w:tcPr>
            <w:tcW w:w="8497" w:type="dxa"/>
            <w:vAlign w:val="center"/>
          </w:tcPr>
          <w:p w14:paraId="4A919496" w14:textId="77777777" w:rsidR="00972AC4" w:rsidRDefault="00000000">
            <w:pPr>
              <w:widowControl/>
              <w:spacing w:line="360" w:lineRule="auto"/>
              <w:ind w:firstLineChars="200" w:firstLine="420"/>
              <w:jc w:val="left"/>
              <w:rPr>
                <w:rFonts w:eastAsia="黑体"/>
                <w:snapToGrid w:val="0"/>
                <w:sz w:val="30"/>
                <w:szCs w:val="30"/>
              </w:rPr>
            </w:pPr>
            <w:r>
              <w:rPr>
                <w:rFonts w:hint="eastAsia"/>
                <w:color w:val="000000"/>
                <w:szCs w:val="21"/>
              </w:rPr>
              <w:t>由于本项目建成时间比较早，现为补办环评手续，院区以建设完成，不再对施工期环境影响进行分析</w:t>
            </w:r>
            <w:r>
              <w:rPr>
                <w:color w:val="000000"/>
                <w:szCs w:val="21"/>
              </w:rPr>
              <w:t>。</w:t>
            </w:r>
          </w:p>
        </w:tc>
      </w:tr>
      <w:tr w:rsidR="00972AC4" w14:paraId="1559260A" w14:textId="77777777">
        <w:tblPrEx>
          <w:tblBorders>
            <w:top w:val="single" w:sz="8" w:space="0" w:color="auto"/>
            <w:left w:val="single" w:sz="8" w:space="0" w:color="auto"/>
            <w:bottom w:val="single" w:sz="8" w:space="0" w:color="auto"/>
            <w:right w:val="single" w:sz="8" w:space="0" w:color="auto"/>
          </w:tblBorders>
        </w:tblPrEx>
        <w:trPr>
          <w:trHeight w:val="4749"/>
          <w:jc w:val="center"/>
        </w:trPr>
        <w:tc>
          <w:tcPr>
            <w:tcW w:w="411" w:type="dxa"/>
            <w:tcMar>
              <w:left w:w="28" w:type="dxa"/>
              <w:right w:w="28" w:type="dxa"/>
            </w:tcMar>
            <w:vAlign w:val="center"/>
          </w:tcPr>
          <w:p w14:paraId="291D795C" w14:textId="77777777" w:rsidR="00972AC4" w:rsidRDefault="00000000">
            <w:pPr>
              <w:adjustRightInd w:val="0"/>
              <w:snapToGrid w:val="0"/>
              <w:jc w:val="center"/>
              <w:rPr>
                <w:bCs/>
                <w:szCs w:val="21"/>
              </w:rPr>
            </w:pPr>
            <w:r>
              <w:rPr>
                <w:bCs/>
                <w:szCs w:val="21"/>
              </w:rPr>
              <w:t>运</w:t>
            </w:r>
          </w:p>
          <w:p w14:paraId="6AC59975" w14:textId="77777777" w:rsidR="00972AC4" w:rsidRDefault="00000000">
            <w:pPr>
              <w:adjustRightInd w:val="0"/>
              <w:snapToGrid w:val="0"/>
              <w:jc w:val="center"/>
              <w:rPr>
                <w:bCs/>
                <w:szCs w:val="21"/>
              </w:rPr>
            </w:pPr>
            <w:r>
              <w:rPr>
                <w:bCs/>
                <w:szCs w:val="21"/>
              </w:rPr>
              <w:t>营</w:t>
            </w:r>
          </w:p>
          <w:p w14:paraId="399D11F1" w14:textId="77777777" w:rsidR="00972AC4" w:rsidRDefault="00000000">
            <w:pPr>
              <w:adjustRightInd w:val="0"/>
              <w:snapToGrid w:val="0"/>
              <w:jc w:val="center"/>
              <w:rPr>
                <w:bCs/>
                <w:szCs w:val="21"/>
              </w:rPr>
            </w:pPr>
            <w:r>
              <w:rPr>
                <w:bCs/>
                <w:szCs w:val="21"/>
              </w:rPr>
              <w:t>期</w:t>
            </w:r>
          </w:p>
          <w:p w14:paraId="59C62EE1" w14:textId="77777777" w:rsidR="00972AC4" w:rsidRDefault="00000000">
            <w:pPr>
              <w:adjustRightInd w:val="0"/>
              <w:snapToGrid w:val="0"/>
              <w:jc w:val="center"/>
              <w:rPr>
                <w:bCs/>
                <w:szCs w:val="21"/>
              </w:rPr>
            </w:pPr>
            <w:r>
              <w:rPr>
                <w:bCs/>
                <w:szCs w:val="21"/>
              </w:rPr>
              <w:t>环</w:t>
            </w:r>
          </w:p>
          <w:p w14:paraId="23014FE5" w14:textId="77777777" w:rsidR="00972AC4" w:rsidRDefault="00000000">
            <w:pPr>
              <w:adjustRightInd w:val="0"/>
              <w:snapToGrid w:val="0"/>
              <w:jc w:val="center"/>
              <w:rPr>
                <w:bCs/>
                <w:szCs w:val="21"/>
              </w:rPr>
            </w:pPr>
            <w:r>
              <w:rPr>
                <w:bCs/>
                <w:szCs w:val="21"/>
              </w:rPr>
              <w:t>境</w:t>
            </w:r>
          </w:p>
          <w:p w14:paraId="0462DC16" w14:textId="77777777" w:rsidR="00972AC4" w:rsidRDefault="00000000">
            <w:pPr>
              <w:adjustRightInd w:val="0"/>
              <w:snapToGrid w:val="0"/>
              <w:jc w:val="center"/>
              <w:rPr>
                <w:bCs/>
                <w:szCs w:val="21"/>
              </w:rPr>
            </w:pPr>
            <w:r>
              <w:rPr>
                <w:bCs/>
                <w:szCs w:val="21"/>
              </w:rPr>
              <w:t>影</w:t>
            </w:r>
          </w:p>
          <w:p w14:paraId="5FA1EDF0" w14:textId="77777777" w:rsidR="00972AC4" w:rsidRDefault="00000000">
            <w:pPr>
              <w:adjustRightInd w:val="0"/>
              <w:snapToGrid w:val="0"/>
              <w:jc w:val="center"/>
              <w:rPr>
                <w:bCs/>
                <w:szCs w:val="21"/>
              </w:rPr>
            </w:pPr>
            <w:r>
              <w:rPr>
                <w:bCs/>
                <w:szCs w:val="21"/>
              </w:rPr>
              <w:t>响</w:t>
            </w:r>
          </w:p>
          <w:p w14:paraId="623207FF" w14:textId="77777777" w:rsidR="00972AC4" w:rsidRDefault="00000000">
            <w:pPr>
              <w:adjustRightInd w:val="0"/>
              <w:snapToGrid w:val="0"/>
              <w:jc w:val="center"/>
              <w:rPr>
                <w:bCs/>
                <w:szCs w:val="21"/>
              </w:rPr>
            </w:pPr>
            <w:r>
              <w:rPr>
                <w:bCs/>
                <w:szCs w:val="21"/>
              </w:rPr>
              <w:t>和</w:t>
            </w:r>
          </w:p>
          <w:p w14:paraId="3469AC7C" w14:textId="77777777" w:rsidR="00972AC4" w:rsidRDefault="00000000">
            <w:pPr>
              <w:adjustRightInd w:val="0"/>
              <w:snapToGrid w:val="0"/>
              <w:jc w:val="center"/>
              <w:rPr>
                <w:bCs/>
                <w:szCs w:val="21"/>
              </w:rPr>
            </w:pPr>
            <w:r>
              <w:rPr>
                <w:bCs/>
                <w:szCs w:val="21"/>
              </w:rPr>
              <w:t>保</w:t>
            </w:r>
          </w:p>
          <w:p w14:paraId="550AEBA2" w14:textId="77777777" w:rsidR="00972AC4" w:rsidRDefault="00000000">
            <w:pPr>
              <w:adjustRightInd w:val="0"/>
              <w:snapToGrid w:val="0"/>
              <w:jc w:val="center"/>
              <w:rPr>
                <w:bCs/>
                <w:szCs w:val="21"/>
              </w:rPr>
            </w:pPr>
            <w:r>
              <w:rPr>
                <w:bCs/>
                <w:szCs w:val="21"/>
              </w:rPr>
              <w:t>护</w:t>
            </w:r>
          </w:p>
          <w:p w14:paraId="1EFE96D9" w14:textId="77777777" w:rsidR="00972AC4" w:rsidRDefault="00000000">
            <w:pPr>
              <w:pStyle w:val="af2"/>
              <w:adjustRightInd w:val="0"/>
              <w:snapToGrid w:val="0"/>
              <w:spacing w:before="0" w:beforeAutospacing="0" w:after="0" w:afterAutospacing="0"/>
              <w:jc w:val="center"/>
              <w:rPr>
                <w:rFonts w:ascii="Times New Roman" w:hAnsi="Times New Roman"/>
                <w:bCs/>
                <w:sz w:val="21"/>
                <w:szCs w:val="21"/>
              </w:rPr>
            </w:pPr>
            <w:r>
              <w:rPr>
                <w:rFonts w:ascii="Times New Roman" w:hAnsi="Times New Roman"/>
                <w:bCs/>
                <w:sz w:val="21"/>
                <w:szCs w:val="21"/>
              </w:rPr>
              <w:t>措</w:t>
            </w:r>
          </w:p>
          <w:p w14:paraId="27EDB303" w14:textId="77777777" w:rsidR="00972AC4" w:rsidRDefault="00000000">
            <w:pPr>
              <w:pStyle w:val="af2"/>
              <w:adjustRightInd w:val="0"/>
              <w:snapToGrid w:val="0"/>
              <w:spacing w:before="0" w:beforeAutospacing="0" w:after="0" w:afterAutospacing="0"/>
              <w:jc w:val="center"/>
              <w:rPr>
                <w:rFonts w:ascii="Times New Roman" w:hAnsi="Times New Roman"/>
                <w:bCs/>
                <w:kern w:val="2"/>
                <w:sz w:val="21"/>
                <w:szCs w:val="21"/>
              </w:rPr>
            </w:pPr>
            <w:r>
              <w:rPr>
                <w:rFonts w:ascii="Times New Roman" w:hAnsi="Times New Roman"/>
                <w:bCs/>
                <w:sz w:val="21"/>
                <w:szCs w:val="21"/>
              </w:rPr>
              <w:t>施</w:t>
            </w:r>
          </w:p>
        </w:tc>
        <w:tc>
          <w:tcPr>
            <w:tcW w:w="8497" w:type="dxa"/>
            <w:vAlign w:val="center"/>
          </w:tcPr>
          <w:p w14:paraId="64F94C0F" w14:textId="77777777" w:rsidR="00972AC4" w:rsidRDefault="00000000">
            <w:pPr>
              <w:widowControl/>
              <w:spacing w:line="360" w:lineRule="auto"/>
              <w:jc w:val="left"/>
            </w:pPr>
            <w:r>
              <w:t>1</w:t>
            </w:r>
            <w:r>
              <w:t>、</w:t>
            </w:r>
            <w:r>
              <w:rPr>
                <w:rFonts w:hint="eastAsia"/>
              </w:rPr>
              <w:t>废水</w:t>
            </w:r>
          </w:p>
          <w:p w14:paraId="4AE7D0B6" w14:textId="77777777" w:rsidR="00972AC4" w:rsidRDefault="00000000">
            <w:pPr>
              <w:pStyle w:val="20"/>
              <w:spacing w:after="0" w:line="360" w:lineRule="auto"/>
              <w:ind w:firstLineChars="0" w:firstLine="0"/>
              <w:rPr>
                <w:b/>
                <w:bCs/>
                <w:sz w:val="21"/>
                <w:szCs w:val="21"/>
              </w:rPr>
            </w:pPr>
            <w:r>
              <w:rPr>
                <w:b/>
                <w:bCs/>
                <w:sz w:val="21"/>
                <w:szCs w:val="21"/>
              </w:rPr>
              <w:t>1.1</w:t>
            </w:r>
            <w:r>
              <w:rPr>
                <w:b/>
                <w:bCs/>
                <w:sz w:val="21"/>
                <w:szCs w:val="21"/>
              </w:rPr>
              <w:t>污染物产生</w:t>
            </w:r>
            <w:r>
              <w:rPr>
                <w:rFonts w:hint="eastAsia"/>
                <w:b/>
                <w:bCs/>
                <w:sz w:val="21"/>
                <w:szCs w:val="21"/>
              </w:rPr>
              <w:t>情况</w:t>
            </w:r>
          </w:p>
          <w:p w14:paraId="3A3EBA39" w14:textId="77777777" w:rsidR="00972AC4" w:rsidRDefault="00000000">
            <w:pPr>
              <w:autoSpaceDE w:val="0"/>
              <w:autoSpaceDN w:val="0"/>
              <w:adjustRightInd w:val="0"/>
              <w:snapToGrid w:val="0"/>
              <w:spacing w:line="360" w:lineRule="auto"/>
              <w:ind w:firstLineChars="200" w:firstLine="420"/>
              <w:jc w:val="left"/>
              <w:rPr>
                <w:kern w:val="0"/>
                <w:szCs w:val="21"/>
              </w:rPr>
            </w:pPr>
            <w:r>
              <w:rPr>
                <w:rFonts w:hint="eastAsia"/>
                <w:kern w:val="0"/>
                <w:szCs w:val="21"/>
              </w:rPr>
              <w:t>1</w:t>
            </w:r>
            <w:r>
              <w:rPr>
                <w:rFonts w:hint="eastAsia"/>
                <w:kern w:val="0"/>
                <w:szCs w:val="21"/>
              </w:rPr>
              <w:t>）医务人员废水</w:t>
            </w:r>
          </w:p>
          <w:p w14:paraId="137AE9F6" w14:textId="77777777" w:rsidR="00972AC4" w:rsidRDefault="00000000">
            <w:pPr>
              <w:autoSpaceDE w:val="0"/>
              <w:autoSpaceDN w:val="0"/>
              <w:adjustRightInd w:val="0"/>
              <w:snapToGrid w:val="0"/>
              <w:spacing w:line="360" w:lineRule="auto"/>
              <w:ind w:firstLineChars="200" w:firstLine="420"/>
              <w:jc w:val="left"/>
              <w:rPr>
                <w:kern w:val="0"/>
                <w:szCs w:val="21"/>
              </w:rPr>
            </w:pPr>
            <w:r>
              <w:rPr>
                <w:rFonts w:hint="eastAsia"/>
                <w:kern w:val="0"/>
                <w:szCs w:val="21"/>
              </w:rPr>
              <w:t>医院内</w:t>
            </w:r>
            <w:r>
              <w:rPr>
                <w:kern w:val="0"/>
                <w:szCs w:val="21"/>
              </w:rPr>
              <w:t>医务人员总数约</w:t>
            </w:r>
            <w:r>
              <w:rPr>
                <w:rFonts w:hint="eastAsia"/>
                <w:kern w:val="0"/>
                <w:szCs w:val="21"/>
              </w:rPr>
              <w:t>104</w:t>
            </w:r>
            <w:r>
              <w:rPr>
                <w:kern w:val="0"/>
                <w:szCs w:val="21"/>
              </w:rPr>
              <w:t>人。参考《</w:t>
            </w:r>
            <w:r>
              <w:rPr>
                <w:rFonts w:hint="eastAsia"/>
                <w:kern w:val="0"/>
                <w:szCs w:val="21"/>
              </w:rPr>
              <w:t>建筑给水排水设计标准</w:t>
            </w:r>
            <w:r>
              <w:rPr>
                <w:kern w:val="0"/>
                <w:szCs w:val="21"/>
              </w:rPr>
              <w:t>》（</w:t>
            </w:r>
            <w:r>
              <w:rPr>
                <w:kern w:val="0"/>
                <w:szCs w:val="21"/>
              </w:rPr>
              <w:t>GB50015-2019</w:t>
            </w:r>
            <w:r>
              <w:rPr>
                <w:kern w:val="0"/>
                <w:szCs w:val="21"/>
              </w:rPr>
              <w:t>），医务人员、员工生活用水定额按照每人</w:t>
            </w:r>
            <w:r>
              <w:rPr>
                <w:kern w:val="0"/>
                <w:szCs w:val="21"/>
              </w:rPr>
              <w:t>0.15m</w:t>
            </w:r>
            <w:r>
              <w:rPr>
                <w:kern w:val="0"/>
                <w:szCs w:val="21"/>
                <w:vertAlign w:val="superscript"/>
              </w:rPr>
              <w:t>3</w:t>
            </w:r>
            <w:r>
              <w:rPr>
                <w:kern w:val="0"/>
                <w:szCs w:val="21"/>
              </w:rPr>
              <w:t>/d</w:t>
            </w:r>
            <w:r>
              <w:rPr>
                <w:kern w:val="0"/>
                <w:szCs w:val="21"/>
              </w:rPr>
              <w:t>计算，用水量</w:t>
            </w:r>
            <w:r>
              <w:rPr>
                <w:rFonts w:hint="eastAsia"/>
                <w:kern w:val="0"/>
                <w:szCs w:val="21"/>
              </w:rPr>
              <w:t>15.6</w:t>
            </w:r>
            <w:r>
              <w:rPr>
                <w:kern w:val="0"/>
                <w:szCs w:val="21"/>
              </w:rPr>
              <w:t>m</w:t>
            </w:r>
            <w:r>
              <w:rPr>
                <w:kern w:val="0"/>
                <w:szCs w:val="21"/>
                <w:vertAlign w:val="superscript"/>
              </w:rPr>
              <w:t>3</w:t>
            </w:r>
            <w:r>
              <w:rPr>
                <w:kern w:val="0"/>
                <w:szCs w:val="21"/>
              </w:rPr>
              <w:t>/d</w:t>
            </w:r>
            <w:r>
              <w:rPr>
                <w:rFonts w:hint="eastAsia"/>
                <w:kern w:val="0"/>
                <w:szCs w:val="21"/>
              </w:rPr>
              <w:t>，废水产生量按</w:t>
            </w:r>
            <w:r>
              <w:rPr>
                <w:rFonts w:hint="eastAsia"/>
                <w:kern w:val="0"/>
                <w:szCs w:val="21"/>
              </w:rPr>
              <w:t>80%</w:t>
            </w:r>
            <w:r>
              <w:rPr>
                <w:rFonts w:hint="eastAsia"/>
                <w:kern w:val="0"/>
                <w:szCs w:val="21"/>
              </w:rPr>
              <w:t>计，产生量为</w:t>
            </w:r>
            <w:r>
              <w:rPr>
                <w:rFonts w:hint="eastAsia"/>
                <w:kern w:val="0"/>
                <w:szCs w:val="21"/>
              </w:rPr>
              <w:t>4555.2</w:t>
            </w:r>
            <w:r>
              <w:rPr>
                <w:kern w:val="0"/>
                <w:szCs w:val="21"/>
              </w:rPr>
              <w:t>m</w:t>
            </w:r>
            <w:r>
              <w:rPr>
                <w:kern w:val="0"/>
                <w:szCs w:val="21"/>
                <w:vertAlign w:val="superscript"/>
              </w:rPr>
              <w:t>3</w:t>
            </w:r>
            <w:r>
              <w:rPr>
                <w:kern w:val="0"/>
                <w:szCs w:val="21"/>
              </w:rPr>
              <w:t>/</w:t>
            </w:r>
            <w:r>
              <w:rPr>
                <w:rFonts w:hint="eastAsia"/>
                <w:kern w:val="0"/>
                <w:szCs w:val="21"/>
              </w:rPr>
              <w:t>a</w:t>
            </w:r>
            <w:r>
              <w:rPr>
                <w:rFonts w:hint="eastAsia"/>
                <w:kern w:val="0"/>
                <w:szCs w:val="21"/>
              </w:rPr>
              <w:t>，</w:t>
            </w:r>
            <w:r>
              <w:rPr>
                <w:rFonts w:hint="eastAsia"/>
              </w:rPr>
              <w:t>废水水质参照一般城市生活废水，污染物产生情况为</w:t>
            </w:r>
            <w:r>
              <w:rPr>
                <w:rFonts w:hint="eastAsia"/>
              </w:rPr>
              <w:t>CODcr 350mg/L</w:t>
            </w:r>
            <w:r>
              <w:rPr>
                <w:rFonts w:hint="eastAsia"/>
              </w:rPr>
              <w:t>、</w:t>
            </w:r>
            <w:r>
              <w:rPr>
                <w:rFonts w:hint="eastAsia"/>
              </w:rPr>
              <w:t>BOD</w:t>
            </w:r>
            <w:r>
              <w:rPr>
                <w:rFonts w:hint="eastAsia"/>
                <w:vertAlign w:val="subscript"/>
              </w:rPr>
              <w:t>5</w:t>
            </w:r>
            <w:r>
              <w:rPr>
                <w:rFonts w:hint="eastAsia"/>
              </w:rPr>
              <w:t xml:space="preserve"> 150mg/L</w:t>
            </w:r>
            <w:r>
              <w:rPr>
                <w:rFonts w:hint="eastAsia"/>
              </w:rPr>
              <w:t>、氨氮</w:t>
            </w:r>
            <w:r>
              <w:rPr>
                <w:rFonts w:hint="eastAsia"/>
              </w:rPr>
              <w:t>35mg/L</w:t>
            </w:r>
            <w:r>
              <w:rPr>
                <w:rFonts w:hint="eastAsia"/>
              </w:rPr>
              <w:t>、</w:t>
            </w:r>
            <w:r>
              <w:rPr>
                <w:rFonts w:hint="eastAsia"/>
              </w:rPr>
              <w:t>SS 300mg/L</w:t>
            </w:r>
            <w:r>
              <w:rPr>
                <w:rFonts w:hint="eastAsia"/>
              </w:rPr>
              <w:t>。</w:t>
            </w:r>
          </w:p>
          <w:p w14:paraId="6D6E4041" w14:textId="77777777" w:rsidR="00972AC4" w:rsidRDefault="00000000">
            <w:pPr>
              <w:autoSpaceDE w:val="0"/>
              <w:autoSpaceDN w:val="0"/>
              <w:adjustRightInd w:val="0"/>
              <w:snapToGrid w:val="0"/>
              <w:spacing w:line="360" w:lineRule="auto"/>
              <w:ind w:firstLineChars="200" w:firstLine="420"/>
              <w:jc w:val="left"/>
              <w:rPr>
                <w:kern w:val="0"/>
                <w:szCs w:val="21"/>
              </w:rPr>
            </w:pPr>
            <w:r>
              <w:rPr>
                <w:rFonts w:hint="eastAsia"/>
                <w:kern w:val="0"/>
                <w:szCs w:val="21"/>
              </w:rPr>
              <w:t>2</w:t>
            </w:r>
            <w:r>
              <w:rPr>
                <w:rFonts w:hint="eastAsia"/>
                <w:kern w:val="0"/>
                <w:szCs w:val="21"/>
              </w:rPr>
              <w:t>）病房废水</w:t>
            </w:r>
          </w:p>
          <w:p w14:paraId="39A3FF2A" w14:textId="77777777" w:rsidR="00972AC4" w:rsidRDefault="00000000">
            <w:pPr>
              <w:pStyle w:val="30"/>
              <w:spacing w:after="0" w:line="360" w:lineRule="auto"/>
              <w:ind w:leftChars="0" w:left="0" w:firstLineChars="200" w:firstLine="420"/>
              <w:rPr>
                <w:sz w:val="21"/>
                <w:szCs w:val="21"/>
              </w:rPr>
            </w:pPr>
            <w:r>
              <w:rPr>
                <w:rFonts w:hint="eastAsia"/>
                <w:sz w:val="21"/>
                <w:szCs w:val="21"/>
              </w:rPr>
              <w:t>病床数量约</w:t>
            </w:r>
            <w:r>
              <w:rPr>
                <w:rFonts w:hint="eastAsia"/>
                <w:sz w:val="21"/>
                <w:szCs w:val="21"/>
              </w:rPr>
              <w:t>100</w:t>
            </w:r>
            <w:r>
              <w:rPr>
                <w:rFonts w:hint="eastAsia"/>
                <w:sz w:val="21"/>
                <w:szCs w:val="21"/>
              </w:rPr>
              <w:t>床，</w:t>
            </w:r>
            <w:r>
              <w:rPr>
                <w:sz w:val="21"/>
                <w:szCs w:val="21"/>
              </w:rPr>
              <w:t>参考</w:t>
            </w:r>
            <w:r>
              <w:rPr>
                <w:bCs/>
                <w:sz w:val="21"/>
                <w:szCs w:val="21"/>
              </w:rPr>
              <w:t>《</w:t>
            </w:r>
            <w:r>
              <w:rPr>
                <w:rFonts w:hint="eastAsia"/>
                <w:bCs/>
                <w:sz w:val="21"/>
                <w:szCs w:val="21"/>
              </w:rPr>
              <w:t>建筑给水排水设计标准</w:t>
            </w:r>
            <w:r>
              <w:rPr>
                <w:bCs/>
                <w:sz w:val="21"/>
                <w:szCs w:val="21"/>
              </w:rPr>
              <w:t>》（</w:t>
            </w:r>
            <w:r>
              <w:rPr>
                <w:bCs/>
                <w:sz w:val="21"/>
                <w:szCs w:val="21"/>
              </w:rPr>
              <w:t>GB50015-2019</w:t>
            </w:r>
            <w:r>
              <w:rPr>
                <w:bCs/>
                <w:sz w:val="21"/>
                <w:szCs w:val="21"/>
              </w:rPr>
              <w:t>），</w:t>
            </w:r>
            <w:r>
              <w:rPr>
                <w:rFonts w:hint="eastAsia"/>
                <w:bCs/>
                <w:sz w:val="21"/>
                <w:szCs w:val="21"/>
              </w:rPr>
              <w:t>病房</w:t>
            </w:r>
            <w:r>
              <w:rPr>
                <w:rFonts w:hint="eastAsia"/>
                <w:sz w:val="21"/>
                <w:szCs w:val="21"/>
              </w:rPr>
              <w:t>用水定额按照</w:t>
            </w:r>
            <w:r>
              <w:rPr>
                <w:rFonts w:hint="eastAsia"/>
                <w:sz w:val="21"/>
                <w:szCs w:val="21"/>
              </w:rPr>
              <w:t>100</w:t>
            </w:r>
            <w:r>
              <w:rPr>
                <w:sz w:val="21"/>
                <w:szCs w:val="21"/>
              </w:rPr>
              <w:t>L/</w:t>
            </w:r>
            <w:r>
              <w:rPr>
                <w:rFonts w:hint="eastAsia"/>
                <w:sz w:val="21"/>
                <w:szCs w:val="21"/>
              </w:rPr>
              <w:t>床•</w:t>
            </w:r>
            <w:r>
              <w:rPr>
                <w:sz w:val="21"/>
                <w:szCs w:val="21"/>
              </w:rPr>
              <w:t>d</w:t>
            </w:r>
            <w:r>
              <w:rPr>
                <w:rFonts w:hint="eastAsia"/>
                <w:sz w:val="21"/>
                <w:szCs w:val="21"/>
              </w:rPr>
              <w:t>计算，故病房用水量约</w:t>
            </w:r>
            <w:r>
              <w:rPr>
                <w:rFonts w:hint="eastAsia"/>
                <w:sz w:val="21"/>
                <w:szCs w:val="21"/>
              </w:rPr>
              <w:t>10m</w:t>
            </w:r>
            <w:r>
              <w:rPr>
                <w:rFonts w:hint="eastAsia"/>
                <w:sz w:val="21"/>
                <w:szCs w:val="21"/>
                <w:vertAlign w:val="superscript"/>
              </w:rPr>
              <w:t>3</w:t>
            </w:r>
            <w:r>
              <w:rPr>
                <w:sz w:val="21"/>
                <w:szCs w:val="21"/>
              </w:rPr>
              <w:t>/d</w:t>
            </w:r>
            <w:r>
              <w:rPr>
                <w:rFonts w:hint="eastAsia"/>
                <w:sz w:val="21"/>
                <w:szCs w:val="21"/>
              </w:rPr>
              <w:t>，废水产生量按</w:t>
            </w:r>
            <w:r>
              <w:rPr>
                <w:rFonts w:hint="eastAsia"/>
                <w:sz w:val="21"/>
                <w:szCs w:val="21"/>
              </w:rPr>
              <w:t>80%</w:t>
            </w:r>
            <w:r>
              <w:rPr>
                <w:rFonts w:hint="eastAsia"/>
                <w:sz w:val="21"/>
                <w:szCs w:val="21"/>
              </w:rPr>
              <w:t>计，产生量为</w:t>
            </w:r>
            <w:r>
              <w:rPr>
                <w:rFonts w:hint="eastAsia"/>
                <w:sz w:val="21"/>
                <w:szCs w:val="21"/>
              </w:rPr>
              <w:t>2920m</w:t>
            </w:r>
            <w:r>
              <w:rPr>
                <w:rFonts w:hint="eastAsia"/>
                <w:sz w:val="21"/>
                <w:szCs w:val="21"/>
                <w:vertAlign w:val="superscript"/>
              </w:rPr>
              <w:t>3</w:t>
            </w:r>
            <w:r>
              <w:rPr>
                <w:rFonts w:hint="eastAsia"/>
                <w:sz w:val="21"/>
                <w:szCs w:val="21"/>
              </w:rPr>
              <w:t>/a</w:t>
            </w:r>
            <w:r>
              <w:rPr>
                <w:rFonts w:hint="eastAsia"/>
                <w:sz w:val="21"/>
                <w:szCs w:val="21"/>
              </w:rPr>
              <w:t>，病房废水属于医疗污水，成分复杂，含有病原性微生物，根据《医院污水处理工程技术规范》（</w:t>
            </w:r>
            <w:r>
              <w:rPr>
                <w:rFonts w:hint="eastAsia"/>
                <w:sz w:val="21"/>
                <w:szCs w:val="21"/>
              </w:rPr>
              <w:t>HJ2029-2013</w:t>
            </w:r>
            <w:r>
              <w:rPr>
                <w:rFonts w:hint="eastAsia"/>
                <w:sz w:val="21"/>
                <w:szCs w:val="21"/>
              </w:rPr>
              <w:t>）其水质指标，则污水污染物产生情况为</w:t>
            </w:r>
            <w:r>
              <w:rPr>
                <w:rFonts w:hint="eastAsia"/>
                <w:sz w:val="21"/>
                <w:szCs w:val="21"/>
              </w:rPr>
              <w:t>CODcr 250mg/L</w:t>
            </w:r>
            <w:r>
              <w:rPr>
                <w:rFonts w:hint="eastAsia"/>
                <w:sz w:val="21"/>
                <w:szCs w:val="21"/>
              </w:rPr>
              <w:t>、</w:t>
            </w:r>
            <w:r>
              <w:rPr>
                <w:rFonts w:hint="eastAsia"/>
                <w:sz w:val="21"/>
                <w:szCs w:val="21"/>
              </w:rPr>
              <w:t>BOD</w:t>
            </w:r>
            <w:r>
              <w:rPr>
                <w:rFonts w:hint="eastAsia"/>
                <w:sz w:val="21"/>
                <w:szCs w:val="21"/>
                <w:vertAlign w:val="subscript"/>
              </w:rPr>
              <w:t xml:space="preserve">5 </w:t>
            </w:r>
            <w:r>
              <w:rPr>
                <w:rFonts w:hint="eastAsia"/>
                <w:sz w:val="21"/>
                <w:szCs w:val="21"/>
              </w:rPr>
              <w:t>100mg/L</w:t>
            </w:r>
            <w:r>
              <w:rPr>
                <w:rFonts w:hint="eastAsia"/>
                <w:sz w:val="21"/>
                <w:szCs w:val="21"/>
              </w:rPr>
              <w:t>、氨氮</w:t>
            </w:r>
            <w:r>
              <w:rPr>
                <w:rFonts w:hint="eastAsia"/>
                <w:sz w:val="21"/>
                <w:szCs w:val="21"/>
              </w:rPr>
              <w:t>30mg/L</w:t>
            </w:r>
            <w:r>
              <w:rPr>
                <w:rFonts w:hint="eastAsia"/>
                <w:sz w:val="21"/>
                <w:szCs w:val="21"/>
              </w:rPr>
              <w:t>、</w:t>
            </w:r>
            <w:r>
              <w:rPr>
                <w:rFonts w:hint="eastAsia"/>
                <w:sz w:val="21"/>
                <w:szCs w:val="21"/>
              </w:rPr>
              <w:t>SS 80mg/L</w:t>
            </w:r>
            <w:r>
              <w:rPr>
                <w:rFonts w:hint="eastAsia"/>
                <w:sz w:val="21"/>
                <w:szCs w:val="21"/>
              </w:rPr>
              <w:t>、类大肠菌群</w:t>
            </w:r>
            <w:r>
              <w:rPr>
                <w:rFonts w:hint="eastAsia"/>
                <w:sz w:val="21"/>
                <w:szCs w:val="21"/>
              </w:rPr>
              <w:t>1.6</w:t>
            </w:r>
            <w:r>
              <w:rPr>
                <w:rFonts w:hint="eastAsia"/>
                <w:sz w:val="21"/>
                <w:szCs w:val="21"/>
              </w:rPr>
              <w:t>×</w:t>
            </w:r>
            <w:r>
              <w:rPr>
                <w:rFonts w:hint="eastAsia"/>
                <w:sz w:val="21"/>
                <w:szCs w:val="21"/>
              </w:rPr>
              <w:t>10</w:t>
            </w:r>
            <w:r>
              <w:rPr>
                <w:rFonts w:hint="eastAsia"/>
                <w:sz w:val="21"/>
                <w:szCs w:val="21"/>
                <w:vertAlign w:val="superscript"/>
              </w:rPr>
              <w:t>8</w:t>
            </w:r>
            <w:r>
              <w:rPr>
                <w:rFonts w:hint="eastAsia"/>
                <w:sz w:val="21"/>
                <w:szCs w:val="21"/>
              </w:rPr>
              <w:t>个</w:t>
            </w:r>
            <w:r>
              <w:rPr>
                <w:rFonts w:hint="eastAsia"/>
                <w:sz w:val="21"/>
                <w:szCs w:val="21"/>
              </w:rPr>
              <w:t>/L</w:t>
            </w:r>
            <w:r>
              <w:rPr>
                <w:rFonts w:hint="eastAsia"/>
                <w:sz w:val="21"/>
                <w:szCs w:val="21"/>
              </w:rPr>
              <w:t>。</w:t>
            </w:r>
          </w:p>
          <w:p w14:paraId="6380CA58" w14:textId="77777777" w:rsidR="00972AC4" w:rsidRDefault="00000000">
            <w:pPr>
              <w:pStyle w:val="30"/>
              <w:spacing w:after="0" w:line="360" w:lineRule="auto"/>
              <w:ind w:leftChars="0" w:left="0" w:firstLineChars="200" w:firstLine="420"/>
              <w:rPr>
                <w:sz w:val="21"/>
                <w:szCs w:val="21"/>
              </w:rPr>
            </w:pPr>
            <w:r>
              <w:rPr>
                <w:rFonts w:hint="eastAsia"/>
                <w:sz w:val="21"/>
                <w:szCs w:val="21"/>
              </w:rPr>
              <w:t>3</w:t>
            </w:r>
            <w:r>
              <w:rPr>
                <w:rFonts w:hint="eastAsia"/>
                <w:sz w:val="21"/>
                <w:szCs w:val="21"/>
              </w:rPr>
              <w:t>）门诊废水</w:t>
            </w:r>
          </w:p>
          <w:p w14:paraId="5EDF74DF" w14:textId="77777777" w:rsidR="00972AC4" w:rsidRDefault="00000000">
            <w:pPr>
              <w:pStyle w:val="Default"/>
              <w:spacing w:line="360" w:lineRule="auto"/>
              <w:ind w:firstLineChars="200" w:firstLine="420"/>
              <w:jc w:val="both"/>
              <w:rPr>
                <w:rFonts w:ascii="Times New Roman" w:cs="Times New Roman"/>
                <w:sz w:val="21"/>
                <w:szCs w:val="21"/>
              </w:rPr>
            </w:pPr>
            <w:r>
              <w:rPr>
                <w:rFonts w:ascii="Times New Roman" w:cs="Times New Roman"/>
                <w:sz w:val="21"/>
                <w:szCs w:val="21"/>
              </w:rPr>
              <w:t>门诊病人的就诊量约</w:t>
            </w:r>
            <w:r>
              <w:rPr>
                <w:rFonts w:ascii="Times New Roman" w:cs="Times New Roman" w:hint="eastAsia"/>
                <w:sz w:val="21"/>
                <w:szCs w:val="21"/>
              </w:rPr>
              <w:t>200</w:t>
            </w:r>
            <w:r>
              <w:rPr>
                <w:rFonts w:ascii="Times New Roman" w:cs="Times New Roman"/>
                <w:sz w:val="21"/>
                <w:szCs w:val="21"/>
              </w:rPr>
              <w:t>人</w:t>
            </w:r>
            <w:r>
              <w:rPr>
                <w:rFonts w:ascii="Times New Roman" w:cs="Times New Roman"/>
                <w:sz w:val="21"/>
                <w:szCs w:val="21"/>
              </w:rPr>
              <w:t>/d</w:t>
            </w:r>
            <w:r>
              <w:rPr>
                <w:rFonts w:ascii="Times New Roman" w:cs="Times New Roman"/>
                <w:sz w:val="21"/>
                <w:szCs w:val="21"/>
              </w:rPr>
              <w:t>，</w:t>
            </w:r>
            <w:r>
              <w:rPr>
                <w:rFonts w:ascii="Times New Roman" w:cs="Times New Roman"/>
                <w:color w:val="auto"/>
                <w:sz w:val="21"/>
                <w:szCs w:val="21"/>
              </w:rPr>
              <w:t>参考</w:t>
            </w:r>
            <w:r>
              <w:rPr>
                <w:rFonts w:ascii="Times New Roman" w:cs="Times New Roman"/>
                <w:bCs/>
                <w:color w:val="auto"/>
                <w:sz w:val="21"/>
                <w:szCs w:val="21"/>
              </w:rPr>
              <w:t>《</w:t>
            </w:r>
            <w:r>
              <w:rPr>
                <w:rFonts w:ascii="Times New Roman" w:cs="Times New Roman" w:hint="eastAsia"/>
                <w:bCs/>
                <w:color w:val="auto"/>
                <w:sz w:val="21"/>
                <w:szCs w:val="21"/>
              </w:rPr>
              <w:t>建筑给水排水设计标准</w:t>
            </w:r>
            <w:r>
              <w:rPr>
                <w:rFonts w:ascii="Times New Roman" w:cs="Times New Roman"/>
                <w:bCs/>
                <w:color w:val="auto"/>
                <w:sz w:val="21"/>
                <w:szCs w:val="21"/>
              </w:rPr>
              <w:t>》（</w:t>
            </w:r>
            <w:r>
              <w:rPr>
                <w:rFonts w:ascii="Times New Roman" w:cs="Times New Roman"/>
                <w:bCs/>
                <w:color w:val="auto"/>
                <w:sz w:val="21"/>
                <w:szCs w:val="21"/>
              </w:rPr>
              <w:t>GB50015-2019</w:t>
            </w:r>
            <w:r>
              <w:rPr>
                <w:rFonts w:ascii="Times New Roman" w:cs="Times New Roman"/>
                <w:bCs/>
                <w:color w:val="auto"/>
                <w:sz w:val="21"/>
                <w:szCs w:val="21"/>
              </w:rPr>
              <w:t>），</w:t>
            </w:r>
            <w:r>
              <w:rPr>
                <w:rFonts w:ascii="Times New Roman" w:cs="Times New Roman"/>
                <w:sz w:val="21"/>
                <w:szCs w:val="21"/>
              </w:rPr>
              <w:t>门诊病人用水定额按照每人</w:t>
            </w:r>
            <w:r>
              <w:rPr>
                <w:rFonts w:ascii="Times New Roman" w:cs="Times New Roman"/>
                <w:sz w:val="21"/>
                <w:szCs w:val="21"/>
              </w:rPr>
              <w:t>0.01m</w:t>
            </w:r>
            <w:r>
              <w:rPr>
                <w:rFonts w:ascii="Times New Roman" w:cs="Times New Roman"/>
                <w:sz w:val="21"/>
                <w:szCs w:val="21"/>
                <w:vertAlign w:val="superscript"/>
              </w:rPr>
              <w:t>3</w:t>
            </w:r>
            <w:r>
              <w:rPr>
                <w:rFonts w:ascii="Times New Roman" w:cs="Times New Roman"/>
                <w:sz w:val="21"/>
                <w:szCs w:val="21"/>
              </w:rPr>
              <w:t>/d</w:t>
            </w:r>
            <w:r>
              <w:rPr>
                <w:rFonts w:ascii="Times New Roman" w:cs="Times New Roman"/>
                <w:sz w:val="21"/>
                <w:szCs w:val="21"/>
              </w:rPr>
              <w:t>计算，用水量为</w:t>
            </w:r>
            <w:r>
              <w:rPr>
                <w:rFonts w:ascii="Times New Roman" w:cs="Times New Roman" w:hint="eastAsia"/>
                <w:sz w:val="21"/>
                <w:szCs w:val="21"/>
              </w:rPr>
              <w:t>2</w:t>
            </w:r>
            <w:r>
              <w:rPr>
                <w:rFonts w:ascii="Times New Roman" w:cs="Times New Roman"/>
                <w:sz w:val="21"/>
                <w:szCs w:val="21"/>
              </w:rPr>
              <w:t>m</w:t>
            </w:r>
            <w:r>
              <w:rPr>
                <w:rFonts w:ascii="Times New Roman" w:cs="Times New Roman"/>
                <w:sz w:val="21"/>
                <w:szCs w:val="21"/>
                <w:vertAlign w:val="superscript"/>
              </w:rPr>
              <w:t>3</w:t>
            </w:r>
            <w:r>
              <w:rPr>
                <w:rFonts w:ascii="Times New Roman" w:cs="Times New Roman"/>
                <w:sz w:val="21"/>
                <w:szCs w:val="21"/>
              </w:rPr>
              <w:t>/d</w:t>
            </w:r>
            <w:r>
              <w:rPr>
                <w:rFonts w:ascii="Times New Roman" w:cs="Times New Roman" w:hint="eastAsia"/>
                <w:sz w:val="21"/>
                <w:szCs w:val="21"/>
              </w:rPr>
              <w:t>，废水产生量按</w:t>
            </w:r>
            <w:r>
              <w:rPr>
                <w:rFonts w:ascii="Times New Roman" w:cs="Times New Roman" w:hint="eastAsia"/>
                <w:sz w:val="21"/>
                <w:szCs w:val="21"/>
              </w:rPr>
              <w:t>80%</w:t>
            </w:r>
            <w:r>
              <w:rPr>
                <w:rFonts w:ascii="Times New Roman" w:cs="Times New Roman" w:hint="eastAsia"/>
                <w:sz w:val="21"/>
                <w:szCs w:val="21"/>
              </w:rPr>
              <w:t>计，产生量为</w:t>
            </w:r>
            <w:r>
              <w:rPr>
                <w:rFonts w:ascii="Times New Roman" w:cs="Times New Roman" w:hint="eastAsia"/>
                <w:sz w:val="21"/>
                <w:szCs w:val="21"/>
              </w:rPr>
              <w:t>584m</w:t>
            </w:r>
            <w:r>
              <w:rPr>
                <w:rFonts w:ascii="Times New Roman" w:cs="Times New Roman" w:hint="eastAsia"/>
                <w:sz w:val="21"/>
                <w:szCs w:val="21"/>
                <w:vertAlign w:val="superscript"/>
              </w:rPr>
              <w:t>3</w:t>
            </w:r>
            <w:r>
              <w:rPr>
                <w:rFonts w:ascii="Times New Roman" w:cs="Times New Roman" w:hint="eastAsia"/>
                <w:sz w:val="21"/>
                <w:szCs w:val="21"/>
              </w:rPr>
              <w:t>/a</w:t>
            </w:r>
            <w:r>
              <w:rPr>
                <w:rFonts w:ascii="Times New Roman" w:cs="Times New Roman" w:hint="eastAsia"/>
                <w:sz w:val="21"/>
                <w:szCs w:val="21"/>
              </w:rPr>
              <w:t>，门诊废水属于医疗污水，成分复杂，含有病原性微生物，根据《医院污水处理工程技术规范》（</w:t>
            </w:r>
            <w:r>
              <w:rPr>
                <w:rFonts w:ascii="Times New Roman" w:cs="Times New Roman" w:hint="eastAsia"/>
                <w:sz w:val="21"/>
                <w:szCs w:val="21"/>
              </w:rPr>
              <w:t>HJ2029-2013</w:t>
            </w:r>
            <w:r>
              <w:rPr>
                <w:rFonts w:ascii="Times New Roman" w:cs="Times New Roman" w:hint="eastAsia"/>
                <w:sz w:val="21"/>
                <w:szCs w:val="21"/>
              </w:rPr>
              <w:t>）其水质指标，则污水污染物产生情况为</w:t>
            </w:r>
            <w:r>
              <w:rPr>
                <w:rFonts w:ascii="Times New Roman" w:cs="Times New Roman" w:hint="eastAsia"/>
                <w:sz w:val="21"/>
                <w:szCs w:val="21"/>
              </w:rPr>
              <w:t>CODcr 250mg/L</w:t>
            </w:r>
            <w:r>
              <w:rPr>
                <w:rFonts w:ascii="Times New Roman" w:cs="Times New Roman" w:hint="eastAsia"/>
                <w:sz w:val="21"/>
                <w:szCs w:val="21"/>
              </w:rPr>
              <w:t>、</w:t>
            </w:r>
            <w:r>
              <w:rPr>
                <w:rFonts w:ascii="Times New Roman" w:cs="Times New Roman" w:hint="eastAsia"/>
                <w:sz w:val="21"/>
                <w:szCs w:val="21"/>
              </w:rPr>
              <w:t>BOD</w:t>
            </w:r>
            <w:r>
              <w:rPr>
                <w:rFonts w:ascii="Times New Roman" w:cs="Times New Roman" w:hint="eastAsia"/>
                <w:sz w:val="21"/>
                <w:szCs w:val="21"/>
                <w:vertAlign w:val="subscript"/>
              </w:rPr>
              <w:t>5</w:t>
            </w:r>
            <w:r>
              <w:rPr>
                <w:rFonts w:ascii="Times New Roman" w:cs="Times New Roman" w:hint="eastAsia"/>
                <w:sz w:val="21"/>
                <w:szCs w:val="21"/>
              </w:rPr>
              <w:t xml:space="preserve"> 100mg/L</w:t>
            </w:r>
            <w:r>
              <w:rPr>
                <w:rFonts w:ascii="Times New Roman" w:cs="Times New Roman" w:hint="eastAsia"/>
                <w:sz w:val="21"/>
                <w:szCs w:val="21"/>
              </w:rPr>
              <w:t>、氨氮</w:t>
            </w:r>
            <w:r>
              <w:rPr>
                <w:rFonts w:ascii="Times New Roman" w:cs="Times New Roman" w:hint="eastAsia"/>
                <w:sz w:val="21"/>
                <w:szCs w:val="21"/>
              </w:rPr>
              <w:t>30mg/L</w:t>
            </w:r>
            <w:r>
              <w:rPr>
                <w:rFonts w:ascii="Times New Roman" w:cs="Times New Roman" w:hint="eastAsia"/>
                <w:sz w:val="21"/>
                <w:szCs w:val="21"/>
              </w:rPr>
              <w:t>、</w:t>
            </w:r>
            <w:r>
              <w:rPr>
                <w:rFonts w:ascii="Times New Roman" w:cs="Times New Roman" w:hint="eastAsia"/>
                <w:sz w:val="21"/>
                <w:szCs w:val="21"/>
              </w:rPr>
              <w:t>SS 80mg/L</w:t>
            </w:r>
            <w:r>
              <w:rPr>
                <w:rFonts w:ascii="Times New Roman" w:cs="Times New Roman" w:hint="eastAsia"/>
                <w:sz w:val="21"/>
                <w:szCs w:val="21"/>
              </w:rPr>
              <w:t>、类大肠菌群</w:t>
            </w:r>
            <w:r>
              <w:rPr>
                <w:rFonts w:ascii="Times New Roman" w:cs="Times New Roman" w:hint="eastAsia"/>
                <w:sz w:val="21"/>
                <w:szCs w:val="21"/>
              </w:rPr>
              <w:t>1.6</w:t>
            </w:r>
            <w:r>
              <w:rPr>
                <w:rFonts w:ascii="Times New Roman" w:cs="Times New Roman" w:hint="eastAsia"/>
                <w:sz w:val="21"/>
                <w:szCs w:val="21"/>
              </w:rPr>
              <w:t>×</w:t>
            </w:r>
            <w:r>
              <w:rPr>
                <w:rFonts w:ascii="Times New Roman" w:cs="Times New Roman" w:hint="eastAsia"/>
                <w:sz w:val="21"/>
                <w:szCs w:val="21"/>
              </w:rPr>
              <w:t>10</w:t>
            </w:r>
            <w:r>
              <w:rPr>
                <w:rFonts w:ascii="Times New Roman" w:cs="Times New Roman" w:hint="eastAsia"/>
                <w:sz w:val="21"/>
                <w:szCs w:val="21"/>
                <w:vertAlign w:val="superscript"/>
              </w:rPr>
              <w:t>8</w:t>
            </w:r>
            <w:r>
              <w:rPr>
                <w:rFonts w:ascii="Times New Roman" w:cs="Times New Roman" w:hint="eastAsia"/>
                <w:sz w:val="21"/>
                <w:szCs w:val="21"/>
              </w:rPr>
              <w:t>个</w:t>
            </w:r>
            <w:r>
              <w:rPr>
                <w:rFonts w:ascii="Times New Roman" w:cs="Times New Roman" w:hint="eastAsia"/>
                <w:sz w:val="21"/>
                <w:szCs w:val="21"/>
              </w:rPr>
              <w:t>/L</w:t>
            </w:r>
            <w:r>
              <w:rPr>
                <w:rFonts w:ascii="Times New Roman" w:cs="Times New Roman" w:hint="eastAsia"/>
                <w:sz w:val="21"/>
                <w:szCs w:val="21"/>
              </w:rPr>
              <w:t>。</w:t>
            </w:r>
          </w:p>
          <w:p w14:paraId="3D938639" w14:textId="77777777" w:rsidR="00972AC4" w:rsidRDefault="00000000">
            <w:pPr>
              <w:autoSpaceDE w:val="0"/>
              <w:autoSpaceDN w:val="0"/>
              <w:adjustRightInd w:val="0"/>
              <w:snapToGrid w:val="0"/>
              <w:spacing w:line="360" w:lineRule="auto"/>
              <w:ind w:firstLineChars="200" w:firstLine="420"/>
              <w:jc w:val="left"/>
              <w:rPr>
                <w:kern w:val="0"/>
                <w:szCs w:val="21"/>
              </w:rPr>
            </w:pPr>
            <w:r>
              <w:rPr>
                <w:rFonts w:hint="eastAsia"/>
                <w:kern w:val="0"/>
                <w:szCs w:val="21"/>
              </w:rPr>
              <w:t>4</w:t>
            </w:r>
            <w:r>
              <w:rPr>
                <w:rFonts w:hint="eastAsia"/>
                <w:kern w:val="0"/>
                <w:szCs w:val="21"/>
              </w:rPr>
              <w:t>）陪床人员用水</w:t>
            </w:r>
          </w:p>
          <w:p w14:paraId="5F91122B" w14:textId="77777777" w:rsidR="00972AC4" w:rsidRDefault="00000000">
            <w:pPr>
              <w:pStyle w:val="30"/>
              <w:spacing w:after="0" w:line="360" w:lineRule="auto"/>
              <w:ind w:leftChars="0" w:left="0" w:firstLineChars="200" w:firstLine="420"/>
              <w:rPr>
                <w:sz w:val="21"/>
                <w:szCs w:val="21"/>
              </w:rPr>
            </w:pPr>
            <w:r>
              <w:rPr>
                <w:rFonts w:hint="eastAsia"/>
                <w:sz w:val="21"/>
                <w:szCs w:val="21"/>
              </w:rPr>
              <w:t>病床数量约</w:t>
            </w:r>
            <w:r>
              <w:rPr>
                <w:rFonts w:hint="eastAsia"/>
                <w:sz w:val="21"/>
                <w:szCs w:val="21"/>
              </w:rPr>
              <w:t>100</w:t>
            </w:r>
            <w:r>
              <w:rPr>
                <w:rFonts w:hint="eastAsia"/>
                <w:sz w:val="21"/>
                <w:szCs w:val="21"/>
              </w:rPr>
              <w:t>床，按每床</w:t>
            </w:r>
            <w:r>
              <w:rPr>
                <w:rFonts w:hint="eastAsia"/>
                <w:sz w:val="21"/>
                <w:szCs w:val="21"/>
              </w:rPr>
              <w:t>2</w:t>
            </w:r>
            <w:r>
              <w:rPr>
                <w:rFonts w:hint="eastAsia"/>
                <w:sz w:val="21"/>
                <w:szCs w:val="21"/>
              </w:rPr>
              <w:t>人陪护核算，陪护人员约为</w:t>
            </w:r>
            <w:r>
              <w:rPr>
                <w:rFonts w:hint="eastAsia"/>
                <w:sz w:val="21"/>
                <w:szCs w:val="21"/>
              </w:rPr>
              <w:t>200</w:t>
            </w:r>
            <w:r>
              <w:rPr>
                <w:rFonts w:hint="eastAsia"/>
                <w:sz w:val="21"/>
                <w:szCs w:val="21"/>
              </w:rPr>
              <w:t>人，废水水质参照一般城市生活废水，污染物产生情况为</w:t>
            </w:r>
            <w:r>
              <w:rPr>
                <w:rFonts w:hint="eastAsia"/>
                <w:sz w:val="21"/>
                <w:szCs w:val="21"/>
              </w:rPr>
              <w:t>CODcr 350mg/L</w:t>
            </w:r>
            <w:r>
              <w:rPr>
                <w:rFonts w:hint="eastAsia"/>
                <w:sz w:val="21"/>
                <w:szCs w:val="21"/>
              </w:rPr>
              <w:t>、</w:t>
            </w:r>
            <w:r>
              <w:rPr>
                <w:rFonts w:hint="eastAsia"/>
                <w:sz w:val="21"/>
                <w:szCs w:val="21"/>
              </w:rPr>
              <w:t>BOD</w:t>
            </w:r>
            <w:r>
              <w:rPr>
                <w:rFonts w:hint="eastAsia"/>
                <w:sz w:val="21"/>
                <w:szCs w:val="21"/>
                <w:vertAlign w:val="subscript"/>
              </w:rPr>
              <w:t>5</w:t>
            </w:r>
            <w:r>
              <w:rPr>
                <w:rFonts w:hint="eastAsia"/>
                <w:sz w:val="21"/>
                <w:szCs w:val="21"/>
              </w:rPr>
              <w:t xml:space="preserve"> 150mg/L</w:t>
            </w:r>
            <w:r>
              <w:rPr>
                <w:rFonts w:hint="eastAsia"/>
                <w:sz w:val="21"/>
                <w:szCs w:val="21"/>
              </w:rPr>
              <w:t>、氨氮</w:t>
            </w:r>
            <w:r>
              <w:rPr>
                <w:rFonts w:hint="eastAsia"/>
                <w:sz w:val="21"/>
                <w:szCs w:val="21"/>
              </w:rPr>
              <w:t>35mg/L</w:t>
            </w:r>
            <w:r>
              <w:rPr>
                <w:rFonts w:hint="eastAsia"/>
                <w:sz w:val="21"/>
                <w:szCs w:val="21"/>
              </w:rPr>
              <w:t>、</w:t>
            </w:r>
            <w:r>
              <w:rPr>
                <w:rFonts w:hint="eastAsia"/>
                <w:sz w:val="21"/>
                <w:szCs w:val="21"/>
              </w:rPr>
              <w:t>SS 300mg/L</w:t>
            </w:r>
            <w:r>
              <w:rPr>
                <w:rFonts w:hint="eastAsia"/>
                <w:sz w:val="21"/>
                <w:szCs w:val="21"/>
              </w:rPr>
              <w:t>。</w:t>
            </w:r>
          </w:p>
          <w:p w14:paraId="5B72F72D" w14:textId="77777777" w:rsidR="00972AC4" w:rsidRDefault="00000000">
            <w:pPr>
              <w:autoSpaceDE w:val="0"/>
              <w:autoSpaceDN w:val="0"/>
              <w:adjustRightInd w:val="0"/>
              <w:snapToGrid w:val="0"/>
              <w:spacing w:line="360" w:lineRule="auto"/>
              <w:ind w:firstLineChars="200" w:firstLine="420"/>
              <w:jc w:val="left"/>
              <w:rPr>
                <w:kern w:val="0"/>
                <w:szCs w:val="21"/>
              </w:rPr>
            </w:pPr>
            <w:r>
              <w:rPr>
                <w:rFonts w:hint="eastAsia"/>
                <w:kern w:val="0"/>
                <w:szCs w:val="21"/>
              </w:rPr>
              <w:t>5</w:t>
            </w:r>
            <w:r>
              <w:rPr>
                <w:rFonts w:hint="eastAsia"/>
                <w:kern w:val="0"/>
                <w:szCs w:val="21"/>
              </w:rPr>
              <w:t>）消毒剂调配用水</w:t>
            </w:r>
          </w:p>
          <w:p w14:paraId="64816757" w14:textId="77777777" w:rsidR="00972AC4" w:rsidRDefault="00000000">
            <w:pPr>
              <w:autoSpaceDE w:val="0"/>
              <w:autoSpaceDN w:val="0"/>
              <w:adjustRightInd w:val="0"/>
              <w:snapToGrid w:val="0"/>
              <w:spacing w:line="360" w:lineRule="auto"/>
              <w:ind w:firstLineChars="200" w:firstLine="420"/>
              <w:jc w:val="left"/>
              <w:rPr>
                <w:b/>
                <w:bCs/>
                <w:kern w:val="0"/>
                <w:szCs w:val="21"/>
              </w:rPr>
            </w:pPr>
            <w:r>
              <w:rPr>
                <w:rFonts w:hint="eastAsia"/>
                <w:kern w:val="0"/>
                <w:szCs w:val="21"/>
              </w:rPr>
              <w:lastRenderedPageBreak/>
              <w:t>本项目使用单过硫酸氢钾进行消毒，消毒剂再使用过程中需先使用水进行调配，调配比例为</w:t>
            </w:r>
            <w:r>
              <w:rPr>
                <w:rFonts w:hint="eastAsia"/>
                <w:kern w:val="0"/>
                <w:szCs w:val="21"/>
              </w:rPr>
              <w:t>1kg</w:t>
            </w:r>
            <w:r>
              <w:rPr>
                <w:rFonts w:hint="eastAsia"/>
                <w:kern w:val="0"/>
                <w:szCs w:val="21"/>
              </w:rPr>
              <w:t>单过硫酸氢钾：</w:t>
            </w:r>
            <w:r>
              <w:rPr>
                <w:rFonts w:hint="eastAsia"/>
                <w:kern w:val="0"/>
                <w:szCs w:val="21"/>
              </w:rPr>
              <w:t>60L</w:t>
            </w:r>
            <w:r>
              <w:rPr>
                <w:rFonts w:hint="eastAsia"/>
                <w:kern w:val="0"/>
                <w:szCs w:val="21"/>
              </w:rPr>
              <w:t>水，则调配用水量为</w:t>
            </w:r>
            <w:r>
              <w:rPr>
                <w:rFonts w:hint="eastAsia"/>
                <w:kern w:val="0"/>
                <w:szCs w:val="21"/>
              </w:rPr>
              <w:t>3.66m</w:t>
            </w:r>
            <w:r>
              <w:rPr>
                <w:rFonts w:hint="eastAsia"/>
                <w:kern w:val="0"/>
                <w:szCs w:val="21"/>
                <w:vertAlign w:val="superscript"/>
              </w:rPr>
              <w:t>3</w:t>
            </w:r>
            <w:r>
              <w:rPr>
                <w:rFonts w:hint="eastAsia"/>
                <w:kern w:val="0"/>
                <w:szCs w:val="21"/>
              </w:rPr>
              <w:t>/a</w:t>
            </w:r>
            <w:r>
              <w:rPr>
                <w:rFonts w:hint="eastAsia"/>
                <w:kern w:val="0"/>
                <w:szCs w:val="21"/>
              </w:rPr>
              <w:t>，该部分用水全部进入污水处理站，使用新鲜水，此处不再对水质进行分析。</w:t>
            </w:r>
          </w:p>
          <w:p w14:paraId="53666752" w14:textId="77777777" w:rsidR="00972AC4" w:rsidRDefault="00000000">
            <w:pPr>
              <w:autoSpaceDE w:val="0"/>
              <w:autoSpaceDN w:val="0"/>
              <w:adjustRightInd w:val="0"/>
              <w:snapToGrid w:val="0"/>
              <w:jc w:val="center"/>
              <w:rPr>
                <w:b/>
                <w:bCs/>
                <w:kern w:val="0"/>
                <w:szCs w:val="21"/>
              </w:rPr>
            </w:pPr>
            <w:r>
              <w:rPr>
                <w:b/>
                <w:bCs/>
                <w:kern w:val="0"/>
                <w:szCs w:val="21"/>
              </w:rPr>
              <w:t>表</w:t>
            </w:r>
            <w:r>
              <w:rPr>
                <w:rFonts w:hint="eastAsia"/>
                <w:b/>
                <w:bCs/>
                <w:kern w:val="0"/>
                <w:szCs w:val="21"/>
              </w:rPr>
              <w:t>4-1</w:t>
            </w:r>
            <w:r>
              <w:rPr>
                <w:b/>
                <w:bCs/>
                <w:kern w:val="0"/>
                <w:szCs w:val="21"/>
              </w:rPr>
              <w:t xml:space="preserve">  </w:t>
            </w:r>
            <w:r>
              <w:rPr>
                <w:b/>
                <w:bCs/>
                <w:kern w:val="0"/>
                <w:szCs w:val="21"/>
              </w:rPr>
              <w:t>院区废水污染产生情况一览表</w:t>
            </w:r>
          </w:p>
          <w:tbl>
            <w:tblPr>
              <w:tblW w:w="4997" w:type="pct"/>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704"/>
              <w:gridCol w:w="1423"/>
              <w:gridCol w:w="1209"/>
              <w:gridCol w:w="1305"/>
              <w:gridCol w:w="1244"/>
              <w:gridCol w:w="1366"/>
            </w:tblGrid>
            <w:tr w:rsidR="00972AC4" w14:paraId="30418647" w14:textId="77777777">
              <w:trPr>
                <w:trHeight w:hRule="exact" w:val="296"/>
              </w:trPr>
              <w:tc>
                <w:tcPr>
                  <w:tcW w:w="1032" w:type="pct"/>
                  <w:vMerge w:val="restart"/>
                  <w:vAlign w:val="center"/>
                </w:tcPr>
                <w:p w14:paraId="1A969227" w14:textId="77777777" w:rsidR="00972AC4" w:rsidRDefault="00000000">
                  <w:pPr>
                    <w:pStyle w:val="TableParagraph"/>
                    <w:jc w:val="center"/>
                    <w:rPr>
                      <w:rFonts w:ascii="Times New Roman" w:hAnsi="Times New Roman"/>
                      <w:sz w:val="18"/>
                      <w:szCs w:val="18"/>
                    </w:rPr>
                  </w:pPr>
                  <w:r>
                    <w:rPr>
                      <w:rFonts w:ascii="Times New Roman" w:hAnsi="Times New Roman"/>
                      <w:sz w:val="18"/>
                      <w:szCs w:val="18"/>
                    </w:rPr>
                    <w:t>废水类别</w:t>
                  </w:r>
                </w:p>
              </w:tc>
              <w:tc>
                <w:tcPr>
                  <w:tcW w:w="862" w:type="pct"/>
                  <w:vMerge w:val="restart"/>
                  <w:vAlign w:val="center"/>
                </w:tcPr>
                <w:p w14:paraId="1D71A216" w14:textId="77777777" w:rsidR="00972AC4" w:rsidRDefault="00000000">
                  <w:pPr>
                    <w:pStyle w:val="TableParagraph"/>
                    <w:jc w:val="center"/>
                    <w:rPr>
                      <w:rFonts w:ascii="Times New Roman" w:hAnsi="Times New Roman"/>
                      <w:sz w:val="18"/>
                      <w:szCs w:val="18"/>
                    </w:rPr>
                  </w:pPr>
                  <w:r>
                    <w:rPr>
                      <w:rFonts w:ascii="Times New Roman" w:hAnsi="Times New Roman"/>
                      <w:sz w:val="18"/>
                      <w:szCs w:val="18"/>
                    </w:rPr>
                    <w:t>废水量</w:t>
                  </w:r>
                  <w:r>
                    <w:rPr>
                      <w:rFonts w:ascii="Times New Roman" w:hAnsi="Times New Roman"/>
                      <w:sz w:val="18"/>
                      <w:szCs w:val="18"/>
                    </w:rPr>
                    <w:t>m</w:t>
                  </w:r>
                  <w:r>
                    <w:rPr>
                      <w:rFonts w:ascii="Times New Roman" w:hAnsi="Times New Roman" w:hint="eastAsia"/>
                      <w:sz w:val="18"/>
                      <w:szCs w:val="18"/>
                      <w:vertAlign w:val="superscript"/>
                    </w:rPr>
                    <w:t>3</w:t>
                  </w:r>
                  <w:r>
                    <w:rPr>
                      <w:rFonts w:ascii="Times New Roman" w:hAnsi="Times New Roman"/>
                      <w:sz w:val="18"/>
                      <w:szCs w:val="18"/>
                    </w:rPr>
                    <w:t>/a</w:t>
                  </w:r>
                </w:p>
              </w:tc>
              <w:tc>
                <w:tcPr>
                  <w:tcW w:w="3105" w:type="pct"/>
                  <w:gridSpan w:val="4"/>
                  <w:vAlign w:val="center"/>
                </w:tcPr>
                <w:p w14:paraId="2B63D726" w14:textId="77777777" w:rsidR="00972AC4" w:rsidRDefault="00000000">
                  <w:pPr>
                    <w:pStyle w:val="TableParagraph"/>
                    <w:jc w:val="center"/>
                    <w:rPr>
                      <w:rFonts w:ascii="Times New Roman" w:hAnsi="Times New Roman"/>
                      <w:sz w:val="18"/>
                      <w:szCs w:val="18"/>
                    </w:rPr>
                  </w:pPr>
                  <w:r>
                    <w:rPr>
                      <w:rFonts w:ascii="Times New Roman" w:hAnsi="Times New Roman"/>
                      <w:sz w:val="18"/>
                      <w:szCs w:val="18"/>
                    </w:rPr>
                    <w:t>水质组成</w:t>
                  </w:r>
                  <w:r>
                    <w:rPr>
                      <w:rFonts w:ascii="Times New Roman" w:hAnsi="Times New Roman"/>
                      <w:sz w:val="18"/>
                      <w:szCs w:val="18"/>
                    </w:rPr>
                    <w:t>(</w:t>
                  </w:r>
                  <w:r>
                    <w:rPr>
                      <w:rFonts w:ascii="Times New Roman" w:hAnsi="Times New Roman"/>
                      <w:sz w:val="18"/>
                      <w:szCs w:val="18"/>
                    </w:rPr>
                    <w:t>单位：</w:t>
                  </w:r>
                  <w:r>
                    <w:rPr>
                      <w:rFonts w:ascii="Times New Roman" w:hAnsi="Times New Roman"/>
                      <w:sz w:val="18"/>
                      <w:szCs w:val="18"/>
                    </w:rPr>
                    <w:t>mg/L)</w:t>
                  </w:r>
                </w:p>
              </w:tc>
            </w:tr>
            <w:tr w:rsidR="00972AC4" w14:paraId="26CBF52A" w14:textId="77777777">
              <w:trPr>
                <w:trHeight w:hRule="exact" w:val="288"/>
              </w:trPr>
              <w:tc>
                <w:tcPr>
                  <w:tcW w:w="1032" w:type="pct"/>
                  <w:vMerge/>
                  <w:vAlign w:val="center"/>
                </w:tcPr>
                <w:p w14:paraId="5CC9117B" w14:textId="77777777" w:rsidR="00972AC4" w:rsidRDefault="00972AC4">
                  <w:pPr>
                    <w:jc w:val="center"/>
                    <w:rPr>
                      <w:sz w:val="18"/>
                      <w:szCs w:val="18"/>
                    </w:rPr>
                  </w:pPr>
                </w:p>
              </w:tc>
              <w:tc>
                <w:tcPr>
                  <w:tcW w:w="862" w:type="pct"/>
                  <w:vMerge/>
                  <w:vAlign w:val="center"/>
                </w:tcPr>
                <w:p w14:paraId="28B084A9" w14:textId="77777777" w:rsidR="00972AC4" w:rsidRDefault="00972AC4">
                  <w:pPr>
                    <w:jc w:val="center"/>
                    <w:rPr>
                      <w:sz w:val="18"/>
                      <w:szCs w:val="18"/>
                    </w:rPr>
                  </w:pPr>
                </w:p>
              </w:tc>
              <w:tc>
                <w:tcPr>
                  <w:tcW w:w="732" w:type="pct"/>
                  <w:vAlign w:val="center"/>
                </w:tcPr>
                <w:p w14:paraId="16DE0D3B" w14:textId="77777777" w:rsidR="00972AC4" w:rsidRDefault="00000000">
                  <w:pPr>
                    <w:pStyle w:val="TableParagraph"/>
                    <w:jc w:val="center"/>
                    <w:rPr>
                      <w:rFonts w:ascii="Times New Roman" w:hAnsi="Times New Roman"/>
                      <w:sz w:val="18"/>
                      <w:szCs w:val="18"/>
                    </w:rPr>
                  </w:pPr>
                  <w:r>
                    <w:rPr>
                      <w:rFonts w:ascii="Times New Roman" w:hAnsi="Times New Roman"/>
                      <w:sz w:val="18"/>
                      <w:szCs w:val="18"/>
                    </w:rPr>
                    <w:t>CODcr</w:t>
                  </w:r>
                </w:p>
              </w:tc>
              <w:tc>
                <w:tcPr>
                  <w:tcW w:w="791" w:type="pct"/>
                  <w:vAlign w:val="center"/>
                </w:tcPr>
                <w:p w14:paraId="5FAE4EFF" w14:textId="77777777" w:rsidR="00972AC4" w:rsidRDefault="00000000">
                  <w:pPr>
                    <w:pStyle w:val="TableParagraph"/>
                    <w:jc w:val="center"/>
                    <w:rPr>
                      <w:rFonts w:ascii="Times New Roman" w:hAnsi="Times New Roman"/>
                      <w:sz w:val="18"/>
                      <w:szCs w:val="18"/>
                    </w:rPr>
                  </w:pPr>
                  <w:r>
                    <w:rPr>
                      <w:rFonts w:ascii="Times New Roman" w:hAnsi="Times New Roman"/>
                      <w:sz w:val="18"/>
                      <w:szCs w:val="18"/>
                    </w:rPr>
                    <w:t>BOD</w:t>
                  </w:r>
                  <w:r>
                    <w:rPr>
                      <w:rFonts w:ascii="Times New Roman" w:hAnsi="Times New Roman"/>
                      <w:sz w:val="18"/>
                      <w:szCs w:val="18"/>
                      <w:vertAlign w:val="subscript"/>
                    </w:rPr>
                    <w:t>5</w:t>
                  </w:r>
                  <w:r>
                    <w:rPr>
                      <w:rFonts w:ascii="Times New Roman" w:hAnsi="Times New Roman"/>
                      <w:sz w:val="18"/>
                      <w:szCs w:val="18"/>
                    </w:rPr>
                    <w:t xml:space="preserve"> </w:t>
                  </w:r>
                </w:p>
              </w:tc>
              <w:tc>
                <w:tcPr>
                  <w:tcW w:w="754" w:type="pct"/>
                  <w:vAlign w:val="center"/>
                </w:tcPr>
                <w:p w14:paraId="3D19802D" w14:textId="77777777" w:rsidR="00972AC4" w:rsidRDefault="00000000">
                  <w:pPr>
                    <w:pStyle w:val="TableParagraph"/>
                    <w:jc w:val="center"/>
                    <w:rPr>
                      <w:rFonts w:ascii="Times New Roman" w:hAnsi="Times New Roman"/>
                      <w:sz w:val="18"/>
                      <w:szCs w:val="18"/>
                    </w:rPr>
                  </w:pPr>
                  <w:r>
                    <w:rPr>
                      <w:rFonts w:ascii="Times New Roman" w:hAnsi="Times New Roman"/>
                      <w:sz w:val="18"/>
                      <w:szCs w:val="18"/>
                    </w:rPr>
                    <w:t>氨氮</w:t>
                  </w:r>
                </w:p>
              </w:tc>
              <w:tc>
                <w:tcPr>
                  <w:tcW w:w="826" w:type="pct"/>
                  <w:vAlign w:val="center"/>
                </w:tcPr>
                <w:p w14:paraId="16571BA3" w14:textId="77777777" w:rsidR="00972AC4" w:rsidRDefault="00000000">
                  <w:pPr>
                    <w:pStyle w:val="TableParagraph"/>
                    <w:jc w:val="center"/>
                    <w:rPr>
                      <w:rFonts w:ascii="Times New Roman" w:hAnsi="Times New Roman"/>
                      <w:sz w:val="18"/>
                      <w:szCs w:val="18"/>
                    </w:rPr>
                  </w:pPr>
                  <w:r>
                    <w:rPr>
                      <w:rFonts w:ascii="Times New Roman" w:hAnsi="Times New Roman"/>
                      <w:sz w:val="18"/>
                      <w:szCs w:val="18"/>
                    </w:rPr>
                    <w:t>SS</w:t>
                  </w:r>
                </w:p>
              </w:tc>
            </w:tr>
            <w:tr w:rsidR="00972AC4" w14:paraId="1DDC740D" w14:textId="77777777">
              <w:trPr>
                <w:trHeight w:hRule="exact" w:val="315"/>
              </w:trPr>
              <w:tc>
                <w:tcPr>
                  <w:tcW w:w="1032" w:type="pct"/>
                  <w:vAlign w:val="center"/>
                </w:tcPr>
                <w:p w14:paraId="79890187" w14:textId="77777777" w:rsidR="00972AC4" w:rsidRDefault="00000000">
                  <w:pPr>
                    <w:pStyle w:val="TableParagraph"/>
                    <w:ind w:firstLineChars="100" w:firstLine="180"/>
                    <w:jc w:val="both"/>
                    <w:rPr>
                      <w:rFonts w:ascii="Times New Roman" w:hAnsi="Times New Roman"/>
                      <w:sz w:val="18"/>
                      <w:szCs w:val="18"/>
                    </w:rPr>
                  </w:pPr>
                  <w:r>
                    <w:rPr>
                      <w:rFonts w:ascii="Times New Roman" w:hAnsi="Times New Roman"/>
                      <w:sz w:val="18"/>
                      <w:szCs w:val="18"/>
                    </w:rPr>
                    <w:t>职工生活污水</w:t>
                  </w:r>
                </w:p>
              </w:tc>
              <w:tc>
                <w:tcPr>
                  <w:tcW w:w="862" w:type="pct"/>
                  <w:vAlign w:val="center"/>
                </w:tcPr>
                <w:p w14:paraId="180C9DDE" w14:textId="77777777" w:rsidR="00972AC4" w:rsidRDefault="00000000">
                  <w:pPr>
                    <w:pStyle w:val="TableParagraph"/>
                    <w:jc w:val="center"/>
                    <w:rPr>
                      <w:rFonts w:ascii="Times New Roman" w:hAnsi="Times New Roman"/>
                      <w:sz w:val="18"/>
                      <w:szCs w:val="18"/>
                    </w:rPr>
                  </w:pPr>
                  <w:r>
                    <w:rPr>
                      <w:rFonts w:ascii="Times New Roman" w:hAnsi="Times New Roman" w:hint="eastAsia"/>
                      <w:sz w:val="18"/>
                      <w:szCs w:val="18"/>
                    </w:rPr>
                    <w:t>4555.2</w:t>
                  </w:r>
                </w:p>
              </w:tc>
              <w:tc>
                <w:tcPr>
                  <w:tcW w:w="732" w:type="pct"/>
                  <w:vAlign w:val="center"/>
                </w:tcPr>
                <w:p w14:paraId="37111103" w14:textId="77777777" w:rsidR="00972AC4" w:rsidRDefault="00000000">
                  <w:pPr>
                    <w:pStyle w:val="TableParagraph"/>
                    <w:jc w:val="center"/>
                    <w:rPr>
                      <w:rFonts w:ascii="Times New Roman" w:hAnsi="Times New Roman"/>
                      <w:sz w:val="18"/>
                      <w:szCs w:val="18"/>
                    </w:rPr>
                  </w:pPr>
                  <w:r>
                    <w:rPr>
                      <w:rFonts w:ascii="Times New Roman" w:hAnsi="Times New Roman" w:hint="eastAsia"/>
                      <w:sz w:val="18"/>
                      <w:szCs w:val="18"/>
                    </w:rPr>
                    <w:t>350</w:t>
                  </w:r>
                </w:p>
              </w:tc>
              <w:tc>
                <w:tcPr>
                  <w:tcW w:w="791" w:type="pct"/>
                  <w:vAlign w:val="center"/>
                </w:tcPr>
                <w:p w14:paraId="24C65EE2" w14:textId="77777777" w:rsidR="00972AC4" w:rsidRDefault="00000000">
                  <w:pPr>
                    <w:pStyle w:val="TableParagraph"/>
                    <w:jc w:val="center"/>
                    <w:rPr>
                      <w:rFonts w:ascii="Times New Roman" w:hAnsi="Times New Roman"/>
                      <w:sz w:val="18"/>
                      <w:szCs w:val="18"/>
                    </w:rPr>
                  </w:pPr>
                  <w:r>
                    <w:rPr>
                      <w:rFonts w:ascii="Times New Roman" w:hAnsi="Times New Roman" w:hint="eastAsia"/>
                      <w:sz w:val="18"/>
                      <w:szCs w:val="18"/>
                    </w:rPr>
                    <w:t>150</w:t>
                  </w:r>
                </w:p>
              </w:tc>
              <w:tc>
                <w:tcPr>
                  <w:tcW w:w="754" w:type="pct"/>
                  <w:vAlign w:val="center"/>
                </w:tcPr>
                <w:p w14:paraId="6932BFD1" w14:textId="77777777" w:rsidR="00972AC4" w:rsidRDefault="00000000">
                  <w:pPr>
                    <w:pStyle w:val="TableParagraph"/>
                    <w:jc w:val="center"/>
                    <w:rPr>
                      <w:rFonts w:ascii="Times New Roman" w:hAnsi="Times New Roman"/>
                      <w:sz w:val="18"/>
                      <w:szCs w:val="18"/>
                    </w:rPr>
                  </w:pPr>
                  <w:r>
                    <w:rPr>
                      <w:rFonts w:ascii="Times New Roman" w:hAnsi="Times New Roman" w:hint="eastAsia"/>
                      <w:sz w:val="18"/>
                      <w:szCs w:val="18"/>
                    </w:rPr>
                    <w:t>35</w:t>
                  </w:r>
                </w:p>
              </w:tc>
              <w:tc>
                <w:tcPr>
                  <w:tcW w:w="826" w:type="pct"/>
                  <w:vAlign w:val="center"/>
                </w:tcPr>
                <w:p w14:paraId="5AF5AC36" w14:textId="77777777" w:rsidR="00972AC4" w:rsidRDefault="00000000">
                  <w:pPr>
                    <w:jc w:val="center"/>
                    <w:rPr>
                      <w:sz w:val="18"/>
                      <w:szCs w:val="18"/>
                    </w:rPr>
                  </w:pPr>
                  <w:r>
                    <w:rPr>
                      <w:rFonts w:hint="eastAsia"/>
                      <w:sz w:val="18"/>
                      <w:szCs w:val="18"/>
                    </w:rPr>
                    <w:t>300</w:t>
                  </w:r>
                </w:p>
              </w:tc>
            </w:tr>
            <w:tr w:rsidR="00972AC4" w14:paraId="05F61E22" w14:textId="77777777">
              <w:trPr>
                <w:trHeight w:hRule="exact" w:val="291"/>
              </w:trPr>
              <w:tc>
                <w:tcPr>
                  <w:tcW w:w="1032" w:type="pct"/>
                  <w:vAlign w:val="center"/>
                </w:tcPr>
                <w:p w14:paraId="2D5CE7CC" w14:textId="77777777" w:rsidR="00972AC4" w:rsidRDefault="00000000">
                  <w:pPr>
                    <w:pStyle w:val="TableParagraph"/>
                    <w:jc w:val="center"/>
                    <w:rPr>
                      <w:rFonts w:ascii="Times New Roman" w:hAnsi="Times New Roman"/>
                      <w:sz w:val="18"/>
                      <w:szCs w:val="18"/>
                    </w:rPr>
                  </w:pPr>
                  <w:r>
                    <w:rPr>
                      <w:rFonts w:ascii="Times New Roman" w:hAnsi="Times New Roman"/>
                      <w:sz w:val="18"/>
                      <w:szCs w:val="18"/>
                    </w:rPr>
                    <w:t>病房废水</w:t>
                  </w:r>
                </w:p>
              </w:tc>
              <w:tc>
                <w:tcPr>
                  <w:tcW w:w="862" w:type="pct"/>
                  <w:vAlign w:val="center"/>
                </w:tcPr>
                <w:p w14:paraId="6035451D" w14:textId="77777777" w:rsidR="00972AC4" w:rsidRDefault="00000000">
                  <w:pPr>
                    <w:pStyle w:val="TableParagraph"/>
                    <w:jc w:val="center"/>
                    <w:rPr>
                      <w:rFonts w:ascii="Times New Roman" w:hAnsi="Times New Roman"/>
                      <w:sz w:val="18"/>
                      <w:szCs w:val="18"/>
                    </w:rPr>
                  </w:pPr>
                  <w:r>
                    <w:rPr>
                      <w:rFonts w:ascii="Times New Roman" w:hAnsi="Times New Roman" w:hint="eastAsia"/>
                      <w:sz w:val="18"/>
                      <w:szCs w:val="18"/>
                    </w:rPr>
                    <w:t>2920</w:t>
                  </w:r>
                </w:p>
              </w:tc>
              <w:tc>
                <w:tcPr>
                  <w:tcW w:w="732" w:type="pct"/>
                  <w:vAlign w:val="center"/>
                </w:tcPr>
                <w:p w14:paraId="76A958BA" w14:textId="77777777" w:rsidR="00972AC4" w:rsidRDefault="00000000">
                  <w:pPr>
                    <w:pStyle w:val="TableParagraph"/>
                    <w:jc w:val="center"/>
                    <w:rPr>
                      <w:rFonts w:ascii="Times New Roman" w:hAnsi="Times New Roman"/>
                      <w:sz w:val="18"/>
                      <w:szCs w:val="18"/>
                    </w:rPr>
                  </w:pPr>
                  <w:r>
                    <w:rPr>
                      <w:rFonts w:ascii="Times New Roman" w:hAnsi="Times New Roman" w:hint="eastAsia"/>
                      <w:sz w:val="18"/>
                      <w:szCs w:val="18"/>
                    </w:rPr>
                    <w:t>250</w:t>
                  </w:r>
                </w:p>
              </w:tc>
              <w:tc>
                <w:tcPr>
                  <w:tcW w:w="791" w:type="pct"/>
                  <w:vAlign w:val="center"/>
                </w:tcPr>
                <w:p w14:paraId="59BDC6B0" w14:textId="77777777" w:rsidR="00972AC4" w:rsidRDefault="00000000">
                  <w:pPr>
                    <w:pStyle w:val="TableParagraph"/>
                    <w:jc w:val="center"/>
                    <w:rPr>
                      <w:rFonts w:ascii="Times New Roman" w:hAnsi="Times New Roman"/>
                      <w:sz w:val="18"/>
                      <w:szCs w:val="18"/>
                    </w:rPr>
                  </w:pPr>
                  <w:r>
                    <w:rPr>
                      <w:rFonts w:ascii="Times New Roman" w:hAnsi="Times New Roman" w:hint="eastAsia"/>
                      <w:sz w:val="18"/>
                      <w:szCs w:val="18"/>
                    </w:rPr>
                    <w:t>100</w:t>
                  </w:r>
                </w:p>
              </w:tc>
              <w:tc>
                <w:tcPr>
                  <w:tcW w:w="754" w:type="pct"/>
                  <w:vAlign w:val="center"/>
                </w:tcPr>
                <w:p w14:paraId="607C3629" w14:textId="77777777" w:rsidR="00972AC4" w:rsidRDefault="00000000">
                  <w:pPr>
                    <w:pStyle w:val="TableParagraph"/>
                    <w:jc w:val="center"/>
                    <w:rPr>
                      <w:rFonts w:ascii="Times New Roman" w:hAnsi="Times New Roman"/>
                      <w:sz w:val="18"/>
                      <w:szCs w:val="18"/>
                    </w:rPr>
                  </w:pPr>
                  <w:r>
                    <w:rPr>
                      <w:rFonts w:ascii="Times New Roman" w:hAnsi="Times New Roman" w:hint="eastAsia"/>
                      <w:sz w:val="18"/>
                      <w:szCs w:val="18"/>
                    </w:rPr>
                    <w:t>30</w:t>
                  </w:r>
                </w:p>
              </w:tc>
              <w:tc>
                <w:tcPr>
                  <w:tcW w:w="826" w:type="pct"/>
                  <w:vAlign w:val="center"/>
                </w:tcPr>
                <w:p w14:paraId="1836B623" w14:textId="77777777" w:rsidR="00972AC4" w:rsidRDefault="00000000">
                  <w:pPr>
                    <w:jc w:val="center"/>
                    <w:rPr>
                      <w:sz w:val="18"/>
                      <w:szCs w:val="18"/>
                    </w:rPr>
                  </w:pPr>
                  <w:r>
                    <w:rPr>
                      <w:sz w:val="18"/>
                      <w:szCs w:val="18"/>
                    </w:rPr>
                    <w:t>80</w:t>
                  </w:r>
                </w:p>
              </w:tc>
            </w:tr>
            <w:tr w:rsidR="00972AC4" w14:paraId="4102441F" w14:textId="77777777">
              <w:trPr>
                <w:trHeight w:hRule="exact" w:val="311"/>
              </w:trPr>
              <w:tc>
                <w:tcPr>
                  <w:tcW w:w="1032" w:type="pct"/>
                  <w:vAlign w:val="center"/>
                </w:tcPr>
                <w:p w14:paraId="4DEEA16B" w14:textId="77777777" w:rsidR="00972AC4" w:rsidRDefault="00000000">
                  <w:pPr>
                    <w:pStyle w:val="TableParagraph"/>
                    <w:jc w:val="center"/>
                    <w:rPr>
                      <w:rFonts w:ascii="Times New Roman" w:hAnsi="Times New Roman"/>
                      <w:sz w:val="18"/>
                      <w:szCs w:val="18"/>
                    </w:rPr>
                  </w:pPr>
                  <w:r>
                    <w:rPr>
                      <w:rFonts w:ascii="Times New Roman" w:hAnsi="Times New Roman"/>
                      <w:sz w:val="18"/>
                      <w:szCs w:val="18"/>
                    </w:rPr>
                    <w:t>门诊废水</w:t>
                  </w:r>
                </w:p>
              </w:tc>
              <w:tc>
                <w:tcPr>
                  <w:tcW w:w="862" w:type="pct"/>
                  <w:vAlign w:val="center"/>
                </w:tcPr>
                <w:p w14:paraId="56B36002" w14:textId="77777777" w:rsidR="00972AC4" w:rsidRDefault="00000000">
                  <w:pPr>
                    <w:pStyle w:val="TableParagraph"/>
                    <w:jc w:val="center"/>
                    <w:rPr>
                      <w:rFonts w:ascii="Times New Roman" w:hAnsi="Times New Roman"/>
                      <w:sz w:val="18"/>
                      <w:szCs w:val="18"/>
                    </w:rPr>
                  </w:pPr>
                  <w:r>
                    <w:rPr>
                      <w:rFonts w:ascii="Times New Roman" w:hAnsi="Times New Roman" w:hint="eastAsia"/>
                      <w:sz w:val="18"/>
                      <w:szCs w:val="18"/>
                    </w:rPr>
                    <w:t>584</w:t>
                  </w:r>
                </w:p>
              </w:tc>
              <w:tc>
                <w:tcPr>
                  <w:tcW w:w="732" w:type="pct"/>
                  <w:vAlign w:val="center"/>
                </w:tcPr>
                <w:p w14:paraId="3A771A46" w14:textId="77777777" w:rsidR="00972AC4" w:rsidRDefault="00000000">
                  <w:pPr>
                    <w:pStyle w:val="TableParagraph"/>
                    <w:jc w:val="center"/>
                    <w:rPr>
                      <w:rFonts w:ascii="Times New Roman" w:hAnsi="Times New Roman"/>
                      <w:sz w:val="18"/>
                      <w:szCs w:val="18"/>
                    </w:rPr>
                  </w:pPr>
                  <w:r>
                    <w:rPr>
                      <w:rFonts w:ascii="Times New Roman" w:hAnsi="Times New Roman" w:hint="eastAsia"/>
                      <w:sz w:val="18"/>
                      <w:szCs w:val="18"/>
                    </w:rPr>
                    <w:t>250</w:t>
                  </w:r>
                </w:p>
              </w:tc>
              <w:tc>
                <w:tcPr>
                  <w:tcW w:w="791" w:type="pct"/>
                  <w:vAlign w:val="center"/>
                </w:tcPr>
                <w:p w14:paraId="0637B857" w14:textId="77777777" w:rsidR="00972AC4" w:rsidRDefault="00000000">
                  <w:pPr>
                    <w:pStyle w:val="TableParagraph"/>
                    <w:jc w:val="center"/>
                    <w:rPr>
                      <w:rFonts w:ascii="Times New Roman" w:hAnsi="Times New Roman"/>
                      <w:sz w:val="18"/>
                      <w:szCs w:val="18"/>
                    </w:rPr>
                  </w:pPr>
                  <w:r>
                    <w:rPr>
                      <w:rFonts w:ascii="Times New Roman" w:hAnsi="Times New Roman" w:hint="eastAsia"/>
                      <w:sz w:val="18"/>
                      <w:szCs w:val="18"/>
                    </w:rPr>
                    <w:t>100</w:t>
                  </w:r>
                </w:p>
              </w:tc>
              <w:tc>
                <w:tcPr>
                  <w:tcW w:w="754" w:type="pct"/>
                  <w:vAlign w:val="center"/>
                </w:tcPr>
                <w:p w14:paraId="22A78AF8" w14:textId="77777777" w:rsidR="00972AC4" w:rsidRDefault="00000000">
                  <w:pPr>
                    <w:pStyle w:val="TableParagraph"/>
                    <w:jc w:val="center"/>
                    <w:rPr>
                      <w:rFonts w:ascii="Times New Roman" w:hAnsi="Times New Roman"/>
                      <w:sz w:val="18"/>
                      <w:szCs w:val="18"/>
                    </w:rPr>
                  </w:pPr>
                  <w:r>
                    <w:rPr>
                      <w:rFonts w:ascii="Times New Roman" w:hAnsi="Times New Roman" w:hint="eastAsia"/>
                      <w:sz w:val="18"/>
                      <w:szCs w:val="18"/>
                    </w:rPr>
                    <w:t>30</w:t>
                  </w:r>
                </w:p>
              </w:tc>
              <w:tc>
                <w:tcPr>
                  <w:tcW w:w="826" w:type="pct"/>
                  <w:vAlign w:val="center"/>
                </w:tcPr>
                <w:p w14:paraId="108B09C3" w14:textId="77777777" w:rsidR="00972AC4" w:rsidRDefault="00000000">
                  <w:pPr>
                    <w:jc w:val="center"/>
                    <w:rPr>
                      <w:sz w:val="18"/>
                      <w:szCs w:val="18"/>
                    </w:rPr>
                  </w:pPr>
                  <w:r>
                    <w:rPr>
                      <w:sz w:val="18"/>
                      <w:szCs w:val="18"/>
                    </w:rPr>
                    <w:t>80</w:t>
                  </w:r>
                </w:p>
              </w:tc>
            </w:tr>
            <w:tr w:rsidR="00972AC4" w14:paraId="07CA5DB8" w14:textId="77777777">
              <w:trPr>
                <w:trHeight w:hRule="exact" w:val="311"/>
              </w:trPr>
              <w:tc>
                <w:tcPr>
                  <w:tcW w:w="1032" w:type="pct"/>
                  <w:vAlign w:val="center"/>
                </w:tcPr>
                <w:p w14:paraId="0EFC41A4" w14:textId="77777777" w:rsidR="00972AC4" w:rsidRDefault="00000000">
                  <w:pPr>
                    <w:pStyle w:val="TableParagraph"/>
                    <w:jc w:val="center"/>
                    <w:rPr>
                      <w:rFonts w:ascii="Times New Roman" w:hAnsi="Times New Roman"/>
                      <w:sz w:val="18"/>
                      <w:szCs w:val="18"/>
                    </w:rPr>
                  </w:pPr>
                  <w:r>
                    <w:rPr>
                      <w:rFonts w:ascii="Times New Roman" w:hAnsi="Times New Roman" w:hint="eastAsia"/>
                      <w:sz w:val="18"/>
                      <w:szCs w:val="18"/>
                    </w:rPr>
                    <w:t>陪床人员废水</w:t>
                  </w:r>
                </w:p>
              </w:tc>
              <w:tc>
                <w:tcPr>
                  <w:tcW w:w="862" w:type="pct"/>
                  <w:vAlign w:val="center"/>
                </w:tcPr>
                <w:p w14:paraId="7E6EE506" w14:textId="77777777" w:rsidR="00972AC4" w:rsidRDefault="00000000">
                  <w:pPr>
                    <w:pStyle w:val="TableParagraph"/>
                    <w:jc w:val="center"/>
                    <w:rPr>
                      <w:rFonts w:ascii="Times New Roman" w:hAnsi="Times New Roman"/>
                      <w:sz w:val="18"/>
                      <w:szCs w:val="18"/>
                    </w:rPr>
                  </w:pPr>
                  <w:r>
                    <w:rPr>
                      <w:rFonts w:ascii="Times New Roman" w:hAnsi="Times New Roman" w:hint="eastAsia"/>
                      <w:sz w:val="18"/>
                      <w:szCs w:val="18"/>
                    </w:rPr>
                    <w:t>2920</w:t>
                  </w:r>
                </w:p>
              </w:tc>
              <w:tc>
                <w:tcPr>
                  <w:tcW w:w="1210" w:type="dxa"/>
                  <w:vAlign w:val="center"/>
                </w:tcPr>
                <w:p w14:paraId="7F551D13" w14:textId="77777777" w:rsidR="00972AC4" w:rsidRDefault="00000000">
                  <w:pPr>
                    <w:pStyle w:val="TableParagraph"/>
                    <w:jc w:val="center"/>
                    <w:rPr>
                      <w:rFonts w:ascii="Times New Roman" w:hAnsi="Times New Roman"/>
                      <w:sz w:val="18"/>
                      <w:szCs w:val="18"/>
                    </w:rPr>
                  </w:pPr>
                  <w:r>
                    <w:rPr>
                      <w:rFonts w:ascii="Times New Roman" w:hAnsi="Times New Roman" w:hint="eastAsia"/>
                      <w:sz w:val="18"/>
                      <w:szCs w:val="18"/>
                    </w:rPr>
                    <w:t>350</w:t>
                  </w:r>
                </w:p>
              </w:tc>
              <w:tc>
                <w:tcPr>
                  <w:tcW w:w="1307" w:type="dxa"/>
                  <w:vAlign w:val="center"/>
                </w:tcPr>
                <w:p w14:paraId="7F495284" w14:textId="77777777" w:rsidR="00972AC4" w:rsidRDefault="00000000">
                  <w:pPr>
                    <w:pStyle w:val="TableParagraph"/>
                    <w:jc w:val="center"/>
                    <w:rPr>
                      <w:rFonts w:ascii="Times New Roman" w:hAnsi="Times New Roman"/>
                      <w:sz w:val="18"/>
                      <w:szCs w:val="18"/>
                    </w:rPr>
                  </w:pPr>
                  <w:r>
                    <w:rPr>
                      <w:rFonts w:ascii="Times New Roman" w:hAnsi="Times New Roman" w:hint="eastAsia"/>
                      <w:sz w:val="18"/>
                      <w:szCs w:val="18"/>
                    </w:rPr>
                    <w:t>150</w:t>
                  </w:r>
                </w:p>
              </w:tc>
              <w:tc>
                <w:tcPr>
                  <w:tcW w:w="1245" w:type="dxa"/>
                  <w:vAlign w:val="center"/>
                </w:tcPr>
                <w:p w14:paraId="3AEF9275" w14:textId="77777777" w:rsidR="00972AC4" w:rsidRDefault="00000000">
                  <w:pPr>
                    <w:pStyle w:val="TableParagraph"/>
                    <w:jc w:val="center"/>
                    <w:rPr>
                      <w:rFonts w:ascii="Times New Roman" w:hAnsi="Times New Roman"/>
                      <w:sz w:val="18"/>
                      <w:szCs w:val="18"/>
                    </w:rPr>
                  </w:pPr>
                  <w:r>
                    <w:rPr>
                      <w:rFonts w:ascii="Times New Roman" w:hAnsi="Times New Roman" w:hint="eastAsia"/>
                      <w:sz w:val="18"/>
                      <w:szCs w:val="18"/>
                    </w:rPr>
                    <w:t>35</w:t>
                  </w:r>
                </w:p>
              </w:tc>
              <w:tc>
                <w:tcPr>
                  <w:tcW w:w="1367" w:type="dxa"/>
                  <w:vAlign w:val="center"/>
                </w:tcPr>
                <w:p w14:paraId="13D259C4" w14:textId="77777777" w:rsidR="00972AC4" w:rsidRDefault="00000000">
                  <w:pPr>
                    <w:jc w:val="center"/>
                    <w:rPr>
                      <w:sz w:val="18"/>
                      <w:szCs w:val="18"/>
                    </w:rPr>
                  </w:pPr>
                  <w:r>
                    <w:rPr>
                      <w:rFonts w:hint="eastAsia"/>
                      <w:sz w:val="18"/>
                      <w:szCs w:val="18"/>
                    </w:rPr>
                    <w:t>300</w:t>
                  </w:r>
                </w:p>
              </w:tc>
            </w:tr>
            <w:tr w:rsidR="00972AC4" w14:paraId="296489E9" w14:textId="77777777">
              <w:trPr>
                <w:trHeight w:hRule="exact" w:val="311"/>
              </w:trPr>
              <w:tc>
                <w:tcPr>
                  <w:tcW w:w="1032" w:type="pct"/>
                  <w:vAlign w:val="center"/>
                </w:tcPr>
                <w:p w14:paraId="797A0114" w14:textId="77777777" w:rsidR="00972AC4" w:rsidRDefault="00000000">
                  <w:pPr>
                    <w:pStyle w:val="TableParagraph"/>
                    <w:jc w:val="center"/>
                    <w:rPr>
                      <w:rFonts w:ascii="Times New Roman" w:hAnsi="Times New Roman"/>
                      <w:sz w:val="18"/>
                      <w:szCs w:val="18"/>
                    </w:rPr>
                  </w:pPr>
                  <w:r>
                    <w:rPr>
                      <w:rFonts w:ascii="Times New Roman" w:hAnsi="Times New Roman" w:hint="eastAsia"/>
                      <w:sz w:val="18"/>
                      <w:szCs w:val="18"/>
                    </w:rPr>
                    <w:t>消毒剂调配用水</w:t>
                  </w:r>
                </w:p>
              </w:tc>
              <w:tc>
                <w:tcPr>
                  <w:tcW w:w="862" w:type="pct"/>
                  <w:vAlign w:val="center"/>
                </w:tcPr>
                <w:p w14:paraId="58886708" w14:textId="77777777" w:rsidR="00972AC4" w:rsidRDefault="00000000">
                  <w:pPr>
                    <w:pStyle w:val="TableParagraph"/>
                    <w:jc w:val="center"/>
                    <w:rPr>
                      <w:rFonts w:ascii="Times New Roman" w:hAnsi="Times New Roman"/>
                      <w:sz w:val="18"/>
                      <w:szCs w:val="18"/>
                    </w:rPr>
                  </w:pPr>
                  <w:r>
                    <w:rPr>
                      <w:rFonts w:ascii="Times New Roman" w:hAnsi="Times New Roman" w:hint="eastAsia"/>
                      <w:sz w:val="18"/>
                      <w:szCs w:val="18"/>
                    </w:rPr>
                    <w:t>3.66</w:t>
                  </w:r>
                </w:p>
              </w:tc>
              <w:tc>
                <w:tcPr>
                  <w:tcW w:w="732" w:type="pct"/>
                  <w:vAlign w:val="center"/>
                </w:tcPr>
                <w:p w14:paraId="03E58709" w14:textId="77777777" w:rsidR="00972AC4" w:rsidRDefault="00000000">
                  <w:pPr>
                    <w:pStyle w:val="TableParagraph"/>
                    <w:jc w:val="center"/>
                    <w:rPr>
                      <w:rFonts w:ascii="Times New Roman" w:hAnsi="Times New Roman"/>
                      <w:sz w:val="18"/>
                      <w:szCs w:val="18"/>
                    </w:rPr>
                  </w:pPr>
                  <w:r>
                    <w:rPr>
                      <w:rFonts w:ascii="Times New Roman" w:hAnsi="Times New Roman" w:hint="eastAsia"/>
                      <w:sz w:val="18"/>
                      <w:szCs w:val="18"/>
                    </w:rPr>
                    <w:t>/</w:t>
                  </w:r>
                </w:p>
              </w:tc>
              <w:tc>
                <w:tcPr>
                  <w:tcW w:w="791" w:type="pct"/>
                  <w:vAlign w:val="center"/>
                </w:tcPr>
                <w:p w14:paraId="177A11AE" w14:textId="77777777" w:rsidR="00972AC4" w:rsidRDefault="00000000">
                  <w:pPr>
                    <w:pStyle w:val="TableParagraph"/>
                    <w:jc w:val="center"/>
                    <w:rPr>
                      <w:rFonts w:ascii="Times New Roman" w:hAnsi="Times New Roman"/>
                      <w:sz w:val="18"/>
                      <w:szCs w:val="18"/>
                    </w:rPr>
                  </w:pPr>
                  <w:r>
                    <w:rPr>
                      <w:rFonts w:ascii="Times New Roman" w:hAnsi="Times New Roman" w:hint="eastAsia"/>
                      <w:sz w:val="18"/>
                      <w:szCs w:val="18"/>
                    </w:rPr>
                    <w:t>/</w:t>
                  </w:r>
                </w:p>
              </w:tc>
              <w:tc>
                <w:tcPr>
                  <w:tcW w:w="754" w:type="pct"/>
                  <w:vAlign w:val="center"/>
                </w:tcPr>
                <w:p w14:paraId="4104F689" w14:textId="77777777" w:rsidR="00972AC4" w:rsidRDefault="00000000">
                  <w:pPr>
                    <w:pStyle w:val="TableParagraph"/>
                    <w:jc w:val="center"/>
                    <w:rPr>
                      <w:rFonts w:ascii="Times New Roman" w:hAnsi="Times New Roman"/>
                      <w:sz w:val="18"/>
                      <w:szCs w:val="18"/>
                    </w:rPr>
                  </w:pPr>
                  <w:r>
                    <w:rPr>
                      <w:rFonts w:ascii="Times New Roman" w:hAnsi="Times New Roman" w:hint="eastAsia"/>
                      <w:sz w:val="18"/>
                      <w:szCs w:val="18"/>
                    </w:rPr>
                    <w:t>/</w:t>
                  </w:r>
                </w:p>
              </w:tc>
              <w:tc>
                <w:tcPr>
                  <w:tcW w:w="826" w:type="pct"/>
                  <w:vAlign w:val="center"/>
                </w:tcPr>
                <w:p w14:paraId="7672B3B1" w14:textId="77777777" w:rsidR="00972AC4" w:rsidRDefault="00000000">
                  <w:pPr>
                    <w:jc w:val="center"/>
                    <w:rPr>
                      <w:sz w:val="18"/>
                      <w:szCs w:val="18"/>
                    </w:rPr>
                  </w:pPr>
                  <w:r>
                    <w:rPr>
                      <w:rFonts w:hint="eastAsia"/>
                      <w:sz w:val="18"/>
                      <w:szCs w:val="18"/>
                    </w:rPr>
                    <w:t>/</w:t>
                  </w:r>
                </w:p>
              </w:tc>
            </w:tr>
            <w:tr w:rsidR="00972AC4" w14:paraId="1BCB3C0A" w14:textId="77777777">
              <w:trPr>
                <w:trHeight w:hRule="exact" w:val="296"/>
              </w:trPr>
              <w:tc>
                <w:tcPr>
                  <w:tcW w:w="1032" w:type="pct"/>
                  <w:vAlign w:val="center"/>
                </w:tcPr>
                <w:p w14:paraId="110B65D2" w14:textId="77777777" w:rsidR="00972AC4" w:rsidRDefault="00000000">
                  <w:pPr>
                    <w:pStyle w:val="TableParagraph"/>
                    <w:jc w:val="center"/>
                    <w:rPr>
                      <w:rFonts w:ascii="Times New Roman" w:hAnsi="Times New Roman"/>
                      <w:sz w:val="18"/>
                      <w:szCs w:val="18"/>
                    </w:rPr>
                  </w:pPr>
                  <w:r>
                    <w:rPr>
                      <w:rFonts w:ascii="Times New Roman" w:hAnsi="Times New Roman" w:hint="eastAsia"/>
                      <w:sz w:val="18"/>
                      <w:szCs w:val="18"/>
                    </w:rPr>
                    <w:t>综合废水</w:t>
                  </w:r>
                </w:p>
              </w:tc>
              <w:tc>
                <w:tcPr>
                  <w:tcW w:w="862" w:type="pct"/>
                  <w:vAlign w:val="center"/>
                </w:tcPr>
                <w:p w14:paraId="7D4DE946" w14:textId="77777777" w:rsidR="00972AC4" w:rsidRDefault="00000000">
                  <w:pPr>
                    <w:pStyle w:val="TableParagraph"/>
                    <w:jc w:val="center"/>
                    <w:rPr>
                      <w:rFonts w:ascii="Times New Roman" w:hAnsi="Times New Roman"/>
                      <w:sz w:val="18"/>
                      <w:szCs w:val="18"/>
                    </w:rPr>
                  </w:pPr>
                  <w:r>
                    <w:rPr>
                      <w:rFonts w:ascii="Times New Roman" w:hAnsi="Times New Roman" w:hint="eastAsia"/>
                      <w:sz w:val="18"/>
                      <w:szCs w:val="18"/>
                    </w:rPr>
                    <w:t>10982.86</w:t>
                  </w:r>
                </w:p>
              </w:tc>
              <w:tc>
                <w:tcPr>
                  <w:tcW w:w="732" w:type="pct"/>
                  <w:vAlign w:val="center"/>
                </w:tcPr>
                <w:p w14:paraId="30FB2747" w14:textId="77777777" w:rsidR="00972AC4" w:rsidRDefault="00000000">
                  <w:pPr>
                    <w:pStyle w:val="TableParagraph"/>
                    <w:jc w:val="center"/>
                    <w:rPr>
                      <w:rFonts w:ascii="Times New Roman" w:hAnsi="Times New Roman"/>
                      <w:sz w:val="18"/>
                      <w:szCs w:val="18"/>
                    </w:rPr>
                  </w:pPr>
                  <w:r>
                    <w:rPr>
                      <w:rFonts w:ascii="Times New Roman" w:hAnsi="Times New Roman" w:hint="eastAsia"/>
                      <w:sz w:val="18"/>
                      <w:szCs w:val="18"/>
                    </w:rPr>
                    <w:t>317.77</w:t>
                  </w:r>
                </w:p>
              </w:tc>
              <w:tc>
                <w:tcPr>
                  <w:tcW w:w="791" w:type="pct"/>
                  <w:vAlign w:val="center"/>
                </w:tcPr>
                <w:p w14:paraId="2E1EAA95" w14:textId="77777777" w:rsidR="00972AC4" w:rsidRDefault="00000000">
                  <w:pPr>
                    <w:pStyle w:val="TableParagraph"/>
                    <w:jc w:val="center"/>
                    <w:rPr>
                      <w:rFonts w:ascii="Times New Roman" w:hAnsi="Times New Roman"/>
                      <w:sz w:val="18"/>
                      <w:szCs w:val="18"/>
                    </w:rPr>
                  </w:pPr>
                  <w:r>
                    <w:rPr>
                      <w:rFonts w:ascii="Times New Roman" w:hAnsi="Times New Roman" w:hint="eastAsia"/>
                      <w:sz w:val="18"/>
                      <w:szCs w:val="18"/>
                    </w:rPr>
                    <w:t>133.66</w:t>
                  </w:r>
                </w:p>
              </w:tc>
              <w:tc>
                <w:tcPr>
                  <w:tcW w:w="754" w:type="pct"/>
                  <w:vAlign w:val="center"/>
                </w:tcPr>
                <w:p w14:paraId="6982DD29" w14:textId="77777777" w:rsidR="00972AC4" w:rsidRDefault="00000000">
                  <w:pPr>
                    <w:pStyle w:val="TableParagraph"/>
                    <w:jc w:val="center"/>
                    <w:rPr>
                      <w:rFonts w:ascii="Times New Roman" w:hAnsi="Times New Roman"/>
                      <w:sz w:val="18"/>
                      <w:szCs w:val="18"/>
                    </w:rPr>
                  </w:pPr>
                  <w:r>
                    <w:rPr>
                      <w:rFonts w:ascii="Times New Roman" w:hAnsi="Times New Roman" w:hint="eastAsia"/>
                      <w:sz w:val="18"/>
                      <w:szCs w:val="18"/>
                    </w:rPr>
                    <w:t>33.32</w:t>
                  </w:r>
                </w:p>
              </w:tc>
              <w:tc>
                <w:tcPr>
                  <w:tcW w:w="826" w:type="pct"/>
                  <w:vAlign w:val="center"/>
                </w:tcPr>
                <w:p w14:paraId="5C6B4F3A" w14:textId="77777777" w:rsidR="00972AC4" w:rsidRDefault="00000000">
                  <w:pPr>
                    <w:pStyle w:val="TableParagraph"/>
                    <w:jc w:val="center"/>
                    <w:rPr>
                      <w:rFonts w:ascii="Times New Roman" w:hAnsi="Times New Roman"/>
                      <w:sz w:val="18"/>
                      <w:szCs w:val="18"/>
                    </w:rPr>
                  </w:pPr>
                  <w:r>
                    <w:rPr>
                      <w:rFonts w:ascii="Times New Roman" w:hAnsi="Times New Roman" w:hint="eastAsia"/>
                      <w:sz w:val="18"/>
                      <w:szCs w:val="18"/>
                    </w:rPr>
                    <w:t>230.09</w:t>
                  </w:r>
                </w:p>
              </w:tc>
            </w:tr>
          </w:tbl>
          <w:p w14:paraId="5ECB088C" w14:textId="77777777" w:rsidR="00972AC4" w:rsidRDefault="00000000">
            <w:pPr>
              <w:pStyle w:val="20"/>
              <w:spacing w:after="0" w:line="360" w:lineRule="auto"/>
              <w:ind w:firstLineChars="0" w:firstLine="0"/>
              <w:rPr>
                <w:b/>
                <w:bCs/>
                <w:sz w:val="21"/>
                <w:szCs w:val="21"/>
              </w:rPr>
            </w:pPr>
            <w:r>
              <w:rPr>
                <w:rFonts w:hint="eastAsia"/>
                <w:b/>
                <w:bCs/>
                <w:sz w:val="21"/>
                <w:szCs w:val="21"/>
              </w:rPr>
              <w:t>1.2</w:t>
            </w:r>
            <w:r>
              <w:rPr>
                <w:rFonts w:hint="eastAsia"/>
                <w:b/>
                <w:bCs/>
                <w:sz w:val="21"/>
                <w:szCs w:val="21"/>
              </w:rPr>
              <w:t>废水治理措施</w:t>
            </w:r>
          </w:p>
          <w:p w14:paraId="2E13D68D" w14:textId="77777777" w:rsidR="00972AC4" w:rsidRDefault="00000000">
            <w:pPr>
              <w:autoSpaceDE w:val="0"/>
              <w:autoSpaceDN w:val="0"/>
              <w:adjustRightInd w:val="0"/>
              <w:snapToGrid w:val="0"/>
              <w:spacing w:line="360" w:lineRule="auto"/>
              <w:ind w:firstLineChars="200" w:firstLine="420"/>
              <w:jc w:val="left"/>
              <w:rPr>
                <w:kern w:val="0"/>
                <w:szCs w:val="21"/>
                <w:lang w:val="zh-CN"/>
              </w:rPr>
            </w:pPr>
            <w:r>
              <w:rPr>
                <w:rFonts w:hint="eastAsia"/>
                <w:kern w:val="0"/>
                <w:szCs w:val="21"/>
                <w:lang w:val="zh-CN"/>
              </w:rPr>
              <w:t>院区废水现状经调节池</w:t>
            </w:r>
            <w:r>
              <w:rPr>
                <w:rFonts w:hint="eastAsia"/>
                <w:kern w:val="0"/>
                <w:szCs w:val="21"/>
              </w:rPr>
              <w:t>+</w:t>
            </w:r>
            <w:r>
              <w:rPr>
                <w:rFonts w:hint="eastAsia"/>
                <w:kern w:val="0"/>
                <w:szCs w:val="21"/>
                <w:lang w:val="zh-CN"/>
              </w:rPr>
              <w:t>沉淀池</w:t>
            </w:r>
            <w:r>
              <w:rPr>
                <w:rFonts w:hint="eastAsia"/>
                <w:kern w:val="0"/>
                <w:szCs w:val="21"/>
                <w:lang w:val="zh-CN"/>
              </w:rPr>
              <w:t>+</w:t>
            </w:r>
            <w:r>
              <w:rPr>
                <w:rFonts w:hint="eastAsia"/>
                <w:kern w:val="0"/>
                <w:szCs w:val="21"/>
                <w:lang w:val="zh-CN"/>
              </w:rPr>
              <w:t>单过硫酸氢钠消毒处理后排入管网，改工艺对</w:t>
            </w:r>
            <w:r>
              <w:rPr>
                <w:rFonts w:hint="eastAsia"/>
                <w:kern w:val="0"/>
                <w:szCs w:val="21"/>
              </w:rPr>
              <w:t>COD</w:t>
            </w:r>
            <w:r>
              <w:rPr>
                <w:rFonts w:hint="eastAsia"/>
                <w:kern w:val="0"/>
                <w:szCs w:val="21"/>
              </w:rPr>
              <w:t>、</w:t>
            </w:r>
            <w:r>
              <w:rPr>
                <w:rFonts w:hint="eastAsia"/>
                <w:kern w:val="0"/>
                <w:szCs w:val="21"/>
              </w:rPr>
              <w:t>BOD</w:t>
            </w:r>
            <w:r>
              <w:rPr>
                <w:rFonts w:hint="eastAsia"/>
                <w:kern w:val="0"/>
                <w:szCs w:val="21"/>
                <w:vertAlign w:val="subscript"/>
              </w:rPr>
              <w:t>5</w:t>
            </w:r>
            <w:r>
              <w:rPr>
                <w:rFonts w:hint="eastAsia"/>
                <w:kern w:val="0"/>
                <w:szCs w:val="21"/>
              </w:rPr>
              <w:t>污染物处理能力不足</w:t>
            </w:r>
            <w:r>
              <w:rPr>
                <w:rFonts w:hint="eastAsia"/>
                <w:kern w:val="0"/>
                <w:szCs w:val="21"/>
                <w:lang w:val="zh-CN"/>
              </w:rPr>
              <w:t>，现对企业提出整改要求，企业计划将污水处理站的工艺进行改造升级，根据《医院污水处理工程技术规范》（</w:t>
            </w:r>
            <w:r>
              <w:rPr>
                <w:rFonts w:hint="eastAsia"/>
                <w:kern w:val="0"/>
                <w:szCs w:val="21"/>
                <w:lang w:val="zh-CN"/>
              </w:rPr>
              <w:t>HJ2029-2013</w:t>
            </w:r>
            <w:r>
              <w:rPr>
                <w:rFonts w:hint="eastAsia"/>
                <w:kern w:val="0"/>
                <w:szCs w:val="21"/>
                <w:lang w:val="zh-CN"/>
              </w:rPr>
              <w:t>）中相关规定，采用二级处理</w:t>
            </w:r>
            <w:r>
              <w:rPr>
                <w:rFonts w:hint="eastAsia"/>
                <w:kern w:val="0"/>
                <w:szCs w:val="21"/>
                <w:lang w:val="zh-CN"/>
              </w:rPr>
              <w:t>+</w:t>
            </w:r>
            <w:r>
              <w:rPr>
                <w:rFonts w:hint="eastAsia"/>
                <w:kern w:val="0"/>
                <w:szCs w:val="21"/>
                <w:lang w:val="zh-CN"/>
              </w:rPr>
              <w:t>消毒工艺处理，经处理后废水通过</w:t>
            </w:r>
            <w:r>
              <w:rPr>
                <w:rFonts w:hint="eastAsia"/>
                <w:kern w:val="0"/>
                <w:szCs w:val="21"/>
                <w:lang w:val="zh-CN"/>
              </w:rPr>
              <w:t>DW001</w:t>
            </w:r>
            <w:r>
              <w:rPr>
                <w:rFonts w:hint="eastAsia"/>
                <w:kern w:val="0"/>
                <w:szCs w:val="21"/>
                <w:lang w:val="zh-CN"/>
              </w:rPr>
              <w:t>排放口进入市政污水管网后排入入齐鲁石化供排水厂。污水处理站处理工艺详见图下图。</w:t>
            </w:r>
          </w:p>
          <w:p w14:paraId="4A1AA415" w14:textId="77777777" w:rsidR="00972AC4" w:rsidRDefault="00000000">
            <w:pPr>
              <w:spacing w:line="360" w:lineRule="auto"/>
              <w:rPr>
                <w:color w:val="000000"/>
                <w:szCs w:val="21"/>
              </w:rPr>
            </w:pPr>
            <w:r>
              <w:rPr>
                <w:rFonts w:hint="eastAsia"/>
                <w:noProof/>
                <w:spacing w:val="-10"/>
                <w:szCs w:val="21"/>
              </w:rPr>
              <w:drawing>
                <wp:inline distT="0" distB="0" distL="114300" distR="114300" wp14:anchorId="135D0724" wp14:editId="72E7B888">
                  <wp:extent cx="5071745" cy="1593215"/>
                  <wp:effectExtent l="0" t="0" r="0" b="6350"/>
                  <wp:docPr id="4" name="ECB019B1-382A-4266-B25C-5B523AA43C14-1"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B019B1-382A-4266-B25C-5B523AA43C14-1" descr="wps"/>
                          <pic:cNvPicPr>
                            <a:picLocks noChangeAspect="1"/>
                          </pic:cNvPicPr>
                        </pic:nvPicPr>
                        <pic:blipFill>
                          <a:blip r:embed="rId16"/>
                          <a:srcRect l="3282" b="56927"/>
                          <a:stretch>
                            <a:fillRect/>
                          </a:stretch>
                        </pic:blipFill>
                        <pic:spPr>
                          <a:xfrm>
                            <a:off x="0" y="0"/>
                            <a:ext cx="5071745" cy="1593215"/>
                          </a:xfrm>
                          <a:prstGeom prst="rect">
                            <a:avLst/>
                          </a:prstGeom>
                          <a:noFill/>
                          <a:ln>
                            <a:noFill/>
                          </a:ln>
                        </pic:spPr>
                      </pic:pic>
                    </a:graphicData>
                  </a:graphic>
                </wp:inline>
              </w:drawing>
            </w:r>
          </w:p>
          <w:p w14:paraId="7B1590B1" w14:textId="77777777" w:rsidR="00972AC4" w:rsidRDefault="00000000">
            <w:pPr>
              <w:adjustRightInd w:val="0"/>
              <w:snapToGrid w:val="0"/>
              <w:spacing w:line="360" w:lineRule="auto"/>
              <w:ind w:firstLineChars="200" w:firstLine="422"/>
              <w:jc w:val="center"/>
              <w:rPr>
                <w:color w:val="000000"/>
                <w:szCs w:val="21"/>
              </w:rPr>
            </w:pPr>
            <w:r>
              <w:rPr>
                <w:rFonts w:hint="eastAsia"/>
                <w:b/>
                <w:bCs/>
                <w:kern w:val="0"/>
                <w:szCs w:val="21"/>
              </w:rPr>
              <w:t>图</w:t>
            </w:r>
            <w:r>
              <w:rPr>
                <w:rFonts w:hint="eastAsia"/>
                <w:b/>
                <w:bCs/>
                <w:kern w:val="0"/>
                <w:szCs w:val="21"/>
              </w:rPr>
              <w:t xml:space="preserve">4-1 </w:t>
            </w:r>
            <w:r>
              <w:rPr>
                <w:rFonts w:hint="eastAsia"/>
                <w:b/>
                <w:bCs/>
                <w:kern w:val="0"/>
                <w:szCs w:val="21"/>
              </w:rPr>
              <w:t>院区整改后污水处理工艺流程图</w:t>
            </w:r>
          </w:p>
          <w:p w14:paraId="055CD90E" w14:textId="77777777" w:rsidR="00972AC4" w:rsidRDefault="00000000">
            <w:pPr>
              <w:autoSpaceDE w:val="0"/>
              <w:autoSpaceDN w:val="0"/>
              <w:adjustRightInd w:val="0"/>
              <w:snapToGrid w:val="0"/>
              <w:spacing w:line="360" w:lineRule="auto"/>
              <w:ind w:firstLineChars="200" w:firstLine="420"/>
              <w:jc w:val="left"/>
              <w:rPr>
                <w:kern w:val="0"/>
                <w:szCs w:val="21"/>
                <w:lang w:val="zh-CN"/>
              </w:rPr>
            </w:pPr>
            <w:r>
              <w:rPr>
                <w:rFonts w:hint="eastAsia"/>
                <w:kern w:val="0"/>
                <w:szCs w:val="21"/>
                <w:lang w:val="zh-CN"/>
              </w:rPr>
              <w:t>处理后设计出水水质见下表</w:t>
            </w:r>
          </w:p>
          <w:p w14:paraId="55FFA036" w14:textId="77777777" w:rsidR="00972AC4" w:rsidRDefault="00000000">
            <w:pPr>
              <w:autoSpaceDE w:val="0"/>
              <w:autoSpaceDN w:val="0"/>
              <w:adjustRightInd w:val="0"/>
              <w:snapToGrid w:val="0"/>
              <w:jc w:val="center"/>
              <w:rPr>
                <w:b/>
                <w:bCs/>
                <w:kern w:val="0"/>
                <w:szCs w:val="21"/>
              </w:rPr>
            </w:pPr>
            <w:r>
              <w:rPr>
                <w:rFonts w:hint="eastAsia"/>
                <w:b/>
                <w:bCs/>
                <w:kern w:val="0"/>
                <w:szCs w:val="21"/>
              </w:rPr>
              <w:t>表</w:t>
            </w:r>
            <w:r>
              <w:rPr>
                <w:rFonts w:hint="eastAsia"/>
                <w:b/>
                <w:bCs/>
                <w:kern w:val="0"/>
                <w:szCs w:val="21"/>
              </w:rPr>
              <w:t>4-2</w:t>
            </w:r>
            <w:r>
              <w:rPr>
                <w:b/>
                <w:bCs/>
                <w:kern w:val="0"/>
                <w:szCs w:val="21"/>
              </w:rPr>
              <w:t xml:space="preserve">  </w:t>
            </w:r>
            <w:r>
              <w:rPr>
                <w:b/>
                <w:bCs/>
                <w:kern w:val="0"/>
                <w:szCs w:val="21"/>
              </w:rPr>
              <w:t>污水处理站主要污染物设计进出水水质</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2144"/>
              <w:gridCol w:w="2687"/>
            </w:tblGrid>
            <w:tr w:rsidR="00972AC4" w14:paraId="32B9009F" w14:textId="77777777">
              <w:trPr>
                <w:trHeight w:val="1020"/>
              </w:trPr>
              <w:tc>
                <w:tcPr>
                  <w:tcW w:w="2073" w:type="pct"/>
                  <w:vAlign w:val="center"/>
                </w:tcPr>
                <w:p w14:paraId="4AB22550" w14:textId="77777777" w:rsidR="00972AC4" w:rsidRDefault="00000000">
                  <w:pPr>
                    <w:pStyle w:val="aff2"/>
                    <w:ind w:leftChars="-50" w:left="-105" w:rightChars="-50" w:right="-105"/>
                    <w:rPr>
                      <w:sz w:val="18"/>
                      <w:szCs w:val="18"/>
                    </w:rPr>
                  </w:pPr>
                  <w:r>
                    <w:rPr>
                      <w:sz w:val="18"/>
                      <w:szCs w:val="18"/>
                    </w:rPr>
                    <w:t>污水</w:t>
                  </w:r>
                </w:p>
              </w:tc>
              <w:tc>
                <w:tcPr>
                  <w:tcW w:w="1298" w:type="pct"/>
                  <w:vAlign w:val="center"/>
                </w:tcPr>
                <w:p w14:paraId="2F4E44E8" w14:textId="77777777" w:rsidR="00972AC4" w:rsidRDefault="00000000">
                  <w:pPr>
                    <w:pStyle w:val="aff2"/>
                    <w:ind w:leftChars="-50" w:left="-105" w:rightChars="-50" w:right="-105"/>
                    <w:rPr>
                      <w:sz w:val="18"/>
                      <w:szCs w:val="18"/>
                    </w:rPr>
                  </w:pPr>
                  <w:r>
                    <w:rPr>
                      <w:sz w:val="18"/>
                      <w:szCs w:val="18"/>
                    </w:rPr>
                    <w:t>处理后水质</w:t>
                  </w:r>
                </w:p>
              </w:tc>
              <w:tc>
                <w:tcPr>
                  <w:tcW w:w="1627" w:type="pct"/>
                  <w:vAlign w:val="center"/>
                </w:tcPr>
                <w:p w14:paraId="68B63FC3" w14:textId="77777777" w:rsidR="00972AC4" w:rsidRDefault="00000000">
                  <w:pPr>
                    <w:pStyle w:val="aff2"/>
                    <w:ind w:leftChars="-50" w:left="-105" w:rightChars="-50" w:right="-105"/>
                    <w:rPr>
                      <w:sz w:val="18"/>
                      <w:szCs w:val="18"/>
                    </w:rPr>
                  </w:pPr>
                  <w:r>
                    <w:rPr>
                      <w:sz w:val="18"/>
                      <w:szCs w:val="18"/>
                    </w:rPr>
                    <w:t>DB37/596-20</w:t>
                  </w:r>
                  <w:r>
                    <w:rPr>
                      <w:rFonts w:hint="eastAsia"/>
                      <w:sz w:val="18"/>
                      <w:szCs w:val="18"/>
                    </w:rPr>
                    <w:t>20</w:t>
                  </w:r>
                  <w:r>
                    <w:rPr>
                      <w:sz w:val="18"/>
                      <w:szCs w:val="18"/>
                    </w:rPr>
                    <w:t>标准要求</w:t>
                  </w:r>
                </w:p>
              </w:tc>
            </w:tr>
            <w:tr w:rsidR="00972AC4" w14:paraId="18AB9780" w14:textId="77777777">
              <w:trPr>
                <w:trHeight w:val="270"/>
              </w:trPr>
              <w:tc>
                <w:tcPr>
                  <w:tcW w:w="2073" w:type="pct"/>
                  <w:vAlign w:val="center"/>
                </w:tcPr>
                <w:p w14:paraId="7E5992FF" w14:textId="77777777" w:rsidR="00972AC4" w:rsidRDefault="00000000">
                  <w:pPr>
                    <w:pStyle w:val="aff2"/>
                    <w:ind w:leftChars="-50" w:left="-105" w:rightChars="-50" w:right="-105"/>
                    <w:rPr>
                      <w:sz w:val="18"/>
                      <w:szCs w:val="18"/>
                    </w:rPr>
                  </w:pPr>
                  <w:r>
                    <w:rPr>
                      <w:sz w:val="18"/>
                      <w:szCs w:val="18"/>
                    </w:rPr>
                    <w:t>水量</w:t>
                  </w:r>
                  <w:r>
                    <w:rPr>
                      <w:sz w:val="18"/>
                      <w:szCs w:val="18"/>
                    </w:rPr>
                    <w:t>(m</w:t>
                  </w:r>
                  <w:r>
                    <w:rPr>
                      <w:sz w:val="18"/>
                      <w:szCs w:val="18"/>
                      <w:vertAlign w:val="superscript"/>
                    </w:rPr>
                    <w:t>3</w:t>
                  </w:r>
                  <w:r>
                    <w:rPr>
                      <w:sz w:val="18"/>
                      <w:szCs w:val="18"/>
                    </w:rPr>
                    <w:t>/a)</w:t>
                  </w:r>
                </w:p>
              </w:tc>
              <w:tc>
                <w:tcPr>
                  <w:tcW w:w="1298" w:type="pct"/>
                  <w:vAlign w:val="center"/>
                </w:tcPr>
                <w:p w14:paraId="4D694C87" w14:textId="77777777" w:rsidR="00972AC4" w:rsidRDefault="00000000">
                  <w:pPr>
                    <w:pStyle w:val="aff2"/>
                    <w:ind w:leftChars="-50" w:left="-105" w:rightChars="-50" w:right="-105"/>
                    <w:rPr>
                      <w:sz w:val="18"/>
                      <w:szCs w:val="18"/>
                    </w:rPr>
                  </w:pPr>
                  <w:r>
                    <w:rPr>
                      <w:rFonts w:hint="eastAsia"/>
                      <w:sz w:val="18"/>
                      <w:szCs w:val="18"/>
                    </w:rPr>
                    <w:t>10982.86</w:t>
                  </w:r>
                </w:p>
              </w:tc>
              <w:tc>
                <w:tcPr>
                  <w:tcW w:w="1627" w:type="pct"/>
                  <w:vAlign w:val="center"/>
                </w:tcPr>
                <w:p w14:paraId="5BA9B5AD" w14:textId="77777777" w:rsidR="00972AC4" w:rsidRDefault="00000000">
                  <w:pPr>
                    <w:pStyle w:val="aff2"/>
                    <w:ind w:leftChars="-50" w:left="-105" w:rightChars="-50" w:right="-105"/>
                    <w:rPr>
                      <w:sz w:val="18"/>
                      <w:szCs w:val="18"/>
                    </w:rPr>
                  </w:pPr>
                  <w:r>
                    <w:rPr>
                      <w:sz w:val="18"/>
                      <w:szCs w:val="18"/>
                    </w:rPr>
                    <w:t>--</w:t>
                  </w:r>
                </w:p>
              </w:tc>
            </w:tr>
            <w:tr w:rsidR="00972AC4" w14:paraId="0C87683F" w14:textId="77777777">
              <w:trPr>
                <w:trHeight w:val="270"/>
              </w:trPr>
              <w:tc>
                <w:tcPr>
                  <w:tcW w:w="2073" w:type="pct"/>
                  <w:vAlign w:val="center"/>
                </w:tcPr>
                <w:p w14:paraId="09DFC153" w14:textId="77777777" w:rsidR="00972AC4" w:rsidRDefault="00000000">
                  <w:pPr>
                    <w:pStyle w:val="aff2"/>
                    <w:ind w:leftChars="-50" w:left="-105" w:rightChars="-50" w:right="-105"/>
                    <w:rPr>
                      <w:sz w:val="18"/>
                      <w:szCs w:val="18"/>
                    </w:rPr>
                  </w:pPr>
                  <w:r>
                    <w:rPr>
                      <w:sz w:val="18"/>
                      <w:szCs w:val="18"/>
                    </w:rPr>
                    <w:t>COD</w:t>
                  </w:r>
                  <w:r>
                    <w:rPr>
                      <w:sz w:val="18"/>
                      <w:szCs w:val="18"/>
                    </w:rPr>
                    <w:t>浓度</w:t>
                  </w:r>
                  <w:r>
                    <w:rPr>
                      <w:sz w:val="18"/>
                      <w:szCs w:val="18"/>
                    </w:rPr>
                    <w:t>(mg/L)</w:t>
                  </w:r>
                </w:p>
              </w:tc>
              <w:tc>
                <w:tcPr>
                  <w:tcW w:w="1298" w:type="pct"/>
                  <w:vAlign w:val="center"/>
                </w:tcPr>
                <w:p w14:paraId="68084CFD" w14:textId="77777777" w:rsidR="00972AC4" w:rsidRDefault="00000000">
                  <w:pPr>
                    <w:pStyle w:val="aff2"/>
                    <w:ind w:leftChars="-50" w:left="-105" w:rightChars="-50" w:right="-105"/>
                    <w:rPr>
                      <w:sz w:val="18"/>
                      <w:szCs w:val="18"/>
                    </w:rPr>
                  </w:pPr>
                  <w:r>
                    <w:rPr>
                      <w:rFonts w:hint="eastAsia"/>
                      <w:sz w:val="18"/>
                      <w:szCs w:val="18"/>
                    </w:rPr>
                    <w:t>110</w:t>
                  </w:r>
                </w:p>
              </w:tc>
              <w:tc>
                <w:tcPr>
                  <w:tcW w:w="1627" w:type="pct"/>
                  <w:vAlign w:val="center"/>
                </w:tcPr>
                <w:p w14:paraId="217E7CD3" w14:textId="77777777" w:rsidR="00972AC4" w:rsidRDefault="00000000">
                  <w:pPr>
                    <w:pStyle w:val="aff2"/>
                    <w:ind w:leftChars="-50" w:left="-105" w:rightChars="-50" w:right="-105"/>
                    <w:rPr>
                      <w:sz w:val="18"/>
                      <w:szCs w:val="18"/>
                    </w:rPr>
                  </w:pPr>
                  <w:r>
                    <w:rPr>
                      <w:sz w:val="18"/>
                      <w:szCs w:val="18"/>
                    </w:rPr>
                    <w:t>≤120</w:t>
                  </w:r>
                </w:p>
              </w:tc>
            </w:tr>
            <w:tr w:rsidR="00972AC4" w14:paraId="3D290174" w14:textId="77777777">
              <w:trPr>
                <w:trHeight w:val="270"/>
              </w:trPr>
              <w:tc>
                <w:tcPr>
                  <w:tcW w:w="2073" w:type="pct"/>
                  <w:vAlign w:val="center"/>
                </w:tcPr>
                <w:p w14:paraId="41B6F834" w14:textId="77777777" w:rsidR="00972AC4" w:rsidRDefault="00000000">
                  <w:pPr>
                    <w:pStyle w:val="aff2"/>
                    <w:ind w:leftChars="-50" w:left="-105" w:rightChars="-50" w:right="-105"/>
                    <w:rPr>
                      <w:sz w:val="18"/>
                      <w:szCs w:val="18"/>
                    </w:rPr>
                  </w:pPr>
                  <w:r>
                    <w:rPr>
                      <w:sz w:val="18"/>
                      <w:szCs w:val="18"/>
                    </w:rPr>
                    <w:t>COD</w:t>
                  </w:r>
                  <w:r>
                    <w:rPr>
                      <w:sz w:val="18"/>
                      <w:szCs w:val="18"/>
                    </w:rPr>
                    <w:t>排放量</w:t>
                  </w:r>
                  <w:r>
                    <w:rPr>
                      <w:sz w:val="18"/>
                      <w:szCs w:val="18"/>
                    </w:rPr>
                    <w:t>(t/a)</w:t>
                  </w:r>
                </w:p>
              </w:tc>
              <w:tc>
                <w:tcPr>
                  <w:tcW w:w="1298" w:type="pct"/>
                  <w:vAlign w:val="center"/>
                </w:tcPr>
                <w:p w14:paraId="235CA907" w14:textId="77777777" w:rsidR="00972AC4" w:rsidRDefault="00000000">
                  <w:pPr>
                    <w:pStyle w:val="aff2"/>
                    <w:ind w:leftChars="-50" w:left="-105" w:rightChars="-50" w:right="-105"/>
                    <w:rPr>
                      <w:sz w:val="18"/>
                      <w:szCs w:val="18"/>
                    </w:rPr>
                  </w:pPr>
                  <w:r>
                    <w:rPr>
                      <w:rFonts w:hint="eastAsia"/>
                      <w:sz w:val="18"/>
                      <w:szCs w:val="18"/>
                    </w:rPr>
                    <w:t>1.21</w:t>
                  </w:r>
                </w:p>
              </w:tc>
              <w:tc>
                <w:tcPr>
                  <w:tcW w:w="1627" w:type="pct"/>
                  <w:vAlign w:val="center"/>
                </w:tcPr>
                <w:p w14:paraId="34CD259F" w14:textId="77777777" w:rsidR="00972AC4" w:rsidRDefault="00000000">
                  <w:pPr>
                    <w:pStyle w:val="aff2"/>
                    <w:ind w:leftChars="-50" w:left="-105" w:rightChars="-50" w:right="-105"/>
                    <w:rPr>
                      <w:sz w:val="18"/>
                      <w:szCs w:val="18"/>
                    </w:rPr>
                  </w:pPr>
                  <w:r>
                    <w:rPr>
                      <w:sz w:val="18"/>
                      <w:szCs w:val="18"/>
                    </w:rPr>
                    <w:t>--</w:t>
                  </w:r>
                </w:p>
              </w:tc>
            </w:tr>
            <w:tr w:rsidR="00972AC4" w14:paraId="180EFDF6" w14:textId="77777777">
              <w:trPr>
                <w:trHeight w:val="270"/>
              </w:trPr>
              <w:tc>
                <w:tcPr>
                  <w:tcW w:w="2073" w:type="pct"/>
                  <w:vAlign w:val="center"/>
                </w:tcPr>
                <w:p w14:paraId="69299DEC" w14:textId="77777777" w:rsidR="00972AC4" w:rsidRDefault="00000000">
                  <w:pPr>
                    <w:pStyle w:val="aff2"/>
                    <w:ind w:leftChars="-50" w:left="-105" w:rightChars="-50" w:right="-105"/>
                    <w:rPr>
                      <w:sz w:val="18"/>
                      <w:szCs w:val="18"/>
                    </w:rPr>
                  </w:pPr>
                  <w:r>
                    <w:rPr>
                      <w:sz w:val="18"/>
                      <w:szCs w:val="18"/>
                    </w:rPr>
                    <w:t>BOD</w:t>
                  </w:r>
                  <w:r>
                    <w:rPr>
                      <w:sz w:val="18"/>
                      <w:szCs w:val="18"/>
                      <w:vertAlign w:val="subscript"/>
                    </w:rPr>
                    <w:t>5</w:t>
                  </w:r>
                  <w:r>
                    <w:rPr>
                      <w:sz w:val="18"/>
                      <w:szCs w:val="18"/>
                    </w:rPr>
                    <w:t>浓度</w:t>
                  </w:r>
                  <w:r>
                    <w:rPr>
                      <w:sz w:val="18"/>
                      <w:szCs w:val="18"/>
                    </w:rPr>
                    <w:t>(5mg/L)</w:t>
                  </w:r>
                </w:p>
              </w:tc>
              <w:tc>
                <w:tcPr>
                  <w:tcW w:w="1298" w:type="pct"/>
                  <w:vAlign w:val="center"/>
                </w:tcPr>
                <w:p w14:paraId="7C9C5E51" w14:textId="77777777" w:rsidR="00972AC4" w:rsidRDefault="00000000">
                  <w:pPr>
                    <w:pStyle w:val="aff2"/>
                    <w:ind w:leftChars="-50" w:left="-105" w:rightChars="-50" w:right="-105"/>
                    <w:rPr>
                      <w:sz w:val="18"/>
                      <w:szCs w:val="18"/>
                    </w:rPr>
                  </w:pPr>
                  <w:r>
                    <w:rPr>
                      <w:rFonts w:hint="eastAsia"/>
                      <w:sz w:val="18"/>
                      <w:szCs w:val="18"/>
                    </w:rPr>
                    <w:t>25</w:t>
                  </w:r>
                </w:p>
              </w:tc>
              <w:tc>
                <w:tcPr>
                  <w:tcW w:w="1627" w:type="pct"/>
                  <w:vAlign w:val="center"/>
                </w:tcPr>
                <w:p w14:paraId="15DB45BC" w14:textId="77777777" w:rsidR="00972AC4" w:rsidRDefault="00000000">
                  <w:pPr>
                    <w:pStyle w:val="aff2"/>
                    <w:ind w:leftChars="-50" w:left="-105" w:rightChars="-50" w:right="-105"/>
                    <w:rPr>
                      <w:sz w:val="18"/>
                      <w:szCs w:val="18"/>
                    </w:rPr>
                  </w:pPr>
                  <w:r>
                    <w:rPr>
                      <w:sz w:val="18"/>
                      <w:szCs w:val="18"/>
                    </w:rPr>
                    <w:t>≤30</w:t>
                  </w:r>
                </w:p>
              </w:tc>
            </w:tr>
            <w:tr w:rsidR="00972AC4" w14:paraId="61BA9B4A" w14:textId="77777777">
              <w:trPr>
                <w:trHeight w:val="270"/>
              </w:trPr>
              <w:tc>
                <w:tcPr>
                  <w:tcW w:w="2073" w:type="pct"/>
                  <w:vAlign w:val="center"/>
                </w:tcPr>
                <w:p w14:paraId="123196D8" w14:textId="77777777" w:rsidR="00972AC4" w:rsidRDefault="00000000">
                  <w:pPr>
                    <w:pStyle w:val="aff2"/>
                    <w:ind w:leftChars="-50" w:left="-105" w:rightChars="-50" w:right="-105"/>
                    <w:rPr>
                      <w:sz w:val="18"/>
                      <w:szCs w:val="18"/>
                    </w:rPr>
                  </w:pPr>
                  <w:r>
                    <w:rPr>
                      <w:sz w:val="18"/>
                      <w:szCs w:val="18"/>
                    </w:rPr>
                    <w:t>BOD</w:t>
                  </w:r>
                  <w:r>
                    <w:rPr>
                      <w:sz w:val="18"/>
                      <w:szCs w:val="18"/>
                      <w:vertAlign w:val="subscript"/>
                    </w:rPr>
                    <w:t>5</w:t>
                  </w:r>
                  <w:r>
                    <w:rPr>
                      <w:sz w:val="18"/>
                      <w:szCs w:val="18"/>
                    </w:rPr>
                    <w:t>排放量</w:t>
                  </w:r>
                  <w:r>
                    <w:rPr>
                      <w:sz w:val="18"/>
                      <w:szCs w:val="18"/>
                    </w:rPr>
                    <w:t>(t/a)</w:t>
                  </w:r>
                </w:p>
              </w:tc>
              <w:tc>
                <w:tcPr>
                  <w:tcW w:w="1298" w:type="pct"/>
                  <w:vAlign w:val="center"/>
                </w:tcPr>
                <w:p w14:paraId="13749318" w14:textId="77777777" w:rsidR="00972AC4" w:rsidRDefault="00000000">
                  <w:pPr>
                    <w:pStyle w:val="aff2"/>
                    <w:ind w:leftChars="-50" w:left="-105" w:rightChars="-50" w:right="-105"/>
                    <w:rPr>
                      <w:sz w:val="18"/>
                      <w:szCs w:val="18"/>
                    </w:rPr>
                  </w:pPr>
                  <w:r>
                    <w:rPr>
                      <w:rFonts w:hint="eastAsia"/>
                      <w:sz w:val="18"/>
                      <w:szCs w:val="18"/>
                    </w:rPr>
                    <w:t>0.27</w:t>
                  </w:r>
                </w:p>
              </w:tc>
              <w:tc>
                <w:tcPr>
                  <w:tcW w:w="1627" w:type="pct"/>
                  <w:vAlign w:val="center"/>
                </w:tcPr>
                <w:p w14:paraId="7A3BC327" w14:textId="77777777" w:rsidR="00972AC4" w:rsidRDefault="00000000">
                  <w:pPr>
                    <w:pStyle w:val="aff2"/>
                    <w:ind w:leftChars="-50" w:left="-105" w:rightChars="-50" w:right="-105"/>
                    <w:rPr>
                      <w:sz w:val="18"/>
                      <w:szCs w:val="18"/>
                    </w:rPr>
                  </w:pPr>
                  <w:r>
                    <w:rPr>
                      <w:sz w:val="18"/>
                      <w:szCs w:val="18"/>
                    </w:rPr>
                    <w:t>--</w:t>
                  </w:r>
                </w:p>
              </w:tc>
            </w:tr>
            <w:tr w:rsidR="00972AC4" w14:paraId="1C978D92" w14:textId="77777777">
              <w:trPr>
                <w:trHeight w:val="270"/>
              </w:trPr>
              <w:tc>
                <w:tcPr>
                  <w:tcW w:w="2073" w:type="pct"/>
                  <w:vAlign w:val="center"/>
                </w:tcPr>
                <w:p w14:paraId="4EE443EB" w14:textId="77777777" w:rsidR="00972AC4" w:rsidRDefault="00000000">
                  <w:pPr>
                    <w:pStyle w:val="aff2"/>
                    <w:ind w:leftChars="-50" w:left="-105" w:rightChars="-50" w:right="-105"/>
                    <w:rPr>
                      <w:sz w:val="18"/>
                      <w:szCs w:val="18"/>
                    </w:rPr>
                  </w:pPr>
                  <w:r>
                    <w:rPr>
                      <w:sz w:val="18"/>
                      <w:szCs w:val="18"/>
                    </w:rPr>
                    <w:t>NH</w:t>
                  </w:r>
                  <w:r>
                    <w:rPr>
                      <w:sz w:val="18"/>
                      <w:szCs w:val="18"/>
                      <w:vertAlign w:val="subscript"/>
                    </w:rPr>
                    <w:t>3</w:t>
                  </w:r>
                  <w:r>
                    <w:rPr>
                      <w:sz w:val="18"/>
                      <w:szCs w:val="18"/>
                    </w:rPr>
                    <w:t>-N</w:t>
                  </w:r>
                  <w:r>
                    <w:rPr>
                      <w:sz w:val="18"/>
                      <w:szCs w:val="18"/>
                    </w:rPr>
                    <w:t>浓度</w:t>
                  </w:r>
                  <w:r>
                    <w:rPr>
                      <w:sz w:val="18"/>
                      <w:szCs w:val="18"/>
                    </w:rPr>
                    <w:t>(mg/L)</w:t>
                  </w:r>
                </w:p>
              </w:tc>
              <w:tc>
                <w:tcPr>
                  <w:tcW w:w="1298" w:type="pct"/>
                  <w:vAlign w:val="center"/>
                </w:tcPr>
                <w:p w14:paraId="260E66A3" w14:textId="77777777" w:rsidR="00972AC4" w:rsidRDefault="00000000">
                  <w:pPr>
                    <w:pStyle w:val="aff2"/>
                    <w:ind w:leftChars="-50" w:left="-105" w:rightChars="-50" w:right="-105"/>
                    <w:rPr>
                      <w:sz w:val="18"/>
                      <w:szCs w:val="18"/>
                    </w:rPr>
                  </w:pPr>
                  <w:r>
                    <w:rPr>
                      <w:rFonts w:hint="eastAsia"/>
                      <w:sz w:val="18"/>
                      <w:szCs w:val="18"/>
                    </w:rPr>
                    <w:t>20</w:t>
                  </w:r>
                </w:p>
              </w:tc>
              <w:tc>
                <w:tcPr>
                  <w:tcW w:w="1627" w:type="pct"/>
                  <w:vAlign w:val="center"/>
                </w:tcPr>
                <w:p w14:paraId="11845402" w14:textId="77777777" w:rsidR="00972AC4" w:rsidRDefault="00000000">
                  <w:pPr>
                    <w:pStyle w:val="aff2"/>
                    <w:ind w:leftChars="-50" w:left="-105" w:rightChars="-50" w:right="-105"/>
                    <w:rPr>
                      <w:sz w:val="18"/>
                      <w:szCs w:val="18"/>
                    </w:rPr>
                  </w:pPr>
                  <w:r>
                    <w:rPr>
                      <w:sz w:val="18"/>
                      <w:szCs w:val="18"/>
                    </w:rPr>
                    <w:t>≤25</w:t>
                  </w:r>
                </w:p>
              </w:tc>
            </w:tr>
            <w:tr w:rsidR="00972AC4" w14:paraId="2B471205" w14:textId="77777777">
              <w:trPr>
                <w:trHeight w:val="270"/>
              </w:trPr>
              <w:tc>
                <w:tcPr>
                  <w:tcW w:w="2073" w:type="pct"/>
                  <w:vAlign w:val="center"/>
                </w:tcPr>
                <w:p w14:paraId="7D1EE065" w14:textId="77777777" w:rsidR="00972AC4" w:rsidRDefault="00000000">
                  <w:pPr>
                    <w:pStyle w:val="aff2"/>
                    <w:ind w:leftChars="-50" w:left="-105" w:rightChars="-50" w:right="-105"/>
                    <w:rPr>
                      <w:sz w:val="18"/>
                      <w:szCs w:val="18"/>
                    </w:rPr>
                  </w:pPr>
                  <w:r>
                    <w:rPr>
                      <w:sz w:val="18"/>
                      <w:szCs w:val="18"/>
                    </w:rPr>
                    <w:lastRenderedPageBreak/>
                    <w:t>NH</w:t>
                  </w:r>
                  <w:r>
                    <w:rPr>
                      <w:sz w:val="18"/>
                      <w:szCs w:val="18"/>
                      <w:vertAlign w:val="subscript"/>
                    </w:rPr>
                    <w:t>3</w:t>
                  </w:r>
                  <w:r>
                    <w:rPr>
                      <w:sz w:val="18"/>
                      <w:szCs w:val="18"/>
                    </w:rPr>
                    <w:t>-N</w:t>
                  </w:r>
                  <w:r>
                    <w:rPr>
                      <w:sz w:val="18"/>
                      <w:szCs w:val="18"/>
                    </w:rPr>
                    <w:t>排放量</w:t>
                  </w:r>
                  <w:r>
                    <w:rPr>
                      <w:sz w:val="18"/>
                      <w:szCs w:val="18"/>
                    </w:rPr>
                    <w:t>(t/a)</w:t>
                  </w:r>
                </w:p>
              </w:tc>
              <w:tc>
                <w:tcPr>
                  <w:tcW w:w="1298" w:type="pct"/>
                  <w:vAlign w:val="center"/>
                </w:tcPr>
                <w:p w14:paraId="24937209" w14:textId="77777777" w:rsidR="00972AC4" w:rsidRDefault="00000000">
                  <w:pPr>
                    <w:pStyle w:val="aff2"/>
                    <w:ind w:leftChars="-50" w:left="-105" w:rightChars="-50" w:right="-105"/>
                    <w:rPr>
                      <w:sz w:val="18"/>
                      <w:szCs w:val="18"/>
                    </w:rPr>
                  </w:pPr>
                  <w:r>
                    <w:rPr>
                      <w:rFonts w:hint="eastAsia"/>
                      <w:sz w:val="18"/>
                      <w:szCs w:val="18"/>
                    </w:rPr>
                    <w:t>0.22</w:t>
                  </w:r>
                </w:p>
              </w:tc>
              <w:tc>
                <w:tcPr>
                  <w:tcW w:w="1627" w:type="pct"/>
                  <w:vAlign w:val="center"/>
                </w:tcPr>
                <w:p w14:paraId="478A9A1C" w14:textId="77777777" w:rsidR="00972AC4" w:rsidRDefault="00000000">
                  <w:pPr>
                    <w:pStyle w:val="aff2"/>
                    <w:ind w:leftChars="-50" w:left="-105" w:rightChars="-50" w:right="-105"/>
                    <w:rPr>
                      <w:sz w:val="18"/>
                      <w:szCs w:val="18"/>
                    </w:rPr>
                  </w:pPr>
                  <w:r>
                    <w:rPr>
                      <w:sz w:val="18"/>
                      <w:szCs w:val="18"/>
                    </w:rPr>
                    <w:t>--</w:t>
                  </w:r>
                </w:p>
              </w:tc>
            </w:tr>
            <w:tr w:rsidR="00972AC4" w14:paraId="791D83AA" w14:textId="77777777">
              <w:trPr>
                <w:trHeight w:val="270"/>
              </w:trPr>
              <w:tc>
                <w:tcPr>
                  <w:tcW w:w="2073" w:type="pct"/>
                  <w:vAlign w:val="center"/>
                </w:tcPr>
                <w:p w14:paraId="608B083B" w14:textId="77777777" w:rsidR="00972AC4" w:rsidRDefault="00000000">
                  <w:pPr>
                    <w:pStyle w:val="aff2"/>
                    <w:ind w:leftChars="-50" w:left="-105" w:rightChars="-50" w:right="-105"/>
                    <w:rPr>
                      <w:sz w:val="18"/>
                      <w:szCs w:val="18"/>
                    </w:rPr>
                  </w:pPr>
                  <w:r>
                    <w:rPr>
                      <w:sz w:val="18"/>
                      <w:szCs w:val="18"/>
                    </w:rPr>
                    <w:t>SS</w:t>
                  </w:r>
                  <w:r>
                    <w:rPr>
                      <w:sz w:val="18"/>
                      <w:szCs w:val="18"/>
                    </w:rPr>
                    <w:t>浓度</w:t>
                  </w:r>
                  <w:r>
                    <w:rPr>
                      <w:sz w:val="18"/>
                      <w:szCs w:val="18"/>
                    </w:rPr>
                    <w:t>(mg/L)</w:t>
                  </w:r>
                </w:p>
              </w:tc>
              <w:tc>
                <w:tcPr>
                  <w:tcW w:w="1298" w:type="pct"/>
                  <w:noWrap/>
                  <w:vAlign w:val="center"/>
                </w:tcPr>
                <w:p w14:paraId="50C7A509" w14:textId="77777777" w:rsidR="00972AC4" w:rsidRDefault="00000000">
                  <w:pPr>
                    <w:pStyle w:val="aff2"/>
                    <w:ind w:leftChars="-50" w:left="-105" w:rightChars="-50" w:right="-105"/>
                    <w:rPr>
                      <w:sz w:val="18"/>
                      <w:szCs w:val="18"/>
                    </w:rPr>
                  </w:pPr>
                  <w:r>
                    <w:rPr>
                      <w:rFonts w:hint="eastAsia"/>
                      <w:sz w:val="18"/>
                      <w:szCs w:val="18"/>
                    </w:rPr>
                    <w:t>50</w:t>
                  </w:r>
                </w:p>
              </w:tc>
              <w:tc>
                <w:tcPr>
                  <w:tcW w:w="1627" w:type="pct"/>
                  <w:vAlign w:val="center"/>
                </w:tcPr>
                <w:p w14:paraId="16132FCD" w14:textId="77777777" w:rsidR="00972AC4" w:rsidRDefault="00000000">
                  <w:pPr>
                    <w:pStyle w:val="aff2"/>
                    <w:ind w:leftChars="-50" w:left="-105" w:rightChars="-50" w:right="-105"/>
                    <w:rPr>
                      <w:sz w:val="18"/>
                      <w:szCs w:val="18"/>
                    </w:rPr>
                  </w:pPr>
                  <w:r>
                    <w:rPr>
                      <w:sz w:val="18"/>
                      <w:szCs w:val="18"/>
                    </w:rPr>
                    <w:t>≤60</w:t>
                  </w:r>
                </w:p>
              </w:tc>
            </w:tr>
            <w:tr w:rsidR="00972AC4" w14:paraId="0F3B0219" w14:textId="77777777">
              <w:trPr>
                <w:trHeight w:val="270"/>
              </w:trPr>
              <w:tc>
                <w:tcPr>
                  <w:tcW w:w="2073" w:type="pct"/>
                  <w:vAlign w:val="center"/>
                </w:tcPr>
                <w:p w14:paraId="7C5119CC" w14:textId="77777777" w:rsidR="00972AC4" w:rsidRDefault="00000000">
                  <w:pPr>
                    <w:pStyle w:val="aff2"/>
                    <w:ind w:leftChars="-50" w:left="-105" w:rightChars="-50" w:right="-105"/>
                    <w:rPr>
                      <w:sz w:val="18"/>
                      <w:szCs w:val="18"/>
                    </w:rPr>
                  </w:pPr>
                  <w:r>
                    <w:rPr>
                      <w:sz w:val="18"/>
                      <w:szCs w:val="18"/>
                    </w:rPr>
                    <w:t>SS</w:t>
                  </w:r>
                  <w:r>
                    <w:rPr>
                      <w:sz w:val="18"/>
                      <w:szCs w:val="18"/>
                    </w:rPr>
                    <w:t>排放量</w:t>
                  </w:r>
                  <w:r>
                    <w:rPr>
                      <w:sz w:val="18"/>
                      <w:szCs w:val="18"/>
                    </w:rPr>
                    <w:t>(t/a)</w:t>
                  </w:r>
                </w:p>
              </w:tc>
              <w:tc>
                <w:tcPr>
                  <w:tcW w:w="1298" w:type="pct"/>
                  <w:noWrap/>
                  <w:vAlign w:val="center"/>
                </w:tcPr>
                <w:p w14:paraId="4E57AFDA" w14:textId="77777777" w:rsidR="00972AC4" w:rsidRDefault="00000000">
                  <w:pPr>
                    <w:pStyle w:val="aff2"/>
                    <w:ind w:leftChars="-50" w:left="-105" w:rightChars="-50" w:right="-105"/>
                    <w:rPr>
                      <w:sz w:val="18"/>
                      <w:szCs w:val="18"/>
                    </w:rPr>
                  </w:pPr>
                  <w:r>
                    <w:rPr>
                      <w:rFonts w:hint="eastAsia"/>
                      <w:sz w:val="18"/>
                      <w:szCs w:val="18"/>
                    </w:rPr>
                    <w:t>0.55</w:t>
                  </w:r>
                </w:p>
              </w:tc>
              <w:tc>
                <w:tcPr>
                  <w:tcW w:w="1627" w:type="pct"/>
                  <w:noWrap/>
                  <w:vAlign w:val="center"/>
                </w:tcPr>
                <w:p w14:paraId="15022B12" w14:textId="77777777" w:rsidR="00972AC4" w:rsidRDefault="00000000">
                  <w:pPr>
                    <w:pStyle w:val="aff2"/>
                    <w:ind w:leftChars="-50" w:left="-105" w:rightChars="-50" w:right="-105"/>
                    <w:rPr>
                      <w:sz w:val="18"/>
                      <w:szCs w:val="18"/>
                    </w:rPr>
                  </w:pPr>
                  <w:r>
                    <w:rPr>
                      <w:sz w:val="18"/>
                      <w:szCs w:val="18"/>
                    </w:rPr>
                    <w:t>--</w:t>
                  </w:r>
                </w:p>
              </w:tc>
            </w:tr>
            <w:tr w:rsidR="00972AC4" w14:paraId="33D2585C" w14:textId="77777777">
              <w:trPr>
                <w:trHeight w:val="270"/>
              </w:trPr>
              <w:tc>
                <w:tcPr>
                  <w:tcW w:w="2073" w:type="pct"/>
                  <w:vAlign w:val="center"/>
                </w:tcPr>
                <w:p w14:paraId="65CC212B" w14:textId="77777777" w:rsidR="00972AC4" w:rsidRDefault="00000000">
                  <w:pPr>
                    <w:pStyle w:val="aff2"/>
                    <w:ind w:leftChars="-50" w:left="-105" w:rightChars="-50" w:right="-105"/>
                    <w:rPr>
                      <w:sz w:val="18"/>
                      <w:szCs w:val="18"/>
                    </w:rPr>
                  </w:pPr>
                  <w:r>
                    <w:rPr>
                      <w:sz w:val="18"/>
                      <w:szCs w:val="18"/>
                    </w:rPr>
                    <w:t>粪大肠菌群</w:t>
                  </w:r>
                </w:p>
                <w:p w14:paraId="63214F47" w14:textId="77777777" w:rsidR="00972AC4" w:rsidRDefault="00000000">
                  <w:pPr>
                    <w:pStyle w:val="aff2"/>
                    <w:ind w:leftChars="-50" w:left="-105" w:rightChars="-50" w:right="-105"/>
                    <w:rPr>
                      <w:sz w:val="18"/>
                      <w:szCs w:val="18"/>
                    </w:rPr>
                  </w:pPr>
                  <w:r>
                    <w:rPr>
                      <w:sz w:val="18"/>
                      <w:szCs w:val="18"/>
                    </w:rPr>
                    <w:t>（</w:t>
                  </w:r>
                  <w:r>
                    <w:rPr>
                      <w:sz w:val="18"/>
                      <w:szCs w:val="18"/>
                    </w:rPr>
                    <w:t>MPN /L)</w:t>
                  </w:r>
                </w:p>
              </w:tc>
              <w:tc>
                <w:tcPr>
                  <w:tcW w:w="1298" w:type="pct"/>
                  <w:noWrap/>
                  <w:vAlign w:val="center"/>
                </w:tcPr>
                <w:p w14:paraId="0FEB3CC6" w14:textId="77777777" w:rsidR="00972AC4" w:rsidRDefault="00000000">
                  <w:pPr>
                    <w:pStyle w:val="aff2"/>
                    <w:ind w:leftChars="-50" w:left="-105" w:rightChars="-50" w:right="-105"/>
                    <w:rPr>
                      <w:sz w:val="18"/>
                      <w:szCs w:val="18"/>
                    </w:rPr>
                  </w:pPr>
                  <w:r>
                    <w:rPr>
                      <w:rFonts w:hint="eastAsia"/>
                      <w:sz w:val="18"/>
                      <w:szCs w:val="18"/>
                    </w:rPr>
                    <w:t>400</w:t>
                  </w:r>
                </w:p>
              </w:tc>
              <w:tc>
                <w:tcPr>
                  <w:tcW w:w="1627" w:type="pct"/>
                  <w:noWrap/>
                  <w:vAlign w:val="center"/>
                </w:tcPr>
                <w:p w14:paraId="4E873392" w14:textId="77777777" w:rsidR="00972AC4" w:rsidRDefault="00000000">
                  <w:pPr>
                    <w:pStyle w:val="aff2"/>
                    <w:ind w:leftChars="-50" w:left="-105" w:rightChars="-50" w:right="-105"/>
                    <w:rPr>
                      <w:sz w:val="18"/>
                      <w:szCs w:val="18"/>
                    </w:rPr>
                  </w:pPr>
                  <w:r>
                    <w:rPr>
                      <w:sz w:val="18"/>
                      <w:szCs w:val="18"/>
                    </w:rPr>
                    <w:t>500</w:t>
                  </w:r>
                </w:p>
              </w:tc>
            </w:tr>
            <w:tr w:rsidR="00972AC4" w14:paraId="7F28963C" w14:textId="77777777">
              <w:trPr>
                <w:trHeight w:val="270"/>
              </w:trPr>
              <w:tc>
                <w:tcPr>
                  <w:tcW w:w="2073" w:type="pct"/>
                  <w:vAlign w:val="center"/>
                </w:tcPr>
                <w:p w14:paraId="27947F9D" w14:textId="77777777" w:rsidR="00972AC4" w:rsidRDefault="00000000">
                  <w:pPr>
                    <w:pStyle w:val="aff2"/>
                    <w:ind w:leftChars="-50" w:left="-105" w:rightChars="-50" w:right="-105"/>
                    <w:rPr>
                      <w:sz w:val="18"/>
                      <w:szCs w:val="18"/>
                    </w:rPr>
                  </w:pPr>
                  <w:r>
                    <w:rPr>
                      <w:sz w:val="18"/>
                      <w:szCs w:val="18"/>
                    </w:rPr>
                    <w:t>粪大肠菌群</w:t>
                  </w:r>
                </w:p>
                <w:p w14:paraId="06F07ABD" w14:textId="77777777" w:rsidR="00972AC4" w:rsidRDefault="00000000">
                  <w:pPr>
                    <w:pStyle w:val="aff2"/>
                    <w:ind w:leftChars="-50" w:left="-105" w:rightChars="-50" w:right="-105"/>
                    <w:rPr>
                      <w:sz w:val="18"/>
                      <w:szCs w:val="18"/>
                    </w:rPr>
                  </w:pPr>
                  <w:r>
                    <w:rPr>
                      <w:rFonts w:hint="eastAsia"/>
                      <w:sz w:val="18"/>
                      <w:szCs w:val="18"/>
                    </w:rPr>
                    <w:t>（</w:t>
                  </w:r>
                  <w:r>
                    <w:rPr>
                      <w:sz w:val="18"/>
                      <w:szCs w:val="18"/>
                    </w:rPr>
                    <w:t>MPN</w:t>
                  </w:r>
                  <w:r>
                    <w:rPr>
                      <w:rFonts w:hint="eastAsia"/>
                      <w:sz w:val="18"/>
                      <w:szCs w:val="18"/>
                    </w:rPr>
                    <w:t>）</w:t>
                  </w:r>
                </w:p>
              </w:tc>
              <w:tc>
                <w:tcPr>
                  <w:tcW w:w="1298" w:type="pct"/>
                  <w:noWrap/>
                  <w:vAlign w:val="center"/>
                </w:tcPr>
                <w:p w14:paraId="52A149D3" w14:textId="77777777" w:rsidR="00972AC4" w:rsidRDefault="00000000">
                  <w:pPr>
                    <w:pStyle w:val="aff2"/>
                    <w:ind w:leftChars="-50" w:left="-105" w:rightChars="-50" w:right="-105"/>
                    <w:rPr>
                      <w:sz w:val="18"/>
                      <w:szCs w:val="18"/>
                    </w:rPr>
                  </w:pPr>
                  <w:r>
                    <w:rPr>
                      <w:rFonts w:hint="eastAsia"/>
                      <w:sz w:val="18"/>
                      <w:szCs w:val="18"/>
                    </w:rPr>
                    <w:t>4391680</w:t>
                  </w:r>
                </w:p>
              </w:tc>
              <w:tc>
                <w:tcPr>
                  <w:tcW w:w="1627" w:type="pct"/>
                  <w:noWrap/>
                  <w:vAlign w:val="center"/>
                </w:tcPr>
                <w:p w14:paraId="109A0117" w14:textId="77777777" w:rsidR="00972AC4" w:rsidRDefault="00000000">
                  <w:pPr>
                    <w:pStyle w:val="aff2"/>
                    <w:ind w:leftChars="-50" w:left="-105" w:rightChars="-50" w:right="-105"/>
                    <w:rPr>
                      <w:sz w:val="18"/>
                      <w:szCs w:val="18"/>
                    </w:rPr>
                  </w:pPr>
                  <w:r>
                    <w:rPr>
                      <w:sz w:val="18"/>
                      <w:szCs w:val="18"/>
                    </w:rPr>
                    <w:t>--</w:t>
                  </w:r>
                </w:p>
              </w:tc>
            </w:tr>
          </w:tbl>
          <w:p w14:paraId="5318758E" w14:textId="77777777" w:rsidR="00972AC4" w:rsidRDefault="00000000">
            <w:pPr>
              <w:pStyle w:val="20"/>
              <w:spacing w:after="0" w:line="360" w:lineRule="auto"/>
              <w:ind w:firstLineChars="0" w:firstLine="0"/>
              <w:rPr>
                <w:b/>
                <w:bCs/>
                <w:sz w:val="21"/>
                <w:szCs w:val="21"/>
              </w:rPr>
            </w:pPr>
            <w:r>
              <w:rPr>
                <w:rFonts w:hint="eastAsia"/>
                <w:b/>
                <w:bCs/>
                <w:sz w:val="21"/>
                <w:szCs w:val="21"/>
              </w:rPr>
              <w:t>1.4</w:t>
            </w:r>
            <w:r>
              <w:rPr>
                <w:rFonts w:hint="eastAsia"/>
                <w:b/>
                <w:bCs/>
                <w:sz w:val="21"/>
                <w:szCs w:val="21"/>
              </w:rPr>
              <w:t>污染物源强核算</w:t>
            </w:r>
          </w:p>
          <w:p w14:paraId="6C62A8DE" w14:textId="77777777" w:rsidR="00972AC4" w:rsidRDefault="00000000">
            <w:pPr>
              <w:spacing w:line="360" w:lineRule="auto"/>
              <w:ind w:firstLine="420"/>
            </w:pPr>
            <w:r>
              <w:rPr>
                <w:szCs w:val="21"/>
              </w:rPr>
              <w:t>项目</w:t>
            </w:r>
            <w:r>
              <w:rPr>
                <w:rFonts w:hint="eastAsia"/>
                <w:szCs w:val="21"/>
              </w:rPr>
              <w:t>根据整改后的</w:t>
            </w:r>
            <w:r>
              <w:rPr>
                <w:szCs w:val="21"/>
              </w:rPr>
              <w:t>废水污染源源强核算结果及相关参数见下表。</w:t>
            </w:r>
          </w:p>
          <w:p w14:paraId="1FF53626" w14:textId="77777777" w:rsidR="00972AC4" w:rsidRDefault="00972AC4">
            <w:pPr>
              <w:spacing w:line="360" w:lineRule="auto"/>
              <w:ind w:firstLine="420"/>
            </w:pPr>
          </w:p>
          <w:p w14:paraId="1D2B200E" w14:textId="77777777" w:rsidR="00972AC4" w:rsidRDefault="00972AC4">
            <w:pPr>
              <w:spacing w:line="360" w:lineRule="auto"/>
              <w:ind w:firstLine="420"/>
            </w:pPr>
          </w:p>
          <w:p w14:paraId="1A79812B" w14:textId="77777777" w:rsidR="00972AC4" w:rsidRDefault="00972AC4">
            <w:pPr>
              <w:spacing w:line="360" w:lineRule="auto"/>
              <w:ind w:firstLine="420"/>
            </w:pPr>
          </w:p>
          <w:p w14:paraId="425D1E6B" w14:textId="77777777" w:rsidR="00972AC4" w:rsidRDefault="00972AC4">
            <w:pPr>
              <w:spacing w:line="360" w:lineRule="auto"/>
              <w:ind w:firstLine="420"/>
            </w:pPr>
          </w:p>
          <w:p w14:paraId="0964D9DF" w14:textId="77777777" w:rsidR="00972AC4" w:rsidRDefault="00972AC4">
            <w:pPr>
              <w:spacing w:line="360" w:lineRule="auto"/>
              <w:ind w:firstLine="420"/>
            </w:pPr>
          </w:p>
          <w:p w14:paraId="7D07022C" w14:textId="77777777" w:rsidR="00972AC4" w:rsidRDefault="00972AC4">
            <w:pPr>
              <w:spacing w:line="360" w:lineRule="auto"/>
              <w:ind w:firstLine="420"/>
            </w:pPr>
          </w:p>
          <w:p w14:paraId="10EB3ABD" w14:textId="77777777" w:rsidR="00972AC4" w:rsidRDefault="00972AC4">
            <w:pPr>
              <w:spacing w:line="360" w:lineRule="auto"/>
              <w:ind w:firstLine="420"/>
            </w:pPr>
          </w:p>
          <w:p w14:paraId="2B3915BD" w14:textId="77777777" w:rsidR="00972AC4" w:rsidRDefault="00972AC4">
            <w:pPr>
              <w:spacing w:line="360" w:lineRule="auto"/>
              <w:ind w:firstLine="420"/>
            </w:pPr>
          </w:p>
          <w:p w14:paraId="4803CC86" w14:textId="77777777" w:rsidR="00972AC4" w:rsidRDefault="00972AC4">
            <w:pPr>
              <w:spacing w:line="360" w:lineRule="auto"/>
              <w:ind w:firstLine="420"/>
            </w:pPr>
          </w:p>
          <w:p w14:paraId="54CA1ADA" w14:textId="77777777" w:rsidR="00972AC4" w:rsidRDefault="00972AC4">
            <w:pPr>
              <w:spacing w:line="360" w:lineRule="auto"/>
              <w:ind w:firstLine="420"/>
            </w:pPr>
          </w:p>
          <w:p w14:paraId="687505CB" w14:textId="77777777" w:rsidR="00972AC4" w:rsidRDefault="00972AC4">
            <w:pPr>
              <w:spacing w:line="360" w:lineRule="auto"/>
              <w:ind w:firstLine="420"/>
            </w:pPr>
          </w:p>
          <w:p w14:paraId="6C6C2C76" w14:textId="77777777" w:rsidR="00972AC4" w:rsidRDefault="00972AC4">
            <w:pPr>
              <w:spacing w:line="360" w:lineRule="auto"/>
              <w:ind w:firstLine="420"/>
            </w:pPr>
          </w:p>
          <w:p w14:paraId="0CF2A468" w14:textId="77777777" w:rsidR="00972AC4" w:rsidRDefault="00972AC4">
            <w:pPr>
              <w:spacing w:line="360" w:lineRule="auto"/>
              <w:ind w:firstLine="420"/>
            </w:pPr>
          </w:p>
          <w:p w14:paraId="5399CEDF" w14:textId="77777777" w:rsidR="00972AC4" w:rsidRDefault="00972AC4">
            <w:pPr>
              <w:spacing w:line="360" w:lineRule="auto"/>
              <w:ind w:firstLine="420"/>
            </w:pPr>
          </w:p>
          <w:p w14:paraId="4EA2177A" w14:textId="77777777" w:rsidR="00972AC4" w:rsidRDefault="00972AC4">
            <w:pPr>
              <w:spacing w:line="360" w:lineRule="auto"/>
              <w:ind w:firstLine="420"/>
            </w:pPr>
          </w:p>
          <w:p w14:paraId="3B6B94B0" w14:textId="77777777" w:rsidR="00972AC4" w:rsidRDefault="00972AC4">
            <w:pPr>
              <w:spacing w:line="360" w:lineRule="auto"/>
              <w:ind w:firstLine="420"/>
            </w:pPr>
          </w:p>
          <w:p w14:paraId="2933F6F6" w14:textId="77777777" w:rsidR="00972AC4" w:rsidRDefault="00972AC4">
            <w:pPr>
              <w:spacing w:line="360" w:lineRule="auto"/>
              <w:ind w:firstLine="420"/>
            </w:pPr>
          </w:p>
          <w:p w14:paraId="4995F8BC" w14:textId="77777777" w:rsidR="00972AC4" w:rsidRDefault="00972AC4">
            <w:pPr>
              <w:spacing w:line="360" w:lineRule="auto"/>
              <w:ind w:firstLine="420"/>
            </w:pPr>
          </w:p>
          <w:p w14:paraId="19741512" w14:textId="77777777" w:rsidR="00972AC4" w:rsidRDefault="00972AC4">
            <w:pPr>
              <w:adjustRightInd w:val="0"/>
              <w:snapToGrid w:val="0"/>
              <w:rPr>
                <w:bCs/>
                <w:spacing w:val="-10"/>
                <w:szCs w:val="21"/>
              </w:rPr>
            </w:pPr>
          </w:p>
        </w:tc>
      </w:tr>
    </w:tbl>
    <w:p w14:paraId="18150096" w14:textId="77777777" w:rsidR="00972AC4" w:rsidRDefault="00972AC4">
      <w:pPr>
        <w:pStyle w:val="af2"/>
        <w:jc w:val="both"/>
        <w:outlineLvl w:val="0"/>
        <w:rPr>
          <w:rFonts w:ascii="Times New Roman" w:eastAsia="黑体" w:hAnsi="Times New Roman"/>
          <w:snapToGrid w:val="0"/>
          <w:sz w:val="30"/>
          <w:szCs w:val="30"/>
        </w:rPr>
        <w:sectPr w:rsidR="00972AC4">
          <w:pgSz w:w="11907" w:h="16840"/>
          <w:pgMar w:top="1701" w:right="1531" w:bottom="2127" w:left="1531" w:header="851" w:footer="851" w:gutter="0"/>
          <w:pgNumType w:fmt="numberInDash"/>
          <w:cols w:space="720"/>
          <w:docGrid w:linePitch="31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28"/>
      </w:tblGrid>
      <w:tr w:rsidR="00972AC4" w14:paraId="51A1BBC7" w14:textId="77777777">
        <w:tc>
          <w:tcPr>
            <w:tcW w:w="5000" w:type="pct"/>
            <w:vAlign w:val="center"/>
          </w:tcPr>
          <w:p w14:paraId="78C441BF" w14:textId="77777777" w:rsidR="00972AC4" w:rsidRDefault="00000000">
            <w:pPr>
              <w:autoSpaceDE w:val="0"/>
              <w:autoSpaceDN w:val="0"/>
              <w:adjustRightInd w:val="0"/>
              <w:snapToGrid w:val="0"/>
              <w:jc w:val="center"/>
              <w:rPr>
                <w:b/>
                <w:bCs/>
                <w:kern w:val="0"/>
                <w:szCs w:val="21"/>
              </w:rPr>
            </w:pPr>
            <w:r>
              <w:rPr>
                <w:b/>
                <w:bCs/>
                <w:kern w:val="0"/>
                <w:szCs w:val="21"/>
              </w:rPr>
              <w:lastRenderedPageBreak/>
              <w:t>表</w:t>
            </w:r>
            <w:r>
              <w:rPr>
                <w:rFonts w:hint="eastAsia"/>
                <w:b/>
                <w:bCs/>
                <w:kern w:val="0"/>
                <w:szCs w:val="21"/>
              </w:rPr>
              <w:t>4-3</w:t>
            </w:r>
            <w:r>
              <w:rPr>
                <w:b/>
                <w:bCs/>
                <w:kern w:val="0"/>
                <w:szCs w:val="21"/>
              </w:rPr>
              <w:t xml:space="preserve">   </w:t>
            </w:r>
            <w:r>
              <w:rPr>
                <w:b/>
                <w:bCs/>
                <w:kern w:val="0"/>
                <w:szCs w:val="21"/>
              </w:rPr>
              <w:t>废水污染源源强核算结果及相关参数一览表</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5"/>
              <w:gridCol w:w="742"/>
              <w:gridCol w:w="1001"/>
              <w:gridCol w:w="695"/>
              <w:gridCol w:w="1472"/>
              <w:gridCol w:w="884"/>
              <w:gridCol w:w="949"/>
              <w:gridCol w:w="822"/>
              <w:gridCol w:w="825"/>
              <w:gridCol w:w="598"/>
              <w:gridCol w:w="652"/>
              <w:gridCol w:w="811"/>
              <w:gridCol w:w="1297"/>
              <w:gridCol w:w="1011"/>
              <w:gridCol w:w="798"/>
            </w:tblGrid>
            <w:tr w:rsidR="00972AC4" w14:paraId="5DA63E33" w14:textId="77777777">
              <w:trPr>
                <w:trHeight w:val="23"/>
              </w:trPr>
              <w:tc>
                <w:tcPr>
                  <w:tcW w:w="452" w:type="pct"/>
                  <w:gridSpan w:val="2"/>
                  <w:vAlign w:val="center"/>
                </w:tcPr>
                <w:p w14:paraId="1C1B32A0" w14:textId="77777777" w:rsidR="00972AC4" w:rsidRDefault="00000000">
                  <w:pPr>
                    <w:pStyle w:val="aff2"/>
                    <w:spacing w:line="280" w:lineRule="exact"/>
                    <w:rPr>
                      <w:sz w:val="18"/>
                      <w:szCs w:val="18"/>
                    </w:rPr>
                  </w:pPr>
                  <w:r>
                    <w:rPr>
                      <w:sz w:val="18"/>
                      <w:szCs w:val="18"/>
                    </w:rPr>
                    <w:t>产排污环节</w:t>
                  </w:r>
                </w:p>
              </w:tc>
              <w:tc>
                <w:tcPr>
                  <w:tcW w:w="385" w:type="pct"/>
                  <w:vMerge w:val="restart"/>
                  <w:vAlign w:val="center"/>
                </w:tcPr>
                <w:p w14:paraId="5A71EFE0" w14:textId="77777777" w:rsidR="00972AC4" w:rsidRDefault="00000000">
                  <w:pPr>
                    <w:pStyle w:val="aff2"/>
                    <w:spacing w:line="280" w:lineRule="exact"/>
                    <w:rPr>
                      <w:sz w:val="18"/>
                      <w:szCs w:val="18"/>
                    </w:rPr>
                  </w:pPr>
                  <w:r>
                    <w:rPr>
                      <w:sz w:val="18"/>
                      <w:szCs w:val="18"/>
                    </w:rPr>
                    <w:t>污染源类别</w:t>
                  </w:r>
                </w:p>
              </w:tc>
              <w:tc>
                <w:tcPr>
                  <w:tcW w:w="267" w:type="pct"/>
                  <w:vMerge w:val="restart"/>
                  <w:vAlign w:val="center"/>
                </w:tcPr>
                <w:p w14:paraId="600C56B7" w14:textId="77777777" w:rsidR="00972AC4" w:rsidRDefault="00000000">
                  <w:pPr>
                    <w:pStyle w:val="aff2"/>
                    <w:spacing w:line="280" w:lineRule="exact"/>
                    <w:rPr>
                      <w:sz w:val="18"/>
                      <w:szCs w:val="18"/>
                    </w:rPr>
                  </w:pPr>
                  <w:r>
                    <w:rPr>
                      <w:sz w:val="18"/>
                      <w:szCs w:val="18"/>
                    </w:rPr>
                    <w:t>污染物种类</w:t>
                  </w:r>
                </w:p>
              </w:tc>
              <w:tc>
                <w:tcPr>
                  <w:tcW w:w="1587" w:type="pct"/>
                  <w:gridSpan w:val="4"/>
                  <w:vAlign w:val="center"/>
                </w:tcPr>
                <w:p w14:paraId="54678B5D" w14:textId="77777777" w:rsidR="00972AC4" w:rsidRDefault="00000000">
                  <w:pPr>
                    <w:pStyle w:val="aff2"/>
                    <w:spacing w:line="280" w:lineRule="exact"/>
                    <w:rPr>
                      <w:sz w:val="18"/>
                      <w:szCs w:val="18"/>
                    </w:rPr>
                  </w:pPr>
                  <w:r>
                    <w:rPr>
                      <w:sz w:val="18"/>
                      <w:szCs w:val="18"/>
                    </w:rPr>
                    <w:t>污染物产生</w:t>
                  </w:r>
                </w:p>
              </w:tc>
              <w:tc>
                <w:tcPr>
                  <w:tcW w:w="798" w:type="pct"/>
                  <w:gridSpan w:val="3"/>
                  <w:vAlign w:val="center"/>
                </w:tcPr>
                <w:p w14:paraId="235A434E" w14:textId="77777777" w:rsidR="00972AC4" w:rsidRDefault="00000000">
                  <w:pPr>
                    <w:pStyle w:val="aff2"/>
                    <w:spacing w:line="280" w:lineRule="exact"/>
                    <w:rPr>
                      <w:sz w:val="18"/>
                      <w:szCs w:val="18"/>
                    </w:rPr>
                  </w:pPr>
                  <w:r>
                    <w:rPr>
                      <w:sz w:val="18"/>
                      <w:szCs w:val="18"/>
                    </w:rPr>
                    <w:t>治理措施</w:t>
                  </w:r>
                </w:p>
              </w:tc>
              <w:tc>
                <w:tcPr>
                  <w:tcW w:w="1200" w:type="pct"/>
                  <w:gridSpan w:val="3"/>
                  <w:vAlign w:val="center"/>
                </w:tcPr>
                <w:p w14:paraId="58D4DCFA" w14:textId="77777777" w:rsidR="00972AC4" w:rsidRDefault="00000000">
                  <w:pPr>
                    <w:pStyle w:val="aff2"/>
                    <w:spacing w:line="280" w:lineRule="exact"/>
                    <w:rPr>
                      <w:sz w:val="18"/>
                      <w:szCs w:val="18"/>
                    </w:rPr>
                  </w:pPr>
                  <w:r>
                    <w:rPr>
                      <w:sz w:val="18"/>
                      <w:szCs w:val="18"/>
                    </w:rPr>
                    <w:t>污染物排放</w:t>
                  </w:r>
                </w:p>
              </w:tc>
              <w:tc>
                <w:tcPr>
                  <w:tcW w:w="307" w:type="pct"/>
                  <w:vMerge w:val="restart"/>
                  <w:vAlign w:val="center"/>
                </w:tcPr>
                <w:p w14:paraId="792E5442" w14:textId="77777777" w:rsidR="00972AC4" w:rsidRDefault="00000000">
                  <w:pPr>
                    <w:pStyle w:val="aff2"/>
                    <w:spacing w:line="280" w:lineRule="exact"/>
                    <w:rPr>
                      <w:sz w:val="18"/>
                      <w:szCs w:val="18"/>
                    </w:rPr>
                  </w:pPr>
                  <w:r>
                    <w:rPr>
                      <w:sz w:val="18"/>
                      <w:szCs w:val="18"/>
                    </w:rPr>
                    <w:t>持续</w:t>
                  </w:r>
                </w:p>
                <w:p w14:paraId="01636855" w14:textId="77777777" w:rsidR="00972AC4" w:rsidRDefault="00000000">
                  <w:pPr>
                    <w:pStyle w:val="aff2"/>
                    <w:spacing w:line="280" w:lineRule="exact"/>
                    <w:rPr>
                      <w:sz w:val="18"/>
                      <w:szCs w:val="18"/>
                    </w:rPr>
                  </w:pPr>
                  <w:r>
                    <w:rPr>
                      <w:sz w:val="18"/>
                      <w:szCs w:val="18"/>
                    </w:rPr>
                    <w:t>时间</w:t>
                  </w:r>
                  <w:r>
                    <w:rPr>
                      <w:sz w:val="18"/>
                      <w:szCs w:val="18"/>
                    </w:rPr>
                    <w:t>/</w:t>
                  </w:r>
                  <w:r>
                    <w:rPr>
                      <w:sz w:val="18"/>
                      <w:szCs w:val="18"/>
                    </w:rPr>
                    <w:t>（</w:t>
                  </w:r>
                  <w:r>
                    <w:rPr>
                      <w:sz w:val="18"/>
                      <w:szCs w:val="18"/>
                    </w:rPr>
                    <w:t>h/a</w:t>
                  </w:r>
                  <w:r>
                    <w:rPr>
                      <w:sz w:val="18"/>
                      <w:szCs w:val="18"/>
                    </w:rPr>
                    <w:t>）</w:t>
                  </w:r>
                </w:p>
              </w:tc>
            </w:tr>
            <w:tr w:rsidR="00972AC4" w14:paraId="3FE68BDD" w14:textId="77777777">
              <w:trPr>
                <w:trHeight w:val="23"/>
              </w:trPr>
              <w:tc>
                <w:tcPr>
                  <w:tcW w:w="167" w:type="pct"/>
                  <w:vAlign w:val="center"/>
                </w:tcPr>
                <w:p w14:paraId="4DAD02A5" w14:textId="77777777" w:rsidR="00972AC4" w:rsidRDefault="00000000">
                  <w:pPr>
                    <w:pStyle w:val="aff2"/>
                    <w:spacing w:line="280" w:lineRule="exact"/>
                    <w:rPr>
                      <w:sz w:val="18"/>
                      <w:szCs w:val="18"/>
                    </w:rPr>
                  </w:pPr>
                  <w:r>
                    <w:rPr>
                      <w:sz w:val="18"/>
                      <w:szCs w:val="18"/>
                    </w:rPr>
                    <w:t>工序</w:t>
                  </w:r>
                </w:p>
              </w:tc>
              <w:tc>
                <w:tcPr>
                  <w:tcW w:w="285" w:type="pct"/>
                  <w:vAlign w:val="center"/>
                </w:tcPr>
                <w:p w14:paraId="014B4A43" w14:textId="77777777" w:rsidR="00972AC4" w:rsidRDefault="00000000">
                  <w:pPr>
                    <w:pStyle w:val="aff2"/>
                    <w:spacing w:line="280" w:lineRule="exact"/>
                    <w:rPr>
                      <w:sz w:val="18"/>
                      <w:szCs w:val="18"/>
                    </w:rPr>
                  </w:pPr>
                  <w:r>
                    <w:rPr>
                      <w:sz w:val="18"/>
                      <w:szCs w:val="18"/>
                    </w:rPr>
                    <w:t>装置</w:t>
                  </w:r>
                </w:p>
              </w:tc>
              <w:tc>
                <w:tcPr>
                  <w:tcW w:w="385" w:type="pct"/>
                  <w:vMerge/>
                  <w:vAlign w:val="center"/>
                </w:tcPr>
                <w:p w14:paraId="406CA968" w14:textId="77777777" w:rsidR="00972AC4" w:rsidRDefault="00972AC4">
                  <w:pPr>
                    <w:pStyle w:val="aff2"/>
                    <w:spacing w:line="280" w:lineRule="exact"/>
                    <w:rPr>
                      <w:sz w:val="18"/>
                      <w:szCs w:val="18"/>
                    </w:rPr>
                  </w:pPr>
                </w:p>
              </w:tc>
              <w:tc>
                <w:tcPr>
                  <w:tcW w:w="267" w:type="pct"/>
                  <w:vMerge/>
                  <w:vAlign w:val="center"/>
                </w:tcPr>
                <w:p w14:paraId="23ABD60C" w14:textId="77777777" w:rsidR="00972AC4" w:rsidRDefault="00972AC4">
                  <w:pPr>
                    <w:pStyle w:val="aff2"/>
                    <w:spacing w:line="280" w:lineRule="exact"/>
                    <w:rPr>
                      <w:sz w:val="18"/>
                      <w:szCs w:val="18"/>
                    </w:rPr>
                  </w:pPr>
                </w:p>
              </w:tc>
              <w:tc>
                <w:tcPr>
                  <w:tcW w:w="566" w:type="pct"/>
                  <w:vAlign w:val="center"/>
                </w:tcPr>
                <w:p w14:paraId="123F5272" w14:textId="77777777" w:rsidR="00972AC4" w:rsidRDefault="00000000">
                  <w:pPr>
                    <w:pStyle w:val="aff2"/>
                    <w:spacing w:line="280" w:lineRule="exact"/>
                    <w:rPr>
                      <w:sz w:val="18"/>
                      <w:szCs w:val="18"/>
                    </w:rPr>
                  </w:pPr>
                  <w:r>
                    <w:rPr>
                      <w:sz w:val="18"/>
                      <w:szCs w:val="18"/>
                    </w:rPr>
                    <w:t>核算方法</w:t>
                  </w:r>
                </w:p>
              </w:tc>
              <w:tc>
                <w:tcPr>
                  <w:tcW w:w="340" w:type="pct"/>
                  <w:vAlign w:val="center"/>
                </w:tcPr>
                <w:p w14:paraId="224A88DA" w14:textId="77777777" w:rsidR="00972AC4" w:rsidRDefault="00000000">
                  <w:pPr>
                    <w:pStyle w:val="aff2"/>
                    <w:spacing w:line="280" w:lineRule="exact"/>
                    <w:rPr>
                      <w:sz w:val="18"/>
                      <w:szCs w:val="18"/>
                    </w:rPr>
                  </w:pPr>
                  <w:r>
                    <w:rPr>
                      <w:sz w:val="18"/>
                      <w:szCs w:val="18"/>
                    </w:rPr>
                    <w:t>产生废水量</w:t>
                  </w:r>
                  <w:r>
                    <w:rPr>
                      <w:sz w:val="18"/>
                      <w:szCs w:val="18"/>
                    </w:rPr>
                    <w:t>(m</w:t>
                  </w:r>
                  <w:r>
                    <w:rPr>
                      <w:sz w:val="18"/>
                      <w:szCs w:val="18"/>
                      <w:vertAlign w:val="superscript"/>
                    </w:rPr>
                    <w:t>3</w:t>
                  </w:r>
                  <w:r>
                    <w:rPr>
                      <w:sz w:val="18"/>
                      <w:szCs w:val="18"/>
                    </w:rPr>
                    <w:t>/a)</w:t>
                  </w:r>
                </w:p>
              </w:tc>
              <w:tc>
                <w:tcPr>
                  <w:tcW w:w="365" w:type="pct"/>
                  <w:vAlign w:val="center"/>
                </w:tcPr>
                <w:p w14:paraId="2070D7D5" w14:textId="77777777" w:rsidR="00972AC4" w:rsidRDefault="00000000">
                  <w:pPr>
                    <w:pStyle w:val="aff2"/>
                    <w:spacing w:line="280" w:lineRule="exact"/>
                    <w:rPr>
                      <w:sz w:val="18"/>
                      <w:szCs w:val="18"/>
                    </w:rPr>
                  </w:pPr>
                  <w:r>
                    <w:rPr>
                      <w:sz w:val="18"/>
                      <w:szCs w:val="18"/>
                    </w:rPr>
                    <w:t>产生浓度</w:t>
                  </w:r>
                </w:p>
                <w:p w14:paraId="2414C88B" w14:textId="77777777" w:rsidR="00972AC4" w:rsidRDefault="00000000">
                  <w:pPr>
                    <w:pStyle w:val="aff2"/>
                    <w:spacing w:line="280" w:lineRule="exact"/>
                    <w:rPr>
                      <w:sz w:val="18"/>
                      <w:szCs w:val="18"/>
                    </w:rPr>
                  </w:pPr>
                  <w:r>
                    <w:rPr>
                      <w:sz w:val="18"/>
                      <w:szCs w:val="18"/>
                    </w:rPr>
                    <w:t>(mg/L)</w:t>
                  </w:r>
                </w:p>
              </w:tc>
              <w:tc>
                <w:tcPr>
                  <w:tcW w:w="315" w:type="pct"/>
                  <w:vAlign w:val="center"/>
                </w:tcPr>
                <w:p w14:paraId="4C5E3EE2" w14:textId="77777777" w:rsidR="00972AC4" w:rsidRDefault="00000000">
                  <w:pPr>
                    <w:pStyle w:val="aff2"/>
                    <w:spacing w:line="280" w:lineRule="exact"/>
                    <w:rPr>
                      <w:sz w:val="18"/>
                      <w:szCs w:val="18"/>
                    </w:rPr>
                  </w:pPr>
                  <w:r>
                    <w:rPr>
                      <w:sz w:val="18"/>
                      <w:szCs w:val="18"/>
                    </w:rPr>
                    <w:t>产生量</w:t>
                  </w:r>
                  <w:r>
                    <w:rPr>
                      <w:sz w:val="18"/>
                      <w:szCs w:val="18"/>
                    </w:rPr>
                    <w:t>(t/a)</w:t>
                  </w:r>
                </w:p>
              </w:tc>
              <w:tc>
                <w:tcPr>
                  <w:tcW w:w="317" w:type="pct"/>
                  <w:vAlign w:val="center"/>
                </w:tcPr>
                <w:p w14:paraId="569F3B64" w14:textId="77777777" w:rsidR="00972AC4" w:rsidRDefault="00000000">
                  <w:pPr>
                    <w:pStyle w:val="aff2"/>
                    <w:spacing w:line="280" w:lineRule="exact"/>
                    <w:rPr>
                      <w:sz w:val="18"/>
                      <w:szCs w:val="18"/>
                    </w:rPr>
                  </w:pPr>
                  <w:r>
                    <w:rPr>
                      <w:sz w:val="18"/>
                      <w:szCs w:val="18"/>
                    </w:rPr>
                    <w:t>能力及工艺</w:t>
                  </w:r>
                </w:p>
              </w:tc>
              <w:tc>
                <w:tcPr>
                  <w:tcW w:w="230" w:type="pct"/>
                  <w:vAlign w:val="center"/>
                </w:tcPr>
                <w:p w14:paraId="35B65C9F" w14:textId="77777777" w:rsidR="00972AC4" w:rsidRDefault="00000000">
                  <w:pPr>
                    <w:pStyle w:val="aff2"/>
                    <w:spacing w:line="280" w:lineRule="exact"/>
                    <w:rPr>
                      <w:sz w:val="18"/>
                      <w:szCs w:val="18"/>
                    </w:rPr>
                  </w:pPr>
                  <w:r>
                    <w:rPr>
                      <w:sz w:val="18"/>
                      <w:szCs w:val="18"/>
                    </w:rPr>
                    <w:t>治理效率</w:t>
                  </w:r>
                  <w:r>
                    <w:rPr>
                      <w:sz w:val="18"/>
                      <w:szCs w:val="18"/>
                    </w:rPr>
                    <w:t>(%)</w:t>
                  </w:r>
                </w:p>
              </w:tc>
              <w:tc>
                <w:tcPr>
                  <w:tcW w:w="250" w:type="pct"/>
                  <w:vAlign w:val="center"/>
                </w:tcPr>
                <w:p w14:paraId="300C0BD1" w14:textId="77777777" w:rsidR="00972AC4" w:rsidRDefault="00000000">
                  <w:pPr>
                    <w:pStyle w:val="aff2"/>
                    <w:spacing w:line="280" w:lineRule="exact"/>
                    <w:rPr>
                      <w:sz w:val="18"/>
                      <w:szCs w:val="18"/>
                    </w:rPr>
                  </w:pPr>
                  <w:r>
                    <w:rPr>
                      <w:sz w:val="18"/>
                      <w:szCs w:val="18"/>
                    </w:rPr>
                    <w:t>是否为可行技术</w:t>
                  </w:r>
                </w:p>
              </w:tc>
              <w:tc>
                <w:tcPr>
                  <w:tcW w:w="312" w:type="pct"/>
                  <w:vAlign w:val="center"/>
                </w:tcPr>
                <w:p w14:paraId="592E1269" w14:textId="77777777" w:rsidR="00972AC4" w:rsidRDefault="00000000">
                  <w:pPr>
                    <w:pStyle w:val="aff2"/>
                    <w:spacing w:line="280" w:lineRule="exact"/>
                    <w:rPr>
                      <w:sz w:val="18"/>
                      <w:szCs w:val="18"/>
                    </w:rPr>
                  </w:pPr>
                  <w:r>
                    <w:rPr>
                      <w:sz w:val="18"/>
                      <w:szCs w:val="18"/>
                    </w:rPr>
                    <w:t>排放废水量</w:t>
                  </w:r>
                  <w:r>
                    <w:rPr>
                      <w:sz w:val="18"/>
                      <w:szCs w:val="18"/>
                    </w:rPr>
                    <w:t>(m</w:t>
                  </w:r>
                  <w:r>
                    <w:rPr>
                      <w:sz w:val="18"/>
                      <w:szCs w:val="18"/>
                      <w:vertAlign w:val="superscript"/>
                    </w:rPr>
                    <w:t>3</w:t>
                  </w:r>
                  <w:r>
                    <w:rPr>
                      <w:sz w:val="18"/>
                      <w:szCs w:val="18"/>
                    </w:rPr>
                    <w:t>/a)</w:t>
                  </w:r>
                </w:p>
              </w:tc>
              <w:tc>
                <w:tcPr>
                  <w:tcW w:w="499" w:type="pct"/>
                  <w:vAlign w:val="center"/>
                </w:tcPr>
                <w:p w14:paraId="57853CE8" w14:textId="77777777" w:rsidR="00972AC4" w:rsidRDefault="00000000">
                  <w:pPr>
                    <w:pStyle w:val="aff2"/>
                    <w:spacing w:line="280" w:lineRule="exact"/>
                    <w:rPr>
                      <w:sz w:val="18"/>
                      <w:szCs w:val="18"/>
                    </w:rPr>
                  </w:pPr>
                  <w:r>
                    <w:rPr>
                      <w:sz w:val="18"/>
                      <w:szCs w:val="18"/>
                    </w:rPr>
                    <w:t>排放浓度</w:t>
                  </w:r>
                </w:p>
                <w:p w14:paraId="2D7E664D" w14:textId="77777777" w:rsidR="00972AC4" w:rsidRDefault="00000000">
                  <w:pPr>
                    <w:pStyle w:val="aff2"/>
                    <w:spacing w:line="280" w:lineRule="exact"/>
                    <w:rPr>
                      <w:sz w:val="18"/>
                      <w:szCs w:val="18"/>
                    </w:rPr>
                  </w:pPr>
                  <w:r>
                    <w:rPr>
                      <w:sz w:val="18"/>
                      <w:szCs w:val="18"/>
                    </w:rPr>
                    <w:t>(mg/L)</w:t>
                  </w:r>
                </w:p>
              </w:tc>
              <w:tc>
                <w:tcPr>
                  <w:tcW w:w="389" w:type="pct"/>
                  <w:vAlign w:val="center"/>
                </w:tcPr>
                <w:p w14:paraId="65275F87" w14:textId="77777777" w:rsidR="00972AC4" w:rsidRDefault="00000000">
                  <w:pPr>
                    <w:pStyle w:val="aff2"/>
                    <w:spacing w:line="280" w:lineRule="exact"/>
                    <w:rPr>
                      <w:sz w:val="18"/>
                      <w:szCs w:val="18"/>
                    </w:rPr>
                  </w:pPr>
                  <w:r>
                    <w:rPr>
                      <w:sz w:val="18"/>
                      <w:szCs w:val="18"/>
                    </w:rPr>
                    <w:t>排放量</w:t>
                  </w:r>
                  <w:r>
                    <w:rPr>
                      <w:sz w:val="18"/>
                      <w:szCs w:val="18"/>
                    </w:rPr>
                    <w:t>(t/a)</w:t>
                  </w:r>
                </w:p>
              </w:tc>
              <w:tc>
                <w:tcPr>
                  <w:tcW w:w="307" w:type="pct"/>
                  <w:vMerge/>
                  <w:vAlign w:val="center"/>
                </w:tcPr>
                <w:p w14:paraId="3288A9CA" w14:textId="77777777" w:rsidR="00972AC4" w:rsidRDefault="00972AC4">
                  <w:pPr>
                    <w:pStyle w:val="aff2"/>
                    <w:spacing w:line="280" w:lineRule="exact"/>
                    <w:rPr>
                      <w:sz w:val="18"/>
                      <w:szCs w:val="18"/>
                    </w:rPr>
                  </w:pPr>
                </w:p>
              </w:tc>
            </w:tr>
            <w:tr w:rsidR="00972AC4" w14:paraId="60318799" w14:textId="77777777">
              <w:trPr>
                <w:trHeight w:val="23"/>
              </w:trPr>
              <w:tc>
                <w:tcPr>
                  <w:tcW w:w="167" w:type="pct"/>
                  <w:vMerge w:val="restart"/>
                  <w:vAlign w:val="center"/>
                </w:tcPr>
                <w:p w14:paraId="0A908331" w14:textId="77777777" w:rsidR="00972AC4" w:rsidRDefault="00000000">
                  <w:pPr>
                    <w:spacing w:line="280" w:lineRule="exact"/>
                    <w:jc w:val="center"/>
                    <w:rPr>
                      <w:sz w:val="18"/>
                      <w:szCs w:val="18"/>
                    </w:rPr>
                  </w:pPr>
                  <w:r>
                    <w:rPr>
                      <w:sz w:val="18"/>
                      <w:szCs w:val="18"/>
                    </w:rPr>
                    <w:t>污水处理站</w:t>
                  </w:r>
                </w:p>
              </w:tc>
              <w:tc>
                <w:tcPr>
                  <w:tcW w:w="285" w:type="pct"/>
                  <w:vMerge w:val="restart"/>
                  <w:vAlign w:val="center"/>
                </w:tcPr>
                <w:p w14:paraId="6505A379" w14:textId="77777777" w:rsidR="00972AC4" w:rsidRDefault="00000000">
                  <w:pPr>
                    <w:pStyle w:val="aff2"/>
                    <w:spacing w:line="280" w:lineRule="exact"/>
                    <w:rPr>
                      <w:sz w:val="18"/>
                      <w:szCs w:val="18"/>
                    </w:rPr>
                  </w:pPr>
                  <w:r>
                    <w:rPr>
                      <w:sz w:val="18"/>
                      <w:szCs w:val="18"/>
                    </w:rPr>
                    <w:t>污水处理站</w:t>
                  </w:r>
                </w:p>
              </w:tc>
              <w:tc>
                <w:tcPr>
                  <w:tcW w:w="385" w:type="pct"/>
                  <w:vMerge w:val="restart"/>
                  <w:vAlign w:val="center"/>
                </w:tcPr>
                <w:p w14:paraId="245D4D66" w14:textId="77777777" w:rsidR="00972AC4" w:rsidRDefault="00000000">
                  <w:pPr>
                    <w:spacing w:line="280" w:lineRule="exact"/>
                    <w:jc w:val="center"/>
                    <w:rPr>
                      <w:sz w:val="18"/>
                      <w:szCs w:val="18"/>
                    </w:rPr>
                  </w:pPr>
                  <w:r>
                    <w:rPr>
                      <w:sz w:val="18"/>
                      <w:szCs w:val="18"/>
                    </w:rPr>
                    <w:t>职工生活污水</w:t>
                  </w:r>
                </w:p>
              </w:tc>
              <w:tc>
                <w:tcPr>
                  <w:tcW w:w="267" w:type="pct"/>
                  <w:vAlign w:val="center"/>
                </w:tcPr>
                <w:p w14:paraId="2A6EFFDF" w14:textId="77777777" w:rsidR="00972AC4" w:rsidRDefault="00000000">
                  <w:pPr>
                    <w:spacing w:line="280" w:lineRule="exact"/>
                    <w:jc w:val="center"/>
                    <w:rPr>
                      <w:sz w:val="18"/>
                      <w:szCs w:val="18"/>
                    </w:rPr>
                  </w:pPr>
                  <w:r>
                    <w:rPr>
                      <w:rFonts w:hint="eastAsia"/>
                      <w:sz w:val="18"/>
                      <w:szCs w:val="18"/>
                    </w:rPr>
                    <w:t>CODcr</w:t>
                  </w:r>
                </w:p>
              </w:tc>
              <w:tc>
                <w:tcPr>
                  <w:tcW w:w="566" w:type="pct"/>
                  <w:vMerge w:val="restart"/>
                  <w:vAlign w:val="center"/>
                </w:tcPr>
                <w:p w14:paraId="7F5AE23A" w14:textId="77777777" w:rsidR="00972AC4" w:rsidRDefault="00000000">
                  <w:pPr>
                    <w:pStyle w:val="aff2"/>
                    <w:spacing w:line="280" w:lineRule="exact"/>
                    <w:rPr>
                      <w:sz w:val="18"/>
                      <w:szCs w:val="18"/>
                    </w:rPr>
                  </w:pPr>
                  <w:r>
                    <w:rPr>
                      <w:sz w:val="18"/>
                      <w:szCs w:val="18"/>
                    </w:rPr>
                    <w:t>参照一般城市生活废水</w:t>
                  </w:r>
                </w:p>
              </w:tc>
              <w:tc>
                <w:tcPr>
                  <w:tcW w:w="340" w:type="pct"/>
                  <w:vMerge w:val="restart"/>
                  <w:vAlign w:val="center"/>
                </w:tcPr>
                <w:p w14:paraId="5CA5D191" w14:textId="77777777" w:rsidR="00972AC4" w:rsidRDefault="00000000">
                  <w:pPr>
                    <w:pStyle w:val="TableParagraph"/>
                    <w:jc w:val="center"/>
                    <w:rPr>
                      <w:rFonts w:ascii="Times New Roman" w:hAnsi="Times New Roman"/>
                      <w:sz w:val="18"/>
                      <w:szCs w:val="18"/>
                    </w:rPr>
                  </w:pPr>
                  <w:r>
                    <w:rPr>
                      <w:rFonts w:ascii="Times New Roman" w:hAnsi="Times New Roman" w:hint="eastAsia"/>
                      <w:sz w:val="18"/>
                      <w:szCs w:val="18"/>
                    </w:rPr>
                    <w:t>4555.2</w:t>
                  </w:r>
                </w:p>
              </w:tc>
              <w:tc>
                <w:tcPr>
                  <w:tcW w:w="365" w:type="pct"/>
                  <w:vAlign w:val="center"/>
                </w:tcPr>
                <w:p w14:paraId="60658350" w14:textId="77777777" w:rsidR="00972AC4" w:rsidRDefault="00000000">
                  <w:pPr>
                    <w:spacing w:line="280" w:lineRule="exact"/>
                    <w:jc w:val="center"/>
                    <w:rPr>
                      <w:sz w:val="18"/>
                      <w:szCs w:val="18"/>
                    </w:rPr>
                  </w:pPr>
                  <w:r>
                    <w:rPr>
                      <w:rFonts w:hint="eastAsia"/>
                      <w:sz w:val="18"/>
                      <w:szCs w:val="18"/>
                    </w:rPr>
                    <w:t>350</w:t>
                  </w:r>
                </w:p>
              </w:tc>
              <w:tc>
                <w:tcPr>
                  <w:tcW w:w="315" w:type="pct"/>
                  <w:vAlign w:val="center"/>
                </w:tcPr>
                <w:p w14:paraId="316B7386" w14:textId="77777777" w:rsidR="00972AC4" w:rsidRDefault="00000000">
                  <w:pPr>
                    <w:pStyle w:val="aff2"/>
                    <w:spacing w:line="280" w:lineRule="exact"/>
                    <w:rPr>
                      <w:sz w:val="18"/>
                      <w:szCs w:val="18"/>
                    </w:rPr>
                  </w:pPr>
                  <w:r>
                    <w:rPr>
                      <w:rFonts w:hint="eastAsia"/>
                      <w:sz w:val="18"/>
                      <w:szCs w:val="18"/>
                    </w:rPr>
                    <w:t>1.59</w:t>
                  </w:r>
                </w:p>
              </w:tc>
              <w:tc>
                <w:tcPr>
                  <w:tcW w:w="317" w:type="pct"/>
                  <w:vMerge w:val="restart"/>
                  <w:vAlign w:val="center"/>
                </w:tcPr>
                <w:p w14:paraId="023B9EE5" w14:textId="77777777" w:rsidR="00972AC4" w:rsidRDefault="00000000">
                  <w:pPr>
                    <w:pStyle w:val="aff2"/>
                    <w:spacing w:line="280" w:lineRule="exact"/>
                    <w:rPr>
                      <w:sz w:val="18"/>
                      <w:szCs w:val="18"/>
                    </w:rPr>
                  </w:pPr>
                  <w:r>
                    <w:rPr>
                      <w:color w:val="000000"/>
                      <w:kern w:val="24"/>
                      <w:sz w:val="18"/>
                      <w:szCs w:val="18"/>
                    </w:rPr>
                    <w:t>采用</w:t>
                  </w:r>
                  <w:r>
                    <w:rPr>
                      <w:rFonts w:hint="eastAsia"/>
                      <w:color w:val="000000"/>
                      <w:kern w:val="24"/>
                      <w:sz w:val="18"/>
                      <w:szCs w:val="18"/>
                    </w:rPr>
                    <w:t>调节池</w:t>
                  </w:r>
                  <w:r>
                    <w:rPr>
                      <w:rFonts w:hint="eastAsia"/>
                      <w:color w:val="000000"/>
                      <w:kern w:val="24"/>
                      <w:sz w:val="18"/>
                      <w:szCs w:val="18"/>
                    </w:rPr>
                    <w:t>+</w:t>
                  </w:r>
                  <w:r>
                    <w:rPr>
                      <w:rFonts w:hint="eastAsia"/>
                      <w:color w:val="000000"/>
                      <w:kern w:val="24"/>
                      <w:sz w:val="18"/>
                      <w:szCs w:val="18"/>
                    </w:rPr>
                    <w:t>絮凝沉淀池</w:t>
                  </w:r>
                  <w:r>
                    <w:rPr>
                      <w:rFonts w:hint="eastAsia"/>
                      <w:color w:val="000000"/>
                      <w:kern w:val="24"/>
                      <w:sz w:val="18"/>
                      <w:szCs w:val="18"/>
                    </w:rPr>
                    <w:t>+</w:t>
                  </w:r>
                  <w:r>
                    <w:rPr>
                      <w:rFonts w:hint="eastAsia"/>
                      <w:color w:val="000000"/>
                      <w:kern w:val="24"/>
                      <w:sz w:val="18"/>
                      <w:szCs w:val="18"/>
                    </w:rPr>
                    <w:t>接触氧化池</w:t>
                  </w:r>
                  <w:r>
                    <w:rPr>
                      <w:rFonts w:hint="eastAsia"/>
                      <w:color w:val="000000"/>
                      <w:kern w:val="24"/>
                      <w:sz w:val="18"/>
                      <w:szCs w:val="18"/>
                    </w:rPr>
                    <w:t>+</w:t>
                  </w:r>
                  <w:r>
                    <w:rPr>
                      <w:rFonts w:hint="eastAsia"/>
                      <w:color w:val="000000"/>
                      <w:kern w:val="24"/>
                      <w:sz w:val="18"/>
                      <w:szCs w:val="18"/>
                    </w:rPr>
                    <w:t>消毒池</w:t>
                  </w:r>
                  <w:r>
                    <w:rPr>
                      <w:color w:val="000000"/>
                      <w:kern w:val="24"/>
                      <w:sz w:val="18"/>
                      <w:szCs w:val="18"/>
                    </w:rPr>
                    <w:t>处理工艺</w:t>
                  </w:r>
                </w:p>
              </w:tc>
              <w:tc>
                <w:tcPr>
                  <w:tcW w:w="230" w:type="pct"/>
                  <w:vMerge w:val="restart"/>
                  <w:vAlign w:val="center"/>
                </w:tcPr>
                <w:p w14:paraId="444B680B" w14:textId="77777777" w:rsidR="00972AC4" w:rsidRDefault="00000000">
                  <w:pPr>
                    <w:pStyle w:val="aff2"/>
                    <w:spacing w:line="280" w:lineRule="exact"/>
                    <w:rPr>
                      <w:sz w:val="18"/>
                      <w:szCs w:val="18"/>
                    </w:rPr>
                  </w:pPr>
                  <w:r>
                    <w:rPr>
                      <w:sz w:val="18"/>
                      <w:szCs w:val="18"/>
                    </w:rPr>
                    <w:t>/</w:t>
                  </w:r>
                </w:p>
              </w:tc>
              <w:tc>
                <w:tcPr>
                  <w:tcW w:w="250" w:type="pct"/>
                  <w:vMerge w:val="restart"/>
                  <w:vAlign w:val="center"/>
                </w:tcPr>
                <w:p w14:paraId="1BE35853" w14:textId="77777777" w:rsidR="00972AC4" w:rsidRDefault="00000000">
                  <w:pPr>
                    <w:pStyle w:val="aff2"/>
                    <w:spacing w:line="280" w:lineRule="exact"/>
                    <w:rPr>
                      <w:sz w:val="18"/>
                      <w:szCs w:val="18"/>
                    </w:rPr>
                  </w:pPr>
                  <w:r>
                    <w:rPr>
                      <w:sz w:val="18"/>
                      <w:szCs w:val="18"/>
                    </w:rPr>
                    <w:t>是</w:t>
                  </w:r>
                </w:p>
              </w:tc>
              <w:tc>
                <w:tcPr>
                  <w:tcW w:w="312" w:type="pct"/>
                  <w:vMerge w:val="restart"/>
                  <w:vAlign w:val="center"/>
                </w:tcPr>
                <w:p w14:paraId="7BC028F6" w14:textId="77777777" w:rsidR="00972AC4" w:rsidRDefault="00000000">
                  <w:pPr>
                    <w:pStyle w:val="aff2"/>
                    <w:spacing w:line="280" w:lineRule="exact"/>
                    <w:rPr>
                      <w:sz w:val="18"/>
                      <w:szCs w:val="18"/>
                    </w:rPr>
                  </w:pPr>
                  <w:r>
                    <w:rPr>
                      <w:rFonts w:hint="eastAsia"/>
                      <w:sz w:val="18"/>
                      <w:szCs w:val="18"/>
                    </w:rPr>
                    <w:t>10982.86</w:t>
                  </w:r>
                </w:p>
              </w:tc>
              <w:tc>
                <w:tcPr>
                  <w:tcW w:w="499" w:type="pct"/>
                  <w:vMerge w:val="restart"/>
                  <w:vAlign w:val="center"/>
                </w:tcPr>
                <w:p w14:paraId="15F06A25" w14:textId="77777777" w:rsidR="00972AC4" w:rsidRDefault="00000000">
                  <w:pPr>
                    <w:pStyle w:val="aff2"/>
                    <w:spacing w:line="280" w:lineRule="exact"/>
                    <w:rPr>
                      <w:sz w:val="18"/>
                      <w:szCs w:val="18"/>
                    </w:rPr>
                  </w:pPr>
                  <w:r>
                    <w:rPr>
                      <w:sz w:val="18"/>
                      <w:szCs w:val="18"/>
                    </w:rPr>
                    <w:t>COD</w:t>
                  </w:r>
                  <w:r>
                    <w:rPr>
                      <w:sz w:val="18"/>
                      <w:szCs w:val="18"/>
                    </w:rPr>
                    <w:t>：</w:t>
                  </w:r>
                  <w:r>
                    <w:rPr>
                      <w:rFonts w:hint="eastAsia"/>
                      <w:sz w:val="18"/>
                      <w:szCs w:val="18"/>
                    </w:rPr>
                    <w:t>110</w:t>
                  </w:r>
                </w:p>
                <w:p w14:paraId="4324BBD2" w14:textId="77777777" w:rsidR="00972AC4" w:rsidRDefault="00000000">
                  <w:pPr>
                    <w:pStyle w:val="aff2"/>
                    <w:spacing w:line="280" w:lineRule="exact"/>
                    <w:rPr>
                      <w:sz w:val="18"/>
                      <w:szCs w:val="18"/>
                    </w:rPr>
                  </w:pPr>
                  <w:r>
                    <w:rPr>
                      <w:sz w:val="18"/>
                      <w:szCs w:val="18"/>
                    </w:rPr>
                    <w:t>BOD</w:t>
                  </w:r>
                  <w:r>
                    <w:rPr>
                      <w:rFonts w:hint="eastAsia"/>
                      <w:sz w:val="18"/>
                      <w:szCs w:val="18"/>
                      <w:vertAlign w:val="subscript"/>
                    </w:rPr>
                    <w:t>5</w:t>
                  </w:r>
                  <w:r>
                    <w:rPr>
                      <w:sz w:val="18"/>
                      <w:szCs w:val="18"/>
                    </w:rPr>
                    <w:t>：</w:t>
                  </w:r>
                  <w:r>
                    <w:rPr>
                      <w:rFonts w:hint="eastAsia"/>
                      <w:sz w:val="18"/>
                      <w:szCs w:val="18"/>
                    </w:rPr>
                    <w:t>25</w:t>
                  </w:r>
                </w:p>
                <w:p w14:paraId="734651D6" w14:textId="77777777" w:rsidR="00972AC4" w:rsidRDefault="00000000">
                  <w:pPr>
                    <w:pStyle w:val="aff2"/>
                    <w:spacing w:line="280" w:lineRule="exact"/>
                    <w:rPr>
                      <w:sz w:val="18"/>
                      <w:szCs w:val="18"/>
                    </w:rPr>
                  </w:pPr>
                  <w:r>
                    <w:rPr>
                      <w:sz w:val="18"/>
                      <w:szCs w:val="18"/>
                    </w:rPr>
                    <w:t>氨氮：</w:t>
                  </w:r>
                  <w:r>
                    <w:rPr>
                      <w:rFonts w:hint="eastAsia"/>
                      <w:sz w:val="18"/>
                      <w:szCs w:val="18"/>
                    </w:rPr>
                    <w:t>20</w:t>
                  </w:r>
                </w:p>
                <w:p w14:paraId="6BBE63D1" w14:textId="77777777" w:rsidR="00972AC4" w:rsidRDefault="00000000">
                  <w:pPr>
                    <w:pStyle w:val="aff2"/>
                    <w:spacing w:line="280" w:lineRule="exact"/>
                    <w:rPr>
                      <w:sz w:val="18"/>
                      <w:szCs w:val="18"/>
                    </w:rPr>
                  </w:pPr>
                  <w:r>
                    <w:rPr>
                      <w:sz w:val="18"/>
                      <w:szCs w:val="18"/>
                    </w:rPr>
                    <w:t>SS</w:t>
                  </w:r>
                  <w:r>
                    <w:rPr>
                      <w:sz w:val="18"/>
                      <w:szCs w:val="18"/>
                    </w:rPr>
                    <w:t>：</w:t>
                  </w:r>
                  <w:r>
                    <w:rPr>
                      <w:rFonts w:hint="eastAsia"/>
                      <w:sz w:val="18"/>
                      <w:szCs w:val="18"/>
                    </w:rPr>
                    <w:t>50</w:t>
                  </w:r>
                </w:p>
                <w:p w14:paraId="02084A7B" w14:textId="77777777" w:rsidR="00972AC4" w:rsidRDefault="00000000">
                  <w:pPr>
                    <w:pStyle w:val="aff2"/>
                    <w:spacing w:line="280" w:lineRule="exact"/>
                    <w:rPr>
                      <w:sz w:val="18"/>
                      <w:szCs w:val="18"/>
                    </w:rPr>
                  </w:pPr>
                  <w:r>
                    <w:rPr>
                      <w:rFonts w:hint="eastAsia"/>
                      <w:sz w:val="18"/>
                      <w:szCs w:val="18"/>
                    </w:rPr>
                    <w:t>粪大肠杆菌：</w:t>
                  </w:r>
                  <w:r>
                    <w:rPr>
                      <w:rFonts w:hint="eastAsia"/>
                      <w:sz w:val="18"/>
                      <w:szCs w:val="18"/>
                    </w:rPr>
                    <w:t>400MPN/L</w:t>
                  </w:r>
                </w:p>
              </w:tc>
              <w:tc>
                <w:tcPr>
                  <w:tcW w:w="389" w:type="pct"/>
                  <w:vMerge w:val="restart"/>
                  <w:vAlign w:val="center"/>
                </w:tcPr>
                <w:p w14:paraId="131E0669" w14:textId="77777777" w:rsidR="00972AC4" w:rsidRDefault="00000000">
                  <w:pPr>
                    <w:pStyle w:val="aff2"/>
                    <w:spacing w:line="280" w:lineRule="exact"/>
                    <w:rPr>
                      <w:sz w:val="18"/>
                      <w:szCs w:val="18"/>
                    </w:rPr>
                  </w:pPr>
                  <w:r>
                    <w:rPr>
                      <w:sz w:val="18"/>
                      <w:szCs w:val="18"/>
                    </w:rPr>
                    <w:t>COD</w:t>
                  </w:r>
                  <w:r>
                    <w:rPr>
                      <w:sz w:val="18"/>
                      <w:szCs w:val="18"/>
                    </w:rPr>
                    <w:t>：</w:t>
                  </w:r>
                  <w:r>
                    <w:rPr>
                      <w:rFonts w:hint="eastAsia"/>
                      <w:sz w:val="18"/>
                      <w:szCs w:val="18"/>
                    </w:rPr>
                    <w:t>1.21</w:t>
                  </w:r>
                </w:p>
                <w:p w14:paraId="01E8A6B1" w14:textId="77777777" w:rsidR="00972AC4" w:rsidRDefault="00000000">
                  <w:pPr>
                    <w:pStyle w:val="aff2"/>
                    <w:spacing w:line="280" w:lineRule="exact"/>
                    <w:rPr>
                      <w:sz w:val="18"/>
                      <w:szCs w:val="18"/>
                    </w:rPr>
                  </w:pPr>
                  <w:r>
                    <w:rPr>
                      <w:sz w:val="18"/>
                      <w:szCs w:val="18"/>
                    </w:rPr>
                    <w:t>BOD</w:t>
                  </w:r>
                  <w:r>
                    <w:rPr>
                      <w:rFonts w:hint="eastAsia"/>
                      <w:sz w:val="18"/>
                      <w:szCs w:val="18"/>
                      <w:vertAlign w:val="subscript"/>
                    </w:rPr>
                    <w:t>5</w:t>
                  </w:r>
                  <w:r>
                    <w:rPr>
                      <w:sz w:val="18"/>
                      <w:szCs w:val="18"/>
                    </w:rPr>
                    <w:t>：</w:t>
                  </w:r>
                  <w:r>
                    <w:rPr>
                      <w:rFonts w:hint="eastAsia"/>
                      <w:sz w:val="18"/>
                      <w:szCs w:val="18"/>
                    </w:rPr>
                    <w:t>0.27</w:t>
                  </w:r>
                </w:p>
                <w:p w14:paraId="554F95CA" w14:textId="77777777" w:rsidR="00972AC4" w:rsidRDefault="00000000">
                  <w:pPr>
                    <w:pStyle w:val="aff2"/>
                    <w:spacing w:line="280" w:lineRule="exact"/>
                    <w:rPr>
                      <w:sz w:val="18"/>
                      <w:szCs w:val="18"/>
                    </w:rPr>
                  </w:pPr>
                  <w:r>
                    <w:rPr>
                      <w:sz w:val="18"/>
                      <w:szCs w:val="18"/>
                    </w:rPr>
                    <w:t>氨氮：</w:t>
                  </w:r>
                  <w:r>
                    <w:rPr>
                      <w:rFonts w:hint="eastAsia"/>
                      <w:sz w:val="18"/>
                      <w:szCs w:val="18"/>
                    </w:rPr>
                    <w:t>0.22</w:t>
                  </w:r>
                </w:p>
                <w:p w14:paraId="693236C8" w14:textId="77777777" w:rsidR="00972AC4" w:rsidRDefault="00000000">
                  <w:pPr>
                    <w:pStyle w:val="aff2"/>
                    <w:spacing w:line="280" w:lineRule="exact"/>
                    <w:rPr>
                      <w:sz w:val="18"/>
                      <w:szCs w:val="18"/>
                    </w:rPr>
                  </w:pPr>
                  <w:r>
                    <w:rPr>
                      <w:sz w:val="18"/>
                      <w:szCs w:val="18"/>
                    </w:rPr>
                    <w:t>SS</w:t>
                  </w:r>
                  <w:r>
                    <w:rPr>
                      <w:sz w:val="18"/>
                      <w:szCs w:val="18"/>
                    </w:rPr>
                    <w:t>：</w:t>
                  </w:r>
                  <w:r>
                    <w:rPr>
                      <w:rFonts w:hint="eastAsia"/>
                      <w:sz w:val="18"/>
                      <w:szCs w:val="18"/>
                    </w:rPr>
                    <w:t>0.55</w:t>
                  </w:r>
                </w:p>
                <w:p w14:paraId="466C83AD" w14:textId="77777777" w:rsidR="00972AC4" w:rsidRDefault="00000000">
                  <w:pPr>
                    <w:pStyle w:val="aff2"/>
                    <w:spacing w:line="280" w:lineRule="exact"/>
                    <w:rPr>
                      <w:sz w:val="18"/>
                      <w:szCs w:val="18"/>
                    </w:rPr>
                  </w:pPr>
                  <w:r>
                    <w:rPr>
                      <w:rFonts w:hint="eastAsia"/>
                      <w:sz w:val="18"/>
                      <w:szCs w:val="18"/>
                    </w:rPr>
                    <w:t>粪大肠杆菌：</w:t>
                  </w:r>
                  <w:r>
                    <w:rPr>
                      <w:rFonts w:hint="eastAsia"/>
                      <w:sz w:val="18"/>
                      <w:szCs w:val="18"/>
                    </w:rPr>
                    <w:t>4391680MPN</w:t>
                  </w:r>
                </w:p>
              </w:tc>
              <w:tc>
                <w:tcPr>
                  <w:tcW w:w="307" w:type="pct"/>
                  <w:vMerge w:val="restart"/>
                  <w:vAlign w:val="center"/>
                </w:tcPr>
                <w:p w14:paraId="4C0468B3" w14:textId="77777777" w:rsidR="00972AC4" w:rsidRDefault="00000000">
                  <w:pPr>
                    <w:pStyle w:val="aff2"/>
                    <w:spacing w:line="280" w:lineRule="exact"/>
                    <w:rPr>
                      <w:sz w:val="18"/>
                      <w:szCs w:val="18"/>
                    </w:rPr>
                  </w:pPr>
                  <w:r>
                    <w:rPr>
                      <w:sz w:val="18"/>
                      <w:szCs w:val="18"/>
                    </w:rPr>
                    <w:t>8760</w:t>
                  </w:r>
                </w:p>
              </w:tc>
            </w:tr>
            <w:tr w:rsidR="00972AC4" w14:paraId="6D2AE94E" w14:textId="77777777">
              <w:trPr>
                <w:trHeight w:val="23"/>
              </w:trPr>
              <w:tc>
                <w:tcPr>
                  <w:tcW w:w="167" w:type="pct"/>
                  <w:vMerge/>
                  <w:vAlign w:val="center"/>
                </w:tcPr>
                <w:p w14:paraId="672BD9FD" w14:textId="77777777" w:rsidR="00972AC4" w:rsidRDefault="00972AC4">
                  <w:pPr>
                    <w:pStyle w:val="aff2"/>
                    <w:spacing w:line="280" w:lineRule="exact"/>
                    <w:rPr>
                      <w:sz w:val="18"/>
                      <w:szCs w:val="18"/>
                    </w:rPr>
                  </w:pPr>
                </w:p>
              </w:tc>
              <w:tc>
                <w:tcPr>
                  <w:tcW w:w="285" w:type="pct"/>
                  <w:vMerge/>
                  <w:vAlign w:val="center"/>
                </w:tcPr>
                <w:p w14:paraId="18569DD9" w14:textId="77777777" w:rsidR="00972AC4" w:rsidRDefault="00972AC4">
                  <w:pPr>
                    <w:pStyle w:val="aff2"/>
                    <w:spacing w:line="280" w:lineRule="exact"/>
                    <w:rPr>
                      <w:sz w:val="18"/>
                      <w:szCs w:val="18"/>
                    </w:rPr>
                  </w:pPr>
                </w:p>
              </w:tc>
              <w:tc>
                <w:tcPr>
                  <w:tcW w:w="385" w:type="pct"/>
                  <w:vMerge/>
                  <w:vAlign w:val="center"/>
                </w:tcPr>
                <w:p w14:paraId="4DF246A1" w14:textId="77777777" w:rsidR="00972AC4" w:rsidRDefault="00972AC4">
                  <w:pPr>
                    <w:pStyle w:val="aff2"/>
                    <w:spacing w:line="280" w:lineRule="exact"/>
                    <w:rPr>
                      <w:sz w:val="18"/>
                      <w:szCs w:val="18"/>
                    </w:rPr>
                  </w:pPr>
                </w:p>
              </w:tc>
              <w:tc>
                <w:tcPr>
                  <w:tcW w:w="267" w:type="pct"/>
                  <w:vAlign w:val="center"/>
                </w:tcPr>
                <w:p w14:paraId="628C5C30" w14:textId="77777777" w:rsidR="00972AC4" w:rsidRDefault="00000000">
                  <w:pPr>
                    <w:spacing w:line="280" w:lineRule="exact"/>
                    <w:jc w:val="center"/>
                    <w:rPr>
                      <w:sz w:val="18"/>
                      <w:szCs w:val="18"/>
                      <w:vertAlign w:val="subscript"/>
                    </w:rPr>
                  </w:pPr>
                  <w:r>
                    <w:rPr>
                      <w:sz w:val="18"/>
                      <w:szCs w:val="18"/>
                    </w:rPr>
                    <w:t>BOD</w:t>
                  </w:r>
                  <w:r>
                    <w:rPr>
                      <w:rFonts w:hint="eastAsia"/>
                      <w:sz w:val="18"/>
                      <w:szCs w:val="18"/>
                      <w:vertAlign w:val="subscript"/>
                    </w:rPr>
                    <w:t>5</w:t>
                  </w:r>
                </w:p>
              </w:tc>
              <w:tc>
                <w:tcPr>
                  <w:tcW w:w="566" w:type="pct"/>
                  <w:vMerge/>
                  <w:vAlign w:val="center"/>
                </w:tcPr>
                <w:p w14:paraId="3DB98524" w14:textId="77777777" w:rsidR="00972AC4" w:rsidRDefault="00972AC4">
                  <w:pPr>
                    <w:pStyle w:val="aff2"/>
                    <w:spacing w:line="280" w:lineRule="exact"/>
                    <w:rPr>
                      <w:sz w:val="18"/>
                      <w:szCs w:val="18"/>
                    </w:rPr>
                  </w:pPr>
                </w:p>
              </w:tc>
              <w:tc>
                <w:tcPr>
                  <w:tcW w:w="340" w:type="pct"/>
                  <w:vMerge/>
                  <w:vAlign w:val="center"/>
                </w:tcPr>
                <w:p w14:paraId="1135788B" w14:textId="77777777" w:rsidR="00972AC4" w:rsidRDefault="00972AC4">
                  <w:pPr>
                    <w:pStyle w:val="aff2"/>
                    <w:spacing w:line="280" w:lineRule="exact"/>
                    <w:rPr>
                      <w:sz w:val="18"/>
                      <w:szCs w:val="18"/>
                    </w:rPr>
                  </w:pPr>
                </w:p>
              </w:tc>
              <w:tc>
                <w:tcPr>
                  <w:tcW w:w="365" w:type="pct"/>
                  <w:vAlign w:val="center"/>
                </w:tcPr>
                <w:p w14:paraId="4B5E2464" w14:textId="77777777" w:rsidR="00972AC4" w:rsidRDefault="00000000">
                  <w:pPr>
                    <w:spacing w:line="280" w:lineRule="exact"/>
                    <w:jc w:val="center"/>
                    <w:rPr>
                      <w:sz w:val="18"/>
                      <w:szCs w:val="18"/>
                    </w:rPr>
                  </w:pPr>
                  <w:r>
                    <w:rPr>
                      <w:rFonts w:hint="eastAsia"/>
                      <w:sz w:val="18"/>
                      <w:szCs w:val="18"/>
                    </w:rPr>
                    <w:t>150</w:t>
                  </w:r>
                </w:p>
              </w:tc>
              <w:tc>
                <w:tcPr>
                  <w:tcW w:w="315" w:type="pct"/>
                  <w:vAlign w:val="center"/>
                </w:tcPr>
                <w:p w14:paraId="75A6FD7F" w14:textId="77777777" w:rsidR="00972AC4" w:rsidRDefault="00000000">
                  <w:pPr>
                    <w:widowControl/>
                    <w:spacing w:line="280" w:lineRule="exact"/>
                    <w:jc w:val="center"/>
                    <w:textAlignment w:val="center"/>
                    <w:rPr>
                      <w:sz w:val="18"/>
                      <w:szCs w:val="18"/>
                    </w:rPr>
                  </w:pPr>
                  <w:r>
                    <w:rPr>
                      <w:rFonts w:hint="eastAsia"/>
                      <w:sz w:val="18"/>
                      <w:szCs w:val="18"/>
                    </w:rPr>
                    <w:t>0.68</w:t>
                  </w:r>
                </w:p>
              </w:tc>
              <w:tc>
                <w:tcPr>
                  <w:tcW w:w="317" w:type="pct"/>
                  <w:vMerge/>
                  <w:vAlign w:val="center"/>
                </w:tcPr>
                <w:p w14:paraId="2257E3EE" w14:textId="77777777" w:rsidR="00972AC4" w:rsidRDefault="00972AC4">
                  <w:pPr>
                    <w:pStyle w:val="aff2"/>
                    <w:spacing w:line="280" w:lineRule="exact"/>
                    <w:rPr>
                      <w:sz w:val="18"/>
                      <w:szCs w:val="18"/>
                    </w:rPr>
                  </w:pPr>
                </w:p>
              </w:tc>
              <w:tc>
                <w:tcPr>
                  <w:tcW w:w="230" w:type="pct"/>
                  <w:vMerge/>
                  <w:vAlign w:val="center"/>
                </w:tcPr>
                <w:p w14:paraId="20CFDF6E" w14:textId="77777777" w:rsidR="00972AC4" w:rsidRDefault="00972AC4">
                  <w:pPr>
                    <w:pStyle w:val="aff2"/>
                    <w:spacing w:line="280" w:lineRule="exact"/>
                    <w:rPr>
                      <w:sz w:val="18"/>
                      <w:szCs w:val="18"/>
                    </w:rPr>
                  </w:pPr>
                </w:p>
              </w:tc>
              <w:tc>
                <w:tcPr>
                  <w:tcW w:w="250" w:type="pct"/>
                  <w:vMerge/>
                  <w:vAlign w:val="center"/>
                </w:tcPr>
                <w:p w14:paraId="61BB3AC1" w14:textId="77777777" w:rsidR="00972AC4" w:rsidRDefault="00972AC4">
                  <w:pPr>
                    <w:pStyle w:val="aff2"/>
                    <w:spacing w:line="280" w:lineRule="exact"/>
                    <w:rPr>
                      <w:sz w:val="18"/>
                      <w:szCs w:val="18"/>
                    </w:rPr>
                  </w:pPr>
                </w:p>
              </w:tc>
              <w:tc>
                <w:tcPr>
                  <w:tcW w:w="312" w:type="pct"/>
                  <w:vMerge/>
                  <w:vAlign w:val="center"/>
                </w:tcPr>
                <w:p w14:paraId="66C9D601" w14:textId="77777777" w:rsidR="00972AC4" w:rsidRDefault="00972AC4">
                  <w:pPr>
                    <w:pStyle w:val="aff2"/>
                    <w:spacing w:line="280" w:lineRule="exact"/>
                    <w:rPr>
                      <w:sz w:val="18"/>
                      <w:szCs w:val="18"/>
                    </w:rPr>
                  </w:pPr>
                </w:p>
              </w:tc>
              <w:tc>
                <w:tcPr>
                  <w:tcW w:w="499" w:type="pct"/>
                  <w:vMerge/>
                  <w:vAlign w:val="center"/>
                </w:tcPr>
                <w:p w14:paraId="6823C0AC" w14:textId="77777777" w:rsidR="00972AC4" w:rsidRDefault="00972AC4">
                  <w:pPr>
                    <w:pStyle w:val="aff2"/>
                    <w:spacing w:line="280" w:lineRule="exact"/>
                    <w:rPr>
                      <w:sz w:val="18"/>
                      <w:szCs w:val="18"/>
                    </w:rPr>
                  </w:pPr>
                </w:p>
              </w:tc>
              <w:tc>
                <w:tcPr>
                  <w:tcW w:w="389" w:type="pct"/>
                  <w:vMerge/>
                  <w:vAlign w:val="center"/>
                </w:tcPr>
                <w:p w14:paraId="3EA37E4C" w14:textId="77777777" w:rsidR="00972AC4" w:rsidRDefault="00972AC4">
                  <w:pPr>
                    <w:pStyle w:val="aff2"/>
                    <w:spacing w:line="280" w:lineRule="exact"/>
                    <w:rPr>
                      <w:sz w:val="18"/>
                      <w:szCs w:val="18"/>
                    </w:rPr>
                  </w:pPr>
                </w:p>
              </w:tc>
              <w:tc>
                <w:tcPr>
                  <w:tcW w:w="307" w:type="pct"/>
                  <w:vMerge/>
                  <w:vAlign w:val="center"/>
                </w:tcPr>
                <w:p w14:paraId="2130EE19" w14:textId="77777777" w:rsidR="00972AC4" w:rsidRDefault="00972AC4">
                  <w:pPr>
                    <w:pStyle w:val="aff2"/>
                    <w:spacing w:line="280" w:lineRule="exact"/>
                    <w:rPr>
                      <w:sz w:val="18"/>
                      <w:szCs w:val="18"/>
                    </w:rPr>
                  </w:pPr>
                </w:p>
              </w:tc>
            </w:tr>
            <w:tr w:rsidR="00972AC4" w14:paraId="0D89C3E5" w14:textId="77777777">
              <w:trPr>
                <w:trHeight w:val="23"/>
              </w:trPr>
              <w:tc>
                <w:tcPr>
                  <w:tcW w:w="167" w:type="pct"/>
                  <w:vMerge/>
                  <w:vAlign w:val="center"/>
                </w:tcPr>
                <w:p w14:paraId="22454654" w14:textId="77777777" w:rsidR="00972AC4" w:rsidRDefault="00972AC4">
                  <w:pPr>
                    <w:pStyle w:val="aff2"/>
                    <w:spacing w:line="280" w:lineRule="exact"/>
                    <w:rPr>
                      <w:sz w:val="18"/>
                      <w:szCs w:val="18"/>
                    </w:rPr>
                  </w:pPr>
                </w:p>
              </w:tc>
              <w:tc>
                <w:tcPr>
                  <w:tcW w:w="285" w:type="pct"/>
                  <w:vMerge/>
                  <w:vAlign w:val="center"/>
                </w:tcPr>
                <w:p w14:paraId="56A7DB0F" w14:textId="77777777" w:rsidR="00972AC4" w:rsidRDefault="00972AC4">
                  <w:pPr>
                    <w:pStyle w:val="aff2"/>
                    <w:spacing w:line="280" w:lineRule="exact"/>
                    <w:rPr>
                      <w:sz w:val="18"/>
                      <w:szCs w:val="18"/>
                    </w:rPr>
                  </w:pPr>
                </w:p>
              </w:tc>
              <w:tc>
                <w:tcPr>
                  <w:tcW w:w="385" w:type="pct"/>
                  <w:vMerge/>
                  <w:vAlign w:val="center"/>
                </w:tcPr>
                <w:p w14:paraId="008BA06D" w14:textId="77777777" w:rsidR="00972AC4" w:rsidRDefault="00972AC4">
                  <w:pPr>
                    <w:pStyle w:val="aff2"/>
                    <w:spacing w:line="280" w:lineRule="exact"/>
                    <w:rPr>
                      <w:sz w:val="18"/>
                      <w:szCs w:val="18"/>
                    </w:rPr>
                  </w:pPr>
                </w:p>
              </w:tc>
              <w:tc>
                <w:tcPr>
                  <w:tcW w:w="267" w:type="pct"/>
                  <w:vAlign w:val="center"/>
                </w:tcPr>
                <w:p w14:paraId="07961E23" w14:textId="77777777" w:rsidR="00972AC4" w:rsidRDefault="00000000">
                  <w:pPr>
                    <w:spacing w:line="280" w:lineRule="exact"/>
                    <w:jc w:val="center"/>
                    <w:rPr>
                      <w:sz w:val="18"/>
                      <w:szCs w:val="18"/>
                    </w:rPr>
                  </w:pPr>
                  <w:r>
                    <w:rPr>
                      <w:sz w:val="18"/>
                      <w:szCs w:val="18"/>
                    </w:rPr>
                    <w:t>氨氮</w:t>
                  </w:r>
                </w:p>
              </w:tc>
              <w:tc>
                <w:tcPr>
                  <w:tcW w:w="566" w:type="pct"/>
                  <w:vMerge/>
                  <w:vAlign w:val="center"/>
                </w:tcPr>
                <w:p w14:paraId="250EE275" w14:textId="77777777" w:rsidR="00972AC4" w:rsidRDefault="00972AC4">
                  <w:pPr>
                    <w:pStyle w:val="aff2"/>
                    <w:spacing w:line="280" w:lineRule="exact"/>
                    <w:rPr>
                      <w:sz w:val="18"/>
                      <w:szCs w:val="18"/>
                    </w:rPr>
                  </w:pPr>
                </w:p>
              </w:tc>
              <w:tc>
                <w:tcPr>
                  <w:tcW w:w="340" w:type="pct"/>
                  <w:vMerge/>
                  <w:vAlign w:val="center"/>
                </w:tcPr>
                <w:p w14:paraId="47127B42" w14:textId="77777777" w:rsidR="00972AC4" w:rsidRDefault="00972AC4">
                  <w:pPr>
                    <w:pStyle w:val="aff2"/>
                    <w:spacing w:line="280" w:lineRule="exact"/>
                    <w:rPr>
                      <w:sz w:val="18"/>
                      <w:szCs w:val="18"/>
                    </w:rPr>
                  </w:pPr>
                </w:p>
              </w:tc>
              <w:tc>
                <w:tcPr>
                  <w:tcW w:w="365" w:type="pct"/>
                  <w:vAlign w:val="center"/>
                </w:tcPr>
                <w:p w14:paraId="2B0F5F84" w14:textId="77777777" w:rsidR="00972AC4" w:rsidRDefault="00000000">
                  <w:pPr>
                    <w:spacing w:line="280" w:lineRule="exact"/>
                    <w:jc w:val="center"/>
                    <w:rPr>
                      <w:sz w:val="18"/>
                      <w:szCs w:val="18"/>
                    </w:rPr>
                  </w:pPr>
                  <w:r>
                    <w:rPr>
                      <w:rFonts w:hint="eastAsia"/>
                      <w:sz w:val="18"/>
                      <w:szCs w:val="18"/>
                    </w:rPr>
                    <w:t>35</w:t>
                  </w:r>
                </w:p>
              </w:tc>
              <w:tc>
                <w:tcPr>
                  <w:tcW w:w="315" w:type="pct"/>
                  <w:vAlign w:val="center"/>
                </w:tcPr>
                <w:p w14:paraId="07D02685" w14:textId="77777777" w:rsidR="00972AC4" w:rsidRDefault="00000000">
                  <w:pPr>
                    <w:widowControl/>
                    <w:spacing w:line="280" w:lineRule="exact"/>
                    <w:jc w:val="center"/>
                    <w:textAlignment w:val="center"/>
                    <w:rPr>
                      <w:sz w:val="18"/>
                      <w:szCs w:val="18"/>
                    </w:rPr>
                  </w:pPr>
                  <w:r>
                    <w:rPr>
                      <w:rFonts w:hint="eastAsia"/>
                      <w:sz w:val="18"/>
                      <w:szCs w:val="18"/>
                    </w:rPr>
                    <w:t>0.16</w:t>
                  </w:r>
                </w:p>
              </w:tc>
              <w:tc>
                <w:tcPr>
                  <w:tcW w:w="317" w:type="pct"/>
                  <w:vMerge/>
                  <w:vAlign w:val="center"/>
                </w:tcPr>
                <w:p w14:paraId="57626E71" w14:textId="77777777" w:rsidR="00972AC4" w:rsidRDefault="00972AC4">
                  <w:pPr>
                    <w:pStyle w:val="aff2"/>
                    <w:spacing w:line="280" w:lineRule="exact"/>
                    <w:rPr>
                      <w:sz w:val="18"/>
                      <w:szCs w:val="18"/>
                    </w:rPr>
                  </w:pPr>
                </w:p>
              </w:tc>
              <w:tc>
                <w:tcPr>
                  <w:tcW w:w="230" w:type="pct"/>
                  <w:vMerge/>
                  <w:vAlign w:val="center"/>
                </w:tcPr>
                <w:p w14:paraId="7633D2BE" w14:textId="77777777" w:rsidR="00972AC4" w:rsidRDefault="00972AC4">
                  <w:pPr>
                    <w:pStyle w:val="aff2"/>
                    <w:spacing w:line="280" w:lineRule="exact"/>
                    <w:rPr>
                      <w:sz w:val="18"/>
                      <w:szCs w:val="18"/>
                    </w:rPr>
                  </w:pPr>
                </w:p>
              </w:tc>
              <w:tc>
                <w:tcPr>
                  <w:tcW w:w="250" w:type="pct"/>
                  <w:vMerge/>
                  <w:vAlign w:val="center"/>
                </w:tcPr>
                <w:p w14:paraId="3D28C03B" w14:textId="77777777" w:rsidR="00972AC4" w:rsidRDefault="00972AC4">
                  <w:pPr>
                    <w:pStyle w:val="aff2"/>
                    <w:spacing w:line="280" w:lineRule="exact"/>
                    <w:rPr>
                      <w:sz w:val="18"/>
                      <w:szCs w:val="18"/>
                    </w:rPr>
                  </w:pPr>
                </w:p>
              </w:tc>
              <w:tc>
                <w:tcPr>
                  <w:tcW w:w="312" w:type="pct"/>
                  <w:vMerge/>
                  <w:vAlign w:val="center"/>
                </w:tcPr>
                <w:p w14:paraId="5F635EFD" w14:textId="77777777" w:rsidR="00972AC4" w:rsidRDefault="00972AC4">
                  <w:pPr>
                    <w:pStyle w:val="aff2"/>
                    <w:spacing w:line="280" w:lineRule="exact"/>
                    <w:rPr>
                      <w:sz w:val="18"/>
                      <w:szCs w:val="18"/>
                    </w:rPr>
                  </w:pPr>
                </w:p>
              </w:tc>
              <w:tc>
                <w:tcPr>
                  <w:tcW w:w="499" w:type="pct"/>
                  <w:vMerge/>
                  <w:vAlign w:val="center"/>
                </w:tcPr>
                <w:p w14:paraId="023FFBA9" w14:textId="77777777" w:rsidR="00972AC4" w:rsidRDefault="00972AC4">
                  <w:pPr>
                    <w:pStyle w:val="aff2"/>
                    <w:spacing w:line="280" w:lineRule="exact"/>
                    <w:rPr>
                      <w:sz w:val="18"/>
                      <w:szCs w:val="18"/>
                    </w:rPr>
                  </w:pPr>
                </w:p>
              </w:tc>
              <w:tc>
                <w:tcPr>
                  <w:tcW w:w="389" w:type="pct"/>
                  <w:vMerge/>
                  <w:vAlign w:val="center"/>
                </w:tcPr>
                <w:p w14:paraId="6BA63D83" w14:textId="77777777" w:rsidR="00972AC4" w:rsidRDefault="00972AC4">
                  <w:pPr>
                    <w:pStyle w:val="aff2"/>
                    <w:spacing w:line="280" w:lineRule="exact"/>
                    <w:rPr>
                      <w:sz w:val="18"/>
                      <w:szCs w:val="18"/>
                    </w:rPr>
                  </w:pPr>
                </w:p>
              </w:tc>
              <w:tc>
                <w:tcPr>
                  <w:tcW w:w="307" w:type="pct"/>
                  <w:vMerge/>
                  <w:vAlign w:val="center"/>
                </w:tcPr>
                <w:p w14:paraId="6392B07E" w14:textId="77777777" w:rsidR="00972AC4" w:rsidRDefault="00972AC4">
                  <w:pPr>
                    <w:pStyle w:val="aff2"/>
                    <w:spacing w:line="280" w:lineRule="exact"/>
                    <w:rPr>
                      <w:sz w:val="18"/>
                      <w:szCs w:val="18"/>
                    </w:rPr>
                  </w:pPr>
                </w:p>
              </w:tc>
            </w:tr>
            <w:tr w:rsidR="00972AC4" w14:paraId="4BB79C48" w14:textId="77777777">
              <w:trPr>
                <w:trHeight w:val="395"/>
              </w:trPr>
              <w:tc>
                <w:tcPr>
                  <w:tcW w:w="167" w:type="pct"/>
                  <w:vMerge/>
                  <w:vAlign w:val="center"/>
                </w:tcPr>
                <w:p w14:paraId="792CCDCD" w14:textId="77777777" w:rsidR="00972AC4" w:rsidRDefault="00972AC4">
                  <w:pPr>
                    <w:pStyle w:val="aff2"/>
                    <w:spacing w:line="280" w:lineRule="exact"/>
                    <w:rPr>
                      <w:sz w:val="18"/>
                      <w:szCs w:val="18"/>
                    </w:rPr>
                  </w:pPr>
                </w:p>
              </w:tc>
              <w:tc>
                <w:tcPr>
                  <w:tcW w:w="285" w:type="pct"/>
                  <w:vMerge/>
                  <w:vAlign w:val="center"/>
                </w:tcPr>
                <w:p w14:paraId="46E038B8" w14:textId="77777777" w:rsidR="00972AC4" w:rsidRDefault="00972AC4">
                  <w:pPr>
                    <w:pStyle w:val="aff2"/>
                    <w:spacing w:line="280" w:lineRule="exact"/>
                    <w:rPr>
                      <w:sz w:val="18"/>
                      <w:szCs w:val="18"/>
                    </w:rPr>
                  </w:pPr>
                </w:p>
              </w:tc>
              <w:tc>
                <w:tcPr>
                  <w:tcW w:w="385" w:type="pct"/>
                  <w:vMerge/>
                  <w:vAlign w:val="center"/>
                </w:tcPr>
                <w:p w14:paraId="22ECBF71" w14:textId="77777777" w:rsidR="00972AC4" w:rsidRDefault="00972AC4">
                  <w:pPr>
                    <w:pStyle w:val="aff2"/>
                    <w:spacing w:line="280" w:lineRule="exact"/>
                    <w:rPr>
                      <w:sz w:val="18"/>
                      <w:szCs w:val="18"/>
                    </w:rPr>
                  </w:pPr>
                </w:p>
              </w:tc>
              <w:tc>
                <w:tcPr>
                  <w:tcW w:w="267" w:type="pct"/>
                  <w:vAlign w:val="center"/>
                </w:tcPr>
                <w:p w14:paraId="6F79084C" w14:textId="77777777" w:rsidR="00972AC4" w:rsidRDefault="00000000">
                  <w:pPr>
                    <w:spacing w:line="280" w:lineRule="exact"/>
                    <w:jc w:val="center"/>
                    <w:rPr>
                      <w:sz w:val="18"/>
                      <w:szCs w:val="18"/>
                    </w:rPr>
                  </w:pPr>
                  <w:r>
                    <w:rPr>
                      <w:sz w:val="18"/>
                      <w:szCs w:val="18"/>
                    </w:rPr>
                    <w:t>SS</w:t>
                  </w:r>
                </w:p>
              </w:tc>
              <w:tc>
                <w:tcPr>
                  <w:tcW w:w="566" w:type="pct"/>
                  <w:vMerge/>
                  <w:vAlign w:val="center"/>
                </w:tcPr>
                <w:p w14:paraId="114038EF" w14:textId="77777777" w:rsidR="00972AC4" w:rsidRDefault="00972AC4">
                  <w:pPr>
                    <w:pStyle w:val="aff2"/>
                    <w:spacing w:line="280" w:lineRule="exact"/>
                    <w:rPr>
                      <w:sz w:val="18"/>
                      <w:szCs w:val="18"/>
                    </w:rPr>
                  </w:pPr>
                </w:p>
              </w:tc>
              <w:tc>
                <w:tcPr>
                  <w:tcW w:w="340" w:type="pct"/>
                  <w:vMerge/>
                  <w:vAlign w:val="center"/>
                </w:tcPr>
                <w:p w14:paraId="67D4DCE6" w14:textId="77777777" w:rsidR="00972AC4" w:rsidRDefault="00972AC4">
                  <w:pPr>
                    <w:pStyle w:val="aff2"/>
                    <w:spacing w:line="280" w:lineRule="exact"/>
                    <w:rPr>
                      <w:sz w:val="18"/>
                      <w:szCs w:val="18"/>
                    </w:rPr>
                  </w:pPr>
                </w:p>
              </w:tc>
              <w:tc>
                <w:tcPr>
                  <w:tcW w:w="365" w:type="pct"/>
                  <w:vAlign w:val="center"/>
                </w:tcPr>
                <w:p w14:paraId="6C2B469C" w14:textId="77777777" w:rsidR="00972AC4" w:rsidRDefault="00000000">
                  <w:pPr>
                    <w:spacing w:line="280" w:lineRule="exact"/>
                    <w:jc w:val="center"/>
                    <w:rPr>
                      <w:sz w:val="18"/>
                      <w:szCs w:val="18"/>
                    </w:rPr>
                  </w:pPr>
                  <w:r>
                    <w:rPr>
                      <w:rFonts w:hint="eastAsia"/>
                      <w:sz w:val="18"/>
                      <w:szCs w:val="18"/>
                    </w:rPr>
                    <w:t>300</w:t>
                  </w:r>
                </w:p>
              </w:tc>
              <w:tc>
                <w:tcPr>
                  <w:tcW w:w="315" w:type="pct"/>
                  <w:vAlign w:val="center"/>
                </w:tcPr>
                <w:p w14:paraId="5340AD75" w14:textId="77777777" w:rsidR="00972AC4" w:rsidRDefault="00000000">
                  <w:pPr>
                    <w:widowControl/>
                    <w:spacing w:line="280" w:lineRule="exact"/>
                    <w:jc w:val="center"/>
                    <w:textAlignment w:val="center"/>
                    <w:rPr>
                      <w:sz w:val="18"/>
                      <w:szCs w:val="18"/>
                    </w:rPr>
                  </w:pPr>
                  <w:r>
                    <w:rPr>
                      <w:rFonts w:hint="eastAsia"/>
                      <w:sz w:val="18"/>
                      <w:szCs w:val="18"/>
                    </w:rPr>
                    <w:t>1.37</w:t>
                  </w:r>
                </w:p>
              </w:tc>
              <w:tc>
                <w:tcPr>
                  <w:tcW w:w="317" w:type="pct"/>
                  <w:vMerge/>
                  <w:vAlign w:val="center"/>
                </w:tcPr>
                <w:p w14:paraId="734B32CC" w14:textId="77777777" w:rsidR="00972AC4" w:rsidRDefault="00972AC4">
                  <w:pPr>
                    <w:pStyle w:val="aff2"/>
                    <w:spacing w:line="280" w:lineRule="exact"/>
                    <w:rPr>
                      <w:sz w:val="18"/>
                      <w:szCs w:val="18"/>
                    </w:rPr>
                  </w:pPr>
                </w:p>
              </w:tc>
              <w:tc>
                <w:tcPr>
                  <w:tcW w:w="230" w:type="pct"/>
                  <w:vMerge/>
                  <w:vAlign w:val="center"/>
                </w:tcPr>
                <w:p w14:paraId="26E8BF63" w14:textId="77777777" w:rsidR="00972AC4" w:rsidRDefault="00972AC4">
                  <w:pPr>
                    <w:pStyle w:val="aff2"/>
                    <w:spacing w:line="280" w:lineRule="exact"/>
                    <w:rPr>
                      <w:sz w:val="18"/>
                      <w:szCs w:val="18"/>
                    </w:rPr>
                  </w:pPr>
                </w:p>
              </w:tc>
              <w:tc>
                <w:tcPr>
                  <w:tcW w:w="250" w:type="pct"/>
                  <w:vMerge/>
                  <w:vAlign w:val="center"/>
                </w:tcPr>
                <w:p w14:paraId="4A02F56F" w14:textId="77777777" w:rsidR="00972AC4" w:rsidRDefault="00972AC4">
                  <w:pPr>
                    <w:pStyle w:val="aff2"/>
                    <w:spacing w:line="280" w:lineRule="exact"/>
                    <w:rPr>
                      <w:sz w:val="18"/>
                      <w:szCs w:val="18"/>
                    </w:rPr>
                  </w:pPr>
                </w:p>
              </w:tc>
              <w:tc>
                <w:tcPr>
                  <w:tcW w:w="312" w:type="pct"/>
                  <w:vMerge/>
                  <w:vAlign w:val="center"/>
                </w:tcPr>
                <w:p w14:paraId="6E8E6D33" w14:textId="77777777" w:rsidR="00972AC4" w:rsidRDefault="00972AC4">
                  <w:pPr>
                    <w:pStyle w:val="aff2"/>
                    <w:spacing w:line="280" w:lineRule="exact"/>
                    <w:rPr>
                      <w:sz w:val="18"/>
                      <w:szCs w:val="18"/>
                    </w:rPr>
                  </w:pPr>
                </w:p>
              </w:tc>
              <w:tc>
                <w:tcPr>
                  <w:tcW w:w="499" w:type="pct"/>
                  <w:vMerge/>
                  <w:vAlign w:val="center"/>
                </w:tcPr>
                <w:p w14:paraId="69004179" w14:textId="77777777" w:rsidR="00972AC4" w:rsidRDefault="00972AC4">
                  <w:pPr>
                    <w:pStyle w:val="aff2"/>
                    <w:spacing w:line="280" w:lineRule="exact"/>
                    <w:rPr>
                      <w:sz w:val="18"/>
                      <w:szCs w:val="18"/>
                    </w:rPr>
                  </w:pPr>
                </w:p>
              </w:tc>
              <w:tc>
                <w:tcPr>
                  <w:tcW w:w="389" w:type="pct"/>
                  <w:vMerge/>
                  <w:vAlign w:val="center"/>
                </w:tcPr>
                <w:p w14:paraId="49DCBA37" w14:textId="77777777" w:rsidR="00972AC4" w:rsidRDefault="00972AC4">
                  <w:pPr>
                    <w:pStyle w:val="aff2"/>
                    <w:spacing w:line="280" w:lineRule="exact"/>
                    <w:rPr>
                      <w:sz w:val="18"/>
                      <w:szCs w:val="18"/>
                    </w:rPr>
                  </w:pPr>
                </w:p>
              </w:tc>
              <w:tc>
                <w:tcPr>
                  <w:tcW w:w="307" w:type="pct"/>
                  <w:vMerge/>
                  <w:vAlign w:val="center"/>
                </w:tcPr>
                <w:p w14:paraId="33E0A21A" w14:textId="77777777" w:rsidR="00972AC4" w:rsidRDefault="00972AC4">
                  <w:pPr>
                    <w:pStyle w:val="aff2"/>
                    <w:spacing w:line="280" w:lineRule="exact"/>
                    <w:rPr>
                      <w:sz w:val="18"/>
                      <w:szCs w:val="18"/>
                    </w:rPr>
                  </w:pPr>
                </w:p>
              </w:tc>
            </w:tr>
            <w:tr w:rsidR="00972AC4" w14:paraId="351D898E" w14:textId="77777777">
              <w:trPr>
                <w:trHeight w:val="390"/>
              </w:trPr>
              <w:tc>
                <w:tcPr>
                  <w:tcW w:w="167" w:type="pct"/>
                  <w:vMerge/>
                  <w:vAlign w:val="center"/>
                </w:tcPr>
                <w:p w14:paraId="5DF35204" w14:textId="77777777" w:rsidR="00972AC4" w:rsidRDefault="00972AC4">
                  <w:pPr>
                    <w:spacing w:line="280" w:lineRule="exact"/>
                    <w:jc w:val="center"/>
                    <w:rPr>
                      <w:sz w:val="18"/>
                      <w:szCs w:val="18"/>
                    </w:rPr>
                  </w:pPr>
                </w:p>
              </w:tc>
              <w:tc>
                <w:tcPr>
                  <w:tcW w:w="285" w:type="pct"/>
                  <w:vMerge w:val="restart"/>
                  <w:vAlign w:val="center"/>
                </w:tcPr>
                <w:p w14:paraId="5A9E57D1" w14:textId="77777777" w:rsidR="00972AC4" w:rsidRDefault="00000000">
                  <w:pPr>
                    <w:pStyle w:val="aff2"/>
                    <w:spacing w:line="280" w:lineRule="exact"/>
                    <w:rPr>
                      <w:sz w:val="18"/>
                      <w:szCs w:val="18"/>
                    </w:rPr>
                  </w:pPr>
                  <w:r>
                    <w:rPr>
                      <w:sz w:val="18"/>
                      <w:szCs w:val="18"/>
                    </w:rPr>
                    <w:t>污水处理站</w:t>
                  </w:r>
                </w:p>
              </w:tc>
              <w:tc>
                <w:tcPr>
                  <w:tcW w:w="385" w:type="pct"/>
                  <w:vMerge w:val="restart"/>
                  <w:vAlign w:val="center"/>
                </w:tcPr>
                <w:p w14:paraId="079BCA24" w14:textId="77777777" w:rsidR="00972AC4" w:rsidRDefault="00000000">
                  <w:pPr>
                    <w:spacing w:line="280" w:lineRule="exact"/>
                    <w:jc w:val="center"/>
                    <w:rPr>
                      <w:sz w:val="18"/>
                      <w:szCs w:val="18"/>
                    </w:rPr>
                  </w:pPr>
                  <w:r>
                    <w:rPr>
                      <w:sz w:val="18"/>
                      <w:szCs w:val="18"/>
                    </w:rPr>
                    <w:t>病房废水</w:t>
                  </w:r>
                </w:p>
              </w:tc>
              <w:tc>
                <w:tcPr>
                  <w:tcW w:w="267" w:type="pct"/>
                  <w:vAlign w:val="center"/>
                </w:tcPr>
                <w:p w14:paraId="7EA6790D" w14:textId="77777777" w:rsidR="00972AC4" w:rsidRDefault="00000000">
                  <w:pPr>
                    <w:spacing w:line="280" w:lineRule="exact"/>
                    <w:jc w:val="center"/>
                    <w:rPr>
                      <w:sz w:val="18"/>
                      <w:szCs w:val="18"/>
                    </w:rPr>
                  </w:pPr>
                  <w:r>
                    <w:rPr>
                      <w:rFonts w:hint="eastAsia"/>
                      <w:sz w:val="18"/>
                      <w:szCs w:val="18"/>
                    </w:rPr>
                    <w:t>CODcr</w:t>
                  </w:r>
                </w:p>
              </w:tc>
              <w:tc>
                <w:tcPr>
                  <w:tcW w:w="566" w:type="pct"/>
                  <w:vMerge w:val="restart"/>
                  <w:vAlign w:val="center"/>
                </w:tcPr>
                <w:p w14:paraId="537EEDD8" w14:textId="77777777" w:rsidR="00972AC4" w:rsidRDefault="00000000">
                  <w:pPr>
                    <w:pStyle w:val="aff2"/>
                    <w:spacing w:line="280" w:lineRule="exact"/>
                    <w:rPr>
                      <w:sz w:val="18"/>
                      <w:szCs w:val="18"/>
                    </w:rPr>
                  </w:pPr>
                  <w:r>
                    <w:rPr>
                      <w:sz w:val="18"/>
                      <w:szCs w:val="18"/>
                    </w:rPr>
                    <w:t>《医院污水处理工程技术规范》（</w:t>
                  </w:r>
                  <w:r>
                    <w:rPr>
                      <w:sz w:val="18"/>
                      <w:szCs w:val="18"/>
                    </w:rPr>
                    <w:t>HJ2029-2013</w:t>
                  </w:r>
                  <w:r>
                    <w:rPr>
                      <w:sz w:val="18"/>
                      <w:szCs w:val="18"/>
                    </w:rPr>
                    <w:t>）水质指标</w:t>
                  </w:r>
                </w:p>
              </w:tc>
              <w:tc>
                <w:tcPr>
                  <w:tcW w:w="340" w:type="pct"/>
                  <w:vMerge w:val="restart"/>
                  <w:vAlign w:val="center"/>
                </w:tcPr>
                <w:p w14:paraId="477756B4" w14:textId="77777777" w:rsidR="00972AC4" w:rsidRDefault="00000000">
                  <w:pPr>
                    <w:pStyle w:val="TableParagraph"/>
                    <w:jc w:val="center"/>
                    <w:rPr>
                      <w:rFonts w:ascii="Times New Roman" w:hAnsi="Times New Roman"/>
                      <w:sz w:val="18"/>
                      <w:szCs w:val="18"/>
                    </w:rPr>
                  </w:pPr>
                  <w:r>
                    <w:rPr>
                      <w:rFonts w:ascii="Times New Roman" w:hAnsi="Times New Roman" w:hint="eastAsia"/>
                      <w:sz w:val="18"/>
                      <w:szCs w:val="18"/>
                    </w:rPr>
                    <w:t>2920</w:t>
                  </w:r>
                </w:p>
              </w:tc>
              <w:tc>
                <w:tcPr>
                  <w:tcW w:w="365" w:type="pct"/>
                  <w:vAlign w:val="center"/>
                </w:tcPr>
                <w:p w14:paraId="48460C0F" w14:textId="77777777" w:rsidR="00972AC4" w:rsidRDefault="00000000">
                  <w:pPr>
                    <w:spacing w:line="280" w:lineRule="exact"/>
                    <w:jc w:val="center"/>
                    <w:rPr>
                      <w:sz w:val="18"/>
                      <w:szCs w:val="18"/>
                    </w:rPr>
                  </w:pPr>
                  <w:r>
                    <w:rPr>
                      <w:rFonts w:hint="eastAsia"/>
                      <w:sz w:val="18"/>
                      <w:szCs w:val="18"/>
                    </w:rPr>
                    <w:t>250</w:t>
                  </w:r>
                </w:p>
              </w:tc>
              <w:tc>
                <w:tcPr>
                  <w:tcW w:w="315" w:type="pct"/>
                  <w:vAlign w:val="center"/>
                </w:tcPr>
                <w:p w14:paraId="42497F07" w14:textId="77777777" w:rsidR="00972AC4" w:rsidRDefault="00000000">
                  <w:pPr>
                    <w:spacing w:line="280" w:lineRule="exact"/>
                    <w:jc w:val="center"/>
                    <w:rPr>
                      <w:sz w:val="18"/>
                      <w:szCs w:val="18"/>
                    </w:rPr>
                  </w:pPr>
                  <w:r>
                    <w:rPr>
                      <w:rFonts w:hint="eastAsia"/>
                      <w:sz w:val="18"/>
                      <w:szCs w:val="18"/>
                    </w:rPr>
                    <w:t>0.73</w:t>
                  </w:r>
                </w:p>
              </w:tc>
              <w:tc>
                <w:tcPr>
                  <w:tcW w:w="317" w:type="pct"/>
                  <w:vMerge/>
                  <w:vAlign w:val="center"/>
                </w:tcPr>
                <w:p w14:paraId="189B18BF" w14:textId="77777777" w:rsidR="00972AC4" w:rsidRDefault="00972AC4">
                  <w:pPr>
                    <w:pStyle w:val="aff2"/>
                    <w:spacing w:line="280" w:lineRule="exact"/>
                    <w:rPr>
                      <w:sz w:val="18"/>
                      <w:szCs w:val="18"/>
                    </w:rPr>
                  </w:pPr>
                </w:p>
              </w:tc>
              <w:tc>
                <w:tcPr>
                  <w:tcW w:w="230" w:type="pct"/>
                  <w:vMerge/>
                  <w:vAlign w:val="center"/>
                </w:tcPr>
                <w:p w14:paraId="11110BC4" w14:textId="77777777" w:rsidR="00972AC4" w:rsidRDefault="00972AC4">
                  <w:pPr>
                    <w:pStyle w:val="aff2"/>
                    <w:spacing w:line="280" w:lineRule="exact"/>
                    <w:rPr>
                      <w:sz w:val="18"/>
                      <w:szCs w:val="18"/>
                    </w:rPr>
                  </w:pPr>
                </w:p>
              </w:tc>
              <w:tc>
                <w:tcPr>
                  <w:tcW w:w="250" w:type="pct"/>
                  <w:vMerge/>
                  <w:vAlign w:val="center"/>
                </w:tcPr>
                <w:p w14:paraId="55FD1067" w14:textId="77777777" w:rsidR="00972AC4" w:rsidRDefault="00972AC4">
                  <w:pPr>
                    <w:pStyle w:val="aff2"/>
                    <w:spacing w:line="280" w:lineRule="exact"/>
                    <w:rPr>
                      <w:sz w:val="18"/>
                      <w:szCs w:val="18"/>
                    </w:rPr>
                  </w:pPr>
                </w:p>
              </w:tc>
              <w:tc>
                <w:tcPr>
                  <w:tcW w:w="312" w:type="pct"/>
                  <w:vMerge/>
                  <w:vAlign w:val="center"/>
                </w:tcPr>
                <w:p w14:paraId="686B3414" w14:textId="77777777" w:rsidR="00972AC4" w:rsidRDefault="00972AC4">
                  <w:pPr>
                    <w:pStyle w:val="aff2"/>
                    <w:spacing w:line="280" w:lineRule="exact"/>
                    <w:rPr>
                      <w:sz w:val="18"/>
                      <w:szCs w:val="18"/>
                    </w:rPr>
                  </w:pPr>
                </w:p>
              </w:tc>
              <w:tc>
                <w:tcPr>
                  <w:tcW w:w="499" w:type="pct"/>
                  <w:vMerge/>
                  <w:vAlign w:val="center"/>
                </w:tcPr>
                <w:p w14:paraId="73B9DC59" w14:textId="77777777" w:rsidR="00972AC4" w:rsidRDefault="00972AC4">
                  <w:pPr>
                    <w:pStyle w:val="aff2"/>
                    <w:spacing w:line="280" w:lineRule="exact"/>
                    <w:rPr>
                      <w:sz w:val="18"/>
                      <w:szCs w:val="18"/>
                    </w:rPr>
                  </w:pPr>
                </w:p>
              </w:tc>
              <w:tc>
                <w:tcPr>
                  <w:tcW w:w="389" w:type="pct"/>
                  <w:vMerge/>
                  <w:vAlign w:val="center"/>
                </w:tcPr>
                <w:p w14:paraId="3C47308D" w14:textId="77777777" w:rsidR="00972AC4" w:rsidRDefault="00972AC4">
                  <w:pPr>
                    <w:pStyle w:val="aff2"/>
                    <w:spacing w:line="280" w:lineRule="exact"/>
                    <w:rPr>
                      <w:sz w:val="18"/>
                      <w:szCs w:val="18"/>
                    </w:rPr>
                  </w:pPr>
                </w:p>
              </w:tc>
              <w:tc>
                <w:tcPr>
                  <w:tcW w:w="307" w:type="pct"/>
                  <w:vMerge/>
                  <w:vAlign w:val="center"/>
                </w:tcPr>
                <w:p w14:paraId="121E728F" w14:textId="77777777" w:rsidR="00972AC4" w:rsidRDefault="00972AC4">
                  <w:pPr>
                    <w:pStyle w:val="aff2"/>
                    <w:spacing w:line="280" w:lineRule="exact"/>
                    <w:rPr>
                      <w:sz w:val="18"/>
                      <w:szCs w:val="18"/>
                    </w:rPr>
                  </w:pPr>
                </w:p>
              </w:tc>
            </w:tr>
            <w:tr w:rsidR="00972AC4" w14:paraId="3BD2264C" w14:textId="77777777">
              <w:trPr>
                <w:trHeight w:val="240"/>
              </w:trPr>
              <w:tc>
                <w:tcPr>
                  <w:tcW w:w="167" w:type="pct"/>
                  <w:vMerge/>
                  <w:vAlign w:val="center"/>
                </w:tcPr>
                <w:p w14:paraId="4932C981" w14:textId="77777777" w:rsidR="00972AC4" w:rsidRDefault="00972AC4">
                  <w:pPr>
                    <w:pStyle w:val="aff2"/>
                    <w:spacing w:line="280" w:lineRule="exact"/>
                    <w:rPr>
                      <w:sz w:val="18"/>
                      <w:szCs w:val="18"/>
                    </w:rPr>
                  </w:pPr>
                </w:p>
              </w:tc>
              <w:tc>
                <w:tcPr>
                  <w:tcW w:w="285" w:type="pct"/>
                  <w:vMerge/>
                  <w:vAlign w:val="center"/>
                </w:tcPr>
                <w:p w14:paraId="3C692731" w14:textId="77777777" w:rsidR="00972AC4" w:rsidRDefault="00972AC4">
                  <w:pPr>
                    <w:pStyle w:val="aff2"/>
                    <w:spacing w:line="280" w:lineRule="exact"/>
                    <w:rPr>
                      <w:sz w:val="18"/>
                      <w:szCs w:val="18"/>
                    </w:rPr>
                  </w:pPr>
                </w:p>
              </w:tc>
              <w:tc>
                <w:tcPr>
                  <w:tcW w:w="385" w:type="pct"/>
                  <w:vMerge/>
                  <w:vAlign w:val="center"/>
                </w:tcPr>
                <w:p w14:paraId="291147A9" w14:textId="77777777" w:rsidR="00972AC4" w:rsidRDefault="00972AC4">
                  <w:pPr>
                    <w:pStyle w:val="aff2"/>
                    <w:spacing w:line="280" w:lineRule="exact"/>
                    <w:rPr>
                      <w:sz w:val="18"/>
                      <w:szCs w:val="18"/>
                    </w:rPr>
                  </w:pPr>
                </w:p>
              </w:tc>
              <w:tc>
                <w:tcPr>
                  <w:tcW w:w="267" w:type="pct"/>
                  <w:vAlign w:val="center"/>
                </w:tcPr>
                <w:p w14:paraId="16F6F577" w14:textId="77777777" w:rsidR="00972AC4" w:rsidRDefault="00000000">
                  <w:pPr>
                    <w:spacing w:line="280" w:lineRule="exact"/>
                    <w:jc w:val="center"/>
                    <w:rPr>
                      <w:sz w:val="18"/>
                      <w:szCs w:val="18"/>
                    </w:rPr>
                  </w:pPr>
                  <w:r>
                    <w:rPr>
                      <w:sz w:val="18"/>
                      <w:szCs w:val="18"/>
                    </w:rPr>
                    <w:t>BOD</w:t>
                  </w:r>
                  <w:r>
                    <w:rPr>
                      <w:rFonts w:hint="eastAsia"/>
                      <w:sz w:val="18"/>
                      <w:szCs w:val="18"/>
                      <w:vertAlign w:val="subscript"/>
                    </w:rPr>
                    <w:t>5</w:t>
                  </w:r>
                </w:p>
              </w:tc>
              <w:tc>
                <w:tcPr>
                  <w:tcW w:w="566" w:type="pct"/>
                  <w:vMerge/>
                  <w:vAlign w:val="center"/>
                </w:tcPr>
                <w:p w14:paraId="1B338C42" w14:textId="77777777" w:rsidR="00972AC4" w:rsidRDefault="00972AC4">
                  <w:pPr>
                    <w:pStyle w:val="aff2"/>
                    <w:spacing w:line="280" w:lineRule="exact"/>
                    <w:rPr>
                      <w:sz w:val="18"/>
                      <w:szCs w:val="18"/>
                    </w:rPr>
                  </w:pPr>
                </w:p>
              </w:tc>
              <w:tc>
                <w:tcPr>
                  <w:tcW w:w="340" w:type="pct"/>
                  <w:vMerge/>
                  <w:vAlign w:val="center"/>
                </w:tcPr>
                <w:p w14:paraId="23987208" w14:textId="77777777" w:rsidR="00972AC4" w:rsidRDefault="00972AC4">
                  <w:pPr>
                    <w:pStyle w:val="aff2"/>
                    <w:spacing w:line="280" w:lineRule="exact"/>
                    <w:rPr>
                      <w:sz w:val="18"/>
                      <w:szCs w:val="18"/>
                    </w:rPr>
                  </w:pPr>
                </w:p>
              </w:tc>
              <w:tc>
                <w:tcPr>
                  <w:tcW w:w="365" w:type="pct"/>
                  <w:vAlign w:val="center"/>
                </w:tcPr>
                <w:p w14:paraId="2A5B5D45" w14:textId="77777777" w:rsidR="00972AC4" w:rsidRDefault="00000000">
                  <w:pPr>
                    <w:spacing w:line="280" w:lineRule="exact"/>
                    <w:jc w:val="center"/>
                    <w:rPr>
                      <w:sz w:val="18"/>
                      <w:szCs w:val="18"/>
                    </w:rPr>
                  </w:pPr>
                  <w:r>
                    <w:rPr>
                      <w:rFonts w:hint="eastAsia"/>
                      <w:sz w:val="18"/>
                      <w:szCs w:val="18"/>
                    </w:rPr>
                    <w:t>100</w:t>
                  </w:r>
                </w:p>
              </w:tc>
              <w:tc>
                <w:tcPr>
                  <w:tcW w:w="315" w:type="pct"/>
                  <w:vAlign w:val="center"/>
                </w:tcPr>
                <w:p w14:paraId="0E15FB08" w14:textId="77777777" w:rsidR="00972AC4" w:rsidRDefault="00000000">
                  <w:pPr>
                    <w:widowControl/>
                    <w:spacing w:line="280" w:lineRule="exact"/>
                    <w:jc w:val="center"/>
                    <w:textAlignment w:val="center"/>
                    <w:rPr>
                      <w:sz w:val="18"/>
                      <w:szCs w:val="18"/>
                    </w:rPr>
                  </w:pPr>
                  <w:r>
                    <w:rPr>
                      <w:rFonts w:hint="eastAsia"/>
                      <w:sz w:val="18"/>
                      <w:szCs w:val="18"/>
                    </w:rPr>
                    <w:t>0.29</w:t>
                  </w:r>
                </w:p>
              </w:tc>
              <w:tc>
                <w:tcPr>
                  <w:tcW w:w="317" w:type="pct"/>
                  <w:vMerge/>
                  <w:vAlign w:val="center"/>
                </w:tcPr>
                <w:p w14:paraId="7C4C2903" w14:textId="77777777" w:rsidR="00972AC4" w:rsidRDefault="00972AC4">
                  <w:pPr>
                    <w:pStyle w:val="aff2"/>
                    <w:spacing w:line="280" w:lineRule="exact"/>
                    <w:rPr>
                      <w:sz w:val="18"/>
                      <w:szCs w:val="18"/>
                    </w:rPr>
                  </w:pPr>
                </w:p>
              </w:tc>
              <w:tc>
                <w:tcPr>
                  <w:tcW w:w="230" w:type="pct"/>
                  <w:vMerge/>
                  <w:vAlign w:val="center"/>
                </w:tcPr>
                <w:p w14:paraId="10CE4065" w14:textId="77777777" w:rsidR="00972AC4" w:rsidRDefault="00972AC4">
                  <w:pPr>
                    <w:pStyle w:val="aff2"/>
                    <w:spacing w:line="280" w:lineRule="exact"/>
                    <w:rPr>
                      <w:sz w:val="18"/>
                      <w:szCs w:val="18"/>
                    </w:rPr>
                  </w:pPr>
                </w:p>
              </w:tc>
              <w:tc>
                <w:tcPr>
                  <w:tcW w:w="250" w:type="pct"/>
                  <w:vMerge/>
                  <w:vAlign w:val="center"/>
                </w:tcPr>
                <w:p w14:paraId="5389102C" w14:textId="77777777" w:rsidR="00972AC4" w:rsidRDefault="00972AC4">
                  <w:pPr>
                    <w:pStyle w:val="aff2"/>
                    <w:spacing w:line="280" w:lineRule="exact"/>
                    <w:rPr>
                      <w:sz w:val="18"/>
                      <w:szCs w:val="18"/>
                    </w:rPr>
                  </w:pPr>
                </w:p>
              </w:tc>
              <w:tc>
                <w:tcPr>
                  <w:tcW w:w="312" w:type="pct"/>
                  <w:vMerge/>
                  <w:vAlign w:val="center"/>
                </w:tcPr>
                <w:p w14:paraId="4C3E4BA3" w14:textId="77777777" w:rsidR="00972AC4" w:rsidRDefault="00972AC4">
                  <w:pPr>
                    <w:pStyle w:val="aff2"/>
                    <w:spacing w:line="280" w:lineRule="exact"/>
                    <w:rPr>
                      <w:sz w:val="18"/>
                      <w:szCs w:val="18"/>
                    </w:rPr>
                  </w:pPr>
                </w:p>
              </w:tc>
              <w:tc>
                <w:tcPr>
                  <w:tcW w:w="499" w:type="pct"/>
                  <w:vMerge/>
                  <w:vAlign w:val="center"/>
                </w:tcPr>
                <w:p w14:paraId="0CE89C63" w14:textId="77777777" w:rsidR="00972AC4" w:rsidRDefault="00972AC4">
                  <w:pPr>
                    <w:pStyle w:val="aff2"/>
                    <w:spacing w:line="280" w:lineRule="exact"/>
                    <w:rPr>
                      <w:sz w:val="18"/>
                      <w:szCs w:val="18"/>
                    </w:rPr>
                  </w:pPr>
                </w:p>
              </w:tc>
              <w:tc>
                <w:tcPr>
                  <w:tcW w:w="389" w:type="pct"/>
                  <w:vMerge/>
                  <w:vAlign w:val="center"/>
                </w:tcPr>
                <w:p w14:paraId="52C43238" w14:textId="77777777" w:rsidR="00972AC4" w:rsidRDefault="00972AC4">
                  <w:pPr>
                    <w:pStyle w:val="aff2"/>
                    <w:spacing w:line="280" w:lineRule="exact"/>
                    <w:rPr>
                      <w:sz w:val="18"/>
                      <w:szCs w:val="18"/>
                    </w:rPr>
                  </w:pPr>
                </w:p>
              </w:tc>
              <w:tc>
                <w:tcPr>
                  <w:tcW w:w="307" w:type="pct"/>
                  <w:vMerge/>
                  <w:vAlign w:val="center"/>
                </w:tcPr>
                <w:p w14:paraId="4BC76749" w14:textId="77777777" w:rsidR="00972AC4" w:rsidRDefault="00972AC4">
                  <w:pPr>
                    <w:pStyle w:val="aff2"/>
                    <w:spacing w:line="280" w:lineRule="exact"/>
                    <w:rPr>
                      <w:sz w:val="18"/>
                      <w:szCs w:val="18"/>
                    </w:rPr>
                  </w:pPr>
                </w:p>
              </w:tc>
            </w:tr>
            <w:tr w:rsidR="00972AC4" w14:paraId="6E4ACDC7" w14:textId="77777777">
              <w:trPr>
                <w:trHeight w:val="350"/>
              </w:trPr>
              <w:tc>
                <w:tcPr>
                  <w:tcW w:w="167" w:type="pct"/>
                  <w:vMerge/>
                  <w:vAlign w:val="center"/>
                </w:tcPr>
                <w:p w14:paraId="08141618" w14:textId="77777777" w:rsidR="00972AC4" w:rsidRDefault="00972AC4">
                  <w:pPr>
                    <w:pStyle w:val="aff2"/>
                    <w:spacing w:line="280" w:lineRule="exact"/>
                    <w:rPr>
                      <w:sz w:val="18"/>
                      <w:szCs w:val="18"/>
                    </w:rPr>
                  </w:pPr>
                </w:p>
              </w:tc>
              <w:tc>
                <w:tcPr>
                  <w:tcW w:w="285" w:type="pct"/>
                  <w:vMerge/>
                  <w:vAlign w:val="center"/>
                </w:tcPr>
                <w:p w14:paraId="05A03A17" w14:textId="77777777" w:rsidR="00972AC4" w:rsidRDefault="00972AC4">
                  <w:pPr>
                    <w:pStyle w:val="aff2"/>
                    <w:spacing w:line="280" w:lineRule="exact"/>
                    <w:rPr>
                      <w:sz w:val="18"/>
                      <w:szCs w:val="18"/>
                    </w:rPr>
                  </w:pPr>
                </w:p>
              </w:tc>
              <w:tc>
                <w:tcPr>
                  <w:tcW w:w="385" w:type="pct"/>
                  <w:vMerge/>
                  <w:vAlign w:val="center"/>
                </w:tcPr>
                <w:p w14:paraId="6EE12DA3" w14:textId="77777777" w:rsidR="00972AC4" w:rsidRDefault="00972AC4">
                  <w:pPr>
                    <w:pStyle w:val="aff2"/>
                    <w:spacing w:line="280" w:lineRule="exact"/>
                    <w:rPr>
                      <w:sz w:val="18"/>
                      <w:szCs w:val="18"/>
                    </w:rPr>
                  </w:pPr>
                </w:p>
              </w:tc>
              <w:tc>
                <w:tcPr>
                  <w:tcW w:w="267" w:type="pct"/>
                  <w:vAlign w:val="center"/>
                </w:tcPr>
                <w:p w14:paraId="4FA0C9A3" w14:textId="77777777" w:rsidR="00972AC4" w:rsidRDefault="00000000">
                  <w:pPr>
                    <w:spacing w:line="280" w:lineRule="exact"/>
                    <w:jc w:val="center"/>
                    <w:rPr>
                      <w:sz w:val="18"/>
                      <w:szCs w:val="18"/>
                    </w:rPr>
                  </w:pPr>
                  <w:r>
                    <w:rPr>
                      <w:sz w:val="18"/>
                      <w:szCs w:val="18"/>
                    </w:rPr>
                    <w:t>氨氮</w:t>
                  </w:r>
                </w:p>
              </w:tc>
              <w:tc>
                <w:tcPr>
                  <w:tcW w:w="566" w:type="pct"/>
                  <w:vMerge/>
                  <w:vAlign w:val="center"/>
                </w:tcPr>
                <w:p w14:paraId="66646321" w14:textId="77777777" w:rsidR="00972AC4" w:rsidRDefault="00972AC4">
                  <w:pPr>
                    <w:pStyle w:val="aff2"/>
                    <w:spacing w:line="280" w:lineRule="exact"/>
                    <w:rPr>
                      <w:sz w:val="18"/>
                      <w:szCs w:val="18"/>
                    </w:rPr>
                  </w:pPr>
                </w:p>
              </w:tc>
              <w:tc>
                <w:tcPr>
                  <w:tcW w:w="340" w:type="pct"/>
                  <w:vMerge/>
                  <w:vAlign w:val="center"/>
                </w:tcPr>
                <w:p w14:paraId="343BDEED" w14:textId="77777777" w:rsidR="00972AC4" w:rsidRDefault="00972AC4">
                  <w:pPr>
                    <w:pStyle w:val="aff2"/>
                    <w:spacing w:line="280" w:lineRule="exact"/>
                    <w:rPr>
                      <w:sz w:val="18"/>
                      <w:szCs w:val="18"/>
                    </w:rPr>
                  </w:pPr>
                </w:p>
              </w:tc>
              <w:tc>
                <w:tcPr>
                  <w:tcW w:w="365" w:type="pct"/>
                  <w:vAlign w:val="center"/>
                </w:tcPr>
                <w:p w14:paraId="77E40030" w14:textId="77777777" w:rsidR="00972AC4" w:rsidRDefault="00000000">
                  <w:pPr>
                    <w:spacing w:line="280" w:lineRule="exact"/>
                    <w:jc w:val="center"/>
                    <w:rPr>
                      <w:sz w:val="18"/>
                      <w:szCs w:val="18"/>
                    </w:rPr>
                  </w:pPr>
                  <w:r>
                    <w:rPr>
                      <w:rFonts w:hint="eastAsia"/>
                      <w:sz w:val="18"/>
                      <w:szCs w:val="18"/>
                    </w:rPr>
                    <w:t>30</w:t>
                  </w:r>
                </w:p>
              </w:tc>
              <w:tc>
                <w:tcPr>
                  <w:tcW w:w="315" w:type="pct"/>
                  <w:vAlign w:val="center"/>
                </w:tcPr>
                <w:p w14:paraId="00E82654" w14:textId="77777777" w:rsidR="00972AC4" w:rsidRDefault="00000000">
                  <w:pPr>
                    <w:widowControl/>
                    <w:spacing w:line="280" w:lineRule="exact"/>
                    <w:jc w:val="center"/>
                    <w:textAlignment w:val="center"/>
                    <w:rPr>
                      <w:kern w:val="24"/>
                      <w:sz w:val="18"/>
                      <w:szCs w:val="18"/>
                    </w:rPr>
                  </w:pPr>
                  <w:r>
                    <w:rPr>
                      <w:rFonts w:hint="eastAsia"/>
                      <w:kern w:val="24"/>
                      <w:sz w:val="18"/>
                      <w:szCs w:val="18"/>
                    </w:rPr>
                    <w:t>0.088</w:t>
                  </w:r>
                </w:p>
              </w:tc>
              <w:tc>
                <w:tcPr>
                  <w:tcW w:w="317" w:type="pct"/>
                  <w:vMerge/>
                  <w:vAlign w:val="center"/>
                </w:tcPr>
                <w:p w14:paraId="651325C7" w14:textId="77777777" w:rsidR="00972AC4" w:rsidRDefault="00972AC4">
                  <w:pPr>
                    <w:pStyle w:val="aff2"/>
                    <w:spacing w:line="280" w:lineRule="exact"/>
                    <w:rPr>
                      <w:sz w:val="18"/>
                      <w:szCs w:val="18"/>
                    </w:rPr>
                  </w:pPr>
                </w:p>
              </w:tc>
              <w:tc>
                <w:tcPr>
                  <w:tcW w:w="230" w:type="pct"/>
                  <w:vMerge/>
                  <w:vAlign w:val="center"/>
                </w:tcPr>
                <w:p w14:paraId="2A9D2527" w14:textId="77777777" w:rsidR="00972AC4" w:rsidRDefault="00972AC4">
                  <w:pPr>
                    <w:pStyle w:val="aff2"/>
                    <w:spacing w:line="280" w:lineRule="exact"/>
                    <w:rPr>
                      <w:sz w:val="18"/>
                      <w:szCs w:val="18"/>
                    </w:rPr>
                  </w:pPr>
                </w:p>
              </w:tc>
              <w:tc>
                <w:tcPr>
                  <w:tcW w:w="250" w:type="pct"/>
                  <w:vMerge/>
                  <w:vAlign w:val="center"/>
                </w:tcPr>
                <w:p w14:paraId="69A710A6" w14:textId="77777777" w:rsidR="00972AC4" w:rsidRDefault="00972AC4">
                  <w:pPr>
                    <w:pStyle w:val="aff2"/>
                    <w:spacing w:line="280" w:lineRule="exact"/>
                    <w:rPr>
                      <w:sz w:val="18"/>
                      <w:szCs w:val="18"/>
                    </w:rPr>
                  </w:pPr>
                </w:p>
              </w:tc>
              <w:tc>
                <w:tcPr>
                  <w:tcW w:w="312" w:type="pct"/>
                  <w:vMerge/>
                  <w:vAlign w:val="center"/>
                </w:tcPr>
                <w:p w14:paraId="49369515" w14:textId="77777777" w:rsidR="00972AC4" w:rsidRDefault="00972AC4">
                  <w:pPr>
                    <w:pStyle w:val="aff2"/>
                    <w:spacing w:line="280" w:lineRule="exact"/>
                    <w:rPr>
                      <w:sz w:val="18"/>
                      <w:szCs w:val="18"/>
                    </w:rPr>
                  </w:pPr>
                </w:p>
              </w:tc>
              <w:tc>
                <w:tcPr>
                  <w:tcW w:w="499" w:type="pct"/>
                  <w:vMerge/>
                  <w:vAlign w:val="center"/>
                </w:tcPr>
                <w:p w14:paraId="4E022C3B" w14:textId="77777777" w:rsidR="00972AC4" w:rsidRDefault="00972AC4">
                  <w:pPr>
                    <w:pStyle w:val="aff2"/>
                    <w:spacing w:line="280" w:lineRule="exact"/>
                    <w:rPr>
                      <w:sz w:val="18"/>
                      <w:szCs w:val="18"/>
                    </w:rPr>
                  </w:pPr>
                </w:p>
              </w:tc>
              <w:tc>
                <w:tcPr>
                  <w:tcW w:w="389" w:type="pct"/>
                  <w:vMerge/>
                  <w:vAlign w:val="center"/>
                </w:tcPr>
                <w:p w14:paraId="4467B8F6" w14:textId="77777777" w:rsidR="00972AC4" w:rsidRDefault="00972AC4">
                  <w:pPr>
                    <w:pStyle w:val="aff2"/>
                    <w:spacing w:line="280" w:lineRule="exact"/>
                    <w:rPr>
                      <w:sz w:val="18"/>
                      <w:szCs w:val="18"/>
                    </w:rPr>
                  </w:pPr>
                </w:p>
              </w:tc>
              <w:tc>
                <w:tcPr>
                  <w:tcW w:w="307" w:type="pct"/>
                  <w:vMerge/>
                  <w:vAlign w:val="center"/>
                </w:tcPr>
                <w:p w14:paraId="5A2F93ED" w14:textId="77777777" w:rsidR="00972AC4" w:rsidRDefault="00972AC4">
                  <w:pPr>
                    <w:pStyle w:val="aff2"/>
                    <w:spacing w:line="280" w:lineRule="exact"/>
                    <w:rPr>
                      <w:sz w:val="18"/>
                      <w:szCs w:val="18"/>
                    </w:rPr>
                  </w:pPr>
                </w:p>
              </w:tc>
            </w:tr>
            <w:tr w:rsidR="00972AC4" w14:paraId="6B706478" w14:textId="77777777">
              <w:trPr>
                <w:trHeight w:val="360"/>
              </w:trPr>
              <w:tc>
                <w:tcPr>
                  <w:tcW w:w="167" w:type="pct"/>
                  <w:vMerge/>
                  <w:vAlign w:val="center"/>
                </w:tcPr>
                <w:p w14:paraId="46C52D99" w14:textId="77777777" w:rsidR="00972AC4" w:rsidRDefault="00972AC4">
                  <w:pPr>
                    <w:pStyle w:val="aff2"/>
                    <w:spacing w:line="280" w:lineRule="exact"/>
                    <w:rPr>
                      <w:sz w:val="18"/>
                      <w:szCs w:val="18"/>
                    </w:rPr>
                  </w:pPr>
                </w:p>
              </w:tc>
              <w:tc>
                <w:tcPr>
                  <w:tcW w:w="285" w:type="pct"/>
                  <w:vMerge/>
                  <w:vAlign w:val="center"/>
                </w:tcPr>
                <w:p w14:paraId="15732C6A" w14:textId="77777777" w:rsidR="00972AC4" w:rsidRDefault="00972AC4">
                  <w:pPr>
                    <w:pStyle w:val="aff2"/>
                    <w:spacing w:line="280" w:lineRule="exact"/>
                    <w:rPr>
                      <w:sz w:val="18"/>
                      <w:szCs w:val="18"/>
                    </w:rPr>
                  </w:pPr>
                </w:p>
              </w:tc>
              <w:tc>
                <w:tcPr>
                  <w:tcW w:w="385" w:type="pct"/>
                  <w:vMerge/>
                  <w:vAlign w:val="center"/>
                </w:tcPr>
                <w:p w14:paraId="7E7B8C36" w14:textId="77777777" w:rsidR="00972AC4" w:rsidRDefault="00972AC4">
                  <w:pPr>
                    <w:pStyle w:val="aff2"/>
                    <w:spacing w:line="280" w:lineRule="exact"/>
                    <w:rPr>
                      <w:sz w:val="18"/>
                      <w:szCs w:val="18"/>
                    </w:rPr>
                  </w:pPr>
                </w:p>
              </w:tc>
              <w:tc>
                <w:tcPr>
                  <w:tcW w:w="267" w:type="pct"/>
                  <w:vAlign w:val="center"/>
                </w:tcPr>
                <w:p w14:paraId="64BEEC2D" w14:textId="77777777" w:rsidR="00972AC4" w:rsidRDefault="00000000">
                  <w:pPr>
                    <w:spacing w:line="280" w:lineRule="exact"/>
                    <w:jc w:val="center"/>
                    <w:rPr>
                      <w:sz w:val="18"/>
                      <w:szCs w:val="18"/>
                    </w:rPr>
                  </w:pPr>
                  <w:r>
                    <w:rPr>
                      <w:sz w:val="18"/>
                      <w:szCs w:val="18"/>
                    </w:rPr>
                    <w:t>SS</w:t>
                  </w:r>
                </w:p>
              </w:tc>
              <w:tc>
                <w:tcPr>
                  <w:tcW w:w="566" w:type="pct"/>
                  <w:vMerge/>
                  <w:vAlign w:val="center"/>
                </w:tcPr>
                <w:p w14:paraId="0B775E3B" w14:textId="77777777" w:rsidR="00972AC4" w:rsidRDefault="00972AC4">
                  <w:pPr>
                    <w:pStyle w:val="aff2"/>
                    <w:spacing w:line="280" w:lineRule="exact"/>
                    <w:rPr>
                      <w:sz w:val="18"/>
                      <w:szCs w:val="18"/>
                    </w:rPr>
                  </w:pPr>
                </w:p>
              </w:tc>
              <w:tc>
                <w:tcPr>
                  <w:tcW w:w="340" w:type="pct"/>
                  <w:vMerge/>
                  <w:vAlign w:val="center"/>
                </w:tcPr>
                <w:p w14:paraId="7D66B5C7" w14:textId="77777777" w:rsidR="00972AC4" w:rsidRDefault="00972AC4">
                  <w:pPr>
                    <w:pStyle w:val="aff2"/>
                    <w:spacing w:line="280" w:lineRule="exact"/>
                    <w:rPr>
                      <w:sz w:val="18"/>
                      <w:szCs w:val="18"/>
                    </w:rPr>
                  </w:pPr>
                </w:p>
              </w:tc>
              <w:tc>
                <w:tcPr>
                  <w:tcW w:w="365" w:type="pct"/>
                  <w:vAlign w:val="center"/>
                </w:tcPr>
                <w:p w14:paraId="685883E8" w14:textId="77777777" w:rsidR="00972AC4" w:rsidRDefault="00000000">
                  <w:pPr>
                    <w:spacing w:line="280" w:lineRule="exact"/>
                    <w:jc w:val="center"/>
                    <w:rPr>
                      <w:sz w:val="18"/>
                      <w:szCs w:val="18"/>
                    </w:rPr>
                  </w:pPr>
                  <w:r>
                    <w:rPr>
                      <w:sz w:val="18"/>
                      <w:szCs w:val="18"/>
                    </w:rPr>
                    <w:t>80</w:t>
                  </w:r>
                </w:p>
              </w:tc>
              <w:tc>
                <w:tcPr>
                  <w:tcW w:w="315" w:type="pct"/>
                  <w:vAlign w:val="center"/>
                </w:tcPr>
                <w:p w14:paraId="26C95BC9" w14:textId="77777777" w:rsidR="00972AC4" w:rsidRDefault="00000000">
                  <w:pPr>
                    <w:widowControl/>
                    <w:spacing w:line="280" w:lineRule="exact"/>
                    <w:jc w:val="center"/>
                    <w:textAlignment w:val="center"/>
                    <w:rPr>
                      <w:sz w:val="18"/>
                      <w:szCs w:val="18"/>
                    </w:rPr>
                  </w:pPr>
                  <w:r>
                    <w:rPr>
                      <w:rFonts w:hint="eastAsia"/>
                      <w:sz w:val="18"/>
                      <w:szCs w:val="18"/>
                    </w:rPr>
                    <w:t>0.23</w:t>
                  </w:r>
                </w:p>
              </w:tc>
              <w:tc>
                <w:tcPr>
                  <w:tcW w:w="317" w:type="pct"/>
                  <w:vMerge/>
                  <w:vAlign w:val="center"/>
                </w:tcPr>
                <w:p w14:paraId="15D2F534" w14:textId="77777777" w:rsidR="00972AC4" w:rsidRDefault="00972AC4">
                  <w:pPr>
                    <w:pStyle w:val="aff2"/>
                    <w:spacing w:line="280" w:lineRule="exact"/>
                    <w:rPr>
                      <w:sz w:val="18"/>
                      <w:szCs w:val="18"/>
                    </w:rPr>
                  </w:pPr>
                </w:p>
              </w:tc>
              <w:tc>
                <w:tcPr>
                  <w:tcW w:w="230" w:type="pct"/>
                  <w:vMerge/>
                  <w:vAlign w:val="center"/>
                </w:tcPr>
                <w:p w14:paraId="591594CB" w14:textId="77777777" w:rsidR="00972AC4" w:rsidRDefault="00972AC4">
                  <w:pPr>
                    <w:pStyle w:val="aff2"/>
                    <w:spacing w:line="280" w:lineRule="exact"/>
                    <w:rPr>
                      <w:sz w:val="18"/>
                      <w:szCs w:val="18"/>
                    </w:rPr>
                  </w:pPr>
                </w:p>
              </w:tc>
              <w:tc>
                <w:tcPr>
                  <w:tcW w:w="250" w:type="pct"/>
                  <w:vMerge/>
                  <w:vAlign w:val="center"/>
                </w:tcPr>
                <w:p w14:paraId="2BFA25D6" w14:textId="77777777" w:rsidR="00972AC4" w:rsidRDefault="00972AC4">
                  <w:pPr>
                    <w:pStyle w:val="aff2"/>
                    <w:spacing w:line="280" w:lineRule="exact"/>
                    <w:rPr>
                      <w:sz w:val="18"/>
                      <w:szCs w:val="18"/>
                    </w:rPr>
                  </w:pPr>
                </w:p>
              </w:tc>
              <w:tc>
                <w:tcPr>
                  <w:tcW w:w="312" w:type="pct"/>
                  <w:vMerge/>
                  <w:vAlign w:val="center"/>
                </w:tcPr>
                <w:p w14:paraId="368A4069" w14:textId="77777777" w:rsidR="00972AC4" w:rsidRDefault="00972AC4">
                  <w:pPr>
                    <w:pStyle w:val="aff2"/>
                    <w:spacing w:line="280" w:lineRule="exact"/>
                    <w:rPr>
                      <w:sz w:val="18"/>
                      <w:szCs w:val="18"/>
                    </w:rPr>
                  </w:pPr>
                </w:p>
              </w:tc>
              <w:tc>
                <w:tcPr>
                  <w:tcW w:w="499" w:type="pct"/>
                  <w:vMerge/>
                  <w:vAlign w:val="center"/>
                </w:tcPr>
                <w:p w14:paraId="70D5C26D" w14:textId="77777777" w:rsidR="00972AC4" w:rsidRDefault="00972AC4">
                  <w:pPr>
                    <w:pStyle w:val="aff2"/>
                    <w:spacing w:line="280" w:lineRule="exact"/>
                    <w:rPr>
                      <w:sz w:val="18"/>
                      <w:szCs w:val="18"/>
                    </w:rPr>
                  </w:pPr>
                </w:p>
              </w:tc>
              <w:tc>
                <w:tcPr>
                  <w:tcW w:w="389" w:type="pct"/>
                  <w:vMerge/>
                  <w:vAlign w:val="center"/>
                </w:tcPr>
                <w:p w14:paraId="5390B7F9" w14:textId="77777777" w:rsidR="00972AC4" w:rsidRDefault="00972AC4">
                  <w:pPr>
                    <w:pStyle w:val="aff2"/>
                    <w:spacing w:line="280" w:lineRule="exact"/>
                    <w:rPr>
                      <w:sz w:val="18"/>
                      <w:szCs w:val="18"/>
                    </w:rPr>
                  </w:pPr>
                </w:p>
              </w:tc>
              <w:tc>
                <w:tcPr>
                  <w:tcW w:w="307" w:type="pct"/>
                  <w:vMerge/>
                  <w:vAlign w:val="center"/>
                </w:tcPr>
                <w:p w14:paraId="71EEA658" w14:textId="77777777" w:rsidR="00972AC4" w:rsidRDefault="00972AC4">
                  <w:pPr>
                    <w:pStyle w:val="aff2"/>
                    <w:spacing w:line="280" w:lineRule="exact"/>
                    <w:rPr>
                      <w:sz w:val="18"/>
                      <w:szCs w:val="18"/>
                    </w:rPr>
                  </w:pPr>
                </w:p>
              </w:tc>
            </w:tr>
            <w:tr w:rsidR="00972AC4" w14:paraId="360CFD82" w14:textId="77777777">
              <w:trPr>
                <w:trHeight w:val="23"/>
              </w:trPr>
              <w:tc>
                <w:tcPr>
                  <w:tcW w:w="167" w:type="pct"/>
                  <w:vMerge/>
                  <w:vAlign w:val="center"/>
                </w:tcPr>
                <w:p w14:paraId="51CB3C04" w14:textId="77777777" w:rsidR="00972AC4" w:rsidRDefault="00972AC4">
                  <w:pPr>
                    <w:pStyle w:val="aff2"/>
                    <w:spacing w:line="280" w:lineRule="exact"/>
                    <w:rPr>
                      <w:sz w:val="18"/>
                      <w:szCs w:val="18"/>
                    </w:rPr>
                  </w:pPr>
                </w:p>
              </w:tc>
              <w:tc>
                <w:tcPr>
                  <w:tcW w:w="285" w:type="pct"/>
                  <w:vMerge w:val="restart"/>
                  <w:vAlign w:val="center"/>
                </w:tcPr>
                <w:p w14:paraId="7CCA38FF" w14:textId="77777777" w:rsidR="00972AC4" w:rsidRDefault="00000000">
                  <w:pPr>
                    <w:pStyle w:val="aff2"/>
                    <w:spacing w:line="280" w:lineRule="exact"/>
                    <w:rPr>
                      <w:sz w:val="18"/>
                      <w:szCs w:val="18"/>
                    </w:rPr>
                  </w:pPr>
                  <w:r>
                    <w:rPr>
                      <w:sz w:val="18"/>
                      <w:szCs w:val="18"/>
                    </w:rPr>
                    <w:t>污水处理站</w:t>
                  </w:r>
                </w:p>
              </w:tc>
              <w:tc>
                <w:tcPr>
                  <w:tcW w:w="385" w:type="pct"/>
                  <w:vMerge w:val="restart"/>
                  <w:vAlign w:val="center"/>
                </w:tcPr>
                <w:p w14:paraId="74F97CC7" w14:textId="77777777" w:rsidR="00972AC4" w:rsidRDefault="00000000">
                  <w:pPr>
                    <w:pStyle w:val="aff2"/>
                    <w:spacing w:line="280" w:lineRule="exact"/>
                    <w:rPr>
                      <w:sz w:val="18"/>
                      <w:szCs w:val="18"/>
                    </w:rPr>
                  </w:pPr>
                  <w:r>
                    <w:rPr>
                      <w:sz w:val="18"/>
                      <w:szCs w:val="18"/>
                    </w:rPr>
                    <w:t>门诊废水</w:t>
                  </w:r>
                </w:p>
              </w:tc>
              <w:tc>
                <w:tcPr>
                  <w:tcW w:w="267" w:type="pct"/>
                  <w:vAlign w:val="center"/>
                </w:tcPr>
                <w:p w14:paraId="2234DF19" w14:textId="77777777" w:rsidR="00972AC4" w:rsidRDefault="00000000">
                  <w:pPr>
                    <w:spacing w:line="280" w:lineRule="exact"/>
                    <w:jc w:val="center"/>
                    <w:rPr>
                      <w:sz w:val="18"/>
                      <w:szCs w:val="18"/>
                    </w:rPr>
                  </w:pPr>
                  <w:r>
                    <w:rPr>
                      <w:rFonts w:hint="eastAsia"/>
                      <w:sz w:val="18"/>
                      <w:szCs w:val="18"/>
                    </w:rPr>
                    <w:t>CODcr</w:t>
                  </w:r>
                </w:p>
              </w:tc>
              <w:tc>
                <w:tcPr>
                  <w:tcW w:w="566" w:type="pct"/>
                  <w:vMerge w:val="restart"/>
                  <w:vAlign w:val="center"/>
                </w:tcPr>
                <w:p w14:paraId="615F7ED9" w14:textId="77777777" w:rsidR="00972AC4" w:rsidRDefault="00000000">
                  <w:pPr>
                    <w:pStyle w:val="aff2"/>
                    <w:spacing w:line="280" w:lineRule="exact"/>
                    <w:rPr>
                      <w:sz w:val="18"/>
                      <w:szCs w:val="18"/>
                    </w:rPr>
                  </w:pPr>
                  <w:r>
                    <w:rPr>
                      <w:sz w:val="18"/>
                      <w:szCs w:val="18"/>
                    </w:rPr>
                    <w:t>《医院污水处理工程技术规范》（</w:t>
                  </w:r>
                  <w:r>
                    <w:rPr>
                      <w:sz w:val="18"/>
                      <w:szCs w:val="18"/>
                    </w:rPr>
                    <w:t>HJ2029-2013</w:t>
                  </w:r>
                  <w:r>
                    <w:rPr>
                      <w:sz w:val="18"/>
                      <w:szCs w:val="18"/>
                    </w:rPr>
                    <w:t>）其水质指标</w:t>
                  </w:r>
                </w:p>
              </w:tc>
              <w:tc>
                <w:tcPr>
                  <w:tcW w:w="340" w:type="pct"/>
                  <w:vMerge w:val="restart"/>
                  <w:vAlign w:val="center"/>
                </w:tcPr>
                <w:p w14:paraId="27923096" w14:textId="77777777" w:rsidR="00972AC4" w:rsidRDefault="00000000">
                  <w:pPr>
                    <w:pStyle w:val="TableParagraph"/>
                    <w:jc w:val="center"/>
                    <w:rPr>
                      <w:rFonts w:ascii="Times New Roman" w:hAnsi="Times New Roman"/>
                      <w:sz w:val="18"/>
                      <w:szCs w:val="18"/>
                    </w:rPr>
                  </w:pPr>
                  <w:r>
                    <w:rPr>
                      <w:rFonts w:ascii="Times New Roman" w:hAnsi="Times New Roman" w:hint="eastAsia"/>
                      <w:sz w:val="18"/>
                      <w:szCs w:val="18"/>
                    </w:rPr>
                    <w:t>584</w:t>
                  </w:r>
                </w:p>
              </w:tc>
              <w:tc>
                <w:tcPr>
                  <w:tcW w:w="949" w:type="dxa"/>
                  <w:vAlign w:val="center"/>
                </w:tcPr>
                <w:p w14:paraId="2E5EB798" w14:textId="77777777" w:rsidR="00972AC4" w:rsidRDefault="00000000">
                  <w:pPr>
                    <w:spacing w:line="280" w:lineRule="exact"/>
                    <w:jc w:val="center"/>
                    <w:rPr>
                      <w:sz w:val="18"/>
                      <w:szCs w:val="18"/>
                    </w:rPr>
                  </w:pPr>
                  <w:r>
                    <w:rPr>
                      <w:rFonts w:hint="eastAsia"/>
                      <w:sz w:val="18"/>
                      <w:szCs w:val="18"/>
                    </w:rPr>
                    <w:t>250</w:t>
                  </w:r>
                </w:p>
              </w:tc>
              <w:tc>
                <w:tcPr>
                  <w:tcW w:w="315" w:type="pct"/>
                  <w:vAlign w:val="center"/>
                </w:tcPr>
                <w:p w14:paraId="02B6188A" w14:textId="77777777" w:rsidR="00972AC4" w:rsidRDefault="00000000">
                  <w:pPr>
                    <w:spacing w:line="280" w:lineRule="exact"/>
                    <w:jc w:val="center"/>
                    <w:rPr>
                      <w:sz w:val="18"/>
                      <w:szCs w:val="18"/>
                    </w:rPr>
                  </w:pPr>
                  <w:r>
                    <w:rPr>
                      <w:rFonts w:hint="eastAsia"/>
                      <w:sz w:val="18"/>
                      <w:szCs w:val="18"/>
                    </w:rPr>
                    <w:t>0.15</w:t>
                  </w:r>
                </w:p>
              </w:tc>
              <w:tc>
                <w:tcPr>
                  <w:tcW w:w="317" w:type="pct"/>
                  <w:vMerge/>
                  <w:vAlign w:val="center"/>
                </w:tcPr>
                <w:p w14:paraId="1ED82334" w14:textId="77777777" w:rsidR="00972AC4" w:rsidRDefault="00972AC4">
                  <w:pPr>
                    <w:pStyle w:val="aff2"/>
                    <w:spacing w:line="280" w:lineRule="exact"/>
                    <w:rPr>
                      <w:sz w:val="18"/>
                      <w:szCs w:val="18"/>
                    </w:rPr>
                  </w:pPr>
                </w:p>
              </w:tc>
              <w:tc>
                <w:tcPr>
                  <w:tcW w:w="230" w:type="pct"/>
                  <w:vMerge/>
                  <w:vAlign w:val="center"/>
                </w:tcPr>
                <w:p w14:paraId="64CB36CA" w14:textId="77777777" w:rsidR="00972AC4" w:rsidRDefault="00972AC4">
                  <w:pPr>
                    <w:pStyle w:val="aff2"/>
                    <w:spacing w:line="280" w:lineRule="exact"/>
                    <w:rPr>
                      <w:sz w:val="18"/>
                      <w:szCs w:val="18"/>
                    </w:rPr>
                  </w:pPr>
                </w:p>
              </w:tc>
              <w:tc>
                <w:tcPr>
                  <w:tcW w:w="250" w:type="pct"/>
                  <w:vMerge/>
                  <w:vAlign w:val="center"/>
                </w:tcPr>
                <w:p w14:paraId="6301DD5D" w14:textId="77777777" w:rsidR="00972AC4" w:rsidRDefault="00972AC4">
                  <w:pPr>
                    <w:pStyle w:val="aff2"/>
                    <w:spacing w:line="280" w:lineRule="exact"/>
                    <w:rPr>
                      <w:sz w:val="18"/>
                      <w:szCs w:val="18"/>
                    </w:rPr>
                  </w:pPr>
                </w:p>
              </w:tc>
              <w:tc>
                <w:tcPr>
                  <w:tcW w:w="312" w:type="pct"/>
                  <w:vMerge/>
                  <w:vAlign w:val="center"/>
                </w:tcPr>
                <w:p w14:paraId="59962DE6" w14:textId="77777777" w:rsidR="00972AC4" w:rsidRDefault="00972AC4">
                  <w:pPr>
                    <w:pStyle w:val="aff2"/>
                    <w:spacing w:line="280" w:lineRule="exact"/>
                    <w:rPr>
                      <w:sz w:val="18"/>
                      <w:szCs w:val="18"/>
                    </w:rPr>
                  </w:pPr>
                </w:p>
              </w:tc>
              <w:tc>
                <w:tcPr>
                  <w:tcW w:w="499" w:type="pct"/>
                  <w:vMerge/>
                  <w:vAlign w:val="center"/>
                </w:tcPr>
                <w:p w14:paraId="716BA6B8" w14:textId="77777777" w:rsidR="00972AC4" w:rsidRDefault="00972AC4">
                  <w:pPr>
                    <w:pStyle w:val="aff2"/>
                    <w:spacing w:line="280" w:lineRule="exact"/>
                    <w:rPr>
                      <w:sz w:val="18"/>
                      <w:szCs w:val="18"/>
                    </w:rPr>
                  </w:pPr>
                </w:p>
              </w:tc>
              <w:tc>
                <w:tcPr>
                  <w:tcW w:w="389" w:type="pct"/>
                  <w:vMerge/>
                  <w:vAlign w:val="center"/>
                </w:tcPr>
                <w:p w14:paraId="49E7DCB3" w14:textId="77777777" w:rsidR="00972AC4" w:rsidRDefault="00972AC4">
                  <w:pPr>
                    <w:pStyle w:val="aff2"/>
                    <w:spacing w:line="280" w:lineRule="exact"/>
                    <w:rPr>
                      <w:sz w:val="18"/>
                      <w:szCs w:val="18"/>
                    </w:rPr>
                  </w:pPr>
                </w:p>
              </w:tc>
              <w:tc>
                <w:tcPr>
                  <w:tcW w:w="307" w:type="pct"/>
                  <w:vMerge/>
                  <w:vAlign w:val="center"/>
                </w:tcPr>
                <w:p w14:paraId="5F0AA29B" w14:textId="77777777" w:rsidR="00972AC4" w:rsidRDefault="00972AC4">
                  <w:pPr>
                    <w:pStyle w:val="aff2"/>
                    <w:spacing w:line="280" w:lineRule="exact"/>
                    <w:rPr>
                      <w:sz w:val="18"/>
                      <w:szCs w:val="18"/>
                    </w:rPr>
                  </w:pPr>
                </w:p>
              </w:tc>
            </w:tr>
            <w:tr w:rsidR="00972AC4" w14:paraId="354FF9C6" w14:textId="77777777">
              <w:trPr>
                <w:trHeight w:val="255"/>
              </w:trPr>
              <w:tc>
                <w:tcPr>
                  <w:tcW w:w="167" w:type="pct"/>
                  <w:vMerge/>
                  <w:vAlign w:val="center"/>
                </w:tcPr>
                <w:p w14:paraId="2B663EF7" w14:textId="77777777" w:rsidR="00972AC4" w:rsidRDefault="00972AC4">
                  <w:pPr>
                    <w:pStyle w:val="aff2"/>
                    <w:spacing w:line="280" w:lineRule="exact"/>
                    <w:rPr>
                      <w:sz w:val="18"/>
                      <w:szCs w:val="18"/>
                    </w:rPr>
                  </w:pPr>
                </w:p>
              </w:tc>
              <w:tc>
                <w:tcPr>
                  <w:tcW w:w="285" w:type="pct"/>
                  <w:vMerge/>
                  <w:vAlign w:val="center"/>
                </w:tcPr>
                <w:p w14:paraId="0C8A624D" w14:textId="77777777" w:rsidR="00972AC4" w:rsidRDefault="00972AC4">
                  <w:pPr>
                    <w:pStyle w:val="aff2"/>
                    <w:spacing w:line="280" w:lineRule="exact"/>
                    <w:rPr>
                      <w:sz w:val="18"/>
                      <w:szCs w:val="18"/>
                    </w:rPr>
                  </w:pPr>
                </w:p>
              </w:tc>
              <w:tc>
                <w:tcPr>
                  <w:tcW w:w="385" w:type="pct"/>
                  <w:vMerge/>
                  <w:vAlign w:val="center"/>
                </w:tcPr>
                <w:p w14:paraId="33E9CBE9" w14:textId="77777777" w:rsidR="00972AC4" w:rsidRDefault="00972AC4">
                  <w:pPr>
                    <w:pStyle w:val="aff2"/>
                    <w:spacing w:line="280" w:lineRule="exact"/>
                    <w:rPr>
                      <w:sz w:val="18"/>
                      <w:szCs w:val="18"/>
                    </w:rPr>
                  </w:pPr>
                </w:p>
              </w:tc>
              <w:tc>
                <w:tcPr>
                  <w:tcW w:w="267" w:type="pct"/>
                  <w:vAlign w:val="center"/>
                </w:tcPr>
                <w:p w14:paraId="2B407C5E" w14:textId="77777777" w:rsidR="00972AC4" w:rsidRDefault="00000000">
                  <w:pPr>
                    <w:spacing w:line="280" w:lineRule="exact"/>
                    <w:jc w:val="center"/>
                    <w:rPr>
                      <w:sz w:val="18"/>
                      <w:szCs w:val="18"/>
                    </w:rPr>
                  </w:pPr>
                  <w:r>
                    <w:rPr>
                      <w:sz w:val="18"/>
                      <w:szCs w:val="18"/>
                    </w:rPr>
                    <w:t>BOD</w:t>
                  </w:r>
                  <w:r>
                    <w:rPr>
                      <w:rFonts w:hint="eastAsia"/>
                      <w:sz w:val="18"/>
                      <w:szCs w:val="18"/>
                      <w:vertAlign w:val="subscript"/>
                    </w:rPr>
                    <w:t>5</w:t>
                  </w:r>
                </w:p>
              </w:tc>
              <w:tc>
                <w:tcPr>
                  <w:tcW w:w="566" w:type="pct"/>
                  <w:vMerge/>
                  <w:vAlign w:val="center"/>
                </w:tcPr>
                <w:p w14:paraId="63EFEA01" w14:textId="77777777" w:rsidR="00972AC4" w:rsidRDefault="00972AC4">
                  <w:pPr>
                    <w:pStyle w:val="aff2"/>
                    <w:spacing w:line="280" w:lineRule="exact"/>
                    <w:rPr>
                      <w:sz w:val="18"/>
                      <w:szCs w:val="18"/>
                    </w:rPr>
                  </w:pPr>
                </w:p>
              </w:tc>
              <w:tc>
                <w:tcPr>
                  <w:tcW w:w="340" w:type="pct"/>
                  <w:vMerge/>
                  <w:vAlign w:val="center"/>
                </w:tcPr>
                <w:p w14:paraId="05F109A0" w14:textId="77777777" w:rsidR="00972AC4" w:rsidRDefault="00972AC4">
                  <w:pPr>
                    <w:pStyle w:val="aff2"/>
                    <w:spacing w:line="280" w:lineRule="exact"/>
                    <w:rPr>
                      <w:sz w:val="18"/>
                      <w:szCs w:val="18"/>
                    </w:rPr>
                  </w:pPr>
                </w:p>
              </w:tc>
              <w:tc>
                <w:tcPr>
                  <w:tcW w:w="949" w:type="dxa"/>
                  <w:vAlign w:val="center"/>
                </w:tcPr>
                <w:p w14:paraId="0B0AE9C3" w14:textId="77777777" w:rsidR="00972AC4" w:rsidRDefault="00000000">
                  <w:pPr>
                    <w:spacing w:line="280" w:lineRule="exact"/>
                    <w:jc w:val="center"/>
                    <w:rPr>
                      <w:sz w:val="18"/>
                      <w:szCs w:val="18"/>
                    </w:rPr>
                  </w:pPr>
                  <w:r>
                    <w:rPr>
                      <w:rFonts w:hint="eastAsia"/>
                      <w:sz w:val="18"/>
                      <w:szCs w:val="18"/>
                    </w:rPr>
                    <w:t>100</w:t>
                  </w:r>
                </w:p>
              </w:tc>
              <w:tc>
                <w:tcPr>
                  <w:tcW w:w="315" w:type="pct"/>
                  <w:vAlign w:val="center"/>
                </w:tcPr>
                <w:p w14:paraId="3CB69EE1" w14:textId="77777777" w:rsidR="00972AC4" w:rsidRDefault="00000000">
                  <w:pPr>
                    <w:widowControl/>
                    <w:spacing w:line="280" w:lineRule="exact"/>
                    <w:jc w:val="center"/>
                    <w:textAlignment w:val="center"/>
                    <w:rPr>
                      <w:sz w:val="18"/>
                      <w:szCs w:val="18"/>
                    </w:rPr>
                  </w:pPr>
                  <w:r>
                    <w:rPr>
                      <w:rFonts w:hint="eastAsia"/>
                      <w:sz w:val="18"/>
                      <w:szCs w:val="18"/>
                    </w:rPr>
                    <w:t>0.058</w:t>
                  </w:r>
                </w:p>
              </w:tc>
              <w:tc>
                <w:tcPr>
                  <w:tcW w:w="317" w:type="pct"/>
                  <w:vMerge/>
                  <w:vAlign w:val="center"/>
                </w:tcPr>
                <w:p w14:paraId="44F9EAB1" w14:textId="77777777" w:rsidR="00972AC4" w:rsidRDefault="00972AC4">
                  <w:pPr>
                    <w:pStyle w:val="aff2"/>
                    <w:spacing w:line="280" w:lineRule="exact"/>
                    <w:rPr>
                      <w:sz w:val="18"/>
                      <w:szCs w:val="18"/>
                    </w:rPr>
                  </w:pPr>
                </w:p>
              </w:tc>
              <w:tc>
                <w:tcPr>
                  <w:tcW w:w="230" w:type="pct"/>
                  <w:vMerge/>
                  <w:vAlign w:val="center"/>
                </w:tcPr>
                <w:p w14:paraId="42AD50AF" w14:textId="77777777" w:rsidR="00972AC4" w:rsidRDefault="00972AC4">
                  <w:pPr>
                    <w:pStyle w:val="aff2"/>
                    <w:spacing w:line="280" w:lineRule="exact"/>
                    <w:rPr>
                      <w:sz w:val="18"/>
                      <w:szCs w:val="18"/>
                    </w:rPr>
                  </w:pPr>
                </w:p>
              </w:tc>
              <w:tc>
                <w:tcPr>
                  <w:tcW w:w="250" w:type="pct"/>
                  <w:vMerge/>
                  <w:vAlign w:val="center"/>
                </w:tcPr>
                <w:p w14:paraId="0DFD0EE3" w14:textId="77777777" w:rsidR="00972AC4" w:rsidRDefault="00972AC4">
                  <w:pPr>
                    <w:pStyle w:val="aff2"/>
                    <w:spacing w:line="280" w:lineRule="exact"/>
                    <w:rPr>
                      <w:sz w:val="18"/>
                      <w:szCs w:val="18"/>
                    </w:rPr>
                  </w:pPr>
                </w:p>
              </w:tc>
              <w:tc>
                <w:tcPr>
                  <w:tcW w:w="312" w:type="pct"/>
                  <w:vMerge/>
                  <w:vAlign w:val="center"/>
                </w:tcPr>
                <w:p w14:paraId="4030CE9E" w14:textId="77777777" w:rsidR="00972AC4" w:rsidRDefault="00972AC4">
                  <w:pPr>
                    <w:pStyle w:val="aff2"/>
                    <w:spacing w:line="280" w:lineRule="exact"/>
                    <w:rPr>
                      <w:sz w:val="18"/>
                      <w:szCs w:val="18"/>
                    </w:rPr>
                  </w:pPr>
                </w:p>
              </w:tc>
              <w:tc>
                <w:tcPr>
                  <w:tcW w:w="499" w:type="pct"/>
                  <w:vMerge/>
                  <w:vAlign w:val="center"/>
                </w:tcPr>
                <w:p w14:paraId="2B73470F" w14:textId="77777777" w:rsidR="00972AC4" w:rsidRDefault="00972AC4">
                  <w:pPr>
                    <w:pStyle w:val="aff2"/>
                    <w:spacing w:line="280" w:lineRule="exact"/>
                    <w:rPr>
                      <w:sz w:val="18"/>
                      <w:szCs w:val="18"/>
                    </w:rPr>
                  </w:pPr>
                </w:p>
              </w:tc>
              <w:tc>
                <w:tcPr>
                  <w:tcW w:w="389" w:type="pct"/>
                  <w:vMerge/>
                  <w:vAlign w:val="center"/>
                </w:tcPr>
                <w:p w14:paraId="0079E51E" w14:textId="77777777" w:rsidR="00972AC4" w:rsidRDefault="00972AC4">
                  <w:pPr>
                    <w:pStyle w:val="aff2"/>
                    <w:spacing w:line="280" w:lineRule="exact"/>
                    <w:rPr>
                      <w:sz w:val="18"/>
                      <w:szCs w:val="18"/>
                    </w:rPr>
                  </w:pPr>
                </w:p>
              </w:tc>
              <w:tc>
                <w:tcPr>
                  <w:tcW w:w="307" w:type="pct"/>
                  <w:vMerge/>
                  <w:vAlign w:val="center"/>
                </w:tcPr>
                <w:p w14:paraId="5F575B21" w14:textId="77777777" w:rsidR="00972AC4" w:rsidRDefault="00972AC4">
                  <w:pPr>
                    <w:pStyle w:val="aff2"/>
                    <w:spacing w:line="280" w:lineRule="exact"/>
                    <w:rPr>
                      <w:sz w:val="18"/>
                      <w:szCs w:val="18"/>
                    </w:rPr>
                  </w:pPr>
                </w:p>
              </w:tc>
            </w:tr>
            <w:tr w:rsidR="00972AC4" w14:paraId="19FF1787" w14:textId="77777777">
              <w:trPr>
                <w:trHeight w:val="23"/>
              </w:trPr>
              <w:tc>
                <w:tcPr>
                  <w:tcW w:w="167" w:type="pct"/>
                  <w:vMerge/>
                  <w:vAlign w:val="center"/>
                </w:tcPr>
                <w:p w14:paraId="582DFEBD" w14:textId="77777777" w:rsidR="00972AC4" w:rsidRDefault="00972AC4">
                  <w:pPr>
                    <w:pStyle w:val="aff2"/>
                    <w:spacing w:line="280" w:lineRule="exact"/>
                    <w:rPr>
                      <w:sz w:val="18"/>
                      <w:szCs w:val="18"/>
                    </w:rPr>
                  </w:pPr>
                </w:p>
              </w:tc>
              <w:tc>
                <w:tcPr>
                  <w:tcW w:w="285" w:type="pct"/>
                  <w:vMerge/>
                  <w:vAlign w:val="center"/>
                </w:tcPr>
                <w:p w14:paraId="77928262" w14:textId="77777777" w:rsidR="00972AC4" w:rsidRDefault="00972AC4">
                  <w:pPr>
                    <w:pStyle w:val="aff2"/>
                    <w:spacing w:line="280" w:lineRule="exact"/>
                    <w:rPr>
                      <w:sz w:val="18"/>
                      <w:szCs w:val="18"/>
                    </w:rPr>
                  </w:pPr>
                </w:p>
              </w:tc>
              <w:tc>
                <w:tcPr>
                  <w:tcW w:w="385" w:type="pct"/>
                  <w:vMerge/>
                  <w:vAlign w:val="center"/>
                </w:tcPr>
                <w:p w14:paraId="4AA0CEC1" w14:textId="77777777" w:rsidR="00972AC4" w:rsidRDefault="00972AC4">
                  <w:pPr>
                    <w:pStyle w:val="aff2"/>
                    <w:spacing w:line="280" w:lineRule="exact"/>
                    <w:rPr>
                      <w:sz w:val="18"/>
                      <w:szCs w:val="18"/>
                    </w:rPr>
                  </w:pPr>
                </w:p>
              </w:tc>
              <w:tc>
                <w:tcPr>
                  <w:tcW w:w="267" w:type="pct"/>
                  <w:vAlign w:val="center"/>
                </w:tcPr>
                <w:p w14:paraId="1628A459" w14:textId="77777777" w:rsidR="00972AC4" w:rsidRDefault="00000000">
                  <w:pPr>
                    <w:spacing w:line="280" w:lineRule="exact"/>
                    <w:jc w:val="center"/>
                    <w:rPr>
                      <w:sz w:val="18"/>
                      <w:szCs w:val="18"/>
                    </w:rPr>
                  </w:pPr>
                  <w:r>
                    <w:rPr>
                      <w:sz w:val="18"/>
                      <w:szCs w:val="18"/>
                    </w:rPr>
                    <w:t>氨氮</w:t>
                  </w:r>
                </w:p>
              </w:tc>
              <w:tc>
                <w:tcPr>
                  <w:tcW w:w="566" w:type="pct"/>
                  <w:vMerge/>
                  <w:vAlign w:val="center"/>
                </w:tcPr>
                <w:p w14:paraId="3035A2D4" w14:textId="77777777" w:rsidR="00972AC4" w:rsidRDefault="00972AC4">
                  <w:pPr>
                    <w:pStyle w:val="aff2"/>
                    <w:spacing w:line="280" w:lineRule="exact"/>
                    <w:rPr>
                      <w:sz w:val="18"/>
                      <w:szCs w:val="18"/>
                    </w:rPr>
                  </w:pPr>
                </w:p>
              </w:tc>
              <w:tc>
                <w:tcPr>
                  <w:tcW w:w="340" w:type="pct"/>
                  <w:vMerge/>
                  <w:vAlign w:val="center"/>
                </w:tcPr>
                <w:p w14:paraId="14B47736" w14:textId="77777777" w:rsidR="00972AC4" w:rsidRDefault="00972AC4">
                  <w:pPr>
                    <w:pStyle w:val="aff2"/>
                    <w:spacing w:line="280" w:lineRule="exact"/>
                    <w:rPr>
                      <w:sz w:val="18"/>
                      <w:szCs w:val="18"/>
                    </w:rPr>
                  </w:pPr>
                </w:p>
              </w:tc>
              <w:tc>
                <w:tcPr>
                  <w:tcW w:w="365" w:type="pct"/>
                  <w:vAlign w:val="center"/>
                </w:tcPr>
                <w:p w14:paraId="6A4DFE13" w14:textId="77777777" w:rsidR="00972AC4" w:rsidRDefault="00000000">
                  <w:pPr>
                    <w:spacing w:line="280" w:lineRule="exact"/>
                    <w:jc w:val="center"/>
                    <w:rPr>
                      <w:sz w:val="18"/>
                      <w:szCs w:val="18"/>
                    </w:rPr>
                  </w:pPr>
                  <w:r>
                    <w:rPr>
                      <w:rFonts w:hint="eastAsia"/>
                      <w:sz w:val="18"/>
                      <w:szCs w:val="18"/>
                    </w:rPr>
                    <w:t>30</w:t>
                  </w:r>
                </w:p>
              </w:tc>
              <w:tc>
                <w:tcPr>
                  <w:tcW w:w="315" w:type="pct"/>
                  <w:vAlign w:val="center"/>
                </w:tcPr>
                <w:p w14:paraId="4D19063A" w14:textId="77777777" w:rsidR="00972AC4" w:rsidRDefault="00000000">
                  <w:pPr>
                    <w:widowControl/>
                    <w:spacing w:line="280" w:lineRule="exact"/>
                    <w:jc w:val="center"/>
                    <w:textAlignment w:val="center"/>
                    <w:rPr>
                      <w:kern w:val="24"/>
                      <w:sz w:val="18"/>
                      <w:szCs w:val="18"/>
                    </w:rPr>
                  </w:pPr>
                  <w:r>
                    <w:rPr>
                      <w:rFonts w:hint="eastAsia"/>
                      <w:kern w:val="24"/>
                      <w:sz w:val="18"/>
                      <w:szCs w:val="18"/>
                    </w:rPr>
                    <w:t>0.018</w:t>
                  </w:r>
                </w:p>
              </w:tc>
              <w:tc>
                <w:tcPr>
                  <w:tcW w:w="317" w:type="pct"/>
                  <w:vMerge/>
                  <w:vAlign w:val="center"/>
                </w:tcPr>
                <w:p w14:paraId="5410CB6A" w14:textId="77777777" w:rsidR="00972AC4" w:rsidRDefault="00972AC4">
                  <w:pPr>
                    <w:pStyle w:val="aff2"/>
                    <w:spacing w:line="280" w:lineRule="exact"/>
                    <w:rPr>
                      <w:sz w:val="18"/>
                      <w:szCs w:val="18"/>
                    </w:rPr>
                  </w:pPr>
                </w:p>
              </w:tc>
              <w:tc>
                <w:tcPr>
                  <w:tcW w:w="230" w:type="pct"/>
                  <w:vMerge/>
                  <w:vAlign w:val="center"/>
                </w:tcPr>
                <w:p w14:paraId="23589460" w14:textId="77777777" w:rsidR="00972AC4" w:rsidRDefault="00972AC4">
                  <w:pPr>
                    <w:pStyle w:val="aff2"/>
                    <w:spacing w:line="280" w:lineRule="exact"/>
                    <w:rPr>
                      <w:sz w:val="18"/>
                      <w:szCs w:val="18"/>
                    </w:rPr>
                  </w:pPr>
                </w:p>
              </w:tc>
              <w:tc>
                <w:tcPr>
                  <w:tcW w:w="250" w:type="pct"/>
                  <w:vMerge/>
                  <w:vAlign w:val="center"/>
                </w:tcPr>
                <w:p w14:paraId="1840EBD0" w14:textId="77777777" w:rsidR="00972AC4" w:rsidRDefault="00972AC4">
                  <w:pPr>
                    <w:pStyle w:val="aff2"/>
                    <w:spacing w:line="280" w:lineRule="exact"/>
                    <w:rPr>
                      <w:sz w:val="18"/>
                      <w:szCs w:val="18"/>
                    </w:rPr>
                  </w:pPr>
                </w:p>
              </w:tc>
              <w:tc>
                <w:tcPr>
                  <w:tcW w:w="312" w:type="pct"/>
                  <w:vMerge/>
                  <w:vAlign w:val="center"/>
                </w:tcPr>
                <w:p w14:paraId="0DA3423D" w14:textId="77777777" w:rsidR="00972AC4" w:rsidRDefault="00972AC4">
                  <w:pPr>
                    <w:pStyle w:val="aff2"/>
                    <w:spacing w:line="280" w:lineRule="exact"/>
                    <w:rPr>
                      <w:sz w:val="18"/>
                      <w:szCs w:val="18"/>
                    </w:rPr>
                  </w:pPr>
                </w:p>
              </w:tc>
              <w:tc>
                <w:tcPr>
                  <w:tcW w:w="499" w:type="pct"/>
                  <w:vMerge/>
                  <w:vAlign w:val="center"/>
                </w:tcPr>
                <w:p w14:paraId="4B30D010" w14:textId="77777777" w:rsidR="00972AC4" w:rsidRDefault="00972AC4">
                  <w:pPr>
                    <w:pStyle w:val="aff2"/>
                    <w:spacing w:line="280" w:lineRule="exact"/>
                    <w:rPr>
                      <w:sz w:val="18"/>
                      <w:szCs w:val="18"/>
                    </w:rPr>
                  </w:pPr>
                </w:p>
              </w:tc>
              <w:tc>
                <w:tcPr>
                  <w:tcW w:w="389" w:type="pct"/>
                  <w:vMerge/>
                  <w:vAlign w:val="center"/>
                </w:tcPr>
                <w:p w14:paraId="2AAACE9B" w14:textId="77777777" w:rsidR="00972AC4" w:rsidRDefault="00972AC4">
                  <w:pPr>
                    <w:pStyle w:val="aff2"/>
                    <w:spacing w:line="280" w:lineRule="exact"/>
                    <w:rPr>
                      <w:sz w:val="18"/>
                      <w:szCs w:val="18"/>
                    </w:rPr>
                  </w:pPr>
                </w:p>
              </w:tc>
              <w:tc>
                <w:tcPr>
                  <w:tcW w:w="307" w:type="pct"/>
                  <w:vMerge/>
                  <w:vAlign w:val="center"/>
                </w:tcPr>
                <w:p w14:paraId="75C4CD26" w14:textId="77777777" w:rsidR="00972AC4" w:rsidRDefault="00972AC4">
                  <w:pPr>
                    <w:pStyle w:val="aff2"/>
                    <w:spacing w:line="280" w:lineRule="exact"/>
                    <w:rPr>
                      <w:sz w:val="18"/>
                      <w:szCs w:val="18"/>
                    </w:rPr>
                  </w:pPr>
                </w:p>
              </w:tc>
            </w:tr>
            <w:tr w:rsidR="00972AC4" w14:paraId="56E88852" w14:textId="77777777">
              <w:trPr>
                <w:trHeight w:val="23"/>
              </w:trPr>
              <w:tc>
                <w:tcPr>
                  <w:tcW w:w="167" w:type="pct"/>
                  <w:vMerge/>
                  <w:vAlign w:val="center"/>
                </w:tcPr>
                <w:p w14:paraId="6A365F19" w14:textId="77777777" w:rsidR="00972AC4" w:rsidRDefault="00972AC4">
                  <w:pPr>
                    <w:pStyle w:val="aff2"/>
                    <w:spacing w:line="280" w:lineRule="exact"/>
                    <w:rPr>
                      <w:sz w:val="18"/>
                      <w:szCs w:val="18"/>
                    </w:rPr>
                  </w:pPr>
                </w:p>
              </w:tc>
              <w:tc>
                <w:tcPr>
                  <w:tcW w:w="285" w:type="pct"/>
                  <w:vMerge/>
                  <w:vAlign w:val="center"/>
                </w:tcPr>
                <w:p w14:paraId="42EB1FBE" w14:textId="77777777" w:rsidR="00972AC4" w:rsidRDefault="00972AC4">
                  <w:pPr>
                    <w:pStyle w:val="aff2"/>
                    <w:spacing w:line="280" w:lineRule="exact"/>
                    <w:rPr>
                      <w:sz w:val="18"/>
                      <w:szCs w:val="18"/>
                    </w:rPr>
                  </w:pPr>
                </w:p>
              </w:tc>
              <w:tc>
                <w:tcPr>
                  <w:tcW w:w="385" w:type="pct"/>
                  <w:vMerge/>
                  <w:vAlign w:val="center"/>
                </w:tcPr>
                <w:p w14:paraId="512D97CF" w14:textId="77777777" w:rsidR="00972AC4" w:rsidRDefault="00972AC4">
                  <w:pPr>
                    <w:pStyle w:val="aff2"/>
                    <w:spacing w:line="280" w:lineRule="exact"/>
                    <w:rPr>
                      <w:sz w:val="18"/>
                      <w:szCs w:val="18"/>
                    </w:rPr>
                  </w:pPr>
                </w:p>
              </w:tc>
              <w:tc>
                <w:tcPr>
                  <w:tcW w:w="267" w:type="pct"/>
                  <w:vAlign w:val="center"/>
                </w:tcPr>
                <w:p w14:paraId="5D25CD98" w14:textId="77777777" w:rsidR="00972AC4" w:rsidRDefault="00000000">
                  <w:pPr>
                    <w:spacing w:line="280" w:lineRule="exact"/>
                    <w:jc w:val="center"/>
                    <w:rPr>
                      <w:sz w:val="18"/>
                      <w:szCs w:val="18"/>
                    </w:rPr>
                  </w:pPr>
                  <w:r>
                    <w:rPr>
                      <w:sz w:val="18"/>
                      <w:szCs w:val="18"/>
                    </w:rPr>
                    <w:t>SS</w:t>
                  </w:r>
                </w:p>
              </w:tc>
              <w:tc>
                <w:tcPr>
                  <w:tcW w:w="566" w:type="pct"/>
                  <w:vMerge/>
                  <w:vAlign w:val="center"/>
                </w:tcPr>
                <w:p w14:paraId="0E4D218E" w14:textId="77777777" w:rsidR="00972AC4" w:rsidRDefault="00972AC4">
                  <w:pPr>
                    <w:pStyle w:val="aff2"/>
                    <w:spacing w:line="280" w:lineRule="exact"/>
                    <w:rPr>
                      <w:sz w:val="18"/>
                      <w:szCs w:val="18"/>
                    </w:rPr>
                  </w:pPr>
                </w:p>
              </w:tc>
              <w:tc>
                <w:tcPr>
                  <w:tcW w:w="340" w:type="pct"/>
                  <w:vMerge/>
                  <w:vAlign w:val="center"/>
                </w:tcPr>
                <w:p w14:paraId="400CF630" w14:textId="77777777" w:rsidR="00972AC4" w:rsidRDefault="00972AC4">
                  <w:pPr>
                    <w:pStyle w:val="aff2"/>
                    <w:spacing w:line="280" w:lineRule="exact"/>
                    <w:rPr>
                      <w:sz w:val="18"/>
                      <w:szCs w:val="18"/>
                    </w:rPr>
                  </w:pPr>
                </w:p>
              </w:tc>
              <w:tc>
                <w:tcPr>
                  <w:tcW w:w="365" w:type="pct"/>
                  <w:vAlign w:val="center"/>
                </w:tcPr>
                <w:p w14:paraId="4C4D72B8" w14:textId="77777777" w:rsidR="00972AC4" w:rsidRDefault="00000000">
                  <w:pPr>
                    <w:spacing w:line="280" w:lineRule="exact"/>
                    <w:jc w:val="center"/>
                    <w:rPr>
                      <w:sz w:val="18"/>
                      <w:szCs w:val="18"/>
                    </w:rPr>
                  </w:pPr>
                  <w:r>
                    <w:rPr>
                      <w:sz w:val="18"/>
                      <w:szCs w:val="18"/>
                    </w:rPr>
                    <w:t>80</w:t>
                  </w:r>
                </w:p>
              </w:tc>
              <w:tc>
                <w:tcPr>
                  <w:tcW w:w="315" w:type="pct"/>
                  <w:vAlign w:val="center"/>
                </w:tcPr>
                <w:p w14:paraId="5236CA2B" w14:textId="77777777" w:rsidR="00972AC4" w:rsidRDefault="00000000">
                  <w:pPr>
                    <w:widowControl/>
                    <w:spacing w:line="280" w:lineRule="exact"/>
                    <w:jc w:val="center"/>
                    <w:textAlignment w:val="center"/>
                    <w:rPr>
                      <w:sz w:val="18"/>
                      <w:szCs w:val="18"/>
                    </w:rPr>
                  </w:pPr>
                  <w:r>
                    <w:rPr>
                      <w:rFonts w:hint="eastAsia"/>
                      <w:sz w:val="18"/>
                      <w:szCs w:val="18"/>
                    </w:rPr>
                    <w:t>0.047</w:t>
                  </w:r>
                </w:p>
              </w:tc>
              <w:tc>
                <w:tcPr>
                  <w:tcW w:w="317" w:type="pct"/>
                  <w:vMerge/>
                  <w:vAlign w:val="center"/>
                </w:tcPr>
                <w:p w14:paraId="1AF6BED9" w14:textId="77777777" w:rsidR="00972AC4" w:rsidRDefault="00972AC4">
                  <w:pPr>
                    <w:pStyle w:val="aff2"/>
                    <w:spacing w:line="280" w:lineRule="exact"/>
                    <w:rPr>
                      <w:sz w:val="18"/>
                      <w:szCs w:val="18"/>
                    </w:rPr>
                  </w:pPr>
                </w:p>
              </w:tc>
              <w:tc>
                <w:tcPr>
                  <w:tcW w:w="230" w:type="pct"/>
                  <w:vMerge/>
                  <w:vAlign w:val="center"/>
                </w:tcPr>
                <w:p w14:paraId="07043B8A" w14:textId="77777777" w:rsidR="00972AC4" w:rsidRDefault="00972AC4">
                  <w:pPr>
                    <w:pStyle w:val="aff2"/>
                    <w:spacing w:line="280" w:lineRule="exact"/>
                    <w:rPr>
                      <w:sz w:val="18"/>
                      <w:szCs w:val="18"/>
                    </w:rPr>
                  </w:pPr>
                </w:p>
              </w:tc>
              <w:tc>
                <w:tcPr>
                  <w:tcW w:w="250" w:type="pct"/>
                  <w:vMerge/>
                  <w:vAlign w:val="center"/>
                </w:tcPr>
                <w:p w14:paraId="486CD328" w14:textId="77777777" w:rsidR="00972AC4" w:rsidRDefault="00972AC4">
                  <w:pPr>
                    <w:pStyle w:val="aff2"/>
                    <w:spacing w:line="280" w:lineRule="exact"/>
                    <w:rPr>
                      <w:sz w:val="18"/>
                      <w:szCs w:val="18"/>
                    </w:rPr>
                  </w:pPr>
                </w:p>
              </w:tc>
              <w:tc>
                <w:tcPr>
                  <w:tcW w:w="312" w:type="pct"/>
                  <w:vMerge/>
                  <w:vAlign w:val="center"/>
                </w:tcPr>
                <w:p w14:paraId="11ED7DF3" w14:textId="77777777" w:rsidR="00972AC4" w:rsidRDefault="00972AC4">
                  <w:pPr>
                    <w:pStyle w:val="aff2"/>
                    <w:spacing w:line="280" w:lineRule="exact"/>
                    <w:rPr>
                      <w:sz w:val="18"/>
                      <w:szCs w:val="18"/>
                    </w:rPr>
                  </w:pPr>
                </w:p>
              </w:tc>
              <w:tc>
                <w:tcPr>
                  <w:tcW w:w="499" w:type="pct"/>
                  <w:vMerge/>
                  <w:vAlign w:val="center"/>
                </w:tcPr>
                <w:p w14:paraId="5F0593A4" w14:textId="77777777" w:rsidR="00972AC4" w:rsidRDefault="00972AC4">
                  <w:pPr>
                    <w:pStyle w:val="aff2"/>
                    <w:spacing w:line="280" w:lineRule="exact"/>
                    <w:rPr>
                      <w:sz w:val="18"/>
                      <w:szCs w:val="18"/>
                    </w:rPr>
                  </w:pPr>
                </w:p>
              </w:tc>
              <w:tc>
                <w:tcPr>
                  <w:tcW w:w="389" w:type="pct"/>
                  <w:vMerge/>
                  <w:vAlign w:val="center"/>
                </w:tcPr>
                <w:p w14:paraId="73FDD58A" w14:textId="77777777" w:rsidR="00972AC4" w:rsidRDefault="00972AC4">
                  <w:pPr>
                    <w:pStyle w:val="aff2"/>
                    <w:spacing w:line="280" w:lineRule="exact"/>
                    <w:rPr>
                      <w:sz w:val="18"/>
                      <w:szCs w:val="18"/>
                    </w:rPr>
                  </w:pPr>
                </w:p>
              </w:tc>
              <w:tc>
                <w:tcPr>
                  <w:tcW w:w="307" w:type="pct"/>
                  <w:vMerge/>
                  <w:vAlign w:val="center"/>
                </w:tcPr>
                <w:p w14:paraId="6BF5FC9A" w14:textId="77777777" w:rsidR="00972AC4" w:rsidRDefault="00972AC4">
                  <w:pPr>
                    <w:pStyle w:val="aff2"/>
                    <w:spacing w:line="280" w:lineRule="exact"/>
                    <w:rPr>
                      <w:sz w:val="18"/>
                      <w:szCs w:val="18"/>
                    </w:rPr>
                  </w:pPr>
                </w:p>
              </w:tc>
            </w:tr>
            <w:tr w:rsidR="00972AC4" w14:paraId="14668AAC" w14:textId="77777777">
              <w:trPr>
                <w:trHeight w:val="23"/>
              </w:trPr>
              <w:tc>
                <w:tcPr>
                  <w:tcW w:w="167" w:type="pct"/>
                  <w:vMerge/>
                  <w:vAlign w:val="center"/>
                </w:tcPr>
                <w:p w14:paraId="31C28CAE" w14:textId="77777777" w:rsidR="00972AC4" w:rsidRDefault="00972AC4">
                  <w:pPr>
                    <w:pStyle w:val="aff2"/>
                    <w:spacing w:line="280" w:lineRule="exact"/>
                    <w:rPr>
                      <w:sz w:val="18"/>
                      <w:szCs w:val="18"/>
                    </w:rPr>
                  </w:pPr>
                </w:p>
              </w:tc>
              <w:tc>
                <w:tcPr>
                  <w:tcW w:w="285" w:type="pct"/>
                  <w:vMerge w:val="restart"/>
                  <w:vAlign w:val="center"/>
                </w:tcPr>
                <w:p w14:paraId="0F9BAF5A" w14:textId="77777777" w:rsidR="00972AC4" w:rsidRDefault="00000000">
                  <w:pPr>
                    <w:pStyle w:val="aff2"/>
                    <w:spacing w:line="280" w:lineRule="exact"/>
                    <w:rPr>
                      <w:sz w:val="18"/>
                      <w:szCs w:val="18"/>
                    </w:rPr>
                  </w:pPr>
                  <w:r>
                    <w:rPr>
                      <w:sz w:val="18"/>
                      <w:szCs w:val="18"/>
                    </w:rPr>
                    <w:t>污水处理站</w:t>
                  </w:r>
                </w:p>
              </w:tc>
              <w:tc>
                <w:tcPr>
                  <w:tcW w:w="385" w:type="pct"/>
                  <w:vMerge w:val="restart"/>
                  <w:vAlign w:val="center"/>
                </w:tcPr>
                <w:p w14:paraId="62A2D5C0" w14:textId="77777777" w:rsidR="00972AC4" w:rsidRDefault="00000000">
                  <w:pPr>
                    <w:pStyle w:val="aff2"/>
                    <w:spacing w:line="280" w:lineRule="exact"/>
                    <w:rPr>
                      <w:sz w:val="18"/>
                      <w:szCs w:val="18"/>
                    </w:rPr>
                  </w:pPr>
                  <w:r>
                    <w:rPr>
                      <w:rFonts w:hint="eastAsia"/>
                      <w:sz w:val="18"/>
                      <w:szCs w:val="18"/>
                    </w:rPr>
                    <w:t>陪床人员废水</w:t>
                  </w:r>
                </w:p>
              </w:tc>
              <w:tc>
                <w:tcPr>
                  <w:tcW w:w="267" w:type="pct"/>
                  <w:vAlign w:val="center"/>
                </w:tcPr>
                <w:p w14:paraId="1BEF2096" w14:textId="77777777" w:rsidR="00972AC4" w:rsidRDefault="00000000">
                  <w:pPr>
                    <w:spacing w:line="280" w:lineRule="exact"/>
                    <w:jc w:val="center"/>
                    <w:rPr>
                      <w:sz w:val="18"/>
                      <w:szCs w:val="18"/>
                    </w:rPr>
                  </w:pPr>
                  <w:r>
                    <w:rPr>
                      <w:rFonts w:hint="eastAsia"/>
                      <w:sz w:val="18"/>
                      <w:szCs w:val="18"/>
                    </w:rPr>
                    <w:t>CODcr</w:t>
                  </w:r>
                </w:p>
              </w:tc>
              <w:tc>
                <w:tcPr>
                  <w:tcW w:w="566" w:type="pct"/>
                  <w:vMerge w:val="restart"/>
                  <w:vAlign w:val="center"/>
                </w:tcPr>
                <w:p w14:paraId="3FC1DB4E" w14:textId="77777777" w:rsidR="00972AC4" w:rsidRDefault="00000000">
                  <w:pPr>
                    <w:pStyle w:val="aff2"/>
                    <w:spacing w:line="280" w:lineRule="exact"/>
                    <w:rPr>
                      <w:sz w:val="18"/>
                      <w:szCs w:val="18"/>
                    </w:rPr>
                  </w:pPr>
                  <w:r>
                    <w:rPr>
                      <w:sz w:val="18"/>
                      <w:szCs w:val="18"/>
                    </w:rPr>
                    <w:t>《医院污水处理工程技术规范》（</w:t>
                  </w:r>
                  <w:r>
                    <w:rPr>
                      <w:sz w:val="18"/>
                      <w:szCs w:val="18"/>
                    </w:rPr>
                    <w:t>HJ2029-2013</w:t>
                  </w:r>
                  <w:r>
                    <w:rPr>
                      <w:sz w:val="18"/>
                      <w:szCs w:val="18"/>
                    </w:rPr>
                    <w:t>）其水质指标</w:t>
                  </w:r>
                </w:p>
              </w:tc>
              <w:tc>
                <w:tcPr>
                  <w:tcW w:w="340" w:type="pct"/>
                  <w:vMerge w:val="restart"/>
                  <w:vAlign w:val="center"/>
                </w:tcPr>
                <w:p w14:paraId="0B071DC0" w14:textId="77777777" w:rsidR="00972AC4" w:rsidRDefault="00000000">
                  <w:pPr>
                    <w:pStyle w:val="aff2"/>
                    <w:spacing w:line="280" w:lineRule="exact"/>
                    <w:rPr>
                      <w:sz w:val="18"/>
                      <w:szCs w:val="18"/>
                    </w:rPr>
                  </w:pPr>
                  <w:r>
                    <w:rPr>
                      <w:rFonts w:hint="eastAsia"/>
                      <w:sz w:val="18"/>
                      <w:szCs w:val="18"/>
                    </w:rPr>
                    <w:t>2920</w:t>
                  </w:r>
                </w:p>
              </w:tc>
              <w:tc>
                <w:tcPr>
                  <w:tcW w:w="949" w:type="dxa"/>
                  <w:vAlign w:val="center"/>
                </w:tcPr>
                <w:p w14:paraId="2B0CFD22" w14:textId="77777777" w:rsidR="00972AC4" w:rsidRDefault="00000000">
                  <w:pPr>
                    <w:spacing w:line="280" w:lineRule="exact"/>
                    <w:jc w:val="center"/>
                    <w:rPr>
                      <w:sz w:val="18"/>
                      <w:szCs w:val="18"/>
                    </w:rPr>
                  </w:pPr>
                  <w:r>
                    <w:rPr>
                      <w:rFonts w:hint="eastAsia"/>
                      <w:sz w:val="18"/>
                      <w:szCs w:val="18"/>
                    </w:rPr>
                    <w:t>350</w:t>
                  </w:r>
                </w:p>
              </w:tc>
              <w:tc>
                <w:tcPr>
                  <w:tcW w:w="822" w:type="dxa"/>
                  <w:vAlign w:val="center"/>
                </w:tcPr>
                <w:p w14:paraId="2C57C58A" w14:textId="77777777" w:rsidR="00972AC4" w:rsidRDefault="00000000">
                  <w:pPr>
                    <w:spacing w:line="280" w:lineRule="exact"/>
                    <w:jc w:val="center"/>
                    <w:rPr>
                      <w:sz w:val="18"/>
                      <w:szCs w:val="18"/>
                    </w:rPr>
                  </w:pPr>
                  <w:r>
                    <w:rPr>
                      <w:rFonts w:hint="eastAsia"/>
                      <w:sz w:val="18"/>
                      <w:szCs w:val="18"/>
                    </w:rPr>
                    <w:t>1.02</w:t>
                  </w:r>
                </w:p>
              </w:tc>
              <w:tc>
                <w:tcPr>
                  <w:tcW w:w="317" w:type="pct"/>
                  <w:vMerge/>
                  <w:vAlign w:val="center"/>
                </w:tcPr>
                <w:p w14:paraId="3E41FDD9" w14:textId="77777777" w:rsidR="00972AC4" w:rsidRDefault="00972AC4">
                  <w:pPr>
                    <w:pStyle w:val="aff2"/>
                    <w:spacing w:line="280" w:lineRule="exact"/>
                    <w:rPr>
                      <w:sz w:val="18"/>
                      <w:szCs w:val="18"/>
                    </w:rPr>
                  </w:pPr>
                </w:p>
              </w:tc>
              <w:tc>
                <w:tcPr>
                  <w:tcW w:w="230" w:type="pct"/>
                  <w:vMerge/>
                  <w:vAlign w:val="center"/>
                </w:tcPr>
                <w:p w14:paraId="04B448F3" w14:textId="77777777" w:rsidR="00972AC4" w:rsidRDefault="00972AC4">
                  <w:pPr>
                    <w:pStyle w:val="aff2"/>
                    <w:spacing w:line="280" w:lineRule="exact"/>
                    <w:rPr>
                      <w:sz w:val="18"/>
                      <w:szCs w:val="18"/>
                    </w:rPr>
                  </w:pPr>
                </w:p>
              </w:tc>
              <w:tc>
                <w:tcPr>
                  <w:tcW w:w="250" w:type="pct"/>
                  <w:vMerge/>
                  <w:vAlign w:val="center"/>
                </w:tcPr>
                <w:p w14:paraId="135F40F6" w14:textId="77777777" w:rsidR="00972AC4" w:rsidRDefault="00972AC4">
                  <w:pPr>
                    <w:pStyle w:val="aff2"/>
                    <w:spacing w:line="280" w:lineRule="exact"/>
                    <w:rPr>
                      <w:sz w:val="18"/>
                      <w:szCs w:val="18"/>
                    </w:rPr>
                  </w:pPr>
                </w:p>
              </w:tc>
              <w:tc>
                <w:tcPr>
                  <w:tcW w:w="312" w:type="pct"/>
                  <w:vMerge/>
                  <w:vAlign w:val="center"/>
                </w:tcPr>
                <w:p w14:paraId="484BD710" w14:textId="77777777" w:rsidR="00972AC4" w:rsidRDefault="00972AC4">
                  <w:pPr>
                    <w:pStyle w:val="aff2"/>
                    <w:spacing w:line="280" w:lineRule="exact"/>
                    <w:rPr>
                      <w:sz w:val="18"/>
                      <w:szCs w:val="18"/>
                    </w:rPr>
                  </w:pPr>
                </w:p>
              </w:tc>
              <w:tc>
                <w:tcPr>
                  <w:tcW w:w="499" w:type="pct"/>
                  <w:vMerge/>
                  <w:vAlign w:val="center"/>
                </w:tcPr>
                <w:p w14:paraId="20865569" w14:textId="77777777" w:rsidR="00972AC4" w:rsidRDefault="00972AC4">
                  <w:pPr>
                    <w:pStyle w:val="aff2"/>
                    <w:spacing w:line="280" w:lineRule="exact"/>
                    <w:rPr>
                      <w:sz w:val="18"/>
                      <w:szCs w:val="18"/>
                    </w:rPr>
                  </w:pPr>
                </w:p>
              </w:tc>
              <w:tc>
                <w:tcPr>
                  <w:tcW w:w="389" w:type="pct"/>
                  <w:vMerge/>
                  <w:vAlign w:val="center"/>
                </w:tcPr>
                <w:p w14:paraId="5C875364" w14:textId="77777777" w:rsidR="00972AC4" w:rsidRDefault="00972AC4">
                  <w:pPr>
                    <w:pStyle w:val="aff2"/>
                    <w:spacing w:line="280" w:lineRule="exact"/>
                    <w:rPr>
                      <w:sz w:val="18"/>
                      <w:szCs w:val="18"/>
                    </w:rPr>
                  </w:pPr>
                </w:p>
              </w:tc>
              <w:tc>
                <w:tcPr>
                  <w:tcW w:w="307" w:type="pct"/>
                  <w:vMerge/>
                  <w:vAlign w:val="center"/>
                </w:tcPr>
                <w:p w14:paraId="4E9710A6" w14:textId="77777777" w:rsidR="00972AC4" w:rsidRDefault="00972AC4">
                  <w:pPr>
                    <w:pStyle w:val="aff2"/>
                    <w:spacing w:line="280" w:lineRule="exact"/>
                    <w:rPr>
                      <w:sz w:val="18"/>
                      <w:szCs w:val="18"/>
                    </w:rPr>
                  </w:pPr>
                </w:p>
              </w:tc>
            </w:tr>
            <w:tr w:rsidR="00972AC4" w14:paraId="0893914A" w14:textId="77777777">
              <w:trPr>
                <w:trHeight w:val="23"/>
              </w:trPr>
              <w:tc>
                <w:tcPr>
                  <w:tcW w:w="167" w:type="pct"/>
                  <w:vMerge/>
                  <w:vAlign w:val="center"/>
                </w:tcPr>
                <w:p w14:paraId="3CE29E35" w14:textId="77777777" w:rsidR="00972AC4" w:rsidRDefault="00972AC4">
                  <w:pPr>
                    <w:pStyle w:val="aff2"/>
                    <w:spacing w:line="280" w:lineRule="exact"/>
                    <w:rPr>
                      <w:sz w:val="18"/>
                      <w:szCs w:val="18"/>
                    </w:rPr>
                  </w:pPr>
                </w:p>
              </w:tc>
              <w:tc>
                <w:tcPr>
                  <w:tcW w:w="285" w:type="pct"/>
                  <w:vMerge/>
                  <w:vAlign w:val="center"/>
                </w:tcPr>
                <w:p w14:paraId="5CDC3A28" w14:textId="77777777" w:rsidR="00972AC4" w:rsidRDefault="00972AC4">
                  <w:pPr>
                    <w:pStyle w:val="aff2"/>
                    <w:spacing w:line="280" w:lineRule="exact"/>
                    <w:rPr>
                      <w:sz w:val="18"/>
                      <w:szCs w:val="18"/>
                    </w:rPr>
                  </w:pPr>
                </w:p>
              </w:tc>
              <w:tc>
                <w:tcPr>
                  <w:tcW w:w="385" w:type="pct"/>
                  <w:vMerge/>
                  <w:vAlign w:val="center"/>
                </w:tcPr>
                <w:p w14:paraId="07B007BF" w14:textId="77777777" w:rsidR="00972AC4" w:rsidRDefault="00972AC4">
                  <w:pPr>
                    <w:pStyle w:val="aff2"/>
                    <w:spacing w:line="280" w:lineRule="exact"/>
                    <w:rPr>
                      <w:sz w:val="18"/>
                      <w:szCs w:val="18"/>
                    </w:rPr>
                  </w:pPr>
                </w:p>
              </w:tc>
              <w:tc>
                <w:tcPr>
                  <w:tcW w:w="267" w:type="pct"/>
                  <w:vAlign w:val="center"/>
                </w:tcPr>
                <w:p w14:paraId="0725DD7E" w14:textId="77777777" w:rsidR="00972AC4" w:rsidRDefault="00000000">
                  <w:pPr>
                    <w:spacing w:line="280" w:lineRule="exact"/>
                    <w:jc w:val="center"/>
                    <w:rPr>
                      <w:sz w:val="18"/>
                      <w:szCs w:val="18"/>
                    </w:rPr>
                  </w:pPr>
                  <w:r>
                    <w:rPr>
                      <w:sz w:val="18"/>
                      <w:szCs w:val="18"/>
                    </w:rPr>
                    <w:t>BOD</w:t>
                  </w:r>
                  <w:r>
                    <w:rPr>
                      <w:rFonts w:hint="eastAsia"/>
                      <w:sz w:val="18"/>
                      <w:szCs w:val="18"/>
                      <w:vertAlign w:val="subscript"/>
                    </w:rPr>
                    <w:t>5</w:t>
                  </w:r>
                </w:p>
              </w:tc>
              <w:tc>
                <w:tcPr>
                  <w:tcW w:w="566" w:type="pct"/>
                  <w:vMerge/>
                  <w:vAlign w:val="center"/>
                </w:tcPr>
                <w:p w14:paraId="52AED99A" w14:textId="77777777" w:rsidR="00972AC4" w:rsidRDefault="00972AC4">
                  <w:pPr>
                    <w:pStyle w:val="aff2"/>
                    <w:spacing w:line="280" w:lineRule="exact"/>
                    <w:rPr>
                      <w:sz w:val="18"/>
                      <w:szCs w:val="18"/>
                    </w:rPr>
                  </w:pPr>
                </w:p>
              </w:tc>
              <w:tc>
                <w:tcPr>
                  <w:tcW w:w="340" w:type="pct"/>
                  <w:vMerge/>
                  <w:vAlign w:val="center"/>
                </w:tcPr>
                <w:p w14:paraId="18DED6F1" w14:textId="77777777" w:rsidR="00972AC4" w:rsidRDefault="00972AC4">
                  <w:pPr>
                    <w:pStyle w:val="aff2"/>
                    <w:spacing w:line="280" w:lineRule="exact"/>
                    <w:rPr>
                      <w:sz w:val="18"/>
                      <w:szCs w:val="18"/>
                    </w:rPr>
                  </w:pPr>
                </w:p>
              </w:tc>
              <w:tc>
                <w:tcPr>
                  <w:tcW w:w="949" w:type="dxa"/>
                  <w:vAlign w:val="center"/>
                </w:tcPr>
                <w:p w14:paraId="37E8A7E7" w14:textId="77777777" w:rsidR="00972AC4" w:rsidRDefault="00000000">
                  <w:pPr>
                    <w:spacing w:line="280" w:lineRule="exact"/>
                    <w:jc w:val="center"/>
                    <w:rPr>
                      <w:sz w:val="18"/>
                      <w:szCs w:val="18"/>
                    </w:rPr>
                  </w:pPr>
                  <w:r>
                    <w:rPr>
                      <w:rFonts w:hint="eastAsia"/>
                      <w:sz w:val="18"/>
                      <w:szCs w:val="18"/>
                    </w:rPr>
                    <w:t>150</w:t>
                  </w:r>
                </w:p>
              </w:tc>
              <w:tc>
                <w:tcPr>
                  <w:tcW w:w="822" w:type="dxa"/>
                  <w:vAlign w:val="center"/>
                </w:tcPr>
                <w:p w14:paraId="737E2647" w14:textId="77777777" w:rsidR="00972AC4" w:rsidRDefault="00000000">
                  <w:pPr>
                    <w:widowControl/>
                    <w:spacing w:line="280" w:lineRule="exact"/>
                    <w:jc w:val="center"/>
                    <w:textAlignment w:val="center"/>
                    <w:rPr>
                      <w:sz w:val="18"/>
                      <w:szCs w:val="18"/>
                    </w:rPr>
                  </w:pPr>
                  <w:r>
                    <w:rPr>
                      <w:rFonts w:hint="eastAsia"/>
                      <w:sz w:val="18"/>
                      <w:szCs w:val="18"/>
                    </w:rPr>
                    <w:t>0.44</w:t>
                  </w:r>
                </w:p>
              </w:tc>
              <w:tc>
                <w:tcPr>
                  <w:tcW w:w="317" w:type="pct"/>
                  <w:vMerge/>
                  <w:vAlign w:val="center"/>
                </w:tcPr>
                <w:p w14:paraId="498F5812" w14:textId="77777777" w:rsidR="00972AC4" w:rsidRDefault="00972AC4">
                  <w:pPr>
                    <w:pStyle w:val="aff2"/>
                    <w:spacing w:line="280" w:lineRule="exact"/>
                    <w:rPr>
                      <w:sz w:val="18"/>
                      <w:szCs w:val="18"/>
                    </w:rPr>
                  </w:pPr>
                </w:p>
              </w:tc>
              <w:tc>
                <w:tcPr>
                  <w:tcW w:w="230" w:type="pct"/>
                  <w:vMerge/>
                  <w:vAlign w:val="center"/>
                </w:tcPr>
                <w:p w14:paraId="1B328222" w14:textId="77777777" w:rsidR="00972AC4" w:rsidRDefault="00972AC4">
                  <w:pPr>
                    <w:pStyle w:val="aff2"/>
                    <w:spacing w:line="280" w:lineRule="exact"/>
                    <w:rPr>
                      <w:sz w:val="18"/>
                      <w:szCs w:val="18"/>
                    </w:rPr>
                  </w:pPr>
                </w:p>
              </w:tc>
              <w:tc>
                <w:tcPr>
                  <w:tcW w:w="250" w:type="pct"/>
                  <w:vMerge/>
                  <w:vAlign w:val="center"/>
                </w:tcPr>
                <w:p w14:paraId="7BB712C9" w14:textId="77777777" w:rsidR="00972AC4" w:rsidRDefault="00972AC4">
                  <w:pPr>
                    <w:pStyle w:val="aff2"/>
                    <w:spacing w:line="280" w:lineRule="exact"/>
                    <w:rPr>
                      <w:sz w:val="18"/>
                      <w:szCs w:val="18"/>
                    </w:rPr>
                  </w:pPr>
                </w:p>
              </w:tc>
              <w:tc>
                <w:tcPr>
                  <w:tcW w:w="312" w:type="pct"/>
                  <w:vMerge/>
                  <w:vAlign w:val="center"/>
                </w:tcPr>
                <w:p w14:paraId="3958B151" w14:textId="77777777" w:rsidR="00972AC4" w:rsidRDefault="00972AC4">
                  <w:pPr>
                    <w:pStyle w:val="aff2"/>
                    <w:spacing w:line="280" w:lineRule="exact"/>
                    <w:rPr>
                      <w:sz w:val="18"/>
                      <w:szCs w:val="18"/>
                    </w:rPr>
                  </w:pPr>
                </w:p>
              </w:tc>
              <w:tc>
                <w:tcPr>
                  <w:tcW w:w="499" w:type="pct"/>
                  <w:vMerge/>
                  <w:vAlign w:val="center"/>
                </w:tcPr>
                <w:p w14:paraId="1A97337D" w14:textId="77777777" w:rsidR="00972AC4" w:rsidRDefault="00972AC4">
                  <w:pPr>
                    <w:pStyle w:val="aff2"/>
                    <w:spacing w:line="280" w:lineRule="exact"/>
                    <w:rPr>
                      <w:sz w:val="18"/>
                      <w:szCs w:val="18"/>
                    </w:rPr>
                  </w:pPr>
                </w:p>
              </w:tc>
              <w:tc>
                <w:tcPr>
                  <w:tcW w:w="389" w:type="pct"/>
                  <w:vMerge/>
                  <w:vAlign w:val="center"/>
                </w:tcPr>
                <w:p w14:paraId="359F0BB1" w14:textId="77777777" w:rsidR="00972AC4" w:rsidRDefault="00972AC4">
                  <w:pPr>
                    <w:pStyle w:val="aff2"/>
                    <w:spacing w:line="280" w:lineRule="exact"/>
                    <w:rPr>
                      <w:sz w:val="18"/>
                      <w:szCs w:val="18"/>
                    </w:rPr>
                  </w:pPr>
                </w:p>
              </w:tc>
              <w:tc>
                <w:tcPr>
                  <w:tcW w:w="307" w:type="pct"/>
                  <w:vMerge/>
                  <w:vAlign w:val="center"/>
                </w:tcPr>
                <w:p w14:paraId="31905181" w14:textId="77777777" w:rsidR="00972AC4" w:rsidRDefault="00972AC4">
                  <w:pPr>
                    <w:pStyle w:val="aff2"/>
                    <w:spacing w:line="280" w:lineRule="exact"/>
                    <w:rPr>
                      <w:sz w:val="18"/>
                      <w:szCs w:val="18"/>
                    </w:rPr>
                  </w:pPr>
                </w:p>
              </w:tc>
            </w:tr>
            <w:tr w:rsidR="00972AC4" w14:paraId="6059A6EA" w14:textId="77777777">
              <w:trPr>
                <w:trHeight w:val="23"/>
              </w:trPr>
              <w:tc>
                <w:tcPr>
                  <w:tcW w:w="167" w:type="pct"/>
                  <w:vMerge/>
                  <w:vAlign w:val="center"/>
                </w:tcPr>
                <w:p w14:paraId="20398C0B" w14:textId="77777777" w:rsidR="00972AC4" w:rsidRDefault="00972AC4">
                  <w:pPr>
                    <w:pStyle w:val="aff2"/>
                    <w:spacing w:line="280" w:lineRule="exact"/>
                    <w:rPr>
                      <w:sz w:val="18"/>
                      <w:szCs w:val="18"/>
                    </w:rPr>
                  </w:pPr>
                </w:p>
              </w:tc>
              <w:tc>
                <w:tcPr>
                  <w:tcW w:w="285" w:type="pct"/>
                  <w:vMerge/>
                  <w:vAlign w:val="center"/>
                </w:tcPr>
                <w:p w14:paraId="5ABE3266" w14:textId="77777777" w:rsidR="00972AC4" w:rsidRDefault="00972AC4">
                  <w:pPr>
                    <w:pStyle w:val="aff2"/>
                    <w:spacing w:line="280" w:lineRule="exact"/>
                    <w:rPr>
                      <w:sz w:val="18"/>
                      <w:szCs w:val="18"/>
                    </w:rPr>
                  </w:pPr>
                </w:p>
              </w:tc>
              <w:tc>
                <w:tcPr>
                  <w:tcW w:w="385" w:type="pct"/>
                  <w:vMerge/>
                  <w:vAlign w:val="center"/>
                </w:tcPr>
                <w:p w14:paraId="4DA059EE" w14:textId="77777777" w:rsidR="00972AC4" w:rsidRDefault="00972AC4">
                  <w:pPr>
                    <w:pStyle w:val="aff2"/>
                    <w:spacing w:line="280" w:lineRule="exact"/>
                    <w:rPr>
                      <w:sz w:val="18"/>
                      <w:szCs w:val="18"/>
                    </w:rPr>
                  </w:pPr>
                </w:p>
              </w:tc>
              <w:tc>
                <w:tcPr>
                  <w:tcW w:w="267" w:type="pct"/>
                  <w:vAlign w:val="center"/>
                </w:tcPr>
                <w:p w14:paraId="1BA6E85D" w14:textId="77777777" w:rsidR="00972AC4" w:rsidRDefault="00000000">
                  <w:pPr>
                    <w:spacing w:line="280" w:lineRule="exact"/>
                    <w:jc w:val="center"/>
                    <w:rPr>
                      <w:sz w:val="18"/>
                      <w:szCs w:val="18"/>
                    </w:rPr>
                  </w:pPr>
                  <w:r>
                    <w:rPr>
                      <w:sz w:val="18"/>
                      <w:szCs w:val="18"/>
                    </w:rPr>
                    <w:t>氨氮</w:t>
                  </w:r>
                </w:p>
              </w:tc>
              <w:tc>
                <w:tcPr>
                  <w:tcW w:w="566" w:type="pct"/>
                  <w:vMerge/>
                  <w:vAlign w:val="center"/>
                </w:tcPr>
                <w:p w14:paraId="6D2CF6A6" w14:textId="77777777" w:rsidR="00972AC4" w:rsidRDefault="00972AC4">
                  <w:pPr>
                    <w:pStyle w:val="aff2"/>
                    <w:spacing w:line="280" w:lineRule="exact"/>
                    <w:rPr>
                      <w:sz w:val="18"/>
                      <w:szCs w:val="18"/>
                    </w:rPr>
                  </w:pPr>
                </w:p>
              </w:tc>
              <w:tc>
                <w:tcPr>
                  <w:tcW w:w="340" w:type="pct"/>
                  <w:vMerge/>
                  <w:vAlign w:val="center"/>
                </w:tcPr>
                <w:p w14:paraId="70FF275A" w14:textId="77777777" w:rsidR="00972AC4" w:rsidRDefault="00972AC4">
                  <w:pPr>
                    <w:pStyle w:val="aff2"/>
                    <w:spacing w:line="280" w:lineRule="exact"/>
                    <w:rPr>
                      <w:sz w:val="18"/>
                      <w:szCs w:val="18"/>
                    </w:rPr>
                  </w:pPr>
                </w:p>
              </w:tc>
              <w:tc>
                <w:tcPr>
                  <w:tcW w:w="949" w:type="dxa"/>
                  <w:vAlign w:val="center"/>
                </w:tcPr>
                <w:p w14:paraId="07959B04" w14:textId="77777777" w:rsidR="00972AC4" w:rsidRDefault="00000000">
                  <w:pPr>
                    <w:spacing w:line="280" w:lineRule="exact"/>
                    <w:jc w:val="center"/>
                    <w:rPr>
                      <w:sz w:val="18"/>
                      <w:szCs w:val="18"/>
                    </w:rPr>
                  </w:pPr>
                  <w:r>
                    <w:rPr>
                      <w:rFonts w:hint="eastAsia"/>
                      <w:sz w:val="18"/>
                      <w:szCs w:val="18"/>
                    </w:rPr>
                    <w:t>35</w:t>
                  </w:r>
                </w:p>
              </w:tc>
              <w:tc>
                <w:tcPr>
                  <w:tcW w:w="315" w:type="pct"/>
                  <w:vAlign w:val="center"/>
                </w:tcPr>
                <w:p w14:paraId="11688A8C" w14:textId="77777777" w:rsidR="00972AC4" w:rsidRDefault="00000000">
                  <w:pPr>
                    <w:widowControl/>
                    <w:spacing w:line="280" w:lineRule="exact"/>
                    <w:jc w:val="center"/>
                    <w:textAlignment w:val="center"/>
                    <w:rPr>
                      <w:sz w:val="18"/>
                      <w:szCs w:val="18"/>
                    </w:rPr>
                  </w:pPr>
                  <w:r>
                    <w:rPr>
                      <w:rFonts w:hint="eastAsia"/>
                      <w:kern w:val="24"/>
                      <w:sz w:val="18"/>
                      <w:szCs w:val="18"/>
                    </w:rPr>
                    <w:t>0.1</w:t>
                  </w:r>
                </w:p>
              </w:tc>
              <w:tc>
                <w:tcPr>
                  <w:tcW w:w="317" w:type="pct"/>
                  <w:vMerge/>
                  <w:vAlign w:val="center"/>
                </w:tcPr>
                <w:p w14:paraId="7297E922" w14:textId="77777777" w:rsidR="00972AC4" w:rsidRDefault="00972AC4">
                  <w:pPr>
                    <w:pStyle w:val="aff2"/>
                    <w:spacing w:line="280" w:lineRule="exact"/>
                    <w:rPr>
                      <w:sz w:val="18"/>
                      <w:szCs w:val="18"/>
                    </w:rPr>
                  </w:pPr>
                </w:p>
              </w:tc>
              <w:tc>
                <w:tcPr>
                  <w:tcW w:w="230" w:type="pct"/>
                  <w:vMerge/>
                  <w:vAlign w:val="center"/>
                </w:tcPr>
                <w:p w14:paraId="48D7BA1B" w14:textId="77777777" w:rsidR="00972AC4" w:rsidRDefault="00972AC4">
                  <w:pPr>
                    <w:pStyle w:val="aff2"/>
                    <w:spacing w:line="280" w:lineRule="exact"/>
                    <w:rPr>
                      <w:sz w:val="18"/>
                      <w:szCs w:val="18"/>
                    </w:rPr>
                  </w:pPr>
                </w:p>
              </w:tc>
              <w:tc>
                <w:tcPr>
                  <w:tcW w:w="250" w:type="pct"/>
                  <w:vMerge/>
                  <w:vAlign w:val="center"/>
                </w:tcPr>
                <w:p w14:paraId="170B8849" w14:textId="77777777" w:rsidR="00972AC4" w:rsidRDefault="00972AC4">
                  <w:pPr>
                    <w:pStyle w:val="aff2"/>
                    <w:spacing w:line="280" w:lineRule="exact"/>
                    <w:rPr>
                      <w:sz w:val="18"/>
                      <w:szCs w:val="18"/>
                    </w:rPr>
                  </w:pPr>
                </w:p>
              </w:tc>
              <w:tc>
                <w:tcPr>
                  <w:tcW w:w="312" w:type="pct"/>
                  <w:vMerge/>
                  <w:vAlign w:val="center"/>
                </w:tcPr>
                <w:p w14:paraId="30781044" w14:textId="77777777" w:rsidR="00972AC4" w:rsidRDefault="00972AC4">
                  <w:pPr>
                    <w:pStyle w:val="aff2"/>
                    <w:spacing w:line="280" w:lineRule="exact"/>
                    <w:rPr>
                      <w:sz w:val="18"/>
                      <w:szCs w:val="18"/>
                    </w:rPr>
                  </w:pPr>
                </w:p>
              </w:tc>
              <w:tc>
                <w:tcPr>
                  <w:tcW w:w="499" w:type="pct"/>
                  <w:vMerge/>
                  <w:vAlign w:val="center"/>
                </w:tcPr>
                <w:p w14:paraId="0914DFF1" w14:textId="77777777" w:rsidR="00972AC4" w:rsidRDefault="00972AC4">
                  <w:pPr>
                    <w:pStyle w:val="aff2"/>
                    <w:spacing w:line="280" w:lineRule="exact"/>
                    <w:rPr>
                      <w:sz w:val="18"/>
                      <w:szCs w:val="18"/>
                    </w:rPr>
                  </w:pPr>
                </w:p>
              </w:tc>
              <w:tc>
                <w:tcPr>
                  <w:tcW w:w="389" w:type="pct"/>
                  <w:vMerge/>
                  <w:vAlign w:val="center"/>
                </w:tcPr>
                <w:p w14:paraId="00DFCEDC" w14:textId="77777777" w:rsidR="00972AC4" w:rsidRDefault="00972AC4">
                  <w:pPr>
                    <w:pStyle w:val="aff2"/>
                    <w:spacing w:line="280" w:lineRule="exact"/>
                    <w:rPr>
                      <w:sz w:val="18"/>
                      <w:szCs w:val="18"/>
                    </w:rPr>
                  </w:pPr>
                </w:p>
              </w:tc>
              <w:tc>
                <w:tcPr>
                  <w:tcW w:w="307" w:type="pct"/>
                  <w:vMerge/>
                  <w:vAlign w:val="center"/>
                </w:tcPr>
                <w:p w14:paraId="250F8B24" w14:textId="77777777" w:rsidR="00972AC4" w:rsidRDefault="00972AC4">
                  <w:pPr>
                    <w:pStyle w:val="aff2"/>
                    <w:spacing w:line="280" w:lineRule="exact"/>
                    <w:rPr>
                      <w:sz w:val="18"/>
                      <w:szCs w:val="18"/>
                    </w:rPr>
                  </w:pPr>
                </w:p>
              </w:tc>
            </w:tr>
            <w:tr w:rsidR="00972AC4" w14:paraId="6CF46C3D" w14:textId="77777777">
              <w:trPr>
                <w:trHeight w:val="23"/>
              </w:trPr>
              <w:tc>
                <w:tcPr>
                  <w:tcW w:w="167" w:type="pct"/>
                  <w:vMerge/>
                  <w:vAlign w:val="center"/>
                </w:tcPr>
                <w:p w14:paraId="6A65453F" w14:textId="77777777" w:rsidR="00972AC4" w:rsidRDefault="00972AC4">
                  <w:pPr>
                    <w:pStyle w:val="aff2"/>
                    <w:spacing w:line="280" w:lineRule="exact"/>
                    <w:rPr>
                      <w:sz w:val="18"/>
                      <w:szCs w:val="18"/>
                    </w:rPr>
                  </w:pPr>
                </w:p>
              </w:tc>
              <w:tc>
                <w:tcPr>
                  <w:tcW w:w="285" w:type="pct"/>
                  <w:vMerge/>
                  <w:vAlign w:val="center"/>
                </w:tcPr>
                <w:p w14:paraId="4A1E6923" w14:textId="77777777" w:rsidR="00972AC4" w:rsidRDefault="00972AC4">
                  <w:pPr>
                    <w:pStyle w:val="aff2"/>
                    <w:spacing w:line="280" w:lineRule="exact"/>
                    <w:rPr>
                      <w:sz w:val="18"/>
                      <w:szCs w:val="18"/>
                    </w:rPr>
                  </w:pPr>
                </w:p>
              </w:tc>
              <w:tc>
                <w:tcPr>
                  <w:tcW w:w="385" w:type="pct"/>
                  <w:vMerge/>
                  <w:vAlign w:val="center"/>
                </w:tcPr>
                <w:p w14:paraId="0BB44919" w14:textId="77777777" w:rsidR="00972AC4" w:rsidRDefault="00972AC4">
                  <w:pPr>
                    <w:pStyle w:val="aff2"/>
                    <w:spacing w:line="280" w:lineRule="exact"/>
                    <w:rPr>
                      <w:sz w:val="18"/>
                      <w:szCs w:val="18"/>
                    </w:rPr>
                  </w:pPr>
                </w:p>
              </w:tc>
              <w:tc>
                <w:tcPr>
                  <w:tcW w:w="267" w:type="pct"/>
                  <w:vAlign w:val="center"/>
                </w:tcPr>
                <w:p w14:paraId="1E64EE58" w14:textId="77777777" w:rsidR="00972AC4" w:rsidRDefault="00000000">
                  <w:pPr>
                    <w:spacing w:line="280" w:lineRule="exact"/>
                    <w:jc w:val="center"/>
                    <w:rPr>
                      <w:sz w:val="18"/>
                      <w:szCs w:val="18"/>
                    </w:rPr>
                  </w:pPr>
                  <w:r>
                    <w:rPr>
                      <w:sz w:val="18"/>
                      <w:szCs w:val="18"/>
                    </w:rPr>
                    <w:t>SS</w:t>
                  </w:r>
                </w:p>
              </w:tc>
              <w:tc>
                <w:tcPr>
                  <w:tcW w:w="566" w:type="pct"/>
                  <w:vMerge/>
                  <w:vAlign w:val="center"/>
                </w:tcPr>
                <w:p w14:paraId="21186A88" w14:textId="77777777" w:rsidR="00972AC4" w:rsidRDefault="00972AC4">
                  <w:pPr>
                    <w:pStyle w:val="aff2"/>
                    <w:spacing w:line="280" w:lineRule="exact"/>
                    <w:rPr>
                      <w:sz w:val="18"/>
                      <w:szCs w:val="18"/>
                    </w:rPr>
                  </w:pPr>
                </w:p>
              </w:tc>
              <w:tc>
                <w:tcPr>
                  <w:tcW w:w="340" w:type="pct"/>
                  <w:vMerge/>
                  <w:vAlign w:val="center"/>
                </w:tcPr>
                <w:p w14:paraId="40BB9E9A" w14:textId="77777777" w:rsidR="00972AC4" w:rsidRDefault="00972AC4">
                  <w:pPr>
                    <w:pStyle w:val="aff2"/>
                    <w:spacing w:line="280" w:lineRule="exact"/>
                    <w:rPr>
                      <w:sz w:val="18"/>
                      <w:szCs w:val="18"/>
                    </w:rPr>
                  </w:pPr>
                </w:p>
              </w:tc>
              <w:tc>
                <w:tcPr>
                  <w:tcW w:w="949" w:type="dxa"/>
                  <w:vAlign w:val="center"/>
                </w:tcPr>
                <w:p w14:paraId="78C04073" w14:textId="77777777" w:rsidR="00972AC4" w:rsidRDefault="00000000">
                  <w:pPr>
                    <w:spacing w:line="280" w:lineRule="exact"/>
                    <w:jc w:val="center"/>
                    <w:rPr>
                      <w:sz w:val="18"/>
                      <w:szCs w:val="18"/>
                    </w:rPr>
                  </w:pPr>
                  <w:r>
                    <w:rPr>
                      <w:rFonts w:hint="eastAsia"/>
                      <w:sz w:val="18"/>
                      <w:szCs w:val="18"/>
                    </w:rPr>
                    <w:t>300</w:t>
                  </w:r>
                </w:p>
              </w:tc>
              <w:tc>
                <w:tcPr>
                  <w:tcW w:w="315" w:type="pct"/>
                  <w:vAlign w:val="center"/>
                </w:tcPr>
                <w:p w14:paraId="02757910" w14:textId="77777777" w:rsidR="00972AC4" w:rsidRDefault="00000000">
                  <w:pPr>
                    <w:widowControl/>
                    <w:spacing w:line="280" w:lineRule="exact"/>
                    <w:jc w:val="center"/>
                    <w:textAlignment w:val="center"/>
                    <w:rPr>
                      <w:sz w:val="18"/>
                      <w:szCs w:val="18"/>
                    </w:rPr>
                  </w:pPr>
                  <w:r>
                    <w:rPr>
                      <w:rFonts w:hint="eastAsia"/>
                      <w:sz w:val="18"/>
                      <w:szCs w:val="18"/>
                    </w:rPr>
                    <w:t>0.88</w:t>
                  </w:r>
                </w:p>
              </w:tc>
              <w:tc>
                <w:tcPr>
                  <w:tcW w:w="317" w:type="pct"/>
                  <w:vMerge/>
                  <w:vAlign w:val="center"/>
                </w:tcPr>
                <w:p w14:paraId="6FB202E6" w14:textId="77777777" w:rsidR="00972AC4" w:rsidRDefault="00972AC4">
                  <w:pPr>
                    <w:pStyle w:val="aff2"/>
                    <w:spacing w:line="280" w:lineRule="exact"/>
                    <w:rPr>
                      <w:sz w:val="18"/>
                      <w:szCs w:val="18"/>
                    </w:rPr>
                  </w:pPr>
                </w:p>
              </w:tc>
              <w:tc>
                <w:tcPr>
                  <w:tcW w:w="230" w:type="pct"/>
                  <w:vMerge/>
                  <w:vAlign w:val="center"/>
                </w:tcPr>
                <w:p w14:paraId="1B261238" w14:textId="77777777" w:rsidR="00972AC4" w:rsidRDefault="00972AC4">
                  <w:pPr>
                    <w:pStyle w:val="aff2"/>
                    <w:spacing w:line="280" w:lineRule="exact"/>
                    <w:rPr>
                      <w:sz w:val="18"/>
                      <w:szCs w:val="18"/>
                    </w:rPr>
                  </w:pPr>
                </w:p>
              </w:tc>
              <w:tc>
                <w:tcPr>
                  <w:tcW w:w="250" w:type="pct"/>
                  <w:vMerge/>
                  <w:vAlign w:val="center"/>
                </w:tcPr>
                <w:p w14:paraId="1E959EAD" w14:textId="77777777" w:rsidR="00972AC4" w:rsidRDefault="00972AC4">
                  <w:pPr>
                    <w:pStyle w:val="aff2"/>
                    <w:spacing w:line="280" w:lineRule="exact"/>
                    <w:rPr>
                      <w:sz w:val="18"/>
                      <w:szCs w:val="18"/>
                    </w:rPr>
                  </w:pPr>
                </w:p>
              </w:tc>
              <w:tc>
                <w:tcPr>
                  <w:tcW w:w="312" w:type="pct"/>
                  <w:vMerge/>
                  <w:vAlign w:val="center"/>
                </w:tcPr>
                <w:p w14:paraId="6CF50C64" w14:textId="77777777" w:rsidR="00972AC4" w:rsidRDefault="00972AC4">
                  <w:pPr>
                    <w:pStyle w:val="aff2"/>
                    <w:spacing w:line="280" w:lineRule="exact"/>
                    <w:rPr>
                      <w:sz w:val="18"/>
                      <w:szCs w:val="18"/>
                    </w:rPr>
                  </w:pPr>
                </w:p>
              </w:tc>
              <w:tc>
                <w:tcPr>
                  <w:tcW w:w="499" w:type="pct"/>
                  <w:vMerge/>
                  <w:vAlign w:val="center"/>
                </w:tcPr>
                <w:p w14:paraId="0FE9455A" w14:textId="77777777" w:rsidR="00972AC4" w:rsidRDefault="00972AC4">
                  <w:pPr>
                    <w:pStyle w:val="aff2"/>
                    <w:spacing w:line="280" w:lineRule="exact"/>
                    <w:rPr>
                      <w:sz w:val="18"/>
                      <w:szCs w:val="18"/>
                    </w:rPr>
                  </w:pPr>
                </w:p>
              </w:tc>
              <w:tc>
                <w:tcPr>
                  <w:tcW w:w="389" w:type="pct"/>
                  <w:vMerge/>
                  <w:vAlign w:val="center"/>
                </w:tcPr>
                <w:p w14:paraId="03164C44" w14:textId="77777777" w:rsidR="00972AC4" w:rsidRDefault="00972AC4">
                  <w:pPr>
                    <w:pStyle w:val="aff2"/>
                    <w:spacing w:line="280" w:lineRule="exact"/>
                    <w:rPr>
                      <w:sz w:val="18"/>
                      <w:szCs w:val="18"/>
                    </w:rPr>
                  </w:pPr>
                </w:p>
              </w:tc>
              <w:tc>
                <w:tcPr>
                  <w:tcW w:w="307" w:type="pct"/>
                  <w:vMerge/>
                  <w:vAlign w:val="center"/>
                </w:tcPr>
                <w:p w14:paraId="09787385" w14:textId="77777777" w:rsidR="00972AC4" w:rsidRDefault="00972AC4">
                  <w:pPr>
                    <w:pStyle w:val="aff2"/>
                    <w:spacing w:line="280" w:lineRule="exact"/>
                    <w:rPr>
                      <w:sz w:val="18"/>
                      <w:szCs w:val="18"/>
                    </w:rPr>
                  </w:pPr>
                </w:p>
              </w:tc>
            </w:tr>
            <w:tr w:rsidR="00972AC4" w14:paraId="30F5ADF7" w14:textId="77777777">
              <w:trPr>
                <w:trHeight w:val="23"/>
              </w:trPr>
              <w:tc>
                <w:tcPr>
                  <w:tcW w:w="167" w:type="pct"/>
                  <w:vMerge/>
                  <w:vAlign w:val="center"/>
                </w:tcPr>
                <w:p w14:paraId="77E95676" w14:textId="77777777" w:rsidR="00972AC4" w:rsidRDefault="00972AC4">
                  <w:pPr>
                    <w:pStyle w:val="aff2"/>
                    <w:spacing w:line="280" w:lineRule="exact"/>
                    <w:rPr>
                      <w:sz w:val="18"/>
                      <w:szCs w:val="18"/>
                    </w:rPr>
                  </w:pPr>
                </w:p>
              </w:tc>
              <w:tc>
                <w:tcPr>
                  <w:tcW w:w="285" w:type="pct"/>
                  <w:vAlign w:val="center"/>
                </w:tcPr>
                <w:p w14:paraId="4DA6D697" w14:textId="77777777" w:rsidR="00972AC4" w:rsidRDefault="00000000">
                  <w:pPr>
                    <w:pStyle w:val="aff2"/>
                    <w:spacing w:line="280" w:lineRule="exact"/>
                    <w:rPr>
                      <w:sz w:val="18"/>
                      <w:szCs w:val="18"/>
                    </w:rPr>
                  </w:pPr>
                  <w:r>
                    <w:rPr>
                      <w:sz w:val="18"/>
                      <w:szCs w:val="18"/>
                    </w:rPr>
                    <w:t>污水处理站</w:t>
                  </w:r>
                </w:p>
              </w:tc>
              <w:tc>
                <w:tcPr>
                  <w:tcW w:w="385" w:type="pct"/>
                  <w:vAlign w:val="center"/>
                </w:tcPr>
                <w:p w14:paraId="14834416" w14:textId="77777777" w:rsidR="00972AC4" w:rsidRDefault="00000000">
                  <w:pPr>
                    <w:pStyle w:val="aff2"/>
                    <w:spacing w:line="280" w:lineRule="exact"/>
                    <w:rPr>
                      <w:sz w:val="18"/>
                      <w:szCs w:val="18"/>
                    </w:rPr>
                  </w:pPr>
                  <w:r>
                    <w:rPr>
                      <w:rFonts w:hint="eastAsia"/>
                      <w:sz w:val="18"/>
                      <w:szCs w:val="18"/>
                    </w:rPr>
                    <w:t>消毒剂调配用水</w:t>
                  </w:r>
                </w:p>
              </w:tc>
              <w:tc>
                <w:tcPr>
                  <w:tcW w:w="267" w:type="pct"/>
                  <w:vAlign w:val="center"/>
                </w:tcPr>
                <w:p w14:paraId="0AD7C2AF" w14:textId="77777777" w:rsidR="00972AC4" w:rsidRDefault="00000000">
                  <w:pPr>
                    <w:spacing w:line="280" w:lineRule="exact"/>
                    <w:jc w:val="center"/>
                    <w:rPr>
                      <w:sz w:val="18"/>
                      <w:szCs w:val="18"/>
                    </w:rPr>
                  </w:pPr>
                  <w:r>
                    <w:rPr>
                      <w:rFonts w:hint="eastAsia"/>
                      <w:sz w:val="18"/>
                      <w:szCs w:val="18"/>
                    </w:rPr>
                    <w:t>/</w:t>
                  </w:r>
                </w:p>
              </w:tc>
              <w:tc>
                <w:tcPr>
                  <w:tcW w:w="566" w:type="pct"/>
                  <w:vAlign w:val="center"/>
                </w:tcPr>
                <w:p w14:paraId="12545A04" w14:textId="77777777" w:rsidR="00972AC4" w:rsidRDefault="00000000">
                  <w:pPr>
                    <w:pStyle w:val="aff2"/>
                    <w:spacing w:line="280" w:lineRule="exact"/>
                    <w:rPr>
                      <w:sz w:val="18"/>
                      <w:szCs w:val="18"/>
                    </w:rPr>
                  </w:pPr>
                  <w:r>
                    <w:rPr>
                      <w:rFonts w:hint="eastAsia"/>
                      <w:sz w:val="18"/>
                      <w:szCs w:val="18"/>
                    </w:rPr>
                    <w:t>/</w:t>
                  </w:r>
                </w:p>
              </w:tc>
              <w:tc>
                <w:tcPr>
                  <w:tcW w:w="340" w:type="pct"/>
                  <w:vAlign w:val="center"/>
                </w:tcPr>
                <w:p w14:paraId="490E05E6" w14:textId="77777777" w:rsidR="00972AC4" w:rsidRDefault="00000000">
                  <w:pPr>
                    <w:pStyle w:val="aff2"/>
                    <w:spacing w:line="280" w:lineRule="exact"/>
                    <w:rPr>
                      <w:sz w:val="18"/>
                      <w:szCs w:val="18"/>
                    </w:rPr>
                  </w:pPr>
                  <w:r>
                    <w:rPr>
                      <w:rFonts w:hint="eastAsia"/>
                      <w:sz w:val="18"/>
                      <w:szCs w:val="18"/>
                    </w:rPr>
                    <w:t>3.66</w:t>
                  </w:r>
                </w:p>
              </w:tc>
              <w:tc>
                <w:tcPr>
                  <w:tcW w:w="365" w:type="pct"/>
                  <w:vAlign w:val="center"/>
                </w:tcPr>
                <w:p w14:paraId="3A05161B" w14:textId="77777777" w:rsidR="00972AC4" w:rsidRDefault="00000000">
                  <w:pPr>
                    <w:spacing w:line="280" w:lineRule="exact"/>
                    <w:jc w:val="center"/>
                    <w:rPr>
                      <w:sz w:val="18"/>
                      <w:szCs w:val="18"/>
                    </w:rPr>
                  </w:pPr>
                  <w:r>
                    <w:rPr>
                      <w:rFonts w:hint="eastAsia"/>
                      <w:sz w:val="18"/>
                      <w:szCs w:val="18"/>
                    </w:rPr>
                    <w:t>/</w:t>
                  </w:r>
                </w:p>
              </w:tc>
              <w:tc>
                <w:tcPr>
                  <w:tcW w:w="315" w:type="pct"/>
                  <w:vAlign w:val="center"/>
                </w:tcPr>
                <w:p w14:paraId="702DE392" w14:textId="77777777" w:rsidR="00972AC4" w:rsidRDefault="00000000">
                  <w:pPr>
                    <w:widowControl/>
                    <w:spacing w:line="280" w:lineRule="exact"/>
                    <w:jc w:val="center"/>
                    <w:textAlignment w:val="center"/>
                    <w:rPr>
                      <w:sz w:val="18"/>
                      <w:szCs w:val="18"/>
                    </w:rPr>
                  </w:pPr>
                  <w:r>
                    <w:rPr>
                      <w:rFonts w:hint="eastAsia"/>
                      <w:sz w:val="18"/>
                      <w:szCs w:val="18"/>
                    </w:rPr>
                    <w:t>/</w:t>
                  </w:r>
                </w:p>
              </w:tc>
              <w:tc>
                <w:tcPr>
                  <w:tcW w:w="317" w:type="pct"/>
                  <w:vMerge/>
                  <w:vAlign w:val="center"/>
                </w:tcPr>
                <w:p w14:paraId="2B80491C" w14:textId="77777777" w:rsidR="00972AC4" w:rsidRDefault="00972AC4">
                  <w:pPr>
                    <w:pStyle w:val="aff2"/>
                    <w:spacing w:line="280" w:lineRule="exact"/>
                    <w:rPr>
                      <w:sz w:val="18"/>
                      <w:szCs w:val="18"/>
                    </w:rPr>
                  </w:pPr>
                </w:p>
              </w:tc>
              <w:tc>
                <w:tcPr>
                  <w:tcW w:w="230" w:type="pct"/>
                  <w:vMerge/>
                  <w:vAlign w:val="center"/>
                </w:tcPr>
                <w:p w14:paraId="73816E64" w14:textId="77777777" w:rsidR="00972AC4" w:rsidRDefault="00972AC4">
                  <w:pPr>
                    <w:pStyle w:val="aff2"/>
                    <w:spacing w:line="280" w:lineRule="exact"/>
                    <w:rPr>
                      <w:sz w:val="18"/>
                      <w:szCs w:val="18"/>
                    </w:rPr>
                  </w:pPr>
                </w:p>
              </w:tc>
              <w:tc>
                <w:tcPr>
                  <w:tcW w:w="250" w:type="pct"/>
                  <w:vMerge/>
                  <w:vAlign w:val="center"/>
                </w:tcPr>
                <w:p w14:paraId="4774ED83" w14:textId="77777777" w:rsidR="00972AC4" w:rsidRDefault="00972AC4">
                  <w:pPr>
                    <w:pStyle w:val="aff2"/>
                    <w:spacing w:line="280" w:lineRule="exact"/>
                    <w:rPr>
                      <w:sz w:val="18"/>
                      <w:szCs w:val="18"/>
                    </w:rPr>
                  </w:pPr>
                </w:p>
              </w:tc>
              <w:tc>
                <w:tcPr>
                  <w:tcW w:w="312" w:type="pct"/>
                  <w:vMerge/>
                  <w:vAlign w:val="center"/>
                </w:tcPr>
                <w:p w14:paraId="6BC885BE" w14:textId="77777777" w:rsidR="00972AC4" w:rsidRDefault="00972AC4">
                  <w:pPr>
                    <w:pStyle w:val="aff2"/>
                    <w:spacing w:line="280" w:lineRule="exact"/>
                    <w:rPr>
                      <w:sz w:val="18"/>
                      <w:szCs w:val="18"/>
                    </w:rPr>
                  </w:pPr>
                </w:p>
              </w:tc>
              <w:tc>
                <w:tcPr>
                  <w:tcW w:w="499" w:type="pct"/>
                  <w:vMerge/>
                  <w:vAlign w:val="center"/>
                </w:tcPr>
                <w:p w14:paraId="06BFAAFC" w14:textId="77777777" w:rsidR="00972AC4" w:rsidRDefault="00972AC4">
                  <w:pPr>
                    <w:pStyle w:val="aff2"/>
                    <w:spacing w:line="280" w:lineRule="exact"/>
                    <w:rPr>
                      <w:sz w:val="18"/>
                      <w:szCs w:val="18"/>
                    </w:rPr>
                  </w:pPr>
                </w:p>
              </w:tc>
              <w:tc>
                <w:tcPr>
                  <w:tcW w:w="389" w:type="pct"/>
                  <w:vMerge/>
                  <w:vAlign w:val="center"/>
                </w:tcPr>
                <w:p w14:paraId="020F3AD3" w14:textId="77777777" w:rsidR="00972AC4" w:rsidRDefault="00972AC4">
                  <w:pPr>
                    <w:pStyle w:val="aff2"/>
                    <w:spacing w:line="280" w:lineRule="exact"/>
                    <w:rPr>
                      <w:sz w:val="18"/>
                      <w:szCs w:val="18"/>
                    </w:rPr>
                  </w:pPr>
                </w:p>
              </w:tc>
              <w:tc>
                <w:tcPr>
                  <w:tcW w:w="307" w:type="pct"/>
                  <w:vMerge/>
                  <w:vAlign w:val="center"/>
                </w:tcPr>
                <w:p w14:paraId="1D5069C0" w14:textId="77777777" w:rsidR="00972AC4" w:rsidRDefault="00972AC4">
                  <w:pPr>
                    <w:pStyle w:val="aff2"/>
                    <w:spacing w:line="280" w:lineRule="exact"/>
                    <w:rPr>
                      <w:sz w:val="18"/>
                      <w:szCs w:val="18"/>
                    </w:rPr>
                  </w:pPr>
                </w:p>
              </w:tc>
            </w:tr>
          </w:tbl>
          <w:p w14:paraId="5C1FA496" w14:textId="77777777" w:rsidR="00972AC4" w:rsidRDefault="00000000">
            <w:pPr>
              <w:adjustRightInd w:val="0"/>
              <w:ind w:firstLineChars="200" w:firstLine="420"/>
              <w:rPr>
                <w:bCs/>
                <w:szCs w:val="21"/>
              </w:rPr>
            </w:pPr>
            <w:r>
              <w:rPr>
                <w:bCs/>
                <w:szCs w:val="21"/>
              </w:rPr>
              <w:t>排放口基本情况、排放标准</w:t>
            </w:r>
            <w:r>
              <w:rPr>
                <w:rFonts w:hint="eastAsia"/>
                <w:bCs/>
                <w:szCs w:val="21"/>
              </w:rPr>
              <w:t>如下表所示</w:t>
            </w:r>
          </w:p>
          <w:p w14:paraId="44F9EFC0" w14:textId="77777777" w:rsidR="00972AC4" w:rsidRDefault="00000000">
            <w:pPr>
              <w:autoSpaceDE w:val="0"/>
              <w:autoSpaceDN w:val="0"/>
              <w:adjustRightInd w:val="0"/>
              <w:snapToGrid w:val="0"/>
              <w:jc w:val="center"/>
              <w:rPr>
                <w:b/>
                <w:bCs/>
                <w:kern w:val="0"/>
                <w:szCs w:val="21"/>
              </w:rPr>
            </w:pPr>
            <w:r>
              <w:rPr>
                <w:b/>
                <w:bCs/>
                <w:kern w:val="0"/>
                <w:szCs w:val="21"/>
              </w:rPr>
              <w:t>表</w:t>
            </w:r>
            <w:r>
              <w:rPr>
                <w:rFonts w:hint="eastAsia"/>
                <w:b/>
                <w:bCs/>
                <w:kern w:val="0"/>
                <w:szCs w:val="21"/>
              </w:rPr>
              <w:t>4-4</w:t>
            </w:r>
            <w:r>
              <w:rPr>
                <w:b/>
                <w:bCs/>
                <w:kern w:val="0"/>
                <w:szCs w:val="21"/>
              </w:rPr>
              <w:t xml:space="preserve">  </w:t>
            </w:r>
            <w:r>
              <w:rPr>
                <w:b/>
                <w:bCs/>
                <w:kern w:val="0"/>
                <w:szCs w:val="21"/>
              </w:rPr>
              <w:t>废水间接排放口基本情况、排放标准信息表</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882"/>
              <w:gridCol w:w="541"/>
              <w:gridCol w:w="1952"/>
              <w:gridCol w:w="1851"/>
              <w:gridCol w:w="682"/>
              <w:gridCol w:w="605"/>
              <w:gridCol w:w="696"/>
              <w:gridCol w:w="868"/>
              <w:gridCol w:w="1398"/>
              <w:gridCol w:w="1341"/>
              <w:gridCol w:w="1273"/>
            </w:tblGrid>
            <w:tr w:rsidR="00972AC4" w14:paraId="44813131" w14:textId="77777777">
              <w:trPr>
                <w:trHeight w:val="20"/>
              </w:trPr>
              <w:tc>
                <w:tcPr>
                  <w:tcW w:w="347" w:type="pct"/>
                  <w:vMerge w:val="restart"/>
                  <w:vAlign w:val="center"/>
                </w:tcPr>
                <w:p w14:paraId="436F69BF" w14:textId="77777777" w:rsidR="00972AC4" w:rsidRDefault="00000000">
                  <w:pPr>
                    <w:spacing w:line="280" w:lineRule="exact"/>
                    <w:jc w:val="center"/>
                    <w:rPr>
                      <w:sz w:val="18"/>
                      <w:szCs w:val="18"/>
                    </w:rPr>
                  </w:pPr>
                  <w:r>
                    <w:rPr>
                      <w:sz w:val="18"/>
                      <w:szCs w:val="18"/>
                    </w:rPr>
                    <w:t>排放口编号</w:t>
                  </w:r>
                </w:p>
              </w:tc>
              <w:tc>
                <w:tcPr>
                  <w:tcW w:w="339" w:type="pct"/>
                  <w:vMerge w:val="restart"/>
                  <w:vAlign w:val="center"/>
                </w:tcPr>
                <w:p w14:paraId="2438ABCA" w14:textId="77777777" w:rsidR="00972AC4" w:rsidRDefault="00000000">
                  <w:pPr>
                    <w:spacing w:line="280" w:lineRule="exact"/>
                    <w:jc w:val="center"/>
                    <w:rPr>
                      <w:sz w:val="18"/>
                      <w:szCs w:val="18"/>
                    </w:rPr>
                  </w:pPr>
                  <w:r>
                    <w:rPr>
                      <w:sz w:val="18"/>
                      <w:szCs w:val="18"/>
                    </w:rPr>
                    <w:t>排放口名称</w:t>
                  </w:r>
                </w:p>
              </w:tc>
              <w:tc>
                <w:tcPr>
                  <w:tcW w:w="208" w:type="pct"/>
                  <w:vMerge w:val="restart"/>
                  <w:vAlign w:val="center"/>
                </w:tcPr>
                <w:p w14:paraId="2D233156" w14:textId="77777777" w:rsidR="00972AC4" w:rsidRDefault="00000000">
                  <w:pPr>
                    <w:spacing w:line="280" w:lineRule="exact"/>
                    <w:jc w:val="center"/>
                    <w:rPr>
                      <w:sz w:val="18"/>
                      <w:szCs w:val="18"/>
                    </w:rPr>
                  </w:pPr>
                  <w:r>
                    <w:rPr>
                      <w:sz w:val="18"/>
                      <w:szCs w:val="18"/>
                    </w:rPr>
                    <w:t>类型</w:t>
                  </w:r>
                </w:p>
              </w:tc>
              <w:tc>
                <w:tcPr>
                  <w:tcW w:w="1461" w:type="pct"/>
                  <w:gridSpan w:val="2"/>
                  <w:vAlign w:val="center"/>
                </w:tcPr>
                <w:p w14:paraId="3A2878A0" w14:textId="77777777" w:rsidR="00972AC4" w:rsidRDefault="00000000">
                  <w:pPr>
                    <w:spacing w:line="280" w:lineRule="exact"/>
                    <w:jc w:val="center"/>
                    <w:rPr>
                      <w:sz w:val="18"/>
                      <w:szCs w:val="18"/>
                    </w:rPr>
                  </w:pPr>
                  <w:r>
                    <w:rPr>
                      <w:sz w:val="18"/>
                      <w:szCs w:val="18"/>
                    </w:rPr>
                    <w:t>排放口地理坐标</w:t>
                  </w:r>
                </w:p>
              </w:tc>
              <w:tc>
                <w:tcPr>
                  <w:tcW w:w="262" w:type="pct"/>
                  <w:vMerge w:val="restart"/>
                  <w:vAlign w:val="center"/>
                </w:tcPr>
                <w:p w14:paraId="3DA8576F" w14:textId="77777777" w:rsidR="00972AC4" w:rsidRDefault="00000000">
                  <w:pPr>
                    <w:spacing w:line="280" w:lineRule="exact"/>
                    <w:jc w:val="center"/>
                    <w:rPr>
                      <w:sz w:val="18"/>
                      <w:szCs w:val="18"/>
                    </w:rPr>
                  </w:pPr>
                  <w:r>
                    <w:rPr>
                      <w:sz w:val="18"/>
                      <w:szCs w:val="18"/>
                    </w:rPr>
                    <w:t>排放去向</w:t>
                  </w:r>
                </w:p>
              </w:tc>
              <w:tc>
                <w:tcPr>
                  <w:tcW w:w="233" w:type="pct"/>
                  <w:vMerge w:val="restart"/>
                  <w:vAlign w:val="center"/>
                </w:tcPr>
                <w:p w14:paraId="7E2F17D6" w14:textId="77777777" w:rsidR="00972AC4" w:rsidRDefault="00000000">
                  <w:pPr>
                    <w:spacing w:line="280" w:lineRule="exact"/>
                    <w:jc w:val="center"/>
                    <w:rPr>
                      <w:sz w:val="18"/>
                      <w:szCs w:val="18"/>
                    </w:rPr>
                  </w:pPr>
                  <w:r>
                    <w:rPr>
                      <w:sz w:val="18"/>
                      <w:szCs w:val="18"/>
                    </w:rPr>
                    <w:t>排放方式</w:t>
                  </w:r>
                </w:p>
              </w:tc>
              <w:tc>
                <w:tcPr>
                  <w:tcW w:w="268" w:type="pct"/>
                  <w:vMerge w:val="restart"/>
                  <w:vAlign w:val="center"/>
                </w:tcPr>
                <w:p w14:paraId="6FB256C3" w14:textId="77777777" w:rsidR="00972AC4" w:rsidRDefault="00000000">
                  <w:pPr>
                    <w:spacing w:line="280" w:lineRule="exact"/>
                    <w:jc w:val="center"/>
                    <w:rPr>
                      <w:sz w:val="18"/>
                      <w:szCs w:val="18"/>
                    </w:rPr>
                  </w:pPr>
                  <w:r>
                    <w:rPr>
                      <w:sz w:val="18"/>
                      <w:szCs w:val="18"/>
                    </w:rPr>
                    <w:t>排放规律</w:t>
                  </w:r>
                </w:p>
              </w:tc>
              <w:tc>
                <w:tcPr>
                  <w:tcW w:w="1878" w:type="pct"/>
                  <w:gridSpan w:val="4"/>
                  <w:vAlign w:val="center"/>
                </w:tcPr>
                <w:p w14:paraId="27B777F1" w14:textId="77777777" w:rsidR="00972AC4" w:rsidRDefault="00000000">
                  <w:pPr>
                    <w:spacing w:line="280" w:lineRule="exact"/>
                    <w:jc w:val="center"/>
                    <w:rPr>
                      <w:sz w:val="18"/>
                      <w:szCs w:val="18"/>
                    </w:rPr>
                  </w:pPr>
                  <w:r>
                    <w:rPr>
                      <w:sz w:val="18"/>
                      <w:szCs w:val="18"/>
                    </w:rPr>
                    <w:t>受纳污水处理厂信息</w:t>
                  </w:r>
                </w:p>
              </w:tc>
            </w:tr>
            <w:tr w:rsidR="00972AC4" w14:paraId="0851C901" w14:textId="77777777">
              <w:trPr>
                <w:trHeight w:val="20"/>
              </w:trPr>
              <w:tc>
                <w:tcPr>
                  <w:tcW w:w="347" w:type="pct"/>
                  <w:vMerge/>
                  <w:vAlign w:val="center"/>
                </w:tcPr>
                <w:p w14:paraId="2B48FA12" w14:textId="77777777" w:rsidR="00972AC4" w:rsidRDefault="00972AC4">
                  <w:pPr>
                    <w:spacing w:line="280" w:lineRule="exact"/>
                    <w:jc w:val="center"/>
                    <w:rPr>
                      <w:sz w:val="18"/>
                      <w:szCs w:val="18"/>
                    </w:rPr>
                  </w:pPr>
                </w:p>
              </w:tc>
              <w:tc>
                <w:tcPr>
                  <w:tcW w:w="339" w:type="pct"/>
                  <w:vMerge/>
                  <w:vAlign w:val="center"/>
                </w:tcPr>
                <w:p w14:paraId="29AE5324" w14:textId="77777777" w:rsidR="00972AC4" w:rsidRDefault="00972AC4">
                  <w:pPr>
                    <w:spacing w:line="280" w:lineRule="exact"/>
                    <w:jc w:val="center"/>
                    <w:rPr>
                      <w:sz w:val="18"/>
                      <w:szCs w:val="18"/>
                    </w:rPr>
                  </w:pPr>
                </w:p>
              </w:tc>
              <w:tc>
                <w:tcPr>
                  <w:tcW w:w="208" w:type="pct"/>
                  <w:vMerge/>
                  <w:vAlign w:val="center"/>
                </w:tcPr>
                <w:p w14:paraId="1FB85450" w14:textId="77777777" w:rsidR="00972AC4" w:rsidRDefault="00972AC4">
                  <w:pPr>
                    <w:spacing w:line="280" w:lineRule="exact"/>
                    <w:jc w:val="center"/>
                    <w:rPr>
                      <w:sz w:val="18"/>
                      <w:szCs w:val="18"/>
                    </w:rPr>
                  </w:pPr>
                </w:p>
              </w:tc>
              <w:tc>
                <w:tcPr>
                  <w:tcW w:w="750" w:type="pct"/>
                  <w:vAlign w:val="center"/>
                </w:tcPr>
                <w:p w14:paraId="7D87386E" w14:textId="77777777" w:rsidR="00972AC4" w:rsidRDefault="00000000">
                  <w:pPr>
                    <w:spacing w:line="280" w:lineRule="exact"/>
                    <w:jc w:val="center"/>
                    <w:rPr>
                      <w:sz w:val="18"/>
                      <w:szCs w:val="18"/>
                    </w:rPr>
                  </w:pPr>
                  <w:r>
                    <w:rPr>
                      <w:sz w:val="18"/>
                      <w:szCs w:val="18"/>
                    </w:rPr>
                    <w:t>经度</w:t>
                  </w:r>
                </w:p>
              </w:tc>
              <w:tc>
                <w:tcPr>
                  <w:tcW w:w="711" w:type="pct"/>
                  <w:vAlign w:val="center"/>
                </w:tcPr>
                <w:p w14:paraId="478CDD14" w14:textId="77777777" w:rsidR="00972AC4" w:rsidRDefault="00000000">
                  <w:pPr>
                    <w:spacing w:line="280" w:lineRule="exact"/>
                    <w:jc w:val="center"/>
                    <w:rPr>
                      <w:sz w:val="18"/>
                      <w:szCs w:val="18"/>
                    </w:rPr>
                  </w:pPr>
                  <w:r>
                    <w:rPr>
                      <w:sz w:val="18"/>
                      <w:szCs w:val="18"/>
                    </w:rPr>
                    <w:t>纬度</w:t>
                  </w:r>
                </w:p>
              </w:tc>
              <w:tc>
                <w:tcPr>
                  <w:tcW w:w="262" w:type="pct"/>
                  <w:vMerge/>
                  <w:vAlign w:val="center"/>
                </w:tcPr>
                <w:p w14:paraId="020A31B2" w14:textId="77777777" w:rsidR="00972AC4" w:rsidRDefault="00972AC4">
                  <w:pPr>
                    <w:spacing w:line="280" w:lineRule="exact"/>
                    <w:jc w:val="center"/>
                    <w:rPr>
                      <w:sz w:val="18"/>
                      <w:szCs w:val="18"/>
                    </w:rPr>
                  </w:pPr>
                </w:p>
              </w:tc>
              <w:tc>
                <w:tcPr>
                  <w:tcW w:w="233" w:type="pct"/>
                  <w:vMerge/>
                  <w:vAlign w:val="center"/>
                </w:tcPr>
                <w:p w14:paraId="5C211C94" w14:textId="77777777" w:rsidR="00972AC4" w:rsidRDefault="00972AC4">
                  <w:pPr>
                    <w:spacing w:line="280" w:lineRule="exact"/>
                    <w:jc w:val="center"/>
                    <w:rPr>
                      <w:sz w:val="18"/>
                      <w:szCs w:val="18"/>
                    </w:rPr>
                  </w:pPr>
                </w:p>
              </w:tc>
              <w:tc>
                <w:tcPr>
                  <w:tcW w:w="268" w:type="pct"/>
                  <w:vMerge/>
                  <w:vAlign w:val="center"/>
                </w:tcPr>
                <w:p w14:paraId="7D524C54" w14:textId="77777777" w:rsidR="00972AC4" w:rsidRDefault="00972AC4">
                  <w:pPr>
                    <w:spacing w:line="280" w:lineRule="exact"/>
                    <w:jc w:val="center"/>
                    <w:rPr>
                      <w:sz w:val="18"/>
                      <w:szCs w:val="18"/>
                    </w:rPr>
                  </w:pPr>
                </w:p>
              </w:tc>
              <w:tc>
                <w:tcPr>
                  <w:tcW w:w="334" w:type="pct"/>
                  <w:vAlign w:val="center"/>
                </w:tcPr>
                <w:p w14:paraId="59473F4E" w14:textId="77777777" w:rsidR="00972AC4" w:rsidRDefault="00000000">
                  <w:pPr>
                    <w:spacing w:line="280" w:lineRule="exact"/>
                    <w:jc w:val="center"/>
                    <w:rPr>
                      <w:sz w:val="18"/>
                      <w:szCs w:val="18"/>
                    </w:rPr>
                  </w:pPr>
                  <w:r>
                    <w:rPr>
                      <w:sz w:val="18"/>
                      <w:szCs w:val="18"/>
                    </w:rPr>
                    <w:t>名称</w:t>
                  </w:r>
                </w:p>
              </w:tc>
              <w:tc>
                <w:tcPr>
                  <w:tcW w:w="538" w:type="pct"/>
                  <w:vAlign w:val="center"/>
                </w:tcPr>
                <w:p w14:paraId="1D5478DE" w14:textId="77777777" w:rsidR="00972AC4" w:rsidRDefault="00000000">
                  <w:pPr>
                    <w:spacing w:line="280" w:lineRule="exact"/>
                    <w:jc w:val="center"/>
                    <w:rPr>
                      <w:sz w:val="18"/>
                      <w:szCs w:val="18"/>
                    </w:rPr>
                  </w:pPr>
                  <w:r>
                    <w:rPr>
                      <w:sz w:val="18"/>
                      <w:szCs w:val="18"/>
                    </w:rPr>
                    <w:t>污染物</w:t>
                  </w:r>
                </w:p>
                <w:p w14:paraId="4CAD94D8" w14:textId="77777777" w:rsidR="00972AC4" w:rsidRDefault="00000000">
                  <w:pPr>
                    <w:spacing w:line="280" w:lineRule="exact"/>
                    <w:jc w:val="center"/>
                    <w:rPr>
                      <w:sz w:val="18"/>
                      <w:szCs w:val="18"/>
                    </w:rPr>
                  </w:pPr>
                  <w:r>
                    <w:rPr>
                      <w:sz w:val="18"/>
                      <w:szCs w:val="18"/>
                    </w:rPr>
                    <w:t>种类</w:t>
                  </w:r>
                </w:p>
              </w:tc>
              <w:tc>
                <w:tcPr>
                  <w:tcW w:w="516" w:type="pct"/>
                  <w:vAlign w:val="center"/>
                </w:tcPr>
                <w:p w14:paraId="3A340526" w14:textId="77777777" w:rsidR="00972AC4" w:rsidRDefault="00000000">
                  <w:pPr>
                    <w:spacing w:line="280" w:lineRule="exact"/>
                    <w:jc w:val="center"/>
                    <w:rPr>
                      <w:sz w:val="18"/>
                      <w:szCs w:val="18"/>
                    </w:rPr>
                  </w:pPr>
                  <w:r>
                    <w:rPr>
                      <w:sz w:val="18"/>
                      <w:szCs w:val="18"/>
                    </w:rPr>
                    <w:t>污水处理厂进水水质要求</w:t>
                  </w:r>
                </w:p>
              </w:tc>
              <w:tc>
                <w:tcPr>
                  <w:tcW w:w="489" w:type="pct"/>
                  <w:vAlign w:val="center"/>
                </w:tcPr>
                <w:p w14:paraId="78B6651C" w14:textId="77777777" w:rsidR="00972AC4" w:rsidRDefault="00000000">
                  <w:pPr>
                    <w:spacing w:line="280" w:lineRule="exact"/>
                    <w:jc w:val="center"/>
                    <w:rPr>
                      <w:sz w:val="18"/>
                      <w:szCs w:val="18"/>
                    </w:rPr>
                  </w:pPr>
                  <w:r>
                    <w:rPr>
                      <w:sz w:val="18"/>
                      <w:szCs w:val="18"/>
                    </w:rPr>
                    <w:t>国家或地方污染物排放标准浓度限</w:t>
                  </w:r>
                  <w:r>
                    <w:rPr>
                      <w:sz w:val="18"/>
                      <w:szCs w:val="18"/>
                    </w:rPr>
                    <w:lastRenderedPageBreak/>
                    <w:t>值</w:t>
                  </w:r>
                </w:p>
              </w:tc>
            </w:tr>
            <w:tr w:rsidR="00972AC4" w14:paraId="4B62FBE7" w14:textId="77777777">
              <w:trPr>
                <w:trHeight w:val="20"/>
              </w:trPr>
              <w:tc>
                <w:tcPr>
                  <w:tcW w:w="347" w:type="pct"/>
                  <w:vMerge w:val="restart"/>
                  <w:vAlign w:val="center"/>
                </w:tcPr>
                <w:p w14:paraId="4498D925" w14:textId="77777777" w:rsidR="00972AC4" w:rsidRDefault="00000000">
                  <w:pPr>
                    <w:spacing w:line="280" w:lineRule="exact"/>
                    <w:jc w:val="center"/>
                    <w:rPr>
                      <w:sz w:val="18"/>
                      <w:szCs w:val="18"/>
                    </w:rPr>
                  </w:pPr>
                  <w:r>
                    <w:rPr>
                      <w:sz w:val="18"/>
                      <w:szCs w:val="18"/>
                    </w:rPr>
                    <w:lastRenderedPageBreak/>
                    <w:t>DW001</w:t>
                  </w:r>
                </w:p>
              </w:tc>
              <w:tc>
                <w:tcPr>
                  <w:tcW w:w="339" w:type="pct"/>
                  <w:vMerge w:val="restart"/>
                  <w:vAlign w:val="center"/>
                </w:tcPr>
                <w:p w14:paraId="36CF399B" w14:textId="77777777" w:rsidR="00972AC4" w:rsidRDefault="00000000">
                  <w:pPr>
                    <w:spacing w:line="280" w:lineRule="exact"/>
                    <w:jc w:val="center"/>
                    <w:rPr>
                      <w:sz w:val="18"/>
                      <w:szCs w:val="18"/>
                    </w:rPr>
                  </w:pPr>
                  <w:r>
                    <w:rPr>
                      <w:sz w:val="18"/>
                      <w:szCs w:val="18"/>
                    </w:rPr>
                    <w:t>综合污水排放口</w:t>
                  </w:r>
                </w:p>
              </w:tc>
              <w:tc>
                <w:tcPr>
                  <w:tcW w:w="208" w:type="pct"/>
                  <w:vMerge w:val="restart"/>
                  <w:vAlign w:val="center"/>
                </w:tcPr>
                <w:p w14:paraId="46E1CEFE" w14:textId="77777777" w:rsidR="00972AC4" w:rsidRDefault="00000000">
                  <w:pPr>
                    <w:spacing w:line="280" w:lineRule="exact"/>
                    <w:jc w:val="center"/>
                    <w:rPr>
                      <w:sz w:val="18"/>
                      <w:szCs w:val="18"/>
                    </w:rPr>
                  </w:pPr>
                  <w:r>
                    <w:rPr>
                      <w:rFonts w:hint="eastAsia"/>
                      <w:sz w:val="18"/>
                      <w:szCs w:val="18"/>
                    </w:rPr>
                    <w:t>一般</w:t>
                  </w:r>
                  <w:r>
                    <w:rPr>
                      <w:sz w:val="18"/>
                      <w:szCs w:val="18"/>
                    </w:rPr>
                    <w:t>排放口</w:t>
                  </w:r>
                </w:p>
              </w:tc>
              <w:tc>
                <w:tcPr>
                  <w:tcW w:w="750" w:type="pct"/>
                  <w:vMerge w:val="restart"/>
                  <w:vAlign w:val="center"/>
                </w:tcPr>
                <w:p w14:paraId="5FCEBE63" w14:textId="77777777" w:rsidR="00972AC4" w:rsidRDefault="00000000">
                  <w:pPr>
                    <w:spacing w:line="280" w:lineRule="exact"/>
                    <w:jc w:val="center"/>
                    <w:rPr>
                      <w:sz w:val="18"/>
                      <w:szCs w:val="18"/>
                    </w:rPr>
                  </w:pPr>
                  <w:r>
                    <w:rPr>
                      <w:bCs/>
                      <w:sz w:val="18"/>
                      <w:szCs w:val="18"/>
                    </w:rPr>
                    <w:t>E118.258554</w:t>
                  </w:r>
                  <w:r>
                    <w:rPr>
                      <w:rFonts w:hint="eastAsia"/>
                      <w:bCs/>
                      <w:sz w:val="18"/>
                      <w:szCs w:val="18"/>
                    </w:rPr>
                    <w:t>°</w:t>
                  </w:r>
                </w:p>
              </w:tc>
              <w:tc>
                <w:tcPr>
                  <w:tcW w:w="711" w:type="pct"/>
                  <w:vMerge w:val="restart"/>
                  <w:vAlign w:val="center"/>
                </w:tcPr>
                <w:p w14:paraId="196ACD2F" w14:textId="77777777" w:rsidR="00972AC4" w:rsidRDefault="00000000">
                  <w:pPr>
                    <w:spacing w:line="280" w:lineRule="exact"/>
                    <w:jc w:val="center"/>
                    <w:rPr>
                      <w:sz w:val="18"/>
                      <w:szCs w:val="18"/>
                    </w:rPr>
                  </w:pPr>
                  <w:r>
                    <w:rPr>
                      <w:bCs/>
                      <w:sz w:val="18"/>
                      <w:szCs w:val="18"/>
                    </w:rPr>
                    <w:t>N36.768413</w:t>
                  </w:r>
                  <w:r>
                    <w:rPr>
                      <w:rFonts w:hint="eastAsia"/>
                      <w:bCs/>
                      <w:sz w:val="18"/>
                      <w:szCs w:val="18"/>
                    </w:rPr>
                    <w:t>°</w:t>
                  </w:r>
                </w:p>
              </w:tc>
              <w:tc>
                <w:tcPr>
                  <w:tcW w:w="262" w:type="pct"/>
                  <w:vMerge w:val="restart"/>
                  <w:vAlign w:val="center"/>
                </w:tcPr>
                <w:p w14:paraId="314E4929" w14:textId="77777777" w:rsidR="00972AC4" w:rsidRDefault="00000000">
                  <w:pPr>
                    <w:spacing w:line="280" w:lineRule="exact"/>
                    <w:jc w:val="center"/>
                    <w:rPr>
                      <w:sz w:val="18"/>
                      <w:szCs w:val="18"/>
                    </w:rPr>
                  </w:pPr>
                  <w:r>
                    <w:rPr>
                      <w:sz w:val="18"/>
                      <w:szCs w:val="18"/>
                    </w:rPr>
                    <w:t>工业废水集中处理厂</w:t>
                  </w:r>
                </w:p>
              </w:tc>
              <w:tc>
                <w:tcPr>
                  <w:tcW w:w="233" w:type="pct"/>
                  <w:vMerge w:val="restart"/>
                  <w:vAlign w:val="center"/>
                </w:tcPr>
                <w:p w14:paraId="23596F81" w14:textId="77777777" w:rsidR="00972AC4" w:rsidRDefault="00000000">
                  <w:pPr>
                    <w:spacing w:line="280" w:lineRule="exact"/>
                    <w:jc w:val="center"/>
                    <w:rPr>
                      <w:sz w:val="18"/>
                      <w:szCs w:val="18"/>
                    </w:rPr>
                  </w:pPr>
                  <w:r>
                    <w:rPr>
                      <w:sz w:val="18"/>
                      <w:szCs w:val="18"/>
                    </w:rPr>
                    <w:t>间接排放</w:t>
                  </w:r>
                </w:p>
              </w:tc>
              <w:tc>
                <w:tcPr>
                  <w:tcW w:w="268" w:type="pct"/>
                  <w:vMerge w:val="restart"/>
                  <w:vAlign w:val="center"/>
                </w:tcPr>
                <w:p w14:paraId="391777E3" w14:textId="77777777" w:rsidR="00972AC4" w:rsidRDefault="00000000">
                  <w:pPr>
                    <w:spacing w:line="280" w:lineRule="exact"/>
                    <w:jc w:val="center"/>
                    <w:rPr>
                      <w:sz w:val="18"/>
                      <w:szCs w:val="18"/>
                    </w:rPr>
                  </w:pPr>
                  <w:r>
                    <w:rPr>
                      <w:sz w:val="18"/>
                      <w:szCs w:val="18"/>
                    </w:rPr>
                    <w:t>/</w:t>
                  </w:r>
                </w:p>
              </w:tc>
              <w:tc>
                <w:tcPr>
                  <w:tcW w:w="334" w:type="pct"/>
                  <w:vMerge w:val="restart"/>
                  <w:vAlign w:val="center"/>
                </w:tcPr>
                <w:p w14:paraId="545F1901" w14:textId="77777777" w:rsidR="00972AC4" w:rsidRDefault="00000000">
                  <w:pPr>
                    <w:spacing w:line="280" w:lineRule="exact"/>
                    <w:jc w:val="center"/>
                    <w:rPr>
                      <w:sz w:val="18"/>
                      <w:szCs w:val="18"/>
                    </w:rPr>
                  </w:pPr>
                  <w:r>
                    <w:rPr>
                      <w:snapToGrid w:val="0"/>
                      <w:kern w:val="0"/>
                      <w:sz w:val="18"/>
                      <w:szCs w:val="18"/>
                    </w:rPr>
                    <w:t>齐鲁石化公司供排水厂</w:t>
                  </w:r>
                </w:p>
              </w:tc>
              <w:tc>
                <w:tcPr>
                  <w:tcW w:w="538" w:type="pct"/>
                  <w:vAlign w:val="center"/>
                </w:tcPr>
                <w:p w14:paraId="5F4F1786" w14:textId="77777777" w:rsidR="00972AC4" w:rsidRDefault="00000000">
                  <w:pPr>
                    <w:pStyle w:val="aff2"/>
                    <w:spacing w:line="280" w:lineRule="exact"/>
                    <w:rPr>
                      <w:sz w:val="18"/>
                      <w:szCs w:val="18"/>
                    </w:rPr>
                  </w:pPr>
                  <w:r>
                    <w:rPr>
                      <w:sz w:val="18"/>
                      <w:szCs w:val="18"/>
                    </w:rPr>
                    <w:t>pH</w:t>
                  </w:r>
                </w:p>
              </w:tc>
              <w:tc>
                <w:tcPr>
                  <w:tcW w:w="516" w:type="pct"/>
                  <w:vAlign w:val="center"/>
                </w:tcPr>
                <w:p w14:paraId="7846598D" w14:textId="77777777" w:rsidR="00972AC4" w:rsidRDefault="00000000">
                  <w:pPr>
                    <w:spacing w:line="280" w:lineRule="exact"/>
                    <w:jc w:val="center"/>
                    <w:rPr>
                      <w:sz w:val="18"/>
                      <w:szCs w:val="18"/>
                    </w:rPr>
                  </w:pPr>
                  <w:r>
                    <w:rPr>
                      <w:sz w:val="18"/>
                      <w:szCs w:val="18"/>
                    </w:rPr>
                    <w:t>6.5</w:t>
                  </w:r>
                  <w:r>
                    <w:rPr>
                      <w:sz w:val="18"/>
                      <w:szCs w:val="18"/>
                    </w:rPr>
                    <w:t>～</w:t>
                  </w:r>
                  <w:r>
                    <w:rPr>
                      <w:sz w:val="18"/>
                      <w:szCs w:val="18"/>
                    </w:rPr>
                    <w:t>9.5</w:t>
                  </w:r>
                </w:p>
              </w:tc>
              <w:tc>
                <w:tcPr>
                  <w:tcW w:w="489" w:type="pct"/>
                  <w:vAlign w:val="center"/>
                </w:tcPr>
                <w:p w14:paraId="3DE66950" w14:textId="77777777" w:rsidR="00972AC4" w:rsidRDefault="00000000">
                  <w:pPr>
                    <w:spacing w:line="280" w:lineRule="exact"/>
                    <w:jc w:val="center"/>
                    <w:rPr>
                      <w:sz w:val="18"/>
                      <w:szCs w:val="18"/>
                    </w:rPr>
                  </w:pPr>
                  <w:r>
                    <w:rPr>
                      <w:sz w:val="18"/>
                      <w:szCs w:val="18"/>
                    </w:rPr>
                    <w:t>6</w:t>
                  </w:r>
                  <w:r>
                    <w:rPr>
                      <w:sz w:val="18"/>
                      <w:szCs w:val="18"/>
                    </w:rPr>
                    <w:t>～</w:t>
                  </w:r>
                  <w:r>
                    <w:rPr>
                      <w:sz w:val="18"/>
                      <w:szCs w:val="18"/>
                    </w:rPr>
                    <w:t>9</w:t>
                  </w:r>
                </w:p>
              </w:tc>
            </w:tr>
            <w:tr w:rsidR="00972AC4" w14:paraId="2B2F44F0" w14:textId="77777777">
              <w:trPr>
                <w:trHeight w:val="20"/>
              </w:trPr>
              <w:tc>
                <w:tcPr>
                  <w:tcW w:w="347" w:type="pct"/>
                  <w:vMerge/>
                  <w:vAlign w:val="center"/>
                </w:tcPr>
                <w:p w14:paraId="2F669E97" w14:textId="77777777" w:rsidR="00972AC4" w:rsidRDefault="00972AC4">
                  <w:pPr>
                    <w:spacing w:line="280" w:lineRule="exact"/>
                    <w:jc w:val="center"/>
                    <w:rPr>
                      <w:sz w:val="18"/>
                      <w:szCs w:val="18"/>
                    </w:rPr>
                  </w:pPr>
                </w:p>
              </w:tc>
              <w:tc>
                <w:tcPr>
                  <w:tcW w:w="339" w:type="pct"/>
                  <w:vMerge/>
                  <w:vAlign w:val="center"/>
                </w:tcPr>
                <w:p w14:paraId="0EDEE040" w14:textId="77777777" w:rsidR="00972AC4" w:rsidRDefault="00972AC4">
                  <w:pPr>
                    <w:spacing w:line="280" w:lineRule="exact"/>
                    <w:jc w:val="center"/>
                    <w:rPr>
                      <w:sz w:val="18"/>
                      <w:szCs w:val="18"/>
                    </w:rPr>
                  </w:pPr>
                </w:p>
              </w:tc>
              <w:tc>
                <w:tcPr>
                  <w:tcW w:w="208" w:type="pct"/>
                  <w:vMerge/>
                  <w:vAlign w:val="center"/>
                </w:tcPr>
                <w:p w14:paraId="174D9F1D" w14:textId="77777777" w:rsidR="00972AC4" w:rsidRDefault="00972AC4">
                  <w:pPr>
                    <w:spacing w:line="280" w:lineRule="exact"/>
                    <w:jc w:val="center"/>
                    <w:rPr>
                      <w:sz w:val="18"/>
                      <w:szCs w:val="18"/>
                    </w:rPr>
                  </w:pPr>
                </w:p>
              </w:tc>
              <w:tc>
                <w:tcPr>
                  <w:tcW w:w="750" w:type="pct"/>
                  <w:vMerge/>
                  <w:vAlign w:val="center"/>
                </w:tcPr>
                <w:p w14:paraId="17DDE74A" w14:textId="77777777" w:rsidR="00972AC4" w:rsidRDefault="00972AC4">
                  <w:pPr>
                    <w:spacing w:line="280" w:lineRule="exact"/>
                    <w:jc w:val="center"/>
                    <w:rPr>
                      <w:sz w:val="18"/>
                      <w:szCs w:val="18"/>
                    </w:rPr>
                  </w:pPr>
                </w:p>
              </w:tc>
              <w:tc>
                <w:tcPr>
                  <w:tcW w:w="711" w:type="pct"/>
                  <w:vMerge/>
                  <w:vAlign w:val="center"/>
                </w:tcPr>
                <w:p w14:paraId="36FECDDC" w14:textId="77777777" w:rsidR="00972AC4" w:rsidRDefault="00972AC4">
                  <w:pPr>
                    <w:spacing w:line="280" w:lineRule="exact"/>
                    <w:jc w:val="center"/>
                    <w:rPr>
                      <w:sz w:val="18"/>
                      <w:szCs w:val="18"/>
                    </w:rPr>
                  </w:pPr>
                </w:p>
              </w:tc>
              <w:tc>
                <w:tcPr>
                  <w:tcW w:w="262" w:type="pct"/>
                  <w:vMerge/>
                  <w:vAlign w:val="center"/>
                </w:tcPr>
                <w:p w14:paraId="682C51CD" w14:textId="77777777" w:rsidR="00972AC4" w:rsidRDefault="00972AC4">
                  <w:pPr>
                    <w:spacing w:line="280" w:lineRule="exact"/>
                    <w:jc w:val="center"/>
                    <w:rPr>
                      <w:sz w:val="18"/>
                      <w:szCs w:val="18"/>
                    </w:rPr>
                  </w:pPr>
                </w:p>
              </w:tc>
              <w:tc>
                <w:tcPr>
                  <w:tcW w:w="233" w:type="pct"/>
                  <w:vMerge/>
                  <w:vAlign w:val="center"/>
                </w:tcPr>
                <w:p w14:paraId="074B205C" w14:textId="77777777" w:rsidR="00972AC4" w:rsidRDefault="00972AC4">
                  <w:pPr>
                    <w:spacing w:line="280" w:lineRule="exact"/>
                    <w:jc w:val="center"/>
                    <w:rPr>
                      <w:sz w:val="18"/>
                      <w:szCs w:val="18"/>
                    </w:rPr>
                  </w:pPr>
                </w:p>
              </w:tc>
              <w:tc>
                <w:tcPr>
                  <w:tcW w:w="268" w:type="pct"/>
                  <w:vMerge/>
                  <w:vAlign w:val="center"/>
                </w:tcPr>
                <w:p w14:paraId="682518B3" w14:textId="77777777" w:rsidR="00972AC4" w:rsidRDefault="00972AC4">
                  <w:pPr>
                    <w:spacing w:line="280" w:lineRule="exact"/>
                    <w:jc w:val="center"/>
                    <w:rPr>
                      <w:sz w:val="18"/>
                      <w:szCs w:val="18"/>
                    </w:rPr>
                  </w:pPr>
                </w:p>
              </w:tc>
              <w:tc>
                <w:tcPr>
                  <w:tcW w:w="334" w:type="pct"/>
                  <w:vMerge/>
                  <w:vAlign w:val="center"/>
                </w:tcPr>
                <w:p w14:paraId="72317C77" w14:textId="77777777" w:rsidR="00972AC4" w:rsidRDefault="00972AC4">
                  <w:pPr>
                    <w:spacing w:line="280" w:lineRule="exact"/>
                    <w:jc w:val="center"/>
                    <w:rPr>
                      <w:snapToGrid w:val="0"/>
                      <w:kern w:val="0"/>
                      <w:sz w:val="18"/>
                      <w:szCs w:val="18"/>
                    </w:rPr>
                  </w:pPr>
                </w:p>
              </w:tc>
              <w:tc>
                <w:tcPr>
                  <w:tcW w:w="538" w:type="pct"/>
                  <w:vAlign w:val="center"/>
                </w:tcPr>
                <w:p w14:paraId="6F80E194" w14:textId="77777777" w:rsidR="00972AC4" w:rsidRDefault="00000000">
                  <w:pPr>
                    <w:pStyle w:val="aff2"/>
                    <w:spacing w:line="280" w:lineRule="exact"/>
                    <w:rPr>
                      <w:sz w:val="18"/>
                      <w:szCs w:val="18"/>
                    </w:rPr>
                  </w:pPr>
                  <w:r>
                    <w:rPr>
                      <w:sz w:val="18"/>
                      <w:szCs w:val="18"/>
                    </w:rPr>
                    <w:t>COD</w:t>
                  </w:r>
                </w:p>
              </w:tc>
              <w:tc>
                <w:tcPr>
                  <w:tcW w:w="516" w:type="pct"/>
                  <w:vAlign w:val="center"/>
                </w:tcPr>
                <w:p w14:paraId="3E5AF0D0" w14:textId="77777777" w:rsidR="00972AC4" w:rsidRDefault="00000000">
                  <w:pPr>
                    <w:spacing w:line="280" w:lineRule="exact"/>
                    <w:jc w:val="center"/>
                    <w:rPr>
                      <w:sz w:val="18"/>
                      <w:szCs w:val="18"/>
                    </w:rPr>
                  </w:pPr>
                  <w:r>
                    <w:rPr>
                      <w:sz w:val="18"/>
                      <w:szCs w:val="18"/>
                    </w:rPr>
                    <w:t>500</w:t>
                  </w:r>
                </w:p>
              </w:tc>
              <w:tc>
                <w:tcPr>
                  <w:tcW w:w="489" w:type="pct"/>
                  <w:vAlign w:val="center"/>
                </w:tcPr>
                <w:p w14:paraId="41D533C1" w14:textId="77777777" w:rsidR="00972AC4" w:rsidRDefault="00000000">
                  <w:pPr>
                    <w:spacing w:line="280" w:lineRule="exact"/>
                    <w:jc w:val="center"/>
                    <w:rPr>
                      <w:sz w:val="18"/>
                      <w:szCs w:val="18"/>
                    </w:rPr>
                  </w:pPr>
                  <w:r>
                    <w:rPr>
                      <w:sz w:val="18"/>
                      <w:szCs w:val="18"/>
                    </w:rPr>
                    <w:t>50mg/L</w:t>
                  </w:r>
                </w:p>
              </w:tc>
            </w:tr>
            <w:tr w:rsidR="00972AC4" w14:paraId="2808D291" w14:textId="77777777">
              <w:trPr>
                <w:trHeight w:val="20"/>
              </w:trPr>
              <w:tc>
                <w:tcPr>
                  <w:tcW w:w="347" w:type="pct"/>
                  <w:vMerge/>
                  <w:vAlign w:val="center"/>
                </w:tcPr>
                <w:p w14:paraId="4F746C26" w14:textId="77777777" w:rsidR="00972AC4" w:rsidRDefault="00972AC4">
                  <w:pPr>
                    <w:spacing w:line="280" w:lineRule="exact"/>
                    <w:jc w:val="center"/>
                    <w:rPr>
                      <w:sz w:val="18"/>
                      <w:szCs w:val="18"/>
                    </w:rPr>
                  </w:pPr>
                </w:p>
              </w:tc>
              <w:tc>
                <w:tcPr>
                  <w:tcW w:w="339" w:type="pct"/>
                  <w:vMerge/>
                  <w:vAlign w:val="center"/>
                </w:tcPr>
                <w:p w14:paraId="4065DA27" w14:textId="77777777" w:rsidR="00972AC4" w:rsidRDefault="00972AC4">
                  <w:pPr>
                    <w:spacing w:line="280" w:lineRule="exact"/>
                    <w:jc w:val="center"/>
                    <w:rPr>
                      <w:sz w:val="18"/>
                      <w:szCs w:val="18"/>
                    </w:rPr>
                  </w:pPr>
                </w:p>
              </w:tc>
              <w:tc>
                <w:tcPr>
                  <w:tcW w:w="208" w:type="pct"/>
                  <w:vMerge/>
                  <w:vAlign w:val="center"/>
                </w:tcPr>
                <w:p w14:paraId="1E6ED6AC" w14:textId="77777777" w:rsidR="00972AC4" w:rsidRDefault="00972AC4">
                  <w:pPr>
                    <w:spacing w:line="280" w:lineRule="exact"/>
                    <w:jc w:val="center"/>
                    <w:rPr>
                      <w:sz w:val="18"/>
                      <w:szCs w:val="18"/>
                    </w:rPr>
                  </w:pPr>
                </w:p>
              </w:tc>
              <w:tc>
                <w:tcPr>
                  <w:tcW w:w="750" w:type="pct"/>
                  <w:vMerge/>
                  <w:vAlign w:val="center"/>
                </w:tcPr>
                <w:p w14:paraId="1D2E496C" w14:textId="77777777" w:rsidR="00972AC4" w:rsidRDefault="00972AC4">
                  <w:pPr>
                    <w:spacing w:line="280" w:lineRule="exact"/>
                    <w:jc w:val="center"/>
                    <w:rPr>
                      <w:sz w:val="18"/>
                      <w:szCs w:val="18"/>
                    </w:rPr>
                  </w:pPr>
                </w:p>
              </w:tc>
              <w:tc>
                <w:tcPr>
                  <w:tcW w:w="711" w:type="pct"/>
                  <w:vMerge/>
                  <w:vAlign w:val="center"/>
                </w:tcPr>
                <w:p w14:paraId="13C36BE9" w14:textId="77777777" w:rsidR="00972AC4" w:rsidRDefault="00972AC4">
                  <w:pPr>
                    <w:spacing w:line="280" w:lineRule="exact"/>
                    <w:jc w:val="center"/>
                    <w:rPr>
                      <w:sz w:val="18"/>
                      <w:szCs w:val="18"/>
                    </w:rPr>
                  </w:pPr>
                </w:p>
              </w:tc>
              <w:tc>
                <w:tcPr>
                  <w:tcW w:w="262" w:type="pct"/>
                  <w:vMerge/>
                  <w:vAlign w:val="center"/>
                </w:tcPr>
                <w:p w14:paraId="4B0F7B8C" w14:textId="77777777" w:rsidR="00972AC4" w:rsidRDefault="00972AC4">
                  <w:pPr>
                    <w:spacing w:line="280" w:lineRule="exact"/>
                    <w:jc w:val="center"/>
                    <w:rPr>
                      <w:sz w:val="18"/>
                      <w:szCs w:val="18"/>
                    </w:rPr>
                  </w:pPr>
                </w:p>
              </w:tc>
              <w:tc>
                <w:tcPr>
                  <w:tcW w:w="233" w:type="pct"/>
                  <w:vMerge/>
                  <w:vAlign w:val="center"/>
                </w:tcPr>
                <w:p w14:paraId="2C0382A7" w14:textId="77777777" w:rsidR="00972AC4" w:rsidRDefault="00972AC4">
                  <w:pPr>
                    <w:spacing w:line="280" w:lineRule="exact"/>
                    <w:jc w:val="center"/>
                    <w:rPr>
                      <w:sz w:val="18"/>
                      <w:szCs w:val="18"/>
                    </w:rPr>
                  </w:pPr>
                </w:p>
              </w:tc>
              <w:tc>
                <w:tcPr>
                  <w:tcW w:w="268" w:type="pct"/>
                  <w:vMerge/>
                  <w:vAlign w:val="center"/>
                </w:tcPr>
                <w:p w14:paraId="1DB7FD83" w14:textId="77777777" w:rsidR="00972AC4" w:rsidRDefault="00972AC4">
                  <w:pPr>
                    <w:spacing w:line="280" w:lineRule="exact"/>
                    <w:jc w:val="center"/>
                    <w:rPr>
                      <w:sz w:val="18"/>
                      <w:szCs w:val="18"/>
                    </w:rPr>
                  </w:pPr>
                </w:p>
              </w:tc>
              <w:tc>
                <w:tcPr>
                  <w:tcW w:w="334" w:type="pct"/>
                  <w:vMerge/>
                  <w:vAlign w:val="center"/>
                </w:tcPr>
                <w:p w14:paraId="368550F3" w14:textId="77777777" w:rsidR="00972AC4" w:rsidRDefault="00972AC4">
                  <w:pPr>
                    <w:spacing w:line="280" w:lineRule="exact"/>
                    <w:jc w:val="center"/>
                    <w:rPr>
                      <w:snapToGrid w:val="0"/>
                      <w:kern w:val="0"/>
                      <w:sz w:val="18"/>
                      <w:szCs w:val="18"/>
                    </w:rPr>
                  </w:pPr>
                </w:p>
              </w:tc>
              <w:tc>
                <w:tcPr>
                  <w:tcW w:w="538" w:type="pct"/>
                  <w:vAlign w:val="center"/>
                </w:tcPr>
                <w:p w14:paraId="337F4342" w14:textId="77777777" w:rsidR="00972AC4" w:rsidRDefault="00000000">
                  <w:pPr>
                    <w:pStyle w:val="aff2"/>
                    <w:spacing w:line="280" w:lineRule="exact"/>
                    <w:rPr>
                      <w:sz w:val="18"/>
                      <w:szCs w:val="18"/>
                    </w:rPr>
                  </w:pPr>
                  <w:r>
                    <w:rPr>
                      <w:sz w:val="18"/>
                      <w:szCs w:val="18"/>
                    </w:rPr>
                    <w:t>氨氮</w:t>
                  </w:r>
                </w:p>
              </w:tc>
              <w:tc>
                <w:tcPr>
                  <w:tcW w:w="516" w:type="pct"/>
                  <w:vAlign w:val="center"/>
                </w:tcPr>
                <w:p w14:paraId="344411AB" w14:textId="77777777" w:rsidR="00972AC4" w:rsidRDefault="00000000">
                  <w:pPr>
                    <w:spacing w:line="280" w:lineRule="exact"/>
                    <w:jc w:val="center"/>
                    <w:rPr>
                      <w:sz w:val="18"/>
                      <w:szCs w:val="18"/>
                    </w:rPr>
                  </w:pPr>
                  <w:r>
                    <w:rPr>
                      <w:sz w:val="18"/>
                      <w:szCs w:val="18"/>
                    </w:rPr>
                    <w:t>45</w:t>
                  </w:r>
                </w:p>
              </w:tc>
              <w:tc>
                <w:tcPr>
                  <w:tcW w:w="489" w:type="pct"/>
                  <w:vAlign w:val="center"/>
                </w:tcPr>
                <w:p w14:paraId="3266AD08" w14:textId="77777777" w:rsidR="00972AC4" w:rsidRDefault="00000000">
                  <w:pPr>
                    <w:spacing w:line="280" w:lineRule="exact"/>
                    <w:jc w:val="center"/>
                    <w:rPr>
                      <w:sz w:val="18"/>
                      <w:szCs w:val="18"/>
                    </w:rPr>
                  </w:pPr>
                  <w:r>
                    <w:rPr>
                      <w:sz w:val="18"/>
                      <w:szCs w:val="18"/>
                    </w:rPr>
                    <w:t>5mg/L</w:t>
                  </w:r>
                </w:p>
              </w:tc>
            </w:tr>
            <w:tr w:rsidR="00972AC4" w14:paraId="3FC1D04A" w14:textId="77777777">
              <w:trPr>
                <w:trHeight w:val="20"/>
              </w:trPr>
              <w:tc>
                <w:tcPr>
                  <w:tcW w:w="347" w:type="pct"/>
                  <w:vMerge/>
                  <w:vAlign w:val="center"/>
                </w:tcPr>
                <w:p w14:paraId="7582C32A" w14:textId="77777777" w:rsidR="00972AC4" w:rsidRDefault="00972AC4">
                  <w:pPr>
                    <w:spacing w:line="280" w:lineRule="exact"/>
                    <w:jc w:val="center"/>
                    <w:rPr>
                      <w:sz w:val="18"/>
                      <w:szCs w:val="18"/>
                    </w:rPr>
                  </w:pPr>
                </w:p>
              </w:tc>
              <w:tc>
                <w:tcPr>
                  <w:tcW w:w="339" w:type="pct"/>
                  <w:vMerge/>
                  <w:vAlign w:val="center"/>
                </w:tcPr>
                <w:p w14:paraId="34860ED4" w14:textId="77777777" w:rsidR="00972AC4" w:rsidRDefault="00972AC4">
                  <w:pPr>
                    <w:spacing w:line="280" w:lineRule="exact"/>
                    <w:jc w:val="center"/>
                    <w:rPr>
                      <w:sz w:val="18"/>
                      <w:szCs w:val="18"/>
                    </w:rPr>
                  </w:pPr>
                </w:p>
              </w:tc>
              <w:tc>
                <w:tcPr>
                  <w:tcW w:w="208" w:type="pct"/>
                  <w:vMerge/>
                  <w:vAlign w:val="center"/>
                </w:tcPr>
                <w:p w14:paraId="15F3BC80" w14:textId="77777777" w:rsidR="00972AC4" w:rsidRDefault="00972AC4">
                  <w:pPr>
                    <w:spacing w:line="280" w:lineRule="exact"/>
                    <w:jc w:val="center"/>
                    <w:rPr>
                      <w:sz w:val="18"/>
                      <w:szCs w:val="18"/>
                    </w:rPr>
                  </w:pPr>
                </w:p>
              </w:tc>
              <w:tc>
                <w:tcPr>
                  <w:tcW w:w="750" w:type="pct"/>
                  <w:vMerge/>
                  <w:vAlign w:val="center"/>
                </w:tcPr>
                <w:p w14:paraId="42933A0A" w14:textId="77777777" w:rsidR="00972AC4" w:rsidRDefault="00972AC4">
                  <w:pPr>
                    <w:spacing w:line="280" w:lineRule="exact"/>
                    <w:jc w:val="center"/>
                    <w:rPr>
                      <w:sz w:val="18"/>
                      <w:szCs w:val="18"/>
                    </w:rPr>
                  </w:pPr>
                </w:p>
              </w:tc>
              <w:tc>
                <w:tcPr>
                  <w:tcW w:w="711" w:type="pct"/>
                  <w:vMerge/>
                  <w:vAlign w:val="center"/>
                </w:tcPr>
                <w:p w14:paraId="25266CAC" w14:textId="77777777" w:rsidR="00972AC4" w:rsidRDefault="00972AC4">
                  <w:pPr>
                    <w:spacing w:line="280" w:lineRule="exact"/>
                    <w:jc w:val="center"/>
                    <w:rPr>
                      <w:sz w:val="18"/>
                      <w:szCs w:val="18"/>
                    </w:rPr>
                  </w:pPr>
                </w:p>
              </w:tc>
              <w:tc>
                <w:tcPr>
                  <w:tcW w:w="262" w:type="pct"/>
                  <w:vMerge/>
                  <w:vAlign w:val="center"/>
                </w:tcPr>
                <w:p w14:paraId="4E23D08F" w14:textId="77777777" w:rsidR="00972AC4" w:rsidRDefault="00972AC4">
                  <w:pPr>
                    <w:spacing w:line="280" w:lineRule="exact"/>
                    <w:jc w:val="center"/>
                    <w:rPr>
                      <w:sz w:val="18"/>
                      <w:szCs w:val="18"/>
                    </w:rPr>
                  </w:pPr>
                </w:p>
              </w:tc>
              <w:tc>
                <w:tcPr>
                  <w:tcW w:w="233" w:type="pct"/>
                  <w:vMerge/>
                  <w:vAlign w:val="center"/>
                </w:tcPr>
                <w:p w14:paraId="4F04E221" w14:textId="77777777" w:rsidR="00972AC4" w:rsidRDefault="00972AC4">
                  <w:pPr>
                    <w:spacing w:line="280" w:lineRule="exact"/>
                    <w:jc w:val="center"/>
                    <w:rPr>
                      <w:sz w:val="18"/>
                      <w:szCs w:val="18"/>
                    </w:rPr>
                  </w:pPr>
                </w:p>
              </w:tc>
              <w:tc>
                <w:tcPr>
                  <w:tcW w:w="268" w:type="pct"/>
                  <w:vMerge/>
                  <w:vAlign w:val="center"/>
                </w:tcPr>
                <w:p w14:paraId="0963E036" w14:textId="77777777" w:rsidR="00972AC4" w:rsidRDefault="00972AC4">
                  <w:pPr>
                    <w:spacing w:line="280" w:lineRule="exact"/>
                    <w:jc w:val="center"/>
                    <w:rPr>
                      <w:sz w:val="18"/>
                      <w:szCs w:val="18"/>
                    </w:rPr>
                  </w:pPr>
                </w:p>
              </w:tc>
              <w:tc>
                <w:tcPr>
                  <w:tcW w:w="334" w:type="pct"/>
                  <w:vMerge/>
                  <w:vAlign w:val="center"/>
                </w:tcPr>
                <w:p w14:paraId="579D3163" w14:textId="77777777" w:rsidR="00972AC4" w:rsidRDefault="00972AC4">
                  <w:pPr>
                    <w:spacing w:line="280" w:lineRule="exact"/>
                    <w:jc w:val="center"/>
                    <w:rPr>
                      <w:snapToGrid w:val="0"/>
                      <w:kern w:val="0"/>
                      <w:sz w:val="18"/>
                      <w:szCs w:val="18"/>
                    </w:rPr>
                  </w:pPr>
                </w:p>
              </w:tc>
              <w:tc>
                <w:tcPr>
                  <w:tcW w:w="538" w:type="pct"/>
                  <w:vAlign w:val="center"/>
                </w:tcPr>
                <w:p w14:paraId="447C7E87" w14:textId="77777777" w:rsidR="00972AC4" w:rsidRDefault="00000000">
                  <w:pPr>
                    <w:pStyle w:val="aff2"/>
                    <w:spacing w:line="280" w:lineRule="exact"/>
                    <w:rPr>
                      <w:sz w:val="18"/>
                      <w:szCs w:val="18"/>
                      <w:vertAlign w:val="subscript"/>
                    </w:rPr>
                  </w:pPr>
                  <w:r>
                    <w:rPr>
                      <w:sz w:val="18"/>
                      <w:szCs w:val="18"/>
                    </w:rPr>
                    <w:t>BOD</w:t>
                  </w:r>
                  <w:r>
                    <w:rPr>
                      <w:rFonts w:hint="eastAsia"/>
                      <w:sz w:val="18"/>
                      <w:szCs w:val="18"/>
                      <w:vertAlign w:val="subscript"/>
                    </w:rPr>
                    <w:t>5</w:t>
                  </w:r>
                </w:p>
              </w:tc>
              <w:tc>
                <w:tcPr>
                  <w:tcW w:w="516" w:type="pct"/>
                  <w:vAlign w:val="center"/>
                </w:tcPr>
                <w:p w14:paraId="770ED988" w14:textId="77777777" w:rsidR="00972AC4" w:rsidRDefault="00000000">
                  <w:pPr>
                    <w:spacing w:line="280" w:lineRule="exact"/>
                    <w:jc w:val="center"/>
                    <w:rPr>
                      <w:sz w:val="18"/>
                      <w:szCs w:val="18"/>
                    </w:rPr>
                  </w:pPr>
                  <w:r>
                    <w:rPr>
                      <w:sz w:val="18"/>
                      <w:szCs w:val="18"/>
                    </w:rPr>
                    <w:t>350</w:t>
                  </w:r>
                </w:p>
              </w:tc>
              <w:tc>
                <w:tcPr>
                  <w:tcW w:w="489" w:type="pct"/>
                  <w:vAlign w:val="center"/>
                </w:tcPr>
                <w:p w14:paraId="0FBC241B" w14:textId="77777777" w:rsidR="00972AC4" w:rsidRDefault="00000000">
                  <w:pPr>
                    <w:spacing w:line="280" w:lineRule="exact"/>
                    <w:jc w:val="center"/>
                    <w:rPr>
                      <w:sz w:val="18"/>
                      <w:szCs w:val="18"/>
                    </w:rPr>
                  </w:pPr>
                  <w:r>
                    <w:rPr>
                      <w:sz w:val="18"/>
                      <w:szCs w:val="18"/>
                    </w:rPr>
                    <w:t>10mg/L</w:t>
                  </w:r>
                </w:p>
              </w:tc>
            </w:tr>
            <w:tr w:rsidR="00972AC4" w14:paraId="60946A45" w14:textId="77777777">
              <w:trPr>
                <w:trHeight w:val="20"/>
              </w:trPr>
              <w:tc>
                <w:tcPr>
                  <w:tcW w:w="347" w:type="pct"/>
                  <w:vMerge/>
                  <w:vAlign w:val="center"/>
                </w:tcPr>
                <w:p w14:paraId="09606E5E" w14:textId="77777777" w:rsidR="00972AC4" w:rsidRDefault="00972AC4">
                  <w:pPr>
                    <w:spacing w:line="280" w:lineRule="exact"/>
                    <w:jc w:val="center"/>
                    <w:rPr>
                      <w:sz w:val="18"/>
                      <w:szCs w:val="18"/>
                    </w:rPr>
                  </w:pPr>
                </w:p>
              </w:tc>
              <w:tc>
                <w:tcPr>
                  <w:tcW w:w="339" w:type="pct"/>
                  <w:vMerge/>
                  <w:vAlign w:val="center"/>
                </w:tcPr>
                <w:p w14:paraId="5376CA90" w14:textId="77777777" w:rsidR="00972AC4" w:rsidRDefault="00972AC4">
                  <w:pPr>
                    <w:spacing w:line="280" w:lineRule="exact"/>
                    <w:jc w:val="center"/>
                    <w:rPr>
                      <w:sz w:val="18"/>
                      <w:szCs w:val="18"/>
                    </w:rPr>
                  </w:pPr>
                </w:p>
              </w:tc>
              <w:tc>
                <w:tcPr>
                  <w:tcW w:w="208" w:type="pct"/>
                  <w:vMerge/>
                  <w:vAlign w:val="center"/>
                </w:tcPr>
                <w:p w14:paraId="0F45DBEB" w14:textId="77777777" w:rsidR="00972AC4" w:rsidRDefault="00972AC4">
                  <w:pPr>
                    <w:spacing w:line="280" w:lineRule="exact"/>
                    <w:jc w:val="center"/>
                    <w:rPr>
                      <w:sz w:val="18"/>
                      <w:szCs w:val="18"/>
                    </w:rPr>
                  </w:pPr>
                </w:p>
              </w:tc>
              <w:tc>
                <w:tcPr>
                  <w:tcW w:w="750" w:type="pct"/>
                  <w:vMerge/>
                  <w:vAlign w:val="center"/>
                </w:tcPr>
                <w:p w14:paraId="0612858A" w14:textId="77777777" w:rsidR="00972AC4" w:rsidRDefault="00972AC4">
                  <w:pPr>
                    <w:spacing w:line="280" w:lineRule="exact"/>
                    <w:jc w:val="center"/>
                    <w:rPr>
                      <w:sz w:val="18"/>
                      <w:szCs w:val="18"/>
                    </w:rPr>
                  </w:pPr>
                </w:p>
              </w:tc>
              <w:tc>
                <w:tcPr>
                  <w:tcW w:w="711" w:type="pct"/>
                  <w:vMerge/>
                  <w:vAlign w:val="center"/>
                </w:tcPr>
                <w:p w14:paraId="0F99B755" w14:textId="77777777" w:rsidR="00972AC4" w:rsidRDefault="00972AC4">
                  <w:pPr>
                    <w:spacing w:line="280" w:lineRule="exact"/>
                    <w:jc w:val="center"/>
                    <w:rPr>
                      <w:sz w:val="18"/>
                      <w:szCs w:val="18"/>
                    </w:rPr>
                  </w:pPr>
                </w:p>
              </w:tc>
              <w:tc>
                <w:tcPr>
                  <w:tcW w:w="262" w:type="pct"/>
                  <w:vMerge/>
                  <w:vAlign w:val="center"/>
                </w:tcPr>
                <w:p w14:paraId="171AF433" w14:textId="77777777" w:rsidR="00972AC4" w:rsidRDefault="00972AC4">
                  <w:pPr>
                    <w:spacing w:line="280" w:lineRule="exact"/>
                    <w:jc w:val="center"/>
                    <w:rPr>
                      <w:sz w:val="18"/>
                      <w:szCs w:val="18"/>
                    </w:rPr>
                  </w:pPr>
                </w:p>
              </w:tc>
              <w:tc>
                <w:tcPr>
                  <w:tcW w:w="233" w:type="pct"/>
                  <w:vMerge/>
                  <w:vAlign w:val="center"/>
                </w:tcPr>
                <w:p w14:paraId="00170479" w14:textId="77777777" w:rsidR="00972AC4" w:rsidRDefault="00972AC4">
                  <w:pPr>
                    <w:spacing w:line="280" w:lineRule="exact"/>
                    <w:jc w:val="center"/>
                    <w:rPr>
                      <w:sz w:val="18"/>
                      <w:szCs w:val="18"/>
                    </w:rPr>
                  </w:pPr>
                </w:p>
              </w:tc>
              <w:tc>
                <w:tcPr>
                  <w:tcW w:w="268" w:type="pct"/>
                  <w:vMerge/>
                  <w:vAlign w:val="center"/>
                </w:tcPr>
                <w:p w14:paraId="0E13556D" w14:textId="77777777" w:rsidR="00972AC4" w:rsidRDefault="00972AC4">
                  <w:pPr>
                    <w:spacing w:line="280" w:lineRule="exact"/>
                    <w:jc w:val="center"/>
                    <w:rPr>
                      <w:sz w:val="18"/>
                      <w:szCs w:val="18"/>
                    </w:rPr>
                  </w:pPr>
                </w:p>
              </w:tc>
              <w:tc>
                <w:tcPr>
                  <w:tcW w:w="334" w:type="pct"/>
                  <w:vMerge/>
                  <w:vAlign w:val="center"/>
                </w:tcPr>
                <w:p w14:paraId="16C0E44F" w14:textId="77777777" w:rsidR="00972AC4" w:rsidRDefault="00972AC4">
                  <w:pPr>
                    <w:spacing w:line="280" w:lineRule="exact"/>
                    <w:jc w:val="center"/>
                    <w:rPr>
                      <w:snapToGrid w:val="0"/>
                      <w:kern w:val="0"/>
                      <w:sz w:val="18"/>
                      <w:szCs w:val="18"/>
                    </w:rPr>
                  </w:pPr>
                </w:p>
              </w:tc>
              <w:tc>
                <w:tcPr>
                  <w:tcW w:w="538" w:type="pct"/>
                  <w:vAlign w:val="center"/>
                </w:tcPr>
                <w:p w14:paraId="01036431" w14:textId="77777777" w:rsidR="00972AC4" w:rsidRDefault="00000000">
                  <w:pPr>
                    <w:pStyle w:val="aff2"/>
                    <w:spacing w:line="280" w:lineRule="exact"/>
                    <w:rPr>
                      <w:sz w:val="18"/>
                      <w:szCs w:val="18"/>
                    </w:rPr>
                  </w:pPr>
                  <w:r>
                    <w:rPr>
                      <w:sz w:val="18"/>
                      <w:szCs w:val="18"/>
                    </w:rPr>
                    <w:t>SS</w:t>
                  </w:r>
                </w:p>
              </w:tc>
              <w:tc>
                <w:tcPr>
                  <w:tcW w:w="516" w:type="pct"/>
                  <w:vAlign w:val="center"/>
                </w:tcPr>
                <w:p w14:paraId="7A2763A3" w14:textId="77777777" w:rsidR="00972AC4" w:rsidRDefault="00000000">
                  <w:pPr>
                    <w:spacing w:line="280" w:lineRule="exact"/>
                    <w:jc w:val="center"/>
                    <w:rPr>
                      <w:sz w:val="18"/>
                      <w:szCs w:val="18"/>
                    </w:rPr>
                  </w:pPr>
                  <w:r>
                    <w:rPr>
                      <w:sz w:val="18"/>
                      <w:szCs w:val="18"/>
                    </w:rPr>
                    <w:t>400</w:t>
                  </w:r>
                </w:p>
              </w:tc>
              <w:tc>
                <w:tcPr>
                  <w:tcW w:w="489" w:type="pct"/>
                  <w:vAlign w:val="center"/>
                </w:tcPr>
                <w:p w14:paraId="542668EF" w14:textId="77777777" w:rsidR="00972AC4" w:rsidRDefault="00000000">
                  <w:pPr>
                    <w:spacing w:line="280" w:lineRule="exact"/>
                    <w:jc w:val="center"/>
                    <w:rPr>
                      <w:sz w:val="18"/>
                      <w:szCs w:val="18"/>
                    </w:rPr>
                  </w:pPr>
                  <w:r>
                    <w:rPr>
                      <w:sz w:val="18"/>
                      <w:szCs w:val="18"/>
                    </w:rPr>
                    <w:t>10mg/L</w:t>
                  </w:r>
                </w:p>
              </w:tc>
            </w:tr>
            <w:tr w:rsidR="00972AC4" w14:paraId="65DB0FE2" w14:textId="77777777">
              <w:trPr>
                <w:trHeight w:val="20"/>
              </w:trPr>
              <w:tc>
                <w:tcPr>
                  <w:tcW w:w="347" w:type="pct"/>
                  <w:vMerge/>
                  <w:vAlign w:val="center"/>
                </w:tcPr>
                <w:p w14:paraId="38BDC3EA" w14:textId="77777777" w:rsidR="00972AC4" w:rsidRDefault="00972AC4">
                  <w:pPr>
                    <w:spacing w:line="280" w:lineRule="exact"/>
                    <w:jc w:val="center"/>
                    <w:rPr>
                      <w:sz w:val="18"/>
                      <w:szCs w:val="18"/>
                    </w:rPr>
                  </w:pPr>
                </w:p>
              </w:tc>
              <w:tc>
                <w:tcPr>
                  <w:tcW w:w="339" w:type="pct"/>
                  <w:vMerge/>
                  <w:vAlign w:val="center"/>
                </w:tcPr>
                <w:p w14:paraId="6311C298" w14:textId="77777777" w:rsidR="00972AC4" w:rsidRDefault="00972AC4">
                  <w:pPr>
                    <w:spacing w:line="280" w:lineRule="exact"/>
                    <w:jc w:val="center"/>
                    <w:rPr>
                      <w:sz w:val="18"/>
                      <w:szCs w:val="18"/>
                    </w:rPr>
                  </w:pPr>
                </w:p>
              </w:tc>
              <w:tc>
                <w:tcPr>
                  <w:tcW w:w="208" w:type="pct"/>
                  <w:vMerge/>
                  <w:vAlign w:val="center"/>
                </w:tcPr>
                <w:p w14:paraId="3B633236" w14:textId="77777777" w:rsidR="00972AC4" w:rsidRDefault="00972AC4">
                  <w:pPr>
                    <w:spacing w:line="280" w:lineRule="exact"/>
                    <w:jc w:val="center"/>
                    <w:rPr>
                      <w:sz w:val="18"/>
                      <w:szCs w:val="18"/>
                    </w:rPr>
                  </w:pPr>
                </w:p>
              </w:tc>
              <w:tc>
                <w:tcPr>
                  <w:tcW w:w="750" w:type="pct"/>
                  <w:vMerge/>
                  <w:vAlign w:val="center"/>
                </w:tcPr>
                <w:p w14:paraId="678A1828" w14:textId="77777777" w:rsidR="00972AC4" w:rsidRDefault="00972AC4">
                  <w:pPr>
                    <w:spacing w:line="280" w:lineRule="exact"/>
                    <w:jc w:val="center"/>
                    <w:rPr>
                      <w:sz w:val="18"/>
                      <w:szCs w:val="18"/>
                    </w:rPr>
                  </w:pPr>
                </w:p>
              </w:tc>
              <w:tc>
                <w:tcPr>
                  <w:tcW w:w="711" w:type="pct"/>
                  <w:vMerge/>
                  <w:vAlign w:val="center"/>
                </w:tcPr>
                <w:p w14:paraId="37CDAEDE" w14:textId="77777777" w:rsidR="00972AC4" w:rsidRDefault="00972AC4">
                  <w:pPr>
                    <w:spacing w:line="280" w:lineRule="exact"/>
                    <w:jc w:val="center"/>
                    <w:rPr>
                      <w:sz w:val="18"/>
                      <w:szCs w:val="18"/>
                    </w:rPr>
                  </w:pPr>
                </w:p>
              </w:tc>
              <w:tc>
                <w:tcPr>
                  <w:tcW w:w="262" w:type="pct"/>
                  <w:vMerge/>
                  <w:vAlign w:val="center"/>
                </w:tcPr>
                <w:p w14:paraId="68BA498C" w14:textId="77777777" w:rsidR="00972AC4" w:rsidRDefault="00972AC4">
                  <w:pPr>
                    <w:spacing w:line="280" w:lineRule="exact"/>
                    <w:jc w:val="center"/>
                    <w:rPr>
                      <w:sz w:val="18"/>
                      <w:szCs w:val="18"/>
                    </w:rPr>
                  </w:pPr>
                </w:p>
              </w:tc>
              <w:tc>
                <w:tcPr>
                  <w:tcW w:w="233" w:type="pct"/>
                  <w:vMerge/>
                  <w:vAlign w:val="center"/>
                </w:tcPr>
                <w:p w14:paraId="4DA463F7" w14:textId="77777777" w:rsidR="00972AC4" w:rsidRDefault="00972AC4">
                  <w:pPr>
                    <w:spacing w:line="280" w:lineRule="exact"/>
                    <w:jc w:val="center"/>
                    <w:rPr>
                      <w:sz w:val="18"/>
                      <w:szCs w:val="18"/>
                    </w:rPr>
                  </w:pPr>
                </w:p>
              </w:tc>
              <w:tc>
                <w:tcPr>
                  <w:tcW w:w="268" w:type="pct"/>
                  <w:vMerge/>
                  <w:vAlign w:val="center"/>
                </w:tcPr>
                <w:p w14:paraId="369BC7FC" w14:textId="77777777" w:rsidR="00972AC4" w:rsidRDefault="00972AC4">
                  <w:pPr>
                    <w:spacing w:line="280" w:lineRule="exact"/>
                    <w:jc w:val="center"/>
                    <w:rPr>
                      <w:sz w:val="18"/>
                      <w:szCs w:val="18"/>
                    </w:rPr>
                  </w:pPr>
                </w:p>
              </w:tc>
              <w:tc>
                <w:tcPr>
                  <w:tcW w:w="334" w:type="pct"/>
                  <w:vMerge/>
                  <w:vAlign w:val="center"/>
                </w:tcPr>
                <w:p w14:paraId="1153CC71" w14:textId="77777777" w:rsidR="00972AC4" w:rsidRDefault="00972AC4">
                  <w:pPr>
                    <w:spacing w:line="280" w:lineRule="exact"/>
                    <w:jc w:val="center"/>
                    <w:rPr>
                      <w:snapToGrid w:val="0"/>
                      <w:kern w:val="0"/>
                      <w:sz w:val="18"/>
                      <w:szCs w:val="18"/>
                    </w:rPr>
                  </w:pPr>
                </w:p>
              </w:tc>
              <w:tc>
                <w:tcPr>
                  <w:tcW w:w="538" w:type="pct"/>
                  <w:vAlign w:val="center"/>
                </w:tcPr>
                <w:p w14:paraId="56D6BFE0" w14:textId="77777777" w:rsidR="00972AC4" w:rsidRDefault="00000000">
                  <w:pPr>
                    <w:pStyle w:val="aff2"/>
                    <w:spacing w:line="280" w:lineRule="exact"/>
                    <w:rPr>
                      <w:sz w:val="18"/>
                      <w:szCs w:val="18"/>
                    </w:rPr>
                  </w:pPr>
                  <w:r>
                    <w:rPr>
                      <w:rFonts w:hint="eastAsia"/>
                      <w:sz w:val="18"/>
                      <w:szCs w:val="18"/>
                    </w:rPr>
                    <w:t>阴离子表面活性剂</w:t>
                  </w:r>
                </w:p>
              </w:tc>
              <w:tc>
                <w:tcPr>
                  <w:tcW w:w="516" w:type="pct"/>
                  <w:vAlign w:val="center"/>
                </w:tcPr>
                <w:p w14:paraId="078BD064" w14:textId="77777777" w:rsidR="00972AC4" w:rsidRDefault="00000000">
                  <w:pPr>
                    <w:spacing w:line="280" w:lineRule="exact"/>
                    <w:jc w:val="center"/>
                    <w:rPr>
                      <w:sz w:val="18"/>
                      <w:szCs w:val="18"/>
                    </w:rPr>
                  </w:pPr>
                  <w:r>
                    <w:rPr>
                      <w:rFonts w:hint="eastAsia"/>
                      <w:sz w:val="18"/>
                      <w:szCs w:val="18"/>
                    </w:rPr>
                    <w:t>10</w:t>
                  </w:r>
                </w:p>
              </w:tc>
              <w:tc>
                <w:tcPr>
                  <w:tcW w:w="489" w:type="pct"/>
                  <w:vAlign w:val="center"/>
                </w:tcPr>
                <w:p w14:paraId="19C641E8" w14:textId="77777777" w:rsidR="00972AC4" w:rsidRDefault="00000000">
                  <w:pPr>
                    <w:spacing w:line="280" w:lineRule="exact"/>
                    <w:jc w:val="center"/>
                    <w:rPr>
                      <w:sz w:val="18"/>
                      <w:szCs w:val="18"/>
                    </w:rPr>
                  </w:pPr>
                  <w:r>
                    <w:rPr>
                      <w:sz w:val="18"/>
                      <w:szCs w:val="18"/>
                    </w:rPr>
                    <w:t>0.5mg/L</w:t>
                  </w:r>
                </w:p>
              </w:tc>
            </w:tr>
            <w:tr w:rsidR="00972AC4" w14:paraId="180CBB80" w14:textId="77777777">
              <w:trPr>
                <w:trHeight w:val="90"/>
              </w:trPr>
              <w:tc>
                <w:tcPr>
                  <w:tcW w:w="347" w:type="pct"/>
                  <w:vMerge/>
                  <w:vAlign w:val="center"/>
                </w:tcPr>
                <w:p w14:paraId="1FFD508F" w14:textId="77777777" w:rsidR="00972AC4" w:rsidRDefault="00972AC4">
                  <w:pPr>
                    <w:spacing w:line="280" w:lineRule="exact"/>
                    <w:jc w:val="center"/>
                    <w:rPr>
                      <w:sz w:val="18"/>
                      <w:szCs w:val="18"/>
                    </w:rPr>
                  </w:pPr>
                </w:p>
              </w:tc>
              <w:tc>
                <w:tcPr>
                  <w:tcW w:w="339" w:type="pct"/>
                  <w:vMerge/>
                  <w:vAlign w:val="center"/>
                </w:tcPr>
                <w:p w14:paraId="5408304D" w14:textId="77777777" w:rsidR="00972AC4" w:rsidRDefault="00972AC4">
                  <w:pPr>
                    <w:spacing w:line="280" w:lineRule="exact"/>
                    <w:jc w:val="center"/>
                    <w:rPr>
                      <w:sz w:val="18"/>
                      <w:szCs w:val="18"/>
                    </w:rPr>
                  </w:pPr>
                </w:p>
              </w:tc>
              <w:tc>
                <w:tcPr>
                  <w:tcW w:w="208" w:type="pct"/>
                  <w:vMerge/>
                  <w:vAlign w:val="center"/>
                </w:tcPr>
                <w:p w14:paraId="5931D635" w14:textId="77777777" w:rsidR="00972AC4" w:rsidRDefault="00972AC4">
                  <w:pPr>
                    <w:spacing w:line="280" w:lineRule="exact"/>
                    <w:jc w:val="center"/>
                    <w:rPr>
                      <w:sz w:val="18"/>
                      <w:szCs w:val="18"/>
                    </w:rPr>
                  </w:pPr>
                </w:p>
              </w:tc>
              <w:tc>
                <w:tcPr>
                  <w:tcW w:w="750" w:type="pct"/>
                  <w:vMerge/>
                  <w:vAlign w:val="center"/>
                </w:tcPr>
                <w:p w14:paraId="67F3A018" w14:textId="77777777" w:rsidR="00972AC4" w:rsidRDefault="00972AC4">
                  <w:pPr>
                    <w:spacing w:line="280" w:lineRule="exact"/>
                    <w:jc w:val="center"/>
                    <w:rPr>
                      <w:sz w:val="18"/>
                      <w:szCs w:val="18"/>
                    </w:rPr>
                  </w:pPr>
                </w:p>
              </w:tc>
              <w:tc>
                <w:tcPr>
                  <w:tcW w:w="711" w:type="pct"/>
                  <w:vMerge/>
                  <w:vAlign w:val="center"/>
                </w:tcPr>
                <w:p w14:paraId="0851A7B1" w14:textId="77777777" w:rsidR="00972AC4" w:rsidRDefault="00972AC4">
                  <w:pPr>
                    <w:spacing w:line="280" w:lineRule="exact"/>
                    <w:jc w:val="center"/>
                    <w:rPr>
                      <w:sz w:val="18"/>
                      <w:szCs w:val="18"/>
                    </w:rPr>
                  </w:pPr>
                </w:p>
              </w:tc>
              <w:tc>
                <w:tcPr>
                  <w:tcW w:w="262" w:type="pct"/>
                  <w:vMerge/>
                  <w:vAlign w:val="center"/>
                </w:tcPr>
                <w:p w14:paraId="3F9AE527" w14:textId="77777777" w:rsidR="00972AC4" w:rsidRDefault="00972AC4">
                  <w:pPr>
                    <w:spacing w:line="280" w:lineRule="exact"/>
                    <w:jc w:val="center"/>
                    <w:rPr>
                      <w:sz w:val="18"/>
                      <w:szCs w:val="18"/>
                    </w:rPr>
                  </w:pPr>
                </w:p>
              </w:tc>
              <w:tc>
                <w:tcPr>
                  <w:tcW w:w="233" w:type="pct"/>
                  <w:vMerge/>
                  <w:vAlign w:val="center"/>
                </w:tcPr>
                <w:p w14:paraId="3455D752" w14:textId="77777777" w:rsidR="00972AC4" w:rsidRDefault="00972AC4">
                  <w:pPr>
                    <w:spacing w:line="280" w:lineRule="exact"/>
                    <w:jc w:val="center"/>
                    <w:rPr>
                      <w:sz w:val="18"/>
                      <w:szCs w:val="18"/>
                    </w:rPr>
                  </w:pPr>
                </w:p>
              </w:tc>
              <w:tc>
                <w:tcPr>
                  <w:tcW w:w="268" w:type="pct"/>
                  <w:vMerge/>
                  <w:vAlign w:val="center"/>
                </w:tcPr>
                <w:p w14:paraId="5C322992" w14:textId="77777777" w:rsidR="00972AC4" w:rsidRDefault="00972AC4">
                  <w:pPr>
                    <w:spacing w:line="280" w:lineRule="exact"/>
                    <w:jc w:val="center"/>
                    <w:rPr>
                      <w:sz w:val="18"/>
                      <w:szCs w:val="18"/>
                    </w:rPr>
                  </w:pPr>
                </w:p>
              </w:tc>
              <w:tc>
                <w:tcPr>
                  <w:tcW w:w="334" w:type="pct"/>
                  <w:vMerge/>
                  <w:vAlign w:val="center"/>
                </w:tcPr>
                <w:p w14:paraId="0B71BC81" w14:textId="77777777" w:rsidR="00972AC4" w:rsidRDefault="00972AC4">
                  <w:pPr>
                    <w:spacing w:line="280" w:lineRule="exact"/>
                    <w:jc w:val="center"/>
                    <w:rPr>
                      <w:snapToGrid w:val="0"/>
                      <w:kern w:val="0"/>
                      <w:sz w:val="18"/>
                      <w:szCs w:val="18"/>
                    </w:rPr>
                  </w:pPr>
                </w:p>
              </w:tc>
              <w:tc>
                <w:tcPr>
                  <w:tcW w:w="538" w:type="pct"/>
                  <w:vAlign w:val="center"/>
                </w:tcPr>
                <w:p w14:paraId="25595B02" w14:textId="77777777" w:rsidR="00972AC4" w:rsidRDefault="00000000">
                  <w:pPr>
                    <w:pStyle w:val="aff2"/>
                    <w:spacing w:line="280" w:lineRule="exact"/>
                    <w:rPr>
                      <w:sz w:val="18"/>
                      <w:szCs w:val="18"/>
                    </w:rPr>
                  </w:pPr>
                  <w:r>
                    <w:rPr>
                      <w:sz w:val="18"/>
                      <w:szCs w:val="18"/>
                    </w:rPr>
                    <w:t>总氮</w:t>
                  </w:r>
                </w:p>
              </w:tc>
              <w:tc>
                <w:tcPr>
                  <w:tcW w:w="516" w:type="pct"/>
                  <w:vAlign w:val="center"/>
                </w:tcPr>
                <w:p w14:paraId="700533C4" w14:textId="77777777" w:rsidR="00972AC4" w:rsidRDefault="00000000">
                  <w:pPr>
                    <w:spacing w:line="280" w:lineRule="exact"/>
                    <w:jc w:val="center"/>
                    <w:rPr>
                      <w:sz w:val="18"/>
                      <w:szCs w:val="18"/>
                    </w:rPr>
                  </w:pPr>
                  <w:r>
                    <w:rPr>
                      <w:sz w:val="18"/>
                      <w:szCs w:val="18"/>
                    </w:rPr>
                    <w:t>70</w:t>
                  </w:r>
                </w:p>
              </w:tc>
              <w:tc>
                <w:tcPr>
                  <w:tcW w:w="489" w:type="pct"/>
                  <w:vAlign w:val="center"/>
                </w:tcPr>
                <w:p w14:paraId="129FD074" w14:textId="77777777" w:rsidR="00972AC4" w:rsidRDefault="00000000">
                  <w:pPr>
                    <w:spacing w:line="280" w:lineRule="exact"/>
                    <w:jc w:val="center"/>
                    <w:rPr>
                      <w:sz w:val="18"/>
                      <w:szCs w:val="18"/>
                    </w:rPr>
                  </w:pPr>
                  <w:r>
                    <w:rPr>
                      <w:sz w:val="18"/>
                      <w:szCs w:val="18"/>
                    </w:rPr>
                    <w:t>15mg/L</w:t>
                  </w:r>
                </w:p>
              </w:tc>
            </w:tr>
            <w:tr w:rsidR="00972AC4" w14:paraId="50E8D71D" w14:textId="77777777">
              <w:trPr>
                <w:trHeight w:val="20"/>
              </w:trPr>
              <w:tc>
                <w:tcPr>
                  <w:tcW w:w="347" w:type="pct"/>
                  <w:vMerge/>
                  <w:vAlign w:val="center"/>
                </w:tcPr>
                <w:p w14:paraId="3B81CA4F" w14:textId="77777777" w:rsidR="00972AC4" w:rsidRDefault="00972AC4">
                  <w:pPr>
                    <w:spacing w:line="280" w:lineRule="exact"/>
                    <w:jc w:val="center"/>
                    <w:rPr>
                      <w:sz w:val="18"/>
                      <w:szCs w:val="18"/>
                    </w:rPr>
                  </w:pPr>
                </w:p>
              </w:tc>
              <w:tc>
                <w:tcPr>
                  <w:tcW w:w="339" w:type="pct"/>
                  <w:vMerge/>
                  <w:vAlign w:val="center"/>
                </w:tcPr>
                <w:p w14:paraId="7D3B0400" w14:textId="77777777" w:rsidR="00972AC4" w:rsidRDefault="00972AC4">
                  <w:pPr>
                    <w:spacing w:line="280" w:lineRule="exact"/>
                    <w:jc w:val="center"/>
                    <w:rPr>
                      <w:sz w:val="18"/>
                      <w:szCs w:val="18"/>
                    </w:rPr>
                  </w:pPr>
                </w:p>
              </w:tc>
              <w:tc>
                <w:tcPr>
                  <w:tcW w:w="208" w:type="pct"/>
                  <w:vMerge/>
                  <w:vAlign w:val="center"/>
                </w:tcPr>
                <w:p w14:paraId="5C1562E4" w14:textId="77777777" w:rsidR="00972AC4" w:rsidRDefault="00972AC4">
                  <w:pPr>
                    <w:spacing w:line="280" w:lineRule="exact"/>
                    <w:jc w:val="center"/>
                    <w:rPr>
                      <w:sz w:val="18"/>
                      <w:szCs w:val="18"/>
                    </w:rPr>
                  </w:pPr>
                </w:p>
              </w:tc>
              <w:tc>
                <w:tcPr>
                  <w:tcW w:w="750" w:type="pct"/>
                  <w:vMerge/>
                  <w:vAlign w:val="center"/>
                </w:tcPr>
                <w:p w14:paraId="3B7FBE70" w14:textId="77777777" w:rsidR="00972AC4" w:rsidRDefault="00972AC4">
                  <w:pPr>
                    <w:spacing w:line="280" w:lineRule="exact"/>
                    <w:jc w:val="center"/>
                    <w:rPr>
                      <w:sz w:val="18"/>
                      <w:szCs w:val="18"/>
                    </w:rPr>
                  </w:pPr>
                </w:p>
              </w:tc>
              <w:tc>
                <w:tcPr>
                  <w:tcW w:w="711" w:type="pct"/>
                  <w:vMerge/>
                  <w:vAlign w:val="center"/>
                </w:tcPr>
                <w:p w14:paraId="2EB9A0F6" w14:textId="77777777" w:rsidR="00972AC4" w:rsidRDefault="00972AC4">
                  <w:pPr>
                    <w:spacing w:line="280" w:lineRule="exact"/>
                    <w:jc w:val="center"/>
                    <w:rPr>
                      <w:sz w:val="18"/>
                      <w:szCs w:val="18"/>
                    </w:rPr>
                  </w:pPr>
                </w:p>
              </w:tc>
              <w:tc>
                <w:tcPr>
                  <w:tcW w:w="262" w:type="pct"/>
                  <w:vMerge/>
                  <w:vAlign w:val="center"/>
                </w:tcPr>
                <w:p w14:paraId="2260C1C7" w14:textId="77777777" w:rsidR="00972AC4" w:rsidRDefault="00972AC4">
                  <w:pPr>
                    <w:spacing w:line="280" w:lineRule="exact"/>
                    <w:jc w:val="center"/>
                    <w:rPr>
                      <w:sz w:val="18"/>
                      <w:szCs w:val="18"/>
                    </w:rPr>
                  </w:pPr>
                </w:p>
              </w:tc>
              <w:tc>
                <w:tcPr>
                  <w:tcW w:w="233" w:type="pct"/>
                  <w:vMerge/>
                  <w:vAlign w:val="center"/>
                </w:tcPr>
                <w:p w14:paraId="74F6C2E9" w14:textId="77777777" w:rsidR="00972AC4" w:rsidRDefault="00972AC4">
                  <w:pPr>
                    <w:spacing w:line="280" w:lineRule="exact"/>
                    <w:jc w:val="center"/>
                    <w:rPr>
                      <w:sz w:val="18"/>
                      <w:szCs w:val="18"/>
                    </w:rPr>
                  </w:pPr>
                </w:p>
              </w:tc>
              <w:tc>
                <w:tcPr>
                  <w:tcW w:w="268" w:type="pct"/>
                  <w:vMerge/>
                  <w:vAlign w:val="center"/>
                </w:tcPr>
                <w:p w14:paraId="39A059C2" w14:textId="77777777" w:rsidR="00972AC4" w:rsidRDefault="00972AC4">
                  <w:pPr>
                    <w:spacing w:line="280" w:lineRule="exact"/>
                    <w:jc w:val="center"/>
                    <w:rPr>
                      <w:sz w:val="18"/>
                      <w:szCs w:val="18"/>
                    </w:rPr>
                  </w:pPr>
                </w:p>
              </w:tc>
              <w:tc>
                <w:tcPr>
                  <w:tcW w:w="334" w:type="pct"/>
                  <w:vMerge/>
                  <w:vAlign w:val="center"/>
                </w:tcPr>
                <w:p w14:paraId="57A03DB8" w14:textId="77777777" w:rsidR="00972AC4" w:rsidRDefault="00972AC4">
                  <w:pPr>
                    <w:spacing w:line="280" w:lineRule="exact"/>
                    <w:jc w:val="center"/>
                    <w:rPr>
                      <w:snapToGrid w:val="0"/>
                      <w:kern w:val="0"/>
                      <w:sz w:val="18"/>
                      <w:szCs w:val="18"/>
                    </w:rPr>
                  </w:pPr>
                </w:p>
              </w:tc>
              <w:tc>
                <w:tcPr>
                  <w:tcW w:w="538" w:type="pct"/>
                  <w:vAlign w:val="center"/>
                </w:tcPr>
                <w:p w14:paraId="396C984E" w14:textId="77777777" w:rsidR="00972AC4" w:rsidRDefault="00000000">
                  <w:pPr>
                    <w:pStyle w:val="aff2"/>
                    <w:spacing w:line="280" w:lineRule="exact"/>
                    <w:rPr>
                      <w:sz w:val="18"/>
                      <w:szCs w:val="18"/>
                    </w:rPr>
                  </w:pPr>
                  <w:r>
                    <w:rPr>
                      <w:sz w:val="18"/>
                      <w:szCs w:val="18"/>
                    </w:rPr>
                    <w:t>总磷</w:t>
                  </w:r>
                </w:p>
              </w:tc>
              <w:tc>
                <w:tcPr>
                  <w:tcW w:w="516" w:type="pct"/>
                  <w:vAlign w:val="center"/>
                </w:tcPr>
                <w:p w14:paraId="161BC7B9" w14:textId="77777777" w:rsidR="00972AC4" w:rsidRDefault="00000000">
                  <w:pPr>
                    <w:spacing w:line="280" w:lineRule="exact"/>
                    <w:jc w:val="center"/>
                    <w:rPr>
                      <w:sz w:val="18"/>
                      <w:szCs w:val="18"/>
                    </w:rPr>
                  </w:pPr>
                  <w:r>
                    <w:rPr>
                      <w:sz w:val="18"/>
                      <w:szCs w:val="18"/>
                    </w:rPr>
                    <w:t>8</w:t>
                  </w:r>
                </w:p>
              </w:tc>
              <w:tc>
                <w:tcPr>
                  <w:tcW w:w="489" w:type="pct"/>
                  <w:vAlign w:val="center"/>
                </w:tcPr>
                <w:p w14:paraId="42C9C073" w14:textId="77777777" w:rsidR="00972AC4" w:rsidRDefault="00000000">
                  <w:pPr>
                    <w:spacing w:line="280" w:lineRule="exact"/>
                    <w:jc w:val="center"/>
                    <w:rPr>
                      <w:sz w:val="18"/>
                      <w:szCs w:val="18"/>
                    </w:rPr>
                  </w:pPr>
                  <w:r>
                    <w:rPr>
                      <w:sz w:val="18"/>
                      <w:szCs w:val="18"/>
                    </w:rPr>
                    <w:t>0.5mg/L</w:t>
                  </w:r>
                </w:p>
              </w:tc>
            </w:tr>
          </w:tbl>
          <w:p w14:paraId="0F915D7D" w14:textId="77777777" w:rsidR="00972AC4" w:rsidRDefault="00972AC4">
            <w:pPr>
              <w:autoSpaceDE w:val="0"/>
              <w:autoSpaceDN w:val="0"/>
              <w:adjustRightInd w:val="0"/>
              <w:jc w:val="center"/>
              <w:rPr>
                <w:b/>
                <w:snapToGrid w:val="0"/>
                <w:color w:val="000000"/>
                <w:kern w:val="0"/>
                <w:szCs w:val="21"/>
              </w:rPr>
            </w:pPr>
          </w:p>
          <w:p w14:paraId="56BC31BE" w14:textId="77777777" w:rsidR="00972AC4" w:rsidRDefault="00972AC4">
            <w:pPr>
              <w:pStyle w:val="20"/>
              <w:ind w:firstLine="482"/>
              <w:rPr>
                <w:b/>
                <w:snapToGrid w:val="0"/>
                <w:color w:val="000000"/>
                <w:szCs w:val="21"/>
              </w:rPr>
            </w:pPr>
          </w:p>
          <w:p w14:paraId="0CCD1BBF" w14:textId="77777777" w:rsidR="00972AC4" w:rsidRDefault="00972AC4">
            <w:pPr>
              <w:rPr>
                <w:b/>
                <w:snapToGrid w:val="0"/>
                <w:color w:val="000000"/>
                <w:kern w:val="0"/>
                <w:szCs w:val="21"/>
              </w:rPr>
            </w:pPr>
          </w:p>
          <w:p w14:paraId="33AE1A12" w14:textId="77777777" w:rsidR="00972AC4" w:rsidRDefault="00972AC4">
            <w:pPr>
              <w:rPr>
                <w:b/>
                <w:snapToGrid w:val="0"/>
                <w:color w:val="000000"/>
                <w:kern w:val="0"/>
                <w:szCs w:val="21"/>
              </w:rPr>
            </w:pPr>
          </w:p>
          <w:p w14:paraId="392AFA68" w14:textId="77777777" w:rsidR="00972AC4" w:rsidRDefault="00972AC4">
            <w:pPr>
              <w:rPr>
                <w:b/>
                <w:snapToGrid w:val="0"/>
                <w:color w:val="000000"/>
                <w:kern w:val="0"/>
                <w:szCs w:val="21"/>
              </w:rPr>
            </w:pPr>
          </w:p>
          <w:p w14:paraId="40D547C4" w14:textId="77777777" w:rsidR="00972AC4" w:rsidRDefault="00972AC4">
            <w:pPr>
              <w:rPr>
                <w:b/>
                <w:snapToGrid w:val="0"/>
                <w:color w:val="000000"/>
                <w:kern w:val="0"/>
                <w:szCs w:val="21"/>
              </w:rPr>
            </w:pPr>
          </w:p>
          <w:p w14:paraId="512EF7D4" w14:textId="77777777" w:rsidR="00972AC4" w:rsidRDefault="00972AC4">
            <w:pPr>
              <w:rPr>
                <w:b/>
                <w:snapToGrid w:val="0"/>
                <w:color w:val="000000"/>
                <w:kern w:val="0"/>
                <w:szCs w:val="21"/>
              </w:rPr>
            </w:pPr>
          </w:p>
          <w:p w14:paraId="11E660C0" w14:textId="77777777" w:rsidR="00972AC4" w:rsidRDefault="00972AC4">
            <w:pPr>
              <w:rPr>
                <w:b/>
                <w:snapToGrid w:val="0"/>
                <w:color w:val="000000"/>
                <w:kern w:val="0"/>
                <w:szCs w:val="21"/>
              </w:rPr>
            </w:pPr>
          </w:p>
          <w:p w14:paraId="4E1A6C55" w14:textId="77777777" w:rsidR="00972AC4" w:rsidRDefault="00972AC4">
            <w:pPr>
              <w:rPr>
                <w:b/>
                <w:snapToGrid w:val="0"/>
                <w:color w:val="000000"/>
                <w:kern w:val="0"/>
                <w:szCs w:val="21"/>
              </w:rPr>
            </w:pPr>
          </w:p>
          <w:p w14:paraId="66BAD6C3" w14:textId="77777777" w:rsidR="00972AC4" w:rsidRDefault="00972AC4">
            <w:pPr>
              <w:rPr>
                <w:b/>
                <w:snapToGrid w:val="0"/>
                <w:color w:val="000000"/>
                <w:kern w:val="0"/>
                <w:szCs w:val="21"/>
              </w:rPr>
            </w:pPr>
          </w:p>
          <w:p w14:paraId="28CDE789" w14:textId="77777777" w:rsidR="00972AC4" w:rsidRDefault="00972AC4">
            <w:pPr>
              <w:rPr>
                <w:b/>
                <w:snapToGrid w:val="0"/>
                <w:color w:val="000000"/>
                <w:kern w:val="0"/>
                <w:szCs w:val="21"/>
              </w:rPr>
            </w:pPr>
          </w:p>
          <w:p w14:paraId="7E382D6F" w14:textId="77777777" w:rsidR="00972AC4" w:rsidRDefault="00972AC4">
            <w:pPr>
              <w:rPr>
                <w:b/>
                <w:snapToGrid w:val="0"/>
                <w:color w:val="000000"/>
                <w:kern w:val="0"/>
                <w:szCs w:val="21"/>
              </w:rPr>
            </w:pPr>
          </w:p>
          <w:p w14:paraId="4C340425" w14:textId="77777777" w:rsidR="00972AC4" w:rsidRDefault="00972AC4">
            <w:pPr>
              <w:rPr>
                <w:b/>
                <w:snapToGrid w:val="0"/>
                <w:color w:val="000000"/>
                <w:kern w:val="0"/>
                <w:szCs w:val="21"/>
              </w:rPr>
            </w:pPr>
          </w:p>
          <w:p w14:paraId="028FCCFF" w14:textId="77777777" w:rsidR="00972AC4" w:rsidRDefault="00972AC4">
            <w:pPr>
              <w:rPr>
                <w:b/>
                <w:snapToGrid w:val="0"/>
                <w:color w:val="000000"/>
                <w:kern w:val="0"/>
                <w:szCs w:val="21"/>
              </w:rPr>
            </w:pPr>
          </w:p>
          <w:p w14:paraId="61B80609" w14:textId="77777777" w:rsidR="00972AC4" w:rsidRDefault="00972AC4">
            <w:pPr>
              <w:rPr>
                <w:b/>
                <w:snapToGrid w:val="0"/>
                <w:color w:val="000000"/>
                <w:kern w:val="0"/>
                <w:szCs w:val="21"/>
              </w:rPr>
            </w:pPr>
          </w:p>
          <w:p w14:paraId="6BCC7856" w14:textId="77777777" w:rsidR="00972AC4" w:rsidRDefault="00972AC4">
            <w:pPr>
              <w:rPr>
                <w:b/>
                <w:snapToGrid w:val="0"/>
                <w:color w:val="000000"/>
                <w:kern w:val="0"/>
                <w:szCs w:val="21"/>
              </w:rPr>
            </w:pPr>
          </w:p>
          <w:p w14:paraId="1E316FC2" w14:textId="77777777" w:rsidR="00972AC4" w:rsidRDefault="00972AC4">
            <w:pPr>
              <w:rPr>
                <w:b/>
                <w:snapToGrid w:val="0"/>
                <w:color w:val="000000"/>
                <w:kern w:val="0"/>
                <w:szCs w:val="21"/>
              </w:rPr>
            </w:pPr>
          </w:p>
          <w:p w14:paraId="69992A55" w14:textId="77777777" w:rsidR="00972AC4" w:rsidRDefault="00972AC4">
            <w:pPr>
              <w:rPr>
                <w:b/>
                <w:snapToGrid w:val="0"/>
                <w:color w:val="000000"/>
                <w:kern w:val="0"/>
                <w:szCs w:val="21"/>
              </w:rPr>
            </w:pPr>
          </w:p>
          <w:p w14:paraId="33F9FC4F" w14:textId="77777777" w:rsidR="00972AC4" w:rsidRDefault="00972AC4">
            <w:pPr>
              <w:rPr>
                <w:b/>
                <w:snapToGrid w:val="0"/>
                <w:color w:val="000000"/>
                <w:kern w:val="0"/>
                <w:szCs w:val="21"/>
              </w:rPr>
            </w:pPr>
          </w:p>
          <w:p w14:paraId="18513F17" w14:textId="77777777" w:rsidR="00972AC4" w:rsidRDefault="00972AC4">
            <w:pPr>
              <w:rPr>
                <w:b/>
                <w:snapToGrid w:val="0"/>
                <w:color w:val="000000"/>
                <w:kern w:val="0"/>
                <w:szCs w:val="21"/>
              </w:rPr>
            </w:pPr>
          </w:p>
          <w:p w14:paraId="7FEE0767" w14:textId="77777777" w:rsidR="00972AC4" w:rsidRDefault="00972AC4">
            <w:pPr>
              <w:rPr>
                <w:b/>
                <w:snapToGrid w:val="0"/>
                <w:color w:val="000000"/>
                <w:kern w:val="0"/>
                <w:szCs w:val="21"/>
              </w:rPr>
            </w:pPr>
          </w:p>
          <w:p w14:paraId="699F0781" w14:textId="77777777" w:rsidR="00972AC4" w:rsidRDefault="00972AC4">
            <w:pPr>
              <w:rPr>
                <w:b/>
                <w:snapToGrid w:val="0"/>
                <w:color w:val="000000"/>
                <w:kern w:val="0"/>
                <w:szCs w:val="21"/>
              </w:rPr>
            </w:pPr>
          </w:p>
          <w:p w14:paraId="14EFE144" w14:textId="77777777" w:rsidR="00972AC4" w:rsidRDefault="00972AC4">
            <w:pPr>
              <w:pStyle w:val="5"/>
              <w:numPr>
                <w:ilvl w:val="0"/>
                <w:numId w:val="0"/>
              </w:numPr>
            </w:pPr>
          </w:p>
        </w:tc>
      </w:tr>
    </w:tbl>
    <w:p w14:paraId="44ADA579" w14:textId="77777777" w:rsidR="00972AC4" w:rsidRDefault="00972AC4">
      <w:pPr>
        <w:pStyle w:val="af2"/>
        <w:jc w:val="both"/>
        <w:outlineLvl w:val="0"/>
        <w:rPr>
          <w:rFonts w:ascii="Times New Roman" w:eastAsia="黑体" w:hAnsi="Times New Roman"/>
          <w:snapToGrid w:val="0"/>
          <w:sz w:val="30"/>
          <w:szCs w:val="30"/>
        </w:rPr>
        <w:sectPr w:rsidR="00972AC4">
          <w:pgSz w:w="16840" w:h="11907" w:orient="landscape"/>
          <w:pgMar w:top="1531" w:right="1701" w:bottom="1531" w:left="2127" w:header="851" w:footer="851" w:gutter="0"/>
          <w:pgNumType w:fmt="numberInDash"/>
          <w:cols w:space="720"/>
          <w:docGrid w:linePitch="312"/>
        </w:sectPr>
      </w:pPr>
    </w:p>
    <w:p w14:paraId="54B1E72D" w14:textId="77777777" w:rsidR="00972AC4" w:rsidRDefault="00972AC4">
      <w:pPr>
        <w:pStyle w:val="af2"/>
        <w:jc w:val="both"/>
        <w:outlineLvl w:val="0"/>
        <w:rPr>
          <w:rFonts w:ascii="Times New Roman" w:eastAsia="黑体" w:hAnsi="Times New Roman"/>
          <w:snapToGrid w:val="0"/>
          <w:sz w:val="30"/>
          <w:szCs w:val="30"/>
        </w:rPr>
      </w:pPr>
    </w:p>
    <w:tbl>
      <w:tblPr>
        <w:tblW w:w="890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11"/>
        <w:gridCol w:w="8497"/>
      </w:tblGrid>
      <w:tr w:rsidR="00972AC4" w14:paraId="60205406" w14:textId="77777777">
        <w:trPr>
          <w:trHeight w:val="4749"/>
          <w:jc w:val="center"/>
        </w:trPr>
        <w:tc>
          <w:tcPr>
            <w:tcW w:w="411" w:type="dxa"/>
            <w:tcMar>
              <w:left w:w="28" w:type="dxa"/>
              <w:right w:w="28" w:type="dxa"/>
            </w:tcMar>
            <w:vAlign w:val="center"/>
          </w:tcPr>
          <w:p w14:paraId="47FE897B" w14:textId="77777777" w:rsidR="00972AC4" w:rsidRDefault="00000000">
            <w:pPr>
              <w:adjustRightInd w:val="0"/>
              <w:snapToGrid w:val="0"/>
              <w:jc w:val="center"/>
              <w:rPr>
                <w:bCs/>
                <w:szCs w:val="21"/>
              </w:rPr>
            </w:pPr>
            <w:r>
              <w:rPr>
                <w:bCs/>
                <w:szCs w:val="21"/>
              </w:rPr>
              <w:t>运</w:t>
            </w:r>
          </w:p>
          <w:p w14:paraId="0AED0F40" w14:textId="77777777" w:rsidR="00972AC4" w:rsidRDefault="00000000">
            <w:pPr>
              <w:adjustRightInd w:val="0"/>
              <w:snapToGrid w:val="0"/>
              <w:jc w:val="center"/>
              <w:rPr>
                <w:bCs/>
                <w:szCs w:val="21"/>
              </w:rPr>
            </w:pPr>
            <w:r>
              <w:rPr>
                <w:bCs/>
                <w:szCs w:val="21"/>
              </w:rPr>
              <w:t>营</w:t>
            </w:r>
          </w:p>
          <w:p w14:paraId="436EBC61" w14:textId="77777777" w:rsidR="00972AC4" w:rsidRDefault="00000000">
            <w:pPr>
              <w:adjustRightInd w:val="0"/>
              <w:snapToGrid w:val="0"/>
              <w:jc w:val="center"/>
              <w:rPr>
                <w:bCs/>
                <w:szCs w:val="21"/>
              </w:rPr>
            </w:pPr>
            <w:r>
              <w:rPr>
                <w:bCs/>
                <w:szCs w:val="21"/>
              </w:rPr>
              <w:t>期</w:t>
            </w:r>
          </w:p>
          <w:p w14:paraId="0A3D9C93" w14:textId="77777777" w:rsidR="00972AC4" w:rsidRDefault="00000000">
            <w:pPr>
              <w:adjustRightInd w:val="0"/>
              <w:snapToGrid w:val="0"/>
              <w:jc w:val="center"/>
              <w:rPr>
                <w:bCs/>
                <w:szCs w:val="21"/>
              </w:rPr>
            </w:pPr>
            <w:r>
              <w:rPr>
                <w:bCs/>
                <w:szCs w:val="21"/>
              </w:rPr>
              <w:t>环</w:t>
            </w:r>
          </w:p>
          <w:p w14:paraId="78AC63E1" w14:textId="77777777" w:rsidR="00972AC4" w:rsidRDefault="00000000">
            <w:pPr>
              <w:adjustRightInd w:val="0"/>
              <w:snapToGrid w:val="0"/>
              <w:jc w:val="center"/>
              <w:rPr>
                <w:bCs/>
                <w:szCs w:val="21"/>
              </w:rPr>
            </w:pPr>
            <w:r>
              <w:rPr>
                <w:bCs/>
                <w:szCs w:val="21"/>
              </w:rPr>
              <w:t>境</w:t>
            </w:r>
          </w:p>
          <w:p w14:paraId="08809C96" w14:textId="77777777" w:rsidR="00972AC4" w:rsidRDefault="00000000">
            <w:pPr>
              <w:adjustRightInd w:val="0"/>
              <w:snapToGrid w:val="0"/>
              <w:jc w:val="center"/>
              <w:rPr>
                <w:bCs/>
                <w:szCs w:val="21"/>
              </w:rPr>
            </w:pPr>
            <w:r>
              <w:rPr>
                <w:bCs/>
                <w:szCs w:val="21"/>
              </w:rPr>
              <w:t>影</w:t>
            </w:r>
          </w:p>
          <w:p w14:paraId="4903E50F" w14:textId="77777777" w:rsidR="00972AC4" w:rsidRDefault="00000000">
            <w:pPr>
              <w:adjustRightInd w:val="0"/>
              <w:snapToGrid w:val="0"/>
              <w:jc w:val="center"/>
              <w:rPr>
                <w:bCs/>
                <w:szCs w:val="21"/>
              </w:rPr>
            </w:pPr>
            <w:r>
              <w:rPr>
                <w:bCs/>
                <w:szCs w:val="21"/>
              </w:rPr>
              <w:t>响</w:t>
            </w:r>
          </w:p>
          <w:p w14:paraId="35773DA0" w14:textId="77777777" w:rsidR="00972AC4" w:rsidRDefault="00000000">
            <w:pPr>
              <w:adjustRightInd w:val="0"/>
              <w:snapToGrid w:val="0"/>
              <w:jc w:val="center"/>
              <w:rPr>
                <w:bCs/>
                <w:szCs w:val="21"/>
              </w:rPr>
            </w:pPr>
            <w:r>
              <w:rPr>
                <w:bCs/>
                <w:szCs w:val="21"/>
              </w:rPr>
              <w:t>和</w:t>
            </w:r>
          </w:p>
          <w:p w14:paraId="3A840069" w14:textId="77777777" w:rsidR="00972AC4" w:rsidRDefault="00000000">
            <w:pPr>
              <w:adjustRightInd w:val="0"/>
              <w:snapToGrid w:val="0"/>
              <w:jc w:val="center"/>
              <w:rPr>
                <w:bCs/>
                <w:szCs w:val="21"/>
              </w:rPr>
            </w:pPr>
            <w:r>
              <w:rPr>
                <w:bCs/>
                <w:szCs w:val="21"/>
              </w:rPr>
              <w:t>保</w:t>
            </w:r>
          </w:p>
          <w:p w14:paraId="75109B73" w14:textId="77777777" w:rsidR="00972AC4" w:rsidRDefault="00000000">
            <w:pPr>
              <w:adjustRightInd w:val="0"/>
              <w:snapToGrid w:val="0"/>
              <w:jc w:val="center"/>
              <w:rPr>
                <w:bCs/>
                <w:szCs w:val="21"/>
              </w:rPr>
            </w:pPr>
            <w:r>
              <w:rPr>
                <w:bCs/>
                <w:szCs w:val="21"/>
              </w:rPr>
              <w:t>护</w:t>
            </w:r>
          </w:p>
          <w:p w14:paraId="19288CC8" w14:textId="77777777" w:rsidR="00972AC4" w:rsidRDefault="00000000">
            <w:pPr>
              <w:pStyle w:val="af2"/>
              <w:adjustRightInd w:val="0"/>
              <w:snapToGrid w:val="0"/>
              <w:spacing w:before="0" w:beforeAutospacing="0" w:after="0" w:afterAutospacing="0"/>
              <w:jc w:val="center"/>
              <w:rPr>
                <w:rFonts w:ascii="Times New Roman" w:hAnsi="Times New Roman"/>
                <w:bCs/>
                <w:sz w:val="21"/>
                <w:szCs w:val="21"/>
              </w:rPr>
            </w:pPr>
            <w:r>
              <w:rPr>
                <w:rFonts w:ascii="Times New Roman" w:hAnsi="Times New Roman"/>
                <w:bCs/>
                <w:sz w:val="21"/>
                <w:szCs w:val="21"/>
              </w:rPr>
              <w:t>措</w:t>
            </w:r>
          </w:p>
          <w:p w14:paraId="43AD8DD4" w14:textId="77777777" w:rsidR="00972AC4" w:rsidRDefault="00000000">
            <w:pPr>
              <w:pStyle w:val="af2"/>
              <w:adjustRightInd w:val="0"/>
              <w:snapToGrid w:val="0"/>
              <w:spacing w:before="0" w:beforeAutospacing="0" w:after="0" w:afterAutospacing="0"/>
              <w:jc w:val="center"/>
              <w:rPr>
                <w:rFonts w:ascii="Times New Roman" w:hAnsi="Times New Roman"/>
                <w:bCs/>
                <w:kern w:val="2"/>
                <w:sz w:val="21"/>
                <w:szCs w:val="21"/>
              </w:rPr>
            </w:pPr>
            <w:r>
              <w:rPr>
                <w:rFonts w:ascii="Times New Roman" w:hAnsi="Times New Roman"/>
                <w:bCs/>
                <w:sz w:val="21"/>
                <w:szCs w:val="21"/>
              </w:rPr>
              <w:t>施</w:t>
            </w:r>
          </w:p>
        </w:tc>
        <w:tc>
          <w:tcPr>
            <w:tcW w:w="8497" w:type="dxa"/>
            <w:vAlign w:val="center"/>
          </w:tcPr>
          <w:p w14:paraId="7426C831" w14:textId="77777777" w:rsidR="00972AC4" w:rsidRDefault="00000000">
            <w:pPr>
              <w:pStyle w:val="20"/>
              <w:spacing w:after="0" w:line="360" w:lineRule="auto"/>
              <w:ind w:firstLineChars="0" w:firstLine="0"/>
              <w:rPr>
                <w:b/>
                <w:bCs/>
                <w:sz w:val="21"/>
                <w:szCs w:val="21"/>
              </w:rPr>
            </w:pPr>
            <w:r>
              <w:rPr>
                <w:rFonts w:hint="eastAsia"/>
                <w:b/>
                <w:bCs/>
                <w:sz w:val="21"/>
                <w:szCs w:val="21"/>
              </w:rPr>
              <w:t>1.5</w:t>
            </w:r>
            <w:r>
              <w:rPr>
                <w:b/>
                <w:bCs/>
                <w:sz w:val="21"/>
                <w:szCs w:val="21"/>
              </w:rPr>
              <w:t>废水治理措施可行性分析</w:t>
            </w:r>
            <w:r>
              <w:rPr>
                <w:rFonts w:hint="eastAsia"/>
                <w:b/>
                <w:bCs/>
                <w:sz w:val="21"/>
                <w:szCs w:val="21"/>
              </w:rPr>
              <w:t>及达标分析</w:t>
            </w:r>
          </w:p>
          <w:p w14:paraId="0EDAF943" w14:textId="77777777" w:rsidR="00972AC4" w:rsidRDefault="00000000">
            <w:pPr>
              <w:adjustRightInd w:val="0"/>
              <w:snapToGrid w:val="0"/>
              <w:spacing w:line="360" w:lineRule="auto"/>
              <w:ind w:firstLineChars="200" w:firstLine="422"/>
              <w:rPr>
                <w:b/>
                <w:bCs/>
                <w:szCs w:val="21"/>
              </w:rPr>
            </w:pPr>
            <w:r>
              <w:rPr>
                <w:b/>
                <w:bCs/>
                <w:szCs w:val="21"/>
              </w:rPr>
              <w:t>院区污水处理工艺说明及可行性分析：</w:t>
            </w:r>
          </w:p>
          <w:p w14:paraId="019943C1" w14:textId="77777777" w:rsidR="00972AC4" w:rsidRDefault="00000000">
            <w:pPr>
              <w:spacing w:line="360" w:lineRule="auto"/>
              <w:ind w:firstLine="420"/>
            </w:pPr>
            <w:r>
              <w:rPr>
                <w:rFonts w:hint="eastAsia"/>
              </w:rPr>
              <w:t>（</w:t>
            </w:r>
            <w:r>
              <w:rPr>
                <w:rFonts w:hint="eastAsia"/>
              </w:rPr>
              <w:t>1</w:t>
            </w:r>
            <w:r>
              <w:rPr>
                <w:rFonts w:hint="eastAsia"/>
              </w:rPr>
              <w:t>）絮凝沉淀池</w:t>
            </w:r>
          </w:p>
          <w:p w14:paraId="6FC8F05E" w14:textId="77777777" w:rsidR="00972AC4" w:rsidRDefault="00000000">
            <w:pPr>
              <w:spacing w:line="360" w:lineRule="auto"/>
              <w:ind w:firstLine="420"/>
            </w:pPr>
            <w:r>
              <w:t>污水处理效果分析</w:t>
            </w:r>
            <w:r>
              <w:rPr>
                <w:rFonts w:hint="eastAsia"/>
              </w:rPr>
              <w:t>：</w:t>
            </w:r>
            <w:r>
              <w:t>水中胶体颗粒微小、表面水化和带电使其具有稳定性，絮凝剂投加到水中后水解成带电胶体与其周围的离子组成双电层结构的胶团。</w:t>
            </w:r>
          </w:p>
          <w:p w14:paraId="0ABA3B44" w14:textId="77777777" w:rsidR="00972AC4" w:rsidRDefault="00000000">
            <w:pPr>
              <w:spacing w:line="360" w:lineRule="auto"/>
              <w:ind w:firstLine="420"/>
            </w:pPr>
            <w:r>
              <w:t>采用投药后快速搅拌的方式，促使絮凝剂迅速向水中扩散，并与全部废水混合均匀。水中的杂质颗粒与絮凝剂作用，通过压缩双电层和电中和等机理，失去或降低稳定性，生成微絮粒。凝聚生成微絮粒在架桥物质和水流的搅动下成长为大絮体。再在分离设施中沉淀下去或漂浮上来。</w:t>
            </w:r>
          </w:p>
          <w:p w14:paraId="25805B20" w14:textId="77777777" w:rsidR="00972AC4" w:rsidRDefault="00000000">
            <w:pPr>
              <w:spacing w:line="360" w:lineRule="auto"/>
              <w:ind w:firstLine="420"/>
            </w:pPr>
            <w:r>
              <w:rPr>
                <w:rFonts w:hint="eastAsia"/>
              </w:rPr>
              <w:t>（</w:t>
            </w:r>
            <w:r>
              <w:rPr>
                <w:rFonts w:hint="eastAsia"/>
              </w:rPr>
              <w:t>2</w:t>
            </w:r>
            <w:r>
              <w:rPr>
                <w:rFonts w:hint="eastAsia"/>
              </w:rPr>
              <w:t>）接触氧化池</w:t>
            </w:r>
          </w:p>
          <w:p w14:paraId="48348FAD" w14:textId="77777777" w:rsidR="00972AC4" w:rsidRDefault="00000000">
            <w:pPr>
              <w:spacing w:line="360" w:lineRule="auto"/>
              <w:ind w:firstLine="420"/>
            </w:pPr>
            <w:r>
              <w:t>污水处理效果分析</w:t>
            </w:r>
            <w:r>
              <w:rPr>
                <w:rFonts w:hint="eastAsia"/>
              </w:rPr>
              <w:t>:</w:t>
            </w:r>
            <w:r>
              <w:rPr>
                <w:rFonts w:hint="eastAsia"/>
              </w:rPr>
              <w:t>物接触氧化法是一种介于</w:t>
            </w:r>
            <w:hyperlink r:id="rId17" w:tgtFrame="https://baike.baidu.com/item/%E7%94%9F%E7%89%A9%E6%8E%A5%E8%A7%A6%E6%B0%A7%E5%8C%96%E6%B3%95/_blank" w:history="1">
              <w:r>
                <w:rPr>
                  <w:rFonts w:hint="eastAsia"/>
                </w:rPr>
                <w:t>活性污泥法</w:t>
              </w:r>
            </w:hyperlink>
            <w:r>
              <w:rPr>
                <w:rFonts w:hint="eastAsia"/>
              </w:rPr>
              <w:t>与</w:t>
            </w:r>
            <w:hyperlink r:id="rId18" w:tgtFrame="https://baike.baidu.com/item/%E7%94%9F%E7%89%A9%E6%8E%A5%E8%A7%A6%E6%B0%A7%E5%8C%96%E6%B3%95/_blank" w:history="1">
              <w:r>
                <w:rPr>
                  <w:rFonts w:hint="eastAsia"/>
                </w:rPr>
                <w:t>生物滤池</w:t>
              </w:r>
            </w:hyperlink>
            <w:r>
              <w:rPr>
                <w:rFonts w:hint="eastAsia"/>
              </w:rPr>
              <w:t>之间的生物膜法工艺，其特点是在池内设置填料，当体内污水处于流动状态，污水与污水中的填料充分接触，避以生物膜吸附废水中的有机物，在有氧的条件下，有机物由微生物氧化分解，废水得到净化。</w:t>
            </w:r>
          </w:p>
          <w:p w14:paraId="2378AA67" w14:textId="77777777" w:rsidR="00972AC4" w:rsidRDefault="00000000">
            <w:pPr>
              <w:spacing w:line="360" w:lineRule="auto"/>
              <w:ind w:firstLine="420"/>
            </w:pPr>
            <w:r>
              <w:rPr>
                <w:rFonts w:hint="eastAsia"/>
              </w:rPr>
              <w:t>（</w:t>
            </w:r>
            <w:r>
              <w:rPr>
                <w:rFonts w:hint="eastAsia"/>
              </w:rPr>
              <w:t>3</w:t>
            </w:r>
            <w:r>
              <w:rPr>
                <w:rFonts w:hint="eastAsia"/>
              </w:rPr>
              <w:t>）消毒池</w:t>
            </w:r>
          </w:p>
          <w:p w14:paraId="672E00FD" w14:textId="77777777" w:rsidR="00972AC4" w:rsidRDefault="00000000">
            <w:pPr>
              <w:spacing w:line="360" w:lineRule="auto"/>
              <w:ind w:firstLine="420"/>
            </w:pPr>
            <w:r>
              <w:t>消毒剂的选择</w:t>
            </w:r>
            <w:r>
              <w:rPr>
                <w:rFonts w:hint="eastAsia"/>
              </w:rPr>
              <w:t>:</w:t>
            </w:r>
            <w:r>
              <w:t>为使医院废水不把有害细菌、致病病毒带入水体，在排放前必须对医院废水进行消毒。不同的消毒方法一次性投资和运行管理相差很大，有加氯消毒、臭氧法消毒、次氯酸钠法、二氧化氯法消毒、紫外线消毒等。本项目采用复合单过硫酸氢钾粉消毒，单过硫酸氢钾粉具有杀灭微生物（大肠杆菌、金黄色葡萄球菌、白色葡萄球菌、枯草杆菌黑色变种芽孢等）作用。</w:t>
            </w:r>
          </w:p>
          <w:p w14:paraId="6AE8E65D" w14:textId="77777777" w:rsidR="00972AC4" w:rsidRDefault="00000000">
            <w:pPr>
              <w:spacing w:line="360" w:lineRule="auto"/>
              <w:ind w:firstLine="420"/>
            </w:pPr>
            <w:r>
              <w:t>污水处理效果分析</w:t>
            </w:r>
            <w:r>
              <w:rPr>
                <w:rFonts w:hint="eastAsia"/>
              </w:rPr>
              <w:t>:</w:t>
            </w:r>
            <w:r>
              <w:t>单过硫酸氢钾粉在水中经过链式反应连续持久产生新生态氧，同时</w:t>
            </w:r>
            <w:r>
              <w:t>PMPS</w:t>
            </w:r>
            <w:r>
              <w:t>氧化微量的氯离子产生次氯酸，氧化和氯化病原体，干扰病原体</w:t>
            </w:r>
            <w:r>
              <w:t>DNA</w:t>
            </w:r>
            <w:r>
              <w:t>和</w:t>
            </w:r>
            <w:r>
              <w:t>RNA</w:t>
            </w:r>
            <w:r>
              <w:t>合成，使病原体蛋白质变性凝固，进而干扰病原体酶系统活性、影响其代谢，增加细胞膜的通透性，造成酶和营养物质流失、病原体溶解破裂，从而杀灭病原体；有机酸和低</w:t>
            </w:r>
            <w:r>
              <w:t>pH</w:t>
            </w:r>
            <w:r>
              <w:t>值的环境具有协同杀灭病原体的作用。根据建设单位提供的单过硫酸氢钾粉说明书及相关证明材料（见附件），单过硫酸氢钾粉满足医疗废水消毒使用要求。</w:t>
            </w:r>
          </w:p>
          <w:p w14:paraId="03DA72AD" w14:textId="77777777" w:rsidR="00972AC4" w:rsidRDefault="00000000">
            <w:pPr>
              <w:pStyle w:val="20"/>
              <w:spacing w:after="0" w:line="360" w:lineRule="auto"/>
              <w:ind w:firstLineChars="0" w:firstLine="0"/>
              <w:rPr>
                <w:b/>
                <w:bCs/>
                <w:sz w:val="21"/>
                <w:szCs w:val="21"/>
              </w:rPr>
            </w:pPr>
            <w:r>
              <w:rPr>
                <w:rFonts w:hint="eastAsia"/>
                <w:b/>
                <w:bCs/>
                <w:sz w:val="21"/>
                <w:szCs w:val="21"/>
              </w:rPr>
              <w:t>1.6</w:t>
            </w:r>
            <w:r>
              <w:rPr>
                <w:rFonts w:hint="eastAsia"/>
                <w:b/>
                <w:bCs/>
                <w:sz w:val="21"/>
                <w:szCs w:val="21"/>
              </w:rPr>
              <w:t>依托污水处理厂可行性分析</w:t>
            </w:r>
          </w:p>
          <w:p w14:paraId="6E6E181C" w14:textId="77777777" w:rsidR="00972AC4" w:rsidRDefault="00000000">
            <w:pPr>
              <w:adjustRightInd w:val="0"/>
              <w:snapToGrid w:val="0"/>
              <w:spacing w:line="360" w:lineRule="auto"/>
              <w:ind w:firstLineChars="200" w:firstLine="420"/>
              <w:rPr>
                <w:szCs w:val="21"/>
              </w:rPr>
            </w:pPr>
            <w:r>
              <w:rPr>
                <w:rFonts w:hint="eastAsia"/>
                <w:szCs w:val="21"/>
              </w:rPr>
              <w:t>齐鲁石化供排水</w:t>
            </w:r>
            <w:r>
              <w:rPr>
                <w:rFonts w:hint="eastAsia"/>
              </w:rPr>
              <w:t>厂处理工艺为“机械格栅</w:t>
            </w:r>
            <w:r>
              <w:rPr>
                <w:rFonts w:hint="eastAsia"/>
              </w:rPr>
              <w:t>+</w:t>
            </w:r>
            <w:r>
              <w:rPr>
                <w:rFonts w:hint="eastAsia"/>
              </w:rPr>
              <w:t>沉淀池</w:t>
            </w:r>
            <w:r>
              <w:rPr>
                <w:rFonts w:hint="eastAsia"/>
              </w:rPr>
              <w:t>+</w:t>
            </w:r>
            <w:r>
              <w:rPr>
                <w:rFonts w:hint="eastAsia"/>
              </w:rPr>
              <w:t>水解酸化池</w:t>
            </w:r>
            <w:r>
              <w:rPr>
                <w:rFonts w:hint="eastAsia"/>
              </w:rPr>
              <w:t>+</w:t>
            </w:r>
            <w:r>
              <w:rPr>
                <w:rFonts w:hint="eastAsia"/>
              </w:rPr>
              <w:t>纯氧曝气池</w:t>
            </w:r>
            <w:r>
              <w:rPr>
                <w:rFonts w:hint="eastAsia"/>
              </w:rPr>
              <w:t>+</w:t>
            </w:r>
            <w:r>
              <w:rPr>
                <w:rFonts w:hint="eastAsia"/>
              </w:rPr>
              <w:t>接触氧化池</w:t>
            </w:r>
            <w:r>
              <w:rPr>
                <w:rFonts w:hint="eastAsia"/>
              </w:rPr>
              <w:t>+BAF</w:t>
            </w:r>
            <w:r>
              <w:rPr>
                <w:rFonts w:hint="eastAsia"/>
              </w:rPr>
              <w:t>（曝气生物滤池）</w:t>
            </w:r>
            <w:r>
              <w:rPr>
                <w:rFonts w:hint="eastAsia"/>
              </w:rPr>
              <w:t>+</w:t>
            </w:r>
            <w:r>
              <w:rPr>
                <w:rFonts w:hint="eastAsia"/>
              </w:rPr>
              <w:t>旋流除砂器</w:t>
            </w:r>
            <w:r>
              <w:rPr>
                <w:rFonts w:hint="eastAsia"/>
              </w:rPr>
              <w:t>+</w:t>
            </w:r>
            <w:r>
              <w:rPr>
                <w:rFonts w:hint="eastAsia"/>
              </w:rPr>
              <w:t>曝气沉砂池</w:t>
            </w:r>
            <w:r>
              <w:rPr>
                <w:rFonts w:hint="eastAsia"/>
              </w:rPr>
              <w:t>+A/O</w:t>
            </w:r>
            <w:r>
              <w:rPr>
                <w:rFonts w:hint="eastAsia"/>
              </w:rPr>
              <w:t>池</w:t>
            </w:r>
            <w:r>
              <w:rPr>
                <w:rFonts w:hint="eastAsia"/>
              </w:rPr>
              <w:t>+</w:t>
            </w:r>
            <w:r>
              <w:rPr>
                <w:rFonts w:hint="eastAsia"/>
              </w:rPr>
              <w:t>流砂过滤器”，外排废水中的</w:t>
            </w:r>
            <w:r>
              <w:rPr>
                <w:rFonts w:hint="eastAsia"/>
              </w:rPr>
              <w:t>COD</w:t>
            </w:r>
            <w:r>
              <w:rPr>
                <w:rFonts w:hint="eastAsia"/>
              </w:rPr>
              <w:t>、氨氮、总磷、总氮需满足《淄博市环境保护局临淄分局关于提升重点排水企业水质</w:t>
            </w:r>
            <w:r>
              <w:rPr>
                <w:rFonts w:hint="eastAsia"/>
              </w:rPr>
              <w:lastRenderedPageBreak/>
              <w:t>控制标准的通知》（</w:t>
            </w:r>
            <w:r>
              <w:rPr>
                <w:rFonts w:hint="eastAsia"/>
              </w:rPr>
              <w:t>COD30mg/L</w:t>
            </w:r>
            <w:r>
              <w:rPr>
                <w:rFonts w:hint="eastAsia"/>
              </w:rPr>
              <w:t>、氨氮</w:t>
            </w:r>
            <w:r>
              <w:rPr>
                <w:rFonts w:hint="eastAsia"/>
              </w:rPr>
              <w:t>1.5mg/L</w:t>
            </w:r>
            <w:r>
              <w:rPr>
                <w:rFonts w:hint="eastAsia"/>
              </w:rPr>
              <w:t>、总磷</w:t>
            </w:r>
            <w:r>
              <w:rPr>
                <w:rFonts w:hint="eastAsia"/>
              </w:rPr>
              <w:t>0.3mg/L</w:t>
            </w:r>
            <w:r>
              <w:rPr>
                <w:rFonts w:hint="eastAsia"/>
              </w:rPr>
              <w:t>、总氮</w:t>
            </w:r>
            <w:r>
              <w:rPr>
                <w:rFonts w:hint="eastAsia"/>
              </w:rPr>
              <w:t>10mg/L</w:t>
            </w:r>
            <w:r>
              <w:rPr>
                <w:rFonts w:hint="eastAsia"/>
              </w:rPr>
              <w:t>），其余各污染物监测因子均能够满足《城镇污水处理厂污染物排放标准》（</w:t>
            </w:r>
            <w:r>
              <w:rPr>
                <w:rFonts w:hint="eastAsia"/>
              </w:rPr>
              <w:t>GB18918-2002</w:t>
            </w:r>
            <w:r>
              <w:rPr>
                <w:rFonts w:hint="eastAsia"/>
              </w:rPr>
              <w:t>）表</w:t>
            </w:r>
            <w:r>
              <w:rPr>
                <w:rFonts w:hint="eastAsia"/>
              </w:rPr>
              <w:t>1</w:t>
            </w:r>
            <w:r>
              <w:rPr>
                <w:rFonts w:hint="eastAsia"/>
              </w:rPr>
              <w:t>一级</w:t>
            </w:r>
            <w:r>
              <w:rPr>
                <w:rFonts w:hint="eastAsia"/>
              </w:rPr>
              <w:t>A</w:t>
            </w:r>
            <w:r>
              <w:rPr>
                <w:rFonts w:hint="eastAsia"/>
              </w:rPr>
              <w:t>标准要求。</w:t>
            </w:r>
          </w:p>
          <w:p w14:paraId="109FCC08" w14:textId="77777777" w:rsidR="00972AC4" w:rsidRDefault="00000000">
            <w:pPr>
              <w:pStyle w:val="20"/>
              <w:spacing w:after="0" w:line="360" w:lineRule="auto"/>
              <w:ind w:leftChars="0" w:left="0"/>
              <w:rPr>
                <w:sz w:val="21"/>
                <w:szCs w:val="21"/>
              </w:rPr>
            </w:pPr>
            <w:r>
              <w:rPr>
                <w:sz w:val="21"/>
                <w:szCs w:val="21"/>
              </w:rPr>
              <w:t>本项目</w:t>
            </w:r>
            <w:r>
              <w:rPr>
                <w:rFonts w:hint="eastAsia"/>
                <w:sz w:val="21"/>
                <w:szCs w:val="21"/>
              </w:rPr>
              <w:t>院区总的排放水量约为</w:t>
            </w:r>
            <w:r>
              <w:rPr>
                <w:rFonts w:hint="eastAsia"/>
                <w:sz w:val="21"/>
                <w:szCs w:val="21"/>
              </w:rPr>
              <w:t>30.08</w:t>
            </w:r>
            <w:r>
              <w:rPr>
                <w:sz w:val="21"/>
                <w:szCs w:val="21"/>
              </w:rPr>
              <w:t>m</w:t>
            </w:r>
            <w:r>
              <w:rPr>
                <w:sz w:val="21"/>
                <w:szCs w:val="21"/>
                <w:vertAlign w:val="superscript"/>
              </w:rPr>
              <w:t>3</w:t>
            </w:r>
            <w:r>
              <w:rPr>
                <w:sz w:val="21"/>
                <w:szCs w:val="21"/>
              </w:rPr>
              <w:t>/d</w:t>
            </w:r>
            <w:r>
              <w:rPr>
                <w:sz w:val="21"/>
                <w:szCs w:val="21"/>
              </w:rPr>
              <w:t>，远远小于齐鲁石化供排水厂处理规模</w:t>
            </w:r>
            <w:r>
              <w:rPr>
                <w:sz w:val="21"/>
                <w:szCs w:val="21"/>
              </w:rPr>
              <w:t>(5.8</w:t>
            </w:r>
            <w:r>
              <w:rPr>
                <w:sz w:val="21"/>
                <w:szCs w:val="21"/>
              </w:rPr>
              <w:t>万</w:t>
            </w:r>
            <w:r>
              <w:rPr>
                <w:sz w:val="21"/>
                <w:szCs w:val="21"/>
              </w:rPr>
              <w:t>m</w:t>
            </w:r>
            <w:r>
              <w:rPr>
                <w:sz w:val="21"/>
                <w:szCs w:val="21"/>
                <w:vertAlign w:val="superscript"/>
              </w:rPr>
              <w:t>3</w:t>
            </w:r>
            <w:r>
              <w:rPr>
                <w:rFonts w:hint="eastAsia"/>
                <w:sz w:val="21"/>
                <w:szCs w:val="21"/>
              </w:rPr>
              <w:t>/d</w:t>
            </w:r>
            <w:r>
              <w:rPr>
                <w:sz w:val="21"/>
                <w:szCs w:val="21"/>
              </w:rPr>
              <w:t>)</w:t>
            </w:r>
            <w:r>
              <w:rPr>
                <w:sz w:val="21"/>
                <w:szCs w:val="21"/>
              </w:rPr>
              <w:t>。本项目废水经处理达到</w:t>
            </w:r>
            <w:r>
              <w:rPr>
                <w:color w:val="000000"/>
                <w:sz w:val="21"/>
                <w:szCs w:val="21"/>
              </w:rPr>
              <w:t>《</w:t>
            </w:r>
            <w:r>
              <w:rPr>
                <w:rFonts w:hint="eastAsia"/>
                <w:color w:val="000000"/>
                <w:sz w:val="21"/>
                <w:szCs w:val="21"/>
              </w:rPr>
              <w:t>山东省医疗机构污染物排放控制标准</w:t>
            </w:r>
            <w:r>
              <w:rPr>
                <w:color w:val="000000"/>
                <w:sz w:val="21"/>
                <w:szCs w:val="21"/>
              </w:rPr>
              <w:t>》（</w:t>
            </w:r>
            <w:r>
              <w:rPr>
                <w:rFonts w:hint="eastAsia"/>
                <w:color w:val="000000"/>
                <w:sz w:val="21"/>
                <w:szCs w:val="21"/>
              </w:rPr>
              <w:t>DB37/596-2020</w:t>
            </w:r>
            <w:r>
              <w:rPr>
                <w:color w:val="000000"/>
                <w:sz w:val="21"/>
                <w:szCs w:val="21"/>
              </w:rPr>
              <w:t>）</w:t>
            </w:r>
            <w:r>
              <w:rPr>
                <w:rFonts w:hint="eastAsia"/>
                <w:color w:val="000000"/>
                <w:sz w:val="21"/>
                <w:szCs w:val="21"/>
              </w:rPr>
              <w:t>二级标准</w:t>
            </w:r>
            <w:r>
              <w:rPr>
                <w:sz w:val="21"/>
                <w:szCs w:val="21"/>
              </w:rPr>
              <w:t>要求后，满足齐鲁石化供排水厂进水水质要求，且项目废水量较小，不会对污水处理厂的污水处理系统造成冲击。</w:t>
            </w:r>
          </w:p>
          <w:p w14:paraId="5D630B12" w14:textId="77777777" w:rsidR="00972AC4" w:rsidRDefault="00000000">
            <w:pPr>
              <w:spacing w:line="360" w:lineRule="auto"/>
              <w:ind w:firstLine="482"/>
            </w:pPr>
            <w:r>
              <w:t>本次评价收集了齐鲁石化供排水厂</w:t>
            </w:r>
            <w:r>
              <w:rPr>
                <w:rFonts w:hint="eastAsia"/>
              </w:rPr>
              <w:t>2020</w:t>
            </w:r>
            <w:r>
              <w:rPr>
                <w:rFonts w:hint="eastAsia"/>
              </w:rPr>
              <w:t>年</w:t>
            </w:r>
            <w:r>
              <w:t>的在线数据，见表</w:t>
            </w:r>
            <w:r>
              <w:rPr>
                <w:rFonts w:hint="eastAsia"/>
              </w:rPr>
              <w:t>4-5</w:t>
            </w:r>
            <w:r>
              <w:t>。</w:t>
            </w:r>
          </w:p>
          <w:p w14:paraId="3BACAC46" w14:textId="77777777" w:rsidR="00972AC4" w:rsidRDefault="00000000">
            <w:pPr>
              <w:autoSpaceDE w:val="0"/>
              <w:autoSpaceDN w:val="0"/>
              <w:adjustRightInd w:val="0"/>
              <w:snapToGrid w:val="0"/>
              <w:jc w:val="center"/>
              <w:rPr>
                <w:b/>
                <w:bCs/>
                <w:kern w:val="0"/>
                <w:szCs w:val="21"/>
              </w:rPr>
            </w:pPr>
            <w:r>
              <w:rPr>
                <w:b/>
                <w:bCs/>
                <w:kern w:val="0"/>
                <w:szCs w:val="21"/>
              </w:rPr>
              <w:t>表</w:t>
            </w:r>
            <w:r>
              <w:rPr>
                <w:rFonts w:hint="eastAsia"/>
                <w:b/>
                <w:bCs/>
                <w:kern w:val="0"/>
                <w:szCs w:val="21"/>
              </w:rPr>
              <w:t>4-5</w:t>
            </w:r>
            <w:r>
              <w:rPr>
                <w:b/>
                <w:bCs/>
                <w:kern w:val="0"/>
                <w:szCs w:val="21"/>
              </w:rPr>
              <w:t xml:space="preserve">  </w:t>
            </w:r>
            <w:r>
              <w:rPr>
                <w:b/>
                <w:bCs/>
                <w:kern w:val="0"/>
                <w:szCs w:val="21"/>
              </w:rPr>
              <w:t>齐鲁石化供排水厂</w:t>
            </w:r>
            <w:r>
              <w:rPr>
                <w:b/>
                <w:bCs/>
                <w:kern w:val="0"/>
                <w:szCs w:val="21"/>
              </w:rPr>
              <w:t>2020.1</w:t>
            </w:r>
            <w:r>
              <w:rPr>
                <w:b/>
                <w:bCs/>
                <w:kern w:val="0"/>
                <w:szCs w:val="21"/>
              </w:rPr>
              <w:t>至</w:t>
            </w:r>
            <w:r>
              <w:rPr>
                <w:b/>
                <w:bCs/>
                <w:kern w:val="0"/>
                <w:szCs w:val="21"/>
              </w:rPr>
              <w:t>2020.11</w:t>
            </w:r>
            <w:r>
              <w:rPr>
                <w:b/>
                <w:bCs/>
                <w:kern w:val="0"/>
                <w:szCs w:val="21"/>
              </w:rPr>
              <w:t>在线数据一览表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2758"/>
              <w:gridCol w:w="2756"/>
            </w:tblGrid>
            <w:tr w:rsidR="00972AC4" w14:paraId="56B772E1" w14:textId="77777777">
              <w:trPr>
                <w:trHeight w:val="340"/>
                <w:tblHeader/>
              </w:trPr>
              <w:tc>
                <w:tcPr>
                  <w:tcW w:w="1667" w:type="pct"/>
                  <w:vAlign w:val="center"/>
                </w:tcPr>
                <w:p w14:paraId="6A59C122" w14:textId="77777777" w:rsidR="00972AC4" w:rsidRDefault="00000000">
                  <w:pPr>
                    <w:pStyle w:val="aff2"/>
                    <w:ind w:leftChars="-50" w:left="-105" w:rightChars="-50" w:right="-105"/>
                    <w:rPr>
                      <w:sz w:val="18"/>
                      <w:szCs w:val="18"/>
                    </w:rPr>
                  </w:pPr>
                  <w:r>
                    <w:rPr>
                      <w:sz w:val="18"/>
                      <w:szCs w:val="18"/>
                    </w:rPr>
                    <w:t>时间</w:t>
                  </w:r>
                </w:p>
              </w:tc>
              <w:tc>
                <w:tcPr>
                  <w:tcW w:w="1667" w:type="pct"/>
                  <w:vAlign w:val="center"/>
                </w:tcPr>
                <w:p w14:paraId="10532F0A" w14:textId="77777777" w:rsidR="00972AC4" w:rsidRDefault="00000000">
                  <w:pPr>
                    <w:pStyle w:val="aff2"/>
                    <w:ind w:leftChars="-50" w:left="-105" w:rightChars="-50" w:right="-105"/>
                    <w:rPr>
                      <w:sz w:val="18"/>
                      <w:szCs w:val="18"/>
                    </w:rPr>
                  </w:pPr>
                  <w:r>
                    <w:rPr>
                      <w:sz w:val="18"/>
                      <w:szCs w:val="18"/>
                    </w:rPr>
                    <w:t>化学需氧量</w:t>
                  </w:r>
                </w:p>
              </w:tc>
              <w:tc>
                <w:tcPr>
                  <w:tcW w:w="1666" w:type="pct"/>
                  <w:vAlign w:val="center"/>
                </w:tcPr>
                <w:p w14:paraId="62404582" w14:textId="77777777" w:rsidR="00972AC4" w:rsidRDefault="00000000">
                  <w:pPr>
                    <w:pStyle w:val="aff2"/>
                    <w:ind w:leftChars="-50" w:left="-105" w:rightChars="-50" w:right="-105"/>
                    <w:rPr>
                      <w:sz w:val="18"/>
                      <w:szCs w:val="18"/>
                    </w:rPr>
                  </w:pPr>
                  <w:r>
                    <w:rPr>
                      <w:sz w:val="18"/>
                      <w:szCs w:val="18"/>
                    </w:rPr>
                    <w:t>氨氮</w:t>
                  </w:r>
                </w:p>
              </w:tc>
            </w:tr>
            <w:tr w:rsidR="00972AC4" w14:paraId="062F55C1" w14:textId="77777777">
              <w:trPr>
                <w:trHeight w:val="340"/>
              </w:trPr>
              <w:tc>
                <w:tcPr>
                  <w:tcW w:w="1667" w:type="pct"/>
                  <w:vAlign w:val="center"/>
                </w:tcPr>
                <w:p w14:paraId="56BEF5BB" w14:textId="77777777" w:rsidR="00972AC4" w:rsidRDefault="00000000">
                  <w:pPr>
                    <w:pStyle w:val="aff2"/>
                    <w:ind w:leftChars="-50" w:left="-105" w:rightChars="-50" w:right="-105"/>
                    <w:rPr>
                      <w:sz w:val="18"/>
                      <w:szCs w:val="18"/>
                    </w:rPr>
                  </w:pPr>
                  <w:r>
                    <w:rPr>
                      <w:sz w:val="18"/>
                      <w:szCs w:val="18"/>
                    </w:rPr>
                    <w:t>2020.1</w:t>
                  </w:r>
                </w:p>
              </w:tc>
              <w:tc>
                <w:tcPr>
                  <w:tcW w:w="1667" w:type="pct"/>
                  <w:vAlign w:val="center"/>
                </w:tcPr>
                <w:p w14:paraId="76E5F886" w14:textId="77777777" w:rsidR="00972AC4" w:rsidRDefault="00000000">
                  <w:pPr>
                    <w:pStyle w:val="aff2"/>
                    <w:ind w:leftChars="-50" w:left="-105" w:rightChars="-50" w:right="-105"/>
                    <w:rPr>
                      <w:sz w:val="18"/>
                      <w:szCs w:val="18"/>
                    </w:rPr>
                  </w:pPr>
                  <w:r>
                    <w:rPr>
                      <w:sz w:val="18"/>
                      <w:szCs w:val="18"/>
                    </w:rPr>
                    <w:t>26.3</w:t>
                  </w:r>
                </w:p>
              </w:tc>
              <w:tc>
                <w:tcPr>
                  <w:tcW w:w="1666" w:type="pct"/>
                  <w:vAlign w:val="center"/>
                </w:tcPr>
                <w:p w14:paraId="6F7C149A" w14:textId="77777777" w:rsidR="00972AC4" w:rsidRDefault="00000000">
                  <w:pPr>
                    <w:pStyle w:val="aff2"/>
                    <w:ind w:leftChars="-50" w:left="-105" w:rightChars="-50" w:right="-105"/>
                    <w:rPr>
                      <w:sz w:val="18"/>
                      <w:szCs w:val="18"/>
                    </w:rPr>
                  </w:pPr>
                  <w:r>
                    <w:rPr>
                      <w:sz w:val="18"/>
                      <w:szCs w:val="18"/>
                    </w:rPr>
                    <w:t>0.7</w:t>
                  </w:r>
                </w:p>
              </w:tc>
            </w:tr>
            <w:tr w:rsidR="00972AC4" w14:paraId="1063F41F" w14:textId="77777777">
              <w:trPr>
                <w:trHeight w:val="340"/>
              </w:trPr>
              <w:tc>
                <w:tcPr>
                  <w:tcW w:w="1667" w:type="pct"/>
                  <w:vAlign w:val="center"/>
                </w:tcPr>
                <w:p w14:paraId="60F97FB0" w14:textId="77777777" w:rsidR="00972AC4" w:rsidRDefault="00000000">
                  <w:pPr>
                    <w:pStyle w:val="aff2"/>
                    <w:ind w:leftChars="-50" w:left="-105" w:rightChars="-50" w:right="-105"/>
                    <w:rPr>
                      <w:sz w:val="18"/>
                      <w:szCs w:val="18"/>
                    </w:rPr>
                  </w:pPr>
                  <w:r>
                    <w:rPr>
                      <w:sz w:val="18"/>
                      <w:szCs w:val="18"/>
                    </w:rPr>
                    <w:t>2020.2</w:t>
                  </w:r>
                </w:p>
              </w:tc>
              <w:tc>
                <w:tcPr>
                  <w:tcW w:w="1667" w:type="pct"/>
                  <w:vAlign w:val="center"/>
                </w:tcPr>
                <w:p w14:paraId="5EA47414" w14:textId="77777777" w:rsidR="00972AC4" w:rsidRDefault="00000000">
                  <w:pPr>
                    <w:pStyle w:val="aff2"/>
                    <w:ind w:leftChars="-50" w:left="-105" w:rightChars="-50" w:right="-105"/>
                    <w:rPr>
                      <w:sz w:val="18"/>
                      <w:szCs w:val="18"/>
                    </w:rPr>
                  </w:pPr>
                  <w:r>
                    <w:rPr>
                      <w:sz w:val="18"/>
                      <w:szCs w:val="18"/>
                    </w:rPr>
                    <w:t>17.4</w:t>
                  </w:r>
                </w:p>
              </w:tc>
              <w:tc>
                <w:tcPr>
                  <w:tcW w:w="1666" w:type="pct"/>
                  <w:vAlign w:val="center"/>
                </w:tcPr>
                <w:p w14:paraId="660607BE" w14:textId="77777777" w:rsidR="00972AC4" w:rsidRDefault="00000000">
                  <w:pPr>
                    <w:pStyle w:val="aff2"/>
                    <w:ind w:leftChars="-50" w:left="-105" w:rightChars="-50" w:right="-105"/>
                    <w:rPr>
                      <w:sz w:val="18"/>
                      <w:szCs w:val="18"/>
                    </w:rPr>
                  </w:pPr>
                  <w:r>
                    <w:rPr>
                      <w:sz w:val="18"/>
                      <w:szCs w:val="18"/>
                    </w:rPr>
                    <w:t>0.8</w:t>
                  </w:r>
                </w:p>
              </w:tc>
            </w:tr>
            <w:tr w:rsidR="00972AC4" w14:paraId="42DA37B7" w14:textId="77777777">
              <w:trPr>
                <w:trHeight w:val="340"/>
              </w:trPr>
              <w:tc>
                <w:tcPr>
                  <w:tcW w:w="1667" w:type="pct"/>
                  <w:vAlign w:val="center"/>
                </w:tcPr>
                <w:p w14:paraId="6598F28C" w14:textId="77777777" w:rsidR="00972AC4" w:rsidRDefault="00000000">
                  <w:pPr>
                    <w:pStyle w:val="aff2"/>
                    <w:ind w:leftChars="-50" w:left="-105" w:rightChars="-50" w:right="-105"/>
                    <w:rPr>
                      <w:sz w:val="18"/>
                      <w:szCs w:val="18"/>
                    </w:rPr>
                  </w:pPr>
                  <w:r>
                    <w:rPr>
                      <w:sz w:val="18"/>
                      <w:szCs w:val="18"/>
                    </w:rPr>
                    <w:t>2020.3</w:t>
                  </w:r>
                </w:p>
              </w:tc>
              <w:tc>
                <w:tcPr>
                  <w:tcW w:w="1667" w:type="pct"/>
                  <w:vAlign w:val="center"/>
                </w:tcPr>
                <w:p w14:paraId="379DC1EC" w14:textId="77777777" w:rsidR="00972AC4" w:rsidRDefault="00000000">
                  <w:pPr>
                    <w:pStyle w:val="aff2"/>
                    <w:ind w:leftChars="-50" w:left="-105" w:rightChars="-50" w:right="-105"/>
                    <w:rPr>
                      <w:sz w:val="18"/>
                      <w:szCs w:val="18"/>
                    </w:rPr>
                  </w:pPr>
                  <w:r>
                    <w:rPr>
                      <w:sz w:val="18"/>
                      <w:szCs w:val="18"/>
                    </w:rPr>
                    <w:t>24.6</w:t>
                  </w:r>
                </w:p>
              </w:tc>
              <w:tc>
                <w:tcPr>
                  <w:tcW w:w="1666" w:type="pct"/>
                  <w:vAlign w:val="center"/>
                </w:tcPr>
                <w:p w14:paraId="3A254524" w14:textId="77777777" w:rsidR="00972AC4" w:rsidRDefault="00000000">
                  <w:pPr>
                    <w:pStyle w:val="aff2"/>
                    <w:ind w:leftChars="-50" w:left="-105" w:rightChars="-50" w:right="-105"/>
                    <w:rPr>
                      <w:sz w:val="18"/>
                      <w:szCs w:val="18"/>
                    </w:rPr>
                  </w:pPr>
                  <w:r>
                    <w:rPr>
                      <w:sz w:val="18"/>
                      <w:szCs w:val="18"/>
                    </w:rPr>
                    <w:t>0.8</w:t>
                  </w:r>
                </w:p>
              </w:tc>
            </w:tr>
            <w:tr w:rsidR="00972AC4" w14:paraId="28A75E5F" w14:textId="77777777">
              <w:trPr>
                <w:trHeight w:val="340"/>
              </w:trPr>
              <w:tc>
                <w:tcPr>
                  <w:tcW w:w="1667" w:type="pct"/>
                  <w:vAlign w:val="center"/>
                </w:tcPr>
                <w:p w14:paraId="489845D1" w14:textId="77777777" w:rsidR="00972AC4" w:rsidRDefault="00000000">
                  <w:pPr>
                    <w:pStyle w:val="aff2"/>
                    <w:ind w:leftChars="-50" w:left="-105" w:rightChars="-50" w:right="-105"/>
                    <w:rPr>
                      <w:sz w:val="18"/>
                      <w:szCs w:val="18"/>
                    </w:rPr>
                  </w:pPr>
                  <w:r>
                    <w:rPr>
                      <w:sz w:val="18"/>
                      <w:szCs w:val="18"/>
                    </w:rPr>
                    <w:t>2020.4</w:t>
                  </w:r>
                </w:p>
              </w:tc>
              <w:tc>
                <w:tcPr>
                  <w:tcW w:w="1667" w:type="pct"/>
                  <w:vAlign w:val="center"/>
                </w:tcPr>
                <w:p w14:paraId="14BB30B4" w14:textId="77777777" w:rsidR="00972AC4" w:rsidRDefault="00000000">
                  <w:pPr>
                    <w:pStyle w:val="aff2"/>
                    <w:ind w:leftChars="-50" w:left="-105" w:rightChars="-50" w:right="-105"/>
                    <w:rPr>
                      <w:sz w:val="18"/>
                      <w:szCs w:val="18"/>
                    </w:rPr>
                  </w:pPr>
                  <w:r>
                    <w:rPr>
                      <w:sz w:val="18"/>
                      <w:szCs w:val="18"/>
                    </w:rPr>
                    <w:t>27.1</w:t>
                  </w:r>
                </w:p>
              </w:tc>
              <w:tc>
                <w:tcPr>
                  <w:tcW w:w="1666" w:type="pct"/>
                  <w:vAlign w:val="center"/>
                </w:tcPr>
                <w:p w14:paraId="6C4831B2" w14:textId="77777777" w:rsidR="00972AC4" w:rsidRDefault="00000000">
                  <w:pPr>
                    <w:pStyle w:val="aff2"/>
                    <w:ind w:leftChars="-50" w:left="-105" w:rightChars="-50" w:right="-105"/>
                    <w:rPr>
                      <w:sz w:val="18"/>
                      <w:szCs w:val="18"/>
                    </w:rPr>
                  </w:pPr>
                  <w:r>
                    <w:rPr>
                      <w:sz w:val="18"/>
                      <w:szCs w:val="18"/>
                    </w:rPr>
                    <w:t>0.7</w:t>
                  </w:r>
                </w:p>
              </w:tc>
            </w:tr>
            <w:tr w:rsidR="00972AC4" w14:paraId="2D425E85" w14:textId="77777777">
              <w:trPr>
                <w:trHeight w:val="340"/>
              </w:trPr>
              <w:tc>
                <w:tcPr>
                  <w:tcW w:w="1667" w:type="pct"/>
                  <w:vAlign w:val="center"/>
                </w:tcPr>
                <w:p w14:paraId="37DC1AC9" w14:textId="77777777" w:rsidR="00972AC4" w:rsidRDefault="00000000">
                  <w:pPr>
                    <w:pStyle w:val="aff2"/>
                    <w:ind w:leftChars="-50" w:left="-105" w:rightChars="-50" w:right="-105"/>
                    <w:rPr>
                      <w:sz w:val="18"/>
                      <w:szCs w:val="18"/>
                    </w:rPr>
                  </w:pPr>
                  <w:r>
                    <w:rPr>
                      <w:sz w:val="18"/>
                      <w:szCs w:val="18"/>
                    </w:rPr>
                    <w:t>2020.5</w:t>
                  </w:r>
                </w:p>
              </w:tc>
              <w:tc>
                <w:tcPr>
                  <w:tcW w:w="1667" w:type="pct"/>
                  <w:vAlign w:val="center"/>
                </w:tcPr>
                <w:p w14:paraId="11FC544F" w14:textId="77777777" w:rsidR="00972AC4" w:rsidRDefault="00000000">
                  <w:pPr>
                    <w:pStyle w:val="aff2"/>
                    <w:ind w:leftChars="-50" w:left="-105" w:rightChars="-50" w:right="-105"/>
                    <w:rPr>
                      <w:sz w:val="18"/>
                      <w:szCs w:val="18"/>
                    </w:rPr>
                  </w:pPr>
                  <w:r>
                    <w:rPr>
                      <w:sz w:val="18"/>
                      <w:szCs w:val="18"/>
                    </w:rPr>
                    <w:t>23</w:t>
                  </w:r>
                </w:p>
              </w:tc>
              <w:tc>
                <w:tcPr>
                  <w:tcW w:w="1666" w:type="pct"/>
                  <w:vAlign w:val="center"/>
                </w:tcPr>
                <w:p w14:paraId="183B1286" w14:textId="77777777" w:rsidR="00972AC4" w:rsidRDefault="00000000">
                  <w:pPr>
                    <w:pStyle w:val="aff2"/>
                    <w:ind w:leftChars="-50" w:left="-105" w:rightChars="-50" w:right="-105"/>
                    <w:rPr>
                      <w:sz w:val="18"/>
                      <w:szCs w:val="18"/>
                    </w:rPr>
                  </w:pPr>
                  <w:r>
                    <w:rPr>
                      <w:sz w:val="18"/>
                      <w:szCs w:val="18"/>
                    </w:rPr>
                    <w:t>0.7</w:t>
                  </w:r>
                </w:p>
              </w:tc>
            </w:tr>
            <w:tr w:rsidR="00972AC4" w14:paraId="21324951" w14:textId="77777777">
              <w:trPr>
                <w:trHeight w:val="340"/>
              </w:trPr>
              <w:tc>
                <w:tcPr>
                  <w:tcW w:w="1667" w:type="pct"/>
                  <w:vAlign w:val="center"/>
                </w:tcPr>
                <w:p w14:paraId="6630E4DD" w14:textId="77777777" w:rsidR="00972AC4" w:rsidRDefault="00000000">
                  <w:pPr>
                    <w:pStyle w:val="aff2"/>
                    <w:ind w:leftChars="-50" w:left="-105" w:rightChars="-50" w:right="-105"/>
                    <w:rPr>
                      <w:sz w:val="18"/>
                      <w:szCs w:val="18"/>
                    </w:rPr>
                  </w:pPr>
                  <w:r>
                    <w:rPr>
                      <w:sz w:val="18"/>
                      <w:szCs w:val="18"/>
                    </w:rPr>
                    <w:t>2020.6</w:t>
                  </w:r>
                </w:p>
              </w:tc>
              <w:tc>
                <w:tcPr>
                  <w:tcW w:w="1667" w:type="pct"/>
                  <w:vAlign w:val="center"/>
                </w:tcPr>
                <w:p w14:paraId="7CC8D63C" w14:textId="77777777" w:rsidR="00972AC4" w:rsidRDefault="00000000">
                  <w:pPr>
                    <w:pStyle w:val="aff2"/>
                    <w:ind w:leftChars="-50" w:left="-105" w:rightChars="-50" w:right="-105"/>
                    <w:rPr>
                      <w:sz w:val="18"/>
                      <w:szCs w:val="18"/>
                    </w:rPr>
                  </w:pPr>
                  <w:r>
                    <w:rPr>
                      <w:sz w:val="18"/>
                      <w:szCs w:val="18"/>
                    </w:rPr>
                    <w:t>15.4</w:t>
                  </w:r>
                </w:p>
              </w:tc>
              <w:tc>
                <w:tcPr>
                  <w:tcW w:w="1666" w:type="pct"/>
                  <w:vAlign w:val="center"/>
                </w:tcPr>
                <w:p w14:paraId="3FCFC7D7" w14:textId="77777777" w:rsidR="00972AC4" w:rsidRDefault="00000000">
                  <w:pPr>
                    <w:pStyle w:val="aff2"/>
                    <w:ind w:leftChars="-50" w:left="-105" w:rightChars="-50" w:right="-105"/>
                    <w:rPr>
                      <w:sz w:val="18"/>
                      <w:szCs w:val="18"/>
                    </w:rPr>
                  </w:pPr>
                  <w:r>
                    <w:rPr>
                      <w:sz w:val="18"/>
                      <w:szCs w:val="18"/>
                    </w:rPr>
                    <w:t>0.3</w:t>
                  </w:r>
                </w:p>
              </w:tc>
            </w:tr>
            <w:tr w:rsidR="00972AC4" w14:paraId="7C7B2397" w14:textId="77777777">
              <w:trPr>
                <w:trHeight w:val="340"/>
              </w:trPr>
              <w:tc>
                <w:tcPr>
                  <w:tcW w:w="1667" w:type="pct"/>
                  <w:vAlign w:val="center"/>
                </w:tcPr>
                <w:p w14:paraId="21336379" w14:textId="77777777" w:rsidR="00972AC4" w:rsidRDefault="00000000">
                  <w:pPr>
                    <w:pStyle w:val="aff2"/>
                    <w:ind w:leftChars="-50" w:left="-105" w:rightChars="-50" w:right="-105"/>
                    <w:rPr>
                      <w:sz w:val="18"/>
                      <w:szCs w:val="18"/>
                    </w:rPr>
                  </w:pPr>
                  <w:r>
                    <w:rPr>
                      <w:sz w:val="18"/>
                      <w:szCs w:val="18"/>
                    </w:rPr>
                    <w:t>2020.7</w:t>
                  </w:r>
                </w:p>
              </w:tc>
              <w:tc>
                <w:tcPr>
                  <w:tcW w:w="1667" w:type="pct"/>
                  <w:vAlign w:val="center"/>
                </w:tcPr>
                <w:p w14:paraId="4B7BD187" w14:textId="77777777" w:rsidR="00972AC4" w:rsidRDefault="00000000">
                  <w:pPr>
                    <w:pStyle w:val="aff2"/>
                    <w:ind w:leftChars="-50" w:left="-105" w:rightChars="-50" w:right="-105"/>
                    <w:rPr>
                      <w:sz w:val="18"/>
                      <w:szCs w:val="18"/>
                    </w:rPr>
                  </w:pPr>
                  <w:r>
                    <w:rPr>
                      <w:sz w:val="18"/>
                      <w:szCs w:val="18"/>
                    </w:rPr>
                    <w:t>19.6</w:t>
                  </w:r>
                </w:p>
              </w:tc>
              <w:tc>
                <w:tcPr>
                  <w:tcW w:w="1666" w:type="pct"/>
                  <w:vAlign w:val="center"/>
                </w:tcPr>
                <w:p w14:paraId="68220733" w14:textId="77777777" w:rsidR="00972AC4" w:rsidRDefault="00000000">
                  <w:pPr>
                    <w:pStyle w:val="aff2"/>
                    <w:ind w:leftChars="-50" w:left="-105" w:rightChars="-50" w:right="-105"/>
                    <w:rPr>
                      <w:sz w:val="18"/>
                      <w:szCs w:val="18"/>
                    </w:rPr>
                  </w:pPr>
                  <w:r>
                    <w:rPr>
                      <w:sz w:val="18"/>
                      <w:szCs w:val="18"/>
                    </w:rPr>
                    <w:t>0.4</w:t>
                  </w:r>
                </w:p>
              </w:tc>
            </w:tr>
            <w:tr w:rsidR="00972AC4" w14:paraId="7C3239BC" w14:textId="77777777">
              <w:trPr>
                <w:trHeight w:val="340"/>
              </w:trPr>
              <w:tc>
                <w:tcPr>
                  <w:tcW w:w="1667" w:type="pct"/>
                  <w:vAlign w:val="center"/>
                </w:tcPr>
                <w:p w14:paraId="1B113F8F" w14:textId="77777777" w:rsidR="00972AC4" w:rsidRDefault="00000000">
                  <w:pPr>
                    <w:pStyle w:val="aff2"/>
                    <w:ind w:leftChars="-50" w:left="-105" w:rightChars="-50" w:right="-105"/>
                    <w:rPr>
                      <w:sz w:val="18"/>
                      <w:szCs w:val="18"/>
                    </w:rPr>
                  </w:pPr>
                  <w:r>
                    <w:rPr>
                      <w:sz w:val="18"/>
                      <w:szCs w:val="18"/>
                    </w:rPr>
                    <w:t>2020.8</w:t>
                  </w:r>
                </w:p>
              </w:tc>
              <w:tc>
                <w:tcPr>
                  <w:tcW w:w="1667" w:type="pct"/>
                  <w:vAlign w:val="center"/>
                </w:tcPr>
                <w:p w14:paraId="7FC01368" w14:textId="77777777" w:rsidR="00972AC4" w:rsidRDefault="00000000">
                  <w:pPr>
                    <w:pStyle w:val="aff2"/>
                    <w:ind w:leftChars="-50" w:left="-105" w:rightChars="-50" w:right="-105"/>
                    <w:rPr>
                      <w:sz w:val="18"/>
                      <w:szCs w:val="18"/>
                    </w:rPr>
                  </w:pPr>
                  <w:r>
                    <w:rPr>
                      <w:sz w:val="18"/>
                      <w:szCs w:val="18"/>
                    </w:rPr>
                    <w:t>15.7</w:t>
                  </w:r>
                </w:p>
              </w:tc>
              <w:tc>
                <w:tcPr>
                  <w:tcW w:w="1666" w:type="pct"/>
                  <w:vAlign w:val="center"/>
                </w:tcPr>
                <w:p w14:paraId="06B58168" w14:textId="77777777" w:rsidR="00972AC4" w:rsidRDefault="00000000">
                  <w:pPr>
                    <w:pStyle w:val="aff2"/>
                    <w:ind w:leftChars="-50" w:left="-105" w:rightChars="-50" w:right="-105"/>
                    <w:rPr>
                      <w:sz w:val="18"/>
                      <w:szCs w:val="18"/>
                    </w:rPr>
                  </w:pPr>
                  <w:r>
                    <w:rPr>
                      <w:sz w:val="18"/>
                      <w:szCs w:val="18"/>
                    </w:rPr>
                    <w:t>0.6</w:t>
                  </w:r>
                </w:p>
              </w:tc>
            </w:tr>
            <w:tr w:rsidR="00972AC4" w14:paraId="63D1A84D" w14:textId="77777777">
              <w:trPr>
                <w:trHeight w:val="340"/>
              </w:trPr>
              <w:tc>
                <w:tcPr>
                  <w:tcW w:w="1667" w:type="pct"/>
                  <w:vAlign w:val="center"/>
                </w:tcPr>
                <w:p w14:paraId="2DDDE206" w14:textId="77777777" w:rsidR="00972AC4" w:rsidRDefault="00000000">
                  <w:pPr>
                    <w:pStyle w:val="aff2"/>
                    <w:ind w:leftChars="-50" w:left="-105" w:rightChars="-50" w:right="-105"/>
                    <w:rPr>
                      <w:sz w:val="18"/>
                      <w:szCs w:val="18"/>
                    </w:rPr>
                  </w:pPr>
                  <w:r>
                    <w:rPr>
                      <w:sz w:val="18"/>
                      <w:szCs w:val="18"/>
                    </w:rPr>
                    <w:t>2020.9</w:t>
                  </w:r>
                </w:p>
              </w:tc>
              <w:tc>
                <w:tcPr>
                  <w:tcW w:w="1667" w:type="pct"/>
                  <w:vAlign w:val="center"/>
                </w:tcPr>
                <w:p w14:paraId="3434DC6B" w14:textId="77777777" w:rsidR="00972AC4" w:rsidRDefault="00000000">
                  <w:pPr>
                    <w:pStyle w:val="aff2"/>
                    <w:ind w:leftChars="-50" w:left="-105" w:rightChars="-50" w:right="-105"/>
                    <w:rPr>
                      <w:sz w:val="18"/>
                      <w:szCs w:val="18"/>
                    </w:rPr>
                  </w:pPr>
                  <w:r>
                    <w:rPr>
                      <w:sz w:val="18"/>
                      <w:szCs w:val="18"/>
                    </w:rPr>
                    <w:t>20.1</w:t>
                  </w:r>
                </w:p>
              </w:tc>
              <w:tc>
                <w:tcPr>
                  <w:tcW w:w="1666" w:type="pct"/>
                  <w:vAlign w:val="center"/>
                </w:tcPr>
                <w:p w14:paraId="6AF8BF59" w14:textId="77777777" w:rsidR="00972AC4" w:rsidRDefault="00000000">
                  <w:pPr>
                    <w:pStyle w:val="aff2"/>
                    <w:ind w:leftChars="-50" w:left="-105" w:rightChars="-50" w:right="-105"/>
                    <w:rPr>
                      <w:sz w:val="18"/>
                      <w:szCs w:val="18"/>
                    </w:rPr>
                  </w:pPr>
                  <w:r>
                    <w:rPr>
                      <w:sz w:val="18"/>
                      <w:szCs w:val="18"/>
                    </w:rPr>
                    <w:t>0.6</w:t>
                  </w:r>
                </w:p>
              </w:tc>
            </w:tr>
            <w:tr w:rsidR="00972AC4" w14:paraId="5C9DB7E1" w14:textId="77777777">
              <w:trPr>
                <w:trHeight w:val="340"/>
              </w:trPr>
              <w:tc>
                <w:tcPr>
                  <w:tcW w:w="1667" w:type="pct"/>
                  <w:vAlign w:val="center"/>
                </w:tcPr>
                <w:p w14:paraId="7D326C42" w14:textId="77777777" w:rsidR="00972AC4" w:rsidRDefault="00000000">
                  <w:pPr>
                    <w:pStyle w:val="aff2"/>
                    <w:ind w:leftChars="-50" w:left="-105" w:rightChars="-50" w:right="-105"/>
                    <w:rPr>
                      <w:sz w:val="18"/>
                      <w:szCs w:val="18"/>
                    </w:rPr>
                  </w:pPr>
                  <w:r>
                    <w:rPr>
                      <w:sz w:val="18"/>
                      <w:szCs w:val="18"/>
                    </w:rPr>
                    <w:t>2020.10</w:t>
                  </w:r>
                </w:p>
              </w:tc>
              <w:tc>
                <w:tcPr>
                  <w:tcW w:w="1667" w:type="pct"/>
                  <w:vAlign w:val="center"/>
                </w:tcPr>
                <w:p w14:paraId="12701B76" w14:textId="77777777" w:rsidR="00972AC4" w:rsidRDefault="00000000">
                  <w:pPr>
                    <w:pStyle w:val="aff2"/>
                    <w:ind w:leftChars="-50" w:left="-105" w:rightChars="-50" w:right="-105"/>
                    <w:rPr>
                      <w:sz w:val="18"/>
                      <w:szCs w:val="18"/>
                    </w:rPr>
                  </w:pPr>
                  <w:r>
                    <w:rPr>
                      <w:sz w:val="18"/>
                      <w:szCs w:val="18"/>
                    </w:rPr>
                    <w:t>19.8</w:t>
                  </w:r>
                </w:p>
              </w:tc>
              <w:tc>
                <w:tcPr>
                  <w:tcW w:w="1666" w:type="pct"/>
                  <w:vAlign w:val="center"/>
                </w:tcPr>
                <w:p w14:paraId="71DA3E87" w14:textId="77777777" w:rsidR="00972AC4" w:rsidRDefault="00000000">
                  <w:pPr>
                    <w:pStyle w:val="aff2"/>
                    <w:ind w:leftChars="-50" w:left="-105" w:rightChars="-50" w:right="-105"/>
                    <w:rPr>
                      <w:sz w:val="18"/>
                      <w:szCs w:val="18"/>
                    </w:rPr>
                  </w:pPr>
                  <w:r>
                    <w:rPr>
                      <w:sz w:val="18"/>
                      <w:szCs w:val="18"/>
                    </w:rPr>
                    <w:t>0.5</w:t>
                  </w:r>
                </w:p>
              </w:tc>
            </w:tr>
            <w:tr w:rsidR="00972AC4" w14:paraId="2F4EE36A" w14:textId="77777777">
              <w:trPr>
                <w:trHeight w:val="340"/>
              </w:trPr>
              <w:tc>
                <w:tcPr>
                  <w:tcW w:w="1667" w:type="pct"/>
                  <w:vAlign w:val="center"/>
                </w:tcPr>
                <w:p w14:paraId="29A40FE0" w14:textId="77777777" w:rsidR="00972AC4" w:rsidRDefault="00000000">
                  <w:pPr>
                    <w:pStyle w:val="aff2"/>
                    <w:ind w:leftChars="-50" w:left="-105" w:rightChars="-50" w:right="-105"/>
                    <w:rPr>
                      <w:sz w:val="18"/>
                      <w:szCs w:val="18"/>
                    </w:rPr>
                  </w:pPr>
                  <w:r>
                    <w:rPr>
                      <w:sz w:val="18"/>
                      <w:szCs w:val="18"/>
                    </w:rPr>
                    <w:t>2020.11</w:t>
                  </w:r>
                </w:p>
              </w:tc>
              <w:tc>
                <w:tcPr>
                  <w:tcW w:w="1667" w:type="pct"/>
                  <w:vAlign w:val="center"/>
                </w:tcPr>
                <w:p w14:paraId="1601D5C0" w14:textId="77777777" w:rsidR="00972AC4" w:rsidRDefault="00000000">
                  <w:pPr>
                    <w:pStyle w:val="aff2"/>
                    <w:ind w:leftChars="-50" w:left="-105" w:rightChars="-50" w:right="-105"/>
                    <w:rPr>
                      <w:sz w:val="18"/>
                      <w:szCs w:val="18"/>
                    </w:rPr>
                  </w:pPr>
                  <w:r>
                    <w:rPr>
                      <w:sz w:val="18"/>
                      <w:szCs w:val="18"/>
                    </w:rPr>
                    <w:t>18.7</w:t>
                  </w:r>
                </w:p>
              </w:tc>
              <w:tc>
                <w:tcPr>
                  <w:tcW w:w="1666" w:type="pct"/>
                  <w:vAlign w:val="center"/>
                </w:tcPr>
                <w:p w14:paraId="5F71E444" w14:textId="77777777" w:rsidR="00972AC4" w:rsidRDefault="00000000">
                  <w:pPr>
                    <w:pStyle w:val="aff2"/>
                    <w:ind w:leftChars="-50" w:left="-105" w:rightChars="-50" w:right="-105"/>
                    <w:rPr>
                      <w:sz w:val="18"/>
                      <w:szCs w:val="18"/>
                    </w:rPr>
                  </w:pPr>
                  <w:r>
                    <w:rPr>
                      <w:sz w:val="18"/>
                      <w:szCs w:val="18"/>
                    </w:rPr>
                    <w:t>0.6</w:t>
                  </w:r>
                </w:p>
              </w:tc>
            </w:tr>
          </w:tbl>
          <w:p w14:paraId="007723C4" w14:textId="77777777" w:rsidR="00972AC4" w:rsidRDefault="00000000">
            <w:pPr>
              <w:spacing w:line="360" w:lineRule="auto"/>
              <w:ind w:firstLine="420"/>
              <w:rPr>
                <w:szCs w:val="21"/>
              </w:rPr>
            </w:pPr>
            <w:r>
              <w:t>根据统计，齐鲁石化供排水厂出水总体能够满足《石油化学工业污染物排放标准》</w:t>
            </w:r>
            <w:r>
              <w:t>(GB31571-2015)</w:t>
            </w:r>
            <w:r>
              <w:t>表</w:t>
            </w:r>
            <w:r>
              <w:t>2</w:t>
            </w:r>
            <w:r>
              <w:t>中直接排放标准、《城镇污水处理厂污染物排放标准》（</w:t>
            </w:r>
            <w:r>
              <w:t>GB18918-2002</w:t>
            </w:r>
            <w:r>
              <w:t>）中一级</w:t>
            </w:r>
            <w:r>
              <w:t>A</w:t>
            </w:r>
            <w:r>
              <w:t>排放标准、《流域水污染物综合排放标准</w:t>
            </w:r>
            <w:r>
              <w:t xml:space="preserve"> </w:t>
            </w:r>
            <w:r>
              <w:t>第</w:t>
            </w:r>
            <w:r>
              <w:t>3</w:t>
            </w:r>
            <w:r>
              <w:t>部分：小清河流域》（</w:t>
            </w:r>
            <w:r>
              <w:t>DB37/3416.3-2018</w:t>
            </w:r>
            <w:r>
              <w:t>）以及《淄博市人民政府关于印发淄博市落实</w:t>
            </w:r>
            <w:r>
              <w:t>&lt;</w:t>
            </w:r>
            <w:r>
              <w:t>水污染防治行动计划</w:t>
            </w:r>
            <w:r>
              <w:t>&gt;</w:t>
            </w:r>
            <w:r>
              <w:t>实施方案的通知》（淄政发〔</w:t>
            </w:r>
            <w:r>
              <w:t>2016</w:t>
            </w:r>
            <w:r>
              <w:t>〕</w:t>
            </w:r>
            <w:r>
              <w:t xml:space="preserve">12 </w:t>
            </w:r>
            <w:r>
              <w:t>号）要求（</w:t>
            </w:r>
            <w:r>
              <w:t>COD≤40mg/L</w:t>
            </w:r>
            <w:r>
              <w:t>，</w:t>
            </w:r>
            <w:r>
              <w:t>NH</w:t>
            </w:r>
            <w:r>
              <w:rPr>
                <w:vertAlign w:val="subscript"/>
              </w:rPr>
              <w:t>3</w:t>
            </w:r>
            <w:r>
              <w:t>-N≤2mg/L</w:t>
            </w:r>
            <w:r>
              <w:t>）。从污水管网、水量和水质方面分析，拟建项目外排废水进入齐鲁石化供排水厂</w:t>
            </w:r>
            <w:r>
              <w:rPr>
                <w:rFonts w:hint="eastAsia"/>
              </w:rPr>
              <w:t>是</w:t>
            </w:r>
            <w:r>
              <w:t>可行。</w:t>
            </w:r>
          </w:p>
          <w:p w14:paraId="75A3C9E7" w14:textId="77777777" w:rsidR="00972AC4" w:rsidRDefault="00000000">
            <w:pPr>
              <w:spacing w:line="360" w:lineRule="auto"/>
              <w:ind w:firstLine="420"/>
              <w:rPr>
                <w:b/>
                <w:bCs/>
              </w:rPr>
            </w:pPr>
            <w:r>
              <w:rPr>
                <w:rFonts w:hint="eastAsia"/>
                <w:b/>
                <w:bCs/>
              </w:rPr>
              <w:t>1.7</w:t>
            </w:r>
            <w:r>
              <w:rPr>
                <w:rFonts w:hint="eastAsia"/>
                <w:b/>
                <w:bCs/>
              </w:rPr>
              <w:t>废水排放情况汇总</w:t>
            </w:r>
          </w:p>
          <w:p w14:paraId="2785897F" w14:textId="77777777" w:rsidR="00972AC4" w:rsidRDefault="00000000">
            <w:pPr>
              <w:autoSpaceDE w:val="0"/>
              <w:autoSpaceDN w:val="0"/>
              <w:adjustRightInd w:val="0"/>
              <w:snapToGrid w:val="0"/>
              <w:jc w:val="center"/>
              <w:rPr>
                <w:b/>
                <w:bCs/>
                <w:kern w:val="0"/>
                <w:szCs w:val="21"/>
              </w:rPr>
            </w:pPr>
            <w:r>
              <w:rPr>
                <w:b/>
                <w:bCs/>
                <w:kern w:val="0"/>
                <w:szCs w:val="21"/>
              </w:rPr>
              <w:t>表</w:t>
            </w:r>
            <w:r>
              <w:rPr>
                <w:rFonts w:hint="eastAsia"/>
                <w:b/>
                <w:bCs/>
                <w:kern w:val="0"/>
                <w:szCs w:val="21"/>
              </w:rPr>
              <w:t>4-6</w:t>
            </w:r>
            <w:r>
              <w:rPr>
                <w:b/>
                <w:bCs/>
                <w:kern w:val="0"/>
                <w:szCs w:val="21"/>
              </w:rPr>
              <w:t xml:space="preserve">  </w:t>
            </w:r>
            <w:r>
              <w:rPr>
                <w:b/>
                <w:bCs/>
                <w:kern w:val="0"/>
                <w:szCs w:val="21"/>
              </w:rPr>
              <w:t>院区废水排放情况一览表</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1472"/>
              <w:gridCol w:w="1165"/>
              <w:gridCol w:w="1060"/>
              <w:gridCol w:w="922"/>
              <w:gridCol w:w="827"/>
              <w:gridCol w:w="721"/>
              <w:gridCol w:w="1237"/>
            </w:tblGrid>
            <w:tr w:rsidR="00972AC4" w14:paraId="20B5C0E6" w14:textId="77777777">
              <w:trPr>
                <w:trHeight w:val="23"/>
              </w:trPr>
              <w:tc>
                <w:tcPr>
                  <w:tcW w:w="556" w:type="pct"/>
                  <w:vMerge w:val="restart"/>
                  <w:vAlign w:val="center"/>
                </w:tcPr>
                <w:p w14:paraId="48F8A5C7" w14:textId="77777777" w:rsidR="00972AC4" w:rsidRDefault="00000000">
                  <w:pPr>
                    <w:pStyle w:val="20"/>
                    <w:spacing w:after="0"/>
                    <w:ind w:leftChars="0" w:left="0" w:firstLineChars="0" w:firstLine="0"/>
                    <w:jc w:val="center"/>
                    <w:rPr>
                      <w:sz w:val="18"/>
                      <w:szCs w:val="18"/>
                    </w:rPr>
                  </w:pPr>
                  <w:r>
                    <w:rPr>
                      <w:sz w:val="18"/>
                      <w:szCs w:val="18"/>
                    </w:rPr>
                    <w:t>废水类别</w:t>
                  </w:r>
                </w:p>
              </w:tc>
              <w:tc>
                <w:tcPr>
                  <w:tcW w:w="927" w:type="pct"/>
                  <w:vMerge w:val="restart"/>
                  <w:vAlign w:val="center"/>
                </w:tcPr>
                <w:p w14:paraId="05FC9891" w14:textId="77777777" w:rsidR="00972AC4" w:rsidRDefault="00000000">
                  <w:pPr>
                    <w:pStyle w:val="20"/>
                    <w:spacing w:after="0"/>
                    <w:ind w:leftChars="0" w:left="0" w:firstLineChars="0" w:firstLine="0"/>
                    <w:jc w:val="center"/>
                    <w:rPr>
                      <w:sz w:val="18"/>
                      <w:szCs w:val="18"/>
                    </w:rPr>
                  </w:pPr>
                  <w:r>
                    <w:rPr>
                      <w:sz w:val="18"/>
                      <w:szCs w:val="18"/>
                    </w:rPr>
                    <w:t>排放量（</w:t>
                  </w:r>
                  <w:r>
                    <w:rPr>
                      <w:sz w:val="18"/>
                      <w:szCs w:val="18"/>
                    </w:rPr>
                    <w:t>m</w:t>
                  </w:r>
                  <w:r>
                    <w:rPr>
                      <w:sz w:val="18"/>
                      <w:szCs w:val="18"/>
                      <w:vertAlign w:val="superscript"/>
                    </w:rPr>
                    <w:t>3</w:t>
                  </w:r>
                  <w:r>
                    <w:rPr>
                      <w:sz w:val="18"/>
                      <w:szCs w:val="18"/>
                    </w:rPr>
                    <w:t>/a</w:t>
                  </w:r>
                  <w:r>
                    <w:rPr>
                      <w:sz w:val="18"/>
                      <w:szCs w:val="18"/>
                    </w:rPr>
                    <w:t>）</w:t>
                  </w:r>
                </w:p>
              </w:tc>
              <w:tc>
                <w:tcPr>
                  <w:tcW w:w="741" w:type="pct"/>
                  <w:vMerge w:val="restart"/>
                  <w:vAlign w:val="center"/>
                </w:tcPr>
                <w:p w14:paraId="46759AEA" w14:textId="77777777" w:rsidR="00972AC4" w:rsidRDefault="00000000">
                  <w:pPr>
                    <w:pStyle w:val="20"/>
                    <w:spacing w:after="0"/>
                    <w:ind w:leftChars="0" w:left="0" w:firstLineChars="0" w:firstLine="0"/>
                    <w:jc w:val="center"/>
                    <w:rPr>
                      <w:sz w:val="18"/>
                      <w:szCs w:val="18"/>
                    </w:rPr>
                  </w:pPr>
                  <w:r>
                    <w:rPr>
                      <w:sz w:val="18"/>
                      <w:szCs w:val="18"/>
                    </w:rPr>
                    <w:t>产生量及浓度</w:t>
                  </w:r>
                </w:p>
              </w:tc>
              <w:tc>
                <w:tcPr>
                  <w:tcW w:w="2775" w:type="pct"/>
                  <w:gridSpan w:val="5"/>
                  <w:vAlign w:val="center"/>
                </w:tcPr>
                <w:p w14:paraId="28C4CB3E" w14:textId="77777777" w:rsidR="00972AC4" w:rsidRDefault="00000000">
                  <w:pPr>
                    <w:pStyle w:val="20"/>
                    <w:spacing w:after="0"/>
                    <w:ind w:leftChars="0" w:left="0" w:firstLineChars="0" w:firstLine="0"/>
                    <w:jc w:val="center"/>
                    <w:rPr>
                      <w:sz w:val="18"/>
                      <w:szCs w:val="18"/>
                    </w:rPr>
                  </w:pPr>
                  <w:r>
                    <w:rPr>
                      <w:sz w:val="18"/>
                      <w:szCs w:val="18"/>
                    </w:rPr>
                    <w:t>主要污染物</w:t>
                  </w:r>
                </w:p>
              </w:tc>
            </w:tr>
            <w:tr w:rsidR="00972AC4" w14:paraId="351A36C1" w14:textId="77777777">
              <w:trPr>
                <w:trHeight w:val="23"/>
              </w:trPr>
              <w:tc>
                <w:tcPr>
                  <w:tcW w:w="556" w:type="pct"/>
                  <w:vMerge/>
                  <w:vAlign w:val="center"/>
                </w:tcPr>
                <w:p w14:paraId="77B5F3F2" w14:textId="77777777" w:rsidR="00972AC4" w:rsidRDefault="00972AC4">
                  <w:pPr>
                    <w:pStyle w:val="20"/>
                    <w:spacing w:after="0"/>
                    <w:ind w:leftChars="0" w:left="0" w:firstLineChars="0" w:firstLine="0"/>
                    <w:jc w:val="center"/>
                    <w:rPr>
                      <w:sz w:val="18"/>
                      <w:szCs w:val="18"/>
                    </w:rPr>
                  </w:pPr>
                </w:p>
              </w:tc>
              <w:tc>
                <w:tcPr>
                  <w:tcW w:w="927" w:type="pct"/>
                  <w:vMerge/>
                  <w:vAlign w:val="center"/>
                </w:tcPr>
                <w:p w14:paraId="1A5C7431" w14:textId="77777777" w:rsidR="00972AC4" w:rsidRDefault="00972AC4">
                  <w:pPr>
                    <w:pStyle w:val="20"/>
                    <w:spacing w:after="0"/>
                    <w:ind w:leftChars="0" w:left="0" w:firstLineChars="0" w:firstLine="0"/>
                    <w:jc w:val="center"/>
                    <w:rPr>
                      <w:sz w:val="18"/>
                      <w:szCs w:val="18"/>
                    </w:rPr>
                  </w:pPr>
                </w:p>
              </w:tc>
              <w:tc>
                <w:tcPr>
                  <w:tcW w:w="741" w:type="pct"/>
                  <w:vMerge/>
                  <w:vAlign w:val="center"/>
                </w:tcPr>
                <w:p w14:paraId="67E23738" w14:textId="77777777" w:rsidR="00972AC4" w:rsidRDefault="00972AC4">
                  <w:pPr>
                    <w:pStyle w:val="20"/>
                    <w:spacing w:after="0"/>
                    <w:ind w:leftChars="0" w:left="0" w:firstLineChars="0" w:firstLine="0"/>
                    <w:jc w:val="center"/>
                    <w:rPr>
                      <w:sz w:val="18"/>
                      <w:szCs w:val="18"/>
                    </w:rPr>
                  </w:pPr>
                </w:p>
              </w:tc>
              <w:tc>
                <w:tcPr>
                  <w:tcW w:w="678" w:type="pct"/>
                  <w:vAlign w:val="center"/>
                </w:tcPr>
                <w:p w14:paraId="6C6D3AC1" w14:textId="77777777" w:rsidR="00972AC4" w:rsidRDefault="00000000">
                  <w:pPr>
                    <w:pStyle w:val="20"/>
                    <w:spacing w:after="0"/>
                    <w:ind w:leftChars="0" w:left="0" w:firstLineChars="0" w:firstLine="0"/>
                    <w:jc w:val="center"/>
                    <w:rPr>
                      <w:sz w:val="18"/>
                      <w:szCs w:val="18"/>
                    </w:rPr>
                  </w:pPr>
                  <w:r>
                    <w:rPr>
                      <w:sz w:val="18"/>
                      <w:szCs w:val="18"/>
                    </w:rPr>
                    <w:t>COD</w:t>
                  </w:r>
                </w:p>
              </w:tc>
              <w:tc>
                <w:tcPr>
                  <w:tcW w:w="594" w:type="pct"/>
                  <w:vAlign w:val="center"/>
                </w:tcPr>
                <w:p w14:paraId="3573EF08" w14:textId="77777777" w:rsidR="00972AC4" w:rsidRDefault="00000000">
                  <w:pPr>
                    <w:pStyle w:val="20"/>
                    <w:spacing w:after="0"/>
                    <w:ind w:leftChars="0" w:left="0" w:firstLineChars="0" w:firstLine="0"/>
                    <w:jc w:val="center"/>
                    <w:rPr>
                      <w:sz w:val="18"/>
                      <w:szCs w:val="18"/>
                      <w:vertAlign w:val="subscript"/>
                    </w:rPr>
                  </w:pPr>
                  <w:r>
                    <w:rPr>
                      <w:sz w:val="18"/>
                      <w:szCs w:val="18"/>
                    </w:rPr>
                    <w:t>BOD</w:t>
                  </w:r>
                  <w:r>
                    <w:rPr>
                      <w:sz w:val="18"/>
                      <w:szCs w:val="18"/>
                      <w:vertAlign w:val="subscript"/>
                    </w:rPr>
                    <w:t>5</w:t>
                  </w:r>
                </w:p>
              </w:tc>
              <w:tc>
                <w:tcPr>
                  <w:tcW w:w="537" w:type="pct"/>
                  <w:vAlign w:val="center"/>
                </w:tcPr>
                <w:p w14:paraId="3BA5D58E" w14:textId="77777777" w:rsidR="00972AC4" w:rsidRDefault="00000000">
                  <w:pPr>
                    <w:pStyle w:val="20"/>
                    <w:spacing w:after="0"/>
                    <w:ind w:leftChars="0" w:left="0" w:firstLineChars="0" w:firstLine="0"/>
                    <w:jc w:val="center"/>
                    <w:rPr>
                      <w:sz w:val="18"/>
                      <w:szCs w:val="18"/>
                    </w:rPr>
                  </w:pPr>
                  <w:r>
                    <w:rPr>
                      <w:sz w:val="18"/>
                      <w:szCs w:val="18"/>
                    </w:rPr>
                    <w:t>NH</w:t>
                  </w:r>
                  <w:r>
                    <w:rPr>
                      <w:sz w:val="18"/>
                      <w:szCs w:val="18"/>
                      <w:vertAlign w:val="subscript"/>
                    </w:rPr>
                    <w:t>3</w:t>
                  </w:r>
                  <w:r>
                    <w:rPr>
                      <w:sz w:val="18"/>
                      <w:szCs w:val="18"/>
                    </w:rPr>
                    <w:t>-H</w:t>
                  </w:r>
                </w:p>
              </w:tc>
              <w:tc>
                <w:tcPr>
                  <w:tcW w:w="472" w:type="pct"/>
                  <w:vAlign w:val="center"/>
                </w:tcPr>
                <w:p w14:paraId="63FE85A5" w14:textId="77777777" w:rsidR="00972AC4" w:rsidRDefault="00000000">
                  <w:pPr>
                    <w:pStyle w:val="20"/>
                    <w:spacing w:after="0"/>
                    <w:ind w:leftChars="0" w:left="0" w:firstLineChars="0" w:firstLine="0"/>
                    <w:jc w:val="center"/>
                    <w:rPr>
                      <w:sz w:val="18"/>
                      <w:szCs w:val="18"/>
                    </w:rPr>
                  </w:pPr>
                  <w:r>
                    <w:rPr>
                      <w:sz w:val="18"/>
                      <w:szCs w:val="18"/>
                    </w:rPr>
                    <w:t>SS</w:t>
                  </w:r>
                </w:p>
              </w:tc>
              <w:tc>
                <w:tcPr>
                  <w:tcW w:w="492" w:type="pct"/>
                  <w:vAlign w:val="center"/>
                </w:tcPr>
                <w:p w14:paraId="3659FBB6" w14:textId="77777777" w:rsidR="00972AC4" w:rsidRDefault="00000000">
                  <w:pPr>
                    <w:pStyle w:val="20"/>
                    <w:spacing w:after="0"/>
                    <w:ind w:leftChars="0" w:left="0" w:firstLineChars="0" w:firstLine="0"/>
                    <w:jc w:val="center"/>
                    <w:rPr>
                      <w:sz w:val="18"/>
                      <w:szCs w:val="18"/>
                    </w:rPr>
                  </w:pPr>
                  <w:r>
                    <w:rPr>
                      <w:sz w:val="18"/>
                      <w:szCs w:val="18"/>
                    </w:rPr>
                    <w:t>粪大肠杆菌</w:t>
                  </w:r>
                </w:p>
              </w:tc>
            </w:tr>
            <w:tr w:rsidR="00972AC4" w14:paraId="18AEA308" w14:textId="77777777">
              <w:trPr>
                <w:trHeight w:val="23"/>
              </w:trPr>
              <w:tc>
                <w:tcPr>
                  <w:tcW w:w="556" w:type="pct"/>
                  <w:vMerge/>
                  <w:vAlign w:val="center"/>
                </w:tcPr>
                <w:p w14:paraId="49B36873" w14:textId="77777777" w:rsidR="00972AC4" w:rsidRDefault="00972AC4">
                  <w:pPr>
                    <w:pStyle w:val="20"/>
                    <w:spacing w:after="0"/>
                    <w:ind w:leftChars="0" w:left="0" w:firstLineChars="0" w:firstLine="0"/>
                    <w:jc w:val="center"/>
                    <w:rPr>
                      <w:sz w:val="18"/>
                      <w:szCs w:val="18"/>
                    </w:rPr>
                  </w:pPr>
                </w:p>
              </w:tc>
              <w:tc>
                <w:tcPr>
                  <w:tcW w:w="927" w:type="pct"/>
                  <w:vMerge/>
                  <w:vAlign w:val="center"/>
                </w:tcPr>
                <w:p w14:paraId="02BAD18F" w14:textId="77777777" w:rsidR="00972AC4" w:rsidRDefault="00972AC4">
                  <w:pPr>
                    <w:pStyle w:val="20"/>
                    <w:spacing w:after="0"/>
                    <w:ind w:leftChars="0" w:left="0" w:firstLineChars="0" w:firstLine="0"/>
                    <w:jc w:val="center"/>
                    <w:rPr>
                      <w:sz w:val="18"/>
                      <w:szCs w:val="18"/>
                    </w:rPr>
                  </w:pPr>
                </w:p>
              </w:tc>
              <w:tc>
                <w:tcPr>
                  <w:tcW w:w="741" w:type="pct"/>
                  <w:vAlign w:val="center"/>
                </w:tcPr>
                <w:p w14:paraId="5405FCE4" w14:textId="77777777" w:rsidR="00972AC4" w:rsidRDefault="00000000">
                  <w:pPr>
                    <w:pStyle w:val="20"/>
                    <w:spacing w:after="0"/>
                    <w:ind w:leftChars="0" w:left="0" w:firstLineChars="0" w:firstLine="0"/>
                    <w:jc w:val="center"/>
                    <w:rPr>
                      <w:sz w:val="18"/>
                      <w:szCs w:val="18"/>
                    </w:rPr>
                  </w:pPr>
                  <w:r>
                    <w:rPr>
                      <w:sz w:val="18"/>
                      <w:szCs w:val="18"/>
                    </w:rPr>
                    <w:t>排放浓度（</w:t>
                  </w:r>
                  <w:r>
                    <w:rPr>
                      <w:sz w:val="18"/>
                      <w:szCs w:val="18"/>
                    </w:rPr>
                    <w:t>mg/L</w:t>
                  </w:r>
                  <w:r>
                    <w:rPr>
                      <w:sz w:val="18"/>
                      <w:szCs w:val="18"/>
                    </w:rPr>
                    <w:t>）</w:t>
                  </w:r>
                </w:p>
              </w:tc>
              <w:tc>
                <w:tcPr>
                  <w:tcW w:w="678" w:type="pct"/>
                  <w:vAlign w:val="center"/>
                </w:tcPr>
                <w:p w14:paraId="04C39B8A" w14:textId="77777777" w:rsidR="00972AC4" w:rsidRDefault="00000000">
                  <w:pPr>
                    <w:pStyle w:val="20"/>
                    <w:spacing w:after="0"/>
                    <w:ind w:leftChars="0" w:left="0" w:firstLineChars="0" w:firstLine="0"/>
                    <w:jc w:val="center"/>
                    <w:rPr>
                      <w:sz w:val="18"/>
                      <w:szCs w:val="18"/>
                    </w:rPr>
                  </w:pPr>
                  <w:r>
                    <w:rPr>
                      <w:rFonts w:hint="eastAsia"/>
                      <w:sz w:val="18"/>
                      <w:szCs w:val="18"/>
                    </w:rPr>
                    <w:t>110</w:t>
                  </w:r>
                </w:p>
              </w:tc>
              <w:tc>
                <w:tcPr>
                  <w:tcW w:w="594" w:type="pct"/>
                  <w:vAlign w:val="center"/>
                </w:tcPr>
                <w:p w14:paraId="5F32A60B" w14:textId="77777777" w:rsidR="00972AC4" w:rsidRDefault="00000000">
                  <w:pPr>
                    <w:pStyle w:val="20"/>
                    <w:spacing w:after="0"/>
                    <w:ind w:leftChars="0" w:left="0" w:firstLineChars="0" w:firstLine="0"/>
                    <w:jc w:val="center"/>
                    <w:rPr>
                      <w:sz w:val="18"/>
                      <w:szCs w:val="18"/>
                    </w:rPr>
                  </w:pPr>
                  <w:r>
                    <w:rPr>
                      <w:rFonts w:hint="eastAsia"/>
                      <w:sz w:val="18"/>
                      <w:szCs w:val="18"/>
                    </w:rPr>
                    <w:t>25</w:t>
                  </w:r>
                </w:p>
              </w:tc>
              <w:tc>
                <w:tcPr>
                  <w:tcW w:w="537" w:type="pct"/>
                  <w:vAlign w:val="center"/>
                </w:tcPr>
                <w:p w14:paraId="3518D494" w14:textId="77777777" w:rsidR="00972AC4" w:rsidRDefault="00000000">
                  <w:pPr>
                    <w:pStyle w:val="20"/>
                    <w:spacing w:after="0"/>
                    <w:ind w:leftChars="0" w:left="0" w:firstLineChars="0" w:firstLine="0"/>
                    <w:jc w:val="center"/>
                    <w:rPr>
                      <w:sz w:val="18"/>
                      <w:szCs w:val="18"/>
                    </w:rPr>
                  </w:pPr>
                  <w:r>
                    <w:rPr>
                      <w:rFonts w:hint="eastAsia"/>
                      <w:sz w:val="18"/>
                      <w:szCs w:val="18"/>
                    </w:rPr>
                    <w:t>20</w:t>
                  </w:r>
                </w:p>
              </w:tc>
              <w:tc>
                <w:tcPr>
                  <w:tcW w:w="472" w:type="pct"/>
                  <w:vAlign w:val="center"/>
                </w:tcPr>
                <w:p w14:paraId="14A010C7" w14:textId="77777777" w:rsidR="00972AC4" w:rsidRDefault="00000000">
                  <w:pPr>
                    <w:pStyle w:val="20"/>
                    <w:spacing w:after="0"/>
                    <w:ind w:leftChars="0" w:left="0" w:firstLineChars="0" w:firstLine="0"/>
                    <w:jc w:val="center"/>
                    <w:rPr>
                      <w:sz w:val="18"/>
                      <w:szCs w:val="18"/>
                    </w:rPr>
                  </w:pPr>
                  <w:r>
                    <w:rPr>
                      <w:rFonts w:hint="eastAsia"/>
                      <w:sz w:val="18"/>
                      <w:szCs w:val="18"/>
                    </w:rPr>
                    <w:t>50</w:t>
                  </w:r>
                </w:p>
              </w:tc>
              <w:tc>
                <w:tcPr>
                  <w:tcW w:w="492" w:type="pct"/>
                  <w:vAlign w:val="center"/>
                </w:tcPr>
                <w:p w14:paraId="5BB0620E" w14:textId="77777777" w:rsidR="00972AC4" w:rsidRDefault="00000000">
                  <w:pPr>
                    <w:pStyle w:val="20"/>
                    <w:spacing w:after="0"/>
                    <w:ind w:leftChars="0" w:left="0" w:firstLineChars="0" w:firstLine="0"/>
                    <w:jc w:val="center"/>
                    <w:rPr>
                      <w:sz w:val="18"/>
                      <w:szCs w:val="18"/>
                    </w:rPr>
                  </w:pPr>
                  <w:r>
                    <w:rPr>
                      <w:rFonts w:hint="eastAsia"/>
                      <w:sz w:val="18"/>
                      <w:szCs w:val="18"/>
                    </w:rPr>
                    <w:t>400</w:t>
                  </w:r>
                </w:p>
              </w:tc>
            </w:tr>
            <w:tr w:rsidR="00972AC4" w14:paraId="053C5FF6" w14:textId="77777777">
              <w:trPr>
                <w:trHeight w:val="23"/>
              </w:trPr>
              <w:tc>
                <w:tcPr>
                  <w:tcW w:w="556" w:type="pct"/>
                  <w:vAlign w:val="center"/>
                </w:tcPr>
                <w:p w14:paraId="7EB12B9D" w14:textId="77777777" w:rsidR="00972AC4" w:rsidRDefault="00000000">
                  <w:pPr>
                    <w:pStyle w:val="20"/>
                    <w:spacing w:after="0"/>
                    <w:ind w:leftChars="0" w:left="0" w:firstLineChars="0" w:firstLine="0"/>
                    <w:jc w:val="center"/>
                    <w:rPr>
                      <w:sz w:val="18"/>
                      <w:szCs w:val="18"/>
                    </w:rPr>
                  </w:pPr>
                  <w:r>
                    <w:rPr>
                      <w:sz w:val="18"/>
                      <w:szCs w:val="18"/>
                    </w:rPr>
                    <w:t>DW001</w:t>
                  </w:r>
                </w:p>
              </w:tc>
              <w:tc>
                <w:tcPr>
                  <w:tcW w:w="927" w:type="pct"/>
                  <w:vAlign w:val="center"/>
                </w:tcPr>
                <w:p w14:paraId="6DE331B3" w14:textId="77777777" w:rsidR="00972AC4" w:rsidRDefault="00000000">
                  <w:pPr>
                    <w:pStyle w:val="TableParagraph"/>
                    <w:jc w:val="center"/>
                    <w:rPr>
                      <w:rFonts w:ascii="Times New Roman" w:hAnsi="Times New Roman"/>
                      <w:sz w:val="18"/>
                      <w:szCs w:val="18"/>
                    </w:rPr>
                  </w:pPr>
                  <w:r>
                    <w:rPr>
                      <w:rFonts w:ascii="Times New Roman" w:hAnsi="Times New Roman" w:hint="eastAsia"/>
                      <w:sz w:val="18"/>
                      <w:szCs w:val="18"/>
                    </w:rPr>
                    <w:t>10982.86</w:t>
                  </w:r>
                </w:p>
              </w:tc>
              <w:tc>
                <w:tcPr>
                  <w:tcW w:w="741" w:type="pct"/>
                  <w:vAlign w:val="center"/>
                </w:tcPr>
                <w:p w14:paraId="3FF6900C" w14:textId="77777777" w:rsidR="00972AC4" w:rsidRDefault="00000000">
                  <w:pPr>
                    <w:pStyle w:val="20"/>
                    <w:spacing w:after="0"/>
                    <w:ind w:leftChars="0" w:left="0" w:firstLineChars="0" w:firstLine="0"/>
                    <w:jc w:val="center"/>
                    <w:rPr>
                      <w:sz w:val="18"/>
                      <w:szCs w:val="18"/>
                    </w:rPr>
                  </w:pPr>
                  <w:r>
                    <w:rPr>
                      <w:sz w:val="18"/>
                      <w:szCs w:val="18"/>
                    </w:rPr>
                    <w:t>排放量（</w:t>
                  </w:r>
                  <w:r>
                    <w:rPr>
                      <w:sz w:val="18"/>
                      <w:szCs w:val="18"/>
                    </w:rPr>
                    <w:t>t/a</w:t>
                  </w:r>
                  <w:r>
                    <w:rPr>
                      <w:sz w:val="18"/>
                      <w:szCs w:val="18"/>
                    </w:rPr>
                    <w:t>）</w:t>
                  </w:r>
                </w:p>
              </w:tc>
              <w:tc>
                <w:tcPr>
                  <w:tcW w:w="678" w:type="pct"/>
                  <w:vAlign w:val="center"/>
                </w:tcPr>
                <w:p w14:paraId="7100E51D" w14:textId="77777777" w:rsidR="00972AC4" w:rsidRDefault="00000000">
                  <w:pPr>
                    <w:pStyle w:val="20"/>
                    <w:spacing w:after="0"/>
                    <w:ind w:leftChars="0" w:left="0" w:firstLineChars="0" w:firstLine="0"/>
                    <w:jc w:val="center"/>
                    <w:rPr>
                      <w:sz w:val="18"/>
                      <w:szCs w:val="18"/>
                    </w:rPr>
                  </w:pPr>
                  <w:r>
                    <w:rPr>
                      <w:rFonts w:hint="eastAsia"/>
                      <w:sz w:val="18"/>
                      <w:szCs w:val="18"/>
                    </w:rPr>
                    <w:t>1.21</w:t>
                  </w:r>
                </w:p>
              </w:tc>
              <w:tc>
                <w:tcPr>
                  <w:tcW w:w="594" w:type="pct"/>
                  <w:vAlign w:val="center"/>
                </w:tcPr>
                <w:p w14:paraId="4A6271AF" w14:textId="77777777" w:rsidR="00972AC4" w:rsidRDefault="00000000">
                  <w:pPr>
                    <w:pStyle w:val="20"/>
                    <w:spacing w:after="0"/>
                    <w:ind w:leftChars="0" w:left="0" w:firstLineChars="0" w:firstLine="0"/>
                    <w:jc w:val="center"/>
                    <w:rPr>
                      <w:sz w:val="18"/>
                      <w:szCs w:val="18"/>
                    </w:rPr>
                  </w:pPr>
                  <w:r>
                    <w:rPr>
                      <w:rFonts w:hint="eastAsia"/>
                      <w:sz w:val="18"/>
                      <w:szCs w:val="18"/>
                    </w:rPr>
                    <w:t>0.27</w:t>
                  </w:r>
                </w:p>
              </w:tc>
              <w:tc>
                <w:tcPr>
                  <w:tcW w:w="537" w:type="pct"/>
                  <w:vAlign w:val="center"/>
                </w:tcPr>
                <w:p w14:paraId="3DB032FF" w14:textId="77777777" w:rsidR="00972AC4" w:rsidRDefault="00000000">
                  <w:pPr>
                    <w:pStyle w:val="20"/>
                    <w:spacing w:after="0"/>
                    <w:ind w:leftChars="0" w:left="0" w:firstLineChars="0" w:firstLine="0"/>
                    <w:jc w:val="center"/>
                    <w:rPr>
                      <w:sz w:val="18"/>
                      <w:szCs w:val="18"/>
                    </w:rPr>
                  </w:pPr>
                  <w:r>
                    <w:rPr>
                      <w:rFonts w:hint="eastAsia"/>
                      <w:sz w:val="18"/>
                      <w:szCs w:val="18"/>
                    </w:rPr>
                    <w:t>0.21</w:t>
                  </w:r>
                </w:p>
              </w:tc>
              <w:tc>
                <w:tcPr>
                  <w:tcW w:w="472" w:type="pct"/>
                  <w:vAlign w:val="center"/>
                </w:tcPr>
                <w:p w14:paraId="2BA1341C" w14:textId="77777777" w:rsidR="00972AC4" w:rsidRDefault="00000000">
                  <w:pPr>
                    <w:pStyle w:val="20"/>
                    <w:spacing w:after="0"/>
                    <w:ind w:leftChars="0" w:left="0" w:firstLineChars="0" w:firstLine="0"/>
                    <w:jc w:val="center"/>
                    <w:rPr>
                      <w:sz w:val="18"/>
                      <w:szCs w:val="18"/>
                    </w:rPr>
                  </w:pPr>
                  <w:r>
                    <w:rPr>
                      <w:rFonts w:hint="eastAsia"/>
                      <w:sz w:val="18"/>
                      <w:szCs w:val="18"/>
                    </w:rPr>
                    <w:t>0.55</w:t>
                  </w:r>
                </w:p>
              </w:tc>
              <w:tc>
                <w:tcPr>
                  <w:tcW w:w="492" w:type="pct"/>
                  <w:vAlign w:val="center"/>
                </w:tcPr>
                <w:p w14:paraId="6258D6FC" w14:textId="77777777" w:rsidR="00972AC4" w:rsidRDefault="00000000">
                  <w:pPr>
                    <w:pStyle w:val="20"/>
                    <w:spacing w:after="0"/>
                    <w:ind w:leftChars="0" w:left="0" w:firstLineChars="0" w:firstLine="0"/>
                    <w:jc w:val="center"/>
                    <w:rPr>
                      <w:sz w:val="18"/>
                      <w:szCs w:val="18"/>
                    </w:rPr>
                  </w:pPr>
                  <w:r>
                    <w:rPr>
                      <w:rFonts w:hint="eastAsia"/>
                      <w:sz w:val="18"/>
                      <w:szCs w:val="18"/>
                    </w:rPr>
                    <w:t>4391680MPN</w:t>
                  </w:r>
                </w:p>
              </w:tc>
            </w:tr>
          </w:tbl>
          <w:p w14:paraId="783A0EBF" w14:textId="77777777" w:rsidR="00972AC4" w:rsidRDefault="00000000">
            <w:pPr>
              <w:pStyle w:val="20"/>
              <w:spacing w:after="0" w:line="360" w:lineRule="auto"/>
              <w:ind w:leftChars="0" w:left="0" w:firstLine="422"/>
              <w:jc w:val="left"/>
              <w:rPr>
                <w:b/>
                <w:bCs/>
                <w:sz w:val="21"/>
                <w:szCs w:val="21"/>
              </w:rPr>
            </w:pPr>
            <w:r>
              <w:rPr>
                <w:rFonts w:hint="eastAsia"/>
                <w:b/>
                <w:bCs/>
                <w:sz w:val="21"/>
                <w:szCs w:val="21"/>
              </w:rPr>
              <w:t>1.8</w:t>
            </w:r>
            <w:r>
              <w:rPr>
                <w:b/>
                <w:bCs/>
                <w:sz w:val="21"/>
                <w:szCs w:val="21"/>
              </w:rPr>
              <w:t>地表水环境影响</w:t>
            </w:r>
            <w:r>
              <w:rPr>
                <w:rFonts w:hint="eastAsia"/>
                <w:b/>
                <w:bCs/>
                <w:sz w:val="21"/>
                <w:szCs w:val="21"/>
              </w:rPr>
              <w:t>分析</w:t>
            </w:r>
          </w:p>
          <w:p w14:paraId="66549FEF" w14:textId="77777777" w:rsidR="00972AC4" w:rsidRDefault="00000000">
            <w:pPr>
              <w:pStyle w:val="20"/>
              <w:spacing w:after="0" w:line="360" w:lineRule="auto"/>
              <w:ind w:leftChars="0" w:left="0"/>
              <w:jc w:val="left"/>
              <w:rPr>
                <w:sz w:val="21"/>
                <w:szCs w:val="21"/>
              </w:rPr>
            </w:pPr>
            <w:r>
              <w:rPr>
                <w:sz w:val="21"/>
                <w:szCs w:val="21"/>
              </w:rPr>
              <w:t>(1)</w:t>
            </w:r>
            <w:r>
              <w:rPr>
                <w:sz w:val="21"/>
                <w:szCs w:val="21"/>
              </w:rPr>
              <w:t>本项目外排废水水量小，水质简单、无难降解的有毒有害物质</w:t>
            </w:r>
          </w:p>
          <w:p w14:paraId="5788790D" w14:textId="77777777" w:rsidR="00972AC4" w:rsidRDefault="00000000">
            <w:pPr>
              <w:pStyle w:val="20"/>
              <w:spacing w:after="0" w:line="360" w:lineRule="auto"/>
              <w:ind w:leftChars="0" w:left="0"/>
              <w:jc w:val="left"/>
              <w:rPr>
                <w:sz w:val="21"/>
                <w:szCs w:val="21"/>
              </w:rPr>
            </w:pPr>
            <w:r>
              <w:rPr>
                <w:sz w:val="21"/>
                <w:szCs w:val="21"/>
              </w:rPr>
              <w:lastRenderedPageBreak/>
              <w:t>(2)</w:t>
            </w:r>
            <w:r>
              <w:rPr>
                <w:sz w:val="21"/>
                <w:szCs w:val="21"/>
              </w:rPr>
              <w:t>采取措施有效：经</w:t>
            </w:r>
            <w:r>
              <w:rPr>
                <w:rFonts w:hint="eastAsia"/>
                <w:sz w:val="21"/>
                <w:szCs w:val="21"/>
              </w:rPr>
              <w:t>院区污水处理站</w:t>
            </w:r>
            <w:r>
              <w:rPr>
                <w:sz w:val="21"/>
                <w:szCs w:val="21"/>
              </w:rPr>
              <w:t>和</w:t>
            </w:r>
            <w:r>
              <w:rPr>
                <w:rFonts w:hint="eastAsia"/>
                <w:sz w:val="21"/>
                <w:szCs w:val="21"/>
              </w:rPr>
              <w:t>齐鲁石化供排水厂</w:t>
            </w:r>
            <w:r>
              <w:rPr>
                <w:sz w:val="21"/>
                <w:szCs w:val="21"/>
              </w:rPr>
              <w:t>污水处理设施处理</w:t>
            </w:r>
            <w:r>
              <w:rPr>
                <w:rFonts w:hint="eastAsia"/>
                <w:sz w:val="21"/>
                <w:szCs w:val="21"/>
              </w:rPr>
              <w:t>后</w:t>
            </w:r>
            <w:r>
              <w:rPr>
                <w:sz w:val="21"/>
                <w:szCs w:val="21"/>
              </w:rPr>
              <w:t>大幅降低了废水中污染物含量</w:t>
            </w:r>
            <w:r>
              <w:rPr>
                <w:rFonts w:hint="eastAsia"/>
                <w:sz w:val="21"/>
                <w:szCs w:val="21"/>
              </w:rPr>
              <w:t>。</w:t>
            </w:r>
          </w:p>
          <w:p w14:paraId="2998D0C6" w14:textId="77777777" w:rsidR="00972AC4" w:rsidRDefault="00000000">
            <w:pPr>
              <w:pStyle w:val="20"/>
              <w:spacing w:after="0" w:line="360" w:lineRule="auto"/>
              <w:ind w:leftChars="0" w:left="0"/>
              <w:jc w:val="left"/>
              <w:rPr>
                <w:sz w:val="21"/>
                <w:szCs w:val="21"/>
              </w:rPr>
            </w:pPr>
            <w:r>
              <w:rPr>
                <w:sz w:val="21"/>
                <w:szCs w:val="21"/>
              </w:rPr>
              <w:t>(3)</w:t>
            </w:r>
            <w:r>
              <w:rPr>
                <w:sz w:val="21"/>
                <w:szCs w:val="21"/>
              </w:rPr>
              <w:t>依托污水处理设施的环境可行性：</w:t>
            </w:r>
            <w:r>
              <w:rPr>
                <w:rFonts w:hint="eastAsia"/>
                <w:sz w:val="21"/>
                <w:szCs w:val="21"/>
              </w:rPr>
              <w:t>齐鲁石化公司供排水厂</w:t>
            </w:r>
            <w:r>
              <w:rPr>
                <w:sz w:val="21"/>
                <w:szCs w:val="21"/>
              </w:rPr>
              <w:t>经处理后的废水达到《城镇污水处理厂污染物排放标准》</w:t>
            </w:r>
            <w:r>
              <w:rPr>
                <w:sz w:val="21"/>
                <w:szCs w:val="21"/>
              </w:rPr>
              <w:t>(GB18918-2002)</w:t>
            </w:r>
            <w:r>
              <w:rPr>
                <w:sz w:val="21"/>
                <w:szCs w:val="21"/>
              </w:rPr>
              <w:t>一级</w:t>
            </w:r>
            <w:r>
              <w:rPr>
                <w:sz w:val="21"/>
                <w:szCs w:val="21"/>
              </w:rPr>
              <w:t>A</w:t>
            </w:r>
            <w:r>
              <w:rPr>
                <w:sz w:val="21"/>
                <w:szCs w:val="21"/>
              </w:rPr>
              <w:t>标水质污染物浓度排放限值后</w:t>
            </w:r>
            <w:r>
              <w:rPr>
                <w:rFonts w:ascii="宋体" w:hAnsi="宋体" w:cs="宋体" w:hint="eastAsia"/>
                <w:color w:val="000000"/>
                <w:sz w:val="21"/>
                <w:szCs w:val="21"/>
                <w:shd w:val="clear" w:color="auto" w:fill="FFFFFF"/>
              </w:rPr>
              <w:t>通过60公里的排海管线排入小清河末端入渤海湾海水顶托处</w:t>
            </w:r>
            <w:r>
              <w:rPr>
                <w:rFonts w:hint="eastAsia"/>
                <w:sz w:val="21"/>
                <w:szCs w:val="21"/>
              </w:rPr>
              <w:t>，</w:t>
            </w:r>
            <w:r>
              <w:rPr>
                <w:sz w:val="21"/>
                <w:szCs w:val="21"/>
              </w:rPr>
              <w:t>符合</w:t>
            </w:r>
            <w:r>
              <w:rPr>
                <w:rFonts w:hint="eastAsia"/>
                <w:sz w:val="21"/>
                <w:szCs w:val="21"/>
              </w:rPr>
              <w:t>小清河</w:t>
            </w:r>
            <w:r>
              <w:rPr>
                <w:sz w:val="21"/>
                <w:szCs w:val="21"/>
              </w:rPr>
              <w:t>对排入水质的要求</w:t>
            </w:r>
            <w:r>
              <w:rPr>
                <w:rFonts w:hint="eastAsia"/>
                <w:sz w:val="21"/>
                <w:szCs w:val="21"/>
              </w:rPr>
              <w:t>。</w:t>
            </w:r>
          </w:p>
          <w:p w14:paraId="668E08BB" w14:textId="77777777" w:rsidR="00972AC4" w:rsidRDefault="00000000">
            <w:pPr>
              <w:pStyle w:val="20"/>
              <w:spacing w:after="0" w:line="360" w:lineRule="auto"/>
              <w:ind w:leftChars="0" w:left="0"/>
              <w:jc w:val="left"/>
              <w:rPr>
                <w:sz w:val="21"/>
                <w:szCs w:val="21"/>
              </w:rPr>
            </w:pPr>
            <w:r>
              <w:rPr>
                <w:sz w:val="21"/>
                <w:szCs w:val="21"/>
              </w:rPr>
              <w:t>因此，本项目产生的废水对受纳水体</w:t>
            </w:r>
            <w:r>
              <w:rPr>
                <w:rFonts w:hint="eastAsia"/>
                <w:sz w:val="21"/>
                <w:szCs w:val="21"/>
              </w:rPr>
              <w:t>小清河</w:t>
            </w:r>
            <w:r>
              <w:rPr>
                <w:sz w:val="21"/>
                <w:szCs w:val="21"/>
              </w:rPr>
              <w:t>的影响较小</w:t>
            </w:r>
            <w:r>
              <w:rPr>
                <w:rFonts w:hint="eastAsia"/>
                <w:sz w:val="21"/>
                <w:szCs w:val="21"/>
              </w:rPr>
              <w:t>。</w:t>
            </w:r>
          </w:p>
          <w:p w14:paraId="71F1CEBD" w14:textId="77777777" w:rsidR="00972AC4" w:rsidRDefault="00000000">
            <w:pPr>
              <w:spacing w:line="360" w:lineRule="auto"/>
              <w:ind w:firstLine="420"/>
              <w:rPr>
                <w:b/>
                <w:bCs/>
                <w:kern w:val="0"/>
                <w:szCs w:val="21"/>
              </w:rPr>
            </w:pPr>
            <w:r>
              <w:rPr>
                <w:rFonts w:hint="eastAsia"/>
                <w:b/>
                <w:bCs/>
                <w:kern w:val="0"/>
                <w:szCs w:val="21"/>
              </w:rPr>
              <w:t>1.9</w:t>
            </w:r>
            <w:r>
              <w:rPr>
                <w:b/>
                <w:bCs/>
                <w:kern w:val="0"/>
                <w:szCs w:val="21"/>
              </w:rPr>
              <w:t>监测计划</w:t>
            </w:r>
          </w:p>
          <w:p w14:paraId="64951C93" w14:textId="77777777" w:rsidR="00972AC4" w:rsidRDefault="00000000">
            <w:pPr>
              <w:spacing w:line="360" w:lineRule="auto"/>
              <w:ind w:firstLine="420"/>
            </w:pPr>
            <w:r>
              <w:rPr>
                <w:szCs w:val="21"/>
              </w:rPr>
              <w:t>根据《排污单位自行监测技术指南</w:t>
            </w:r>
            <w:r>
              <w:rPr>
                <w:szCs w:val="21"/>
              </w:rPr>
              <w:t xml:space="preserve"> </w:t>
            </w:r>
            <w:r>
              <w:rPr>
                <w:szCs w:val="21"/>
              </w:rPr>
              <w:t>总则》（</w:t>
            </w:r>
            <w:r>
              <w:rPr>
                <w:szCs w:val="21"/>
              </w:rPr>
              <w:t>HJ819-2017</w:t>
            </w:r>
            <w:r>
              <w:rPr>
                <w:szCs w:val="21"/>
              </w:rPr>
              <w:t>）、《排污许可证申请与核发技术规范</w:t>
            </w:r>
            <w:r>
              <w:rPr>
                <w:szCs w:val="21"/>
              </w:rPr>
              <w:t xml:space="preserve"> </w:t>
            </w:r>
            <w:r>
              <w:rPr>
                <w:szCs w:val="21"/>
              </w:rPr>
              <w:t>医疗机构</w:t>
            </w:r>
            <w:r>
              <w:rPr>
                <w:szCs w:val="21"/>
              </w:rPr>
              <w:t>(HJ1105-2020)</w:t>
            </w:r>
            <w:r>
              <w:rPr>
                <w:szCs w:val="21"/>
              </w:rPr>
              <w:t>》及相关规定，制定本企业自行监测方案</w:t>
            </w:r>
            <w:r>
              <w:rPr>
                <w:rFonts w:hint="eastAsia"/>
                <w:szCs w:val="21"/>
              </w:rPr>
              <w:t>。</w:t>
            </w:r>
          </w:p>
          <w:p w14:paraId="47760D3E" w14:textId="77777777" w:rsidR="00972AC4" w:rsidRDefault="00000000">
            <w:pPr>
              <w:autoSpaceDE w:val="0"/>
              <w:autoSpaceDN w:val="0"/>
              <w:adjustRightInd w:val="0"/>
              <w:snapToGrid w:val="0"/>
              <w:jc w:val="center"/>
              <w:rPr>
                <w:b/>
                <w:bCs/>
                <w:kern w:val="0"/>
                <w:szCs w:val="21"/>
              </w:rPr>
            </w:pPr>
            <w:r>
              <w:rPr>
                <w:b/>
                <w:bCs/>
                <w:kern w:val="0"/>
                <w:szCs w:val="21"/>
              </w:rPr>
              <w:t>表</w:t>
            </w:r>
            <w:r>
              <w:rPr>
                <w:rFonts w:hint="eastAsia"/>
                <w:b/>
                <w:bCs/>
                <w:kern w:val="0"/>
                <w:szCs w:val="21"/>
              </w:rPr>
              <w:t>4-7</w:t>
            </w:r>
            <w:r>
              <w:rPr>
                <w:b/>
                <w:bCs/>
                <w:kern w:val="0"/>
                <w:szCs w:val="21"/>
              </w:rPr>
              <w:t xml:space="preserve">  </w:t>
            </w:r>
            <w:r>
              <w:rPr>
                <w:b/>
                <w:bCs/>
                <w:kern w:val="0"/>
                <w:szCs w:val="21"/>
              </w:rPr>
              <w:t>废水排放监测点位、监测指标及最低监测频次</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499"/>
              <w:gridCol w:w="1415"/>
              <w:gridCol w:w="2743"/>
              <w:gridCol w:w="1310"/>
            </w:tblGrid>
            <w:tr w:rsidR="00972AC4" w14:paraId="5A52B34D" w14:textId="77777777">
              <w:tc>
                <w:tcPr>
                  <w:tcW w:w="786" w:type="pct"/>
                  <w:vAlign w:val="center"/>
                </w:tcPr>
                <w:p w14:paraId="16E6D533" w14:textId="77777777" w:rsidR="00972AC4" w:rsidRDefault="00000000">
                  <w:pPr>
                    <w:jc w:val="center"/>
                    <w:rPr>
                      <w:b/>
                      <w:sz w:val="18"/>
                      <w:szCs w:val="18"/>
                    </w:rPr>
                  </w:pPr>
                  <w:r>
                    <w:rPr>
                      <w:b/>
                      <w:sz w:val="18"/>
                      <w:szCs w:val="18"/>
                    </w:rPr>
                    <w:t>监测点位</w:t>
                  </w:r>
                </w:p>
              </w:tc>
              <w:tc>
                <w:tcPr>
                  <w:tcW w:w="906" w:type="pct"/>
                  <w:vAlign w:val="center"/>
                </w:tcPr>
                <w:p w14:paraId="308DB88E" w14:textId="77777777" w:rsidR="00972AC4" w:rsidRDefault="00000000">
                  <w:pPr>
                    <w:jc w:val="center"/>
                    <w:rPr>
                      <w:b/>
                      <w:sz w:val="18"/>
                      <w:szCs w:val="18"/>
                    </w:rPr>
                  </w:pPr>
                  <w:r>
                    <w:rPr>
                      <w:b/>
                      <w:sz w:val="18"/>
                      <w:szCs w:val="18"/>
                    </w:rPr>
                    <w:t>监测项目</w:t>
                  </w:r>
                </w:p>
              </w:tc>
              <w:tc>
                <w:tcPr>
                  <w:tcW w:w="856" w:type="pct"/>
                  <w:vAlign w:val="center"/>
                </w:tcPr>
                <w:p w14:paraId="47EDEDD0" w14:textId="77777777" w:rsidR="00972AC4" w:rsidRDefault="00000000">
                  <w:pPr>
                    <w:jc w:val="center"/>
                    <w:rPr>
                      <w:b/>
                      <w:sz w:val="18"/>
                      <w:szCs w:val="18"/>
                    </w:rPr>
                  </w:pPr>
                  <w:r>
                    <w:rPr>
                      <w:b/>
                      <w:sz w:val="18"/>
                      <w:szCs w:val="18"/>
                    </w:rPr>
                    <w:t>监测频次</w:t>
                  </w:r>
                </w:p>
              </w:tc>
              <w:tc>
                <w:tcPr>
                  <w:tcW w:w="1658" w:type="pct"/>
                  <w:vAlign w:val="center"/>
                </w:tcPr>
                <w:p w14:paraId="0DC91052" w14:textId="77777777" w:rsidR="00972AC4" w:rsidRDefault="00000000">
                  <w:pPr>
                    <w:jc w:val="center"/>
                    <w:rPr>
                      <w:b/>
                      <w:sz w:val="18"/>
                      <w:szCs w:val="18"/>
                    </w:rPr>
                  </w:pPr>
                  <w:r>
                    <w:rPr>
                      <w:b/>
                      <w:sz w:val="18"/>
                      <w:szCs w:val="18"/>
                    </w:rPr>
                    <w:t>执行标准</w:t>
                  </w:r>
                </w:p>
              </w:tc>
              <w:tc>
                <w:tcPr>
                  <w:tcW w:w="792" w:type="pct"/>
                  <w:vAlign w:val="center"/>
                </w:tcPr>
                <w:p w14:paraId="7583BF66" w14:textId="77777777" w:rsidR="00972AC4" w:rsidRDefault="00000000">
                  <w:pPr>
                    <w:jc w:val="center"/>
                    <w:rPr>
                      <w:b/>
                      <w:sz w:val="18"/>
                      <w:szCs w:val="18"/>
                    </w:rPr>
                  </w:pPr>
                  <w:r>
                    <w:rPr>
                      <w:b/>
                      <w:sz w:val="18"/>
                      <w:szCs w:val="18"/>
                    </w:rPr>
                    <w:t>排放限值</w:t>
                  </w:r>
                </w:p>
              </w:tc>
            </w:tr>
            <w:tr w:rsidR="00972AC4" w14:paraId="09C541BF" w14:textId="77777777">
              <w:trPr>
                <w:trHeight w:val="23"/>
              </w:trPr>
              <w:tc>
                <w:tcPr>
                  <w:tcW w:w="786" w:type="pct"/>
                  <w:vMerge w:val="restart"/>
                  <w:vAlign w:val="center"/>
                </w:tcPr>
                <w:p w14:paraId="31B56591" w14:textId="77777777" w:rsidR="00972AC4" w:rsidRDefault="00000000">
                  <w:pPr>
                    <w:jc w:val="center"/>
                    <w:rPr>
                      <w:sz w:val="18"/>
                      <w:szCs w:val="18"/>
                    </w:rPr>
                  </w:pPr>
                  <w:r>
                    <w:rPr>
                      <w:rFonts w:hint="eastAsia"/>
                      <w:sz w:val="18"/>
                      <w:szCs w:val="18"/>
                    </w:rPr>
                    <w:t>一般</w:t>
                  </w:r>
                  <w:r>
                    <w:rPr>
                      <w:sz w:val="18"/>
                      <w:szCs w:val="18"/>
                    </w:rPr>
                    <w:t>污水</w:t>
                  </w:r>
                </w:p>
                <w:p w14:paraId="1706484A" w14:textId="77777777" w:rsidR="00972AC4" w:rsidRDefault="00000000">
                  <w:pPr>
                    <w:jc w:val="center"/>
                    <w:rPr>
                      <w:sz w:val="18"/>
                      <w:szCs w:val="18"/>
                    </w:rPr>
                  </w:pPr>
                  <w:r>
                    <w:rPr>
                      <w:sz w:val="18"/>
                      <w:szCs w:val="18"/>
                    </w:rPr>
                    <w:t>排放口</w:t>
                  </w:r>
                </w:p>
                <w:p w14:paraId="671005D6" w14:textId="77777777" w:rsidR="00972AC4" w:rsidRDefault="00000000">
                  <w:pPr>
                    <w:jc w:val="center"/>
                    <w:rPr>
                      <w:sz w:val="18"/>
                      <w:szCs w:val="18"/>
                    </w:rPr>
                  </w:pPr>
                  <w:r>
                    <w:rPr>
                      <w:sz w:val="18"/>
                      <w:szCs w:val="18"/>
                    </w:rPr>
                    <w:t>（</w:t>
                  </w:r>
                  <w:r>
                    <w:rPr>
                      <w:sz w:val="18"/>
                      <w:szCs w:val="18"/>
                    </w:rPr>
                    <w:t>DW001</w:t>
                  </w:r>
                  <w:r>
                    <w:rPr>
                      <w:sz w:val="18"/>
                      <w:szCs w:val="18"/>
                    </w:rPr>
                    <w:t>）</w:t>
                  </w:r>
                </w:p>
              </w:tc>
              <w:tc>
                <w:tcPr>
                  <w:tcW w:w="906" w:type="pct"/>
                  <w:vAlign w:val="center"/>
                </w:tcPr>
                <w:p w14:paraId="6CBCE377" w14:textId="77777777" w:rsidR="00972AC4" w:rsidRDefault="00000000">
                  <w:pPr>
                    <w:jc w:val="center"/>
                    <w:rPr>
                      <w:sz w:val="18"/>
                      <w:szCs w:val="18"/>
                    </w:rPr>
                  </w:pPr>
                  <w:r>
                    <w:rPr>
                      <w:sz w:val="18"/>
                      <w:szCs w:val="18"/>
                    </w:rPr>
                    <w:t>流量</w:t>
                  </w:r>
                </w:p>
              </w:tc>
              <w:tc>
                <w:tcPr>
                  <w:tcW w:w="856" w:type="pct"/>
                  <w:vAlign w:val="center"/>
                </w:tcPr>
                <w:p w14:paraId="256F4EAF" w14:textId="77777777" w:rsidR="00972AC4" w:rsidRDefault="00000000">
                  <w:pPr>
                    <w:jc w:val="center"/>
                    <w:rPr>
                      <w:sz w:val="18"/>
                      <w:szCs w:val="18"/>
                    </w:rPr>
                  </w:pPr>
                  <w:r>
                    <w:rPr>
                      <w:sz w:val="18"/>
                      <w:szCs w:val="18"/>
                    </w:rPr>
                    <w:t>自动监测</w:t>
                  </w:r>
                </w:p>
              </w:tc>
              <w:tc>
                <w:tcPr>
                  <w:tcW w:w="1658" w:type="pct"/>
                  <w:vAlign w:val="center"/>
                </w:tcPr>
                <w:p w14:paraId="3A2A4C31" w14:textId="77777777" w:rsidR="00972AC4" w:rsidRDefault="00000000">
                  <w:pPr>
                    <w:pStyle w:val="17"/>
                    <w:jc w:val="center"/>
                    <w:rPr>
                      <w:rFonts w:ascii="Times New Roman" w:hAnsi="Times New Roman"/>
                      <w:sz w:val="18"/>
                      <w:szCs w:val="18"/>
                    </w:rPr>
                  </w:pPr>
                  <w:r>
                    <w:rPr>
                      <w:rFonts w:ascii="Times New Roman" w:hAnsi="Times New Roman"/>
                      <w:sz w:val="18"/>
                      <w:szCs w:val="18"/>
                    </w:rPr>
                    <w:t>/</w:t>
                  </w:r>
                </w:p>
              </w:tc>
              <w:tc>
                <w:tcPr>
                  <w:tcW w:w="792" w:type="pct"/>
                  <w:vAlign w:val="center"/>
                </w:tcPr>
                <w:p w14:paraId="03B9CB9F" w14:textId="77777777" w:rsidR="00972AC4" w:rsidRDefault="00000000">
                  <w:pPr>
                    <w:jc w:val="center"/>
                    <w:rPr>
                      <w:sz w:val="18"/>
                      <w:szCs w:val="18"/>
                    </w:rPr>
                  </w:pPr>
                  <w:r>
                    <w:rPr>
                      <w:sz w:val="18"/>
                      <w:szCs w:val="18"/>
                    </w:rPr>
                    <w:t>/</w:t>
                  </w:r>
                </w:p>
              </w:tc>
            </w:tr>
            <w:tr w:rsidR="00972AC4" w14:paraId="2D48BB24" w14:textId="77777777">
              <w:trPr>
                <w:trHeight w:val="23"/>
              </w:trPr>
              <w:tc>
                <w:tcPr>
                  <w:tcW w:w="786" w:type="pct"/>
                  <w:vMerge/>
                  <w:vAlign w:val="center"/>
                </w:tcPr>
                <w:p w14:paraId="6F77EB97" w14:textId="77777777" w:rsidR="00972AC4" w:rsidRDefault="00972AC4">
                  <w:pPr>
                    <w:jc w:val="center"/>
                    <w:rPr>
                      <w:sz w:val="18"/>
                      <w:szCs w:val="18"/>
                    </w:rPr>
                  </w:pPr>
                </w:p>
              </w:tc>
              <w:tc>
                <w:tcPr>
                  <w:tcW w:w="906" w:type="pct"/>
                  <w:vAlign w:val="center"/>
                </w:tcPr>
                <w:p w14:paraId="6695EA54" w14:textId="77777777" w:rsidR="00972AC4" w:rsidRDefault="00000000">
                  <w:pPr>
                    <w:jc w:val="center"/>
                    <w:rPr>
                      <w:sz w:val="18"/>
                      <w:szCs w:val="18"/>
                    </w:rPr>
                  </w:pPr>
                  <w:r>
                    <w:rPr>
                      <w:sz w:val="18"/>
                      <w:szCs w:val="18"/>
                    </w:rPr>
                    <w:t>pH</w:t>
                  </w:r>
                  <w:r>
                    <w:rPr>
                      <w:sz w:val="18"/>
                      <w:szCs w:val="18"/>
                    </w:rPr>
                    <w:t>值</w:t>
                  </w:r>
                </w:p>
              </w:tc>
              <w:tc>
                <w:tcPr>
                  <w:tcW w:w="856" w:type="pct"/>
                  <w:vAlign w:val="center"/>
                </w:tcPr>
                <w:p w14:paraId="204B76B4" w14:textId="77777777" w:rsidR="00972AC4" w:rsidRDefault="00000000">
                  <w:pPr>
                    <w:jc w:val="center"/>
                    <w:rPr>
                      <w:sz w:val="18"/>
                      <w:szCs w:val="18"/>
                    </w:rPr>
                  </w:pPr>
                  <w:r>
                    <w:rPr>
                      <w:sz w:val="18"/>
                      <w:szCs w:val="18"/>
                    </w:rPr>
                    <w:t>12</w:t>
                  </w:r>
                  <w:r>
                    <w:rPr>
                      <w:sz w:val="18"/>
                      <w:szCs w:val="18"/>
                    </w:rPr>
                    <w:t>小时</w:t>
                  </w:r>
                </w:p>
              </w:tc>
              <w:tc>
                <w:tcPr>
                  <w:tcW w:w="1658" w:type="pct"/>
                  <w:vMerge w:val="restart"/>
                  <w:vAlign w:val="center"/>
                </w:tcPr>
                <w:p w14:paraId="0A15973C" w14:textId="77777777" w:rsidR="00972AC4" w:rsidRDefault="00000000">
                  <w:pPr>
                    <w:jc w:val="center"/>
                    <w:rPr>
                      <w:sz w:val="18"/>
                      <w:szCs w:val="18"/>
                    </w:rPr>
                  </w:pPr>
                  <w:r>
                    <w:rPr>
                      <w:color w:val="000000"/>
                      <w:sz w:val="18"/>
                      <w:szCs w:val="18"/>
                    </w:rPr>
                    <w:t>《</w:t>
                  </w:r>
                  <w:r>
                    <w:rPr>
                      <w:rFonts w:hint="eastAsia"/>
                      <w:color w:val="000000"/>
                      <w:sz w:val="18"/>
                      <w:szCs w:val="18"/>
                    </w:rPr>
                    <w:t>山东省医疗机构污染物排放控制标准</w:t>
                  </w:r>
                  <w:r>
                    <w:rPr>
                      <w:color w:val="000000"/>
                      <w:sz w:val="18"/>
                      <w:szCs w:val="18"/>
                    </w:rPr>
                    <w:t>》（</w:t>
                  </w:r>
                  <w:r>
                    <w:rPr>
                      <w:rFonts w:hint="eastAsia"/>
                      <w:color w:val="000000"/>
                      <w:sz w:val="18"/>
                      <w:szCs w:val="18"/>
                    </w:rPr>
                    <w:t>DB37/596-2020</w:t>
                  </w:r>
                  <w:r>
                    <w:rPr>
                      <w:color w:val="000000"/>
                      <w:sz w:val="18"/>
                      <w:szCs w:val="18"/>
                    </w:rPr>
                    <w:t>）</w:t>
                  </w:r>
                  <w:r>
                    <w:rPr>
                      <w:rFonts w:hint="eastAsia"/>
                      <w:color w:val="000000"/>
                      <w:sz w:val="18"/>
                      <w:szCs w:val="18"/>
                    </w:rPr>
                    <w:t>二</w:t>
                  </w:r>
                  <w:r>
                    <w:rPr>
                      <w:color w:val="000000"/>
                      <w:sz w:val="18"/>
                      <w:szCs w:val="18"/>
                    </w:rPr>
                    <w:t>级标准</w:t>
                  </w:r>
                </w:p>
              </w:tc>
              <w:tc>
                <w:tcPr>
                  <w:tcW w:w="792" w:type="pct"/>
                  <w:vAlign w:val="center"/>
                </w:tcPr>
                <w:p w14:paraId="795782FA" w14:textId="77777777" w:rsidR="00972AC4" w:rsidRDefault="00000000">
                  <w:pPr>
                    <w:jc w:val="center"/>
                    <w:rPr>
                      <w:sz w:val="18"/>
                      <w:szCs w:val="18"/>
                    </w:rPr>
                  </w:pPr>
                  <w:r>
                    <w:rPr>
                      <w:sz w:val="18"/>
                      <w:szCs w:val="18"/>
                    </w:rPr>
                    <w:t>6-9</w:t>
                  </w:r>
                </w:p>
              </w:tc>
            </w:tr>
            <w:tr w:rsidR="00972AC4" w14:paraId="609D0C7F" w14:textId="77777777">
              <w:trPr>
                <w:trHeight w:val="23"/>
              </w:trPr>
              <w:tc>
                <w:tcPr>
                  <w:tcW w:w="786" w:type="pct"/>
                  <w:vMerge/>
                  <w:vAlign w:val="center"/>
                </w:tcPr>
                <w:p w14:paraId="5A40138B" w14:textId="77777777" w:rsidR="00972AC4" w:rsidRDefault="00972AC4">
                  <w:pPr>
                    <w:jc w:val="center"/>
                    <w:rPr>
                      <w:sz w:val="18"/>
                      <w:szCs w:val="18"/>
                    </w:rPr>
                  </w:pPr>
                </w:p>
              </w:tc>
              <w:tc>
                <w:tcPr>
                  <w:tcW w:w="906" w:type="pct"/>
                  <w:vAlign w:val="center"/>
                </w:tcPr>
                <w:p w14:paraId="673A8F90" w14:textId="77777777" w:rsidR="00972AC4" w:rsidRDefault="00000000">
                  <w:pPr>
                    <w:jc w:val="center"/>
                    <w:rPr>
                      <w:sz w:val="18"/>
                      <w:szCs w:val="18"/>
                    </w:rPr>
                  </w:pPr>
                  <w:r>
                    <w:rPr>
                      <w:sz w:val="18"/>
                      <w:szCs w:val="18"/>
                    </w:rPr>
                    <w:t>化学需氧量</w:t>
                  </w:r>
                </w:p>
              </w:tc>
              <w:tc>
                <w:tcPr>
                  <w:tcW w:w="856" w:type="pct"/>
                  <w:vAlign w:val="center"/>
                </w:tcPr>
                <w:p w14:paraId="4CA27FDF" w14:textId="77777777" w:rsidR="00972AC4" w:rsidRDefault="00000000">
                  <w:pPr>
                    <w:jc w:val="center"/>
                    <w:rPr>
                      <w:sz w:val="18"/>
                      <w:szCs w:val="18"/>
                    </w:rPr>
                  </w:pPr>
                  <w:r>
                    <w:rPr>
                      <w:sz w:val="18"/>
                      <w:szCs w:val="18"/>
                    </w:rPr>
                    <w:t>每周</w:t>
                  </w:r>
                </w:p>
              </w:tc>
              <w:tc>
                <w:tcPr>
                  <w:tcW w:w="1658" w:type="pct"/>
                  <w:vMerge/>
                  <w:vAlign w:val="center"/>
                </w:tcPr>
                <w:p w14:paraId="111071D2" w14:textId="77777777" w:rsidR="00972AC4" w:rsidRDefault="00972AC4">
                  <w:pPr>
                    <w:jc w:val="center"/>
                    <w:rPr>
                      <w:color w:val="0000FF"/>
                      <w:sz w:val="18"/>
                      <w:szCs w:val="18"/>
                    </w:rPr>
                  </w:pPr>
                </w:p>
              </w:tc>
              <w:tc>
                <w:tcPr>
                  <w:tcW w:w="792" w:type="pct"/>
                  <w:vAlign w:val="center"/>
                </w:tcPr>
                <w:p w14:paraId="3EEB36AB" w14:textId="77777777" w:rsidR="00972AC4" w:rsidRDefault="00000000">
                  <w:pPr>
                    <w:jc w:val="center"/>
                    <w:rPr>
                      <w:sz w:val="18"/>
                      <w:szCs w:val="18"/>
                    </w:rPr>
                  </w:pPr>
                  <w:r>
                    <w:rPr>
                      <w:sz w:val="18"/>
                      <w:szCs w:val="18"/>
                    </w:rPr>
                    <w:t>120 mg/L</w:t>
                  </w:r>
                </w:p>
              </w:tc>
            </w:tr>
            <w:tr w:rsidR="00972AC4" w14:paraId="184FD188" w14:textId="77777777">
              <w:trPr>
                <w:trHeight w:val="23"/>
              </w:trPr>
              <w:tc>
                <w:tcPr>
                  <w:tcW w:w="786" w:type="pct"/>
                  <w:vMerge/>
                  <w:vAlign w:val="center"/>
                </w:tcPr>
                <w:p w14:paraId="03F53DD4" w14:textId="77777777" w:rsidR="00972AC4" w:rsidRDefault="00972AC4">
                  <w:pPr>
                    <w:jc w:val="center"/>
                    <w:rPr>
                      <w:sz w:val="18"/>
                      <w:szCs w:val="18"/>
                    </w:rPr>
                  </w:pPr>
                </w:p>
              </w:tc>
              <w:tc>
                <w:tcPr>
                  <w:tcW w:w="906" w:type="pct"/>
                  <w:vAlign w:val="center"/>
                </w:tcPr>
                <w:p w14:paraId="7251B1C0" w14:textId="77777777" w:rsidR="00972AC4" w:rsidRDefault="00000000">
                  <w:pPr>
                    <w:jc w:val="center"/>
                    <w:rPr>
                      <w:sz w:val="18"/>
                      <w:szCs w:val="18"/>
                    </w:rPr>
                  </w:pPr>
                  <w:r>
                    <w:rPr>
                      <w:sz w:val="18"/>
                      <w:szCs w:val="18"/>
                    </w:rPr>
                    <w:t>悬浮物</w:t>
                  </w:r>
                </w:p>
              </w:tc>
              <w:tc>
                <w:tcPr>
                  <w:tcW w:w="856" w:type="pct"/>
                  <w:vAlign w:val="center"/>
                </w:tcPr>
                <w:p w14:paraId="431CF462" w14:textId="77777777" w:rsidR="00972AC4" w:rsidRDefault="00000000">
                  <w:pPr>
                    <w:jc w:val="center"/>
                    <w:rPr>
                      <w:sz w:val="18"/>
                      <w:szCs w:val="18"/>
                    </w:rPr>
                  </w:pPr>
                  <w:r>
                    <w:rPr>
                      <w:sz w:val="18"/>
                      <w:szCs w:val="18"/>
                    </w:rPr>
                    <w:t>每周</w:t>
                  </w:r>
                </w:p>
              </w:tc>
              <w:tc>
                <w:tcPr>
                  <w:tcW w:w="1658" w:type="pct"/>
                  <w:vMerge/>
                  <w:vAlign w:val="center"/>
                </w:tcPr>
                <w:p w14:paraId="48D82127" w14:textId="77777777" w:rsidR="00972AC4" w:rsidRDefault="00972AC4">
                  <w:pPr>
                    <w:jc w:val="center"/>
                    <w:rPr>
                      <w:color w:val="0000FF"/>
                      <w:sz w:val="18"/>
                      <w:szCs w:val="18"/>
                    </w:rPr>
                  </w:pPr>
                </w:p>
              </w:tc>
              <w:tc>
                <w:tcPr>
                  <w:tcW w:w="792" w:type="pct"/>
                  <w:vAlign w:val="center"/>
                </w:tcPr>
                <w:p w14:paraId="267CAEEF" w14:textId="77777777" w:rsidR="00972AC4" w:rsidRDefault="00000000">
                  <w:pPr>
                    <w:jc w:val="center"/>
                    <w:rPr>
                      <w:sz w:val="18"/>
                      <w:szCs w:val="18"/>
                    </w:rPr>
                  </w:pPr>
                  <w:r>
                    <w:rPr>
                      <w:sz w:val="18"/>
                      <w:szCs w:val="18"/>
                    </w:rPr>
                    <w:t>60 mg/L</w:t>
                  </w:r>
                </w:p>
              </w:tc>
            </w:tr>
            <w:tr w:rsidR="00972AC4" w14:paraId="041C79A7" w14:textId="77777777">
              <w:trPr>
                <w:trHeight w:val="23"/>
              </w:trPr>
              <w:tc>
                <w:tcPr>
                  <w:tcW w:w="786" w:type="pct"/>
                  <w:vMerge/>
                  <w:vAlign w:val="center"/>
                </w:tcPr>
                <w:p w14:paraId="4926058E" w14:textId="77777777" w:rsidR="00972AC4" w:rsidRDefault="00972AC4">
                  <w:pPr>
                    <w:jc w:val="center"/>
                    <w:rPr>
                      <w:sz w:val="18"/>
                      <w:szCs w:val="18"/>
                    </w:rPr>
                  </w:pPr>
                </w:p>
              </w:tc>
              <w:tc>
                <w:tcPr>
                  <w:tcW w:w="906" w:type="pct"/>
                  <w:vAlign w:val="center"/>
                </w:tcPr>
                <w:p w14:paraId="52AFE670" w14:textId="77777777" w:rsidR="00972AC4" w:rsidRDefault="00000000">
                  <w:pPr>
                    <w:jc w:val="center"/>
                    <w:rPr>
                      <w:sz w:val="18"/>
                      <w:szCs w:val="18"/>
                    </w:rPr>
                  </w:pPr>
                  <w:r>
                    <w:rPr>
                      <w:sz w:val="18"/>
                      <w:szCs w:val="18"/>
                    </w:rPr>
                    <w:t>粪大肠菌群数</w:t>
                  </w:r>
                  <w:r>
                    <w:rPr>
                      <w:sz w:val="18"/>
                      <w:szCs w:val="18"/>
                    </w:rPr>
                    <w:t>/</w:t>
                  </w:r>
                  <w:r>
                    <w:rPr>
                      <w:sz w:val="18"/>
                      <w:szCs w:val="18"/>
                    </w:rPr>
                    <w:t>（</w:t>
                  </w:r>
                  <w:r>
                    <w:rPr>
                      <w:sz w:val="18"/>
                      <w:szCs w:val="18"/>
                    </w:rPr>
                    <w:t>MPN/L</w:t>
                  </w:r>
                  <w:r>
                    <w:rPr>
                      <w:sz w:val="18"/>
                      <w:szCs w:val="18"/>
                    </w:rPr>
                    <w:t>）</w:t>
                  </w:r>
                </w:p>
              </w:tc>
              <w:tc>
                <w:tcPr>
                  <w:tcW w:w="856" w:type="pct"/>
                  <w:vAlign w:val="center"/>
                </w:tcPr>
                <w:p w14:paraId="412825F6" w14:textId="77777777" w:rsidR="00972AC4" w:rsidRDefault="00000000">
                  <w:pPr>
                    <w:jc w:val="center"/>
                    <w:rPr>
                      <w:sz w:val="18"/>
                      <w:szCs w:val="18"/>
                    </w:rPr>
                  </w:pPr>
                  <w:r>
                    <w:rPr>
                      <w:sz w:val="18"/>
                      <w:szCs w:val="18"/>
                    </w:rPr>
                    <w:t>每月</w:t>
                  </w:r>
                </w:p>
              </w:tc>
              <w:tc>
                <w:tcPr>
                  <w:tcW w:w="1658" w:type="pct"/>
                  <w:vMerge/>
                  <w:vAlign w:val="center"/>
                </w:tcPr>
                <w:p w14:paraId="3C452EF3" w14:textId="77777777" w:rsidR="00972AC4" w:rsidRDefault="00972AC4">
                  <w:pPr>
                    <w:jc w:val="center"/>
                    <w:rPr>
                      <w:color w:val="0000FF"/>
                      <w:sz w:val="18"/>
                      <w:szCs w:val="18"/>
                    </w:rPr>
                  </w:pPr>
                </w:p>
              </w:tc>
              <w:tc>
                <w:tcPr>
                  <w:tcW w:w="792" w:type="pct"/>
                  <w:vAlign w:val="center"/>
                </w:tcPr>
                <w:p w14:paraId="4526FF49" w14:textId="77777777" w:rsidR="00972AC4" w:rsidRDefault="00000000">
                  <w:pPr>
                    <w:jc w:val="center"/>
                    <w:rPr>
                      <w:sz w:val="18"/>
                      <w:szCs w:val="18"/>
                    </w:rPr>
                  </w:pPr>
                  <w:r>
                    <w:rPr>
                      <w:sz w:val="18"/>
                      <w:szCs w:val="18"/>
                    </w:rPr>
                    <w:t>500</w:t>
                  </w:r>
                </w:p>
              </w:tc>
            </w:tr>
            <w:tr w:rsidR="00972AC4" w14:paraId="258B8F90" w14:textId="77777777">
              <w:trPr>
                <w:trHeight w:val="23"/>
              </w:trPr>
              <w:tc>
                <w:tcPr>
                  <w:tcW w:w="786" w:type="pct"/>
                  <w:vMerge/>
                  <w:vAlign w:val="center"/>
                </w:tcPr>
                <w:p w14:paraId="53739EE2" w14:textId="77777777" w:rsidR="00972AC4" w:rsidRDefault="00972AC4">
                  <w:pPr>
                    <w:jc w:val="center"/>
                    <w:rPr>
                      <w:sz w:val="18"/>
                      <w:szCs w:val="18"/>
                    </w:rPr>
                  </w:pPr>
                </w:p>
              </w:tc>
              <w:tc>
                <w:tcPr>
                  <w:tcW w:w="906" w:type="pct"/>
                  <w:vAlign w:val="center"/>
                </w:tcPr>
                <w:p w14:paraId="15A32C2E" w14:textId="77777777" w:rsidR="00972AC4" w:rsidRDefault="00000000">
                  <w:pPr>
                    <w:jc w:val="center"/>
                    <w:rPr>
                      <w:sz w:val="18"/>
                      <w:szCs w:val="18"/>
                    </w:rPr>
                  </w:pPr>
                  <w:r>
                    <w:rPr>
                      <w:sz w:val="18"/>
                      <w:szCs w:val="18"/>
                    </w:rPr>
                    <w:t>五日生化需氧量</w:t>
                  </w:r>
                </w:p>
              </w:tc>
              <w:tc>
                <w:tcPr>
                  <w:tcW w:w="856" w:type="pct"/>
                  <w:vMerge w:val="restart"/>
                  <w:vAlign w:val="center"/>
                </w:tcPr>
                <w:p w14:paraId="2FE29FA7" w14:textId="77777777" w:rsidR="00972AC4" w:rsidRDefault="00000000">
                  <w:pPr>
                    <w:jc w:val="center"/>
                    <w:rPr>
                      <w:sz w:val="18"/>
                      <w:szCs w:val="18"/>
                    </w:rPr>
                  </w:pPr>
                  <w:r>
                    <w:rPr>
                      <w:sz w:val="18"/>
                      <w:szCs w:val="18"/>
                    </w:rPr>
                    <w:t>季度</w:t>
                  </w:r>
                </w:p>
              </w:tc>
              <w:tc>
                <w:tcPr>
                  <w:tcW w:w="1658" w:type="pct"/>
                  <w:vMerge/>
                  <w:vAlign w:val="center"/>
                </w:tcPr>
                <w:p w14:paraId="24139353" w14:textId="77777777" w:rsidR="00972AC4" w:rsidRDefault="00972AC4">
                  <w:pPr>
                    <w:jc w:val="center"/>
                    <w:rPr>
                      <w:color w:val="0000FF"/>
                      <w:sz w:val="18"/>
                      <w:szCs w:val="18"/>
                    </w:rPr>
                  </w:pPr>
                </w:p>
              </w:tc>
              <w:tc>
                <w:tcPr>
                  <w:tcW w:w="792" w:type="pct"/>
                  <w:vAlign w:val="center"/>
                </w:tcPr>
                <w:p w14:paraId="1E079FD6" w14:textId="77777777" w:rsidR="00972AC4" w:rsidRDefault="00000000">
                  <w:pPr>
                    <w:jc w:val="center"/>
                    <w:rPr>
                      <w:sz w:val="18"/>
                      <w:szCs w:val="18"/>
                    </w:rPr>
                  </w:pPr>
                  <w:r>
                    <w:rPr>
                      <w:sz w:val="18"/>
                      <w:szCs w:val="18"/>
                    </w:rPr>
                    <w:t>30 mg/L</w:t>
                  </w:r>
                </w:p>
              </w:tc>
            </w:tr>
            <w:tr w:rsidR="00972AC4" w14:paraId="3B76B50E" w14:textId="77777777">
              <w:trPr>
                <w:trHeight w:val="23"/>
              </w:trPr>
              <w:tc>
                <w:tcPr>
                  <w:tcW w:w="786" w:type="pct"/>
                  <w:vMerge/>
                  <w:vAlign w:val="center"/>
                </w:tcPr>
                <w:p w14:paraId="760F5157" w14:textId="77777777" w:rsidR="00972AC4" w:rsidRDefault="00972AC4">
                  <w:pPr>
                    <w:jc w:val="center"/>
                    <w:rPr>
                      <w:b/>
                      <w:sz w:val="18"/>
                      <w:szCs w:val="18"/>
                    </w:rPr>
                  </w:pPr>
                </w:p>
              </w:tc>
              <w:tc>
                <w:tcPr>
                  <w:tcW w:w="906" w:type="pct"/>
                  <w:vAlign w:val="center"/>
                </w:tcPr>
                <w:p w14:paraId="44B06221" w14:textId="77777777" w:rsidR="00972AC4" w:rsidRDefault="00000000">
                  <w:pPr>
                    <w:pStyle w:val="19"/>
                    <w:adjustRightInd w:val="0"/>
                    <w:snapToGrid w:val="0"/>
                    <w:jc w:val="center"/>
                    <w:rPr>
                      <w:rFonts w:ascii="Times New Roman" w:hAnsi="Times New Roman"/>
                      <w:sz w:val="18"/>
                      <w:szCs w:val="18"/>
                    </w:rPr>
                  </w:pPr>
                  <w:r>
                    <w:rPr>
                      <w:rFonts w:ascii="Times New Roman" w:hAnsi="Times New Roman"/>
                      <w:sz w:val="18"/>
                      <w:szCs w:val="18"/>
                    </w:rPr>
                    <w:t>石油类</w:t>
                  </w:r>
                </w:p>
              </w:tc>
              <w:tc>
                <w:tcPr>
                  <w:tcW w:w="856" w:type="pct"/>
                  <w:vMerge/>
                  <w:vAlign w:val="center"/>
                </w:tcPr>
                <w:p w14:paraId="3DB158A4" w14:textId="77777777" w:rsidR="00972AC4" w:rsidRDefault="00972AC4">
                  <w:pPr>
                    <w:jc w:val="center"/>
                    <w:rPr>
                      <w:sz w:val="18"/>
                      <w:szCs w:val="18"/>
                    </w:rPr>
                  </w:pPr>
                </w:p>
              </w:tc>
              <w:tc>
                <w:tcPr>
                  <w:tcW w:w="1658" w:type="pct"/>
                  <w:vMerge/>
                  <w:vAlign w:val="center"/>
                </w:tcPr>
                <w:p w14:paraId="57A25E73" w14:textId="77777777" w:rsidR="00972AC4" w:rsidRDefault="00972AC4">
                  <w:pPr>
                    <w:pStyle w:val="160"/>
                    <w:jc w:val="center"/>
                    <w:rPr>
                      <w:rFonts w:ascii="Times New Roman" w:hAnsi="Times New Roman"/>
                      <w:sz w:val="18"/>
                      <w:szCs w:val="18"/>
                    </w:rPr>
                  </w:pPr>
                </w:p>
              </w:tc>
              <w:tc>
                <w:tcPr>
                  <w:tcW w:w="792" w:type="pct"/>
                  <w:vAlign w:val="center"/>
                </w:tcPr>
                <w:p w14:paraId="0B0E3793" w14:textId="77777777" w:rsidR="00972AC4" w:rsidRDefault="00000000">
                  <w:pPr>
                    <w:pStyle w:val="160"/>
                    <w:jc w:val="center"/>
                    <w:rPr>
                      <w:rFonts w:ascii="Times New Roman" w:hAnsi="Times New Roman"/>
                      <w:sz w:val="18"/>
                      <w:szCs w:val="18"/>
                    </w:rPr>
                  </w:pPr>
                  <w:r>
                    <w:rPr>
                      <w:rFonts w:ascii="Times New Roman" w:hAnsi="Times New Roman" w:hint="eastAsia"/>
                      <w:sz w:val="18"/>
                      <w:szCs w:val="18"/>
                    </w:rPr>
                    <w:t>10</w:t>
                  </w:r>
                  <w:r>
                    <w:rPr>
                      <w:rFonts w:ascii="Times New Roman" w:hAnsi="Times New Roman"/>
                      <w:sz w:val="18"/>
                      <w:szCs w:val="18"/>
                    </w:rPr>
                    <w:t>mg/L</w:t>
                  </w:r>
                </w:p>
              </w:tc>
            </w:tr>
            <w:tr w:rsidR="00972AC4" w14:paraId="6E325997" w14:textId="77777777">
              <w:trPr>
                <w:trHeight w:val="23"/>
              </w:trPr>
              <w:tc>
                <w:tcPr>
                  <w:tcW w:w="786" w:type="pct"/>
                  <w:vMerge/>
                  <w:vAlign w:val="center"/>
                </w:tcPr>
                <w:p w14:paraId="540CABD5" w14:textId="77777777" w:rsidR="00972AC4" w:rsidRDefault="00972AC4">
                  <w:pPr>
                    <w:jc w:val="center"/>
                    <w:rPr>
                      <w:b/>
                      <w:sz w:val="18"/>
                      <w:szCs w:val="18"/>
                    </w:rPr>
                  </w:pPr>
                </w:p>
              </w:tc>
              <w:tc>
                <w:tcPr>
                  <w:tcW w:w="906" w:type="pct"/>
                  <w:vAlign w:val="center"/>
                </w:tcPr>
                <w:p w14:paraId="0528EABE" w14:textId="77777777" w:rsidR="00972AC4" w:rsidRDefault="00000000">
                  <w:pPr>
                    <w:pStyle w:val="19"/>
                    <w:adjustRightInd w:val="0"/>
                    <w:snapToGrid w:val="0"/>
                    <w:jc w:val="center"/>
                    <w:rPr>
                      <w:rFonts w:ascii="Times New Roman" w:hAnsi="Times New Roman"/>
                      <w:sz w:val="18"/>
                      <w:szCs w:val="18"/>
                    </w:rPr>
                  </w:pPr>
                  <w:r>
                    <w:rPr>
                      <w:rFonts w:ascii="Times New Roman" w:hAnsi="Times New Roman"/>
                      <w:sz w:val="18"/>
                      <w:szCs w:val="18"/>
                    </w:rPr>
                    <w:t>动植物油</w:t>
                  </w:r>
                </w:p>
              </w:tc>
              <w:tc>
                <w:tcPr>
                  <w:tcW w:w="856" w:type="pct"/>
                  <w:vMerge/>
                  <w:vAlign w:val="center"/>
                </w:tcPr>
                <w:p w14:paraId="0DC21EC5" w14:textId="77777777" w:rsidR="00972AC4" w:rsidRDefault="00972AC4">
                  <w:pPr>
                    <w:jc w:val="center"/>
                    <w:rPr>
                      <w:sz w:val="18"/>
                      <w:szCs w:val="18"/>
                    </w:rPr>
                  </w:pPr>
                </w:p>
              </w:tc>
              <w:tc>
                <w:tcPr>
                  <w:tcW w:w="1658" w:type="pct"/>
                  <w:vMerge/>
                  <w:vAlign w:val="center"/>
                </w:tcPr>
                <w:p w14:paraId="6B231154" w14:textId="77777777" w:rsidR="00972AC4" w:rsidRDefault="00972AC4">
                  <w:pPr>
                    <w:pStyle w:val="17"/>
                    <w:jc w:val="center"/>
                    <w:rPr>
                      <w:rFonts w:ascii="Times New Roman" w:hAnsi="Times New Roman"/>
                      <w:sz w:val="18"/>
                      <w:szCs w:val="18"/>
                    </w:rPr>
                  </w:pPr>
                </w:p>
              </w:tc>
              <w:tc>
                <w:tcPr>
                  <w:tcW w:w="792" w:type="pct"/>
                  <w:vAlign w:val="center"/>
                </w:tcPr>
                <w:p w14:paraId="3B5CB256" w14:textId="77777777" w:rsidR="00972AC4" w:rsidRDefault="00000000">
                  <w:pPr>
                    <w:pStyle w:val="17"/>
                    <w:jc w:val="center"/>
                    <w:rPr>
                      <w:rFonts w:ascii="Times New Roman" w:hAnsi="Times New Roman"/>
                      <w:b/>
                      <w:sz w:val="18"/>
                      <w:szCs w:val="18"/>
                    </w:rPr>
                  </w:pPr>
                  <w:r>
                    <w:rPr>
                      <w:rFonts w:ascii="Times New Roman" w:hAnsi="Times New Roman"/>
                      <w:sz w:val="18"/>
                      <w:szCs w:val="18"/>
                    </w:rPr>
                    <w:t>15mg/L</w:t>
                  </w:r>
                </w:p>
              </w:tc>
            </w:tr>
            <w:tr w:rsidR="00972AC4" w14:paraId="2F169C2E" w14:textId="77777777">
              <w:trPr>
                <w:trHeight w:val="23"/>
              </w:trPr>
              <w:tc>
                <w:tcPr>
                  <w:tcW w:w="786" w:type="pct"/>
                  <w:vMerge/>
                  <w:vAlign w:val="center"/>
                </w:tcPr>
                <w:p w14:paraId="1CA3F995" w14:textId="77777777" w:rsidR="00972AC4" w:rsidRDefault="00972AC4">
                  <w:pPr>
                    <w:jc w:val="center"/>
                    <w:rPr>
                      <w:b/>
                      <w:sz w:val="18"/>
                      <w:szCs w:val="18"/>
                    </w:rPr>
                  </w:pPr>
                </w:p>
              </w:tc>
              <w:tc>
                <w:tcPr>
                  <w:tcW w:w="906" w:type="pct"/>
                  <w:vAlign w:val="center"/>
                </w:tcPr>
                <w:p w14:paraId="59AA8931" w14:textId="77777777" w:rsidR="00972AC4" w:rsidRDefault="00000000">
                  <w:pPr>
                    <w:pStyle w:val="19"/>
                    <w:adjustRightInd w:val="0"/>
                    <w:snapToGrid w:val="0"/>
                    <w:jc w:val="center"/>
                    <w:rPr>
                      <w:rFonts w:ascii="Times New Roman" w:hAnsi="Times New Roman"/>
                      <w:sz w:val="18"/>
                      <w:szCs w:val="18"/>
                    </w:rPr>
                  </w:pPr>
                  <w:r>
                    <w:rPr>
                      <w:rFonts w:ascii="Times New Roman" w:hAnsi="Times New Roman"/>
                      <w:sz w:val="18"/>
                      <w:szCs w:val="18"/>
                    </w:rPr>
                    <w:t>挥发酚</w:t>
                  </w:r>
                </w:p>
              </w:tc>
              <w:tc>
                <w:tcPr>
                  <w:tcW w:w="856" w:type="pct"/>
                  <w:vMerge/>
                  <w:vAlign w:val="center"/>
                </w:tcPr>
                <w:p w14:paraId="7E5E0240" w14:textId="77777777" w:rsidR="00972AC4" w:rsidRDefault="00972AC4">
                  <w:pPr>
                    <w:jc w:val="center"/>
                    <w:rPr>
                      <w:sz w:val="18"/>
                      <w:szCs w:val="18"/>
                    </w:rPr>
                  </w:pPr>
                </w:p>
              </w:tc>
              <w:tc>
                <w:tcPr>
                  <w:tcW w:w="1658" w:type="pct"/>
                  <w:vMerge/>
                  <w:vAlign w:val="center"/>
                </w:tcPr>
                <w:p w14:paraId="77894F34" w14:textId="77777777" w:rsidR="00972AC4" w:rsidRDefault="00972AC4">
                  <w:pPr>
                    <w:pStyle w:val="17"/>
                    <w:jc w:val="center"/>
                    <w:rPr>
                      <w:rFonts w:ascii="Times New Roman" w:hAnsi="Times New Roman"/>
                      <w:sz w:val="18"/>
                      <w:szCs w:val="18"/>
                    </w:rPr>
                  </w:pPr>
                </w:p>
              </w:tc>
              <w:tc>
                <w:tcPr>
                  <w:tcW w:w="792" w:type="pct"/>
                  <w:vAlign w:val="center"/>
                </w:tcPr>
                <w:p w14:paraId="69B064C4" w14:textId="77777777" w:rsidR="00972AC4" w:rsidRDefault="00000000">
                  <w:pPr>
                    <w:pStyle w:val="17"/>
                    <w:jc w:val="center"/>
                    <w:rPr>
                      <w:rFonts w:ascii="Times New Roman" w:hAnsi="Times New Roman"/>
                      <w:sz w:val="18"/>
                      <w:szCs w:val="18"/>
                    </w:rPr>
                  </w:pPr>
                  <w:r>
                    <w:rPr>
                      <w:rFonts w:ascii="Times New Roman" w:hAnsi="Times New Roman"/>
                      <w:sz w:val="18"/>
                      <w:szCs w:val="18"/>
                    </w:rPr>
                    <w:t>0.5mg/L</w:t>
                  </w:r>
                </w:p>
              </w:tc>
            </w:tr>
            <w:tr w:rsidR="00972AC4" w14:paraId="40B65D85" w14:textId="77777777">
              <w:trPr>
                <w:trHeight w:val="23"/>
              </w:trPr>
              <w:tc>
                <w:tcPr>
                  <w:tcW w:w="786" w:type="pct"/>
                  <w:vMerge/>
                  <w:vAlign w:val="center"/>
                </w:tcPr>
                <w:p w14:paraId="1172568C" w14:textId="77777777" w:rsidR="00972AC4" w:rsidRDefault="00972AC4">
                  <w:pPr>
                    <w:jc w:val="center"/>
                    <w:rPr>
                      <w:b/>
                      <w:sz w:val="18"/>
                      <w:szCs w:val="18"/>
                    </w:rPr>
                  </w:pPr>
                </w:p>
              </w:tc>
              <w:tc>
                <w:tcPr>
                  <w:tcW w:w="906" w:type="pct"/>
                  <w:vAlign w:val="center"/>
                </w:tcPr>
                <w:p w14:paraId="6A6EF76C" w14:textId="77777777" w:rsidR="00972AC4" w:rsidRDefault="00000000">
                  <w:pPr>
                    <w:pStyle w:val="19"/>
                    <w:adjustRightInd w:val="0"/>
                    <w:snapToGrid w:val="0"/>
                    <w:jc w:val="center"/>
                    <w:rPr>
                      <w:rFonts w:ascii="Times New Roman" w:hAnsi="Times New Roman"/>
                      <w:sz w:val="18"/>
                      <w:szCs w:val="18"/>
                    </w:rPr>
                  </w:pPr>
                  <w:r>
                    <w:rPr>
                      <w:rFonts w:ascii="Times New Roman" w:hAnsi="Times New Roman"/>
                      <w:sz w:val="18"/>
                      <w:szCs w:val="18"/>
                    </w:rPr>
                    <w:t>总氰化物</w:t>
                  </w:r>
                </w:p>
              </w:tc>
              <w:tc>
                <w:tcPr>
                  <w:tcW w:w="856" w:type="pct"/>
                  <w:vMerge/>
                  <w:vAlign w:val="center"/>
                </w:tcPr>
                <w:p w14:paraId="3E16DDC6" w14:textId="77777777" w:rsidR="00972AC4" w:rsidRDefault="00972AC4">
                  <w:pPr>
                    <w:jc w:val="center"/>
                    <w:rPr>
                      <w:sz w:val="18"/>
                      <w:szCs w:val="18"/>
                    </w:rPr>
                  </w:pPr>
                </w:p>
              </w:tc>
              <w:tc>
                <w:tcPr>
                  <w:tcW w:w="1658" w:type="pct"/>
                  <w:vMerge/>
                  <w:vAlign w:val="center"/>
                </w:tcPr>
                <w:p w14:paraId="0E46D238" w14:textId="77777777" w:rsidR="00972AC4" w:rsidRDefault="00972AC4">
                  <w:pPr>
                    <w:pStyle w:val="160"/>
                    <w:jc w:val="center"/>
                    <w:rPr>
                      <w:rFonts w:ascii="Times New Roman" w:hAnsi="Times New Roman"/>
                      <w:sz w:val="18"/>
                      <w:szCs w:val="18"/>
                    </w:rPr>
                  </w:pPr>
                </w:p>
              </w:tc>
              <w:tc>
                <w:tcPr>
                  <w:tcW w:w="792" w:type="pct"/>
                  <w:vAlign w:val="center"/>
                </w:tcPr>
                <w:p w14:paraId="4DFB674A" w14:textId="77777777" w:rsidR="00972AC4" w:rsidRDefault="00000000">
                  <w:pPr>
                    <w:pStyle w:val="160"/>
                    <w:jc w:val="center"/>
                    <w:rPr>
                      <w:rFonts w:ascii="Times New Roman" w:hAnsi="Times New Roman"/>
                      <w:sz w:val="18"/>
                      <w:szCs w:val="18"/>
                    </w:rPr>
                  </w:pPr>
                  <w:r>
                    <w:rPr>
                      <w:rFonts w:ascii="Times New Roman" w:hAnsi="Times New Roman"/>
                      <w:sz w:val="18"/>
                      <w:szCs w:val="18"/>
                    </w:rPr>
                    <w:t>0.5mg/L</w:t>
                  </w:r>
                </w:p>
              </w:tc>
            </w:tr>
            <w:tr w:rsidR="00972AC4" w14:paraId="45375105" w14:textId="77777777">
              <w:trPr>
                <w:trHeight w:val="23"/>
              </w:trPr>
              <w:tc>
                <w:tcPr>
                  <w:tcW w:w="786" w:type="pct"/>
                  <w:vMerge/>
                  <w:vAlign w:val="center"/>
                </w:tcPr>
                <w:p w14:paraId="2F2E96C7" w14:textId="77777777" w:rsidR="00972AC4" w:rsidRDefault="00972AC4">
                  <w:pPr>
                    <w:jc w:val="center"/>
                    <w:rPr>
                      <w:b/>
                      <w:sz w:val="18"/>
                      <w:szCs w:val="18"/>
                    </w:rPr>
                  </w:pPr>
                </w:p>
              </w:tc>
              <w:tc>
                <w:tcPr>
                  <w:tcW w:w="906" w:type="pct"/>
                  <w:vAlign w:val="center"/>
                </w:tcPr>
                <w:p w14:paraId="295B1381" w14:textId="77777777" w:rsidR="00972AC4" w:rsidRDefault="00000000">
                  <w:pPr>
                    <w:pStyle w:val="19"/>
                    <w:adjustRightInd w:val="0"/>
                    <w:snapToGrid w:val="0"/>
                    <w:jc w:val="center"/>
                    <w:rPr>
                      <w:rFonts w:ascii="Times New Roman" w:hAnsi="Times New Roman"/>
                      <w:sz w:val="18"/>
                      <w:szCs w:val="18"/>
                    </w:rPr>
                  </w:pPr>
                  <w:r>
                    <w:rPr>
                      <w:rFonts w:ascii="Times New Roman" w:hAnsi="Times New Roman"/>
                      <w:sz w:val="18"/>
                      <w:szCs w:val="18"/>
                    </w:rPr>
                    <w:t>阴离子表面活性剂</w:t>
                  </w:r>
                </w:p>
              </w:tc>
              <w:tc>
                <w:tcPr>
                  <w:tcW w:w="856" w:type="pct"/>
                  <w:vMerge/>
                  <w:vAlign w:val="center"/>
                </w:tcPr>
                <w:p w14:paraId="26081315" w14:textId="77777777" w:rsidR="00972AC4" w:rsidRDefault="00972AC4">
                  <w:pPr>
                    <w:jc w:val="center"/>
                    <w:rPr>
                      <w:sz w:val="18"/>
                      <w:szCs w:val="18"/>
                    </w:rPr>
                  </w:pPr>
                </w:p>
              </w:tc>
              <w:tc>
                <w:tcPr>
                  <w:tcW w:w="1658" w:type="pct"/>
                  <w:vMerge/>
                  <w:vAlign w:val="center"/>
                </w:tcPr>
                <w:p w14:paraId="1ED0D097" w14:textId="77777777" w:rsidR="00972AC4" w:rsidRDefault="00972AC4">
                  <w:pPr>
                    <w:pStyle w:val="160"/>
                    <w:jc w:val="center"/>
                    <w:rPr>
                      <w:rFonts w:ascii="Times New Roman" w:hAnsi="Times New Roman"/>
                      <w:sz w:val="18"/>
                      <w:szCs w:val="18"/>
                    </w:rPr>
                  </w:pPr>
                </w:p>
              </w:tc>
              <w:tc>
                <w:tcPr>
                  <w:tcW w:w="792" w:type="pct"/>
                  <w:vAlign w:val="center"/>
                </w:tcPr>
                <w:p w14:paraId="4BDF0107" w14:textId="77777777" w:rsidR="00972AC4" w:rsidRDefault="00000000">
                  <w:pPr>
                    <w:pStyle w:val="160"/>
                    <w:jc w:val="center"/>
                    <w:rPr>
                      <w:rFonts w:ascii="Times New Roman" w:hAnsi="Times New Roman"/>
                      <w:sz w:val="18"/>
                      <w:szCs w:val="18"/>
                    </w:rPr>
                  </w:pPr>
                  <w:r>
                    <w:rPr>
                      <w:rFonts w:ascii="Times New Roman" w:hAnsi="Times New Roman" w:hint="eastAsia"/>
                      <w:sz w:val="18"/>
                      <w:szCs w:val="18"/>
                    </w:rPr>
                    <w:t>10</w:t>
                  </w:r>
                  <w:r>
                    <w:rPr>
                      <w:rFonts w:ascii="Times New Roman" w:hAnsi="Times New Roman"/>
                      <w:sz w:val="18"/>
                      <w:szCs w:val="18"/>
                    </w:rPr>
                    <w:t>mg/L</w:t>
                  </w:r>
                </w:p>
              </w:tc>
            </w:tr>
            <w:tr w:rsidR="00972AC4" w14:paraId="72EF2921" w14:textId="77777777">
              <w:trPr>
                <w:trHeight w:val="23"/>
              </w:trPr>
              <w:tc>
                <w:tcPr>
                  <w:tcW w:w="786" w:type="pct"/>
                  <w:vMerge/>
                  <w:vAlign w:val="center"/>
                </w:tcPr>
                <w:p w14:paraId="762C00BC" w14:textId="77777777" w:rsidR="00972AC4" w:rsidRDefault="00972AC4">
                  <w:pPr>
                    <w:jc w:val="center"/>
                    <w:rPr>
                      <w:b/>
                      <w:sz w:val="18"/>
                      <w:szCs w:val="18"/>
                    </w:rPr>
                  </w:pPr>
                </w:p>
              </w:tc>
              <w:tc>
                <w:tcPr>
                  <w:tcW w:w="906" w:type="pct"/>
                  <w:vAlign w:val="center"/>
                </w:tcPr>
                <w:p w14:paraId="112516EC" w14:textId="77777777" w:rsidR="00972AC4" w:rsidRDefault="00000000">
                  <w:pPr>
                    <w:pStyle w:val="19"/>
                    <w:adjustRightInd w:val="0"/>
                    <w:snapToGrid w:val="0"/>
                    <w:jc w:val="center"/>
                    <w:rPr>
                      <w:rFonts w:ascii="Times New Roman" w:hAnsi="Times New Roman"/>
                      <w:sz w:val="18"/>
                      <w:szCs w:val="18"/>
                    </w:rPr>
                  </w:pPr>
                  <w:r>
                    <w:rPr>
                      <w:rFonts w:ascii="Times New Roman" w:hAnsi="Times New Roman" w:hint="eastAsia"/>
                      <w:sz w:val="18"/>
                      <w:szCs w:val="18"/>
                    </w:rPr>
                    <w:t>色度</w:t>
                  </w:r>
                </w:p>
              </w:tc>
              <w:tc>
                <w:tcPr>
                  <w:tcW w:w="856" w:type="pct"/>
                  <w:vMerge/>
                  <w:vAlign w:val="center"/>
                </w:tcPr>
                <w:p w14:paraId="56ED217E" w14:textId="77777777" w:rsidR="00972AC4" w:rsidRDefault="00972AC4">
                  <w:pPr>
                    <w:jc w:val="center"/>
                    <w:rPr>
                      <w:sz w:val="18"/>
                      <w:szCs w:val="18"/>
                    </w:rPr>
                  </w:pPr>
                </w:p>
              </w:tc>
              <w:tc>
                <w:tcPr>
                  <w:tcW w:w="1658" w:type="pct"/>
                  <w:vMerge/>
                  <w:vAlign w:val="center"/>
                </w:tcPr>
                <w:p w14:paraId="622ABCBB" w14:textId="77777777" w:rsidR="00972AC4" w:rsidRDefault="00972AC4">
                  <w:pPr>
                    <w:pStyle w:val="160"/>
                    <w:jc w:val="center"/>
                    <w:rPr>
                      <w:rFonts w:ascii="Times New Roman" w:hAnsi="Times New Roman"/>
                      <w:sz w:val="18"/>
                      <w:szCs w:val="18"/>
                    </w:rPr>
                  </w:pPr>
                </w:p>
              </w:tc>
              <w:tc>
                <w:tcPr>
                  <w:tcW w:w="792" w:type="pct"/>
                  <w:vAlign w:val="center"/>
                </w:tcPr>
                <w:p w14:paraId="1C974999" w14:textId="77777777" w:rsidR="00972AC4" w:rsidRDefault="00000000">
                  <w:pPr>
                    <w:pStyle w:val="160"/>
                    <w:jc w:val="center"/>
                    <w:rPr>
                      <w:rFonts w:ascii="Times New Roman" w:hAnsi="Times New Roman"/>
                      <w:sz w:val="18"/>
                      <w:szCs w:val="18"/>
                    </w:rPr>
                  </w:pPr>
                  <w:r>
                    <w:rPr>
                      <w:rFonts w:ascii="Times New Roman" w:hAnsi="Times New Roman" w:hint="eastAsia"/>
                      <w:sz w:val="18"/>
                      <w:szCs w:val="18"/>
                    </w:rPr>
                    <w:t>/</w:t>
                  </w:r>
                </w:p>
              </w:tc>
            </w:tr>
            <w:tr w:rsidR="00972AC4" w14:paraId="07656132" w14:textId="77777777">
              <w:trPr>
                <w:trHeight w:val="23"/>
              </w:trPr>
              <w:tc>
                <w:tcPr>
                  <w:tcW w:w="786" w:type="pct"/>
                  <w:vMerge/>
                  <w:vAlign w:val="center"/>
                </w:tcPr>
                <w:p w14:paraId="5C09B9D1" w14:textId="77777777" w:rsidR="00972AC4" w:rsidRDefault="00972AC4">
                  <w:pPr>
                    <w:jc w:val="center"/>
                    <w:rPr>
                      <w:b/>
                      <w:sz w:val="18"/>
                      <w:szCs w:val="18"/>
                    </w:rPr>
                  </w:pPr>
                </w:p>
              </w:tc>
              <w:tc>
                <w:tcPr>
                  <w:tcW w:w="906" w:type="pct"/>
                  <w:vAlign w:val="center"/>
                </w:tcPr>
                <w:p w14:paraId="7C2A773D" w14:textId="77777777" w:rsidR="00972AC4" w:rsidRDefault="00000000">
                  <w:pPr>
                    <w:pStyle w:val="19"/>
                    <w:adjustRightInd w:val="0"/>
                    <w:snapToGrid w:val="0"/>
                    <w:jc w:val="center"/>
                    <w:rPr>
                      <w:rFonts w:ascii="Times New Roman" w:hAnsi="Times New Roman"/>
                      <w:sz w:val="18"/>
                      <w:szCs w:val="18"/>
                    </w:rPr>
                  </w:pPr>
                  <w:r>
                    <w:rPr>
                      <w:rFonts w:ascii="Times New Roman" w:hAnsi="Times New Roman" w:hint="eastAsia"/>
                      <w:sz w:val="18"/>
                      <w:szCs w:val="18"/>
                    </w:rPr>
                    <w:t>氨氮</w:t>
                  </w:r>
                </w:p>
              </w:tc>
              <w:tc>
                <w:tcPr>
                  <w:tcW w:w="856" w:type="pct"/>
                  <w:vMerge/>
                  <w:vAlign w:val="center"/>
                </w:tcPr>
                <w:p w14:paraId="042D6A15" w14:textId="77777777" w:rsidR="00972AC4" w:rsidRDefault="00972AC4">
                  <w:pPr>
                    <w:jc w:val="center"/>
                    <w:rPr>
                      <w:sz w:val="18"/>
                      <w:szCs w:val="18"/>
                    </w:rPr>
                  </w:pPr>
                </w:p>
              </w:tc>
              <w:tc>
                <w:tcPr>
                  <w:tcW w:w="1658" w:type="pct"/>
                  <w:vMerge/>
                  <w:vAlign w:val="center"/>
                </w:tcPr>
                <w:p w14:paraId="5D4B521D" w14:textId="77777777" w:rsidR="00972AC4" w:rsidRDefault="00972AC4">
                  <w:pPr>
                    <w:pStyle w:val="160"/>
                    <w:jc w:val="center"/>
                    <w:rPr>
                      <w:rFonts w:ascii="Times New Roman" w:hAnsi="Times New Roman"/>
                      <w:sz w:val="18"/>
                      <w:szCs w:val="18"/>
                    </w:rPr>
                  </w:pPr>
                </w:p>
              </w:tc>
              <w:tc>
                <w:tcPr>
                  <w:tcW w:w="792" w:type="pct"/>
                  <w:vAlign w:val="center"/>
                </w:tcPr>
                <w:p w14:paraId="2D99FC00" w14:textId="77777777" w:rsidR="00972AC4" w:rsidRDefault="00000000">
                  <w:pPr>
                    <w:pStyle w:val="160"/>
                    <w:jc w:val="center"/>
                    <w:rPr>
                      <w:rFonts w:ascii="Times New Roman" w:hAnsi="Times New Roman"/>
                      <w:sz w:val="18"/>
                      <w:szCs w:val="18"/>
                    </w:rPr>
                  </w:pPr>
                  <w:r>
                    <w:rPr>
                      <w:rFonts w:ascii="Times New Roman" w:hAnsi="Times New Roman" w:hint="eastAsia"/>
                      <w:sz w:val="18"/>
                      <w:szCs w:val="18"/>
                    </w:rPr>
                    <w:t>25</w:t>
                  </w:r>
                  <w:r>
                    <w:rPr>
                      <w:rFonts w:ascii="Times New Roman" w:hAnsi="Times New Roman"/>
                      <w:sz w:val="18"/>
                      <w:szCs w:val="18"/>
                    </w:rPr>
                    <w:t>mg/L</w:t>
                  </w:r>
                </w:p>
              </w:tc>
            </w:tr>
            <w:tr w:rsidR="00972AC4" w14:paraId="11B1F473" w14:textId="77777777">
              <w:trPr>
                <w:trHeight w:val="23"/>
              </w:trPr>
              <w:tc>
                <w:tcPr>
                  <w:tcW w:w="786" w:type="pct"/>
                  <w:vMerge/>
                  <w:vAlign w:val="center"/>
                </w:tcPr>
                <w:p w14:paraId="574E82CB" w14:textId="77777777" w:rsidR="00972AC4" w:rsidRDefault="00972AC4">
                  <w:pPr>
                    <w:jc w:val="center"/>
                    <w:rPr>
                      <w:b/>
                      <w:sz w:val="18"/>
                      <w:szCs w:val="18"/>
                    </w:rPr>
                  </w:pPr>
                </w:p>
              </w:tc>
              <w:tc>
                <w:tcPr>
                  <w:tcW w:w="906" w:type="pct"/>
                  <w:vAlign w:val="center"/>
                </w:tcPr>
                <w:p w14:paraId="79FC9875" w14:textId="77777777" w:rsidR="00972AC4" w:rsidRDefault="00000000">
                  <w:pPr>
                    <w:pStyle w:val="19"/>
                    <w:adjustRightInd w:val="0"/>
                    <w:snapToGrid w:val="0"/>
                    <w:jc w:val="center"/>
                    <w:rPr>
                      <w:rFonts w:ascii="Times New Roman" w:hAnsi="Times New Roman"/>
                      <w:sz w:val="18"/>
                      <w:szCs w:val="18"/>
                    </w:rPr>
                  </w:pPr>
                  <w:r>
                    <w:rPr>
                      <w:rFonts w:ascii="Times New Roman" w:hAnsi="Times New Roman" w:hint="eastAsia"/>
                      <w:sz w:val="18"/>
                      <w:szCs w:val="18"/>
                    </w:rPr>
                    <w:t>总余氯</w:t>
                  </w:r>
                </w:p>
              </w:tc>
              <w:tc>
                <w:tcPr>
                  <w:tcW w:w="856" w:type="pct"/>
                  <w:vMerge/>
                  <w:vAlign w:val="center"/>
                </w:tcPr>
                <w:p w14:paraId="6A71C43A" w14:textId="77777777" w:rsidR="00972AC4" w:rsidRDefault="00972AC4">
                  <w:pPr>
                    <w:jc w:val="center"/>
                    <w:rPr>
                      <w:sz w:val="18"/>
                      <w:szCs w:val="18"/>
                    </w:rPr>
                  </w:pPr>
                </w:p>
              </w:tc>
              <w:tc>
                <w:tcPr>
                  <w:tcW w:w="1658" w:type="pct"/>
                  <w:vMerge/>
                  <w:vAlign w:val="center"/>
                </w:tcPr>
                <w:p w14:paraId="2981CB80" w14:textId="77777777" w:rsidR="00972AC4" w:rsidRDefault="00972AC4">
                  <w:pPr>
                    <w:pStyle w:val="160"/>
                    <w:jc w:val="center"/>
                    <w:rPr>
                      <w:rFonts w:ascii="Times New Roman" w:hAnsi="Times New Roman"/>
                      <w:sz w:val="18"/>
                      <w:szCs w:val="18"/>
                    </w:rPr>
                  </w:pPr>
                </w:p>
              </w:tc>
              <w:tc>
                <w:tcPr>
                  <w:tcW w:w="792" w:type="pct"/>
                  <w:vAlign w:val="center"/>
                </w:tcPr>
                <w:p w14:paraId="7368AC96" w14:textId="77777777" w:rsidR="00972AC4" w:rsidRDefault="00000000">
                  <w:pPr>
                    <w:pStyle w:val="160"/>
                    <w:jc w:val="center"/>
                    <w:rPr>
                      <w:rFonts w:ascii="Times New Roman" w:hAnsi="Times New Roman"/>
                      <w:sz w:val="18"/>
                      <w:szCs w:val="18"/>
                    </w:rPr>
                  </w:pPr>
                  <w:r>
                    <w:rPr>
                      <w:rFonts w:ascii="Times New Roman" w:hAnsi="Times New Roman" w:hint="eastAsia"/>
                      <w:sz w:val="18"/>
                      <w:szCs w:val="18"/>
                    </w:rPr>
                    <w:t>8</w:t>
                  </w:r>
                  <w:r>
                    <w:rPr>
                      <w:rFonts w:ascii="Times New Roman" w:hAnsi="Times New Roman"/>
                      <w:sz w:val="18"/>
                      <w:szCs w:val="18"/>
                    </w:rPr>
                    <w:t>mg/L</w:t>
                  </w:r>
                </w:p>
              </w:tc>
            </w:tr>
          </w:tbl>
          <w:p w14:paraId="72FBA04A" w14:textId="77777777" w:rsidR="00972AC4" w:rsidRDefault="00000000">
            <w:pPr>
              <w:spacing w:line="360" w:lineRule="auto"/>
              <w:rPr>
                <w:szCs w:val="21"/>
              </w:rPr>
            </w:pPr>
            <w:r>
              <w:rPr>
                <w:rFonts w:hint="eastAsia"/>
                <w:szCs w:val="21"/>
              </w:rPr>
              <w:t>2</w:t>
            </w:r>
            <w:r>
              <w:rPr>
                <w:rFonts w:hint="eastAsia"/>
                <w:szCs w:val="21"/>
              </w:rPr>
              <w:t>、废气</w:t>
            </w:r>
          </w:p>
          <w:p w14:paraId="3A411FC8" w14:textId="77777777" w:rsidR="00972AC4" w:rsidRDefault="00000000">
            <w:pPr>
              <w:spacing w:line="360" w:lineRule="auto"/>
              <w:ind w:firstLine="420"/>
              <w:rPr>
                <w:szCs w:val="21"/>
              </w:rPr>
            </w:pPr>
            <w:r>
              <w:rPr>
                <w:rFonts w:hint="eastAsia"/>
                <w:szCs w:val="21"/>
              </w:rPr>
              <w:t>本项目计划在污水处理装置处设置一套活性炭吸附装置用于处理污水处理站恶臭，处理后的废气引入一根</w:t>
            </w:r>
            <w:r>
              <w:rPr>
                <w:rFonts w:hint="eastAsia"/>
                <w:szCs w:val="21"/>
              </w:rPr>
              <w:t>15m</w:t>
            </w:r>
            <w:r>
              <w:rPr>
                <w:rFonts w:hint="eastAsia"/>
                <w:szCs w:val="21"/>
              </w:rPr>
              <w:t>的排气筒</w:t>
            </w:r>
            <w:r>
              <w:rPr>
                <w:rFonts w:hint="eastAsia"/>
                <w:szCs w:val="21"/>
              </w:rPr>
              <w:t>DA001</w:t>
            </w:r>
            <w:r>
              <w:rPr>
                <w:rFonts w:hint="eastAsia"/>
                <w:szCs w:val="21"/>
              </w:rPr>
              <w:t>有组织排放。</w:t>
            </w:r>
          </w:p>
          <w:p w14:paraId="6F6D20E2" w14:textId="77777777" w:rsidR="00972AC4" w:rsidRDefault="00000000">
            <w:pPr>
              <w:spacing w:line="360" w:lineRule="auto"/>
              <w:ind w:firstLine="420"/>
              <w:rPr>
                <w:b/>
                <w:bCs/>
                <w:kern w:val="0"/>
                <w:szCs w:val="21"/>
              </w:rPr>
            </w:pPr>
            <w:r>
              <w:rPr>
                <w:rFonts w:hint="eastAsia"/>
                <w:b/>
                <w:bCs/>
                <w:spacing w:val="-10"/>
                <w:szCs w:val="21"/>
              </w:rPr>
              <w:t>2</w:t>
            </w:r>
            <w:r>
              <w:rPr>
                <w:b/>
                <w:bCs/>
                <w:spacing w:val="-10"/>
                <w:szCs w:val="21"/>
              </w:rPr>
              <w:t>.</w:t>
            </w:r>
            <w:r>
              <w:rPr>
                <w:rFonts w:hint="eastAsia"/>
                <w:b/>
                <w:bCs/>
                <w:spacing w:val="-10"/>
                <w:szCs w:val="21"/>
              </w:rPr>
              <w:t>1</w:t>
            </w:r>
            <w:r>
              <w:rPr>
                <w:b/>
                <w:bCs/>
                <w:spacing w:val="-10"/>
                <w:szCs w:val="21"/>
              </w:rPr>
              <w:t xml:space="preserve"> </w:t>
            </w:r>
            <w:r>
              <w:rPr>
                <w:b/>
                <w:bCs/>
                <w:spacing w:val="-10"/>
                <w:szCs w:val="21"/>
              </w:rPr>
              <w:t>废气源强估算</w:t>
            </w:r>
          </w:p>
          <w:p w14:paraId="48936727" w14:textId="77777777" w:rsidR="00972AC4" w:rsidRDefault="00000000">
            <w:pPr>
              <w:spacing w:line="360" w:lineRule="auto"/>
              <w:ind w:firstLine="420"/>
            </w:pPr>
            <w:r>
              <w:rPr>
                <w:rFonts w:hint="eastAsia"/>
              </w:rPr>
              <w:t>根据整改计划进行污染物源强核算。</w:t>
            </w:r>
          </w:p>
          <w:p w14:paraId="59E9101E" w14:textId="77777777" w:rsidR="00972AC4" w:rsidRDefault="00972AC4">
            <w:pPr>
              <w:spacing w:line="360" w:lineRule="auto"/>
              <w:ind w:firstLine="420"/>
            </w:pPr>
          </w:p>
          <w:p w14:paraId="5D1C3DA4" w14:textId="77777777" w:rsidR="00972AC4" w:rsidRDefault="00972AC4">
            <w:pPr>
              <w:spacing w:line="360" w:lineRule="auto"/>
              <w:ind w:firstLine="420"/>
            </w:pPr>
          </w:p>
          <w:p w14:paraId="1F75A841" w14:textId="77777777" w:rsidR="00972AC4" w:rsidRDefault="00972AC4">
            <w:pPr>
              <w:spacing w:line="360" w:lineRule="auto"/>
              <w:ind w:firstLine="420"/>
            </w:pPr>
          </w:p>
          <w:p w14:paraId="7FC479C3" w14:textId="77777777" w:rsidR="00972AC4" w:rsidRDefault="00972AC4">
            <w:pPr>
              <w:spacing w:line="360" w:lineRule="auto"/>
              <w:ind w:firstLine="420"/>
            </w:pPr>
          </w:p>
          <w:p w14:paraId="2F8017DD" w14:textId="77777777" w:rsidR="00972AC4" w:rsidRDefault="00972AC4">
            <w:pPr>
              <w:adjustRightInd w:val="0"/>
              <w:snapToGrid w:val="0"/>
              <w:rPr>
                <w:bCs/>
                <w:spacing w:val="-10"/>
                <w:szCs w:val="21"/>
              </w:rPr>
            </w:pPr>
          </w:p>
        </w:tc>
      </w:tr>
    </w:tbl>
    <w:p w14:paraId="534442BE" w14:textId="77777777" w:rsidR="00972AC4" w:rsidRDefault="00972AC4">
      <w:pPr>
        <w:pStyle w:val="af2"/>
        <w:jc w:val="both"/>
        <w:outlineLvl w:val="0"/>
        <w:rPr>
          <w:rFonts w:ascii="Times New Roman" w:eastAsia="黑体" w:hAnsi="Times New Roman"/>
          <w:snapToGrid w:val="0"/>
          <w:sz w:val="30"/>
          <w:szCs w:val="30"/>
        </w:rPr>
        <w:sectPr w:rsidR="00972AC4">
          <w:pgSz w:w="11907" w:h="16840"/>
          <w:pgMar w:top="1701" w:right="1531" w:bottom="2127" w:left="1531" w:header="851" w:footer="851" w:gutter="0"/>
          <w:pgNumType w:fmt="numberInDash"/>
          <w:cols w:space="720"/>
          <w:docGrid w:linePitch="31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28"/>
      </w:tblGrid>
      <w:tr w:rsidR="00972AC4" w14:paraId="6D94D07A" w14:textId="77777777">
        <w:tc>
          <w:tcPr>
            <w:tcW w:w="5000" w:type="pct"/>
            <w:vAlign w:val="center"/>
          </w:tcPr>
          <w:p w14:paraId="7CC167AF" w14:textId="77777777" w:rsidR="00972AC4" w:rsidRDefault="00000000">
            <w:pPr>
              <w:autoSpaceDE w:val="0"/>
              <w:autoSpaceDN w:val="0"/>
              <w:adjustRightInd w:val="0"/>
              <w:jc w:val="center"/>
              <w:rPr>
                <w:b/>
                <w:snapToGrid w:val="0"/>
                <w:color w:val="000000"/>
                <w:kern w:val="0"/>
                <w:szCs w:val="21"/>
              </w:rPr>
            </w:pPr>
            <w:r>
              <w:rPr>
                <w:b/>
                <w:snapToGrid w:val="0"/>
                <w:color w:val="000000"/>
                <w:kern w:val="0"/>
                <w:szCs w:val="21"/>
              </w:rPr>
              <w:lastRenderedPageBreak/>
              <w:t>表</w:t>
            </w:r>
            <w:r>
              <w:rPr>
                <w:b/>
                <w:snapToGrid w:val="0"/>
                <w:color w:val="000000"/>
                <w:kern w:val="0"/>
                <w:szCs w:val="21"/>
              </w:rPr>
              <w:t>4-</w:t>
            </w:r>
            <w:r>
              <w:rPr>
                <w:rFonts w:hint="eastAsia"/>
                <w:b/>
                <w:snapToGrid w:val="0"/>
                <w:color w:val="000000"/>
                <w:kern w:val="0"/>
                <w:szCs w:val="21"/>
              </w:rPr>
              <w:t>8</w:t>
            </w:r>
            <w:r>
              <w:rPr>
                <w:b/>
                <w:snapToGrid w:val="0"/>
                <w:color w:val="000000"/>
                <w:kern w:val="0"/>
                <w:szCs w:val="21"/>
              </w:rPr>
              <w:t xml:space="preserve">  </w:t>
            </w:r>
            <w:r>
              <w:rPr>
                <w:b/>
                <w:snapToGrid w:val="0"/>
                <w:color w:val="000000"/>
                <w:kern w:val="0"/>
                <w:szCs w:val="21"/>
              </w:rPr>
              <w:t>有组织废气污染物排放源强核算结果一览表</w:t>
            </w:r>
          </w:p>
          <w:tbl>
            <w:tblPr>
              <w:tblW w:w="14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663"/>
              <w:gridCol w:w="706"/>
              <w:gridCol w:w="630"/>
              <w:gridCol w:w="721"/>
              <w:gridCol w:w="636"/>
              <w:gridCol w:w="558"/>
              <w:gridCol w:w="394"/>
              <w:gridCol w:w="409"/>
              <w:gridCol w:w="712"/>
              <w:gridCol w:w="709"/>
              <w:gridCol w:w="724"/>
              <w:gridCol w:w="595"/>
              <w:gridCol w:w="399"/>
              <w:gridCol w:w="402"/>
              <w:gridCol w:w="1376"/>
              <w:gridCol w:w="393"/>
              <w:gridCol w:w="507"/>
              <w:gridCol w:w="577"/>
              <w:gridCol w:w="574"/>
              <w:gridCol w:w="682"/>
              <w:gridCol w:w="694"/>
              <w:gridCol w:w="536"/>
              <w:gridCol w:w="393"/>
            </w:tblGrid>
            <w:tr w:rsidR="00972AC4" w14:paraId="1A0970AD" w14:textId="77777777">
              <w:trPr>
                <w:trHeight w:val="340"/>
              </w:trPr>
              <w:tc>
                <w:tcPr>
                  <w:tcW w:w="199" w:type="pct"/>
                  <w:vMerge w:val="restart"/>
                  <w:vAlign w:val="center"/>
                </w:tcPr>
                <w:p w14:paraId="22B39DA9"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kern w:val="0"/>
                      <w:sz w:val="18"/>
                      <w:szCs w:val="18"/>
                    </w:rPr>
                    <w:t>产污环节</w:t>
                  </w:r>
                </w:p>
              </w:tc>
              <w:tc>
                <w:tcPr>
                  <w:tcW w:w="227" w:type="pct"/>
                  <w:vMerge w:val="restart"/>
                  <w:vAlign w:val="center"/>
                </w:tcPr>
                <w:p w14:paraId="5FB42440"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kern w:val="0"/>
                      <w:sz w:val="18"/>
                      <w:szCs w:val="18"/>
                    </w:rPr>
                    <w:t>污染物种类</w:t>
                  </w:r>
                </w:p>
              </w:tc>
              <w:tc>
                <w:tcPr>
                  <w:tcW w:w="705" w:type="pct"/>
                  <w:gridSpan w:val="3"/>
                  <w:vAlign w:val="center"/>
                </w:tcPr>
                <w:p w14:paraId="1CDF8C82"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kern w:val="0"/>
                      <w:sz w:val="18"/>
                      <w:szCs w:val="18"/>
                    </w:rPr>
                    <w:t>污染物产生情况</w:t>
                  </w:r>
                </w:p>
              </w:tc>
              <w:tc>
                <w:tcPr>
                  <w:tcW w:w="684" w:type="pct"/>
                  <w:gridSpan w:val="4"/>
                  <w:vAlign w:val="center"/>
                </w:tcPr>
                <w:p w14:paraId="471E2839"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kern w:val="0"/>
                      <w:sz w:val="18"/>
                      <w:szCs w:val="18"/>
                    </w:rPr>
                    <w:t>治理设施</w:t>
                  </w:r>
                </w:p>
              </w:tc>
              <w:tc>
                <w:tcPr>
                  <w:tcW w:w="735" w:type="pct"/>
                  <w:gridSpan w:val="3"/>
                  <w:vAlign w:val="center"/>
                </w:tcPr>
                <w:p w14:paraId="6AF9FA1B"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kern w:val="0"/>
                      <w:sz w:val="18"/>
                      <w:szCs w:val="18"/>
                    </w:rPr>
                    <w:t>污染物排放情况</w:t>
                  </w:r>
                </w:p>
              </w:tc>
              <w:tc>
                <w:tcPr>
                  <w:tcW w:w="1889" w:type="pct"/>
                  <w:gridSpan w:val="9"/>
                  <w:vAlign w:val="center"/>
                </w:tcPr>
                <w:p w14:paraId="12FCD120"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kern w:val="0"/>
                      <w:sz w:val="18"/>
                      <w:szCs w:val="18"/>
                    </w:rPr>
                    <w:t>排放口</w:t>
                  </w:r>
                </w:p>
              </w:tc>
              <w:tc>
                <w:tcPr>
                  <w:tcW w:w="422" w:type="pct"/>
                  <w:gridSpan w:val="2"/>
                  <w:vAlign w:val="center"/>
                </w:tcPr>
                <w:p w14:paraId="07EF8116"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kern w:val="0"/>
                      <w:sz w:val="18"/>
                      <w:szCs w:val="18"/>
                    </w:rPr>
                    <w:t>排放标准</w:t>
                  </w:r>
                </w:p>
              </w:tc>
              <w:tc>
                <w:tcPr>
                  <w:tcW w:w="135" w:type="pct"/>
                  <w:vMerge w:val="restart"/>
                  <w:vAlign w:val="center"/>
                </w:tcPr>
                <w:p w14:paraId="0A37CEE9"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kern w:val="0"/>
                      <w:sz w:val="18"/>
                      <w:szCs w:val="18"/>
                    </w:rPr>
                    <w:t>是否达标</w:t>
                  </w:r>
                </w:p>
              </w:tc>
            </w:tr>
            <w:tr w:rsidR="00972AC4" w14:paraId="267F3765" w14:textId="77777777">
              <w:trPr>
                <w:trHeight w:val="340"/>
              </w:trPr>
              <w:tc>
                <w:tcPr>
                  <w:tcW w:w="199" w:type="pct"/>
                  <w:vMerge/>
                  <w:vAlign w:val="center"/>
                </w:tcPr>
                <w:p w14:paraId="773460E1" w14:textId="77777777" w:rsidR="00972AC4" w:rsidRDefault="00972AC4">
                  <w:pPr>
                    <w:pStyle w:val="ab"/>
                    <w:spacing w:line="240" w:lineRule="atLeast"/>
                    <w:jc w:val="center"/>
                    <w:rPr>
                      <w:rFonts w:ascii="Times New Roman" w:hAnsi="Times New Roman"/>
                      <w:kern w:val="0"/>
                      <w:sz w:val="18"/>
                      <w:szCs w:val="18"/>
                    </w:rPr>
                  </w:pPr>
                </w:p>
              </w:tc>
              <w:tc>
                <w:tcPr>
                  <w:tcW w:w="227" w:type="pct"/>
                  <w:vMerge/>
                  <w:vAlign w:val="center"/>
                </w:tcPr>
                <w:p w14:paraId="2F75953F" w14:textId="77777777" w:rsidR="00972AC4" w:rsidRDefault="00972AC4">
                  <w:pPr>
                    <w:pStyle w:val="ab"/>
                    <w:spacing w:line="240" w:lineRule="atLeast"/>
                    <w:jc w:val="center"/>
                    <w:rPr>
                      <w:rFonts w:ascii="Times New Roman" w:hAnsi="Times New Roman"/>
                      <w:kern w:val="0"/>
                      <w:sz w:val="18"/>
                      <w:szCs w:val="18"/>
                    </w:rPr>
                  </w:pPr>
                </w:p>
              </w:tc>
              <w:tc>
                <w:tcPr>
                  <w:tcW w:w="242" w:type="pct"/>
                  <w:vAlign w:val="center"/>
                </w:tcPr>
                <w:p w14:paraId="4CEB4EF4"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kern w:val="0"/>
                      <w:sz w:val="18"/>
                      <w:szCs w:val="18"/>
                    </w:rPr>
                    <w:t>产生浓度</w:t>
                  </w:r>
                  <w:r>
                    <w:rPr>
                      <w:rFonts w:ascii="Times New Roman" w:hAnsi="Times New Roman"/>
                      <w:kern w:val="0"/>
                      <w:sz w:val="18"/>
                      <w:szCs w:val="18"/>
                    </w:rPr>
                    <w:t>mg/m</w:t>
                  </w:r>
                  <w:r>
                    <w:rPr>
                      <w:rFonts w:ascii="Times New Roman" w:hAnsi="Times New Roman"/>
                      <w:kern w:val="0"/>
                      <w:sz w:val="18"/>
                      <w:szCs w:val="18"/>
                      <w:vertAlign w:val="superscript"/>
                    </w:rPr>
                    <w:t>3</w:t>
                  </w:r>
                </w:p>
              </w:tc>
              <w:tc>
                <w:tcPr>
                  <w:tcW w:w="216" w:type="pct"/>
                  <w:vAlign w:val="center"/>
                </w:tcPr>
                <w:p w14:paraId="7A40C1E6"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kern w:val="0"/>
                      <w:sz w:val="18"/>
                      <w:szCs w:val="18"/>
                    </w:rPr>
                    <w:t>产生速率</w:t>
                  </w:r>
                  <w:r>
                    <w:rPr>
                      <w:rFonts w:ascii="Times New Roman" w:hAnsi="Times New Roman"/>
                      <w:kern w:val="0"/>
                      <w:sz w:val="18"/>
                      <w:szCs w:val="18"/>
                    </w:rPr>
                    <w:t>kg/h</w:t>
                  </w:r>
                </w:p>
              </w:tc>
              <w:tc>
                <w:tcPr>
                  <w:tcW w:w="246" w:type="pct"/>
                  <w:vAlign w:val="center"/>
                </w:tcPr>
                <w:p w14:paraId="215B9DE7"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kern w:val="0"/>
                      <w:sz w:val="18"/>
                      <w:szCs w:val="18"/>
                    </w:rPr>
                    <w:t>产生量</w:t>
                  </w:r>
                  <w:r>
                    <w:rPr>
                      <w:rFonts w:ascii="Times New Roman" w:hAnsi="Times New Roman"/>
                      <w:kern w:val="0"/>
                      <w:sz w:val="18"/>
                      <w:szCs w:val="18"/>
                    </w:rPr>
                    <w:t>t/a</w:t>
                  </w:r>
                </w:p>
              </w:tc>
              <w:tc>
                <w:tcPr>
                  <w:tcW w:w="218" w:type="pct"/>
                  <w:vAlign w:val="center"/>
                </w:tcPr>
                <w:p w14:paraId="52C55872"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kern w:val="0"/>
                      <w:sz w:val="18"/>
                      <w:szCs w:val="18"/>
                    </w:rPr>
                    <w:t>收集效率</w:t>
                  </w:r>
                  <w:r>
                    <w:rPr>
                      <w:rFonts w:ascii="Times New Roman" w:hAnsi="Times New Roman" w:hint="eastAsia"/>
                      <w:kern w:val="0"/>
                      <w:sz w:val="18"/>
                      <w:szCs w:val="18"/>
                    </w:rPr>
                    <w:t>%</w:t>
                  </w:r>
                </w:p>
              </w:tc>
              <w:tc>
                <w:tcPr>
                  <w:tcW w:w="191" w:type="pct"/>
                  <w:vAlign w:val="center"/>
                </w:tcPr>
                <w:p w14:paraId="77DEE9B9"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kern w:val="0"/>
                      <w:sz w:val="18"/>
                      <w:szCs w:val="18"/>
                    </w:rPr>
                    <w:t>治理设施</w:t>
                  </w:r>
                </w:p>
              </w:tc>
              <w:tc>
                <w:tcPr>
                  <w:tcW w:w="135" w:type="pct"/>
                  <w:vAlign w:val="center"/>
                </w:tcPr>
                <w:p w14:paraId="3DB95605"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kern w:val="0"/>
                      <w:sz w:val="18"/>
                      <w:szCs w:val="18"/>
                    </w:rPr>
                    <w:t>处理效率</w:t>
                  </w:r>
                </w:p>
              </w:tc>
              <w:tc>
                <w:tcPr>
                  <w:tcW w:w="140" w:type="pct"/>
                  <w:vAlign w:val="center"/>
                </w:tcPr>
                <w:p w14:paraId="0A25C261"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kern w:val="0"/>
                      <w:sz w:val="18"/>
                      <w:szCs w:val="18"/>
                    </w:rPr>
                    <w:t>是否为可行技术</w:t>
                  </w:r>
                </w:p>
              </w:tc>
              <w:tc>
                <w:tcPr>
                  <w:tcW w:w="244" w:type="pct"/>
                  <w:vAlign w:val="center"/>
                </w:tcPr>
                <w:p w14:paraId="659EBE6E"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kern w:val="0"/>
                      <w:sz w:val="18"/>
                      <w:szCs w:val="18"/>
                    </w:rPr>
                    <w:t>排放浓度</w:t>
                  </w:r>
                  <w:r>
                    <w:rPr>
                      <w:rFonts w:ascii="Times New Roman" w:hAnsi="Times New Roman"/>
                      <w:kern w:val="0"/>
                      <w:sz w:val="18"/>
                      <w:szCs w:val="18"/>
                    </w:rPr>
                    <w:t>mg/m</w:t>
                  </w:r>
                  <w:r>
                    <w:rPr>
                      <w:rFonts w:ascii="Times New Roman" w:hAnsi="Times New Roman"/>
                      <w:kern w:val="0"/>
                      <w:sz w:val="18"/>
                      <w:szCs w:val="18"/>
                      <w:vertAlign w:val="superscript"/>
                    </w:rPr>
                    <w:t>3</w:t>
                  </w:r>
                </w:p>
              </w:tc>
              <w:tc>
                <w:tcPr>
                  <w:tcW w:w="243" w:type="pct"/>
                  <w:vAlign w:val="center"/>
                </w:tcPr>
                <w:p w14:paraId="15FC6ED6"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kern w:val="0"/>
                      <w:sz w:val="18"/>
                      <w:szCs w:val="18"/>
                    </w:rPr>
                    <w:t>排放速率</w:t>
                  </w:r>
                  <w:r>
                    <w:rPr>
                      <w:rFonts w:ascii="Times New Roman" w:hAnsi="Times New Roman"/>
                      <w:kern w:val="0"/>
                      <w:sz w:val="18"/>
                      <w:szCs w:val="18"/>
                    </w:rPr>
                    <w:t>kg/h</w:t>
                  </w:r>
                </w:p>
              </w:tc>
              <w:tc>
                <w:tcPr>
                  <w:tcW w:w="248" w:type="pct"/>
                  <w:vAlign w:val="center"/>
                </w:tcPr>
                <w:p w14:paraId="1034B84D"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kern w:val="0"/>
                      <w:sz w:val="18"/>
                      <w:szCs w:val="18"/>
                    </w:rPr>
                    <w:t>排放量</w:t>
                  </w:r>
                  <w:r>
                    <w:rPr>
                      <w:rFonts w:ascii="Times New Roman" w:hAnsi="Times New Roman"/>
                      <w:kern w:val="0"/>
                      <w:sz w:val="18"/>
                      <w:szCs w:val="18"/>
                    </w:rPr>
                    <w:t>t/a</w:t>
                  </w:r>
                </w:p>
              </w:tc>
              <w:tc>
                <w:tcPr>
                  <w:tcW w:w="204" w:type="pct"/>
                  <w:vAlign w:val="center"/>
                </w:tcPr>
                <w:p w14:paraId="518F0A0F"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kern w:val="0"/>
                      <w:sz w:val="18"/>
                      <w:szCs w:val="18"/>
                    </w:rPr>
                    <w:t>编号</w:t>
                  </w:r>
                </w:p>
              </w:tc>
              <w:tc>
                <w:tcPr>
                  <w:tcW w:w="137" w:type="pct"/>
                  <w:vAlign w:val="center"/>
                </w:tcPr>
                <w:p w14:paraId="7781C21B"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kern w:val="0"/>
                      <w:sz w:val="18"/>
                      <w:szCs w:val="18"/>
                    </w:rPr>
                    <w:t>名称</w:t>
                  </w:r>
                </w:p>
              </w:tc>
              <w:tc>
                <w:tcPr>
                  <w:tcW w:w="138" w:type="pct"/>
                  <w:vAlign w:val="center"/>
                </w:tcPr>
                <w:p w14:paraId="48006BC9"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kern w:val="0"/>
                      <w:sz w:val="18"/>
                      <w:szCs w:val="18"/>
                    </w:rPr>
                    <w:t>类型</w:t>
                  </w:r>
                </w:p>
              </w:tc>
              <w:tc>
                <w:tcPr>
                  <w:tcW w:w="472" w:type="pct"/>
                  <w:vAlign w:val="center"/>
                </w:tcPr>
                <w:p w14:paraId="5333E01A"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kern w:val="0"/>
                      <w:sz w:val="18"/>
                      <w:szCs w:val="18"/>
                    </w:rPr>
                    <w:t>地理坐标</w:t>
                  </w:r>
                </w:p>
              </w:tc>
              <w:tc>
                <w:tcPr>
                  <w:tcW w:w="135" w:type="pct"/>
                  <w:vAlign w:val="center"/>
                </w:tcPr>
                <w:p w14:paraId="0829165F"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kern w:val="0"/>
                      <w:sz w:val="18"/>
                      <w:szCs w:val="18"/>
                    </w:rPr>
                    <w:t>高度</w:t>
                  </w:r>
                  <w:r>
                    <w:rPr>
                      <w:rFonts w:ascii="Times New Roman" w:hAnsi="Times New Roman"/>
                      <w:kern w:val="0"/>
                      <w:sz w:val="18"/>
                      <w:szCs w:val="18"/>
                    </w:rPr>
                    <w:t>m</w:t>
                  </w:r>
                </w:p>
              </w:tc>
              <w:tc>
                <w:tcPr>
                  <w:tcW w:w="174" w:type="pct"/>
                  <w:vAlign w:val="center"/>
                </w:tcPr>
                <w:p w14:paraId="2B4BF495"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kern w:val="0"/>
                      <w:sz w:val="18"/>
                      <w:szCs w:val="18"/>
                    </w:rPr>
                    <w:t>出口内径</w:t>
                  </w:r>
                  <w:r>
                    <w:rPr>
                      <w:rFonts w:ascii="Times New Roman" w:hAnsi="Times New Roman"/>
                      <w:kern w:val="0"/>
                      <w:sz w:val="18"/>
                      <w:szCs w:val="18"/>
                    </w:rPr>
                    <w:t>m</w:t>
                  </w:r>
                </w:p>
              </w:tc>
              <w:tc>
                <w:tcPr>
                  <w:tcW w:w="198" w:type="pct"/>
                  <w:vAlign w:val="center"/>
                </w:tcPr>
                <w:p w14:paraId="1BF2C934"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kern w:val="0"/>
                      <w:sz w:val="18"/>
                      <w:szCs w:val="18"/>
                    </w:rPr>
                    <w:t>风量</w:t>
                  </w:r>
                  <w:r>
                    <w:rPr>
                      <w:rFonts w:ascii="Times New Roman" w:hAnsi="Times New Roman"/>
                      <w:kern w:val="0"/>
                      <w:sz w:val="18"/>
                      <w:szCs w:val="18"/>
                    </w:rPr>
                    <w:t>m</w:t>
                  </w:r>
                  <w:r>
                    <w:rPr>
                      <w:rFonts w:ascii="Times New Roman" w:hAnsi="Times New Roman"/>
                      <w:kern w:val="0"/>
                      <w:sz w:val="18"/>
                      <w:szCs w:val="18"/>
                      <w:vertAlign w:val="superscript"/>
                    </w:rPr>
                    <w:t>3</w:t>
                  </w:r>
                  <w:r>
                    <w:rPr>
                      <w:rFonts w:ascii="Times New Roman" w:hAnsi="Times New Roman"/>
                      <w:kern w:val="0"/>
                      <w:sz w:val="18"/>
                      <w:szCs w:val="18"/>
                    </w:rPr>
                    <w:t>/h</w:t>
                  </w:r>
                </w:p>
              </w:tc>
              <w:tc>
                <w:tcPr>
                  <w:tcW w:w="197" w:type="pct"/>
                  <w:vAlign w:val="center"/>
                </w:tcPr>
                <w:p w14:paraId="4C1D97E5"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kern w:val="0"/>
                      <w:sz w:val="18"/>
                      <w:szCs w:val="18"/>
                    </w:rPr>
                    <w:t>排气温度</w:t>
                  </w:r>
                  <w:r>
                    <w:rPr>
                      <w:rFonts w:ascii="Times New Roman" w:hAnsi="Times New Roman"/>
                      <w:kern w:val="0"/>
                      <w:sz w:val="18"/>
                      <w:szCs w:val="18"/>
                    </w:rPr>
                    <w:t>℃</w:t>
                  </w:r>
                </w:p>
              </w:tc>
              <w:tc>
                <w:tcPr>
                  <w:tcW w:w="231" w:type="pct"/>
                  <w:vAlign w:val="center"/>
                </w:tcPr>
                <w:p w14:paraId="26591B63"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kern w:val="0"/>
                      <w:sz w:val="18"/>
                      <w:szCs w:val="18"/>
                    </w:rPr>
                    <w:t>年排放时数</w:t>
                  </w:r>
                  <w:r>
                    <w:rPr>
                      <w:rFonts w:ascii="Times New Roman" w:hAnsi="Times New Roman"/>
                      <w:kern w:val="0"/>
                      <w:sz w:val="18"/>
                      <w:szCs w:val="18"/>
                    </w:rPr>
                    <w:t>/h</w:t>
                  </w:r>
                </w:p>
              </w:tc>
              <w:tc>
                <w:tcPr>
                  <w:tcW w:w="238" w:type="pct"/>
                  <w:vAlign w:val="center"/>
                </w:tcPr>
                <w:p w14:paraId="437C6DB8"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kern w:val="0"/>
                      <w:sz w:val="18"/>
                      <w:szCs w:val="18"/>
                    </w:rPr>
                    <w:t>浓度限值</w:t>
                  </w:r>
                  <w:r>
                    <w:rPr>
                      <w:rFonts w:ascii="Times New Roman" w:hAnsi="Times New Roman"/>
                      <w:kern w:val="0"/>
                      <w:sz w:val="18"/>
                      <w:szCs w:val="18"/>
                    </w:rPr>
                    <w:t>mg/m</w:t>
                  </w:r>
                  <w:r>
                    <w:rPr>
                      <w:rFonts w:ascii="Times New Roman" w:hAnsi="Times New Roman"/>
                      <w:kern w:val="0"/>
                      <w:sz w:val="18"/>
                      <w:szCs w:val="18"/>
                      <w:vertAlign w:val="superscript"/>
                    </w:rPr>
                    <w:t>3</w:t>
                  </w:r>
                </w:p>
              </w:tc>
              <w:tc>
                <w:tcPr>
                  <w:tcW w:w="184" w:type="pct"/>
                  <w:vAlign w:val="center"/>
                </w:tcPr>
                <w:p w14:paraId="178A13FF"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kern w:val="0"/>
                      <w:sz w:val="18"/>
                      <w:szCs w:val="18"/>
                    </w:rPr>
                    <w:t>速率限值</w:t>
                  </w:r>
                  <w:r>
                    <w:rPr>
                      <w:rFonts w:ascii="Times New Roman" w:hAnsi="Times New Roman"/>
                      <w:kern w:val="0"/>
                      <w:sz w:val="18"/>
                      <w:szCs w:val="18"/>
                    </w:rPr>
                    <w:t>kg/h</w:t>
                  </w:r>
                </w:p>
              </w:tc>
              <w:tc>
                <w:tcPr>
                  <w:tcW w:w="135" w:type="pct"/>
                  <w:vMerge/>
                  <w:vAlign w:val="center"/>
                </w:tcPr>
                <w:p w14:paraId="272DE38C" w14:textId="77777777" w:rsidR="00972AC4" w:rsidRDefault="00972AC4">
                  <w:pPr>
                    <w:pStyle w:val="ab"/>
                    <w:spacing w:line="240" w:lineRule="atLeast"/>
                    <w:jc w:val="center"/>
                    <w:rPr>
                      <w:rFonts w:ascii="Times New Roman" w:hAnsi="Times New Roman"/>
                      <w:kern w:val="0"/>
                      <w:sz w:val="18"/>
                      <w:szCs w:val="18"/>
                    </w:rPr>
                  </w:pPr>
                </w:p>
              </w:tc>
            </w:tr>
            <w:tr w:rsidR="00972AC4" w14:paraId="7E075882" w14:textId="77777777">
              <w:trPr>
                <w:trHeight w:val="736"/>
              </w:trPr>
              <w:tc>
                <w:tcPr>
                  <w:tcW w:w="199" w:type="pct"/>
                  <w:vMerge w:val="restart"/>
                  <w:vAlign w:val="center"/>
                </w:tcPr>
                <w:p w14:paraId="797CE6BE"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hint="eastAsia"/>
                      <w:kern w:val="0"/>
                      <w:sz w:val="18"/>
                      <w:szCs w:val="18"/>
                    </w:rPr>
                    <w:t>污水处理站</w:t>
                  </w:r>
                </w:p>
              </w:tc>
              <w:tc>
                <w:tcPr>
                  <w:tcW w:w="227" w:type="pct"/>
                  <w:vAlign w:val="center"/>
                </w:tcPr>
                <w:p w14:paraId="47AD0B0C" w14:textId="77777777" w:rsidR="00972AC4" w:rsidRDefault="00000000">
                  <w:pPr>
                    <w:jc w:val="center"/>
                    <w:rPr>
                      <w:kern w:val="0"/>
                      <w:sz w:val="18"/>
                      <w:szCs w:val="18"/>
                    </w:rPr>
                  </w:pPr>
                  <w:r>
                    <w:rPr>
                      <w:snapToGrid w:val="0"/>
                      <w:color w:val="000000"/>
                      <w:kern w:val="0"/>
                      <w:sz w:val="18"/>
                      <w:szCs w:val="18"/>
                    </w:rPr>
                    <w:t>NH</w:t>
                  </w:r>
                  <w:r>
                    <w:rPr>
                      <w:snapToGrid w:val="0"/>
                      <w:color w:val="000000"/>
                      <w:kern w:val="0"/>
                      <w:sz w:val="18"/>
                      <w:szCs w:val="18"/>
                      <w:vertAlign w:val="subscript"/>
                    </w:rPr>
                    <w:t>3</w:t>
                  </w:r>
                </w:p>
              </w:tc>
              <w:tc>
                <w:tcPr>
                  <w:tcW w:w="242" w:type="pct"/>
                  <w:vAlign w:val="center"/>
                </w:tcPr>
                <w:p w14:paraId="548DA74C"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hint="eastAsia"/>
                      <w:kern w:val="0"/>
                      <w:sz w:val="18"/>
                      <w:szCs w:val="18"/>
                    </w:rPr>
                    <w:t>0.42</w:t>
                  </w:r>
                </w:p>
              </w:tc>
              <w:tc>
                <w:tcPr>
                  <w:tcW w:w="216" w:type="pct"/>
                  <w:vAlign w:val="center"/>
                </w:tcPr>
                <w:p w14:paraId="5957E394"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hint="eastAsia"/>
                      <w:kern w:val="0"/>
                      <w:sz w:val="18"/>
                      <w:szCs w:val="18"/>
                    </w:rPr>
                    <w:t>0.00042</w:t>
                  </w:r>
                </w:p>
              </w:tc>
              <w:tc>
                <w:tcPr>
                  <w:tcW w:w="246" w:type="pct"/>
                  <w:vAlign w:val="center"/>
                </w:tcPr>
                <w:p w14:paraId="1BC27DDC"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hint="eastAsia"/>
                      <w:kern w:val="0"/>
                      <w:sz w:val="18"/>
                      <w:szCs w:val="18"/>
                    </w:rPr>
                    <w:t>0.0037</w:t>
                  </w:r>
                </w:p>
              </w:tc>
              <w:tc>
                <w:tcPr>
                  <w:tcW w:w="218" w:type="pct"/>
                  <w:vMerge w:val="restart"/>
                  <w:vAlign w:val="center"/>
                </w:tcPr>
                <w:p w14:paraId="0F631347"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hint="eastAsia"/>
                      <w:kern w:val="0"/>
                      <w:sz w:val="18"/>
                      <w:szCs w:val="18"/>
                    </w:rPr>
                    <w:t>95%</w:t>
                  </w:r>
                </w:p>
              </w:tc>
              <w:tc>
                <w:tcPr>
                  <w:tcW w:w="191" w:type="pct"/>
                  <w:vMerge w:val="restart"/>
                  <w:vAlign w:val="center"/>
                </w:tcPr>
                <w:p w14:paraId="66E740AA"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kern w:val="0"/>
                      <w:sz w:val="18"/>
                      <w:szCs w:val="18"/>
                    </w:rPr>
                    <w:t>活性炭吸附</w:t>
                  </w:r>
                </w:p>
              </w:tc>
              <w:tc>
                <w:tcPr>
                  <w:tcW w:w="135" w:type="pct"/>
                  <w:vMerge w:val="restart"/>
                  <w:vAlign w:val="center"/>
                </w:tcPr>
                <w:p w14:paraId="50A8AA99"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hint="eastAsia"/>
                      <w:kern w:val="0"/>
                      <w:sz w:val="18"/>
                      <w:szCs w:val="18"/>
                    </w:rPr>
                    <w:t>60</w:t>
                  </w:r>
                </w:p>
              </w:tc>
              <w:tc>
                <w:tcPr>
                  <w:tcW w:w="140" w:type="pct"/>
                  <w:vMerge w:val="restart"/>
                  <w:vAlign w:val="center"/>
                </w:tcPr>
                <w:p w14:paraId="71A59E8C"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kern w:val="0"/>
                      <w:sz w:val="18"/>
                      <w:szCs w:val="18"/>
                    </w:rPr>
                    <w:t>是</w:t>
                  </w:r>
                </w:p>
              </w:tc>
              <w:tc>
                <w:tcPr>
                  <w:tcW w:w="244" w:type="pct"/>
                  <w:vAlign w:val="center"/>
                </w:tcPr>
                <w:p w14:paraId="79C0616F"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hint="eastAsia"/>
                      <w:kern w:val="0"/>
                      <w:sz w:val="18"/>
                      <w:szCs w:val="18"/>
                    </w:rPr>
                    <w:t>0.16</w:t>
                  </w:r>
                </w:p>
              </w:tc>
              <w:tc>
                <w:tcPr>
                  <w:tcW w:w="243" w:type="pct"/>
                  <w:vAlign w:val="center"/>
                </w:tcPr>
                <w:p w14:paraId="6466D3D6"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hint="eastAsia"/>
                      <w:kern w:val="0"/>
                      <w:sz w:val="18"/>
                      <w:szCs w:val="18"/>
                    </w:rPr>
                    <w:t>0.00019</w:t>
                  </w:r>
                </w:p>
              </w:tc>
              <w:tc>
                <w:tcPr>
                  <w:tcW w:w="723" w:type="dxa"/>
                  <w:vAlign w:val="center"/>
                </w:tcPr>
                <w:p w14:paraId="57D9A3F7" w14:textId="77777777" w:rsidR="00972AC4" w:rsidRDefault="00000000">
                  <w:pPr>
                    <w:jc w:val="center"/>
                    <w:rPr>
                      <w:kern w:val="0"/>
                      <w:sz w:val="18"/>
                      <w:szCs w:val="18"/>
                    </w:rPr>
                  </w:pPr>
                  <w:r>
                    <w:rPr>
                      <w:rFonts w:hint="eastAsia"/>
                      <w:sz w:val="18"/>
                      <w:szCs w:val="18"/>
                    </w:rPr>
                    <w:t>0.0014</w:t>
                  </w:r>
                </w:p>
              </w:tc>
              <w:tc>
                <w:tcPr>
                  <w:tcW w:w="204" w:type="pct"/>
                  <w:vMerge w:val="restart"/>
                  <w:vAlign w:val="center"/>
                </w:tcPr>
                <w:p w14:paraId="537411CC"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kern w:val="0"/>
                      <w:sz w:val="18"/>
                      <w:szCs w:val="18"/>
                    </w:rPr>
                    <w:t>DA00</w:t>
                  </w:r>
                  <w:r>
                    <w:rPr>
                      <w:rFonts w:ascii="Times New Roman" w:hAnsi="Times New Roman" w:hint="eastAsia"/>
                      <w:kern w:val="0"/>
                      <w:sz w:val="18"/>
                      <w:szCs w:val="18"/>
                    </w:rPr>
                    <w:t>1</w:t>
                  </w:r>
                </w:p>
              </w:tc>
              <w:tc>
                <w:tcPr>
                  <w:tcW w:w="137" w:type="pct"/>
                  <w:vMerge w:val="restart"/>
                  <w:vAlign w:val="center"/>
                </w:tcPr>
                <w:p w14:paraId="26DB9B7F"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hint="eastAsia"/>
                      <w:kern w:val="0"/>
                      <w:sz w:val="18"/>
                      <w:szCs w:val="18"/>
                    </w:rPr>
                    <w:t>污水站排气筒</w:t>
                  </w:r>
                </w:p>
              </w:tc>
              <w:tc>
                <w:tcPr>
                  <w:tcW w:w="138" w:type="pct"/>
                  <w:vMerge w:val="restart"/>
                  <w:vAlign w:val="center"/>
                </w:tcPr>
                <w:p w14:paraId="51E92F8D"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kern w:val="0"/>
                      <w:sz w:val="18"/>
                      <w:szCs w:val="18"/>
                    </w:rPr>
                    <w:t>一般排放口</w:t>
                  </w:r>
                </w:p>
              </w:tc>
              <w:tc>
                <w:tcPr>
                  <w:tcW w:w="472" w:type="pct"/>
                  <w:vMerge w:val="restart"/>
                  <w:vAlign w:val="center"/>
                </w:tcPr>
                <w:p w14:paraId="79D21AF2" w14:textId="77777777" w:rsidR="00972AC4" w:rsidRDefault="00000000">
                  <w:pPr>
                    <w:widowControl/>
                    <w:spacing w:line="240" w:lineRule="atLeast"/>
                    <w:jc w:val="center"/>
                    <w:rPr>
                      <w:kern w:val="0"/>
                      <w:sz w:val="18"/>
                      <w:szCs w:val="18"/>
                    </w:rPr>
                  </w:pPr>
                  <w:r>
                    <w:rPr>
                      <w:rFonts w:hint="eastAsia"/>
                      <w:kern w:val="0"/>
                      <w:sz w:val="18"/>
                      <w:szCs w:val="18"/>
                    </w:rPr>
                    <w:t>E118.258420</w:t>
                  </w:r>
                  <w:r>
                    <w:rPr>
                      <w:rFonts w:hint="eastAsia"/>
                      <w:kern w:val="0"/>
                      <w:sz w:val="18"/>
                      <w:szCs w:val="18"/>
                    </w:rPr>
                    <w:t>°</w:t>
                  </w:r>
                </w:p>
                <w:p w14:paraId="0C60B73E" w14:textId="77777777" w:rsidR="00972AC4" w:rsidRDefault="00000000">
                  <w:pPr>
                    <w:widowControl/>
                    <w:spacing w:line="240" w:lineRule="atLeast"/>
                    <w:jc w:val="center"/>
                    <w:rPr>
                      <w:kern w:val="0"/>
                      <w:sz w:val="18"/>
                      <w:szCs w:val="18"/>
                    </w:rPr>
                  </w:pPr>
                  <w:r>
                    <w:rPr>
                      <w:rFonts w:hint="eastAsia"/>
                      <w:kern w:val="0"/>
                      <w:sz w:val="18"/>
                      <w:szCs w:val="18"/>
                    </w:rPr>
                    <w:t>N36.768526</w:t>
                  </w:r>
                  <w:r>
                    <w:rPr>
                      <w:rFonts w:hint="eastAsia"/>
                      <w:kern w:val="0"/>
                      <w:sz w:val="18"/>
                      <w:szCs w:val="18"/>
                    </w:rPr>
                    <w:t>°</w:t>
                  </w:r>
                </w:p>
              </w:tc>
              <w:tc>
                <w:tcPr>
                  <w:tcW w:w="135" w:type="pct"/>
                  <w:vMerge w:val="restart"/>
                  <w:vAlign w:val="center"/>
                </w:tcPr>
                <w:p w14:paraId="75628CC7"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hint="eastAsia"/>
                      <w:kern w:val="0"/>
                      <w:sz w:val="18"/>
                      <w:szCs w:val="18"/>
                    </w:rPr>
                    <w:t>15</w:t>
                  </w:r>
                </w:p>
              </w:tc>
              <w:tc>
                <w:tcPr>
                  <w:tcW w:w="174" w:type="pct"/>
                  <w:vMerge w:val="restart"/>
                  <w:vAlign w:val="center"/>
                </w:tcPr>
                <w:p w14:paraId="60BFA487"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kern w:val="0"/>
                      <w:sz w:val="18"/>
                      <w:szCs w:val="18"/>
                    </w:rPr>
                    <w:t>0.</w:t>
                  </w:r>
                  <w:r>
                    <w:rPr>
                      <w:rFonts w:ascii="Times New Roman" w:hAnsi="Times New Roman" w:hint="eastAsia"/>
                      <w:kern w:val="0"/>
                      <w:sz w:val="18"/>
                      <w:szCs w:val="18"/>
                    </w:rPr>
                    <w:t>3</w:t>
                  </w:r>
                </w:p>
              </w:tc>
              <w:tc>
                <w:tcPr>
                  <w:tcW w:w="198" w:type="pct"/>
                  <w:vMerge w:val="restart"/>
                  <w:vAlign w:val="center"/>
                </w:tcPr>
                <w:p w14:paraId="3317C129"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hint="eastAsia"/>
                      <w:kern w:val="0"/>
                      <w:sz w:val="18"/>
                      <w:szCs w:val="18"/>
                    </w:rPr>
                    <w:t>1</w:t>
                  </w:r>
                  <w:r>
                    <w:rPr>
                      <w:rFonts w:ascii="Times New Roman" w:hAnsi="Times New Roman"/>
                      <w:kern w:val="0"/>
                      <w:sz w:val="18"/>
                      <w:szCs w:val="18"/>
                    </w:rPr>
                    <w:t>000</w:t>
                  </w:r>
                </w:p>
              </w:tc>
              <w:tc>
                <w:tcPr>
                  <w:tcW w:w="197" w:type="pct"/>
                  <w:vMerge w:val="restart"/>
                  <w:vAlign w:val="center"/>
                </w:tcPr>
                <w:p w14:paraId="315A0DDF"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kern w:val="0"/>
                      <w:sz w:val="18"/>
                      <w:szCs w:val="18"/>
                    </w:rPr>
                    <w:t>25</w:t>
                  </w:r>
                </w:p>
              </w:tc>
              <w:tc>
                <w:tcPr>
                  <w:tcW w:w="231" w:type="pct"/>
                  <w:vMerge w:val="restart"/>
                  <w:vAlign w:val="center"/>
                </w:tcPr>
                <w:p w14:paraId="66D304E4"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hint="eastAsia"/>
                      <w:kern w:val="0"/>
                      <w:sz w:val="18"/>
                      <w:szCs w:val="18"/>
                    </w:rPr>
                    <w:t>8760</w:t>
                  </w:r>
                </w:p>
              </w:tc>
              <w:tc>
                <w:tcPr>
                  <w:tcW w:w="238" w:type="pct"/>
                  <w:vAlign w:val="center"/>
                </w:tcPr>
                <w:p w14:paraId="486F99B6"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hint="eastAsia"/>
                      <w:kern w:val="0"/>
                      <w:sz w:val="18"/>
                      <w:szCs w:val="18"/>
                    </w:rPr>
                    <w:t>50</w:t>
                  </w:r>
                </w:p>
              </w:tc>
              <w:tc>
                <w:tcPr>
                  <w:tcW w:w="184" w:type="pct"/>
                  <w:vAlign w:val="center"/>
                </w:tcPr>
                <w:p w14:paraId="7C68B0C2"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kern w:val="0"/>
                      <w:sz w:val="18"/>
                      <w:szCs w:val="18"/>
                    </w:rPr>
                    <w:t>3.0</w:t>
                  </w:r>
                </w:p>
              </w:tc>
              <w:tc>
                <w:tcPr>
                  <w:tcW w:w="135" w:type="pct"/>
                  <w:vAlign w:val="center"/>
                </w:tcPr>
                <w:p w14:paraId="5751F3EB"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kern w:val="0"/>
                      <w:sz w:val="18"/>
                      <w:szCs w:val="18"/>
                    </w:rPr>
                    <w:t>是</w:t>
                  </w:r>
                </w:p>
              </w:tc>
            </w:tr>
            <w:tr w:rsidR="00972AC4" w14:paraId="7481573E" w14:textId="77777777">
              <w:trPr>
                <w:trHeight w:val="340"/>
              </w:trPr>
              <w:tc>
                <w:tcPr>
                  <w:tcW w:w="199" w:type="pct"/>
                  <w:vMerge/>
                  <w:vAlign w:val="center"/>
                </w:tcPr>
                <w:p w14:paraId="7ADB60C5" w14:textId="77777777" w:rsidR="00972AC4" w:rsidRDefault="00972AC4">
                  <w:pPr>
                    <w:pStyle w:val="ab"/>
                    <w:spacing w:line="240" w:lineRule="atLeast"/>
                    <w:jc w:val="center"/>
                    <w:rPr>
                      <w:rFonts w:ascii="Times New Roman" w:hAnsi="Times New Roman"/>
                      <w:kern w:val="0"/>
                      <w:sz w:val="18"/>
                      <w:szCs w:val="18"/>
                    </w:rPr>
                  </w:pPr>
                </w:p>
              </w:tc>
              <w:tc>
                <w:tcPr>
                  <w:tcW w:w="227" w:type="pct"/>
                  <w:vAlign w:val="center"/>
                </w:tcPr>
                <w:p w14:paraId="4D1C54FC" w14:textId="77777777" w:rsidR="00972AC4" w:rsidRDefault="00000000">
                  <w:pPr>
                    <w:jc w:val="center"/>
                    <w:rPr>
                      <w:kern w:val="0"/>
                      <w:sz w:val="18"/>
                      <w:szCs w:val="18"/>
                    </w:rPr>
                  </w:pPr>
                  <w:r>
                    <w:rPr>
                      <w:snapToGrid w:val="0"/>
                      <w:color w:val="000000"/>
                      <w:kern w:val="0"/>
                      <w:sz w:val="18"/>
                      <w:szCs w:val="18"/>
                    </w:rPr>
                    <w:t>H</w:t>
                  </w:r>
                  <w:r>
                    <w:rPr>
                      <w:snapToGrid w:val="0"/>
                      <w:color w:val="000000"/>
                      <w:kern w:val="0"/>
                      <w:sz w:val="18"/>
                      <w:szCs w:val="18"/>
                      <w:vertAlign w:val="subscript"/>
                    </w:rPr>
                    <w:t>2</w:t>
                  </w:r>
                  <w:r>
                    <w:rPr>
                      <w:snapToGrid w:val="0"/>
                      <w:color w:val="000000"/>
                      <w:kern w:val="0"/>
                      <w:sz w:val="18"/>
                      <w:szCs w:val="18"/>
                    </w:rPr>
                    <w:t>S</w:t>
                  </w:r>
                </w:p>
              </w:tc>
              <w:tc>
                <w:tcPr>
                  <w:tcW w:w="242" w:type="pct"/>
                  <w:vAlign w:val="center"/>
                </w:tcPr>
                <w:p w14:paraId="52F52548"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hint="eastAsia"/>
                      <w:kern w:val="0"/>
                      <w:sz w:val="18"/>
                      <w:szCs w:val="18"/>
                    </w:rPr>
                    <w:t>0.018</w:t>
                  </w:r>
                </w:p>
              </w:tc>
              <w:tc>
                <w:tcPr>
                  <w:tcW w:w="216" w:type="pct"/>
                  <w:vAlign w:val="center"/>
                </w:tcPr>
                <w:p w14:paraId="21A41DEA"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hint="eastAsia"/>
                      <w:kern w:val="0"/>
                      <w:sz w:val="18"/>
                      <w:szCs w:val="18"/>
                    </w:rPr>
                    <w:t>0.000018</w:t>
                  </w:r>
                </w:p>
              </w:tc>
              <w:tc>
                <w:tcPr>
                  <w:tcW w:w="246" w:type="pct"/>
                  <w:vAlign w:val="center"/>
                </w:tcPr>
                <w:p w14:paraId="301C5CEC"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hint="eastAsia"/>
                      <w:kern w:val="0"/>
                      <w:sz w:val="18"/>
                      <w:szCs w:val="18"/>
                    </w:rPr>
                    <w:t>0.00014</w:t>
                  </w:r>
                </w:p>
              </w:tc>
              <w:tc>
                <w:tcPr>
                  <w:tcW w:w="218" w:type="pct"/>
                  <w:vMerge/>
                  <w:vAlign w:val="center"/>
                </w:tcPr>
                <w:p w14:paraId="4B258514" w14:textId="77777777" w:rsidR="00972AC4" w:rsidRDefault="00972AC4">
                  <w:pPr>
                    <w:pStyle w:val="ab"/>
                    <w:spacing w:line="240" w:lineRule="atLeast"/>
                    <w:jc w:val="center"/>
                    <w:rPr>
                      <w:rFonts w:ascii="Times New Roman" w:hAnsi="Times New Roman"/>
                      <w:kern w:val="0"/>
                      <w:sz w:val="18"/>
                      <w:szCs w:val="18"/>
                    </w:rPr>
                  </w:pPr>
                </w:p>
              </w:tc>
              <w:tc>
                <w:tcPr>
                  <w:tcW w:w="191" w:type="pct"/>
                  <w:vMerge/>
                  <w:vAlign w:val="center"/>
                </w:tcPr>
                <w:p w14:paraId="796F24B5" w14:textId="77777777" w:rsidR="00972AC4" w:rsidRDefault="00972AC4">
                  <w:pPr>
                    <w:pStyle w:val="ab"/>
                    <w:spacing w:line="240" w:lineRule="atLeast"/>
                    <w:jc w:val="center"/>
                    <w:rPr>
                      <w:rFonts w:ascii="Times New Roman" w:hAnsi="Times New Roman"/>
                      <w:kern w:val="0"/>
                      <w:sz w:val="18"/>
                      <w:szCs w:val="18"/>
                    </w:rPr>
                  </w:pPr>
                </w:p>
              </w:tc>
              <w:tc>
                <w:tcPr>
                  <w:tcW w:w="135" w:type="pct"/>
                  <w:vMerge/>
                  <w:vAlign w:val="center"/>
                </w:tcPr>
                <w:p w14:paraId="37E028CB" w14:textId="77777777" w:rsidR="00972AC4" w:rsidRDefault="00972AC4">
                  <w:pPr>
                    <w:pStyle w:val="ab"/>
                    <w:spacing w:line="240" w:lineRule="atLeast"/>
                    <w:jc w:val="center"/>
                    <w:rPr>
                      <w:rFonts w:ascii="Times New Roman" w:hAnsi="Times New Roman"/>
                      <w:kern w:val="0"/>
                      <w:sz w:val="18"/>
                      <w:szCs w:val="18"/>
                    </w:rPr>
                  </w:pPr>
                </w:p>
              </w:tc>
              <w:tc>
                <w:tcPr>
                  <w:tcW w:w="140" w:type="pct"/>
                  <w:vMerge/>
                  <w:vAlign w:val="center"/>
                </w:tcPr>
                <w:p w14:paraId="2D89C319" w14:textId="77777777" w:rsidR="00972AC4" w:rsidRDefault="00972AC4">
                  <w:pPr>
                    <w:pStyle w:val="ab"/>
                    <w:spacing w:line="240" w:lineRule="atLeast"/>
                    <w:jc w:val="center"/>
                    <w:rPr>
                      <w:rFonts w:ascii="Times New Roman" w:hAnsi="Times New Roman"/>
                      <w:kern w:val="0"/>
                      <w:sz w:val="18"/>
                      <w:szCs w:val="18"/>
                    </w:rPr>
                  </w:pPr>
                </w:p>
              </w:tc>
              <w:tc>
                <w:tcPr>
                  <w:tcW w:w="244" w:type="pct"/>
                  <w:vAlign w:val="center"/>
                </w:tcPr>
                <w:p w14:paraId="190E5746"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hint="eastAsia"/>
                      <w:kern w:val="0"/>
                      <w:sz w:val="18"/>
                      <w:szCs w:val="18"/>
                    </w:rPr>
                    <w:t>0.006</w:t>
                  </w:r>
                </w:p>
              </w:tc>
              <w:tc>
                <w:tcPr>
                  <w:tcW w:w="243" w:type="pct"/>
                  <w:vAlign w:val="center"/>
                </w:tcPr>
                <w:p w14:paraId="5636CCF4"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hint="eastAsia"/>
                      <w:kern w:val="0"/>
                      <w:sz w:val="18"/>
                      <w:szCs w:val="18"/>
                    </w:rPr>
                    <w:t>0.000006</w:t>
                  </w:r>
                </w:p>
              </w:tc>
              <w:tc>
                <w:tcPr>
                  <w:tcW w:w="723" w:type="dxa"/>
                  <w:vAlign w:val="center"/>
                </w:tcPr>
                <w:p w14:paraId="0F619325" w14:textId="77777777" w:rsidR="00972AC4" w:rsidRDefault="00000000">
                  <w:pPr>
                    <w:jc w:val="center"/>
                    <w:rPr>
                      <w:kern w:val="0"/>
                      <w:sz w:val="18"/>
                      <w:szCs w:val="18"/>
                    </w:rPr>
                  </w:pPr>
                  <w:r>
                    <w:rPr>
                      <w:rFonts w:hint="eastAsia"/>
                      <w:sz w:val="18"/>
                      <w:szCs w:val="18"/>
                    </w:rPr>
                    <w:t>0.000053</w:t>
                  </w:r>
                </w:p>
              </w:tc>
              <w:tc>
                <w:tcPr>
                  <w:tcW w:w="204" w:type="pct"/>
                  <w:vMerge/>
                  <w:vAlign w:val="center"/>
                </w:tcPr>
                <w:p w14:paraId="2D56B880" w14:textId="77777777" w:rsidR="00972AC4" w:rsidRDefault="00972AC4">
                  <w:pPr>
                    <w:pStyle w:val="ab"/>
                    <w:spacing w:line="240" w:lineRule="atLeast"/>
                    <w:jc w:val="center"/>
                    <w:rPr>
                      <w:rFonts w:ascii="Times New Roman" w:hAnsi="Times New Roman"/>
                      <w:kern w:val="0"/>
                      <w:sz w:val="18"/>
                      <w:szCs w:val="18"/>
                    </w:rPr>
                  </w:pPr>
                </w:p>
              </w:tc>
              <w:tc>
                <w:tcPr>
                  <w:tcW w:w="137" w:type="pct"/>
                  <w:vMerge/>
                  <w:vAlign w:val="center"/>
                </w:tcPr>
                <w:p w14:paraId="72F0D9F8" w14:textId="77777777" w:rsidR="00972AC4" w:rsidRDefault="00972AC4">
                  <w:pPr>
                    <w:pStyle w:val="ab"/>
                    <w:spacing w:line="240" w:lineRule="atLeast"/>
                    <w:jc w:val="center"/>
                    <w:rPr>
                      <w:rFonts w:ascii="Times New Roman" w:hAnsi="Times New Roman"/>
                      <w:sz w:val="18"/>
                      <w:szCs w:val="18"/>
                    </w:rPr>
                  </w:pPr>
                </w:p>
              </w:tc>
              <w:tc>
                <w:tcPr>
                  <w:tcW w:w="138" w:type="pct"/>
                  <w:vMerge/>
                  <w:vAlign w:val="center"/>
                </w:tcPr>
                <w:p w14:paraId="1CE6E646" w14:textId="77777777" w:rsidR="00972AC4" w:rsidRDefault="00972AC4">
                  <w:pPr>
                    <w:pStyle w:val="ab"/>
                    <w:spacing w:line="240" w:lineRule="atLeast"/>
                    <w:jc w:val="center"/>
                    <w:rPr>
                      <w:rFonts w:ascii="Times New Roman" w:hAnsi="Times New Roman"/>
                      <w:kern w:val="0"/>
                      <w:sz w:val="18"/>
                      <w:szCs w:val="18"/>
                    </w:rPr>
                  </w:pPr>
                </w:p>
              </w:tc>
              <w:tc>
                <w:tcPr>
                  <w:tcW w:w="472" w:type="pct"/>
                  <w:vMerge/>
                  <w:vAlign w:val="center"/>
                </w:tcPr>
                <w:p w14:paraId="611CC38D" w14:textId="77777777" w:rsidR="00972AC4" w:rsidRDefault="00972AC4">
                  <w:pPr>
                    <w:widowControl/>
                    <w:spacing w:line="240" w:lineRule="atLeast"/>
                    <w:jc w:val="center"/>
                    <w:rPr>
                      <w:sz w:val="18"/>
                      <w:szCs w:val="18"/>
                    </w:rPr>
                  </w:pPr>
                </w:p>
              </w:tc>
              <w:tc>
                <w:tcPr>
                  <w:tcW w:w="135" w:type="pct"/>
                  <w:vMerge/>
                  <w:vAlign w:val="center"/>
                </w:tcPr>
                <w:p w14:paraId="2786D3F0" w14:textId="77777777" w:rsidR="00972AC4" w:rsidRDefault="00972AC4">
                  <w:pPr>
                    <w:pStyle w:val="ab"/>
                    <w:spacing w:line="240" w:lineRule="atLeast"/>
                    <w:jc w:val="center"/>
                    <w:rPr>
                      <w:rFonts w:ascii="Times New Roman" w:hAnsi="Times New Roman"/>
                      <w:kern w:val="0"/>
                      <w:sz w:val="18"/>
                      <w:szCs w:val="18"/>
                    </w:rPr>
                  </w:pPr>
                </w:p>
              </w:tc>
              <w:tc>
                <w:tcPr>
                  <w:tcW w:w="174" w:type="pct"/>
                  <w:vMerge/>
                  <w:vAlign w:val="center"/>
                </w:tcPr>
                <w:p w14:paraId="7A7D5E3F" w14:textId="77777777" w:rsidR="00972AC4" w:rsidRDefault="00972AC4">
                  <w:pPr>
                    <w:pStyle w:val="ab"/>
                    <w:spacing w:line="240" w:lineRule="atLeast"/>
                    <w:jc w:val="center"/>
                    <w:rPr>
                      <w:rFonts w:ascii="Times New Roman" w:hAnsi="Times New Roman"/>
                      <w:kern w:val="0"/>
                      <w:sz w:val="18"/>
                      <w:szCs w:val="18"/>
                    </w:rPr>
                  </w:pPr>
                </w:p>
              </w:tc>
              <w:tc>
                <w:tcPr>
                  <w:tcW w:w="198" w:type="pct"/>
                  <w:vMerge/>
                  <w:vAlign w:val="center"/>
                </w:tcPr>
                <w:p w14:paraId="3695A2B4" w14:textId="77777777" w:rsidR="00972AC4" w:rsidRDefault="00972AC4">
                  <w:pPr>
                    <w:pStyle w:val="ab"/>
                    <w:spacing w:line="240" w:lineRule="atLeast"/>
                    <w:jc w:val="center"/>
                    <w:rPr>
                      <w:rFonts w:ascii="Times New Roman" w:hAnsi="Times New Roman"/>
                      <w:kern w:val="0"/>
                      <w:sz w:val="18"/>
                      <w:szCs w:val="18"/>
                    </w:rPr>
                  </w:pPr>
                </w:p>
              </w:tc>
              <w:tc>
                <w:tcPr>
                  <w:tcW w:w="197" w:type="pct"/>
                  <w:vMerge/>
                  <w:vAlign w:val="center"/>
                </w:tcPr>
                <w:p w14:paraId="258FAB22" w14:textId="77777777" w:rsidR="00972AC4" w:rsidRDefault="00972AC4">
                  <w:pPr>
                    <w:pStyle w:val="ab"/>
                    <w:spacing w:line="240" w:lineRule="atLeast"/>
                    <w:jc w:val="center"/>
                    <w:rPr>
                      <w:rFonts w:ascii="Times New Roman" w:hAnsi="Times New Roman"/>
                      <w:kern w:val="0"/>
                      <w:sz w:val="18"/>
                      <w:szCs w:val="18"/>
                    </w:rPr>
                  </w:pPr>
                </w:p>
              </w:tc>
              <w:tc>
                <w:tcPr>
                  <w:tcW w:w="231" w:type="pct"/>
                  <w:vMerge/>
                  <w:vAlign w:val="center"/>
                </w:tcPr>
                <w:p w14:paraId="13A505BB" w14:textId="77777777" w:rsidR="00972AC4" w:rsidRDefault="00972AC4">
                  <w:pPr>
                    <w:pStyle w:val="ab"/>
                    <w:spacing w:line="240" w:lineRule="atLeast"/>
                    <w:jc w:val="center"/>
                    <w:rPr>
                      <w:rFonts w:ascii="Times New Roman" w:hAnsi="Times New Roman"/>
                      <w:kern w:val="0"/>
                      <w:sz w:val="18"/>
                      <w:szCs w:val="18"/>
                    </w:rPr>
                  </w:pPr>
                </w:p>
              </w:tc>
              <w:tc>
                <w:tcPr>
                  <w:tcW w:w="238" w:type="pct"/>
                  <w:vAlign w:val="center"/>
                </w:tcPr>
                <w:p w14:paraId="3CD98A43" w14:textId="77777777" w:rsidR="00972AC4" w:rsidRDefault="00972AC4">
                  <w:pPr>
                    <w:pStyle w:val="ab"/>
                    <w:spacing w:line="240" w:lineRule="atLeast"/>
                    <w:jc w:val="center"/>
                    <w:rPr>
                      <w:rFonts w:ascii="Times New Roman" w:hAnsi="Times New Roman"/>
                      <w:kern w:val="0"/>
                      <w:sz w:val="18"/>
                      <w:szCs w:val="18"/>
                    </w:rPr>
                  </w:pPr>
                </w:p>
              </w:tc>
              <w:tc>
                <w:tcPr>
                  <w:tcW w:w="184" w:type="pct"/>
                  <w:vAlign w:val="center"/>
                </w:tcPr>
                <w:p w14:paraId="0099F014" w14:textId="77777777" w:rsidR="00972AC4" w:rsidRDefault="00972AC4">
                  <w:pPr>
                    <w:pStyle w:val="ab"/>
                    <w:spacing w:line="240" w:lineRule="atLeast"/>
                    <w:jc w:val="center"/>
                    <w:rPr>
                      <w:rFonts w:ascii="Times New Roman" w:hAnsi="Times New Roman"/>
                      <w:kern w:val="0"/>
                      <w:sz w:val="18"/>
                      <w:szCs w:val="18"/>
                    </w:rPr>
                  </w:pPr>
                </w:p>
              </w:tc>
              <w:tc>
                <w:tcPr>
                  <w:tcW w:w="135" w:type="pct"/>
                  <w:vAlign w:val="center"/>
                </w:tcPr>
                <w:p w14:paraId="2C9BEA89" w14:textId="77777777" w:rsidR="00972AC4" w:rsidRDefault="00972AC4">
                  <w:pPr>
                    <w:pStyle w:val="ab"/>
                    <w:spacing w:line="240" w:lineRule="atLeast"/>
                    <w:jc w:val="center"/>
                    <w:rPr>
                      <w:rFonts w:ascii="Times New Roman" w:hAnsi="Times New Roman"/>
                      <w:kern w:val="0"/>
                      <w:sz w:val="18"/>
                      <w:szCs w:val="18"/>
                    </w:rPr>
                  </w:pPr>
                </w:p>
              </w:tc>
            </w:tr>
          </w:tbl>
          <w:p w14:paraId="20FCEA30" w14:textId="77777777" w:rsidR="00972AC4" w:rsidRDefault="00000000">
            <w:pPr>
              <w:pStyle w:val="a0"/>
              <w:jc w:val="center"/>
            </w:pPr>
            <w:r>
              <w:rPr>
                <w:b/>
                <w:snapToGrid w:val="0"/>
                <w:color w:val="000000"/>
                <w:sz w:val="21"/>
                <w:szCs w:val="21"/>
              </w:rPr>
              <w:t>表</w:t>
            </w:r>
            <w:r>
              <w:rPr>
                <w:b/>
                <w:snapToGrid w:val="0"/>
                <w:color w:val="000000"/>
                <w:sz w:val="21"/>
                <w:szCs w:val="21"/>
              </w:rPr>
              <w:t>4-</w:t>
            </w:r>
            <w:r>
              <w:rPr>
                <w:rFonts w:hint="eastAsia"/>
                <w:b/>
                <w:snapToGrid w:val="0"/>
                <w:color w:val="000000"/>
                <w:sz w:val="21"/>
                <w:szCs w:val="21"/>
              </w:rPr>
              <w:t>9</w:t>
            </w:r>
            <w:r>
              <w:rPr>
                <w:b/>
                <w:snapToGrid w:val="0"/>
                <w:color w:val="000000"/>
                <w:sz w:val="21"/>
                <w:szCs w:val="21"/>
              </w:rPr>
              <w:t xml:space="preserve">  </w:t>
            </w:r>
            <w:r>
              <w:rPr>
                <w:b/>
                <w:snapToGrid w:val="0"/>
                <w:color w:val="000000"/>
                <w:sz w:val="21"/>
                <w:szCs w:val="21"/>
              </w:rPr>
              <w:t>无组织废气污染物排放情况一览表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665"/>
              <w:gridCol w:w="1689"/>
              <w:gridCol w:w="1410"/>
              <w:gridCol w:w="1668"/>
              <w:gridCol w:w="1410"/>
              <w:gridCol w:w="1942"/>
              <w:gridCol w:w="1802"/>
            </w:tblGrid>
            <w:tr w:rsidR="00972AC4" w14:paraId="40A32F5A" w14:textId="77777777">
              <w:trPr>
                <w:trHeight w:val="436"/>
              </w:trPr>
              <w:tc>
                <w:tcPr>
                  <w:tcW w:w="544" w:type="pct"/>
                  <w:vMerge w:val="restart"/>
                  <w:vAlign w:val="center"/>
                </w:tcPr>
                <w:p w14:paraId="21B0EAA9" w14:textId="77777777" w:rsidR="00972AC4" w:rsidRDefault="00000000">
                  <w:pPr>
                    <w:pStyle w:val="5"/>
                    <w:numPr>
                      <w:ilvl w:val="0"/>
                      <w:numId w:val="0"/>
                    </w:numPr>
                    <w:jc w:val="center"/>
                    <w:rPr>
                      <w:sz w:val="18"/>
                      <w:szCs w:val="18"/>
                    </w:rPr>
                  </w:pPr>
                  <w:r>
                    <w:rPr>
                      <w:sz w:val="18"/>
                      <w:szCs w:val="18"/>
                    </w:rPr>
                    <w:t>面源名称</w:t>
                  </w:r>
                </w:p>
              </w:tc>
              <w:tc>
                <w:tcPr>
                  <w:tcW w:w="640" w:type="pct"/>
                  <w:vMerge w:val="restart"/>
                  <w:vAlign w:val="center"/>
                </w:tcPr>
                <w:p w14:paraId="1B272A37" w14:textId="77777777" w:rsidR="00972AC4" w:rsidRDefault="00000000">
                  <w:pPr>
                    <w:pStyle w:val="5"/>
                    <w:numPr>
                      <w:ilvl w:val="0"/>
                      <w:numId w:val="0"/>
                    </w:numPr>
                    <w:jc w:val="center"/>
                    <w:rPr>
                      <w:sz w:val="18"/>
                      <w:szCs w:val="18"/>
                    </w:rPr>
                  </w:pPr>
                  <w:r>
                    <w:rPr>
                      <w:sz w:val="18"/>
                      <w:szCs w:val="18"/>
                    </w:rPr>
                    <w:t>面源中心坐标</w:t>
                  </w:r>
                </w:p>
              </w:tc>
              <w:tc>
                <w:tcPr>
                  <w:tcW w:w="649" w:type="pct"/>
                  <w:vMerge w:val="restart"/>
                  <w:vAlign w:val="center"/>
                </w:tcPr>
                <w:p w14:paraId="488B4B22" w14:textId="77777777" w:rsidR="00972AC4" w:rsidRDefault="00000000">
                  <w:pPr>
                    <w:pStyle w:val="5"/>
                    <w:numPr>
                      <w:ilvl w:val="0"/>
                      <w:numId w:val="0"/>
                    </w:numPr>
                    <w:jc w:val="center"/>
                    <w:rPr>
                      <w:sz w:val="18"/>
                      <w:szCs w:val="18"/>
                    </w:rPr>
                  </w:pPr>
                  <w:r>
                    <w:rPr>
                      <w:sz w:val="18"/>
                      <w:szCs w:val="18"/>
                    </w:rPr>
                    <w:t>面源海拔高度</w:t>
                  </w:r>
                  <w:r>
                    <w:rPr>
                      <w:sz w:val="18"/>
                      <w:szCs w:val="18"/>
                    </w:rPr>
                    <w:t>/m</w:t>
                  </w:r>
                </w:p>
              </w:tc>
              <w:tc>
                <w:tcPr>
                  <w:tcW w:w="542" w:type="pct"/>
                  <w:vMerge w:val="restart"/>
                  <w:vAlign w:val="center"/>
                </w:tcPr>
                <w:p w14:paraId="22CE3850" w14:textId="77777777" w:rsidR="00972AC4" w:rsidRDefault="00000000">
                  <w:pPr>
                    <w:pStyle w:val="5"/>
                    <w:numPr>
                      <w:ilvl w:val="0"/>
                      <w:numId w:val="0"/>
                    </w:numPr>
                    <w:jc w:val="center"/>
                    <w:rPr>
                      <w:sz w:val="18"/>
                      <w:szCs w:val="18"/>
                    </w:rPr>
                  </w:pPr>
                  <w:r>
                    <w:rPr>
                      <w:sz w:val="18"/>
                      <w:szCs w:val="18"/>
                    </w:rPr>
                    <w:t>面源有效排放高度</w:t>
                  </w:r>
                  <w:r>
                    <w:rPr>
                      <w:sz w:val="18"/>
                      <w:szCs w:val="18"/>
                    </w:rPr>
                    <w:t>/m</w:t>
                  </w:r>
                </w:p>
              </w:tc>
              <w:tc>
                <w:tcPr>
                  <w:tcW w:w="641" w:type="pct"/>
                  <w:vAlign w:val="center"/>
                </w:tcPr>
                <w:p w14:paraId="5C530A2F" w14:textId="77777777" w:rsidR="00972AC4" w:rsidRDefault="00000000">
                  <w:pPr>
                    <w:pStyle w:val="5"/>
                    <w:numPr>
                      <w:ilvl w:val="0"/>
                      <w:numId w:val="0"/>
                    </w:numPr>
                    <w:jc w:val="center"/>
                    <w:rPr>
                      <w:sz w:val="18"/>
                      <w:szCs w:val="18"/>
                    </w:rPr>
                  </w:pPr>
                  <w:r>
                    <w:rPr>
                      <w:sz w:val="18"/>
                      <w:szCs w:val="18"/>
                    </w:rPr>
                    <w:t>年排放小时数</w:t>
                  </w:r>
                  <w:r>
                    <w:rPr>
                      <w:sz w:val="18"/>
                      <w:szCs w:val="18"/>
                    </w:rPr>
                    <w:t>/h</w:t>
                  </w:r>
                </w:p>
              </w:tc>
              <w:tc>
                <w:tcPr>
                  <w:tcW w:w="542" w:type="pct"/>
                  <w:vAlign w:val="center"/>
                </w:tcPr>
                <w:p w14:paraId="78BAA4F5" w14:textId="77777777" w:rsidR="00972AC4" w:rsidRDefault="00000000">
                  <w:pPr>
                    <w:pStyle w:val="5"/>
                    <w:numPr>
                      <w:ilvl w:val="0"/>
                      <w:numId w:val="0"/>
                    </w:numPr>
                    <w:jc w:val="center"/>
                    <w:rPr>
                      <w:sz w:val="18"/>
                      <w:szCs w:val="18"/>
                    </w:rPr>
                  </w:pPr>
                  <w:r>
                    <w:rPr>
                      <w:sz w:val="18"/>
                      <w:szCs w:val="18"/>
                    </w:rPr>
                    <w:t>排放工况</w:t>
                  </w:r>
                </w:p>
              </w:tc>
              <w:tc>
                <w:tcPr>
                  <w:tcW w:w="747" w:type="pct"/>
                  <w:vAlign w:val="center"/>
                </w:tcPr>
                <w:p w14:paraId="2B573CD2" w14:textId="77777777" w:rsidR="00972AC4" w:rsidRDefault="00000000">
                  <w:pPr>
                    <w:pStyle w:val="5"/>
                    <w:numPr>
                      <w:ilvl w:val="0"/>
                      <w:numId w:val="0"/>
                    </w:numPr>
                    <w:jc w:val="center"/>
                    <w:rPr>
                      <w:sz w:val="18"/>
                      <w:szCs w:val="18"/>
                    </w:rPr>
                  </w:pPr>
                  <w:r>
                    <w:rPr>
                      <w:rFonts w:hint="eastAsia"/>
                      <w:sz w:val="18"/>
                      <w:szCs w:val="18"/>
                    </w:rPr>
                    <w:t>污染物种类</w:t>
                  </w:r>
                </w:p>
              </w:tc>
              <w:tc>
                <w:tcPr>
                  <w:tcW w:w="693" w:type="pct"/>
                  <w:vAlign w:val="center"/>
                </w:tcPr>
                <w:p w14:paraId="4CC51AD5" w14:textId="77777777" w:rsidR="00972AC4" w:rsidRDefault="00000000">
                  <w:pPr>
                    <w:pStyle w:val="5"/>
                    <w:numPr>
                      <w:ilvl w:val="0"/>
                      <w:numId w:val="0"/>
                    </w:numPr>
                    <w:jc w:val="center"/>
                    <w:rPr>
                      <w:sz w:val="18"/>
                      <w:szCs w:val="18"/>
                    </w:rPr>
                  </w:pPr>
                  <w:r>
                    <w:rPr>
                      <w:rFonts w:hint="eastAsia"/>
                      <w:sz w:val="18"/>
                      <w:szCs w:val="18"/>
                    </w:rPr>
                    <w:t>产生量</w:t>
                  </w:r>
                  <w:r>
                    <w:rPr>
                      <w:sz w:val="18"/>
                      <w:szCs w:val="18"/>
                    </w:rPr>
                    <w:t>（</w:t>
                  </w:r>
                  <w:r>
                    <w:rPr>
                      <w:rFonts w:hint="eastAsia"/>
                      <w:sz w:val="18"/>
                      <w:szCs w:val="18"/>
                    </w:rPr>
                    <w:t>t/a</w:t>
                  </w:r>
                  <w:r>
                    <w:rPr>
                      <w:sz w:val="18"/>
                      <w:szCs w:val="18"/>
                    </w:rPr>
                    <w:t>）</w:t>
                  </w:r>
                </w:p>
              </w:tc>
            </w:tr>
            <w:tr w:rsidR="00972AC4" w14:paraId="7876010C" w14:textId="77777777">
              <w:trPr>
                <w:trHeight w:val="340"/>
              </w:trPr>
              <w:tc>
                <w:tcPr>
                  <w:tcW w:w="544" w:type="pct"/>
                  <w:vMerge w:val="restart"/>
                  <w:vAlign w:val="center"/>
                </w:tcPr>
                <w:p w14:paraId="4F5C5E98" w14:textId="77777777" w:rsidR="00972AC4" w:rsidRDefault="00000000">
                  <w:pPr>
                    <w:pStyle w:val="5"/>
                    <w:numPr>
                      <w:ilvl w:val="0"/>
                      <w:numId w:val="0"/>
                    </w:numPr>
                    <w:jc w:val="center"/>
                    <w:rPr>
                      <w:sz w:val="18"/>
                      <w:szCs w:val="18"/>
                    </w:rPr>
                  </w:pPr>
                  <w:r>
                    <w:rPr>
                      <w:rFonts w:hint="eastAsia"/>
                      <w:sz w:val="18"/>
                      <w:szCs w:val="18"/>
                      <w:lang w:val="zh-CN"/>
                    </w:rPr>
                    <w:t>污水处理站</w:t>
                  </w:r>
                </w:p>
              </w:tc>
              <w:tc>
                <w:tcPr>
                  <w:tcW w:w="640" w:type="pct"/>
                  <w:vMerge w:val="restart"/>
                  <w:vAlign w:val="center"/>
                </w:tcPr>
                <w:p w14:paraId="25A5D153" w14:textId="77777777" w:rsidR="00972AC4" w:rsidRDefault="00000000">
                  <w:pPr>
                    <w:widowControl/>
                    <w:spacing w:line="240" w:lineRule="atLeast"/>
                    <w:jc w:val="center"/>
                    <w:rPr>
                      <w:sz w:val="18"/>
                      <w:szCs w:val="18"/>
                    </w:rPr>
                  </w:pPr>
                  <w:r>
                    <w:rPr>
                      <w:sz w:val="18"/>
                      <w:szCs w:val="18"/>
                    </w:rPr>
                    <w:t>E</w:t>
                  </w:r>
                  <w:r>
                    <w:rPr>
                      <w:rFonts w:hint="eastAsia"/>
                      <w:sz w:val="18"/>
                      <w:szCs w:val="18"/>
                    </w:rPr>
                    <w:t>118.25852</w:t>
                  </w:r>
                  <w:r>
                    <w:rPr>
                      <w:sz w:val="18"/>
                      <w:szCs w:val="18"/>
                    </w:rPr>
                    <w:t>°</w:t>
                  </w:r>
                </w:p>
                <w:p w14:paraId="655C2A67" w14:textId="77777777" w:rsidR="00972AC4" w:rsidRDefault="00000000">
                  <w:pPr>
                    <w:pStyle w:val="5"/>
                    <w:numPr>
                      <w:ilvl w:val="0"/>
                      <w:numId w:val="0"/>
                    </w:numPr>
                    <w:jc w:val="center"/>
                    <w:rPr>
                      <w:sz w:val="18"/>
                      <w:szCs w:val="18"/>
                    </w:rPr>
                  </w:pPr>
                  <w:r>
                    <w:rPr>
                      <w:sz w:val="18"/>
                      <w:szCs w:val="18"/>
                    </w:rPr>
                    <w:t>N</w:t>
                  </w:r>
                  <w:r>
                    <w:rPr>
                      <w:rFonts w:hint="eastAsia"/>
                      <w:sz w:val="18"/>
                      <w:szCs w:val="18"/>
                    </w:rPr>
                    <w:t>36.768472</w:t>
                  </w:r>
                  <w:r>
                    <w:rPr>
                      <w:sz w:val="18"/>
                      <w:szCs w:val="18"/>
                    </w:rPr>
                    <w:t>°</w:t>
                  </w:r>
                </w:p>
              </w:tc>
              <w:tc>
                <w:tcPr>
                  <w:tcW w:w="649" w:type="pct"/>
                  <w:vMerge w:val="restart"/>
                  <w:vAlign w:val="center"/>
                </w:tcPr>
                <w:p w14:paraId="1BD395AD" w14:textId="77777777" w:rsidR="00972AC4" w:rsidRDefault="00000000">
                  <w:pPr>
                    <w:pStyle w:val="5"/>
                    <w:numPr>
                      <w:ilvl w:val="0"/>
                      <w:numId w:val="0"/>
                    </w:numPr>
                    <w:jc w:val="center"/>
                    <w:rPr>
                      <w:sz w:val="18"/>
                      <w:szCs w:val="18"/>
                    </w:rPr>
                  </w:pPr>
                  <w:r>
                    <w:rPr>
                      <w:sz w:val="18"/>
                      <w:szCs w:val="18"/>
                    </w:rPr>
                    <w:t>49</w:t>
                  </w:r>
                </w:p>
              </w:tc>
              <w:tc>
                <w:tcPr>
                  <w:tcW w:w="542" w:type="pct"/>
                  <w:vMerge w:val="restart"/>
                  <w:vAlign w:val="center"/>
                </w:tcPr>
                <w:p w14:paraId="1F21C2AD" w14:textId="77777777" w:rsidR="00972AC4" w:rsidRDefault="00000000">
                  <w:pPr>
                    <w:pStyle w:val="5"/>
                    <w:numPr>
                      <w:ilvl w:val="0"/>
                      <w:numId w:val="0"/>
                    </w:numPr>
                    <w:jc w:val="center"/>
                    <w:rPr>
                      <w:sz w:val="18"/>
                      <w:szCs w:val="18"/>
                    </w:rPr>
                  </w:pPr>
                  <w:r>
                    <w:rPr>
                      <w:sz w:val="18"/>
                      <w:szCs w:val="18"/>
                    </w:rPr>
                    <w:t>25</w:t>
                  </w:r>
                </w:p>
              </w:tc>
              <w:tc>
                <w:tcPr>
                  <w:tcW w:w="641" w:type="pct"/>
                  <w:vMerge w:val="restart"/>
                  <w:vAlign w:val="center"/>
                </w:tcPr>
                <w:p w14:paraId="6D361C7E" w14:textId="77777777" w:rsidR="00972AC4" w:rsidRDefault="00000000">
                  <w:pPr>
                    <w:pStyle w:val="5"/>
                    <w:numPr>
                      <w:ilvl w:val="0"/>
                      <w:numId w:val="0"/>
                    </w:numPr>
                    <w:jc w:val="center"/>
                    <w:rPr>
                      <w:sz w:val="18"/>
                      <w:szCs w:val="18"/>
                    </w:rPr>
                  </w:pPr>
                  <w:r>
                    <w:rPr>
                      <w:rFonts w:hint="eastAsia"/>
                      <w:sz w:val="18"/>
                      <w:szCs w:val="18"/>
                    </w:rPr>
                    <w:t>8760</w:t>
                  </w:r>
                </w:p>
              </w:tc>
              <w:tc>
                <w:tcPr>
                  <w:tcW w:w="542" w:type="pct"/>
                  <w:vAlign w:val="center"/>
                </w:tcPr>
                <w:p w14:paraId="4FF01013" w14:textId="77777777" w:rsidR="00972AC4" w:rsidRDefault="00000000">
                  <w:pPr>
                    <w:pStyle w:val="5"/>
                    <w:numPr>
                      <w:ilvl w:val="0"/>
                      <w:numId w:val="0"/>
                    </w:numPr>
                    <w:jc w:val="center"/>
                    <w:rPr>
                      <w:sz w:val="18"/>
                      <w:szCs w:val="18"/>
                    </w:rPr>
                  </w:pPr>
                  <w:r>
                    <w:rPr>
                      <w:sz w:val="18"/>
                      <w:szCs w:val="18"/>
                    </w:rPr>
                    <w:t>正常</w:t>
                  </w:r>
                </w:p>
              </w:tc>
              <w:tc>
                <w:tcPr>
                  <w:tcW w:w="747" w:type="pct"/>
                  <w:vAlign w:val="center"/>
                </w:tcPr>
                <w:p w14:paraId="47A57DF2" w14:textId="77777777" w:rsidR="00972AC4" w:rsidRDefault="00000000">
                  <w:pPr>
                    <w:jc w:val="center"/>
                    <w:rPr>
                      <w:sz w:val="18"/>
                      <w:szCs w:val="18"/>
                    </w:rPr>
                  </w:pPr>
                  <w:r>
                    <w:rPr>
                      <w:snapToGrid w:val="0"/>
                      <w:color w:val="000000"/>
                      <w:kern w:val="0"/>
                      <w:sz w:val="18"/>
                      <w:szCs w:val="18"/>
                    </w:rPr>
                    <w:t>NH</w:t>
                  </w:r>
                  <w:r>
                    <w:rPr>
                      <w:snapToGrid w:val="0"/>
                      <w:color w:val="000000"/>
                      <w:kern w:val="0"/>
                      <w:sz w:val="18"/>
                      <w:szCs w:val="18"/>
                      <w:vertAlign w:val="subscript"/>
                    </w:rPr>
                    <w:t>3</w:t>
                  </w:r>
                </w:p>
              </w:tc>
              <w:tc>
                <w:tcPr>
                  <w:tcW w:w="693" w:type="pct"/>
                  <w:vAlign w:val="center"/>
                </w:tcPr>
                <w:p w14:paraId="32DD8CF9" w14:textId="77777777" w:rsidR="00972AC4" w:rsidRDefault="00000000">
                  <w:pPr>
                    <w:jc w:val="center"/>
                    <w:rPr>
                      <w:sz w:val="18"/>
                      <w:szCs w:val="18"/>
                    </w:rPr>
                  </w:pPr>
                  <w:r>
                    <w:rPr>
                      <w:rFonts w:hint="eastAsia"/>
                      <w:sz w:val="18"/>
                      <w:szCs w:val="18"/>
                    </w:rPr>
                    <w:t>0.00019</w:t>
                  </w:r>
                </w:p>
              </w:tc>
            </w:tr>
            <w:tr w:rsidR="00972AC4" w14:paraId="2FA6B583" w14:textId="77777777">
              <w:trPr>
                <w:trHeight w:val="340"/>
              </w:trPr>
              <w:tc>
                <w:tcPr>
                  <w:tcW w:w="544" w:type="pct"/>
                  <w:vMerge/>
                  <w:vAlign w:val="center"/>
                </w:tcPr>
                <w:p w14:paraId="62132C55" w14:textId="77777777" w:rsidR="00972AC4" w:rsidRDefault="00972AC4">
                  <w:pPr>
                    <w:pStyle w:val="5"/>
                    <w:numPr>
                      <w:ilvl w:val="0"/>
                      <w:numId w:val="0"/>
                    </w:numPr>
                    <w:jc w:val="center"/>
                    <w:rPr>
                      <w:sz w:val="18"/>
                      <w:szCs w:val="18"/>
                      <w:lang w:val="zh-CN"/>
                    </w:rPr>
                  </w:pPr>
                </w:p>
              </w:tc>
              <w:tc>
                <w:tcPr>
                  <w:tcW w:w="640" w:type="pct"/>
                  <w:vMerge/>
                  <w:vAlign w:val="center"/>
                </w:tcPr>
                <w:p w14:paraId="1498A634" w14:textId="77777777" w:rsidR="00972AC4" w:rsidRDefault="00972AC4">
                  <w:pPr>
                    <w:pStyle w:val="5"/>
                    <w:numPr>
                      <w:ilvl w:val="0"/>
                      <w:numId w:val="0"/>
                    </w:numPr>
                    <w:jc w:val="center"/>
                    <w:rPr>
                      <w:sz w:val="18"/>
                      <w:szCs w:val="18"/>
                    </w:rPr>
                  </w:pPr>
                </w:p>
              </w:tc>
              <w:tc>
                <w:tcPr>
                  <w:tcW w:w="649" w:type="pct"/>
                  <w:vMerge/>
                  <w:vAlign w:val="center"/>
                </w:tcPr>
                <w:p w14:paraId="3F2CCCE4" w14:textId="77777777" w:rsidR="00972AC4" w:rsidRDefault="00972AC4">
                  <w:pPr>
                    <w:pStyle w:val="5"/>
                    <w:numPr>
                      <w:ilvl w:val="0"/>
                      <w:numId w:val="0"/>
                    </w:numPr>
                    <w:jc w:val="center"/>
                    <w:rPr>
                      <w:sz w:val="18"/>
                      <w:szCs w:val="18"/>
                    </w:rPr>
                  </w:pPr>
                </w:p>
              </w:tc>
              <w:tc>
                <w:tcPr>
                  <w:tcW w:w="542" w:type="pct"/>
                  <w:vMerge/>
                  <w:vAlign w:val="center"/>
                </w:tcPr>
                <w:p w14:paraId="34BD22EA" w14:textId="77777777" w:rsidR="00972AC4" w:rsidRDefault="00972AC4">
                  <w:pPr>
                    <w:pStyle w:val="5"/>
                    <w:numPr>
                      <w:ilvl w:val="0"/>
                      <w:numId w:val="0"/>
                    </w:numPr>
                    <w:jc w:val="center"/>
                    <w:rPr>
                      <w:sz w:val="18"/>
                      <w:szCs w:val="18"/>
                    </w:rPr>
                  </w:pPr>
                </w:p>
              </w:tc>
              <w:tc>
                <w:tcPr>
                  <w:tcW w:w="641" w:type="pct"/>
                  <w:vMerge/>
                  <w:vAlign w:val="center"/>
                </w:tcPr>
                <w:p w14:paraId="56F14DE9" w14:textId="77777777" w:rsidR="00972AC4" w:rsidRDefault="00972AC4">
                  <w:pPr>
                    <w:pStyle w:val="5"/>
                    <w:numPr>
                      <w:ilvl w:val="0"/>
                      <w:numId w:val="0"/>
                    </w:numPr>
                    <w:jc w:val="center"/>
                    <w:rPr>
                      <w:sz w:val="18"/>
                      <w:szCs w:val="18"/>
                    </w:rPr>
                  </w:pPr>
                </w:p>
              </w:tc>
              <w:tc>
                <w:tcPr>
                  <w:tcW w:w="542" w:type="pct"/>
                  <w:vAlign w:val="center"/>
                </w:tcPr>
                <w:p w14:paraId="0246DADC" w14:textId="77777777" w:rsidR="00972AC4" w:rsidRDefault="00000000">
                  <w:pPr>
                    <w:pStyle w:val="5"/>
                    <w:numPr>
                      <w:ilvl w:val="0"/>
                      <w:numId w:val="0"/>
                    </w:numPr>
                    <w:jc w:val="center"/>
                    <w:rPr>
                      <w:sz w:val="18"/>
                      <w:szCs w:val="18"/>
                    </w:rPr>
                  </w:pPr>
                  <w:r>
                    <w:rPr>
                      <w:sz w:val="18"/>
                      <w:szCs w:val="18"/>
                    </w:rPr>
                    <w:t>正常</w:t>
                  </w:r>
                </w:p>
              </w:tc>
              <w:tc>
                <w:tcPr>
                  <w:tcW w:w="747" w:type="pct"/>
                  <w:vAlign w:val="center"/>
                </w:tcPr>
                <w:p w14:paraId="7346DD05" w14:textId="77777777" w:rsidR="00972AC4" w:rsidRDefault="00000000">
                  <w:pPr>
                    <w:jc w:val="center"/>
                    <w:rPr>
                      <w:sz w:val="18"/>
                      <w:szCs w:val="18"/>
                    </w:rPr>
                  </w:pPr>
                  <w:r>
                    <w:rPr>
                      <w:snapToGrid w:val="0"/>
                      <w:color w:val="000000"/>
                      <w:kern w:val="0"/>
                      <w:sz w:val="18"/>
                      <w:szCs w:val="18"/>
                    </w:rPr>
                    <w:t>H</w:t>
                  </w:r>
                  <w:r>
                    <w:rPr>
                      <w:snapToGrid w:val="0"/>
                      <w:color w:val="000000"/>
                      <w:kern w:val="0"/>
                      <w:sz w:val="18"/>
                      <w:szCs w:val="18"/>
                      <w:vertAlign w:val="subscript"/>
                    </w:rPr>
                    <w:t>2</w:t>
                  </w:r>
                  <w:r>
                    <w:rPr>
                      <w:snapToGrid w:val="0"/>
                      <w:color w:val="000000"/>
                      <w:kern w:val="0"/>
                      <w:sz w:val="18"/>
                      <w:szCs w:val="18"/>
                    </w:rPr>
                    <w:t>S</w:t>
                  </w:r>
                </w:p>
              </w:tc>
              <w:tc>
                <w:tcPr>
                  <w:tcW w:w="693" w:type="pct"/>
                  <w:vAlign w:val="center"/>
                </w:tcPr>
                <w:p w14:paraId="009A0461" w14:textId="77777777" w:rsidR="00972AC4" w:rsidRDefault="00000000">
                  <w:pPr>
                    <w:jc w:val="center"/>
                    <w:rPr>
                      <w:sz w:val="18"/>
                      <w:szCs w:val="18"/>
                    </w:rPr>
                  </w:pPr>
                  <w:r>
                    <w:rPr>
                      <w:rFonts w:hint="eastAsia"/>
                      <w:sz w:val="18"/>
                      <w:szCs w:val="18"/>
                    </w:rPr>
                    <w:t>0.000007</w:t>
                  </w:r>
                </w:p>
              </w:tc>
            </w:tr>
          </w:tbl>
          <w:p w14:paraId="298E25E1" w14:textId="77777777" w:rsidR="00972AC4" w:rsidRDefault="00972AC4">
            <w:pPr>
              <w:pStyle w:val="20"/>
              <w:ind w:firstLine="482"/>
              <w:rPr>
                <w:b/>
                <w:snapToGrid w:val="0"/>
                <w:color w:val="000000"/>
                <w:szCs w:val="21"/>
              </w:rPr>
            </w:pPr>
          </w:p>
          <w:p w14:paraId="4D4FEC10" w14:textId="77777777" w:rsidR="00972AC4" w:rsidRDefault="00972AC4">
            <w:pPr>
              <w:rPr>
                <w:b/>
                <w:snapToGrid w:val="0"/>
                <w:color w:val="000000"/>
                <w:kern w:val="0"/>
                <w:szCs w:val="21"/>
              </w:rPr>
            </w:pPr>
          </w:p>
          <w:p w14:paraId="0E1FF04E" w14:textId="77777777" w:rsidR="00972AC4" w:rsidRDefault="00972AC4">
            <w:pPr>
              <w:rPr>
                <w:b/>
                <w:snapToGrid w:val="0"/>
                <w:color w:val="000000"/>
                <w:kern w:val="0"/>
                <w:szCs w:val="21"/>
              </w:rPr>
            </w:pPr>
          </w:p>
          <w:p w14:paraId="7A528AE4" w14:textId="77777777" w:rsidR="00972AC4" w:rsidRDefault="00972AC4">
            <w:pPr>
              <w:rPr>
                <w:b/>
                <w:snapToGrid w:val="0"/>
                <w:color w:val="000000"/>
                <w:kern w:val="0"/>
                <w:szCs w:val="21"/>
              </w:rPr>
            </w:pPr>
          </w:p>
          <w:p w14:paraId="4BA753A0" w14:textId="77777777" w:rsidR="00972AC4" w:rsidRDefault="00972AC4">
            <w:pPr>
              <w:rPr>
                <w:b/>
                <w:snapToGrid w:val="0"/>
                <w:color w:val="000000"/>
                <w:kern w:val="0"/>
                <w:szCs w:val="21"/>
              </w:rPr>
            </w:pPr>
          </w:p>
          <w:p w14:paraId="6D3FF245" w14:textId="77777777" w:rsidR="00972AC4" w:rsidRDefault="00972AC4">
            <w:pPr>
              <w:rPr>
                <w:b/>
                <w:snapToGrid w:val="0"/>
                <w:color w:val="000000"/>
                <w:kern w:val="0"/>
                <w:szCs w:val="21"/>
              </w:rPr>
            </w:pPr>
          </w:p>
          <w:p w14:paraId="493E3667" w14:textId="77777777" w:rsidR="00972AC4" w:rsidRDefault="00972AC4">
            <w:pPr>
              <w:rPr>
                <w:b/>
                <w:snapToGrid w:val="0"/>
                <w:color w:val="000000"/>
                <w:kern w:val="0"/>
                <w:szCs w:val="21"/>
              </w:rPr>
            </w:pPr>
          </w:p>
          <w:p w14:paraId="72B9F8A3" w14:textId="77777777" w:rsidR="00972AC4" w:rsidRDefault="00972AC4">
            <w:pPr>
              <w:rPr>
                <w:b/>
                <w:snapToGrid w:val="0"/>
                <w:color w:val="000000"/>
                <w:kern w:val="0"/>
                <w:szCs w:val="21"/>
              </w:rPr>
            </w:pPr>
          </w:p>
          <w:p w14:paraId="638482A5" w14:textId="77777777" w:rsidR="00972AC4" w:rsidRDefault="00972AC4">
            <w:pPr>
              <w:pStyle w:val="5"/>
              <w:numPr>
                <w:ilvl w:val="0"/>
                <w:numId w:val="0"/>
              </w:numPr>
            </w:pPr>
          </w:p>
        </w:tc>
      </w:tr>
    </w:tbl>
    <w:p w14:paraId="010EBEAD" w14:textId="77777777" w:rsidR="00972AC4" w:rsidRDefault="00972AC4">
      <w:pPr>
        <w:pStyle w:val="af2"/>
        <w:jc w:val="both"/>
        <w:outlineLvl w:val="0"/>
        <w:rPr>
          <w:rFonts w:ascii="Times New Roman" w:eastAsia="黑体" w:hAnsi="Times New Roman"/>
          <w:snapToGrid w:val="0"/>
          <w:sz w:val="30"/>
          <w:szCs w:val="30"/>
        </w:rPr>
      </w:pPr>
    </w:p>
    <w:p w14:paraId="2DB5AB1F" w14:textId="77777777" w:rsidR="00972AC4" w:rsidRDefault="00972AC4">
      <w:pPr>
        <w:pStyle w:val="af2"/>
        <w:jc w:val="both"/>
        <w:outlineLvl w:val="0"/>
        <w:rPr>
          <w:rFonts w:ascii="Times New Roman" w:eastAsia="黑体" w:hAnsi="Times New Roman"/>
          <w:snapToGrid w:val="0"/>
          <w:sz w:val="30"/>
          <w:szCs w:val="30"/>
        </w:rPr>
        <w:sectPr w:rsidR="00972AC4">
          <w:pgSz w:w="16840" w:h="11907" w:orient="landscape"/>
          <w:pgMar w:top="1531" w:right="1701" w:bottom="1531" w:left="2127" w:header="851" w:footer="851" w:gutter="0"/>
          <w:pgNumType w:fmt="numberInDash"/>
          <w:cols w:space="720"/>
          <w:docGrid w:linePitch="312"/>
        </w:sectPr>
      </w:pPr>
    </w:p>
    <w:tbl>
      <w:tblPr>
        <w:tblW w:w="890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11"/>
        <w:gridCol w:w="8497"/>
      </w:tblGrid>
      <w:tr w:rsidR="00972AC4" w14:paraId="5771EA00" w14:textId="77777777">
        <w:trPr>
          <w:trHeight w:val="4749"/>
          <w:jc w:val="center"/>
        </w:trPr>
        <w:tc>
          <w:tcPr>
            <w:tcW w:w="411" w:type="dxa"/>
            <w:tcMar>
              <w:left w:w="28" w:type="dxa"/>
              <w:right w:w="28" w:type="dxa"/>
            </w:tcMar>
            <w:vAlign w:val="center"/>
          </w:tcPr>
          <w:p w14:paraId="2D72878D" w14:textId="77777777" w:rsidR="00972AC4" w:rsidRDefault="00000000">
            <w:pPr>
              <w:adjustRightInd w:val="0"/>
              <w:snapToGrid w:val="0"/>
              <w:jc w:val="center"/>
              <w:rPr>
                <w:bCs/>
                <w:szCs w:val="21"/>
              </w:rPr>
            </w:pPr>
            <w:r>
              <w:rPr>
                <w:bCs/>
                <w:szCs w:val="21"/>
              </w:rPr>
              <w:lastRenderedPageBreak/>
              <w:t>运</w:t>
            </w:r>
          </w:p>
          <w:p w14:paraId="1DC6EF8C" w14:textId="77777777" w:rsidR="00972AC4" w:rsidRDefault="00000000">
            <w:pPr>
              <w:adjustRightInd w:val="0"/>
              <w:snapToGrid w:val="0"/>
              <w:jc w:val="center"/>
              <w:rPr>
                <w:bCs/>
                <w:szCs w:val="21"/>
              </w:rPr>
            </w:pPr>
            <w:r>
              <w:rPr>
                <w:bCs/>
                <w:szCs w:val="21"/>
              </w:rPr>
              <w:t>营</w:t>
            </w:r>
          </w:p>
          <w:p w14:paraId="73E09C58" w14:textId="77777777" w:rsidR="00972AC4" w:rsidRDefault="00000000">
            <w:pPr>
              <w:adjustRightInd w:val="0"/>
              <w:snapToGrid w:val="0"/>
              <w:jc w:val="center"/>
              <w:rPr>
                <w:bCs/>
                <w:szCs w:val="21"/>
              </w:rPr>
            </w:pPr>
            <w:r>
              <w:rPr>
                <w:bCs/>
                <w:szCs w:val="21"/>
              </w:rPr>
              <w:t>期</w:t>
            </w:r>
          </w:p>
          <w:p w14:paraId="0ADAD34C" w14:textId="77777777" w:rsidR="00972AC4" w:rsidRDefault="00000000">
            <w:pPr>
              <w:adjustRightInd w:val="0"/>
              <w:snapToGrid w:val="0"/>
              <w:jc w:val="center"/>
              <w:rPr>
                <w:bCs/>
                <w:szCs w:val="21"/>
              </w:rPr>
            </w:pPr>
            <w:r>
              <w:rPr>
                <w:bCs/>
                <w:szCs w:val="21"/>
              </w:rPr>
              <w:t>环</w:t>
            </w:r>
          </w:p>
          <w:p w14:paraId="07E8B519" w14:textId="77777777" w:rsidR="00972AC4" w:rsidRDefault="00000000">
            <w:pPr>
              <w:adjustRightInd w:val="0"/>
              <w:snapToGrid w:val="0"/>
              <w:jc w:val="center"/>
              <w:rPr>
                <w:bCs/>
                <w:szCs w:val="21"/>
              </w:rPr>
            </w:pPr>
            <w:r>
              <w:rPr>
                <w:bCs/>
                <w:szCs w:val="21"/>
              </w:rPr>
              <w:t>境</w:t>
            </w:r>
          </w:p>
          <w:p w14:paraId="05783330" w14:textId="77777777" w:rsidR="00972AC4" w:rsidRDefault="00000000">
            <w:pPr>
              <w:adjustRightInd w:val="0"/>
              <w:snapToGrid w:val="0"/>
              <w:jc w:val="center"/>
              <w:rPr>
                <w:bCs/>
                <w:szCs w:val="21"/>
              </w:rPr>
            </w:pPr>
            <w:r>
              <w:rPr>
                <w:bCs/>
                <w:szCs w:val="21"/>
              </w:rPr>
              <w:t>影</w:t>
            </w:r>
          </w:p>
          <w:p w14:paraId="6F506744" w14:textId="77777777" w:rsidR="00972AC4" w:rsidRDefault="00000000">
            <w:pPr>
              <w:adjustRightInd w:val="0"/>
              <w:snapToGrid w:val="0"/>
              <w:jc w:val="center"/>
              <w:rPr>
                <w:bCs/>
                <w:szCs w:val="21"/>
              </w:rPr>
            </w:pPr>
            <w:r>
              <w:rPr>
                <w:bCs/>
                <w:szCs w:val="21"/>
              </w:rPr>
              <w:t>响</w:t>
            </w:r>
          </w:p>
          <w:p w14:paraId="7A9689B2" w14:textId="77777777" w:rsidR="00972AC4" w:rsidRDefault="00000000">
            <w:pPr>
              <w:adjustRightInd w:val="0"/>
              <w:snapToGrid w:val="0"/>
              <w:jc w:val="center"/>
              <w:rPr>
                <w:bCs/>
                <w:szCs w:val="21"/>
              </w:rPr>
            </w:pPr>
            <w:r>
              <w:rPr>
                <w:bCs/>
                <w:szCs w:val="21"/>
              </w:rPr>
              <w:t>和</w:t>
            </w:r>
          </w:p>
          <w:p w14:paraId="7C2D6460" w14:textId="77777777" w:rsidR="00972AC4" w:rsidRDefault="00000000">
            <w:pPr>
              <w:adjustRightInd w:val="0"/>
              <w:snapToGrid w:val="0"/>
              <w:jc w:val="center"/>
              <w:rPr>
                <w:bCs/>
                <w:szCs w:val="21"/>
              </w:rPr>
            </w:pPr>
            <w:r>
              <w:rPr>
                <w:bCs/>
                <w:szCs w:val="21"/>
              </w:rPr>
              <w:t>保</w:t>
            </w:r>
          </w:p>
          <w:p w14:paraId="7470BAAC" w14:textId="77777777" w:rsidR="00972AC4" w:rsidRDefault="00000000">
            <w:pPr>
              <w:adjustRightInd w:val="0"/>
              <w:snapToGrid w:val="0"/>
              <w:jc w:val="center"/>
              <w:rPr>
                <w:bCs/>
                <w:szCs w:val="21"/>
              </w:rPr>
            </w:pPr>
            <w:r>
              <w:rPr>
                <w:bCs/>
                <w:szCs w:val="21"/>
              </w:rPr>
              <w:t>护</w:t>
            </w:r>
          </w:p>
          <w:p w14:paraId="23B645CF" w14:textId="77777777" w:rsidR="00972AC4" w:rsidRDefault="00000000">
            <w:pPr>
              <w:pStyle w:val="af2"/>
              <w:adjustRightInd w:val="0"/>
              <w:snapToGrid w:val="0"/>
              <w:spacing w:before="0" w:beforeAutospacing="0" w:after="0" w:afterAutospacing="0"/>
              <w:jc w:val="center"/>
              <w:rPr>
                <w:rFonts w:ascii="Times New Roman" w:hAnsi="Times New Roman"/>
                <w:bCs/>
                <w:sz w:val="21"/>
                <w:szCs w:val="21"/>
              </w:rPr>
            </w:pPr>
            <w:r>
              <w:rPr>
                <w:rFonts w:ascii="Times New Roman" w:hAnsi="Times New Roman"/>
                <w:bCs/>
                <w:sz w:val="21"/>
                <w:szCs w:val="21"/>
              </w:rPr>
              <w:t>措</w:t>
            </w:r>
          </w:p>
          <w:p w14:paraId="22A0CA47" w14:textId="77777777" w:rsidR="00972AC4" w:rsidRDefault="00000000">
            <w:pPr>
              <w:pStyle w:val="af2"/>
              <w:adjustRightInd w:val="0"/>
              <w:snapToGrid w:val="0"/>
              <w:spacing w:before="0" w:beforeAutospacing="0" w:after="0" w:afterAutospacing="0"/>
              <w:jc w:val="center"/>
              <w:rPr>
                <w:rFonts w:ascii="Times New Roman" w:hAnsi="Times New Roman"/>
                <w:bCs/>
                <w:kern w:val="2"/>
                <w:sz w:val="21"/>
                <w:szCs w:val="21"/>
              </w:rPr>
            </w:pPr>
            <w:r>
              <w:rPr>
                <w:rFonts w:ascii="Times New Roman" w:hAnsi="Times New Roman"/>
                <w:bCs/>
                <w:sz w:val="21"/>
                <w:szCs w:val="21"/>
              </w:rPr>
              <w:t>施</w:t>
            </w:r>
          </w:p>
        </w:tc>
        <w:tc>
          <w:tcPr>
            <w:tcW w:w="8497" w:type="dxa"/>
            <w:vAlign w:val="center"/>
          </w:tcPr>
          <w:p w14:paraId="0D7CC27D" w14:textId="77777777" w:rsidR="00972AC4" w:rsidRDefault="00000000">
            <w:pPr>
              <w:snapToGrid w:val="0"/>
              <w:spacing w:line="360" w:lineRule="auto"/>
              <w:ind w:firstLineChars="200" w:firstLine="382"/>
              <w:rPr>
                <w:b/>
                <w:bCs/>
                <w:spacing w:val="-10"/>
                <w:szCs w:val="21"/>
              </w:rPr>
            </w:pPr>
            <w:r>
              <w:rPr>
                <w:rFonts w:hint="eastAsia"/>
                <w:b/>
                <w:bCs/>
                <w:spacing w:val="-10"/>
                <w:szCs w:val="21"/>
              </w:rPr>
              <w:t>2</w:t>
            </w:r>
            <w:r>
              <w:rPr>
                <w:b/>
                <w:bCs/>
                <w:spacing w:val="-10"/>
                <w:szCs w:val="21"/>
              </w:rPr>
              <w:t>.</w:t>
            </w:r>
            <w:r>
              <w:rPr>
                <w:rFonts w:hint="eastAsia"/>
                <w:b/>
                <w:bCs/>
                <w:spacing w:val="-10"/>
                <w:szCs w:val="21"/>
              </w:rPr>
              <w:t>2</w:t>
            </w:r>
            <w:r>
              <w:rPr>
                <w:b/>
                <w:bCs/>
                <w:spacing w:val="-10"/>
                <w:szCs w:val="21"/>
              </w:rPr>
              <w:t xml:space="preserve"> </w:t>
            </w:r>
            <w:r>
              <w:rPr>
                <w:b/>
                <w:bCs/>
                <w:spacing w:val="-10"/>
                <w:szCs w:val="21"/>
              </w:rPr>
              <w:t>废气源强核算说明</w:t>
            </w:r>
          </w:p>
          <w:p w14:paraId="063DEDD6" w14:textId="77777777" w:rsidR="00972AC4" w:rsidRDefault="00000000">
            <w:pPr>
              <w:snapToGrid w:val="0"/>
              <w:spacing w:line="360" w:lineRule="auto"/>
              <w:ind w:firstLineChars="200" w:firstLine="420"/>
            </w:pPr>
            <w:r>
              <w:t>本次环评废气产生源强依据如下</w:t>
            </w:r>
          </w:p>
          <w:p w14:paraId="10D9D59B" w14:textId="77777777" w:rsidR="00972AC4" w:rsidRDefault="00000000">
            <w:pPr>
              <w:autoSpaceDE w:val="0"/>
              <w:autoSpaceDN w:val="0"/>
              <w:adjustRightInd w:val="0"/>
              <w:snapToGrid w:val="0"/>
              <w:jc w:val="center"/>
              <w:rPr>
                <w:b/>
                <w:bCs/>
                <w:kern w:val="0"/>
                <w:szCs w:val="21"/>
              </w:rPr>
            </w:pPr>
            <w:r>
              <w:rPr>
                <w:b/>
                <w:bCs/>
                <w:kern w:val="0"/>
                <w:szCs w:val="21"/>
              </w:rPr>
              <w:t>表</w:t>
            </w:r>
            <w:r>
              <w:rPr>
                <w:b/>
                <w:bCs/>
                <w:kern w:val="0"/>
                <w:szCs w:val="21"/>
              </w:rPr>
              <w:t>4-</w:t>
            </w:r>
            <w:r>
              <w:rPr>
                <w:rFonts w:hint="eastAsia"/>
                <w:b/>
                <w:bCs/>
                <w:kern w:val="0"/>
                <w:szCs w:val="21"/>
              </w:rPr>
              <w:t>10</w:t>
            </w:r>
            <w:r>
              <w:rPr>
                <w:b/>
                <w:bCs/>
                <w:kern w:val="0"/>
                <w:szCs w:val="21"/>
              </w:rPr>
              <w:t xml:space="preserve">  </w:t>
            </w:r>
            <w:r>
              <w:rPr>
                <w:b/>
                <w:bCs/>
                <w:kern w:val="0"/>
                <w:szCs w:val="21"/>
              </w:rPr>
              <w:t>废气产生源强计算依据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615"/>
              <w:gridCol w:w="2622"/>
              <w:gridCol w:w="2639"/>
            </w:tblGrid>
            <w:tr w:rsidR="00972AC4" w14:paraId="335A82FC" w14:textId="77777777">
              <w:trPr>
                <w:trHeight w:val="340"/>
                <w:jc w:val="center"/>
              </w:trPr>
              <w:tc>
                <w:tcPr>
                  <w:tcW w:w="3064" w:type="dxa"/>
                  <w:gridSpan w:val="2"/>
                  <w:vAlign w:val="center"/>
                </w:tcPr>
                <w:p w14:paraId="0FE44AE4" w14:textId="77777777" w:rsidR="00972AC4" w:rsidRDefault="00000000">
                  <w:pPr>
                    <w:jc w:val="center"/>
                    <w:rPr>
                      <w:bCs/>
                      <w:snapToGrid w:val="0"/>
                      <w:color w:val="000000"/>
                      <w:kern w:val="0"/>
                      <w:sz w:val="18"/>
                      <w:szCs w:val="18"/>
                    </w:rPr>
                  </w:pPr>
                  <w:r>
                    <w:rPr>
                      <w:bCs/>
                      <w:snapToGrid w:val="0"/>
                      <w:color w:val="000000"/>
                      <w:kern w:val="0"/>
                      <w:sz w:val="18"/>
                      <w:szCs w:val="18"/>
                    </w:rPr>
                    <w:t>废气</w:t>
                  </w:r>
                </w:p>
              </w:tc>
              <w:tc>
                <w:tcPr>
                  <w:tcW w:w="2651" w:type="dxa"/>
                  <w:vAlign w:val="center"/>
                </w:tcPr>
                <w:p w14:paraId="4419CD6B" w14:textId="77777777" w:rsidR="00972AC4" w:rsidRDefault="00000000">
                  <w:pPr>
                    <w:jc w:val="center"/>
                    <w:rPr>
                      <w:bCs/>
                      <w:snapToGrid w:val="0"/>
                      <w:color w:val="000000"/>
                      <w:kern w:val="0"/>
                      <w:sz w:val="18"/>
                      <w:szCs w:val="18"/>
                    </w:rPr>
                  </w:pPr>
                  <w:r>
                    <w:rPr>
                      <w:bCs/>
                      <w:snapToGrid w:val="0"/>
                      <w:color w:val="000000"/>
                      <w:kern w:val="0"/>
                      <w:sz w:val="18"/>
                      <w:szCs w:val="18"/>
                    </w:rPr>
                    <w:t>源强</w:t>
                  </w:r>
                </w:p>
              </w:tc>
              <w:tc>
                <w:tcPr>
                  <w:tcW w:w="2692" w:type="dxa"/>
                  <w:vAlign w:val="center"/>
                </w:tcPr>
                <w:p w14:paraId="2CEA4B61" w14:textId="77777777" w:rsidR="00972AC4" w:rsidRDefault="00000000">
                  <w:pPr>
                    <w:jc w:val="center"/>
                    <w:rPr>
                      <w:bCs/>
                      <w:snapToGrid w:val="0"/>
                      <w:color w:val="000000"/>
                      <w:kern w:val="0"/>
                      <w:sz w:val="18"/>
                      <w:szCs w:val="18"/>
                    </w:rPr>
                  </w:pPr>
                  <w:r>
                    <w:rPr>
                      <w:bCs/>
                      <w:snapToGrid w:val="0"/>
                      <w:color w:val="000000"/>
                      <w:kern w:val="0"/>
                      <w:sz w:val="18"/>
                      <w:szCs w:val="18"/>
                    </w:rPr>
                    <w:t>来源</w:t>
                  </w:r>
                </w:p>
              </w:tc>
            </w:tr>
            <w:tr w:rsidR="00972AC4" w14:paraId="571C3B59" w14:textId="77777777">
              <w:trPr>
                <w:trHeight w:val="319"/>
                <w:jc w:val="center"/>
              </w:trPr>
              <w:tc>
                <w:tcPr>
                  <w:tcW w:w="1421" w:type="dxa"/>
                  <w:vMerge w:val="restart"/>
                  <w:vAlign w:val="center"/>
                </w:tcPr>
                <w:p w14:paraId="325FC09C" w14:textId="77777777" w:rsidR="00972AC4" w:rsidRDefault="00000000">
                  <w:pPr>
                    <w:jc w:val="center"/>
                    <w:rPr>
                      <w:snapToGrid w:val="0"/>
                      <w:color w:val="000000"/>
                      <w:kern w:val="0"/>
                      <w:sz w:val="18"/>
                      <w:szCs w:val="18"/>
                    </w:rPr>
                  </w:pPr>
                  <w:r>
                    <w:rPr>
                      <w:rFonts w:hint="eastAsia"/>
                      <w:snapToGrid w:val="0"/>
                      <w:color w:val="000000"/>
                      <w:kern w:val="0"/>
                      <w:sz w:val="18"/>
                      <w:szCs w:val="18"/>
                    </w:rPr>
                    <w:t>污水处理站废气</w:t>
                  </w:r>
                </w:p>
              </w:tc>
              <w:tc>
                <w:tcPr>
                  <w:tcW w:w="1643" w:type="dxa"/>
                  <w:vAlign w:val="center"/>
                </w:tcPr>
                <w:p w14:paraId="1E6CE9F4" w14:textId="77777777" w:rsidR="00972AC4" w:rsidRDefault="00000000">
                  <w:pPr>
                    <w:jc w:val="center"/>
                    <w:rPr>
                      <w:snapToGrid w:val="0"/>
                      <w:color w:val="000000"/>
                      <w:kern w:val="0"/>
                      <w:sz w:val="18"/>
                      <w:szCs w:val="18"/>
                    </w:rPr>
                  </w:pPr>
                  <w:r>
                    <w:rPr>
                      <w:snapToGrid w:val="0"/>
                      <w:color w:val="000000"/>
                      <w:kern w:val="0"/>
                      <w:sz w:val="18"/>
                      <w:szCs w:val="18"/>
                    </w:rPr>
                    <w:t>NH</w:t>
                  </w:r>
                  <w:r>
                    <w:rPr>
                      <w:snapToGrid w:val="0"/>
                      <w:color w:val="000000"/>
                      <w:kern w:val="0"/>
                      <w:sz w:val="18"/>
                      <w:szCs w:val="18"/>
                      <w:vertAlign w:val="subscript"/>
                    </w:rPr>
                    <w:t>3</w:t>
                  </w:r>
                </w:p>
              </w:tc>
              <w:tc>
                <w:tcPr>
                  <w:tcW w:w="2651" w:type="dxa"/>
                  <w:vAlign w:val="center"/>
                </w:tcPr>
                <w:p w14:paraId="535801D8" w14:textId="77777777" w:rsidR="00972AC4" w:rsidRDefault="00000000">
                  <w:pPr>
                    <w:jc w:val="center"/>
                    <w:rPr>
                      <w:snapToGrid w:val="0"/>
                      <w:color w:val="000000"/>
                      <w:kern w:val="0"/>
                      <w:sz w:val="18"/>
                      <w:szCs w:val="18"/>
                    </w:rPr>
                  </w:pPr>
                  <w:r>
                    <w:rPr>
                      <w:snapToGrid w:val="0"/>
                      <w:color w:val="000000"/>
                      <w:kern w:val="0"/>
                      <w:sz w:val="18"/>
                      <w:szCs w:val="18"/>
                    </w:rPr>
                    <w:t>0.0031g/</w:t>
                  </w:r>
                  <w:r>
                    <w:rPr>
                      <w:rFonts w:hint="eastAsia"/>
                      <w:snapToGrid w:val="0"/>
                      <w:color w:val="000000"/>
                      <w:kern w:val="0"/>
                      <w:sz w:val="18"/>
                      <w:szCs w:val="18"/>
                    </w:rPr>
                    <w:t>gBOD</w:t>
                  </w:r>
                  <w:r>
                    <w:rPr>
                      <w:rFonts w:hint="eastAsia"/>
                      <w:snapToGrid w:val="0"/>
                      <w:color w:val="000000"/>
                      <w:kern w:val="0"/>
                      <w:sz w:val="18"/>
                      <w:szCs w:val="18"/>
                      <w:vertAlign w:val="subscript"/>
                    </w:rPr>
                    <w:t>5</w:t>
                  </w:r>
                </w:p>
              </w:tc>
              <w:tc>
                <w:tcPr>
                  <w:tcW w:w="2692" w:type="dxa"/>
                  <w:vMerge w:val="restart"/>
                  <w:vAlign w:val="center"/>
                </w:tcPr>
                <w:p w14:paraId="724B8AE4" w14:textId="77777777" w:rsidR="00972AC4" w:rsidRDefault="00000000">
                  <w:pPr>
                    <w:jc w:val="center"/>
                    <w:rPr>
                      <w:snapToGrid w:val="0"/>
                      <w:color w:val="000000"/>
                      <w:kern w:val="0"/>
                      <w:sz w:val="18"/>
                      <w:szCs w:val="18"/>
                    </w:rPr>
                  </w:pPr>
                  <w:r>
                    <w:rPr>
                      <w:rFonts w:hint="eastAsia"/>
                      <w:snapToGrid w:val="0"/>
                      <w:color w:val="000000"/>
                      <w:kern w:val="0"/>
                      <w:sz w:val="18"/>
                      <w:szCs w:val="18"/>
                    </w:rPr>
                    <w:t>美国</w:t>
                  </w:r>
                  <w:r>
                    <w:rPr>
                      <w:rFonts w:hint="eastAsia"/>
                      <w:snapToGrid w:val="0"/>
                      <w:color w:val="000000"/>
                      <w:kern w:val="0"/>
                      <w:sz w:val="18"/>
                      <w:szCs w:val="18"/>
                    </w:rPr>
                    <w:t>EPA</w:t>
                  </w:r>
                  <w:r>
                    <w:rPr>
                      <w:rFonts w:hint="eastAsia"/>
                      <w:snapToGrid w:val="0"/>
                      <w:color w:val="000000"/>
                      <w:kern w:val="0"/>
                      <w:sz w:val="18"/>
                      <w:szCs w:val="18"/>
                    </w:rPr>
                    <w:t>对城市污水处理厂恶臭污染物产生情况的研究</w:t>
                  </w:r>
                </w:p>
              </w:tc>
            </w:tr>
            <w:tr w:rsidR="00972AC4" w14:paraId="537922A4" w14:textId="77777777">
              <w:trPr>
                <w:trHeight w:val="90"/>
                <w:jc w:val="center"/>
              </w:trPr>
              <w:tc>
                <w:tcPr>
                  <w:tcW w:w="1421" w:type="dxa"/>
                  <w:vMerge/>
                  <w:vAlign w:val="center"/>
                </w:tcPr>
                <w:p w14:paraId="711D9C2C" w14:textId="77777777" w:rsidR="00972AC4" w:rsidRDefault="00972AC4">
                  <w:pPr>
                    <w:jc w:val="center"/>
                    <w:rPr>
                      <w:snapToGrid w:val="0"/>
                      <w:color w:val="000000"/>
                      <w:kern w:val="0"/>
                      <w:sz w:val="18"/>
                      <w:szCs w:val="18"/>
                    </w:rPr>
                  </w:pPr>
                </w:p>
              </w:tc>
              <w:tc>
                <w:tcPr>
                  <w:tcW w:w="1643" w:type="dxa"/>
                  <w:vAlign w:val="center"/>
                </w:tcPr>
                <w:p w14:paraId="17FD31D5" w14:textId="77777777" w:rsidR="00972AC4" w:rsidRDefault="00000000">
                  <w:pPr>
                    <w:jc w:val="center"/>
                    <w:rPr>
                      <w:snapToGrid w:val="0"/>
                      <w:color w:val="000000"/>
                      <w:kern w:val="0"/>
                      <w:sz w:val="18"/>
                      <w:szCs w:val="18"/>
                    </w:rPr>
                  </w:pPr>
                  <w:r>
                    <w:rPr>
                      <w:snapToGrid w:val="0"/>
                      <w:color w:val="000000"/>
                      <w:kern w:val="0"/>
                      <w:sz w:val="18"/>
                      <w:szCs w:val="18"/>
                    </w:rPr>
                    <w:t>H</w:t>
                  </w:r>
                  <w:r>
                    <w:rPr>
                      <w:snapToGrid w:val="0"/>
                      <w:color w:val="000000"/>
                      <w:kern w:val="0"/>
                      <w:sz w:val="18"/>
                      <w:szCs w:val="18"/>
                      <w:vertAlign w:val="subscript"/>
                    </w:rPr>
                    <w:t>2</w:t>
                  </w:r>
                  <w:r>
                    <w:rPr>
                      <w:snapToGrid w:val="0"/>
                      <w:color w:val="000000"/>
                      <w:kern w:val="0"/>
                      <w:sz w:val="18"/>
                      <w:szCs w:val="18"/>
                    </w:rPr>
                    <w:t>S</w:t>
                  </w:r>
                </w:p>
              </w:tc>
              <w:tc>
                <w:tcPr>
                  <w:tcW w:w="2651" w:type="dxa"/>
                  <w:vAlign w:val="center"/>
                </w:tcPr>
                <w:p w14:paraId="676D76F1" w14:textId="77777777" w:rsidR="00972AC4" w:rsidRDefault="00000000">
                  <w:pPr>
                    <w:jc w:val="center"/>
                    <w:rPr>
                      <w:snapToGrid w:val="0"/>
                      <w:color w:val="000000"/>
                      <w:kern w:val="0"/>
                      <w:sz w:val="18"/>
                      <w:szCs w:val="18"/>
                    </w:rPr>
                  </w:pPr>
                  <w:r>
                    <w:rPr>
                      <w:rFonts w:hint="eastAsia"/>
                      <w:snapToGrid w:val="0"/>
                      <w:color w:val="000000"/>
                      <w:kern w:val="0"/>
                      <w:sz w:val="18"/>
                      <w:szCs w:val="18"/>
                    </w:rPr>
                    <w:t>0.00012g/gBOD</w:t>
                  </w:r>
                  <w:r>
                    <w:rPr>
                      <w:rFonts w:hint="eastAsia"/>
                      <w:snapToGrid w:val="0"/>
                      <w:color w:val="000000"/>
                      <w:kern w:val="0"/>
                      <w:sz w:val="18"/>
                      <w:szCs w:val="18"/>
                      <w:vertAlign w:val="subscript"/>
                    </w:rPr>
                    <w:t>5</w:t>
                  </w:r>
                </w:p>
              </w:tc>
              <w:tc>
                <w:tcPr>
                  <w:tcW w:w="2692" w:type="dxa"/>
                  <w:vMerge/>
                  <w:vAlign w:val="center"/>
                </w:tcPr>
                <w:p w14:paraId="6D78EF16" w14:textId="77777777" w:rsidR="00972AC4" w:rsidRDefault="00972AC4">
                  <w:pPr>
                    <w:jc w:val="center"/>
                    <w:rPr>
                      <w:sz w:val="18"/>
                      <w:szCs w:val="18"/>
                    </w:rPr>
                  </w:pPr>
                </w:p>
              </w:tc>
            </w:tr>
          </w:tbl>
          <w:p w14:paraId="6932CCF6" w14:textId="77777777" w:rsidR="00972AC4" w:rsidRDefault="00000000">
            <w:pPr>
              <w:snapToGrid w:val="0"/>
              <w:spacing w:line="360" w:lineRule="auto"/>
              <w:ind w:firstLineChars="200" w:firstLine="382"/>
              <w:rPr>
                <w:b/>
                <w:bCs/>
                <w:spacing w:val="-10"/>
                <w:szCs w:val="21"/>
              </w:rPr>
            </w:pPr>
            <w:r>
              <w:rPr>
                <w:b/>
                <w:bCs/>
                <w:spacing w:val="-10"/>
                <w:szCs w:val="21"/>
              </w:rPr>
              <w:t>（</w:t>
            </w:r>
            <w:r>
              <w:rPr>
                <w:b/>
                <w:bCs/>
                <w:spacing w:val="-10"/>
                <w:szCs w:val="21"/>
              </w:rPr>
              <w:t>1</w:t>
            </w:r>
            <w:r>
              <w:rPr>
                <w:b/>
                <w:bCs/>
                <w:spacing w:val="-10"/>
                <w:szCs w:val="21"/>
              </w:rPr>
              <w:t>）</w:t>
            </w:r>
            <w:r>
              <w:rPr>
                <w:rFonts w:hint="eastAsia"/>
                <w:b/>
                <w:bCs/>
                <w:spacing w:val="-10"/>
                <w:szCs w:val="21"/>
              </w:rPr>
              <w:t>有组织废气</w:t>
            </w:r>
          </w:p>
          <w:p w14:paraId="5CEDDBF9" w14:textId="77777777" w:rsidR="00972AC4" w:rsidRDefault="00000000">
            <w:pPr>
              <w:snapToGrid w:val="0"/>
              <w:spacing w:line="360" w:lineRule="auto"/>
              <w:ind w:firstLineChars="200" w:firstLine="420"/>
              <w:rPr>
                <w:szCs w:val="21"/>
              </w:rPr>
            </w:pPr>
            <w:r>
              <w:rPr>
                <w:rFonts w:hint="eastAsia"/>
                <w:szCs w:val="21"/>
              </w:rPr>
              <w:t>污水处理站</w:t>
            </w:r>
            <w:r>
              <w:rPr>
                <w:szCs w:val="21"/>
              </w:rPr>
              <w:t>产生的</w:t>
            </w:r>
            <w:r>
              <w:rPr>
                <w:rFonts w:hint="eastAsia"/>
                <w:szCs w:val="21"/>
              </w:rPr>
              <w:t>恶臭</w:t>
            </w:r>
            <w:r>
              <w:rPr>
                <w:szCs w:val="21"/>
              </w:rPr>
              <w:t>主要为</w:t>
            </w:r>
            <w:r>
              <w:rPr>
                <w:szCs w:val="21"/>
              </w:rPr>
              <w:t>NH</w:t>
            </w:r>
            <w:r>
              <w:rPr>
                <w:szCs w:val="21"/>
                <w:vertAlign w:val="subscript"/>
              </w:rPr>
              <w:t>3</w:t>
            </w:r>
            <w:r>
              <w:rPr>
                <w:szCs w:val="21"/>
              </w:rPr>
              <w:t>，</w:t>
            </w:r>
            <w:r>
              <w:rPr>
                <w:szCs w:val="21"/>
              </w:rPr>
              <w:t>H</w:t>
            </w:r>
            <w:r>
              <w:rPr>
                <w:szCs w:val="21"/>
                <w:vertAlign w:val="subscript"/>
              </w:rPr>
              <w:t>2</w:t>
            </w:r>
            <w:r>
              <w:rPr>
                <w:szCs w:val="21"/>
              </w:rPr>
              <w:t>S</w:t>
            </w:r>
            <w:r>
              <w:rPr>
                <w:szCs w:val="21"/>
              </w:rPr>
              <w:t>等。根据美国</w:t>
            </w:r>
            <w:r>
              <w:rPr>
                <w:szCs w:val="21"/>
              </w:rPr>
              <w:t>EPA</w:t>
            </w:r>
            <w:r>
              <w:rPr>
                <w:szCs w:val="21"/>
              </w:rPr>
              <w:t>对城市污水处理厂恶臭污染物产生情况的研究，按每处理</w:t>
            </w:r>
            <w:r>
              <w:rPr>
                <w:szCs w:val="21"/>
              </w:rPr>
              <w:t>1g</w:t>
            </w:r>
            <w:r>
              <w:rPr>
                <w:szCs w:val="21"/>
              </w:rPr>
              <w:t>的</w:t>
            </w:r>
            <w:r>
              <w:rPr>
                <w:szCs w:val="21"/>
              </w:rPr>
              <w:t>BOD</w:t>
            </w:r>
            <w:r>
              <w:rPr>
                <w:rFonts w:hint="eastAsia"/>
                <w:szCs w:val="21"/>
                <w:vertAlign w:val="subscript"/>
              </w:rPr>
              <w:t>5</w:t>
            </w:r>
            <w:r>
              <w:rPr>
                <w:szCs w:val="21"/>
              </w:rPr>
              <w:t>产生</w:t>
            </w:r>
            <w:r>
              <w:rPr>
                <w:szCs w:val="21"/>
              </w:rPr>
              <w:t>0.0031g</w:t>
            </w:r>
            <w:r>
              <w:rPr>
                <w:szCs w:val="21"/>
              </w:rPr>
              <w:t>的</w:t>
            </w:r>
            <w:r>
              <w:rPr>
                <w:szCs w:val="21"/>
              </w:rPr>
              <w:t>NH</w:t>
            </w:r>
            <w:r>
              <w:rPr>
                <w:szCs w:val="21"/>
                <w:vertAlign w:val="subscript"/>
              </w:rPr>
              <w:t>3</w:t>
            </w:r>
            <w:r>
              <w:rPr>
                <w:szCs w:val="21"/>
              </w:rPr>
              <w:t>和</w:t>
            </w:r>
            <w:r>
              <w:rPr>
                <w:szCs w:val="21"/>
              </w:rPr>
              <w:t>0.00012g</w:t>
            </w:r>
            <w:r>
              <w:rPr>
                <w:szCs w:val="21"/>
              </w:rPr>
              <w:t>的</w:t>
            </w:r>
            <w:r>
              <w:rPr>
                <w:szCs w:val="21"/>
              </w:rPr>
              <w:t>H</w:t>
            </w:r>
            <w:r>
              <w:rPr>
                <w:szCs w:val="21"/>
                <w:vertAlign w:val="subscript"/>
              </w:rPr>
              <w:t>2</w:t>
            </w:r>
            <w:r>
              <w:rPr>
                <w:szCs w:val="21"/>
              </w:rPr>
              <w:t>S</w:t>
            </w:r>
            <w:r>
              <w:rPr>
                <w:szCs w:val="21"/>
              </w:rPr>
              <w:t>进行估算根据前述核算的本项目废水处理量，本项目院区废水中的</w:t>
            </w:r>
            <w:r>
              <w:rPr>
                <w:szCs w:val="21"/>
              </w:rPr>
              <w:t>BOD</w:t>
            </w:r>
            <w:r>
              <w:rPr>
                <w:szCs w:val="21"/>
                <w:vertAlign w:val="subscript"/>
              </w:rPr>
              <w:t>5</w:t>
            </w:r>
            <w:r>
              <w:rPr>
                <w:szCs w:val="21"/>
              </w:rPr>
              <w:t>的处理量为</w:t>
            </w:r>
            <w:r>
              <w:rPr>
                <w:rFonts w:hint="eastAsia"/>
                <w:szCs w:val="21"/>
              </w:rPr>
              <w:t>1.198</w:t>
            </w:r>
            <w:r>
              <w:rPr>
                <w:szCs w:val="21"/>
              </w:rPr>
              <w:t>t/a</w:t>
            </w:r>
            <w:r>
              <w:rPr>
                <w:szCs w:val="21"/>
              </w:rPr>
              <w:t>，依此来估算恶臭因子产生的源强</w:t>
            </w:r>
            <w:r>
              <w:rPr>
                <w:rFonts w:hint="eastAsia"/>
                <w:szCs w:val="21"/>
              </w:rPr>
              <w:t>，经计算</w:t>
            </w:r>
            <w:r>
              <w:rPr>
                <w:szCs w:val="21"/>
              </w:rPr>
              <w:t>NH</w:t>
            </w:r>
            <w:r>
              <w:rPr>
                <w:szCs w:val="21"/>
                <w:vertAlign w:val="subscript"/>
              </w:rPr>
              <w:t>3</w:t>
            </w:r>
            <w:r>
              <w:rPr>
                <w:rFonts w:hint="eastAsia"/>
                <w:szCs w:val="21"/>
              </w:rPr>
              <w:t>产生量为</w:t>
            </w:r>
            <w:r>
              <w:rPr>
                <w:rFonts w:hint="eastAsia"/>
                <w:szCs w:val="21"/>
              </w:rPr>
              <w:t>0.0037t/a</w:t>
            </w:r>
            <w:r>
              <w:rPr>
                <w:rFonts w:hint="eastAsia"/>
                <w:szCs w:val="21"/>
              </w:rPr>
              <w:t>，</w:t>
            </w:r>
            <w:r>
              <w:rPr>
                <w:szCs w:val="21"/>
              </w:rPr>
              <w:t>H</w:t>
            </w:r>
            <w:r>
              <w:rPr>
                <w:szCs w:val="21"/>
                <w:vertAlign w:val="subscript"/>
              </w:rPr>
              <w:t>2</w:t>
            </w:r>
            <w:r>
              <w:rPr>
                <w:szCs w:val="21"/>
              </w:rPr>
              <w:t>S</w:t>
            </w:r>
            <w:r>
              <w:rPr>
                <w:rFonts w:hint="eastAsia"/>
                <w:szCs w:val="21"/>
              </w:rPr>
              <w:t>产生量为</w:t>
            </w:r>
            <w:r>
              <w:rPr>
                <w:rFonts w:hint="eastAsia"/>
                <w:szCs w:val="21"/>
              </w:rPr>
              <w:t>0.00014t/a</w:t>
            </w:r>
            <w:r>
              <w:rPr>
                <w:rFonts w:hint="eastAsia"/>
                <w:szCs w:val="21"/>
              </w:rPr>
              <w:t>。</w:t>
            </w:r>
          </w:p>
          <w:p w14:paraId="2C1CBACC" w14:textId="77777777" w:rsidR="00972AC4" w:rsidRDefault="00000000">
            <w:pPr>
              <w:snapToGrid w:val="0"/>
              <w:spacing w:line="360" w:lineRule="auto"/>
              <w:ind w:firstLineChars="200" w:firstLine="380"/>
            </w:pPr>
            <w:r>
              <w:rPr>
                <w:rFonts w:hint="eastAsia"/>
                <w:spacing w:val="-10"/>
                <w:szCs w:val="21"/>
              </w:rPr>
              <w:t>废气经管线收集后，引入一套活性炭吸附装置处理后，通过</w:t>
            </w:r>
            <w:r>
              <w:rPr>
                <w:rFonts w:hint="eastAsia"/>
                <w:spacing w:val="-10"/>
                <w:szCs w:val="21"/>
              </w:rPr>
              <w:t>DA001</w:t>
            </w:r>
            <w:r>
              <w:rPr>
                <w:rFonts w:hint="eastAsia"/>
                <w:spacing w:val="-10"/>
                <w:szCs w:val="21"/>
              </w:rPr>
              <w:t>有组织排放（收集效率取</w:t>
            </w:r>
            <w:r>
              <w:rPr>
                <w:rFonts w:hint="eastAsia"/>
                <w:spacing w:val="-10"/>
                <w:szCs w:val="21"/>
              </w:rPr>
              <w:t>95%</w:t>
            </w:r>
            <w:r>
              <w:rPr>
                <w:rFonts w:hint="eastAsia"/>
                <w:spacing w:val="-10"/>
                <w:szCs w:val="21"/>
              </w:rPr>
              <w:t>，处理效率取</w:t>
            </w:r>
            <w:r>
              <w:rPr>
                <w:rFonts w:hint="eastAsia"/>
                <w:spacing w:val="-10"/>
                <w:szCs w:val="21"/>
              </w:rPr>
              <w:t>60%</w:t>
            </w:r>
            <w:r>
              <w:rPr>
                <w:rFonts w:hint="eastAsia"/>
                <w:spacing w:val="-10"/>
                <w:szCs w:val="21"/>
              </w:rPr>
              <w:t>，风机风量为</w:t>
            </w:r>
            <w:r>
              <w:rPr>
                <w:rFonts w:hint="eastAsia"/>
                <w:spacing w:val="-10"/>
                <w:szCs w:val="21"/>
              </w:rPr>
              <w:t>1000m</w:t>
            </w:r>
            <w:r>
              <w:rPr>
                <w:rFonts w:hint="eastAsia"/>
                <w:spacing w:val="-10"/>
                <w:szCs w:val="21"/>
                <w:vertAlign w:val="superscript"/>
              </w:rPr>
              <w:t>3</w:t>
            </w:r>
            <w:r>
              <w:rPr>
                <w:rFonts w:hint="eastAsia"/>
                <w:spacing w:val="-10"/>
                <w:szCs w:val="21"/>
              </w:rPr>
              <w:t>/h</w:t>
            </w:r>
            <w:r>
              <w:rPr>
                <w:rFonts w:hint="eastAsia"/>
                <w:spacing w:val="-10"/>
                <w:szCs w:val="21"/>
              </w:rPr>
              <w:t>），则有组织废气排放量为</w:t>
            </w:r>
            <w:r>
              <w:rPr>
                <w:szCs w:val="21"/>
              </w:rPr>
              <w:t>NH</w:t>
            </w:r>
            <w:r>
              <w:rPr>
                <w:szCs w:val="21"/>
                <w:vertAlign w:val="subscript"/>
              </w:rPr>
              <w:t>3</w:t>
            </w:r>
            <w:r>
              <w:rPr>
                <w:rFonts w:hint="eastAsia"/>
                <w:spacing w:val="-10"/>
                <w:szCs w:val="21"/>
              </w:rPr>
              <w:t>0.0014t/a</w:t>
            </w:r>
            <w:r>
              <w:rPr>
                <w:rFonts w:hint="eastAsia"/>
                <w:spacing w:val="-10"/>
                <w:szCs w:val="21"/>
              </w:rPr>
              <w:t>，</w:t>
            </w:r>
            <w:r>
              <w:rPr>
                <w:szCs w:val="21"/>
              </w:rPr>
              <w:t>H</w:t>
            </w:r>
            <w:r>
              <w:rPr>
                <w:szCs w:val="21"/>
                <w:vertAlign w:val="subscript"/>
              </w:rPr>
              <w:t>2</w:t>
            </w:r>
            <w:r>
              <w:rPr>
                <w:szCs w:val="21"/>
              </w:rPr>
              <w:t>S</w:t>
            </w:r>
            <w:r>
              <w:rPr>
                <w:rFonts w:hint="eastAsia"/>
                <w:szCs w:val="21"/>
              </w:rPr>
              <w:t>0.000053</w:t>
            </w:r>
            <w:r>
              <w:rPr>
                <w:rFonts w:hint="eastAsia"/>
                <w:spacing w:val="-10"/>
                <w:szCs w:val="21"/>
              </w:rPr>
              <w:t>t/a</w:t>
            </w:r>
            <w:r>
              <w:rPr>
                <w:rFonts w:hint="eastAsia"/>
                <w:spacing w:val="-10"/>
                <w:szCs w:val="21"/>
              </w:rPr>
              <w:t>，排放速率为</w:t>
            </w:r>
            <w:r>
              <w:rPr>
                <w:szCs w:val="21"/>
              </w:rPr>
              <w:t>NH</w:t>
            </w:r>
            <w:r>
              <w:rPr>
                <w:szCs w:val="21"/>
                <w:vertAlign w:val="subscript"/>
              </w:rPr>
              <w:t>3</w:t>
            </w:r>
            <w:r>
              <w:rPr>
                <w:rFonts w:hint="eastAsia"/>
                <w:spacing w:val="-10"/>
                <w:szCs w:val="21"/>
              </w:rPr>
              <w:t>0.00019kg/h</w:t>
            </w:r>
            <w:r>
              <w:rPr>
                <w:rFonts w:hint="eastAsia"/>
                <w:spacing w:val="-10"/>
                <w:szCs w:val="21"/>
              </w:rPr>
              <w:t>，</w:t>
            </w:r>
            <w:r>
              <w:rPr>
                <w:szCs w:val="21"/>
              </w:rPr>
              <w:t>H</w:t>
            </w:r>
            <w:r>
              <w:rPr>
                <w:szCs w:val="21"/>
                <w:vertAlign w:val="subscript"/>
              </w:rPr>
              <w:t>2</w:t>
            </w:r>
            <w:r>
              <w:rPr>
                <w:szCs w:val="21"/>
              </w:rPr>
              <w:t>S</w:t>
            </w:r>
            <w:r>
              <w:rPr>
                <w:rFonts w:hint="eastAsia"/>
                <w:spacing w:val="-10"/>
                <w:szCs w:val="21"/>
              </w:rPr>
              <w:t>0.000006kg/h</w:t>
            </w:r>
            <w:r>
              <w:rPr>
                <w:rFonts w:hint="eastAsia"/>
                <w:spacing w:val="-10"/>
                <w:szCs w:val="21"/>
              </w:rPr>
              <w:t>，排放浓度为</w:t>
            </w:r>
            <w:r>
              <w:rPr>
                <w:szCs w:val="21"/>
              </w:rPr>
              <w:t>NH</w:t>
            </w:r>
            <w:r>
              <w:rPr>
                <w:szCs w:val="21"/>
                <w:vertAlign w:val="subscript"/>
              </w:rPr>
              <w:t>3</w:t>
            </w:r>
            <w:r>
              <w:rPr>
                <w:rFonts w:hint="eastAsia"/>
                <w:spacing w:val="-10"/>
                <w:szCs w:val="21"/>
              </w:rPr>
              <w:t>0.16mg/m</w:t>
            </w:r>
            <w:r>
              <w:rPr>
                <w:rFonts w:hint="eastAsia"/>
                <w:spacing w:val="-10"/>
                <w:szCs w:val="21"/>
                <w:vertAlign w:val="superscript"/>
              </w:rPr>
              <w:t>3</w:t>
            </w:r>
            <w:r>
              <w:rPr>
                <w:rFonts w:hint="eastAsia"/>
                <w:spacing w:val="-10"/>
                <w:szCs w:val="21"/>
              </w:rPr>
              <w:t>，</w:t>
            </w:r>
            <w:r>
              <w:rPr>
                <w:szCs w:val="21"/>
              </w:rPr>
              <w:t>H</w:t>
            </w:r>
            <w:r>
              <w:rPr>
                <w:szCs w:val="21"/>
                <w:vertAlign w:val="subscript"/>
              </w:rPr>
              <w:t>2</w:t>
            </w:r>
            <w:r>
              <w:rPr>
                <w:szCs w:val="21"/>
              </w:rPr>
              <w:t>S</w:t>
            </w:r>
            <w:r>
              <w:rPr>
                <w:rFonts w:hint="eastAsia"/>
                <w:szCs w:val="21"/>
              </w:rPr>
              <w:t>0.006</w:t>
            </w:r>
            <w:r>
              <w:rPr>
                <w:rFonts w:hint="eastAsia"/>
                <w:spacing w:val="-10"/>
                <w:szCs w:val="21"/>
              </w:rPr>
              <w:t>mg/m</w:t>
            </w:r>
            <w:r>
              <w:rPr>
                <w:rFonts w:hint="eastAsia"/>
                <w:spacing w:val="-10"/>
                <w:szCs w:val="21"/>
                <w:vertAlign w:val="superscript"/>
              </w:rPr>
              <w:t>3</w:t>
            </w:r>
            <w:r>
              <w:rPr>
                <w:rFonts w:hint="eastAsia"/>
                <w:spacing w:val="-10"/>
                <w:szCs w:val="21"/>
              </w:rPr>
              <w:t>，</w:t>
            </w:r>
            <w:r>
              <w:t>能够满足《恶臭污染物排放标准》（</w:t>
            </w:r>
            <w:r>
              <w:t>GB14554-93</w:t>
            </w:r>
            <w:r>
              <w:t>）表</w:t>
            </w:r>
            <w:r>
              <w:t>1</w:t>
            </w:r>
            <w:r>
              <w:t>二级新扩改建标准要求。</w:t>
            </w:r>
          </w:p>
          <w:p w14:paraId="6536E7B1" w14:textId="77777777" w:rsidR="00972AC4" w:rsidRDefault="00000000">
            <w:pPr>
              <w:snapToGrid w:val="0"/>
              <w:spacing w:line="360" w:lineRule="auto"/>
              <w:ind w:firstLineChars="200" w:firstLine="382"/>
              <w:rPr>
                <w:b/>
                <w:bCs/>
                <w:spacing w:val="-10"/>
                <w:szCs w:val="21"/>
              </w:rPr>
            </w:pPr>
            <w:r>
              <w:rPr>
                <w:rFonts w:hint="eastAsia"/>
                <w:b/>
                <w:bCs/>
                <w:spacing w:val="-10"/>
                <w:szCs w:val="21"/>
              </w:rPr>
              <w:t>（</w:t>
            </w:r>
            <w:r>
              <w:rPr>
                <w:rFonts w:hint="eastAsia"/>
                <w:b/>
                <w:bCs/>
                <w:spacing w:val="-10"/>
                <w:szCs w:val="21"/>
              </w:rPr>
              <w:t>2</w:t>
            </w:r>
            <w:r>
              <w:rPr>
                <w:rFonts w:hint="eastAsia"/>
                <w:b/>
                <w:bCs/>
                <w:spacing w:val="-10"/>
                <w:szCs w:val="21"/>
              </w:rPr>
              <w:t>）无</w:t>
            </w:r>
            <w:r>
              <w:rPr>
                <w:b/>
                <w:bCs/>
                <w:spacing w:val="-10"/>
                <w:szCs w:val="21"/>
              </w:rPr>
              <w:t>组织废气</w:t>
            </w:r>
          </w:p>
          <w:p w14:paraId="06636B5D" w14:textId="77777777" w:rsidR="00972AC4" w:rsidRDefault="00000000">
            <w:pPr>
              <w:snapToGrid w:val="0"/>
              <w:spacing w:line="360" w:lineRule="auto"/>
              <w:ind w:firstLineChars="200" w:firstLine="420"/>
              <w:rPr>
                <w:szCs w:val="21"/>
              </w:rPr>
            </w:pPr>
            <w:r>
              <w:rPr>
                <w:rFonts w:hint="eastAsia"/>
                <w:szCs w:val="21"/>
              </w:rPr>
              <w:t>本项目无组织废气主要为未收集废气，经前文计算，本项目为收集废气量为</w:t>
            </w:r>
            <w:r>
              <w:rPr>
                <w:szCs w:val="21"/>
              </w:rPr>
              <w:t>NH</w:t>
            </w:r>
            <w:r>
              <w:rPr>
                <w:szCs w:val="21"/>
                <w:vertAlign w:val="subscript"/>
              </w:rPr>
              <w:t>3</w:t>
            </w:r>
            <w:r>
              <w:rPr>
                <w:rFonts w:hint="eastAsia"/>
                <w:spacing w:val="-10"/>
                <w:szCs w:val="21"/>
              </w:rPr>
              <w:t>0.00019t/a</w:t>
            </w:r>
            <w:r>
              <w:rPr>
                <w:rFonts w:hint="eastAsia"/>
                <w:spacing w:val="-10"/>
                <w:szCs w:val="21"/>
              </w:rPr>
              <w:t>，</w:t>
            </w:r>
            <w:r>
              <w:rPr>
                <w:szCs w:val="21"/>
              </w:rPr>
              <w:t>H</w:t>
            </w:r>
            <w:r>
              <w:rPr>
                <w:szCs w:val="21"/>
                <w:vertAlign w:val="subscript"/>
              </w:rPr>
              <w:t>2</w:t>
            </w:r>
            <w:r>
              <w:rPr>
                <w:szCs w:val="21"/>
              </w:rPr>
              <w:t>S</w:t>
            </w:r>
            <w:r>
              <w:rPr>
                <w:rFonts w:hint="eastAsia"/>
                <w:szCs w:val="21"/>
              </w:rPr>
              <w:t>0.000007</w:t>
            </w:r>
            <w:r>
              <w:rPr>
                <w:rFonts w:hint="eastAsia"/>
                <w:spacing w:val="-10"/>
                <w:szCs w:val="21"/>
              </w:rPr>
              <w:t>t/a.</w:t>
            </w:r>
          </w:p>
          <w:p w14:paraId="2F1A7E24" w14:textId="77777777" w:rsidR="00972AC4" w:rsidRDefault="00000000">
            <w:pPr>
              <w:snapToGrid w:val="0"/>
              <w:spacing w:line="360" w:lineRule="auto"/>
              <w:ind w:firstLineChars="200" w:firstLine="422"/>
              <w:rPr>
                <w:b/>
                <w:szCs w:val="21"/>
              </w:rPr>
            </w:pPr>
            <w:r>
              <w:rPr>
                <w:b/>
                <w:szCs w:val="21"/>
              </w:rPr>
              <w:t>（</w:t>
            </w:r>
            <w:r>
              <w:rPr>
                <w:b/>
                <w:szCs w:val="21"/>
              </w:rPr>
              <w:t>3</w:t>
            </w:r>
            <w:r>
              <w:rPr>
                <w:b/>
                <w:szCs w:val="21"/>
              </w:rPr>
              <w:t>）废气收集处理情况</w:t>
            </w:r>
          </w:p>
          <w:p w14:paraId="2665FD20" w14:textId="77777777" w:rsidR="00972AC4" w:rsidRDefault="00000000">
            <w:pPr>
              <w:pageBreakBefore/>
              <w:widowControl/>
              <w:spacing w:line="360" w:lineRule="auto"/>
              <w:ind w:firstLineChars="200" w:firstLine="422"/>
              <w:rPr>
                <w:kern w:val="24"/>
                <w:szCs w:val="21"/>
              </w:rPr>
            </w:pPr>
            <w:r>
              <w:rPr>
                <w:b/>
                <w:kern w:val="24"/>
                <w:szCs w:val="21"/>
              </w:rPr>
              <w:t>活性炭吸附原理：</w:t>
            </w:r>
            <w:r>
              <w:rPr>
                <w:kern w:val="24"/>
                <w:szCs w:val="21"/>
              </w:rPr>
              <w:t>活性炭的多孔结构提供了大量的表面积，从而使其非常容易达到吸收收集杂质的目的。就象磁力一样，所有的分子之间都具有相互引力。正因为如此，活性炭孔壁上的大量的分子可以产生强大的引力，从而达到将介质中的杂质吸引到孔径中的目的。</w:t>
            </w:r>
          </w:p>
          <w:p w14:paraId="31AC8A7E" w14:textId="77777777" w:rsidR="00972AC4" w:rsidRDefault="00000000">
            <w:pPr>
              <w:pageBreakBefore/>
              <w:widowControl/>
              <w:spacing w:line="360" w:lineRule="auto"/>
              <w:ind w:firstLineChars="200" w:firstLine="420"/>
              <w:rPr>
                <w:kern w:val="24"/>
                <w:szCs w:val="21"/>
              </w:rPr>
            </w:pPr>
            <w:r>
              <w:rPr>
                <w:rFonts w:hint="eastAsia"/>
                <w:kern w:val="24"/>
                <w:szCs w:val="21"/>
              </w:rPr>
              <w:t>活性炭吸附法是最早的去除有机废气的方法，这种方法对少量气体处理有效，适用于低浓度废气处理用活性炭作为吸附剂，把废气中的有机物吸附到固相表面进行吸附浓缩，从而达到净化废气的方法。活性炭是去除有机溶剂废气的最适宜的吸附剂，因为其他吸附剂的分子结构具有极性，既具有亲水性，易选择吸附大气中的水分，而有机废气是非极性或极性较弱，其吸附率低；而活性炭具有疏水性，其表面由无数细孔群组成，比表面积比其他吸附剂大，一般为</w:t>
            </w:r>
            <w:r>
              <w:rPr>
                <w:rFonts w:hint="eastAsia"/>
                <w:kern w:val="24"/>
                <w:szCs w:val="21"/>
              </w:rPr>
              <w:t>600-1500m</w:t>
            </w:r>
            <w:r>
              <w:rPr>
                <w:rFonts w:hint="eastAsia"/>
                <w:kern w:val="24"/>
                <w:szCs w:val="21"/>
                <w:vertAlign w:val="superscript"/>
              </w:rPr>
              <w:t>2</w:t>
            </w:r>
            <w:r>
              <w:rPr>
                <w:rFonts w:hint="eastAsia"/>
                <w:kern w:val="24"/>
                <w:szCs w:val="21"/>
              </w:rPr>
              <w:t>/g</w:t>
            </w:r>
            <w:r>
              <w:rPr>
                <w:rFonts w:hint="eastAsia"/>
                <w:kern w:val="24"/>
                <w:szCs w:val="21"/>
              </w:rPr>
              <w:t>，因而具有优异的吸附性能。本项目采用蜂窝活性炭作吸附介质，比表面积大于</w:t>
            </w:r>
            <w:r>
              <w:rPr>
                <w:rFonts w:hint="eastAsia"/>
                <w:kern w:val="24"/>
                <w:szCs w:val="21"/>
              </w:rPr>
              <w:t>700m</w:t>
            </w:r>
            <w:r>
              <w:rPr>
                <w:rFonts w:hint="eastAsia"/>
                <w:kern w:val="24"/>
                <w:szCs w:val="21"/>
                <w:vertAlign w:val="superscript"/>
              </w:rPr>
              <w:t>2</w:t>
            </w:r>
            <w:r>
              <w:rPr>
                <w:rFonts w:hint="eastAsia"/>
                <w:kern w:val="24"/>
                <w:szCs w:val="21"/>
              </w:rPr>
              <w:t>/g</w:t>
            </w:r>
            <w:r>
              <w:rPr>
                <w:rFonts w:hint="eastAsia"/>
                <w:kern w:val="24"/>
                <w:szCs w:val="21"/>
              </w:rPr>
              <w:t>，通孔阻力小，动态吸附容量可达</w:t>
            </w:r>
            <w:r>
              <w:rPr>
                <w:rFonts w:hint="eastAsia"/>
                <w:kern w:val="24"/>
                <w:szCs w:val="21"/>
              </w:rPr>
              <w:t>50%</w:t>
            </w:r>
            <w:r>
              <w:rPr>
                <w:rFonts w:hint="eastAsia"/>
                <w:kern w:val="24"/>
                <w:szCs w:val="21"/>
              </w:rPr>
              <w:t>。为保证活性炭活性，需及时更换，一般活性炭吸附能力以</w:t>
            </w:r>
            <w:r>
              <w:rPr>
                <w:rFonts w:hint="eastAsia"/>
                <w:kern w:val="24"/>
                <w:szCs w:val="21"/>
              </w:rPr>
              <w:t>0.3g</w:t>
            </w:r>
            <w:r>
              <w:rPr>
                <w:rFonts w:hint="eastAsia"/>
                <w:kern w:val="24"/>
                <w:szCs w:val="21"/>
              </w:rPr>
              <w:t>（有机物）</w:t>
            </w:r>
            <w:r>
              <w:rPr>
                <w:rFonts w:hint="eastAsia"/>
                <w:kern w:val="24"/>
                <w:szCs w:val="21"/>
              </w:rPr>
              <w:t>/g</w:t>
            </w:r>
            <w:r>
              <w:rPr>
                <w:rFonts w:hint="eastAsia"/>
                <w:kern w:val="24"/>
                <w:szCs w:val="21"/>
              </w:rPr>
              <w:t>（活性炭）计，为保证活性炭吸附效率，本项目采用碘值不小于</w:t>
            </w:r>
            <w:r>
              <w:rPr>
                <w:rFonts w:hint="eastAsia"/>
                <w:kern w:val="24"/>
                <w:szCs w:val="21"/>
              </w:rPr>
              <w:t>800mg/g</w:t>
            </w:r>
            <w:r>
              <w:rPr>
                <w:rFonts w:hint="eastAsia"/>
                <w:kern w:val="24"/>
                <w:szCs w:val="21"/>
              </w:rPr>
              <w:t>的活性炭并根据吸附情况定期更换，该设备可吸附任意种类的废气及有害物质，使用效果良好，安全稳定。在保证更换频次，及时更换</w:t>
            </w:r>
            <w:r>
              <w:rPr>
                <w:rFonts w:hint="eastAsia"/>
                <w:kern w:val="24"/>
                <w:szCs w:val="21"/>
              </w:rPr>
              <w:lastRenderedPageBreak/>
              <w:t>活性炭的情况下，可保证其净化效率。</w:t>
            </w:r>
          </w:p>
          <w:p w14:paraId="4349E3C2" w14:textId="77777777" w:rsidR="00972AC4" w:rsidRDefault="00000000">
            <w:pPr>
              <w:pageBreakBefore/>
              <w:widowControl/>
              <w:spacing w:line="360" w:lineRule="auto"/>
              <w:ind w:firstLineChars="200" w:firstLine="420"/>
              <w:rPr>
                <w:kern w:val="24"/>
                <w:szCs w:val="21"/>
              </w:rPr>
            </w:pPr>
            <w:r>
              <w:rPr>
                <w:kern w:val="24"/>
                <w:szCs w:val="21"/>
              </w:rPr>
              <w:t>活性炭吸附属于</w:t>
            </w:r>
            <w:r>
              <w:rPr>
                <w:rFonts w:hint="eastAsia"/>
                <w:kern w:val="24"/>
                <w:szCs w:val="21"/>
              </w:rPr>
              <w:t>《排污许可证申请与核发技术规范</w:t>
            </w:r>
            <w:r>
              <w:rPr>
                <w:kern w:val="24"/>
                <w:szCs w:val="21"/>
              </w:rPr>
              <w:t xml:space="preserve"> </w:t>
            </w:r>
            <w:r>
              <w:rPr>
                <w:rFonts w:hint="eastAsia"/>
                <w:kern w:val="24"/>
                <w:szCs w:val="21"/>
              </w:rPr>
              <w:t>医疗机构》（</w:t>
            </w:r>
            <w:r>
              <w:rPr>
                <w:kern w:val="24"/>
                <w:szCs w:val="21"/>
              </w:rPr>
              <w:t>HJ11</w:t>
            </w:r>
            <w:r>
              <w:rPr>
                <w:rFonts w:hint="eastAsia"/>
                <w:kern w:val="24"/>
                <w:szCs w:val="21"/>
              </w:rPr>
              <w:t>05</w:t>
            </w:r>
            <w:r>
              <w:rPr>
                <w:kern w:val="24"/>
                <w:szCs w:val="21"/>
              </w:rPr>
              <w:t>—2020</w:t>
            </w:r>
            <w:r>
              <w:rPr>
                <w:rFonts w:hint="eastAsia"/>
                <w:kern w:val="24"/>
                <w:szCs w:val="21"/>
              </w:rPr>
              <w:t>）附录</w:t>
            </w:r>
            <w:r>
              <w:rPr>
                <w:kern w:val="24"/>
                <w:szCs w:val="21"/>
              </w:rPr>
              <w:t xml:space="preserve">A </w:t>
            </w:r>
            <w:r>
              <w:rPr>
                <w:rFonts w:hint="eastAsia"/>
                <w:kern w:val="24"/>
                <w:szCs w:val="21"/>
              </w:rPr>
              <w:t>表排污单位废气污染防治可行技术参考表中所列可行技术。</w:t>
            </w:r>
          </w:p>
          <w:p w14:paraId="04B3571B" w14:textId="77777777" w:rsidR="00972AC4" w:rsidRDefault="00000000">
            <w:pPr>
              <w:tabs>
                <w:tab w:val="left" w:pos="720"/>
              </w:tabs>
              <w:spacing w:line="360" w:lineRule="auto"/>
              <w:ind w:firstLineChars="200" w:firstLine="422"/>
              <w:rPr>
                <w:b/>
                <w:szCs w:val="21"/>
              </w:rPr>
            </w:pPr>
            <w:r>
              <w:rPr>
                <w:b/>
                <w:szCs w:val="21"/>
              </w:rPr>
              <w:t>（</w:t>
            </w:r>
            <w:r>
              <w:rPr>
                <w:b/>
                <w:szCs w:val="21"/>
              </w:rPr>
              <w:t>4</w:t>
            </w:r>
            <w:r>
              <w:rPr>
                <w:b/>
                <w:szCs w:val="21"/>
              </w:rPr>
              <w:t>）废气排放情况汇总</w:t>
            </w:r>
          </w:p>
          <w:p w14:paraId="6F21612D" w14:textId="77777777" w:rsidR="00972AC4" w:rsidRDefault="00000000">
            <w:pPr>
              <w:autoSpaceDE w:val="0"/>
              <w:autoSpaceDN w:val="0"/>
              <w:adjustRightInd w:val="0"/>
              <w:snapToGrid w:val="0"/>
              <w:jc w:val="center"/>
              <w:rPr>
                <w:b/>
                <w:bCs/>
                <w:kern w:val="0"/>
                <w:szCs w:val="21"/>
              </w:rPr>
            </w:pPr>
            <w:r>
              <w:rPr>
                <w:b/>
                <w:bCs/>
                <w:kern w:val="0"/>
                <w:szCs w:val="21"/>
              </w:rPr>
              <w:t>表</w:t>
            </w:r>
            <w:r>
              <w:rPr>
                <w:b/>
                <w:bCs/>
                <w:kern w:val="0"/>
                <w:szCs w:val="21"/>
              </w:rPr>
              <w:t>4-</w:t>
            </w:r>
            <w:r>
              <w:rPr>
                <w:rFonts w:hint="eastAsia"/>
                <w:b/>
                <w:bCs/>
                <w:kern w:val="0"/>
                <w:szCs w:val="21"/>
              </w:rPr>
              <w:t>11</w:t>
            </w:r>
            <w:r>
              <w:rPr>
                <w:b/>
                <w:bCs/>
                <w:kern w:val="0"/>
                <w:szCs w:val="21"/>
              </w:rPr>
              <w:t xml:space="preserve">  </w:t>
            </w:r>
            <w:r>
              <w:rPr>
                <w:b/>
                <w:bCs/>
                <w:kern w:val="0"/>
                <w:szCs w:val="21"/>
              </w:rPr>
              <w:t>项目大气污染物</w:t>
            </w:r>
            <w:r>
              <w:rPr>
                <w:rFonts w:hint="eastAsia"/>
                <w:b/>
                <w:bCs/>
                <w:kern w:val="0"/>
                <w:szCs w:val="21"/>
              </w:rPr>
              <w:t>排放</w:t>
            </w:r>
            <w:r>
              <w:rPr>
                <w:b/>
                <w:bCs/>
                <w:kern w:val="0"/>
                <w:szCs w:val="21"/>
              </w:rPr>
              <w:t>情况汇总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2612"/>
              <w:gridCol w:w="4840"/>
            </w:tblGrid>
            <w:tr w:rsidR="00972AC4" w14:paraId="15FA9980" w14:textId="77777777">
              <w:trPr>
                <w:trHeight w:val="340"/>
              </w:trPr>
              <w:tc>
                <w:tcPr>
                  <w:tcW w:w="2074" w:type="pct"/>
                  <w:gridSpan w:val="2"/>
                  <w:vAlign w:val="center"/>
                </w:tcPr>
                <w:p w14:paraId="6E99E84A" w14:textId="77777777" w:rsidR="00972AC4" w:rsidRDefault="00000000">
                  <w:pPr>
                    <w:jc w:val="center"/>
                    <w:rPr>
                      <w:sz w:val="18"/>
                      <w:szCs w:val="18"/>
                    </w:rPr>
                  </w:pPr>
                  <w:r>
                    <w:rPr>
                      <w:sz w:val="18"/>
                      <w:szCs w:val="18"/>
                    </w:rPr>
                    <w:t>污染物</w:t>
                  </w:r>
                </w:p>
              </w:tc>
              <w:tc>
                <w:tcPr>
                  <w:tcW w:w="2925" w:type="pct"/>
                  <w:vAlign w:val="center"/>
                </w:tcPr>
                <w:p w14:paraId="21716349" w14:textId="77777777" w:rsidR="00972AC4" w:rsidRDefault="00000000">
                  <w:pPr>
                    <w:jc w:val="center"/>
                    <w:rPr>
                      <w:sz w:val="18"/>
                      <w:szCs w:val="18"/>
                    </w:rPr>
                  </w:pPr>
                  <w:r>
                    <w:rPr>
                      <w:rFonts w:hint="eastAsia"/>
                      <w:sz w:val="18"/>
                      <w:szCs w:val="18"/>
                    </w:rPr>
                    <w:t>排放量</w:t>
                  </w:r>
                  <w:r>
                    <w:rPr>
                      <w:sz w:val="18"/>
                      <w:szCs w:val="18"/>
                    </w:rPr>
                    <w:t>（</w:t>
                  </w:r>
                  <w:r>
                    <w:rPr>
                      <w:sz w:val="18"/>
                      <w:szCs w:val="18"/>
                    </w:rPr>
                    <w:t>t/a</w:t>
                  </w:r>
                  <w:r>
                    <w:rPr>
                      <w:sz w:val="18"/>
                      <w:szCs w:val="18"/>
                    </w:rPr>
                    <w:t>）</w:t>
                  </w:r>
                </w:p>
              </w:tc>
            </w:tr>
            <w:tr w:rsidR="00972AC4" w14:paraId="1DC73C47" w14:textId="77777777">
              <w:trPr>
                <w:trHeight w:val="340"/>
              </w:trPr>
              <w:tc>
                <w:tcPr>
                  <w:tcW w:w="5000" w:type="pct"/>
                  <w:gridSpan w:val="3"/>
                  <w:vAlign w:val="center"/>
                </w:tcPr>
                <w:p w14:paraId="49DF7CE5" w14:textId="77777777" w:rsidR="00972AC4" w:rsidRDefault="00000000">
                  <w:pPr>
                    <w:jc w:val="center"/>
                    <w:rPr>
                      <w:sz w:val="18"/>
                      <w:szCs w:val="18"/>
                    </w:rPr>
                  </w:pPr>
                  <w:r>
                    <w:rPr>
                      <w:rFonts w:hint="eastAsia"/>
                      <w:sz w:val="18"/>
                      <w:szCs w:val="18"/>
                    </w:rPr>
                    <w:t>有组织</w:t>
                  </w:r>
                </w:p>
              </w:tc>
            </w:tr>
            <w:tr w:rsidR="00972AC4" w14:paraId="30857D07" w14:textId="77777777">
              <w:trPr>
                <w:trHeight w:val="340"/>
              </w:trPr>
              <w:tc>
                <w:tcPr>
                  <w:tcW w:w="2074" w:type="pct"/>
                  <w:gridSpan w:val="2"/>
                  <w:vAlign w:val="center"/>
                </w:tcPr>
                <w:p w14:paraId="7F603686" w14:textId="77777777" w:rsidR="00972AC4" w:rsidRDefault="00000000">
                  <w:pPr>
                    <w:jc w:val="center"/>
                    <w:rPr>
                      <w:sz w:val="18"/>
                      <w:szCs w:val="18"/>
                    </w:rPr>
                  </w:pPr>
                  <w:r>
                    <w:rPr>
                      <w:snapToGrid w:val="0"/>
                      <w:color w:val="000000"/>
                      <w:kern w:val="0"/>
                      <w:sz w:val="18"/>
                      <w:szCs w:val="18"/>
                    </w:rPr>
                    <w:t>NH</w:t>
                  </w:r>
                  <w:r>
                    <w:rPr>
                      <w:snapToGrid w:val="0"/>
                      <w:color w:val="000000"/>
                      <w:kern w:val="0"/>
                      <w:sz w:val="18"/>
                      <w:szCs w:val="18"/>
                      <w:vertAlign w:val="subscript"/>
                    </w:rPr>
                    <w:t>3</w:t>
                  </w:r>
                </w:p>
              </w:tc>
              <w:tc>
                <w:tcPr>
                  <w:tcW w:w="2925" w:type="pct"/>
                  <w:vAlign w:val="center"/>
                </w:tcPr>
                <w:p w14:paraId="29189E81" w14:textId="77777777" w:rsidR="00972AC4" w:rsidRDefault="00000000">
                  <w:pPr>
                    <w:jc w:val="center"/>
                    <w:rPr>
                      <w:sz w:val="18"/>
                      <w:szCs w:val="18"/>
                    </w:rPr>
                  </w:pPr>
                  <w:r>
                    <w:rPr>
                      <w:rFonts w:hint="eastAsia"/>
                      <w:sz w:val="18"/>
                      <w:szCs w:val="18"/>
                    </w:rPr>
                    <w:t>0.0014</w:t>
                  </w:r>
                </w:p>
              </w:tc>
            </w:tr>
            <w:tr w:rsidR="00972AC4" w14:paraId="131EC30B" w14:textId="77777777">
              <w:trPr>
                <w:trHeight w:val="340"/>
              </w:trPr>
              <w:tc>
                <w:tcPr>
                  <w:tcW w:w="2074" w:type="pct"/>
                  <w:gridSpan w:val="2"/>
                  <w:vAlign w:val="center"/>
                </w:tcPr>
                <w:p w14:paraId="0C1A37EF" w14:textId="77777777" w:rsidR="00972AC4" w:rsidRDefault="00000000">
                  <w:pPr>
                    <w:jc w:val="center"/>
                    <w:rPr>
                      <w:sz w:val="18"/>
                      <w:szCs w:val="18"/>
                    </w:rPr>
                  </w:pPr>
                  <w:r>
                    <w:rPr>
                      <w:snapToGrid w:val="0"/>
                      <w:color w:val="000000"/>
                      <w:kern w:val="0"/>
                      <w:sz w:val="18"/>
                      <w:szCs w:val="18"/>
                    </w:rPr>
                    <w:t>H</w:t>
                  </w:r>
                  <w:r>
                    <w:rPr>
                      <w:snapToGrid w:val="0"/>
                      <w:color w:val="000000"/>
                      <w:kern w:val="0"/>
                      <w:sz w:val="18"/>
                      <w:szCs w:val="18"/>
                      <w:vertAlign w:val="subscript"/>
                    </w:rPr>
                    <w:t>2</w:t>
                  </w:r>
                  <w:r>
                    <w:rPr>
                      <w:snapToGrid w:val="0"/>
                      <w:color w:val="000000"/>
                      <w:kern w:val="0"/>
                      <w:sz w:val="18"/>
                      <w:szCs w:val="18"/>
                    </w:rPr>
                    <w:t>S</w:t>
                  </w:r>
                </w:p>
              </w:tc>
              <w:tc>
                <w:tcPr>
                  <w:tcW w:w="2925" w:type="pct"/>
                  <w:vAlign w:val="center"/>
                </w:tcPr>
                <w:p w14:paraId="64E07CC0" w14:textId="77777777" w:rsidR="00972AC4" w:rsidRDefault="00000000">
                  <w:pPr>
                    <w:jc w:val="center"/>
                    <w:rPr>
                      <w:sz w:val="18"/>
                      <w:szCs w:val="18"/>
                    </w:rPr>
                  </w:pPr>
                  <w:r>
                    <w:rPr>
                      <w:rFonts w:hint="eastAsia"/>
                      <w:sz w:val="18"/>
                      <w:szCs w:val="18"/>
                    </w:rPr>
                    <w:t>0.000053</w:t>
                  </w:r>
                </w:p>
              </w:tc>
            </w:tr>
            <w:tr w:rsidR="00972AC4" w14:paraId="4A583936" w14:textId="77777777">
              <w:trPr>
                <w:trHeight w:val="340"/>
              </w:trPr>
              <w:tc>
                <w:tcPr>
                  <w:tcW w:w="5000" w:type="pct"/>
                  <w:gridSpan w:val="3"/>
                  <w:vAlign w:val="center"/>
                </w:tcPr>
                <w:p w14:paraId="1E2D490D" w14:textId="77777777" w:rsidR="00972AC4" w:rsidRDefault="00000000">
                  <w:pPr>
                    <w:jc w:val="center"/>
                    <w:rPr>
                      <w:sz w:val="18"/>
                      <w:szCs w:val="18"/>
                    </w:rPr>
                  </w:pPr>
                  <w:r>
                    <w:rPr>
                      <w:rFonts w:hint="eastAsia"/>
                      <w:sz w:val="18"/>
                      <w:szCs w:val="18"/>
                    </w:rPr>
                    <w:t>无组织</w:t>
                  </w:r>
                </w:p>
              </w:tc>
            </w:tr>
            <w:tr w:rsidR="00972AC4" w14:paraId="136D8184" w14:textId="77777777">
              <w:trPr>
                <w:trHeight w:val="340"/>
              </w:trPr>
              <w:tc>
                <w:tcPr>
                  <w:tcW w:w="2074" w:type="pct"/>
                  <w:gridSpan w:val="2"/>
                  <w:vAlign w:val="center"/>
                </w:tcPr>
                <w:p w14:paraId="35979D04" w14:textId="77777777" w:rsidR="00972AC4" w:rsidRDefault="00000000">
                  <w:pPr>
                    <w:jc w:val="center"/>
                    <w:rPr>
                      <w:sz w:val="18"/>
                      <w:szCs w:val="18"/>
                    </w:rPr>
                  </w:pPr>
                  <w:r>
                    <w:rPr>
                      <w:snapToGrid w:val="0"/>
                      <w:color w:val="000000"/>
                      <w:kern w:val="0"/>
                      <w:sz w:val="18"/>
                      <w:szCs w:val="18"/>
                    </w:rPr>
                    <w:t>NH</w:t>
                  </w:r>
                  <w:r>
                    <w:rPr>
                      <w:snapToGrid w:val="0"/>
                      <w:color w:val="000000"/>
                      <w:kern w:val="0"/>
                      <w:sz w:val="18"/>
                      <w:szCs w:val="18"/>
                      <w:vertAlign w:val="subscript"/>
                    </w:rPr>
                    <w:t>3</w:t>
                  </w:r>
                </w:p>
              </w:tc>
              <w:tc>
                <w:tcPr>
                  <w:tcW w:w="2925" w:type="pct"/>
                  <w:vAlign w:val="center"/>
                </w:tcPr>
                <w:p w14:paraId="146F7879" w14:textId="77777777" w:rsidR="00972AC4" w:rsidRDefault="00000000">
                  <w:pPr>
                    <w:jc w:val="center"/>
                    <w:rPr>
                      <w:sz w:val="18"/>
                      <w:szCs w:val="18"/>
                    </w:rPr>
                  </w:pPr>
                  <w:r>
                    <w:rPr>
                      <w:rFonts w:hint="eastAsia"/>
                      <w:sz w:val="18"/>
                      <w:szCs w:val="18"/>
                    </w:rPr>
                    <w:t>0.00019</w:t>
                  </w:r>
                </w:p>
              </w:tc>
            </w:tr>
            <w:tr w:rsidR="00972AC4" w14:paraId="0F300D30" w14:textId="77777777">
              <w:trPr>
                <w:trHeight w:val="340"/>
              </w:trPr>
              <w:tc>
                <w:tcPr>
                  <w:tcW w:w="2074" w:type="pct"/>
                  <w:gridSpan w:val="2"/>
                  <w:vAlign w:val="center"/>
                </w:tcPr>
                <w:p w14:paraId="6B0E6A56" w14:textId="77777777" w:rsidR="00972AC4" w:rsidRDefault="00000000">
                  <w:pPr>
                    <w:jc w:val="center"/>
                    <w:rPr>
                      <w:sz w:val="18"/>
                      <w:szCs w:val="18"/>
                    </w:rPr>
                  </w:pPr>
                  <w:r>
                    <w:rPr>
                      <w:snapToGrid w:val="0"/>
                      <w:color w:val="000000"/>
                      <w:kern w:val="0"/>
                      <w:sz w:val="18"/>
                      <w:szCs w:val="18"/>
                    </w:rPr>
                    <w:t>H</w:t>
                  </w:r>
                  <w:r>
                    <w:rPr>
                      <w:snapToGrid w:val="0"/>
                      <w:color w:val="000000"/>
                      <w:kern w:val="0"/>
                      <w:sz w:val="18"/>
                      <w:szCs w:val="18"/>
                      <w:vertAlign w:val="subscript"/>
                    </w:rPr>
                    <w:t>2</w:t>
                  </w:r>
                  <w:r>
                    <w:rPr>
                      <w:snapToGrid w:val="0"/>
                      <w:color w:val="000000"/>
                      <w:kern w:val="0"/>
                      <w:sz w:val="18"/>
                      <w:szCs w:val="18"/>
                    </w:rPr>
                    <w:t>S</w:t>
                  </w:r>
                </w:p>
              </w:tc>
              <w:tc>
                <w:tcPr>
                  <w:tcW w:w="2925" w:type="pct"/>
                  <w:vAlign w:val="center"/>
                </w:tcPr>
                <w:p w14:paraId="231246BA" w14:textId="77777777" w:rsidR="00972AC4" w:rsidRDefault="00000000">
                  <w:pPr>
                    <w:jc w:val="center"/>
                    <w:rPr>
                      <w:sz w:val="18"/>
                      <w:szCs w:val="18"/>
                    </w:rPr>
                  </w:pPr>
                  <w:r>
                    <w:rPr>
                      <w:rFonts w:hint="eastAsia"/>
                      <w:sz w:val="18"/>
                      <w:szCs w:val="18"/>
                    </w:rPr>
                    <w:t>0.000007</w:t>
                  </w:r>
                </w:p>
              </w:tc>
            </w:tr>
            <w:tr w:rsidR="00972AC4" w14:paraId="5039476C" w14:textId="77777777">
              <w:trPr>
                <w:trHeight w:val="340"/>
              </w:trPr>
              <w:tc>
                <w:tcPr>
                  <w:tcW w:w="495" w:type="pct"/>
                  <w:vMerge w:val="restart"/>
                  <w:vAlign w:val="center"/>
                </w:tcPr>
                <w:p w14:paraId="4176A615" w14:textId="77777777" w:rsidR="00972AC4" w:rsidRDefault="00000000">
                  <w:pPr>
                    <w:jc w:val="center"/>
                    <w:rPr>
                      <w:sz w:val="18"/>
                      <w:szCs w:val="18"/>
                    </w:rPr>
                  </w:pPr>
                  <w:r>
                    <w:rPr>
                      <w:sz w:val="18"/>
                      <w:szCs w:val="18"/>
                    </w:rPr>
                    <w:t>合计</w:t>
                  </w:r>
                </w:p>
              </w:tc>
              <w:tc>
                <w:tcPr>
                  <w:tcW w:w="1579" w:type="pct"/>
                  <w:vAlign w:val="center"/>
                </w:tcPr>
                <w:p w14:paraId="7FCE3D94" w14:textId="77777777" w:rsidR="00972AC4" w:rsidRDefault="00000000">
                  <w:pPr>
                    <w:jc w:val="center"/>
                    <w:rPr>
                      <w:sz w:val="18"/>
                      <w:szCs w:val="18"/>
                    </w:rPr>
                  </w:pPr>
                  <w:r>
                    <w:rPr>
                      <w:snapToGrid w:val="0"/>
                      <w:color w:val="000000"/>
                      <w:kern w:val="0"/>
                      <w:sz w:val="18"/>
                      <w:szCs w:val="18"/>
                    </w:rPr>
                    <w:t>NH</w:t>
                  </w:r>
                  <w:r>
                    <w:rPr>
                      <w:snapToGrid w:val="0"/>
                      <w:color w:val="000000"/>
                      <w:kern w:val="0"/>
                      <w:sz w:val="18"/>
                      <w:szCs w:val="18"/>
                      <w:vertAlign w:val="subscript"/>
                    </w:rPr>
                    <w:t>3</w:t>
                  </w:r>
                </w:p>
              </w:tc>
              <w:tc>
                <w:tcPr>
                  <w:tcW w:w="2925" w:type="pct"/>
                  <w:vAlign w:val="center"/>
                </w:tcPr>
                <w:p w14:paraId="261D61AF" w14:textId="77777777" w:rsidR="00972AC4" w:rsidRDefault="00000000">
                  <w:pPr>
                    <w:jc w:val="center"/>
                    <w:rPr>
                      <w:sz w:val="18"/>
                      <w:szCs w:val="18"/>
                    </w:rPr>
                  </w:pPr>
                  <w:r>
                    <w:rPr>
                      <w:rFonts w:hint="eastAsia"/>
                      <w:sz w:val="18"/>
                      <w:szCs w:val="18"/>
                    </w:rPr>
                    <w:t>0.00159</w:t>
                  </w:r>
                </w:p>
              </w:tc>
            </w:tr>
            <w:tr w:rsidR="00972AC4" w14:paraId="4554A6F6" w14:textId="77777777">
              <w:trPr>
                <w:trHeight w:val="340"/>
              </w:trPr>
              <w:tc>
                <w:tcPr>
                  <w:tcW w:w="495" w:type="pct"/>
                  <w:vMerge/>
                  <w:vAlign w:val="center"/>
                </w:tcPr>
                <w:p w14:paraId="4075D3B3" w14:textId="77777777" w:rsidR="00972AC4" w:rsidRDefault="00972AC4">
                  <w:pPr>
                    <w:jc w:val="center"/>
                    <w:rPr>
                      <w:sz w:val="18"/>
                      <w:szCs w:val="18"/>
                    </w:rPr>
                  </w:pPr>
                </w:p>
              </w:tc>
              <w:tc>
                <w:tcPr>
                  <w:tcW w:w="1579" w:type="pct"/>
                  <w:vAlign w:val="center"/>
                </w:tcPr>
                <w:p w14:paraId="03474F3A" w14:textId="77777777" w:rsidR="00972AC4" w:rsidRDefault="00000000">
                  <w:pPr>
                    <w:jc w:val="center"/>
                    <w:rPr>
                      <w:sz w:val="18"/>
                      <w:szCs w:val="18"/>
                    </w:rPr>
                  </w:pPr>
                  <w:r>
                    <w:rPr>
                      <w:snapToGrid w:val="0"/>
                      <w:color w:val="000000"/>
                      <w:kern w:val="0"/>
                      <w:sz w:val="18"/>
                      <w:szCs w:val="18"/>
                    </w:rPr>
                    <w:t>H</w:t>
                  </w:r>
                  <w:r>
                    <w:rPr>
                      <w:snapToGrid w:val="0"/>
                      <w:color w:val="000000"/>
                      <w:kern w:val="0"/>
                      <w:sz w:val="18"/>
                      <w:szCs w:val="18"/>
                      <w:vertAlign w:val="subscript"/>
                    </w:rPr>
                    <w:t>2</w:t>
                  </w:r>
                  <w:r>
                    <w:rPr>
                      <w:snapToGrid w:val="0"/>
                      <w:color w:val="000000"/>
                      <w:kern w:val="0"/>
                      <w:sz w:val="18"/>
                      <w:szCs w:val="18"/>
                    </w:rPr>
                    <w:t>S</w:t>
                  </w:r>
                </w:p>
              </w:tc>
              <w:tc>
                <w:tcPr>
                  <w:tcW w:w="2925" w:type="pct"/>
                  <w:vAlign w:val="center"/>
                </w:tcPr>
                <w:p w14:paraId="61B70556" w14:textId="77777777" w:rsidR="00972AC4" w:rsidRDefault="00000000">
                  <w:pPr>
                    <w:jc w:val="center"/>
                    <w:rPr>
                      <w:sz w:val="18"/>
                      <w:szCs w:val="18"/>
                    </w:rPr>
                  </w:pPr>
                  <w:r>
                    <w:rPr>
                      <w:rFonts w:hint="eastAsia"/>
                      <w:sz w:val="18"/>
                      <w:szCs w:val="18"/>
                    </w:rPr>
                    <w:t>0.00007</w:t>
                  </w:r>
                </w:p>
              </w:tc>
            </w:tr>
          </w:tbl>
          <w:p w14:paraId="5B95F95E" w14:textId="77777777" w:rsidR="00972AC4" w:rsidRDefault="00000000">
            <w:pPr>
              <w:snapToGrid w:val="0"/>
              <w:spacing w:line="360" w:lineRule="auto"/>
              <w:rPr>
                <w:b/>
                <w:bCs/>
                <w:spacing w:val="-10"/>
                <w:szCs w:val="21"/>
              </w:rPr>
            </w:pPr>
            <w:r>
              <w:rPr>
                <w:rFonts w:hint="eastAsia"/>
                <w:b/>
                <w:bCs/>
                <w:spacing w:val="-10"/>
                <w:szCs w:val="21"/>
              </w:rPr>
              <w:t>2</w:t>
            </w:r>
            <w:r>
              <w:rPr>
                <w:b/>
                <w:bCs/>
                <w:spacing w:val="-10"/>
                <w:szCs w:val="21"/>
              </w:rPr>
              <w:t>.</w:t>
            </w:r>
            <w:r>
              <w:rPr>
                <w:rFonts w:hint="eastAsia"/>
                <w:b/>
                <w:bCs/>
                <w:spacing w:val="-10"/>
                <w:szCs w:val="21"/>
              </w:rPr>
              <w:t>3</w:t>
            </w:r>
            <w:r>
              <w:rPr>
                <w:b/>
                <w:bCs/>
                <w:spacing w:val="-10"/>
                <w:szCs w:val="21"/>
              </w:rPr>
              <w:t xml:space="preserve"> </w:t>
            </w:r>
            <w:r>
              <w:rPr>
                <w:b/>
                <w:bCs/>
                <w:spacing w:val="-10"/>
                <w:szCs w:val="21"/>
              </w:rPr>
              <w:t>非正常工况</w:t>
            </w:r>
          </w:p>
          <w:p w14:paraId="238C685C" w14:textId="77777777" w:rsidR="00972AC4" w:rsidRDefault="00000000">
            <w:pPr>
              <w:pageBreakBefore/>
              <w:widowControl/>
              <w:spacing w:line="360" w:lineRule="auto"/>
              <w:ind w:firstLineChars="200" w:firstLine="420"/>
              <w:rPr>
                <w:kern w:val="24"/>
                <w:szCs w:val="21"/>
              </w:rPr>
            </w:pPr>
            <w:r>
              <w:rPr>
                <w:kern w:val="24"/>
                <w:szCs w:val="21"/>
              </w:rPr>
              <w:t>本项目非正常工况主要是污染物排放控制措施达不到应有效率，即</w:t>
            </w:r>
            <w:r>
              <w:rPr>
                <w:rFonts w:hint="eastAsia"/>
                <w:kern w:val="24"/>
                <w:szCs w:val="21"/>
              </w:rPr>
              <w:t>活性炭吸附装置</w:t>
            </w:r>
            <w:r>
              <w:rPr>
                <w:kern w:val="24"/>
                <w:szCs w:val="21"/>
              </w:rPr>
              <w:t>失效，造成排气筒废气污染物未经净化直接排放，其排放情况见表</w:t>
            </w:r>
            <w:r>
              <w:rPr>
                <w:kern w:val="24"/>
                <w:szCs w:val="21"/>
              </w:rPr>
              <w:t>4-</w:t>
            </w:r>
            <w:r>
              <w:rPr>
                <w:rFonts w:hint="eastAsia"/>
                <w:kern w:val="24"/>
                <w:szCs w:val="21"/>
              </w:rPr>
              <w:t>13</w:t>
            </w:r>
            <w:r>
              <w:rPr>
                <w:kern w:val="24"/>
                <w:szCs w:val="21"/>
              </w:rPr>
              <w:t>所示。</w:t>
            </w:r>
          </w:p>
          <w:p w14:paraId="5C8C69C3" w14:textId="77777777" w:rsidR="00972AC4" w:rsidRDefault="00000000">
            <w:pPr>
              <w:autoSpaceDE w:val="0"/>
              <w:autoSpaceDN w:val="0"/>
              <w:adjustRightInd w:val="0"/>
              <w:jc w:val="center"/>
              <w:rPr>
                <w:b/>
                <w:snapToGrid w:val="0"/>
                <w:color w:val="000000"/>
                <w:kern w:val="0"/>
                <w:szCs w:val="21"/>
              </w:rPr>
            </w:pPr>
            <w:r>
              <w:rPr>
                <w:b/>
                <w:snapToGrid w:val="0"/>
                <w:color w:val="000000"/>
                <w:kern w:val="0"/>
                <w:szCs w:val="21"/>
              </w:rPr>
              <w:t>表</w:t>
            </w:r>
            <w:r>
              <w:rPr>
                <w:b/>
                <w:snapToGrid w:val="0"/>
                <w:color w:val="000000"/>
                <w:kern w:val="0"/>
                <w:szCs w:val="21"/>
              </w:rPr>
              <w:t>4-</w:t>
            </w:r>
            <w:r>
              <w:rPr>
                <w:rFonts w:hint="eastAsia"/>
                <w:b/>
                <w:snapToGrid w:val="0"/>
                <w:color w:val="000000"/>
                <w:kern w:val="0"/>
                <w:szCs w:val="21"/>
              </w:rPr>
              <w:t>12</w:t>
            </w:r>
            <w:r>
              <w:rPr>
                <w:b/>
                <w:snapToGrid w:val="0"/>
                <w:color w:val="000000"/>
                <w:kern w:val="0"/>
                <w:szCs w:val="21"/>
              </w:rPr>
              <w:t xml:space="preserve">  </w:t>
            </w:r>
            <w:r>
              <w:rPr>
                <w:b/>
                <w:snapToGrid w:val="0"/>
                <w:color w:val="000000"/>
                <w:kern w:val="0"/>
                <w:szCs w:val="21"/>
              </w:rPr>
              <w:t>非正常排放源强参数一览表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821"/>
              <w:gridCol w:w="1503"/>
              <w:gridCol w:w="750"/>
              <w:gridCol w:w="891"/>
              <w:gridCol w:w="903"/>
              <w:gridCol w:w="891"/>
              <w:gridCol w:w="730"/>
              <w:gridCol w:w="553"/>
              <w:gridCol w:w="442"/>
            </w:tblGrid>
            <w:tr w:rsidR="00972AC4" w14:paraId="45DAE442" w14:textId="77777777">
              <w:trPr>
                <w:trHeight w:val="340"/>
              </w:trPr>
              <w:tc>
                <w:tcPr>
                  <w:tcW w:w="487" w:type="pct"/>
                  <w:vMerge w:val="restart"/>
                  <w:vAlign w:val="center"/>
                </w:tcPr>
                <w:p w14:paraId="11C23D9A" w14:textId="77777777" w:rsidR="00972AC4" w:rsidRDefault="00000000">
                  <w:pPr>
                    <w:jc w:val="center"/>
                    <w:rPr>
                      <w:sz w:val="18"/>
                      <w:szCs w:val="18"/>
                    </w:rPr>
                  </w:pPr>
                  <w:r>
                    <w:rPr>
                      <w:sz w:val="18"/>
                      <w:szCs w:val="18"/>
                    </w:rPr>
                    <w:t>污染源</w:t>
                  </w:r>
                </w:p>
              </w:tc>
              <w:tc>
                <w:tcPr>
                  <w:tcW w:w="508" w:type="pct"/>
                  <w:vMerge w:val="restart"/>
                  <w:vAlign w:val="center"/>
                </w:tcPr>
                <w:p w14:paraId="63C1F5AA" w14:textId="77777777" w:rsidR="00972AC4" w:rsidRDefault="00000000">
                  <w:pPr>
                    <w:jc w:val="center"/>
                    <w:rPr>
                      <w:sz w:val="18"/>
                      <w:szCs w:val="18"/>
                    </w:rPr>
                  </w:pPr>
                  <w:r>
                    <w:rPr>
                      <w:sz w:val="18"/>
                      <w:szCs w:val="18"/>
                    </w:rPr>
                    <w:t>污染物</w:t>
                  </w:r>
                </w:p>
              </w:tc>
              <w:tc>
                <w:tcPr>
                  <w:tcW w:w="919" w:type="pct"/>
                  <w:vMerge w:val="restart"/>
                  <w:vAlign w:val="center"/>
                </w:tcPr>
                <w:p w14:paraId="22FA67DB" w14:textId="77777777" w:rsidR="00972AC4" w:rsidRDefault="00000000">
                  <w:pPr>
                    <w:jc w:val="center"/>
                    <w:rPr>
                      <w:sz w:val="18"/>
                      <w:szCs w:val="18"/>
                    </w:rPr>
                  </w:pPr>
                  <w:r>
                    <w:rPr>
                      <w:sz w:val="18"/>
                      <w:szCs w:val="18"/>
                    </w:rPr>
                    <w:t>非正常排放原因</w:t>
                  </w:r>
                </w:p>
              </w:tc>
              <w:tc>
                <w:tcPr>
                  <w:tcW w:w="2008" w:type="pct"/>
                  <w:gridSpan w:val="4"/>
                  <w:vAlign w:val="center"/>
                </w:tcPr>
                <w:p w14:paraId="7B6F0204" w14:textId="77777777" w:rsidR="00972AC4" w:rsidRDefault="00000000">
                  <w:pPr>
                    <w:jc w:val="center"/>
                    <w:rPr>
                      <w:sz w:val="18"/>
                      <w:szCs w:val="18"/>
                    </w:rPr>
                  </w:pPr>
                  <w:r>
                    <w:rPr>
                      <w:sz w:val="18"/>
                      <w:szCs w:val="18"/>
                    </w:rPr>
                    <w:t>非正常排放情况</w:t>
                  </w:r>
                </w:p>
              </w:tc>
              <w:tc>
                <w:tcPr>
                  <w:tcW w:w="797" w:type="pct"/>
                  <w:gridSpan w:val="2"/>
                  <w:vAlign w:val="center"/>
                </w:tcPr>
                <w:p w14:paraId="6CAD3BE7" w14:textId="77777777" w:rsidR="00972AC4" w:rsidRDefault="00000000">
                  <w:pPr>
                    <w:jc w:val="center"/>
                    <w:rPr>
                      <w:sz w:val="18"/>
                      <w:szCs w:val="18"/>
                    </w:rPr>
                  </w:pPr>
                  <w:r>
                    <w:rPr>
                      <w:sz w:val="18"/>
                      <w:szCs w:val="18"/>
                    </w:rPr>
                    <w:t>执行标准</w:t>
                  </w:r>
                </w:p>
              </w:tc>
              <w:tc>
                <w:tcPr>
                  <w:tcW w:w="278" w:type="pct"/>
                  <w:vMerge w:val="restart"/>
                  <w:vAlign w:val="center"/>
                </w:tcPr>
                <w:p w14:paraId="4CDFEED9" w14:textId="77777777" w:rsidR="00972AC4" w:rsidRDefault="00000000">
                  <w:pPr>
                    <w:jc w:val="center"/>
                    <w:rPr>
                      <w:sz w:val="18"/>
                      <w:szCs w:val="18"/>
                    </w:rPr>
                  </w:pPr>
                  <w:r>
                    <w:rPr>
                      <w:sz w:val="18"/>
                      <w:szCs w:val="18"/>
                    </w:rPr>
                    <w:t>达标分析</w:t>
                  </w:r>
                </w:p>
              </w:tc>
            </w:tr>
            <w:tr w:rsidR="00972AC4" w14:paraId="2007044D" w14:textId="77777777">
              <w:trPr>
                <w:trHeight w:val="340"/>
              </w:trPr>
              <w:tc>
                <w:tcPr>
                  <w:tcW w:w="487" w:type="pct"/>
                  <w:vMerge/>
                  <w:vAlign w:val="center"/>
                </w:tcPr>
                <w:p w14:paraId="79738141" w14:textId="77777777" w:rsidR="00972AC4" w:rsidRDefault="00972AC4">
                  <w:pPr>
                    <w:jc w:val="center"/>
                    <w:rPr>
                      <w:sz w:val="18"/>
                      <w:szCs w:val="18"/>
                    </w:rPr>
                  </w:pPr>
                </w:p>
              </w:tc>
              <w:tc>
                <w:tcPr>
                  <w:tcW w:w="508" w:type="pct"/>
                  <w:vMerge/>
                  <w:vAlign w:val="center"/>
                </w:tcPr>
                <w:p w14:paraId="5F328D2D" w14:textId="77777777" w:rsidR="00972AC4" w:rsidRDefault="00972AC4">
                  <w:pPr>
                    <w:jc w:val="center"/>
                    <w:rPr>
                      <w:sz w:val="18"/>
                      <w:szCs w:val="18"/>
                    </w:rPr>
                  </w:pPr>
                </w:p>
              </w:tc>
              <w:tc>
                <w:tcPr>
                  <w:tcW w:w="919" w:type="pct"/>
                  <w:vMerge/>
                  <w:vAlign w:val="center"/>
                </w:tcPr>
                <w:p w14:paraId="315EED36" w14:textId="77777777" w:rsidR="00972AC4" w:rsidRDefault="00972AC4">
                  <w:pPr>
                    <w:jc w:val="center"/>
                    <w:rPr>
                      <w:sz w:val="18"/>
                      <w:szCs w:val="18"/>
                    </w:rPr>
                  </w:pPr>
                </w:p>
              </w:tc>
              <w:tc>
                <w:tcPr>
                  <w:tcW w:w="464" w:type="pct"/>
                  <w:vAlign w:val="center"/>
                </w:tcPr>
                <w:p w14:paraId="21BEFFBE" w14:textId="77777777" w:rsidR="00972AC4" w:rsidRDefault="00000000">
                  <w:pPr>
                    <w:jc w:val="center"/>
                    <w:rPr>
                      <w:sz w:val="18"/>
                      <w:szCs w:val="18"/>
                    </w:rPr>
                  </w:pPr>
                  <w:r>
                    <w:rPr>
                      <w:sz w:val="18"/>
                      <w:szCs w:val="18"/>
                    </w:rPr>
                    <w:t>浓度</w:t>
                  </w:r>
                  <w:r>
                    <w:rPr>
                      <w:sz w:val="18"/>
                      <w:szCs w:val="18"/>
                    </w:rPr>
                    <w:t>mg/m</w:t>
                  </w:r>
                  <w:r>
                    <w:rPr>
                      <w:sz w:val="18"/>
                      <w:szCs w:val="18"/>
                      <w:vertAlign w:val="superscript"/>
                    </w:rPr>
                    <w:t>3</w:t>
                  </w:r>
                </w:p>
              </w:tc>
              <w:tc>
                <w:tcPr>
                  <w:tcW w:w="484" w:type="pct"/>
                  <w:vAlign w:val="center"/>
                </w:tcPr>
                <w:p w14:paraId="3765EEAC" w14:textId="77777777" w:rsidR="00972AC4" w:rsidRDefault="00000000">
                  <w:pPr>
                    <w:jc w:val="center"/>
                    <w:rPr>
                      <w:sz w:val="18"/>
                      <w:szCs w:val="18"/>
                    </w:rPr>
                  </w:pPr>
                  <w:r>
                    <w:rPr>
                      <w:sz w:val="18"/>
                      <w:szCs w:val="18"/>
                    </w:rPr>
                    <w:t>速率</w:t>
                  </w:r>
                  <w:r>
                    <w:rPr>
                      <w:sz w:val="18"/>
                      <w:szCs w:val="18"/>
                    </w:rPr>
                    <w:t>kg/h</w:t>
                  </w:r>
                </w:p>
              </w:tc>
              <w:tc>
                <w:tcPr>
                  <w:tcW w:w="557" w:type="pct"/>
                  <w:vAlign w:val="center"/>
                </w:tcPr>
                <w:p w14:paraId="5C81FD5F" w14:textId="77777777" w:rsidR="00972AC4" w:rsidRDefault="00000000">
                  <w:pPr>
                    <w:jc w:val="center"/>
                    <w:rPr>
                      <w:sz w:val="18"/>
                      <w:szCs w:val="18"/>
                    </w:rPr>
                  </w:pPr>
                  <w:r>
                    <w:rPr>
                      <w:sz w:val="18"/>
                      <w:szCs w:val="18"/>
                    </w:rPr>
                    <w:t>频次及持续时间</w:t>
                  </w:r>
                </w:p>
              </w:tc>
              <w:tc>
                <w:tcPr>
                  <w:tcW w:w="502" w:type="pct"/>
                  <w:vAlign w:val="center"/>
                </w:tcPr>
                <w:p w14:paraId="01E20AE5" w14:textId="77777777" w:rsidR="00972AC4" w:rsidRDefault="00000000">
                  <w:pPr>
                    <w:jc w:val="center"/>
                    <w:rPr>
                      <w:sz w:val="18"/>
                      <w:szCs w:val="18"/>
                    </w:rPr>
                  </w:pPr>
                  <w:r>
                    <w:rPr>
                      <w:sz w:val="18"/>
                      <w:szCs w:val="21"/>
                    </w:rPr>
                    <w:t>排放量</w:t>
                  </w:r>
                  <w:r>
                    <w:rPr>
                      <w:sz w:val="18"/>
                      <w:szCs w:val="21"/>
                    </w:rPr>
                    <w:t>kg/a</w:t>
                  </w:r>
                </w:p>
              </w:tc>
              <w:tc>
                <w:tcPr>
                  <w:tcW w:w="452" w:type="pct"/>
                  <w:vAlign w:val="center"/>
                </w:tcPr>
                <w:p w14:paraId="57C89D73" w14:textId="77777777" w:rsidR="00972AC4" w:rsidRDefault="00000000">
                  <w:pPr>
                    <w:jc w:val="center"/>
                    <w:rPr>
                      <w:sz w:val="18"/>
                      <w:szCs w:val="18"/>
                    </w:rPr>
                  </w:pPr>
                  <w:r>
                    <w:rPr>
                      <w:sz w:val="18"/>
                      <w:szCs w:val="18"/>
                    </w:rPr>
                    <w:t>浓度</w:t>
                  </w:r>
                  <w:r>
                    <w:rPr>
                      <w:sz w:val="18"/>
                      <w:szCs w:val="18"/>
                    </w:rPr>
                    <w:t>mg/m</w:t>
                  </w:r>
                  <w:r>
                    <w:rPr>
                      <w:sz w:val="18"/>
                      <w:szCs w:val="18"/>
                      <w:vertAlign w:val="superscript"/>
                    </w:rPr>
                    <w:t>3</w:t>
                  </w:r>
                </w:p>
              </w:tc>
              <w:tc>
                <w:tcPr>
                  <w:tcW w:w="345" w:type="pct"/>
                  <w:vAlign w:val="center"/>
                </w:tcPr>
                <w:p w14:paraId="464D2FB4" w14:textId="77777777" w:rsidR="00972AC4" w:rsidRDefault="00000000">
                  <w:pPr>
                    <w:jc w:val="center"/>
                    <w:rPr>
                      <w:sz w:val="18"/>
                      <w:szCs w:val="18"/>
                    </w:rPr>
                  </w:pPr>
                  <w:r>
                    <w:rPr>
                      <w:sz w:val="18"/>
                      <w:szCs w:val="18"/>
                    </w:rPr>
                    <w:t>速率</w:t>
                  </w:r>
                  <w:r>
                    <w:rPr>
                      <w:sz w:val="18"/>
                      <w:szCs w:val="18"/>
                    </w:rPr>
                    <w:t>kg/h</w:t>
                  </w:r>
                </w:p>
              </w:tc>
              <w:tc>
                <w:tcPr>
                  <w:tcW w:w="278" w:type="pct"/>
                  <w:vMerge/>
                  <w:vAlign w:val="center"/>
                </w:tcPr>
                <w:p w14:paraId="1A2BDE97" w14:textId="77777777" w:rsidR="00972AC4" w:rsidRDefault="00972AC4">
                  <w:pPr>
                    <w:jc w:val="center"/>
                    <w:rPr>
                      <w:sz w:val="18"/>
                      <w:szCs w:val="18"/>
                    </w:rPr>
                  </w:pPr>
                </w:p>
              </w:tc>
            </w:tr>
            <w:tr w:rsidR="00972AC4" w14:paraId="7589F039" w14:textId="77777777">
              <w:trPr>
                <w:trHeight w:val="340"/>
              </w:trPr>
              <w:tc>
                <w:tcPr>
                  <w:tcW w:w="487" w:type="pct"/>
                  <w:vMerge w:val="restart"/>
                  <w:vAlign w:val="center"/>
                </w:tcPr>
                <w:p w14:paraId="483CAF5A" w14:textId="77777777" w:rsidR="00972AC4" w:rsidRDefault="00000000">
                  <w:pPr>
                    <w:jc w:val="center"/>
                    <w:rPr>
                      <w:sz w:val="18"/>
                      <w:szCs w:val="18"/>
                    </w:rPr>
                  </w:pPr>
                  <w:r>
                    <w:rPr>
                      <w:sz w:val="18"/>
                      <w:szCs w:val="18"/>
                    </w:rPr>
                    <w:t>DA00</w:t>
                  </w:r>
                  <w:r>
                    <w:rPr>
                      <w:rFonts w:hint="eastAsia"/>
                      <w:sz w:val="18"/>
                      <w:szCs w:val="18"/>
                    </w:rPr>
                    <w:t>1</w:t>
                  </w:r>
                </w:p>
              </w:tc>
              <w:tc>
                <w:tcPr>
                  <w:tcW w:w="508" w:type="pct"/>
                  <w:vAlign w:val="center"/>
                </w:tcPr>
                <w:p w14:paraId="5B1FDE12" w14:textId="77777777" w:rsidR="00972AC4" w:rsidRDefault="00000000">
                  <w:pPr>
                    <w:jc w:val="center"/>
                    <w:rPr>
                      <w:sz w:val="18"/>
                      <w:szCs w:val="18"/>
                    </w:rPr>
                  </w:pPr>
                  <w:r>
                    <w:rPr>
                      <w:snapToGrid w:val="0"/>
                      <w:color w:val="000000"/>
                      <w:kern w:val="0"/>
                      <w:sz w:val="18"/>
                      <w:szCs w:val="18"/>
                    </w:rPr>
                    <w:t>NH</w:t>
                  </w:r>
                  <w:r>
                    <w:rPr>
                      <w:snapToGrid w:val="0"/>
                      <w:color w:val="000000"/>
                      <w:kern w:val="0"/>
                      <w:sz w:val="18"/>
                      <w:szCs w:val="18"/>
                      <w:vertAlign w:val="subscript"/>
                    </w:rPr>
                    <w:t>3</w:t>
                  </w:r>
                </w:p>
              </w:tc>
              <w:tc>
                <w:tcPr>
                  <w:tcW w:w="919" w:type="pct"/>
                  <w:vMerge w:val="restart"/>
                  <w:vAlign w:val="center"/>
                </w:tcPr>
                <w:p w14:paraId="7097323A" w14:textId="77777777" w:rsidR="00972AC4" w:rsidRDefault="00000000">
                  <w:pPr>
                    <w:jc w:val="center"/>
                    <w:rPr>
                      <w:sz w:val="18"/>
                      <w:szCs w:val="18"/>
                    </w:rPr>
                  </w:pPr>
                  <w:r>
                    <w:rPr>
                      <w:sz w:val="18"/>
                      <w:szCs w:val="18"/>
                    </w:rPr>
                    <w:t>活性炭吸附装置故障，吸附效率按</w:t>
                  </w:r>
                  <w:r>
                    <w:rPr>
                      <w:rFonts w:hint="eastAsia"/>
                      <w:sz w:val="18"/>
                      <w:szCs w:val="18"/>
                    </w:rPr>
                    <w:t>0</w:t>
                  </w:r>
                  <w:r>
                    <w:rPr>
                      <w:sz w:val="18"/>
                      <w:szCs w:val="18"/>
                    </w:rPr>
                    <w:t>%</w:t>
                  </w:r>
                  <w:r>
                    <w:rPr>
                      <w:sz w:val="18"/>
                      <w:szCs w:val="18"/>
                    </w:rPr>
                    <w:t>计</w:t>
                  </w:r>
                </w:p>
              </w:tc>
              <w:tc>
                <w:tcPr>
                  <w:tcW w:w="768" w:type="dxa"/>
                  <w:vAlign w:val="center"/>
                </w:tcPr>
                <w:p w14:paraId="736EC52A"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hint="eastAsia"/>
                      <w:kern w:val="0"/>
                      <w:sz w:val="18"/>
                      <w:szCs w:val="18"/>
                    </w:rPr>
                    <w:t>0.4</w:t>
                  </w:r>
                </w:p>
              </w:tc>
              <w:tc>
                <w:tcPr>
                  <w:tcW w:w="801" w:type="dxa"/>
                  <w:vAlign w:val="center"/>
                </w:tcPr>
                <w:p w14:paraId="7B8EE440" w14:textId="77777777" w:rsidR="00972AC4" w:rsidRDefault="00000000">
                  <w:pPr>
                    <w:pStyle w:val="ab"/>
                    <w:spacing w:line="240" w:lineRule="atLeast"/>
                    <w:jc w:val="center"/>
                    <w:rPr>
                      <w:sz w:val="18"/>
                      <w:szCs w:val="18"/>
                    </w:rPr>
                  </w:pPr>
                  <w:r>
                    <w:rPr>
                      <w:rFonts w:ascii="Times New Roman" w:hAnsi="Times New Roman" w:hint="eastAsia"/>
                      <w:kern w:val="0"/>
                      <w:sz w:val="18"/>
                      <w:szCs w:val="18"/>
                    </w:rPr>
                    <w:t>0.0004</w:t>
                  </w:r>
                </w:p>
              </w:tc>
              <w:tc>
                <w:tcPr>
                  <w:tcW w:w="557" w:type="pct"/>
                  <w:vMerge w:val="restart"/>
                  <w:vAlign w:val="center"/>
                </w:tcPr>
                <w:p w14:paraId="33D75F2A" w14:textId="77777777" w:rsidR="00972AC4" w:rsidRDefault="00000000">
                  <w:pPr>
                    <w:jc w:val="center"/>
                    <w:rPr>
                      <w:sz w:val="18"/>
                      <w:szCs w:val="21"/>
                    </w:rPr>
                  </w:pPr>
                  <w:r>
                    <w:rPr>
                      <w:sz w:val="18"/>
                      <w:szCs w:val="21"/>
                    </w:rPr>
                    <w:t>2</w:t>
                  </w:r>
                  <w:r>
                    <w:rPr>
                      <w:sz w:val="18"/>
                      <w:szCs w:val="21"/>
                    </w:rPr>
                    <w:t>次</w:t>
                  </w:r>
                  <w:r>
                    <w:rPr>
                      <w:sz w:val="18"/>
                      <w:szCs w:val="21"/>
                    </w:rPr>
                    <w:t>/a</w:t>
                  </w:r>
                </w:p>
                <w:p w14:paraId="686AA818" w14:textId="77777777" w:rsidR="00972AC4" w:rsidRDefault="00000000">
                  <w:pPr>
                    <w:jc w:val="center"/>
                    <w:rPr>
                      <w:sz w:val="18"/>
                      <w:szCs w:val="21"/>
                    </w:rPr>
                  </w:pPr>
                  <w:r>
                    <w:rPr>
                      <w:sz w:val="18"/>
                      <w:szCs w:val="21"/>
                    </w:rPr>
                    <w:t>1h/</w:t>
                  </w:r>
                  <w:r>
                    <w:rPr>
                      <w:sz w:val="18"/>
                      <w:szCs w:val="21"/>
                    </w:rPr>
                    <w:t>次</w:t>
                  </w:r>
                </w:p>
              </w:tc>
              <w:tc>
                <w:tcPr>
                  <w:tcW w:w="502" w:type="pct"/>
                  <w:vAlign w:val="center"/>
                </w:tcPr>
                <w:p w14:paraId="5EBF98C1" w14:textId="77777777" w:rsidR="00972AC4" w:rsidRDefault="00000000">
                  <w:pPr>
                    <w:jc w:val="center"/>
                    <w:rPr>
                      <w:sz w:val="18"/>
                      <w:szCs w:val="18"/>
                    </w:rPr>
                  </w:pPr>
                  <w:r>
                    <w:rPr>
                      <w:rFonts w:hint="eastAsia"/>
                      <w:sz w:val="18"/>
                      <w:szCs w:val="18"/>
                    </w:rPr>
                    <w:t>0.0008</w:t>
                  </w:r>
                </w:p>
              </w:tc>
              <w:tc>
                <w:tcPr>
                  <w:tcW w:w="452" w:type="pct"/>
                  <w:vAlign w:val="center"/>
                </w:tcPr>
                <w:p w14:paraId="7753FD80" w14:textId="77777777" w:rsidR="00972AC4" w:rsidRDefault="00000000">
                  <w:pPr>
                    <w:jc w:val="center"/>
                    <w:rPr>
                      <w:sz w:val="18"/>
                      <w:szCs w:val="18"/>
                    </w:rPr>
                  </w:pPr>
                  <w:r>
                    <w:rPr>
                      <w:rFonts w:hint="eastAsia"/>
                      <w:sz w:val="18"/>
                      <w:szCs w:val="18"/>
                    </w:rPr>
                    <w:t>/</w:t>
                  </w:r>
                </w:p>
              </w:tc>
              <w:tc>
                <w:tcPr>
                  <w:tcW w:w="345" w:type="pct"/>
                  <w:vAlign w:val="center"/>
                </w:tcPr>
                <w:p w14:paraId="6C310C16" w14:textId="77777777" w:rsidR="00972AC4" w:rsidRDefault="00000000">
                  <w:pPr>
                    <w:jc w:val="center"/>
                    <w:rPr>
                      <w:sz w:val="18"/>
                      <w:szCs w:val="18"/>
                    </w:rPr>
                  </w:pPr>
                  <w:r>
                    <w:rPr>
                      <w:rFonts w:hint="eastAsia"/>
                      <w:sz w:val="18"/>
                      <w:szCs w:val="18"/>
                    </w:rPr>
                    <w:t>4.9</w:t>
                  </w:r>
                </w:p>
              </w:tc>
              <w:tc>
                <w:tcPr>
                  <w:tcW w:w="278" w:type="pct"/>
                  <w:vMerge w:val="restart"/>
                  <w:vAlign w:val="center"/>
                </w:tcPr>
                <w:p w14:paraId="30A99A1C" w14:textId="77777777" w:rsidR="00972AC4" w:rsidRDefault="00000000">
                  <w:pPr>
                    <w:jc w:val="center"/>
                    <w:rPr>
                      <w:sz w:val="18"/>
                      <w:szCs w:val="18"/>
                    </w:rPr>
                  </w:pPr>
                  <w:r>
                    <w:rPr>
                      <w:rFonts w:hint="eastAsia"/>
                      <w:sz w:val="18"/>
                      <w:szCs w:val="18"/>
                    </w:rPr>
                    <w:t>不</w:t>
                  </w:r>
                  <w:r>
                    <w:rPr>
                      <w:sz w:val="18"/>
                      <w:szCs w:val="18"/>
                    </w:rPr>
                    <w:t>超标</w:t>
                  </w:r>
                </w:p>
              </w:tc>
            </w:tr>
            <w:tr w:rsidR="00972AC4" w14:paraId="799490B9" w14:textId="77777777">
              <w:trPr>
                <w:trHeight w:val="340"/>
              </w:trPr>
              <w:tc>
                <w:tcPr>
                  <w:tcW w:w="487" w:type="pct"/>
                  <w:vMerge/>
                  <w:vAlign w:val="center"/>
                </w:tcPr>
                <w:p w14:paraId="47D1A28F" w14:textId="77777777" w:rsidR="00972AC4" w:rsidRDefault="00972AC4">
                  <w:pPr>
                    <w:jc w:val="center"/>
                    <w:rPr>
                      <w:sz w:val="18"/>
                      <w:szCs w:val="18"/>
                    </w:rPr>
                  </w:pPr>
                </w:p>
              </w:tc>
              <w:tc>
                <w:tcPr>
                  <w:tcW w:w="508" w:type="pct"/>
                  <w:vAlign w:val="center"/>
                </w:tcPr>
                <w:p w14:paraId="5056187F" w14:textId="77777777" w:rsidR="00972AC4" w:rsidRDefault="00000000">
                  <w:pPr>
                    <w:jc w:val="center"/>
                    <w:rPr>
                      <w:sz w:val="18"/>
                      <w:szCs w:val="18"/>
                    </w:rPr>
                  </w:pPr>
                  <w:r>
                    <w:rPr>
                      <w:snapToGrid w:val="0"/>
                      <w:color w:val="000000"/>
                      <w:kern w:val="0"/>
                      <w:sz w:val="18"/>
                      <w:szCs w:val="18"/>
                    </w:rPr>
                    <w:t>H</w:t>
                  </w:r>
                  <w:r>
                    <w:rPr>
                      <w:snapToGrid w:val="0"/>
                      <w:color w:val="000000"/>
                      <w:kern w:val="0"/>
                      <w:sz w:val="18"/>
                      <w:szCs w:val="18"/>
                      <w:vertAlign w:val="subscript"/>
                    </w:rPr>
                    <w:t>2</w:t>
                  </w:r>
                  <w:r>
                    <w:rPr>
                      <w:snapToGrid w:val="0"/>
                      <w:color w:val="000000"/>
                      <w:kern w:val="0"/>
                      <w:sz w:val="18"/>
                      <w:szCs w:val="18"/>
                    </w:rPr>
                    <w:t>S</w:t>
                  </w:r>
                </w:p>
              </w:tc>
              <w:tc>
                <w:tcPr>
                  <w:tcW w:w="919" w:type="pct"/>
                  <w:vMerge/>
                  <w:vAlign w:val="center"/>
                </w:tcPr>
                <w:p w14:paraId="11F6A418" w14:textId="77777777" w:rsidR="00972AC4" w:rsidRDefault="00972AC4">
                  <w:pPr>
                    <w:jc w:val="center"/>
                    <w:rPr>
                      <w:sz w:val="18"/>
                      <w:szCs w:val="18"/>
                    </w:rPr>
                  </w:pPr>
                </w:p>
              </w:tc>
              <w:tc>
                <w:tcPr>
                  <w:tcW w:w="768" w:type="dxa"/>
                  <w:vAlign w:val="center"/>
                </w:tcPr>
                <w:p w14:paraId="3E01EC09" w14:textId="77777777" w:rsidR="00972AC4" w:rsidRDefault="00000000">
                  <w:pPr>
                    <w:pStyle w:val="ab"/>
                    <w:spacing w:line="240" w:lineRule="atLeast"/>
                    <w:jc w:val="center"/>
                    <w:rPr>
                      <w:rFonts w:ascii="Times New Roman" w:hAnsi="Times New Roman"/>
                      <w:kern w:val="0"/>
                      <w:sz w:val="18"/>
                      <w:szCs w:val="18"/>
                    </w:rPr>
                  </w:pPr>
                  <w:r>
                    <w:rPr>
                      <w:rFonts w:ascii="Times New Roman" w:hAnsi="Times New Roman" w:hint="eastAsia"/>
                      <w:kern w:val="0"/>
                      <w:sz w:val="18"/>
                      <w:szCs w:val="18"/>
                    </w:rPr>
                    <w:t>0.017</w:t>
                  </w:r>
                </w:p>
              </w:tc>
              <w:tc>
                <w:tcPr>
                  <w:tcW w:w="801" w:type="dxa"/>
                  <w:vAlign w:val="center"/>
                </w:tcPr>
                <w:p w14:paraId="6AC8DB66" w14:textId="77777777" w:rsidR="00972AC4" w:rsidRDefault="00000000">
                  <w:pPr>
                    <w:pStyle w:val="ab"/>
                    <w:spacing w:line="240" w:lineRule="atLeast"/>
                    <w:jc w:val="center"/>
                    <w:rPr>
                      <w:sz w:val="18"/>
                      <w:szCs w:val="18"/>
                    </w:rPr>
                  </w:pPr>
                  <w:r>
                    <w:rPr>
                      <w:rFonts w:ascii="Times New Roman" w:hAnsi="Times New Roman" w:hint="eastAsia"/>
                      <w:kern w:val="0"/>
                      <w:sz w:val="18"/>
                      <w:szCs w:val="18"/>
                    </w:rPr>
                    <w:t>0.000017</w:t>
                  </w:r>
                </w:p>
              </w:tc>
              <w:tc>
                <w:tcPr>
                  <w:tcW w:w="557" w:type="pct"/>
                  <w:vMerge/>
                  <w:vAlign w:val="center"/>
                </w:tcPr>
                <w:p w14:paraId="3695D8DB" w14:textId="77777777" w:rsidR="00972AC4" w:rsidRDefault="00972AC4">
                  <w:pPr>
                    <w:jc w:val="center"/>
                    <w:rPr>
                      <w:sz w:val="18"/>
                      <w:szCs w:val="21"/>
                    </w:rPr>
                  </w:pPr>
                </w:p>
              </w:tc>
              <w:tc>
                <w:tcPr>
                  <w:tcW w:w="502" w:type="pct"/>
                  <w:vAlign w:val="center"/>
                </w:tcPr>
                <w:p w14:paraId="2DAD2CB1" w14:textId="77777777" w:rsidR="00972AC4" w:rsidRDefault="00000000">
                  <w:pPr>
                    <w:jc w:val="center"/>
                    <w:rPr>
                      <w:sz w:val="18"/>
                      <w:szCs w:val="18"/>
                    </w:rPr>
                  </w:pPr>
                  <w:r>
                    <w:rPr>
                      <w:rFonts w:hint="eastAsia"/>
                      <w:sz w:val="18"/>
                      <w:szCs w:val="18"/>
                    </w:rPr>
                    <w:t>0.000034</w:t>
                  </w:r>
                </w:p>
              </w:tc>
              <w:tc>
                <w:tcPr>
                  <w:tcW w:w="452" w:type="pct"/>
                  <w:vAlign w:val="center"/>
                </w:tcPr>
                <w:p w14:paraId="679841B0" w14:textId="77777777" w:rsidR="00972AC4" w:rsidRDefault="00000000">
                  <w:pPr>
                    <w:jc w:val="center"/>
                    <w:rPr>
                      <w:sz w:val="18"/>
                      <w:szCs w:val="18"/>
                    </w:rPr>
                  </w:pPr>
                  <w:r>
                    <w:rPr>
                      <w:rFonts w:hint="eastAsia"/>
                      <w:sz w:val="18"/>
                      <w:szCs w:val="18"/>
                    </w:rPr>
                    <w:t>/</w:t>
                  </w:r>
                </w:p>
              </w:tc>
              <w:tc>
                <w:tcPr>
                  <w:tcW w:w="345" w:type="pct"/>
                  <w:vAlign w:val="center"/>
                </w:tcPr>
                <w:p w14:paraId="571CF067" w14:textId="77777777" w:rsidR="00972AC4" w:rsidRDefault="00000000">
                  <w:pPr>
                    <w:jc w:val="center"/>
                    <w:rPr>
                      <w:sz w:val="18"/>
                      <w:szCs w:val="18"/>
                    </w:rPr>
                  </w:pPr>
                  <w:r>
                    <w:rPr>
                      <w:rFonts w:hint="eastAsia"/>
                      <w:sz w:val="18"/>
                      <w:szCs w:val="18"/>
                    </w:rPr>
                    <w:t>0.33</w:t>
                  </w:r>
                </w:p>
              </w:tc>
              <w:tc>
                <w:tcPr>
                  <w:tcW w:w="278" w:type="pct"/>
                  <w:vMerge/>
                  <w:vAlign w:val="center"/>
                </w:tcPr>
                <w:p w14:paraId="0C3F75BD" w14:textId="77777777" w:rsidR="00972AC4" w:rsidRDefault="00972AC4">
                  <w:pPr>
                    <w:jc w:val="center"/>
                    <w:rPr>
                      <w:sz w:val="18"/>
                      <w:szCs w:val="18"/>
                    </w:rPr>
                  </w:pPr>
                </w:p>
              </w:tc>
            </w:tr>
          </w:tbl>
          <w:p w14:paraId="53810AD5" w14:textId="77777777" w:rsidR="00972AC4" w:rsidRDefault="00000000">
            <w:pPr>
              <w:pageBreakBefore/>
              <w:widowControl/>
              <w:spacing w:line="360" w:lineRule="auto"/>
              <w:ind w:firstLineChars="200" w:firstLine="420"/>
            </w:pPr>
            <w:r>
              <w:t>由上表可知，非正常工况下，排气筒</w:t>
            </w:r>
            <w:r>
              <w:t>DA00</w:t>
            </w:r>
            <w:r>
              <w:rPr>
                <w:rFonts w:hint="eastAsia"/>
              </w:rPr>
              <w:t>1</w:t>
            </w:r>
            <w:r>
              <w:t>排放的</w:t>
            </w:r>
            <w:r>
              <w:t>NH</w:t>
            </w:r>
            <w:r>
              <w:rPr>
                <w:vertAlign w:val="subscript"/>
              </w:rPr>
              <w:t>3</w:t>
            </w:r>
            <w:r>
              <w:rPr>
                <w:rFonts w:hint="eastAsia"/>
              </w:rPr>
              <w:t>、</w:t>
            </w:r>
            <w:r>
              <w:t>H</w:t>
            </w:r>
            <w:r>
              <w:rPr>
                <w:vertAlign w:val="subscript"/>
              </w:rPr>
              <w:t>2</w:t>
            </w:r>
            <w:r>
              <w:t>S</w:t>
            </w:r>
            <w:r>
              <w:t>浓度均</w:t>
            </w:r>
            <w:r>
              <w:rPr>
                <w:rFonts w:hint="eastAsia"/>
              </w:rPr>
              <w:t>不</w:t>
            </w:r>
            <w:r>
              <w:t>超标。</w:t>
            </w:r>
          </w:p>
          <w:p w14:paraId="18897083" w14:textId="77777777" w:rsidR="00972AC4" w:rsidRDefault="00000000">
            <w:pPr>
              <w:snapToGrid w:val="0"/>
              <w:spacing w:line="360" w:lineRule="auto"/>
              <w:ind w:firstLineChars="200" w:firstLine="420"/>
              <w:rPr>
                <w:b/>
                <w:bCs/>
                <w:spacing w:val="-10"/>
                <w:szCs w:val="21"/>
              </w:rPr>
            </w:pPr>
            <w:r>
              <w:rPr>
                <w:rFonts w:hint="eastAsia"/>
              </w:rPr>
              <w:t>针对非正常工况，企业应定期对废气净化设施进行检查，确保其正常工作状态；设置专人负责，保证正常去除效率。检查、核查等工作做好记录，一旦发现问题，应立即停止生产工序，待净化设施等恢复正常工作并具有稳定废气去除效率后，开工生产，杜绝废气排放事故发生。加强企业的运行管理，设立专门人员负责厂内环保设施管理、监测等工作。</w:t>
            </w:r>
          </w:p>
          <w:p w14:paraId="6BAE10FA" w14:textId="77777777" w:rsidR="00972AC4" w:rsidRDefault="00000000">
            <w:pPr>
              <w:snapToGrid w:val="0"/>
              <w:spacing w:line="360" w:lineRule="auto"/>
              <w:ind w:firstLineChars="200" w:firstLine="382"/>
              <w:rPr>
                <w:b/>
                <w:bCs/>
                <w:spacing w:val="-10"/>
                <w:szCs w:val="21"/>
              </w:rPr>
            </w:pPr>
            <w:r>
              <w:rPr>
                <w:rFonts w:hint="eastAsia"/>
                <w:b/>
                <w:bCs/>
                <w:spacing w:val="-10"/>
                <w:szCs w:val="21"/>
              </w:rPr>
              <w:t>2.4</w:t>
            </w:r>
            <w:r>
              <w:rPr>
                <w:rFonts w:hint="eastAsia"/>
                <w:b/>
                <w:bCs/>
                <w:spacing w:val="-10"/>
                <w:szCs w:val="21"/>
              </w:rPr>
              <w:t>大气环境影响分析</w:t>
            </w:r>
          </w:p>
          <w:p w14:paraId="0FCE3A4A" w14:textId="77777777" w:rsidR="00972AC4" w:rsidRDefault="00000000">
            <w:pPr>
              <w:pageBreakBefore/>
              <w:widowControl/>
              <w:spacing w:line="360" w:lineRule="auto"/>
              <w:ind w:firstLineChars="200" w:firstLine="420"/>
            </w:pPr>
            <w:r>
              <w:rPr>
                <w:lang w:val="zh-CN"/>
              </w:rPr>
              <w:t>建设项目所在区域环境质量为不达标区，大气环境质量中超标的因子主要是</w:t>
            </w:r>
            <w:r>
              <w:rPr>
                <w:lang w:val="zh-CN"/>
              </w:rPr>
              <w:t>PM</w:t>
            </w:r>
            <w:r>
              <w:rPr>
                <w:vertAlign w:val="subscript"/>
                <w:lang w:val="zh-CN"/>
              </w:rPr>
              <w:t>10</w:t>
            </w:r>
            <w:r>
              <w:rPr>
                <w:lang w:val="zh-CN"/>
              </w:rPr>
              <w:t>、</w:t>
            </w:r>
            <w:r>
              <w:rPr>
                <w:lang w:val="zh-CN"/>
              </w:rPr>
              <w:t>PM</w:t>
            </w:r>
            <w:r>
              <w:rPr>
                <w:vertAlign w:val="subscript"/>
                <w:lang w:val="zh-CN"/>
              </w:rPr>
              <w:t>2</w:t>
            </w:r>
            <w:r>
              <w:rPr>
                <w:rFonts w:hint="eastAsia"/>
                <w:vertAlign w:val="subscript"/>
              </w:rPr>
              <w:t>.</w:t>
            </w:r>
            <w:r>
              <w:rPr>
                <w:vertAlign w:val="subscript"/>
                <w:lang w:val="zh-CN"/>
              </w:rPr>
              <w:t>5</w:t>
            </w:r>
            <w:r>
              <w:rPr>
                <w:lang w:val="zh-CN"/>
              </w:rPr>
              <w:t>，项目污染物主要为污水处理站处理过程中产生的硫化氢、氨、臭气等，污水处理站采用地埋式，做了密闭处理，废气经</w:t>
            </w:r>
            <w:r>
              <w:rPr>
                <w:rFonts w:hint="eastAsia"/>
                <w:lang w:val="zh-CN"/>
              </w:rPr>
              <w:t>管线</w:t>
            </w:r>
            <w:r>
              <w:rPr>
                <w:lang w:val="zh-CN"/>
              </w:rPr>
              <w:t>统一收集后经活性炭吸附处理后通过</w:t>
            </w:r>
            <w:r>
              <w:rPr>
                <w:lang w:val="zh-CN"/>
              </w:rPr>
              <w:t>15m</w:t>
            </w:r>
            <w:r>
              <w:rPr>
                <w:lang w:val="zh-CN"/>
              </w:rPr>
              <w:t>排气筒排放，</w:t>
            </w:r>
            <w:r>
              <w:rPr>
                <w:rFonts w:hint="eastAsia"/>
                <w:lang w:val="zh-CN"/>
              </w:rPr>
              <w:t>根据数据核算以及现状监测数据可知，本项目</w:t>
            </w:r>
            <w:r>
              <w:rPr>
                <w:lang w:val="zh-CN"/>
              </w:rPr>
              <w:t>对周围大气环境影响</w:t>
            </w:r>
            <w:r>
              <w:rPr>
                <w:rFonts w:hint="eastAsia"/>
                <w:lang w:val="zh-CN"/>
              </w:rPr>
              <w:t>较小，</w:t>
            </w:r>
            <w:r>
              <w:rPr>
                <w:lang w:val="zh-CN"/>
              </w:rPr>
              <w:t>污染物排放浓度满足《山东省医疗机构污染物排放控制标准》（</w:t>
            </w:r>
            <w:r>
              <w:rPr>
                <w:lang w:val="zh-CN"/>
              </w:rPr>
              <w:t>DB37/596-2020</w:t>
            </w:r>
            <w:r>
              <w:rPr>
                <w:lang w:val="zh-CN"/>
              </w:rPr>
              <w:t>）中表</w:t>
            </w:r>
            <w:r>
              <w:rPr>
                <w:lang w:val="zh-CN"/>
              </w:rPr>
              <w:t>2</w:t>
            </w:r>
            <w:r>
              <w:rPr>
                <w:lang w:val="zh-CN"/>
              </w:rPr>
              <w:t>污水处理站周边大气污染物最高允许浓度限值，因此废气的排放可以为周边环境接受。</w:t>
            </w:r>
          </w:p>
          <w:p w14:paraId="759ED8E9" w14:textId="77777777" w:rsidR="00972AC4" w:rsidRDefault="00000000">
            <w:pPr>
              <w:snapToGrid w:val="0"/>
              <w:spacing w:line="360" w:lineRule="auto"/>
              <w:ind w:firstLineChars="200" w:firstLine="382"/>
              <w:rPr>
                <w:b/>
                <w:bCs/>
                <w:spacing w:val="-10"/>
                <w:szCs w:val="21"/>
              </w:rPr>
            </w:pPr>
            <w:r>
              <w:rPr>
                <w:rFonts w:hint="eastAsia"/>
                <w:b/>
                <w:bCs/>
                <w:spacing w:val="-10"/>
                <w:szCs w:val="21"/>
              </w:rPr>
              <w:lastRenderedPageBreak/>
              <w:t>2</w:t>
            </w:r>
            <w:r>
              <w:rPr>
                <w:b/>
                <w:bCs/>
                <w:spacing w:val="-10"/>
                <w:szCs w:val="21"/>
              </w:rPr>
              <w:t>.</w:t>
            </w:r>
            <w:r>
              <w:rPr>
                <w:rFonts w:hint="eastAsia"/>
                <w:b/>
                <w:bCs/>
                <w:spacing w:val="-10"/>
                <w:szCs w:val="21"/>
              </w:rPr>
              <w:t>5</w:t>
            </w:r>
            <w:r>
              <w:rPr>
                <w:b/>
                <w:bCs/>
                <w:spacing w:val="-10"/>
                <w:szCs w:val="21"/>
              </w:rPr>
              <w:t xml:space="preserve"> </w:t>
            </w:r>
            <w:r>
              <w:rPr>
                <w:b/>
                <w:bCs/>
                <w:spacing w:val="-10"/>
                <w:szCs w:val="21"/>
              </w:rPr>
              <w:t>废气污染物</w:t>
            </w:r>
            <w:r>
              <w:rPr>
                <w:rFonts w:hint="eastAsia"/>
                <w:b/>
                <w:bCs/>
                <w:spacing w:val="-10"/>
                <w:szCs w:val="21"/>
              </w:rPr>
              <w:t>监测计划</w:t>
            </w:r>
          </w:p>
          <w:p w14:paraId="69F44D0A" w14:textId="77777777" w:rsidR="00972AC4" w:rsidRDefault="00000000">
            <w:pPr>
              <w:pageBreakBefore/>
              <w:widowControl/>
              <w:spacing w:line="360" w:lineRule="auto"/>
              <w:ind w:firstLineChars="200" w:firstLine="420"/>
            </w:pPr>
            <w:r>
              <w:t>根</w:t>
            </w:r>
            <w:r>
              <w:rPr>
                <w:szCs w:val="21"/>
              </w:rPr>
              <w:t>据《排污单位自行监测技术指南</w:t>
            </w:r>
            <w:r>
              <w:rPr>
                <w:szCs w:val="21"/>
              </w:rPr>
              <w:t xml:space="preserve"> </w:t>
            </w:r>
            <w:r>
              <w:rPr>
                <w:szCs w:val="21"/>
              </w:rPr>
              <w:t>总则》（</w:t>
            </w:r>
            <w:r>
              <w:rPr>
                <w:szCs w:val="21"/>
              </w:rPr>
              <w:t>HJ819-2017</w:t>
            </w:r>
            <w:r>
              <w:rPr>
                <w:szCs w:val="21"/>
              </w:rPr>
              <w:t>）、《排污许可证申请与核发技术规范</w:t>
            </w:r>
            <w:r>
              <w:rPr>
                <w:szCs w:val="21"/>
              </w:rPr>
              <w:t xml:space="preserve"> </w:t>
            </w:r>
            <w:r>
              <w:rPr>
                <w:szCs w:val="21"/>
              </w:rPr>
              <w:t>医疗机构</w:t>
            </w:r>
            <w:r>
              <w:rPr>
                <w:szCs w:val="21"/>
              </w:rPr>
              <w:t>(HJ1105-2020)</w:t>
            </w:r>
            <w:r>
              <w:rPr>
                <w:szCs w:val="21"/>
              </w:rPr>
              <w:t>》及相关规定，制定本企业自行监测方案</w:t>
            </w:r>
            <w:r>
              <w:t>。</w:t>
            </w:r>
          </w:p>
          <w:p w14:paraId="5C3C7623" w14:textId="77777777" w:rsidR="00972AC4" w:rsidRDefault="00000000">
            <w:pPr>
              <w:autoSpaceDE w:val="0"/>
              <w:autoSpaceDN w:val="0"/>
              <w:adjustRightInd w:val="0"/>
              <w:snapToGrid w:val="0"/>
              <w:jc w:val="center"/>
              <w:rPr>
                <w:b/>
                <w:bCs/>
                <w:kern w:val="0"/>
                <w:szCs w:val="21"/>
              </w:rPr>
            </w:pPr>
            <w:r>
              <w:rPr>
                <w:b/>
                <w:bCs/>
                <w:kern w:val="0"/>
                <w:szCs w:val="21"/>
              </w:rPr>
              <w:t>表</w:t>
            </w:r>
            <w:r>
              <w:rPr>
                <w:b/>
                <w:bCs/>
                <w:kern w:val="0"/>
                <w:szCs w:val="21"/>
              </w:rPr>
              <w:t>4-</w:t>
            </w:r>
            <w:r>
              <w:rPr>
                <w:rFonts w:hint="eastAsia"/>
                <w:b/>
                <w:bCs/>
                <w:kern w:val="0"/>
                <w:szCs w:val="21"/>
              </w:rPr>
              <w:t>13</w:t>
            </w:r>
            <w:r>
              <w:rPr>
                <w:b/>
                <w:bCs/>
                <w:kern w:val="0"/>
                <w:szCs w:val="21"/>
              </w:rPr>
              <w:t xml:space="preserve">  </w:t>
            </w:r>
            <w:r>
              <w:rPr>
                <w:b/>
                <w:bCs/>
                <w:kern w:val="0"/>
                <w:szCs w:val="21"/>
              </w:rPr>
              <w:t>营运期大气检测计划一览表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189"/>
              <w:gridCol w:w="950"/>
              <w:gridCol w:w="3573"/>
              <w:gridCol w:w="1279"/>
            </w:tblGrid>
            <w:tr w:rsidR="00972AC4" w14:paraId="502BAF95" w14:textId="77777777">
              <w:trPr>
                <w:jc w:val="center"/>
              </w:trPr>
              <w:tc>
                <w:tcPr>
                  <w:tcW w:w="773" w:type="pct"/>
                  <w:vAlign w:val="center"/>
                </w:tcPr>
                <w:p w14:paraId="168D0013" w14:textId="77777777" w:rsidR="00972AC4" w:rsidRDefault="00000000">
                  <w:pPr>
                    <w:jc w:val="center"/>
                    <w:rPr>
                      <w:b/>
                      <w:szCs w:val="21"/>
                    </w:rPr>
                  </w:pPr>
                  <w:r>
                    <w:rPr>
                      <w:b/>
                      <w:szCs w:val="21"/>
                    </w:rPr>
                    <w:t>监测点位</w:t>
                  </w:r>
                </w:p>
              </w:tc>
              <w:tc>
                <w:tcPr>
                  <w:tcW w:w="719" w:type="pct"/>
                  <w:vAlign w:val="center"/>
                </w:tcPr>
                <w:p w14:paraId="3A4886D6" w14:textId="77777777" w:rsidR="00972AC4" w:rsidRDefault="00000000">
                  <w:pPr>
                    <w:jc w:val="center"/>
                    <w:rPr>
                      <w:b/>
                      <w:szCs w:val="21"/>
                    </w:rPr>
                  </w:pPr>
                  <w:r>
                    <w:rPr>
                      <w:b/>
                      <w:szCs w:val="21"/>
                    </w:rPr>
                    <w:t>监测项目</w:t>
                  </w:r>
                </w:p>
              </w:tc>
              <w:tc>
                <w:tcPr>
                  <w:tcW w:w="574" w:type="pct"/>
                  <w:vAlign w:val="center"/>
                </w:tcPr>
                <w:p w14:paraId="0B69807C" w14:textId="77777777" w:rsidR="00972AC4" w:rsidRDefault="00000000">
                  <w:pPr>
                    <w:jc w:val="center"/>
                    <w:rPr>
                      <w:b/>
                      <w:szCs w:val="21"/>
                    </w:rPr>
                  </w:pPr>
                  <w:r>
                    <w:rPr>
                      <w:b/>
                      <w:szCs w:val="21"/>
                    </w:rPr>
                    <w:t>监测频次</w:t>
                  </w:r>
                </w:p>
              </w:tc>
              <w:tc>
                <w:tcPr>
                  <w:tcW w:w="2159" w:type="pct"/>
                  <w:vAlign w:val="center"/>
                </w:tcPr>
                <w:p w14:paraId="6972C61F" w14:textId="77777777" w:rsidR="00972AC4" w:rsidRDefault="00000000">
                  <w:pPr>
                    <w:jc w:val="center"/>
                    <w:rPr>
                      <w:b/>
                      <w:szCs w:val="21"/>
                    </w:rPr>
                  </w:pPr>
                  <w:r>
                    <w:rPr>
                      <w:b/>
                      <w:szCs w:val="21"/>
                    </w:rPr>
                    <w:t>执行标准</w:t>
                  </w:r>
                </w:p>
              </w:tc>
              <w:tc>
                <w:tcPr>
                  <w:tcW w:w="773" w:type="pct"/>
                  <w:vAlign w:val="center"/>
                </w:tcPr>
                <w:p w14:paraId="7327927D" w14:textId="77777777" w:rsidR="00972AC4" w:rsidRDefault="00000000">
                  <w:pPr>
                    <w:jc w:val="center"/>
                    <w:rPr>
                      <w:b/>
                      <w:szCs w:val="21"/>
                    </w:rPr>
                  </w:pPr>
                  <w:r>
                    <w:rPr>
                      <w:b/>
                      <w:szCs w:val="21"/>
                    </w:rPr>
                    <w:t>排放限值</w:t>
                  </w:r>
                </w:p>
              </w:tc>
            </w:tr>
            <w:tr w:rsidR="00972AC4" w14:paraId="3414C3D6" w14:textId="77777777">
              <w:trPr>
                <w:trHeight w:val="90"/>
                <w:jc w:val="center"/>
              </w:trPr>
              <w:tc>
                <w:tcPr>
                  <w:tcW w:w="773" w:type="pct"/>
                  <w:vMerge w:val="restart"/>
                  <w:vAlign w:val="center"/>
                </w:tcPr>
                <w:p w14:paraId="36FBCFCE" w14:textId="77777777" w:rsidR="00972AC4" w:rsidRDefault="00000000">
                  <w:pPr>
                    <w:jc w:val="center"/>
                    <w:rPr>
                      <w:sz w:val="18"/>
                      <w:szCs w:val="18"/>
                    </w:rPr>
                  </w:pPr>
                  <w:r>
                    <w:rPr>
                      <w:rFonts w:hint="eastAsia"/>
                      <w:sz w:val="18"/>
                      <w:szCs w:val="18"/>
                    </w:rPr>
                    <w:t>DA001</w:t>
                  </w:r>
                </w:p>
              </w:tc>
              <w:tc>
                <w:tcPr>
                  <w:tcW w:w="719" w:type="pct"/>
                  <w:vAlign w:val="center"/>
                </w:tcPr>
                <w:p w14:paraId="755FE228" w14:textId="77777777" w:rsidR="00972AC4" w:rsidRDefault="00000000">
                  <w:pPr>
                    <w:jc w:val="center"/>
                    <w:rPr>
                      <w:sz w:val="18"/>
                      <w:szCs w:val="18"/>
                    </w:rPr>
                  </w:pPr>
                  <w:r>
                    <w:rPr>
                      <w:sz w:val="18"/>
                      <w:szCs w:val="18"/>
                    </w:rPr>
                    <w:t>臭气浓度</w:t>
                  </w:r>
                </w:p>
              </w:tc>
              <w:tc>
                <w:tcPr>
                  <w:tcW w:w="574" w:type="pct"/>
                  <w:vAlign w:val="center"/>
                </w:tcPr>
                <w:p w14:paraId="7A740DF1" w14:textId="77777777" w:rsidR="00972AC4" w:rsidRDefault="00000000">
                  <w:pPr>
                    <w:jc w:val="center"/>
                    <w:rPr>
                      <w:sz w:val="18"/>
                      <w:szCs w:val="18"/>
                    </w:rPr>
                  </w:pPr>
                  <w:r>
                    <w:rPr>
                      <w:sz w:val="18"/>
                      <w:szCs w:val="18"/>
                    </w:rPr>
                    <w:t>1</w:t>
                  </w:r>
                  <w:r>
                    <w:rPr>
                      <w:sz w:val="18"/>
                      <w:szCs w:val="18"/>
                    </w:rPr>
                    <w:t>次</w:t>
                  </w:r>
                  <w:r>
                    <w:rPr>
                      <w:sz w:val="18"/>
                      <w:szCs w:val="18"/>
                    </w:rPr>
                    <w:t>/</w:t>
                  </w:r>
                  <w:r>
                    <w:rPr>
                      <w:sz w:val="18"/>
                      <w:szCs w:val="18"/>
                    </w:rPr>
                    <w:t>季</w:t>
                  </w:r>
                </w:p>
              </w:tc>
              <w:tc>
                <w:tcPr>
                  <w:tcW w:w="2159" w:type="pct"/>
                  <w:vMerge w:val="restart"/>
                  <w:vAlign w:val="center"/>
                </w:tcPr>
                <w:p w14:paraId="5147C8AA" w14:textId="77777777" w:rsidR="00972AC4" w:rsidRDefault="00000000">
                  <w:pPr>
                    <w:jc w:val="center"/>
                    <w:rPr>
                      <w:sz w:val="18"/>
                      <w:szCs w:val="18"/>
                    </w:rPr>
                  </w:pPr>
                  <w:r>
                    <w:rPr>
                      <w:sz w:val="18"/>
                      <w:szCs w:val="18"/>
                    </w:rPr>
                    <w:t>《恶臭污染物排放标准》（</w:t>
                  </w:r>
                  <w:r>
                    <w:rPr>
                      <w:sz w:val="18"/>
                      <w:szCs w:val="18"/>
                    </w:rPr>
                    <w:t>GB14554-93</w:t>
                  </w:r>
                  <w:r>
                    <w:rPr>
                      <w:sz w:val="18"/>
                      <w:szCs w:val="18"/>
                    </w:rPr>
                    <w:t>）</w:t>
                  </w:r>
                </w:p>
              </w:tc>
              <w:tc>
                <w:tcPr>
                  <w:tcW w:w="773" w:type="pct"/>
                  <w:vAlign w:val="center"/>
                </w:tcPr>
                <w:p w14:paraId="49EA142C" w14:textId="77777777" w:rsidR="00972AC4" w:rsidRDefault="00000000">
                  <w:pPr>
                    <w:jc w:val="center"/>
                    <w:rPr>
                      <w:sz w:val="18"/>
                      <w:szCs w:val="18"/>
                    </w:rPr>
                  </w:pPr>
                  <w:r>
                    <w:rPr>
                      <w:rFonts w:hint="eastAsia"/>
                      <w:sz w:val="18"/>
                      <w:szCs w:val="18"/>
                    </w:rPr>
                    <w:t>2000</w:t>
                  </w:r>
                  <w:r>
                    <w:rPr>
                      <w:rFonts w:hint="eastAsia"/>
                      <w:sz w:val="18"/>
                      <w:szCs w:val="18"/>
                    </w:rPr>
                    <w:t>（无量纲）</w:t>
                  </w:r>
                </w:p>
              </w:tc>
            </w:tr>
            <w:tr w:rsidR="00972AC4" w14:paraId="185B96BD" w14:textId="77777777">
              <w:trPr>
                <w:trHeight w:val="90"/>
                <w:jc w:val="center"/>
              </w:trPr>
              <w:tc>
                <w:tcPr>
                  <w:tcW w:w="773" w:type="pct"/>
                  <w:vMerge/>
                  <w:vAlign w:val="center"/>
                </w:tcPr>
                <w:p w14:paraId="1BA9B925" w14:textId="77777777" w:rsidR="00972AC4" w:rsidRDefault="00972AC4">
                  <w:pPr>
                    <w:jc w:val="center"/>
                    <w:rPr>
                      <w:sz w:val="18"/>
                      <w:szCs w:val="18"/>
                    </w:rPr>
                  </w:pPr>
                </w:p>
              </w:tc>
              <w:tc>
                <w:tcPr>
                  <w:tcW w:w="719" w:type="pct"/>
                  <w:vAlign w:val="center"/>
                </w:tcPr>
                <w:p w14:paraId="59307018" w14:textId="77777777" w:rsidR="00972AC4" w:rsidRDefault="00000000">
                  <w:pPr>
                    <w:jc w:val="center"/>
                    <w:rPr>
                      <w:sz w:val="18"/>
                      <w:szCs w:val="18"/>
                    </w:rPr>
                  </w:pPr>
                  <w:r>
                    <w:rPr>
                      <w:sz w:val="18"/>
                      <w:szCs w:val="18"/>
                    </w:rPr>
                    <w:t>氨（氨气）</w:t>
                  </w:r>
                </w:p>
              </w:tc>
              <w:tc>
                <w:tcPr>
                  <w:tcW w:w="574" w:type="pct"/>
                  <w:vAlign w:val="center"/>
                </w:tcPr>
                <w:p w14:paraId="324936A4" w14:textId="77777777" w:rsidR="00972AC4" w:rsidRDefault="00000000">
                  <w:pPr>
                    <w:jc w:val="center"/>
                    <w:rPr>
                      <w:sz w:val="18"/>
                      <w:szCs w:val="18"/>
                    </w:rPr>
                  </w:pPr>
                  <w:r>
                    <w:rPr>
                      <w:sz w:val="18"/>
                      <w:szCs w:val="18"/>
                    </w:rPr>
                    <w:t>1</w:t>
                  </w:r>
                  <w:r>
                    <w:rPr>
                      <w:sz w:val="18"/>
                      <w:szCs w:val="18"/>
                    </w:rPr>
                    <w:t>次</w:t>
                  </w:r>
                  <w:r>
                    <w:rPr>
                      <w:sz w:val="18"/>
                      <w:szCs w:val="18"/>
                    </w:rPr>
                    <w:t>/</w:t>
                  </w:r>
                  <w:r>
                    <w:rPr>
                      <w:sz w:val="18"/>
                      <w:szCs w:val="18"/>
                    </w:rPr>
                    <w:t>季</w:t>
                  </w:r>
                </w:p>
              </w:tc>
              <w:tc>
                <w:tcPr>
                  <w:tcW w:w="2159" w:type="pct"/>
                  <w:vMerge/>
                  <w:vAlign w:val="center"/>
                </w:tcPr>
                <w:p w14:paraId="3DC1F6F6" w14:textId="77777777" w:rsidR="00972AC4" w:rsidRDefault="00972AC4">
                  <w:pPr>
                    <w:jc w:val="center"/>
                    <w:rPr>
                      <w:sz w:val="18"/>
                      <w:szCs w:val="18"/>
                    </w:rPr>
                  </w:pPr>
                </w:p>
              </w:tc>
              <w:tc>
                <w:tcPr>
                  <w:tcW w:w="773" w:type="pct"/>
                  <w:vAlign w:val="center"/>
                </w:tcPr>
                <w:p w14:paraId="552C1CD9" w14:textId="77777777" w:rsidR="00972AC4" w:rsidRDefault="00000000">
                  <w:pPr>
                    <w:jc w:val="center"/>
                    <w:rPr>
                      <w:sz w:val="18"/>
                      <w:szCs w:val="18"/>
                    </w:rPr>
                  </w:pPr>
                  <w:r>
                    <w:rPr>
                      <w:rFonts w:hint="eastAsia"/>
                      <w:sz w:val="18"/>
                      <w:szCs w:val="18"/>
                    </w:rPr>
                    <w:t>4.9kg/h</w:t>
                  </w:r>
                </w:p>
              </w:tc>
            </w:tr>
            <w:tr w:rsidR="00972AC4" w14:paraId="70D82BE8" w14:textId="77777777">
              <w:trPr>
                <w:trHeight w:val="90"/>
                <w:jc w:val="center"/>
              </w:trPr>
              <w:tc>
                <w:tcPr>
                  <w:tcW w:w="773" w:type="pct"/>
                  <w:vMerge/>
                  <w:vAlign w:val="center"/>
                </w:tcPr>
                <w:p w14:paraId="0CB28557" w14:textId="77777777" w:rsidR="00972AC4" w:rsidRDefault="00972AC4">
                  <w:pPr>
                    <w:jc w:val="center"/>
                    <w:rPr>
                      <w:sz w:val="18"/>
                      <w:szCs w:val="18"/>
                    </w:rPr>
                  </w:pPr>
                </w:p>
              </w:tc>
              <w:tc>
                <w:tcPr>
                  <w:tcW w:w="719" w:type="pct"/>
                  <w:vAlign w:val="center"/>
                </w:tcPr>
                <w:p w14:paraId="37B20251" w14:textId="77777777" w:rsidR="00972AC4" w:rsidRDefault="00000000">
                  <w:pPr>
                    <w:jc w:val="center"/>
                    <w:rPr>
                      <w:sz w:val="18"/>
                      <w:szCs w:val="18"/>
                    </w:rPr>
                  </w:pPr>
                  <w:r>
                    <w:rPr>
                      <w:sz w:val="18"/>
                      <w:szCs w:val="18"/>
                    </w:rPr>
                    <w:t>硫化氢</w:t>
                  </w:r>
                </w:p>
              </w:tc>
              <w:tc>
                <w:tcPr>
                  <w:tcW w:w="574" w:type="pct"/>
                  <w:vAlign w:val="center"/>
                </w:tcPr>
                <w:p w14:paraId="430FC19B" w14:textId="77777777" w:rsidR="00972AC4" w:rsidRDefault="00000000">
                  <w:pPr>
                    <w:jc w:val="center"/>
                    <w:rPr>
                      <w:sz w:val="18"/>
                      <w:szCs w:val="18"/>
                    </w:rPr>
                  </w:pPr>
                  <w:r>
                    <w:rPr>
                      <w:sz w:val="18"/>
                      <w:szCs w:val="18"/>
                    </w:rPr>
                    <w:t>1</w:t>
                  </w:r>
                  <w:r>
                    <w:rPr>
                      <w:sz w:val="18"/>
                      <w:szCs w:val="18"/>
                    </w:rPr>
                    <w:t>次</w:t>
                  </w:r>
                  <w:r>
                    <w:rPr>
                      <w:sz w:val="18"/>
                      <w:szCs w:val="18"/>
                    </w:rPr>
                    <w:t>/</w:t>
                  </w:r>
                  <w:r>
                    <w:rPr>
                      <w:sz w:val="18"/>
                      <w:szCs w:val="18"/>
                    </w:rPr>
                    <w:t>季</w:t>
                  </w:r>
                </w:p>
              </w:tc>
              <w:tc>
                <w:tcPr>
                  <w:tcW w:w="2159" w:type="pct"/>
                  <w:vMerge/>
                  <w:vAlign w:val="center"/>
                </w:tcPr>
                <w:p w14:paraId="4E832B87" w14:textId="77777777" w:rsidR="00972AC4" w:rsidRDefault="00972AC4">
                  <w:pPr>
                    <w:jc w:val="center"/>
                    <w:rPr>
                      <w:sz w:val="18"/>
                      <w:szCs w:val="18"/>
                    </w:rPr>
                  </w:pPr>
                </w:p>
              </w:tc>
              <w:tc>
                <w:tcPr>
                  <w:tcW w:w="773" w:type="pct"/>
                  <w:vAlign w:val="center"/>
                </w:tcPr>
                <w:p w14:paraId="1929BA2E" w14:textId="77777777" w:rsidR="00972AC4" w:rsidRDefault="00000000">
                  <w:pPr>
                    <w:jc w:val="center"/>
                    <w:rPr>
                      <w:sz w:val="18"/>
                      <w:szCs w:val="18"/>
                    </w:rPr>
                  </w:pPr>
                  <w:r>
                    <w:rPr>
                      <w:rFonts w:hint="eastAsia"/>
                      <w:sz w:val="18"/>
                      <w:szCs w:val="18"/>
                    </w:rPr>
                    <w:t>0.33kg/h</w:t>
                  </w:r>
                </w:p>
              </w:tc>
            </w:tr>
            <w:tr w:rsidR="00972AC4" w14:paraId="1F7F3F8F" w14:textId="77777777">
              <w:trPr>
                <w:trHeight w:val="90"/>
                <w:jc w:val="center"/>
              </w:trPr>
              <w:tc>
                <w:tcPr>
                  <w:tcW w:w="773" w:type="pct"/>
                  <w:vMerge w:val="restart"/>
                  <w:vAlign w:val="center"/>
                </w:tcPr>
                <w:p w14:paraId="30196223" w14:textId="77777777" w:rsidR="00972AC4" w:rsidRDefault="00000000">
                  <w:pPr>
                    <w:jc w:val="center"/>
                    <w:rPr>
                      <w:sz w:val="18"/>
                      <w:szCs w:val="18"/>
                    </w:rPr>
                  </w:pPr>
                  <w:r>
                    <w:rPr>
                      <w:sz w:val="18"/>
                      <w:szCs w:val="18"/>
                    </w:rPr>
                    <w:t>污水处理站</w:t>
                  </w:r>
                </w:p>
                <w:p w14:paraId="58D6A01F" w14:textId="77777777" w:rsidR="00972AC4" w:rsidRDefault="00000000">
                  <w:pPr>
                    <w:jc w:val="center"/>
                    <w:rPr>
                      <w:sz w:val="18"/>
                      <w:szCs w:val="18"/>
                    </w:rPr>
                  </w:pPr>
                  <w:r>
                    <w:rPr>
                      <w:sz w:val="18"/>
                      <w:szCs w:val="18"/>
                    </w:rPr>
                    <w:t>周界</w:t>
                  </w:r>
                </w:p>
              </w:tc>
              <w:tc>
                <w:tcPr>
                  <w:tcW w:w="719" w:type="pct"/>
                  <w:vAlign w:val="center"/>
                </w:tcPr>
                <w:p w14:paraId="3CC9A313" w14:textId="77777777" w:rsidR="00972AC4" w:rsidRDefault="00000000">
                  <w:pPr>
                    <w:jc w:val="center"/>
                    <w:rPr>
                      <w:sz w:val="18"/>
                      <w:szCs w:val="18"/>
                    </w:rPr>
                  </w:pPr>
                  <w:r>
                    <w:rPr>
                      <w:sz w:val="18"/>
                      <w:szCs w:val="18"/>
                    </w:rPr>
                    <w:t>臭气浓度</w:t>
                  </w:r>
                </w:p>
              </w:tc>
              <w:tc>
                <w:tcPr>
                  <w:tcW w:w="574" w:type="pct"/>
                  <w:vAlign w:val="center"/>
                </w:tcPr>
                <w:p w14:paraId="1E81D344" w14:textId="77777777" w:rsidR="00972AC4" w:rsidRDefault="00000000">
                  <w:pPr>
                    <w:jc w:val="center"/>
                    <w:rPr>
                      <w:sz w:val="18"/>
                      <w:szCs w:val="18"/>
                    </w:rPr>
                  </w:pPr>
                  <w:r>
                    <w:rPr>
                      <w:sz w:val="18"/>
                      <w:szCs w:val="18"/>
                    </w:rPr>
                    <w:t>1</w:t>
                  </w:r>
                  <w:r>
                    <w:rPr>
                      <w:sz w:val="18"/>
                      <w:szCs w:val="18"/>
                    </w:rPr>
                    <w:t>次</w:t>
                  </w:r>
                  <w:r>
                    <w:rPr>
                      <w:sz w:val="18"/>
                      <w:szCs w:val="18"/>
                    </w:rPr>
                    <w:t>/</w:t>
                  </w:r>
                  <w:r>
                    <w:rPr>
                      <w:sz w:val="18"/>
                      <w:szCs w:val="18"/>
                    </w:rPr>
                    <w:t>季</w:t>
                  </w:r>
                </w:p>
              </w:tc>
              <w:tc>
                <w:tcPr>
                  <w:tcW w:w="2159" w:type="pct"/>
                  <w:vMerge w:val="restart"/>
                  <w:vAlign w:val="center"/>
                </w:tcPr>
                <w:p w14:paraId="7592967D" w14:textId="77777777" w:rsidR="00972AC4" w:rsidRDefault="00000000">
                  <w:pPr>
                    <w:jc w:val="center"/>
                    <w:rPr>
                      <w:sz w:val="18"/>
                      <w:szCs w:val="18"/>
                    </w:rPr>
                  </w:pPr>
                  <w:r>
                    <w:rPr>
                      <w:sz w:val="18"/>
                      <w:szCs w:val="18"/>
                    </w:rPr>
                    <w:t>《</w:t>
                  </w:r>
                  <w:r>
                    <w:rPr>
                      <w:rFonts w:hint="eastAsia"/>
                      <w:sz w:val="18"/>
                      <w:szCs w:val="18"/>
                    </w:rPr>
                    <w:t>山东省医疗机构污染物排放控制标准</w:t>
                  </w:r>
                  <w:r>
                    <w:rPr>
                      <w:sz w:val="18"/>
                      <w:szCs w:val="18"/>
                    </w:rPr>
                    <w:t>》（</w:t>
                  </w:r>
                  <w:r>
                    <w:rPr>
                      <w:rFonts w:hint="eastAsia"/>
                      <w:sz w:val="18"/>
                      <w:szCs w:val="18"/>
                    </w:rPr>
                    <w:t>DB37/596-2020</w:t>
                  </w:r>
                  <w:r>
                    <w:rPr>
                      <w:sz w:val="18"/>
                      <w:szCs w:val="18"/>
                    </w:rPr>
                    <w:t>）</w:t>
                  </w:r>
                  <w:r>
                    <w:rPr>
                      <w:rFonts w:hint="eastAsia"/>
                      <w:sz w:val="18"/>
                      <w:szCs w:val="18"/>
                    </w:rPr>
                    <w:t>表</w:t>
                  </w:r>
                  <w:r>
                    <w:rPr>
                      <w:rFonts w:hint="eastAsia"/>
                      <w:sz w:val="18"/>
                      <w:szCs w:val="18"/>
                    </w:rPr>
                    <w:t>2</w:t>
                  </w:r>
                </w:p>
              </w:tc>
              <w:tc>
                <w:tcPr>
                  <w:tcW w:w="773" w:type="pct"/>
                  <w:vAlign w:val="center"/>
                </w:tcPr>
                <w:p w14:paraId="13A441DC" w14:textId="77777777" w:rsidR="00972AC4" w:rsidRDefault="00000000">
                  <w:pPr>
                    <w:jc w:val="center"/>
                    <w:rPr>
                      <w:sz w:val="18"/>
                      <w:szCs w:val="18"/>
                    </w:rPr>
                  </w:pPr>
                  <w:r>
                    <w:rPr>
                      <w:sz w:val="18"/>
                      <w:szCs w:val="18"/>
                    </w:rPr>
                    <w:t>10</w:t>
                  </w:r>
                  <w:r>
                    <w:rPr>
                      <w:sz w:val="18"/>
                      <w:szCs w:val="18"/>
                    </w:rPr>
                    <w:t>（无量纲）</w:t>
                  </w:r>
                </w:p>
              </w:tc>
            </w:tr>
            <w:tr w:rsidR="00972AC4" w14:paraId="56CDB82F" w14:textId="77777777">
              <w:trPr>
                <w:jc w:val="center"/>
              </w:trPr>
              <w:tc>
                <w:tcPr>
                  <w:tcW w:w="773" w:type="pct"/>
                  <w:vMerge/>
                  <w:vAlign w:val="center"/>
                </w:tcPr>
                <w:p w14:paraId="6FB611FC" w14:textId="77777777" w:rsidR="00972AC4" w:rsidRDefault="00972AC4">
                  <w:pPr>
                    <w:jc w:val="center"/>
                    <w:rPr>
                      <w:sz w:val="18"/>
                      <w:szCs w:val="18"/>
                    </w:rPr>
                  </w:pPr>
                </w:p>
              </w:tc>
              <w:tc>
                <w:tcPr>
                  <w:tcW w:w="719" w:type="pct"/>
                  <w:vAlign w:val="center"/>
                </w:tcPr>
                <w:p w14:paraId="36DCE3DD" w14:textId="77777777" w:rsidR="00972AC4" w:rsidRDefault="00000000">
                  <w:pPr>
                    <w:jc w:val="center"/>
                    <w:rPr>
                      <w:sz w:val="18"/>
                      <w:szCs w:val="18"/>
                    </w:rPr>
                  </w:pPr>
                  <w:r>
                    <w:rPr>
                      <w:sz w:val="18"/>
                      <w:szCs w:val="18"/>
                    </w:rPr>
                    <w:t>氨（氨气）</w:t>
                  </w:r>
                </w:p>
              </w:tc>
              <w:tc>
                <w:tcPr>
                  <w:tcW w:w="574" w:type="pct"/>
                  <w:vAlign w:val="center"/>
                </w:tcPr>
                <w:p w14:paraId="531E5DBD" w14:textId="77777777" w:rsidR="00972AC4" w:rsidRDefault="00000000">
                  <w:pPr>
                    <w:jc w:val="center"/>
                    <w:rPr>
                      <w:sz w:val="18"/>
                      <w:szCs w:val="18"/>
                    </w:rPr>
                  </w:pPr>
                  <w:r>
                    <w:rPr>
                      <w:sz w:val="18"/>
                      <w:szCs w:val="18"/>
                    </w:rPr>
                    <w:t>1</w:t>
                  </w:r>
                  <w:r>
                    <w:rPr>
                      <w:sz w:val="18"/>
                      <w:szCs w:val="18"/>
                    </w:rPr>
                    <w:t>次</w:t>
                  </w:r>
                  <w:r>
                    <w:rPr>
                      <w:sz w:val="18"/>
                      <w:szCs w:val="18"/>
                    </w:rPr>
                    <w:t>/</w:t>
                  </w:r>
                  <w:r>
                    <w:rPr>
                      <w:sz w:val="18"/>
                      <w:szCs w:val="18"/>
                    </w:rPr>
                    <w:t>季</w:t>
                  </w:r>
                </w:p>
              </w:tc>
              <w:tc>
                <w:tcPr>
                  <w:tcW w:w="2159" w:type="pct"/>
                  <w:vMerge/>
                </w:tcPr>
                <w:p w14:paraId="4EFF0E4D" w14:textId="77777777" w:rsidR="00972AC4" w:rsidRDefault="00972AC4">
                  <w:pPr>
                    <w:jc w:val="center"/>
                    <w:rPr>
                      <w:sz w:val="18"/>
                      <w:szCs w:val="18"/>
                    </w:rPr>
                  </w:pPr>
                </w:p>
              </w:tc>
              <w:tc>
                <w:tcPr>
                  <w:tcW w:w="773" w:type="pct"/>
                  <w:vAlign w:val="center"/>
                </w:tcPr>
                <w:p w14:paraId="29D4765E" w14:textId="77777777" w:rsidR="00972AC4" w:rsidRDefault="00000000">
                  <w:pPr>
                    <w:jc w:val="center"/>
                    <w:rPr>
                      <w:sz w:val="18"/>
                      <w:szCs w:val="18"/>
                    </w:rPr>
                  </w:pPr>
                  <w:r>
                    <w:rPr>
                      <w:rFonts w:hint="eastAsia"/>
                      <w:sz w:val="18"/>
                      <w:szCs w:val="18"/>
                    </w:rPr>
                    <w:t>0.2</w:t>
                  </w:r>
                  <w:r>
                    <w:rPr>
                      <w:sz w:val="18"/>
                      <w:szCs w:val="18"/>
                    </w:rPr>
                    <w:t>mg/m</w:t>
                  </w:r>
                  <w:r>
                    <w:rPr>
                      <w:sz w:val="18"/>
                      <w:szCs w:val="18"/>
                      <w:vertAlign w:val="superscript"/>
                    </w:rPr>
                    <w:t>3</w:t>
                  </w:r>
                </w:p>
              </w:tc>
            </w:tr>
            <w:tr w:rsidR="00972AC4" w14:paraId="15244902" w14:textId="77777777">
              <w:trPr>
                <w:jc w:val="center"/>
              </w:trPr>
              <w:tc>
                <w:tcPr>
                  <w:tcW w:w="773" w:type="pct"/>
                  <w:vMerge/>
                  <w:vAlign w:val="center"/>
                </w:tcPr>
                <w:p w14:paraId="2D1FBA38" w14:textId="77777777" w:rsidR="00972AC4" w:rsidRDefault="00972AC4">
                  <w:pPr>
                    <w:jc w:val="center"/>
                    <w:rPr>
                      <w:sz w:val="18"/>
                      <w:szCs w:val="18"/>
                    </w:rPr>
                  </w:pPr>
                </w:p>
              </w:tc>
              <w:tc>
                <w:tcPr>
                  <w:tcW w:w="719" w:type="pct"/>
                  <w:vAlign w:val="center"/>
                </w:tcPr>
                <w:p w14:paraId="3537B356" w14:textId="77777777" w:rsidR="00972AC4" w:rsidRDefault="00000000">
                  <w:pPr>
                    <w:jc w:val="center"/>
                    <w:rPr>
                      <w:sz w:val="18"/>
                      <w:szCs w:val="18"/>
                    </w:rPr>
                  </w:pPr>
                  <w:r>
                    <w:rPr>
                      <w:sz w:val="18"/>
                      <w:szCs w:val="18"/>
                    </w:rPr>
                    <w:t>硫化氢</w:t>
                  </w:r>
                </w:p>
              </w:tc>
              <w:tc>
                <w:tcPr>
                  <w:tcW w:w="574" w:type="pct"/>
                  <w:vAlign w:val="center"/>
                </w:tcPr>
                <w:p w14:paraId="34E7BE8A" w14:textId="77777777" w:rsidR="00972AC4" w:rsidRDefault="00000000">
                  <w:pPr>
                    <w:jc w:val="center"/>
                    <w:rPr>
                      <w:sz w:val="18"/>
                      <w:szCs w:val="18"/>
                    </w:rPr>
                  </w:pPr>
                  <w:r>
                    <w:rPr>
                      <w:sz w:val="18"/>
                      <w:szCs w:val="18"/>
                    </w:rPr>
                    <w:t>1</w:t>
                  </w:r>
                  <w:r>
                    <w:rPr>
                      <w:sz w:val="18"/>
                      <w:szCs w:val="18"/>
                    </w:rPr>
                    <w:t>次</w:t>
                  </w:r>
                  <w:r>
                    <w:rPr>
                      <w:sz w:val="18"/>
                      <w:szCs w:val="18"/>
                    </w:rPr>
                    <w:t>/</w:t>
                  </w:r>
                  <w:r>
                    <w:rPr>
                      <w:sz w:val="18"/>
                      <w:szCs w:val="18"/>
                    </w:rPr>
                    <w:t>季</w:t>
                  </w:r>
                </w:p>
              </w:tc>
              <w:tc>
                <w:tcPr>
                  <w:tcW w:w="2159" w:type="pct"/>
                  <w:vMerge/>
                </w:tcPr>
                <w:p w14:paraId="398574DF" w14:textId="77777777" w:rsidR="00972AC4" w:rsidRDefault="00972AC4">
                  <w:pPr>
                    <w:jc w:val="center"/>
                    <w:rPr>
                      <w:sz w:val="18"/>
                      <w:szCs w:val="18"/>
                    </w:rPr>
                  </w:pPr>
                </w:p>
              </w:tc>
              <w:tc>
                <w:tcPr>
                  <w:tcW w:w="773" w:type="pct"/>
                  <w:vAlign w:val="center"/>
                </w:tcPr>
                <w:p w14:paraId="4FE16674" w14:textId="77777777" w:rsidR="00972AC4" w:rsidRDefault="00000000">
                  <w:pPr>
                    <w:jc w:val="center"/>
                    <w:rPr>
                      <w:sz w:val="18"/>
                      <w:szCs w:val="18"/>
                    </w:rPr>
                  </w:pPr>
                  <w:r>
                    <w:rPr>
                      <w:sz w:val="18"/>
                      <w:szCs w:val="18"/>
                    </w:rPr>
                    <w:t>0.0</w:t>
                  </w:r>
                  <w:r>
                    <w:rPr>
                      <w:rFonts w:hint="eastAsia"/>
                      <w:sz w:val="18"/>
                      <w:szCs w:val="18"/>
                    </w:rPr>
                    <w:t>2</w:t>
                  </w:r>
                  <w:r>
                    <w:rPr>
                      <w:sz w:val="18"/>
                      <w:szCs w:val="18"/>
                    </w:rPr>
                    <w:t>mg/m</w:t>
                  </w:r>
                  <w:r>
                    <w:rPr>
                      <w:sz w:val="18"/>
                      <w:szCs w:val="18"/>
                      <w:vertAlign w:val="superscript"/>
                    </w:rPr>
                    <w:t>3</w:t>
                  </w:r>
                </w:p>
              </w:tc>
            </w:tr>
            <w:tr w:rsidR="00972AC4" w14:paraId="6BD36FD2" w14:textId="77777777">
              <w:trPr>
                <w:jc w:val="center"/>
              </w:trPr>
              <w:tc>
                <w:tcPr>
                  <w:tcW w:w="773" w:type="pct"/>
                  <w:vMerge/>
                  <w:vAlign w:val="center"/>
                </w:tcPr>
                <w:p w14:paraId="2C11958A" w14:textId="77777777" w:rsidR="00972AC4" w:rsidRDefault="00972AC4">
                  <w:pPr>
                    <w:jc w:val="center"/>
                    <w:rPr>
                      <w:sz w:val="18"/>
                      <w:szCs w:val="18"/>
                    </w:rPr>
                  </w:pPr>
                </w:p>
              </w:tc>
              <w:tc>
                <w:tcPr>
                  <w:tcW w:w="719" w:type="pct"/>
                  <w:vAlign w:val="center"/>
                </w:tcPr>
                <w:p w14:paraId="39A2915F" w14:textId="77777777" w:rsidR="00972AC4" w:rsidRDefault="00000000">
                  <w:pPr>
                    <w:jc w:val="center"/>
                    <w:rPr>
                      <w:sz w:val="18"/>
                      <w:szCs w:val="18"/>
                    </w:rPr>
                  </w:pPr>
                  <w:r>
                    <w:rPr>
                      <w:sz w:val="18"/>
                      <w:szCs w:val="18"/>
                    </w:rPr>
                    <w:t>甲烷</w:t>
                  </w:r>
                </w:p>
              </w:tc>
              <w:tc>
                <w:tcPr>
                  <w:tcW w:w="574" w:type="pct"/>
                  <w:vAlign w:val="center"/>
                </w:tcPr>
                <w:p w14:paraId="2CAFB2DE" w14:textId="77777777" w:rsidR="00972AC4" w:rsidRDefault="00000000">
                  <w:pPr>
                    <w:jc w:val="center"/>
                    <w:rPr>
                      <w:sz w:val="18"/>
                      <w:szCs w:val="18"/>
                    </w:rPr>
                  </w:pPr>
                  <w:r>
                    <w:rPr>
                      <w:sz w:val="18"/>
                      <w:szCs w:val="18"/>
                    </w:rPr>
                    <w:t>1</w:t>
                  </w:r>
                  <w:r>
                    <w:rPr>
                      <w:sz w:val="18"/>
                      <w:szCs w:val="18"/>
                    </w:rPr>
                    <w:t>次</w:t>
                  </w:r>
                  <w:r>
                    <w:rPr>
                      <w:sz w:val="18"/>
                      <w:szCs w:val="18"/>
                    </w:rPr>
                    <w:t>/</w:t>
                  </w:r>
                  <w:r>
                    <w:rPr>
                      <w:sz w:val="18"/>
                      <w:szCs w:val="18"/>
                    </w:rPr>
                    <w:t>季</w:t>
                  </w:r>
                </w:p>
              </w:tc>
              <w:tc>
                <w:tcPr>
                  <w:tcW w:w="2159" w:type="pct"/>
                  <w:vMerge/>
                </w:tcPr>
                <w:p w14:paraId="6B6DC1D1" w14:textId="77777777" w:rsidR="00972AC4" w:rsidRDefault="00972AC4">
                  <w:pPr>
                    <w:jc w:val="center"/>
                    <w:rPr>
                      <w:sz w:val="18"/>
                      <w:szCs w:val="18"/>
                    </w:rPr>
                  </w:pPr>
                </w:p>
              </w:tc>
              <w:tc>
                <w:tcPr>
                  <w:tcW w:w="773" w:type="pct"/>
                  <w:vAlign w:val="center"/>
                </w:tcPr>
                <w:p w14:paraId="6CB16097" w14:textId="77777777" w:rsidR="00972AC4" w:rsidRDefault="00000000">
                  <w:pPr>
                    <w:jc w:val="center"/>
                    <w:rPr>
                      <w:sz w:val="18"/>
                      <w:szCs w:val="18"/>
                    </w:rPr>
                  </w:pPr>
                  <w:r>
                    <w:rPr>
                      <w:sz w:val="18"/>
                      <w:szCs w:val="18"/>
                    </w:rPr>
                    <w:t>1%</w:t>
                  </w:r>
                </w:p>
              </w:tc>
            </w:tr>
            <w:tr w:rsidR="00972AC4" w14:paraId="47844976" w14:textId="77777777">
              <w:trPr>
                <w:jc w:val="center"/>
              </w:trPr>
              <w:tc>
                <w:tcPr>
                  <w:tcW w:w="773" w:type="pct"/>
                  <w:vMerge/>
                  <w:vAlign w:val="center"/>
                </w:tcPr>
                <w:p w14:paraId="2975CBF1" w14:textId="77777777" w:rsidR="00972AC4" w:rsidRDefault="00972AC4">
                  <w:pPr>
                    <w:jc w:val="center"/>
                    <w:rPr>
                      <w:sz w:val="18"/>
                      <w:szCs w:val="18"/>
                    </w:rPr>
                  </w:pPr>
                </w:p>
              </w:tc>
              <w:tc>
                <w:tcPr>
                  <w:tcW w:w="719" w:type="pct"/>
                  <w:vAlign w:val="center"/>
                </w:tcPr>
                <w:p w14:paraId="271DB1BF" w14:textId="77777777" w:rsidR="00972AC4" w:rsidRDefault="00000000">
                  <w:pPr>
                    <w:jc w:val="center"/>
                    <w:rPr>
                      <w:sz w:val="18"/>
                      <w:szCs w:val="18"/>
                    </w:rPr>
                  </w:pPr>
                  <w:r>
                    <w:rPr>
                      <w:sz w:val="18"/>
                      <w:szCs w:val="18"/>
                    </w:rPr>
                    <w:t>氯气</w:t>
                  </w:r>
                </w:p>
              </w:tc>
              <w:tc>
                <w:tcPr>
                  <w:tcW w:w="574" w:type="pct"/>
                  <w:vAlign w:val="center"/>
                </w:tcPr>
                <w:p w14:paraId="3938B405" w14:textId="77777777" w:rsidR="00972AC4" w:rsidRDefault="00000000">
                  <w:pPr>
                    <w:jc w:val="center"/>
                    <w:rPr>
                      <w:sz w:val="18"/>
                      <w:szCs w:val="18"/>
                    </w:rPr>
                  </w:pPr>
                  <w:r>
                    <w:rPr>
                      <w:sz w:val="18"/>
                      <w:szCs w:val="18"/>
                    </w:rPr>
                    <w:t>1</w:t>
                  </w:r>
                  <w:r>
                    <w:rPr>
                      <w:sz w:val="18"/>
                      <w:szCs w:val="18"/>
                    </w:rPr>
                    <w:t>次</w:t>
                  </w:r>
                  <w:r>
                    <w:rPr>
                      <w:sz w:val="18"/>
                      <w:szCs w:val="18"/>
                    </w:rPr>
                    <w:t>/</w:t>
                  </w:r>
                  <w:r>
                    <w:rPr>
                      <w:sz w:val="18"/>
                      <w:szCs w:val="18"/>
                    </w:rPr>
                    <w:t>季</w:t>
                  </w:r>
                </w:p>
              </w:tc>
              <w:tc>
                <w:tcPr>
                  <w:tcW w:w="2159" w:type="pct"/>
                  <w:vMerge/>
                </w:tcPr>
                <w:p w14:paraId="4F5EF02B" w14:textId="77777777" w:rsidR="00972AC4" w:rsidRDefault="00972AC4">
                  <w:pPr>
                    <w:jc w:val="center"/>
                    <w:rPr>
                      <w:sz w:val="18"/>
                      <w:szCs w:val="18"/>
                    </w:rPr>
                  </w:pPr>
                </w:p>
              </w:tc>
              <w:tc>
                <w:tcPr>
                  <w:tcW w:w="773" w:type="pct"/>
                  <w:vAlign w:val="center"/>
                </w:tcPr>
                <w:p w14:paraId="08307EFC" w14:textId="77777777" w:rsidR="00972AC4" w:rsidRDefault="00000000">
                  <w:pPr>
                    <w:jc w:val="center"/>
                    <w:rPr>
                      <w:sz w:val="18"/>
                      <w:szCs w:val="18"/>
                    </w:rPr>
                  </w:pPr>
                  <w:r>
                    <w:rPr>
                      <w:sz w:val="18"/>
                      <w:szCs w:val="18"/>
                    </w:rPr>
                    <w:t>0.1mg/m</w:t>
                  </w:r>
                  <w:r>
                    <w:rPr>
                      <w:sz w:val="18"/>
                      <w:szCs w:val="18"/>
                      <w:vertAlign w:val="superscript"/>
                    </w:rPr>
                    <w:t>3</w:t>
                  </w:r>
                </w:p>
              </w:tc>
            </w:tr>
          </w:tbl>
          <w:p w14:paraId="39030B62" w14:textId="77777777" w:rsidR="00972AC4" w:rsidRDefault="00000000">
            <w:pPr>
              <w:spacing w:line="360" w:lineRule="auto"/>
              <w:rPr>
                <w:szCs w:val="21"/>
              </w:rPr>
            </w:pPr>
            <w:r>
              <w:rPr>
                <w:szCs w:val="21"/>
              </w:rPr>
              <w:t>3</w:t>
            </w:r>
            <w:r>
              <w:rPr>
                <w:szCs w:val="21"/>
              </w:rPr>
              <w:t>、噪声</w:t>
            </w:r>
          </w:p>
          <w:p w14:paraId="44D88E6F" w14:textId="77777777" w:rsidR="00972AC4" w:rsidRDefault="00000000">
            <w:pPr>
              <w:spacing w:line="360" w:lineRule="auto"/>
              <w:ind w:firstLine="420"/>
              <w:rPr>
                <w:b/>
                <w:bCs/>
                <w:spacing w:val="-10"/>
                <w:szCs w:val="21"/>
              </w:rPr>
            </w:pPr>
            <w:r>
              <w:rPr>
                <w:rFonts w:hint="eastAsia"/>
                <w:b/>
                <w:bCs/>
                <w:spacing w:val="-10"/>
                <w:szCs w:val="21"/>
              </w:rPr>
              <w:t>3.1</w:t>
            </w:r>
            <w:r>
              <w:rPr>
                <w:rFonts w:hint="eastAsia"/>
                <w:b/>
                <w:bCs/>
                <w:spacing w:val="-10"/>
                <w:szCs w:val="21"/>
              </w:rPr>
              <w:t>噪声产生情况</w:t>
            </w:r>
          </w:p>
          <w:p w14:paraId="42DD1E60" w14:textId="77777777" w:rsidR="00972AC4" w:rsidRDefault="00000000">
            <w:pPr>
              <w:spacing w:line="360" w:lineRule="auto"/>
              <w:ind w:firstLineChars="200" w:firstLine="420"/>
            </w:pPr>
            <w:r>
              <w:t>本项目营运期产生的噪声主要来源于人员活动噪声及医疗设备、污水处理设施设备噪声。其噪声源强见表下表：</w:t>
            </w:r>
          </w:p>
          <w:p w14:paraId="37E331DA" w14:textId="77777777" w:rsidR="00972AC4" w:rsidRDefault="00000000">
            <w:pPr>
              <w:jc w:val="center"/>
              <w:rPr>
                <w:b/>
                <w:bCs/>
              </w:rPr>
            </w:pPr>
            <w:r>
              <w:rPr>
                <w:b/>
                <w:bCs/>
              </w:rPr>
              <w:t>表</w:t>
            </w:r>
            <w:r>
              <w:rPr>
                <w:rFonts w:hint="eastAsia"/>
                <w:b/>
                <w:bCs/>
              </w:rPr>
              <w:t>4-14</w:t>
            </w:r>
            <w:r>
              <w:rPr>
                <w:b/>
                <w:bCs/>
              </w:rPr>
              <w:t xml:space="preserve">  </w:t>
            </w:r>
            <w:r>
              <w:rPr>
                <w:b/>
                <w:bCs/>
              </w:rPr>
              <w:t>主要噪声源排放源强统计</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2055"/>
              <w:gridCol w:w="3127"/>
              <w:gridCol w:w="2055"/>
            </w:tblGrid>
            <w:tr w:rsidR="00972AC4" w14:paraId="18344787" w14:textId="77777777">
              <w:tc>
                <w:tcPr>
                  <w:tcW w:w="623" w:type="pct"/>
                  <w:vAlign w:val="center"/>
                </w:tcPr>
                <w:p w14:paraId="21FC3E08" w14:textId="77777777" w:rsidR="00972AC4" w:rsidRDefault="00000000">
                  <w:pPr>
                    <w:adjustRightInd w:val="0"/>
                    <w:snapToGrid w:val="0"/>
                    <w:jc w:val="center"/>
                    <w:rPr>
                      <w:sz w:val="18"/>
                      <w:szCs w:val="18"/>
                    </w:rPr>
                  </w:pPr>
                  <w:r>
                    <w:rPr>
                      <w:rFonts w:hint="eastAsia"/>
                      <w:sz w:val="18"/>
                      <w:szCs w:val="18"/>
                    </w:rPr>
                    <w:t>序号</w:t>
                  </w:r>
                </w:p>
              </w:tc>
              <w:tc>
                <w:tcPr>
                  <w:tcW w:w="1242" w:type="pct"/>
                  <w:vAlign w:val="center"/>
                </w:tcPr>
                <w:p w14:paraId="64E47778" w14:textId="77777777" w:rsidR="00972AC4" w:rsidRDefault="00000000">
                  <w:pPr>
                    <w:adjustRightInd w:val="0"/>
                    <w:snapToGrid w:val="0"/>
                    <w:jc w:val="center"/>
                    <w:rPr>
                      <w:sz w:val="18"/>
                      <w:szCs w:val="18"/>
                    </w:rPr>
                  </w:pPr>
                  <w:r>
                    <w:rPr>
                      <w:rFonts w:hint="eastAsia"/>
                      <w:sz w:val="18"/>
                      <w:szCs w:val="18"/>
                    </w:rPr>
                    <w:t>产噪源</w:t>
                  </w:r>
                </w:p>
              </w:tc>
              <w:tc>
                <w:tcPr>
                  <w:tcW w:w="1890" w:type="pct"/>
                  <w:vAlign w:val="center"/>
                </w:tcPr>
                <w:p w14:paraId="2BC82A22" w14:textId="77777777" w:rsidR="00972AC4" w:rsidRDefault="00000000">
                  <w:pPr>
                    <w:adjustRightInd w:val="0"/>
                    <w:snapToGrid w:val="0"/>
                    <w:jc w:val="center"/>
                    <w:rPr>
                      <w:sz w:val="18"/>
                      <w:szCs w:val="18"/>
                    </w:rPr>
                  </w:pPr>
                  <w:r>
                    <w:rPr>
                      <w:rFonts w:hint="eastAsia"/>
                      <w:sz w:val="18"/>
                      <w:szCs w:val="18"/>
                    </w:rPr>
                    <w:t>声源强值</w:t>
                  </w:r>
                  <w:r>
                    <w:rPr>
                      <w:rFonts w:hint="eastAsia"/>
                      <w:sz w:val="18"/>
                      <w:szCs w:val="18"/>
                    </w:rPr>
                    <w:t>dB</w:t>
                  </w:r>
                  <w:r>
                    <w:rPr>
                      <w:rFonts w:hint="eastAsia"/>
                      <w:sz w:val="18"/>
                      <w:szCs w:val="18"/>
                    </w:rPr>
                    <w:t>（</w:t>
                  </w:r>
                  <w:r>
                    <w:rPr>
                      <w:rFonts w:hint="eastAsia"/>
                      <w:sz w:val="18"/>
                      <w:szCs w:val="18"/>
                    </w:rPr>
                    <w:t>A</w:t>
                  </w:r>
                  <w:r>
                    <w:rPr>
                      <w:rFonts w:hint="eastAsia"/>
                      <w:sz w:val="18"/>
                      <w:szCs w:val="18"/>
                    </w:rPr>
                    <w:t>）</w:t>
                  </w:r>
                </w:p>
              </w:tc>
              <w:tc>
                <w:tcPr>
                  <w:tcW w:w="1242" w:type="pct"/>
                  <w:vAlign w:val="center"/>
                </w:tcPr>
                <w:p w14:paraId="390537A3" w14:textId="77777777" w:rsidR="00972AC4" w:rsidRDefault="00000000">
                  <w:pPr>
                    <w:adjustRightInd w:val="0"/>
                    <w:snapToGrid w:val="0"/>
                    <w:jc w:val="center"/>
                    <w:rPr>
                      <w:sz w:val="18"/>
                      <w:szCs w:val="18"/>
                    </w:rPr>
                  </w:pPr>
                  <w:r>
                    <w:rPr>
                      <w:rFonts w:hint="eastAsia"/>
                      <w:sz w:val="18"/>
                      <w:szCs w:val="18"/>
                    </w:rPr>
                    <w:t>产生位置</w:t>
                  </w:r>
                </w:p>
              </w:tc>
            </w:tr>
            <w:tr w:rsidR="00972AC4" w14:paraId="3EEF5802" w14:textId="77777777">
              <w:tc>
                <w:tcPr>
                  <w:tcW w:w="623" w:type="pct"/>
                  <w:vAlign w:val="center"/>
                </w:tcPr>
                <w:p w14:paraId="28A8BB52" w14:textId="77777777" w:rsidR="00972AC4" w:rsidRDefault="00000000">
                  <w:pPr>
                    <w:adjustRightInd w:val="0"/>
                    <w:snapToGrid w:val="0"/>
                    <w:jc w:val="center"/>
                    <w:rPr>
                      <w:sz w:val="18"/>
                      <w:szCs w:val="18"/>
                    </w:rPr>
                  </w:pPr>
                  <w:r>
                    <w:rPr>
                      <w:rFonts w:hint="eastAsia"/>
                      <w:sz w:val="18"/>
                      <w:szCs w:val="18"/>
                    </w:rPr>
                    <w:t>1</w:t>
                  </w:r>
                </w:p>
              </w:tc>
              <w:tc>
                <w:tcPr>
                  <w:tcW w:w="1242" w:type="pct"/>
                  <w:vAlign w:val="center"/>
                </w:tcPr>
                <w:p w14:paraId="6C26F1E2" w14:textId="77777777" w:rsidR="00972AC4" w:rsidRDefault="00000000">
                  <w:pPr>
                    <w:adjustRightInd w:val="0"/>
                    <w:snapToGrid w:val="0"/>
                    <w:jc w:val="center"/>
                    <w:rPr>
                      <w:sz w:val="18"/>
                      <w:szCs w:val="18"/>
                    </w:rPr>
                  </w:pPr>
                  <w:r>
                    <w:rPr>
                      <w:rFonts w:hint="eastAsia"/>
                      <w:sz w:val="18"/>
                      <w:szCs w:val="18"/>
                    </w:rPr>
                    <w:t>人员活动</w:t>
                  </w:r>
                </w:p>
              </w:tc>
              <w:tc>
                <w:tcPr>
                  <w:tcW w:w="1890" w:type="pct"/>
                  <w:vAlign w:val="center"/>
                </w:tcPr>
                <w:p w14:paraId="2D1A54AD" w14:textId="77777777" w:rsidR="00972AC4" w:rsidRDefault="00000000">
                  <w:pPr>
                    <w:adjustRightInd w:val="0"/>
                    <w:snapToGrid w:val="0"/>
                    <w:jc w:val="center"/>
                    <w:rPr>
                      <w:sz w:val="18"/>
                      <w:szCs w:val="18"/>
                    </w:rPr>
                  </w:pPr>
                  <w:r>
                    <w:rPr>
                      <w:rFonts w:hint="eastAsia"/>
                      <w:sz w:val="18"/>
                      <w:szCs w:val="18"/>
                    </w:rPr>
                    <w:t>60-65</w:t>
                  </w:r>
                </w:p>
              </w:tc>
              <w:tc>
                <w:tcPr>
                  <w:tcW w:w="1242" w:type="pct"/>
                  <w:vAlign w:val="center"/>
                </w:tcPr>
                <w:p w14:paraId="662F4823" w14:textId="77777777" w:rsidR="00972AC4" w:rsidRDefault="00000000">
                  <w:pPr>
                    <w:adjustRightInd w:val="0"/>
                    <w:snapToGrid w:val="0"/>
                    <w:jc w:val="center"/>
                    <w:rPr>
                      <w:sz w:val="18"/>
                      <w:szCs w:val="18"/>
                    </w:rPr>
                  </w:pPr>
                  <w:r>
                    <w:rPr>
                      <w:rFonts w:hint="eastAsia"/>
                      <w:sz w:val="18"/>
                      <w:szCs w:val="18"/>
                    </w:rPr>
                    <w:t>门诊大厅</w:t>
                  </w:r>
                </w:p>
              </w:tc>
            </w:tr>
            <w:tr w:rsidR="00972AC4" w14:paraId="245BA1F7" w14:textId="77777777">
              <w:tc>
                <w:tcPr>
                  <w:tcW w:w="623" w:type="pct"/>
                  <w:vAlign w:val="center"/>
                </w:tcPr>
                <w:p w14:paraId="7F1010C6" w14:textId="77777777" w:rsidR="00972AC4" w:rsidRDefault="00000000">
                  <w:pPr>
                    <w:adjustRightInd w:val="0"/>
                    <w:snapToGrid w:val="0"/>
                    <w:jc w:val="center"/>
                    <w:rPr>
                      <w:sz w:val="18"/>
                      <w:szCs w:val="18"/>
                    </w:rPr>
                  </w:pPr>
                  <w:r>
                    <w:rPr>
                      <w:rFonts w:hint="eastAsia"/>
                      <w:sz w:val="18"/>
                      <w:szCs w:val="18"/>
                    </w:rPr>
                    <w:t>2</w:t>
                  </w:r>
                </w:p>
              </w:tc>
              <w:tc>
                <w:tcPr>
                  <w:tcW w:w="1242" w:type="pct"/>
                  <w:vAlign w:val="center"/>
                </w:tcPr>
                <w:p w14:paraId="26608A25" w14:textId="77777777" w:rsidR="00972AC4" w:rsidRDefault="00000000">
                  <w:pPr>
                    <w:adjustRightInd w:val="0"/>
                    <w:snapToGrid w:val="0"/>
                    <w:jc w:val="center"/>
                    <w:rPr>
                      <w:sz w:val="18"/>
                      <w:szCs w:val="18"/>
                    </w:rPr>
                  </w:pPr>
                  <w:r>
                    <w:rPr>
                      <w:rFonts w:hint="eastAsia"/>
                      <w:sz w:val="18"/>
                      <w:szCs w:val="18"/>
                    </w:rPr>
                    <w:t>医疗设备</w:t>
                  </w:r>
                </w:p>
              </w:tc>
              <w:tc>
                <w:tcPr>
                  <w:tcW w:w="1890" w:type="pct"/>
                  <w:vAlign w:val="center"/>
                </w:tcPr>
                <w:p w14:paraId="60A07DFD" w14:textId="77777777" w:rsidR="00972AC4" w:rsidRDefault="00000000">
                  <w:pPr>
                    <w:adjustRightInd w:val="0"/>
                    <w:snapToGrid w:val="0"/>
                    <w:jc w:val="center"/>
                    <w:rPr>
                      <w:sz w:val="18"/>
                      <w:szCs w:val="18"/>
                    </w:rPr>
                  </w:pPr>
                  <w:r>
                    <w:rPr>
                      <w:rFonts w:hint="eastAsia"/>
                      <w:sz w:val="18"/>
                      <w:szCs w:val="18"/>
                    </w:rPr>
                    <w:t>50</w:t>
                  </w:r>
                </w:p>
              </w:tc>
              <w:tc>
                <w:tcPr>
                  <w:tcW w:w="1242" w:type="pct"/>
                  <w:vAlign w:val="center"/>
                </w:tcPr>
                <w:p w14:paraId="080E36DE" w14:textId="77777777" w:rsidR="00972AC4" w:rsidRDefault="00000000">
                  <w:pPr>
                    <w:adjustRightInd w:val="0"/>
                    <w:snapToGrid w:val="0"/>
                    <w:jc w:val="center"/>
                    <w:rPr>
                      <w:sz w:val="18"/>
                      <w:szCs w:val="18"/>
                    </w:rPr>
                  </w:pPr>
                  <w:r>
                    <w:rPr>
                      <w:rFonts w:hint="eastAsia"/>
                      <w:sz w:val="18"/>
                      <w:szCs w:val="18"/>
                    </w:rPr>
                    <w:t>各科室</w:t>
                  </w:r>
                </w:p>
              </w:tc>
            </w:tr>
            <w:tr w:rsidR="00972AC4" w14:paraId="2142BBD9" w14:textId="77777777">
              <w:tc>
                <w:tcPr>
                  <w:tcW w:w="623" w:type="pct"/>
                  <w:vAlign w:val="center"/>
                </w:tcPr>
                <w:p w14:paraId="6A6146DC" w14:textId="77777777" w:rsidR="00972AC4" w:rsidRDefault="00000000">
                  <w:pPr>
                    <w:adjustRightInd w:val="0"/>
                    <w:snapToGrid w:val="0"/>
                    <w:jc w:val="center"/>
                    <w:rPr>
                      <w:sz w:val="18"/>
                      <w:szCs w:val="18"/>
                    </w:rPr>
                  </w:pPr>
                  <w:r>
                    <w:rPr>
                      <w:rFonts w:hint="eastAsia"/>
                      <w:sz w:val="18"/>
                      <w:szCs w:val="18"/>
                    </w:rPr>
                    <w:t>3</w:t>
                  </w:r>
                </w:p>
              </w:tc>
              <w:tc>
                <w:tcPr>
                  <w:tcW w:w="1242" w:type="pct"/>
                  <w:vAlign w:val="center"/>
                </w:tcPr>
                <w:p w14:paraId="30E866BA" w14:textId="77777777" w:rsidR="00972AC4" w:rsidRDefault="00000000">
                  <w:pPr>
                    <w:adjustRightInd w:val="0"/>
                    <w:snapToGrid w:val="0"/>
                    <w:jc w:val="center"/>
                    <w:rPr>
                      <w:sz w:val="18"/>
                      <w:szCs w:val="18"/>
                    </w:rPr>
                  </w:pPr>
                  <w:r>
                    <w:rPr>
                      <w:rFonts w:hint="eastAsia"/>
                      <w:sz w:val="18"/>
                      <w:szCs w:val="18"/>
                    </w:rPr>
                    <w:t>泵、消毒机</w:t>
                  </w:r>
                </w:p>
              </w:tc>
              <w:tc>
                <w:tcPr>
                  <w:tcW w:w="1890" w:type="pct"/>
                  <w:vAlign w:val="center"/>
                </w:tcPr>
                <w:p w14:paraId="5EB9AA43" w14:textId="77777777" w:rsidR="00972AC4" w:rsidRDefault="00000000">
                  <w:pPr>
                    <w:adjustRightInd w:val="0"/>
                    <w:snapToGrid w:val="0"/>
                    <w:jc w:val="center"/>
                    <w:rPr>
                      <w:sz w:val="18"/>
                      <w:szCs w:val="18"/>
                    </w:rPr>
                  </w:pPr>
                  <w:r>
                    <w:rPr>
                      <w:rFonts w:hint="eastAsia"/>
                      <w:sz w:val="18"/>
                      <w:szCs w:val="18"/>
                    </w:rPr>
                    <w:t>65</w:t>
                  </w:r>
                </w:p>
              </w:tc>
              <w:tc>
                <w:tcPr>
                  <w:tcW w:w="1242" w:type="pct"/>
                  <w:vAlign w:val="center"/>
                </w:tcPr>
                <w:p w14:paraId="13C5AB21" w14:textId="77777777" w:rsidR="00972AC4" w:rsidRDefault="00000000">
                  <w:pPr>
                    <w:adjustRightInd w:val="0"/>
                    <w:snapToGrid w:val="0"/>
                    <w:jc w:val="center"/>
                    <w:rPr>
                      <w:sz w:val="18"/>
                      <w:szCs w:val="18"/>
                    </w:rPr>
                  </w:pPr>
                  <w:r>
                    <w:rPr>
                      <w:rFonts w:hint="eastAsia"/>
                      <w:sz w:val="18"/>
                      <w:szCs w:val="18"/>
                    </w:rPr>
                    <w:t>污水处理站</w:t>
                  </w:r>
                </w:p>
              </w:tc>
            </w:tr>
          </w:tbl>
          <w:p w14:paraId="182D49C7" w14:textId="77777777" w:rsidR="00972AC4" w:rsidRDefault="00000000">
            <w:pPr>
              <w:spacing w:line="360" w:lineRule="auto"/>
              <w:ind w:firstLine="420"/>
              <w:rPr>
                <w:b/>
                <w:bCs/>
                <w:spacing w:val="-10"/>
                <w:szCs w:val="21"/>
              </w:rPr>
            </w:pPr>
            <w:r>
              <w:rPr>
                <w:rFonts w:hint="eastAsia"/>
                <w:b/>
                <w:bCs/>
                <w:spacing w:val="-10"/>
                <w:szCs w:val="21"/>
              </w:rPr>
              <w:t>3.2</w:t>
            </w:r>
            <w:r>
              <w:rPr>
                <w:b/>
                <w:bCs/>
                <w:spacing w:val="-10"/>
                <w:szCs w:val="21"/>
              </w:rPr>
              <w:t>现有</w:t>
            </w:r>
            <w:r>
              <w:rPr>
                <w:rFonts w:hint="eastAsia"/>
                <w:b/>
                <w:bCs/>
                <w:spacing w:val="-10"/>
                <w:szCs w:val="21"/>
              </w:rPr>
              <w:t>监测情况防治</w:t>
            </w:r>
            <w:r>
              <w:rPr>
                <w:b/>
                <w:bCs/>
                <w:spacing w:val="-10"/>
                <w:szCs w:val="21"/>
              </w:rPr>
              <w:t>措施</w:t>
            </w:r>
          </w:p>
          <w:p w14:paraId="1C7417E2" w14:textId="77777777" w:rsidR="00972AC4" w:rsidRDefault="00000000">
            <w:pPr>
              <w:spacing w:line="360" w:lineRule="auto"/>
              <w:ind w:firstLineChars="200" w:firstLine="420"/>
            </w:pPr>
            <w:r>
              <w:t>根据</w:t>
            </w:r>
            <w:r>
              <w:t>2020</w:t>
            </w:r>
            <w:r>
              <w:t>年</w:t>
            </w:r>
            <w:r>
              <w:t>8</w:t>
            </w:r>
            <w:r>
              <w:t>月</w:t>
            </w:r>
            <w:r>
              <w:rPr>
                <w:rFonts w:hint="eastAsia"/>
              </w:rPr>
              <w:t>2</w:t>
            </w:r>
            <w:r>
              <w:t>3</w:t>
            </w:r>
            <w:r>
              <w:rPr>
                <w:rFonts w:hint="eastAsia"/>
              </w:rPr>
              <w:t>日</w:t>
            </w:r>
            <w:r>
              <w:t>《</w:t>
            </w:r>
            <w:r>
              <w:rPr>
                <w:rFonts w:hint="eastAsia"/>
              </w:rPr>
              <w:t>北大医疗鲁中医院胜利分院环境质量现状检测项目</w:t>
            </w:r>
            <w:r>
              <w:t>》</w:t>
            </w:r>
            <w:r>
              <w:rPr>
                <w:rFonts w:hint="eastAsia"/>
              </w:rPr>
              <w:t>（</w:t>
            </w:r>
            <w:r>
              <w:rPr>
                <w:rFonts w:hint="eastAsia"/>
              </w:rPr>
              <w:t>Y</w:t>
            </w:r>
            <w:r>
              <w:t>THJ</w:t>
            </w:r>
            <w:r>
              <w:rPr>
                <w:rFonts w:hint="eastAsia"/>
              </w:rPr>
              <w:t>字第（</w:t>
            </w:r>
            <w:r>
              <w:rPr>
                <w:rFonts w:hint="eastAsia"/>
              </w:rPr>
              <w:t>2</w:t>
            </w:r>
            <w:r>
              <w:t>02008109</w:t>
            </w:r>
            <w:r>
              <w:rPr>
                <w:rFonts w:hint="eastAsia"/>
              </w:rPr>
              <w:t>）号）</w:t>
            </w:r>
            <w:r>
              <w:t>，</w:t>
            </w:r>
            <w:r>
              <w:rPr>
                <w:rFonts w:hint="eastAsia"/>
              </w:rPr>
              <w:t>项目</w:t>
            </w:r>
            <w:r>
              <w:t>厂界噪声监测结果见表</w:t>
            </w:r>
            <w:r>
              <w:rPr>
                <w:rFonts w:hint="eastAsia"/>
              </w:rPr>
              <w:t>4-15</w:t>
            </w:r>
            <w:r>
              <w:t>。经分析，项目厂界昼、夜声环境质量符合《声环境质量标准》（</w:t>
            </w:r>
            <w:r>
              <w:t>GB 3096-2008</w:t>
            </w:r>
            <w:r>
              <w:t>）中的</w:t>
            </w:r>
            <w:r>
              <w:t>2</w:t>
            </w:r>
            <w:r>
              <w:t>类声环境功能区标准。</w:t>
            </w:r>
          </w:p>
          <w:p w14:paraId="2CC5029C" w14:textId="77777777" w:rsidR="00972AC4" w:rsidRDefault="00000000">
            <w:pPr>
              <w:pStyle w:val="aff3"/>
            </w:pPr>
            <w:r>
              <w:t>表</w:t>
            </w:r>
            <w:r>
              <w:rPr>
                <w:rFonts w:hint="eastAsia"/>
              </w:rPr>
              <w:t>4-15</w:t>
            </w:r>
            <w:r>
              <w:t xml:space="preserve">  </w:t>
            </w:r>
            <w:r>
              <w:t>噪声现状监测结果一览表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468"/>
              <w:gridCol w:w="951"/>
              <w:gridCol w:w="706"/>
              <w:gridCol w:w="706"/>
              <w:gridCol w:w="758"/>
              <w:gridCol w:w="951"/>
              <w:gridCol w:w="706"/>
              <w:gridCol w:w="706"/>
              <w:gridCol w:w="703"/>
            </w:tblGrid>
            <w:tr w:rsidR="00972AC4" w14:paraId="73708083" w14:textId="77777777">
              <w:trPr>
                <w:trHeight w:val="340"/>
                <w:jc w:val="center"/>
              </w:trPr>
              <w:tc>
                <w:tcPr>
                  <w:tcW w:w="372" w:type="pct"/>
                  <w:vMerge w:val="restart"/>
                  <w:vAlign w:val="center"/>
                </w:tcPr>
                <w:p w14:paraId="1D01D56B" w14:textId="77777777" w:rsidR="00972AC4" w:rsidRDefault="00000000">
                  <w:pPr>
                    <w:adjustRightInd w:val="0"/>
                    <w:snapToGrid w:val="0"/>
                    <w:jc w:val="center"/>
                    <w:rPr>
                      <w:sz w:val="18"/>
                      <w:szCs w:val="18"/>
                    </w:rPr>
                  </w:pPr>
                  <w:r>
                    <w:rPr>
                      <w:sz w:val="18"/>
                      <w:szCs w:val="18"/>
                    </w:rPr>
                    <w:t>编号</w:t>
                  </w:r>
                </w:p>
              </w:tc>
              <w:tc>
                <w:tcPr>
                  <w:tcW w:w="887" w:type="pct"/>
                  <w:vMerge w:val="restart"/>
                  <w:vAlign w:val="center"/>
                </w:tcPr>
                <w:p w14:paraId="6A652CEE" w14:textId="77777777" w:rsidR="00972AC4" w:rsidRDefault="00000000">
                  <w:pPr>
                    <w:adjustRightInd w:val="0"/>
                    <w:snapToGrid w:val="0"/>
                    <w:jc w:val="center"/>
                    <w:rPr>
                      <w:sz w:val="18"/>
                      <w:szCs w:val="18"/>
                    </w:rPr>
                  </w:pPr>
                  <w:r>
                    <w:rPr>
                      <w:sz w:val="18"/>
                      <w:szCs w:val="18"/>
                    </w:rPr>
                    <w:t>监测位置</w:t>
                  </w:r>
                </w:p>
              </w:tc>
              <w:tc>
                <w:tcPr>
                  <w:tcW w:w="1886" w:type="pct"/>
                  <w:gridSpan w:val="4"/>
                  <w:vAlign w:val="center"/>
                </w:tcPr>
                <w:p w14:paraId="4679961B" w14:textId="77777777" w:rsidR="00972AC4" w:rsidRDefault="00000000">
                  <w:pPr>
                    <w:adjustRightInd w:val="0"/>
                    <w:snapToGrid w:val="0"/>
                    <w:jc w:val="center"/>
                    <w:rPr>
                      <w:sz w:val="18"/>
                      <w:szCs w:val="18"/>
                    </w:rPr>
                  </w:pPr>
                  <w:r>
                    <w:rPr>
                      <w:sz w:val="18"/>
                      <w:szCs w:val="18"/>
                    </w:rPr>
                    <w:t xml:space="preserve">Ld </w:t>
                  </w:r>
                  <w:r>
                    <w:rPr>
                      <w:sz w:val="18"/>
                      <w:szCs w:val="18"/>
                    </w:rPr>
                    <w:t>（</w:t>
                  </w:r>
                  <w:r>
                    <w:rPr>
                      <w:sz w:val="18"/>
                      <w:szCs w:val="18"/>
                    </w:rPr>
                    <w:t>Leq dB(A)</w:t>
                  </w:r>
                  <w:r>
                    <w:rPr>
                      <w:sz w:val="18"/>
                      <w:szCs w:val="18"/>
                    </w:rPr>
                    <w:t>）</w:t>
                  </w:r>
                </w:p>
              </w:tc>
              <w:tc>
                <w:tcPr>
                  <w:tcW w:w="1855" w:type="pct"/>
                  <w:gridSpan w:val="4"/>
                  <w:vAlign w:val="center"/>
                </w:tcPr>
                <w:p w14:paraId="41805603" w14:textId="77777777" w:rsidR="00972AC4" w:rsidRDefault="00000000">
                  <w:pPr>
                    <w:adjustRightInd w:val="0"/>
                    <w:snapToGrid w:val="0"/>
                    <w:jc w:val="center"/>
                    <w:rPr>
                      <w:sz w:val="18"/>
                      <w:szCs w:val="18"/>
                    </w:rPr>
                  </w:pPr>
                  <w:r>
                    <w:rPr>
                      <w:sz w:val="18"/>
                      <w:szCs w:val="18"/>
                    </w:rPr>
                    <w:t>Ln</w:t>
                  </w:r>
                  <w:r>
                    <w:rPr>
                      <w:sz w:val="18"/>
                      <w:szCs w:val="18"/>
                    </w:rPr>
                    <w:t>（</w:t>
                  </w:r>
                  <w:r>
                    <w:rPr>
                      <w:sz w:val="18"/>
                      <w:szCs w:val="18"/>
                    </w:rPr>
                    <w:t>Leq dB(A)</w:t>
                  </w:r>
                  <w:r>
                    <w:rPr>
                      <w:sz w:val="18"/>
                      <w:szCs w:val="18"/>
                    </w:rPr>
                    <w:t>）</w:t>
                  </w:r>
                </w:p>
              </w:tc>
            </w:tr>
            <w:tr w:rsidR="00972AC4" w14:paraId="4229C857" w14:textId="77777777">
              <w:trPr>
                <w:trHeight w:val="340"/>
                <w:jc w:val="center"/>
              </w:trPr>
              <w:tc>
                <w:tcPr>
                  <w:tcW w:w="372" w:type="pct"/>
                  <w:vMerge/>
                  <w:vAlign w:val="center"/>
                </w:tcPr>
                <w:p w14:paraId="3DFF101C" w14:textId="77777777" w:rsidR="00972AC4" w:rsidRDefault="00972AC4">
                  <w:pPr>
                    <w:adjustRightInd w:val="0"/>
                    <w:snapToGrid w:val="0"/>
                    <w:jc w:val="center"/>
                    <w:rPr>
                      <w:sz w:val="18"/>
                      <w:szCs w:val="18"/>
                    </w:rPr>
                  </w:pPr>
                </w:p>
              </w:tc>
              <w:tc>
                <w:tcPr>
                  <w:tcW w:w="887" w:type="pct"/>
                  <w:vMerge/>
                  <w:vAlign w:val="center"/>
                </w:tcPr>
                <w:p w14:paraId="7D19D903" w14:textId="77777777" w:rsidR="00972AC4" w:rsidRDefault="00972AC4">
                  <w:pPr>
                    <w:adjustRightInd w:val="0"/>
                    <w:snapToGrid w:val="0"/>
                    <w:jc w:val="center"/>
                    <w:rPr>
                      <w:sz w:val="18"/>
                      <w:szCs w:val="18"/>
                    </w:rPr>
                  </w:pPr>
                </w:p>
              </w:tc>
              <w:tc>
                <w:tcPr>
                  <w:tcW w:w="575" w:type="pct"/>
                  <w:vAlign w:val="center"/>
                </w:tcPr>
                <w:p w14:paraId="63A735EF" w14:textId="77777777" w:rsidR="00972AC4" w:rsidRDefault="00000000">
                  <w:pPr>
                    <w:adjustRightInd w:val="0"/>
                    <w:snapToGrid w:val="0"/>
                    <w:jc w:val="center"/>
                    <w:rPr>
                      <w:sz w:val="18"/>
                      <w:szCs w:val="18"/>
                    </w:rPr>
                  </w:pPr>
                  <w:r>
                    <w:rPr>
                      <w:sz w:val="18"/>
                      <w:szCs w:val="18"/>
                    </w:rPr>
                    <w:t>监测时间</w:t>
                  </w:r>
                </w:p>
              </w:tc>
              <w:tc>
                <w:tcPr>
                  <w:tcW w:w="427" w:type="pct"/>
                  <w:vAlign w:val="center"/>
                </w:tcPr>
                <w:p w14:paraId="20CCF6C1" w14:textId="77777777" w:rsidR="00972AC4" w:rsidRDefault="00000000">
                  <w:pPr>
                    <w:adjustRightInd w:val="0"/>
                    <w:snapToGrid w:val="0"/>
                    <w:jc w:val="center"/>
                    <w:rPr>
                      <w:sz w:val="18"/>
                      <w:szCs w:val="18"/>
                    </w:rPr>
                  </w:pPr>
                  <w:r>
                    <w:rPr>
                      <w:sz w:val="18"/>
                      <w:szCs w:val="18"/>
                    </w:rPr>
                    <w:t>监测值</w:t>
                  </w:r>
                </w:p>
              </w:tc>
              <w:tc>
                <w:tcPr>
                  <w:tcW w:w="427" w:type="pct"/>
                  <w:vAlign w:val="center"/>
                </w:tcPr>
                <w:p w14:paraId="72231749" w14:textId="77777777" w:rsidR="00972AC4" w:rsidRDefault="00000000">
                  <w:pPr>
                    <w:adjustRightInd w:val="0"/>
                    <w:snapToGrid w:val="0"/>
                    <w:jc w:val="center"/>
                    <w:rPr>
                      <w:sz w:val="18"/>
                      <w:szCs w:val="18"/>
                    </w:rPr>
                  </w:pPr>
                  <w:r>
                    <w:rPr>
                      <w:sz w:val="18"/>
                      <w:szCs w:val="18"/>
                    </w:rPr>
                    <w:t>标准值</w:t>
                  </w:r>
                </w:p>
              </w:tc>
              <w:tc>
                <w:tcPr>
                  <w:tcW w:w="458" w:type="pct"/>
                  <w:vAlign w:val="center"/>
                </w:tcPr>
                <w:p w14:paraId="47414F2B" w14:textId="77777777" w:rsidR="00972AC4" w:rsidRDefault="00000000">
                  <w:pPr>
                    <w:adjustRightInd w:val="0"/>
                    <w:snapToGrid w:val="0"/>
                    <w:jc w:val="center"/>
                    <w:rPr>
                      <w:sz w:val="18"/>
                      <w:szCs w:val="18"/>
                    </w:rPr>
                  </w:pPr>
                  <w:r>
                    <w:rPr>
                      <w:sz w:val="18"/>
                      <w:szCs w:val="18"/>
                    </w:rPr>
                    <w:t>超标值</w:t>
                  </w:r>
                </w:p>
              </w:tc>
              <w:tc>
                <w:tcPr>
                  <w:tcW w:w="575" w:type="pct"/>
                  <w:vAlign w:val="center"/>
                </w:tcPr>
                <w:p w14:paraId="2F870402" w14:textId="77777777" w:rsidR="00972AC4" w:rsidRDefault="00000000">
                  <w:pPr>
                    <w:adjustRightInd w:val="0"/>
                    <w:snapToGrid w:val="0"/>
                    <w:jc w:val="center"/>
                    <w:rPr>
                      <w:sz w:val="18"/>
                      <w:szCs w:val="18"/>
                    </w:rPr>
                  </w:pPr>
                  <w:r>
                    <w:rPr>
                      <w:sz w:val="18"/>
                      <w:szCs w:val="18"/>
                    </w:rPr>
                    <w:t>监测时间</w:t>
                  </w:r>
                </w:p>
              </w:tc>
              <w:tc>
                <w:tcPr>
                  <w:tcW w:w="427" w:type="pct"/>
                  <w:vAlign w:val="center"/>
                </w:tcPr>
                <w:p w14:paraId="69B17CF7" w14:textId="77777777" w:rsidR="00972AC4" w:rsidRDefault="00000000">
                  <w:pPr>
                    <w:adjustRightInd w:val="0"/>
                    <w:snapToGrid w:val="0"/>
                    <w:jc w:val="center"/>
                    <w:rPr>
                      <w:sz w:val="18"/>
                      <w:szCs w:val="18"/>
                    </w:rPr>
                  </w:pPr>
                  <w:r>
                    <w:rPr>
                      <w:sz w:val="18"/>
                      <w:szCs w:val="18"/>
                    </w:rPr>
                    <w:t>监测值</w:t>
                  </w:r>
                </w:p>
              </w:tc>
              <w:tc>
                <w:tcPr>
                  <w:tcW w:w="427" w:type="pct"/>
                  <w:vAlign w:val="center"/>
                </w:tcPr>
                <w:p w14:paraId="5914116E" w14:textId="77777777" w:rsidR="00972AC4" w:rsidRDefault="00000000">
                  <w:pPr>
                    <w:adjustRightInd w:val="0"/>
                    <w:snapToGrid w:val="0"/>
                    <w:jc w:val="center"/>
                    <w:rPr>
                      <w:sz w:val="18"/>
                      <w:szCs w:val="18"/>
                    </w:rPr>
                  </w:pPr>
                  <w:r>
                    <w:rPr>
                      <w:sz w:val="18"/>
                      <w:szCs w:val="18"/>
                    </w:rPr>
                    <w:t>标准值</w:t>
                  </w:r>
                </w:p>
              </w:tc>
              <w:tc>
                <w:tcPr>
                  <w:tcW w:w="427" w:type="pct"/>
                  <w:vAlign w:val="center"/>
                </w:tcPr>
                <w:p w14:paraId="71ED92E8" w14:textId="77777777" w:rsidR="00972AC4" w:rsidRDefault="00000000">
                  <w:pPr>
                    <w:adjustRightInd w:val="0"/>
                    <w:snapToGrid w:val="0"/>
                    <w:jc w:val="center"/>
                    <w:rPr>
                      <w:sz w:val="18"/>
                      <w:szCs w:val="18"/>
                    </w:rPr>
                  </w:pPr>
                  <w:r>
                    <w:rPr>
                      <w:sz w:val="18"/>
                      <w:szCs w:val="18"/>
                    </w:rPr>
                    <w:t>超标值</w:t>
                  </w:r>
                </w:p>
              </w:tc>
            </w:tr>
            <w:tr w:rsidR="00972AC4" w14:paraId="6F63EC43" w14:textId="77777777">
              <w:trPr>
                <w:trHeight w:val="340"/>
                <w:jc w:val="center"/>
              </w:trPr>
              <w:tc>
                <w:tcPr>
                  <w:tcW w:w="372" w:type="pct"/>
                  <w:vAlign w:val="center"/>
                </w:tcPr>
                <w:p w14:paraId="57F78766" w14:textId="77777777" w:rsidR="00972AC4" w:rsidRDefault="00000000">
                  <w:pPr>
                    <w:adjustRightInd w:val="0"/>
                    <w:snapToGrid w:val="0"/>
                    <w:jc w:val="center"/>
                    <w:rPr>
                      <w:sz w:val="18"/>
                      <w:szCs w:val="18"/>
                    </w:rPr>
                  </w:pPr>
                  <w:r>
                    <w:rPr>
                      <w:rFonts w:hint="eastAsia"/>
                      <w:sz w:val="18"/>
                      <w:szCs w:val="18"/>
                    </w:rPr>
                    <w:t>△</w:t>
                  </w:r>
                  <w:r>
                    <w:rPr>
                      <w:sz w:val="18"/>
                      <w:szCs w:val="18"/>
                    </w:rPr>
                    <w:t>1</w:t>
                  </w:r>
                </w:p>
              </w:tc>
              <w:tc>
                <w:tcPr>
                  <w:tcW w:w="887" w:type="pct"/>
                  <w:vAlign w:val="center"/>
                </w:tcPr>
                <w:p w14:paraId="4E122D12" w14:textId="77777777" w:rsidR="00972AC4" w:rsidRDefault="00000000">
                  <w:pPr>
                    <w:adjustRightInd w:val="0"/>
                    <w:snapToGrid w:val="0"/>
                    <w:jc w:val="center"/>
                    <w:rPr>
                      <w:sz w:val="18"/>
                      <w:szCs w:val="18"/>
                    </w:rPr>
                  </w:pPr>
                  <w:r>
                    <w:rPr>
                      <w:sz w:val="18"/>
                      <w:szCs w:val="18"/>
                    </w:rPr>
                    <w:t>项目北厂界</w:t>
                  </w:r>
                </w:p>
              </w:tc>
              <w:tc>
                <w:tcPr>
                  <w:tcW w:w="575" w:type="pct"/>
                  <w:vAlign w:val="center"/>
                </w:tcPr>
                <w:p w14:paraId="2A57DD4A" w14:textId="77777777" w:rsidR="00972AC4" w:rsidRDefault="00000000">
                  <w:pPr>
                    <w:adjustRightInd w:val="0"/>
                    <w:snapToGrid w:val="0"/>
                    <w:jc w:val="center"/>
                    <w:rPr>
                      <w:sz w:val="18"/>
                      <w:szCs w:val="18"/>
                    </w:rPr>
                  </w:pPr>
                  <w:r>
                    <w:rPr>
                      <w:rFonts w:hint="eastAsia"/>
                      <w:sz w:val="18"/>
                      <w:szCs w:val="18"/>
                    </w:rPr>
                    <w:t>昼间</w:t>
                  </w:r>
                </w:p>
              </w:tc>
              <w:tc>
                <w:tcPr>
                  <w:tcW w:w="427" w:type="pct"/>
                  <w:vAlign w:val="center"/>
                </w:tcPr>
                <w:p w14:paraId="07D119E2" w14:textId="77777777" w:rsidR="00972AC4" w:rsidRDefault="00000000">
                  <w:pPr>
                    <w:adjustRightInd w:val="0"/>
                    <w:snapToGrid w:val="0"/>
                    <w:jc w:val="center"/>
                    <w:rPr>
                      <w:sz w:val="18"/>
                      <w:szCs w:val="18"/>
                    </w:rPr>
                  </w:pPr>
                  <w:r>
                    <w:rPr>
                      <w:sz w:val="18"/>
                      <w:szCs w:val="18"/>
                    </w:rPr>
                    <w:t>52</w:t>
                  </w:r>
                </w:p>
              </w:tc>
              <w:tc>
                <w:tcPr>
                  <w:tcW w:w="427" w:type="pct"/>
                  <w:vAlign w:val="center"/>
                </w:tcPr>
                <w:p w14:paraId="7BDA96D7" w14:textId="77777777" w:rsidR="00972AC4" w:rsidRDefault="00000000">
                  <w:pPr>
                    <w:adjustRightInd w:val="0"/>
                    <w:snapToGrid w:val="0"/>
                    <w:jc w:val="center"/>
                    <w:rPr>
                      <w:sz w:val="18"/>
                      <w:szCs w:val="18"/>
                    </w:rPr>
                  </w:pPr>
                  <w:r>
                    <w:rPr>
                      <w:sz w:val="18"/>
                      <w:szCs w:val="18"/>
                    </w:rPr>
                    <w:t>60</w:t>
                  </w:r>
                </w:p>
              </w:tc>
              <w:tc>
                <w:tcPr>
                  <w:tcW w:w="458" w:type="pct"/>
                  <w:vAlign w:val="center"/>
                </w:tcPr>
                <w:p w14:paraId="0BD9A899" w14:textId="77777777" w:rsidR="00972AC4" w:rsidRDefault="00000000">
                  <w:pPr>
                    <w:adjustRightInd w:val="0"/>
                    <w:snapToGrid w:val="0"/>
                    <w:jc w:val="center"/>
                    <w:rPr>
                      <w:sz w:val="18"/>
                      <w:szCs w:val="18"/>
                    </w:rPr>
                  </w:pPr>
                  <w:r>
                    <w:rPr>
                      <w:sz w:val="18"/>
                      <w:szCs w:val="18"/>
                    </w:rPr>
                    <w:t>-8</w:t>
                  </w:r>
                </w:p>
              </w:tc>
              <w:tc>
                <w:tcPr>
                  <w:tcW w:w="575" w:type="pct"/>
                  <w:vAlign w:val="center"/>
                </w:tcPr>
                <w:p w14:paraId="3825BE0A" w14:textId="77777777" w:rsidR="00972AC4" w:rsidRDefault="00000000">
                  <w:pPr>
                    <w:adjustRightInd w:val="0"/>
                    <w:snapToGrid w:val="0"/>
                    <w:jc w:val="center"/>
                    <w:rPr>
                      <w:sz w:val="18"/>
                      <w:szCs w:val="18"/>
                    </w:rPr>
                  </w:pPr>
                  <w:r>
                    <w:rPr>
                      <w:rFonts w:hint="eastAsia"/>
                      <w:sz w:val="18"/>
                      <w:szCs w:val="18"/>
                    </w:rPr>
                    <w:t>夜间</w:t>
                  </w:r>
                </w:p>
              </w:tc>
              <w:tc>
                <w:tcPr>
                  <w:tcW w:w="427" w:type="pct"/>
                  <w:vAlign w:val="center"/>
                </w:tcPr>
                <w:p w14:paraId="1AF851EA" w14:textId="77777777" w:rsidR="00972AC4" w:rsidRDefault="00000000">
                  <w:pPr>
                    <w:adjustRightInd w:val="0"/>
                    <w:snapToGrid w:val="0"/>
                    <w:jc w:val="center"/>
                    <w:rPr>
                      <w:sz w:val="18"/>
                      <w:szCs w:val="18"/>
                    </w:rPr>
                  </w:pPr>
                  <w:r>
                    <w:rPr>
                      <w:sz w:val="18"/>
                      <w:szCs w:val="18"/>
                    </w:rPr>
                    <w:t>40</w:t>
                  </w:r>
                </w:p>
              </w:tc>
              <w:tc>
                <w:tcPr>
                  <w:tcW w:w="427" w:type="pct"/>
                  <w:vAlign w:val="center"/>
                </w:tcPr>
                <w:p w14:paraId="436B2E09" w14:textId="77777777" w:rsidR="00972AC4" w:rsidRDefault="00000000">
                  <w:pPr>
                    <w:adjustRightInd w:val="0"/>
                    <w:snapToGrid w:val="0"/>
                    <w:jc w:val="center"/>
                    <w:rPr>
                      <w:sz w:val="18"/>
                      <w:szCs w:val="18"/>
                    </w:rPr>
                  </w:pPr>
                  <w:r>
                    <w:rPr>
                      <w:sz w:val="18"/>
                      <w:szCs w:val="18"/>
                    </w:rPr>
                    <w:t>50</w:t>
                  </w:r>
                </w:p>
              </w:tc>
              <w:tc>
                <w:tcPr>
                  <w:tcW w:w="427" w:type="pct"/>
                  <w:vAlign w:val="center"/>
                </w:tcPr>
                <w:p w14:paraId="01D1F9AC" w14:textId="77777777" w:rsidR="00972AC4" w:rsidRDefault="00000000">
                  <w:pPr>
                    <w:adjustRightInd w:val="0"/>
                    <w:snapToGrid w:val="0"/>
                    <w:jc w:val="center"/>
                    <w:rPr>
                      <w:sz w:val="18"/>
                      <w:szCs w:val="18"/>
                    </w:rPr>
                  </w:pPr>
                  <w:r>
                    <w:rPr>
                      <w:sz w:val="18"/>
                      <w:szCs w:val="18"/>
                    </w:rPr>
                    <w:t>-10</w:t>
                  </w:r>
                </w:p>
              </w:tc>
            </w:tr>
            <w:tr w:rsidR="00972AC4" w14:paraId="15DB57CD" w14:textId="77777777">
              <w:trPr>
                <w:trHeight w:val="90"/>
                <w:jc w:val="center"/>
              </w:trPr>
              <w:tc>
                <w:tcPr>
                  <w:tcW w:w="372" w:type="pct"/>
                  <w:vAlign w:val="center"/>
                </w:tcPr>
                <w:p w14:paraId="676BA9B2" w14:textId="77777777" w:rsidR="00972AC4" w:rsidRDefault="00000000">
                  <w:pPr>
                    <w:adjustRightInd w:val="0"/>
                    <w:snapToGrid w:val="0"/>
                    <w:jc w:val="center"/>
                    <w:rPr>
                      <w:sz w:val="18"/>
                      <w:szCs w:val="18"/>
                    </w:rPr>
                  </w:pPr>
                  <w:r>
                    <w:rPr>
                      <w:rFonts w:hint="eastAsia"/>
                      <w:sz w:val="18"/>
                      <w:szCs w:val="18"/>
                    </w:rPr>
                    <w:t>△</w:t>
                  </w:r>
                  <w:r>
                    <w:rPr>
                      <w:sz w:val="18"/>
                      <w:szCs w:val="18"/>
                    </w:rPr>
                    <w:t>2</w:t>
                  </w:r>
                </w:p>
              </w:tc>
              <w:tc>
                <w:tcPr>
                  <w:tcW w:w="887" w:type="pct"/>
                  <w:vAlign w:val="center"/>
                </w:tcPr>
                <w:p w14:paraId="2859FD0A" w14:textId="77777777" w:rsidR="00972AC4" w:rsidRDefault="00000000">
                  <w:pPr>
                    <w:adjustRightInd w:val="0"/>
                    <w:snapToGrid w:val="0"/>
                    <w:jc w:val="center"/>
                    <w:rPr>
                      <w:sz w:val="18"/>
                      <w:szCs w:val="18"/>
                    </w:rPr>
                  </w:pPr>
                  <w:r>
                    <w:rPr>
                      <w:sz w:val="18"/>
                      <w:szCs w:val="18"/>
                    </w:rPr>
                    <w:t>项目东厂界</w:t>
                  </w:r>
                </w:p>
              </w:tc>
              <w:tc>
                <w:tcPr>
                  <w:tcW w:w="575" w:type="pct"/>
                </w:tcPr>
                <w:p w14:paraId="1F4D2746" w14:textId="77777777" w:rsidR="00972AC4" w:rsidRDefault="00000000">
                  <w:pPr>
                    <w:adjustRightInd w:val="0"/>
                    <w:snapToGrid w:val="0"/>
                    <w:jc w:val="center"/>
                    <w:rPr>
                      <w:sz w:val="18"/>
                      <w:szCs w:val="18"/>
                    </w:rPr>
                  </w:pPr>
                  <w:r>
                    <w:rPr>
                      <w:rFonts w:hint="eastAsia"/>
                      <w:sz w:val="18"/>
                      <w:szCs w:val="18"/>
                    </w:rPr>
                    <w:t>昼间</w:t>
                  </w:r>
                </w:p>
              </w:tc>
              <w:tc>
                <w:tcPr>
                  <w:tcW w:w="427" w:type="pct"/>
                  <w:vAlign w:val="center"/>
                </w:tcPr>
                <w:p w14:paraId="6DE87C92" w14:textId="77777777" w:rsidR="00972AC4" w:rsidRDefault="00000000">
                  <w:pPr>
                    <w:adjustRightInd w:val="0"/>
                    <w:snapToGrid w:val="0"/>
                    <w:jc w:val="center"/>
                    <w:rPr>
                      <w:sz w:val="18"/>
                      <w:szCs w:val="18"/>
                    </w:rPr>
                  </w:pPr>
                  <w:r>
                    <w:rPr>
                      <w:sz w:val="18"/>
                      <w:szCs w:val="18"/>
                    </w:rPr>
                    <w:t>53</w:t>
                  </w:r>
                </w:p>
              </w:tc>
              <w:tc>
                <w:tcPr>
                  <w:tcW w:w="427" w:type="pct"/>
                  <w:vAlign w:val="center"/>
                </w:tcPr>
                <w:p w14:paraId="0AFFEC92" w14:textId="77777777" w:rsidR="00972AC4" w:rsidRDefault="00000000">
                  <w:pPr>
                    <w:adjustRightInd w:val="0"/>
                    <w:snapToGrid w:val="0"/>
                    <w:jc w:val="center"/>
                    <w:rPr>
                      <w:sz w:val="18"/>
                      <w:szCs w:val="18"/>
                    </w:rPr>
                  </w:pPr>
                  <w:r>
                    <w:rPr>
                      <w:sz w:val="18"/>
                      <w:szCs w:val="18"/>
                    </w:rPr>
                    <w:t>60</w:t>
                  </w:r>
                </w:p>
              </w:tc>
              <w:tc>
                <w:tcPr>
                  <w:tcW w:w="458" w:type="pct"/>
                  <w:vAlign w:val="center"/>
                </w:tcPr>
                <w:p w14:paraId="17235683" w14:textId="77777777" w:rsidR="00972AC4" w:rsidRDefault="00000000">
                  <w:pPr>
                    <w:adjustRightInd w:val="0"/>
                    <w:snapToGrid w:val="0"/>
                    <w:jc w:val="center"/>
                    <w:rPr>
                      <w:sz w:val="18"/>
                      <w:szCs w:val="18"/>
                    </w:rPr>
                  </w:pPr>
                  <w:r>
                    <w:rPr>
                      <w:sz w:val="18"/>
                      <w:szCs w:val="18"/>
                    </w:rPr>
                    <w:t>-7</w:t>
                  </w:r>
                </w:p>
              </w:tc>
              <w:tc>
                <w:tcPr>
                  <w:tcW w:w="575" w:type="pct"/>
                </w:tcPr>
                <w:p w14:paraId="41BA9F47" w14:textId="77777777" w:rsidR="00972AC4" w:rsidRDefault="00000000">
                  <w:pPr>
                    <w:adjustRightInd w:val="0"/>
                    <w:snapToGrid w:val="0"/>
                    <w:jc w:val="center"/>
                    <w:rPr>
                      <w:sz w:val="18"/>
                      <w:szCs w:val="18"/>
                    </w:rPr>
                  </w:pPr>
                  <w:r>
                    <w:rPr>
                      <w:rFonts w:hint="eastAsia"/>
                      <w:sz w:val="18"/>
                      <w:szCs w:val="18"/>
                    </w:rPr>
                    <w:t>夜间</w:t>
                  </w:r>
                </w:p>
              </w:tc>
              <w:tc>
                <w:tcPr>
                  <w:tcW w:w="427" w:type="pct"/>
                  <w:vAlign w:val="center"/>
                </w:tcPr>
                <w:p w14:paraId="2F7D4FC5" w14:textId="77777777" w:rsidR="00972AC4" w:rsidRDefault="00000000">
                  <w:pPr>
                    <w:adjustRightInd w:val="0"/>
                    <w:snapToGrid w:val="0"/>
                    <w:jc w:val="center"/>
                    <w:rPr>
                      <w:sz w:val="18"/>
                      <w:szCs w:val="18"/>
                    </w:rPr>
                  </w:pPr>
                  <w:r>
                    <w:rPr>
                      <w:sz w:val="18"/>
                      <w:szCs w:val="18"/>
                    </w:rPr>
                    <w:t>43</w:t>
                  </w:r>
                </w:p>
              </w:tc>
              <w:tc>
                <w:tcPr>
                  <w:tcW w:w="427" w:type="pct"/>
                  <w:vAlign w:val="center"/>
                </w:tcPr>
                <w:p w14:paraId="7569FE66" w14:textId="77777777" w:rsidR="00972AC4" w:rsidRDefault="00000000">
                  <w:pPr>
                    <w:adjustRightInd w:val="0"/>
                    <w:snapToGrid w:val="0"/>
                    <w:jc w:val="center"/>
                    <w:rPr>
                      <w:sz w:val="18"/>
                      <w:szCs w:val="18"/>
                    </w:rPr>
                  </w:pPr>
                  <w:r>
                    <w:rPr>
                      <w:sz w:val="18"/>
                      <w:szCs w:val="18"/>
                    </w:rPr>
                    <w:t>50</w:t>
                  </w:r>
                </w:p>
              </w:tc>
              <w:tc>
                <w:tcPr>
                  <w:tcW w:w="427" w:type="pct"/>
                  <w:vAlign w:val="center"/>
                </w:tcPr>
                <w:p w14:paraId="7E5173FB" w14:textId="77777777" w:rsidR="00972AC4" w:rsidRDefault="00000000">
                  <w:pPr>
                    <w:adjustRightInd w:val="0"/>
                    <w:snapToGrid w:val="0"/>
                    <w:jc w:val="center"/>
                    <w:rPr>
                      <w:sz w:val="18"/>
                      <w:szCs w:val="18"/>
                    </w:rPr>
                  </w:pPr>
                  <w:r>
                    <w:rPr>
                      <w:sz w:val="18"/>
                      <w:szCs w:val="18"/>
                    </w:rPr>
                    <w:t>-7</w:t>
                  </w:r>
                </w:p>
              </w:tc>
            </w:tr>
            <w:tr w:rsidR="00972AC4" w14:paraId="7A0F3E4A" w14:textId="77777777">
              <w:trPr>
                <w:trHeight w:val="340"/>
                <w:jc w:val="center"/>
              </w:trPr>
              <w:tc>
                <w:tcPr>
                  <w:tcW w:w="372" w:type="pct"/>
                  <w:vAlign w:val="center"/>
                </w:tcPr>
                <w:p w14:paraId="1AC41171" w14:textId="77777777" w:rsidR="00972AC4" w:rsidRDefault="00000000">
                  <w:pPr>
                    <w:adjustRightInd w:val="0"/>
                    <w:snapToGrid w:val="0"/>
                    <w:jc w:val="center"/>
                    <w:rPr>
                      <w:sz w:val="18"/>
                      <w:szCs w:val="18"/>
                    </w:rPr>
                  </w:pPr>
                  <w:r>
                    <w:rPr>
                      <w:rFonts w:hint="eastAsia"/>
                      <w:sz w:val="18"/>
                      <w:szCs w:val="18"/>
                    </w:rPr>
                    <w:t>△</w:t>
                  </w:r>
                  <w:r>
                    <w:rPr>
                      <w:sz w:val="18"/>
                      <w:szCs w:val="18"/>
                    </w:rPr>
                    <w:t>3</w:t>
                  </w:r>
                </w:p>
              </w:tc>
              <w:tc>
                <w:tcPr>
                  <w:tcW w:w="887" w:type="pct"/>
                  <w:vAlign w:val="center"/>
                </w:tcPr>
                <w:p w14:paraId="6EDDD7D7" w14:textId="77777777" w:rsidR="00972AC4" w:rsidRDefault="00000000">
                  <w:pPr>
                    <w:adjustRightInd w:val="0"/>
                    <w:snapToGrid w:val="0"/>
                    <w:jc w:val="center"/>
                    <w:rPr>
                      <w:sz w:val="18"/>
                      <w:szCs w:val="18"/>
                    </w:rPr>
                  </w:pPr>
                  <w:r>
                    <w:rPr>
                      <w:sz w:val="18"/>
                      <w:szCs w:val="18"/>
                    </w:rPr>
                    <w:t>项目南厂界</w:t>
                  </w:r>
                </w:p>
              </w:tc>
              <w:tc>
                <w:tcPr>
                  <w:tcW w:w="575" w:type="pct"/>
                </w:tcPr>
                <w:p w14:paraId="4FAE515C" w14:textId="77777777" w:rsidR="00972AC4" w:rsidRDefault="00000000">
                  <w:pPr>
                    <w:adjustRightInd w:val="0"/>
                    <w:snapToGrid w:val="0"/>
                    <w:jc w:val="center"/>
                    <w:rPr>
                      <w:sz w:val="18"/>
                      <w:szCs w:val="18"/>
                    </w:rPr>
                  </w:pPr>
                  <w:r>
                    <w:rPr>
                      <w:rFonts w:hint="eastAsia"/>
                      <w:sz w:val="18"/>
                      <w:szCs w:val="18"/>
                    </w:rPr>
                    <w:t>昼间</w:t>
                  </w:r>
                </w:p>
              </w:tc>
              <w:tc>
                <w:tcPr>
                  <w:tcW w:w="427" w:type="pct"/>
                  <w:vAlign w:val="center"/>
                </w:tcPr>
                <w:p w14:paraId="6D7412CE" w14:textId="77777777" w:rsidR="00972AC4" w:rsidRDefault="00000000">
                  <w:pPr>
                    <w:adjustRightInd w:val="0"/>
                    <w:snapToGrid w:val="0"/>
                    <w:jc w:val="center"/>
                    <w:rPr>
                      <w:sz w:val="18"/>
                      <w:szCs w:val="18"/>
                    </w:rPr>
                  </w:pPr>
                  <w:r>
                    <w:rPr>
                      <w:sz w:val="18"/>
                      <w:szCs w:val="18"/>
                    </w:rPr>
                    <w:t>55</w:t>
                  </w:r>
                </w:p>
              </w:tc>
              <w:tc>
                <w:tcPr>
                  <w:tcW w:w="427" w:type="pct"/>
                  <w:vAlign w:val="center"/>
                </w:tcPr>
                <w:p w14:paraId="1902679E" w14:textId="77777777" w:rsidR="00972AC4" w:rsidRDefault="00000000">
                  <w:pPr>
                    <w:adjustRightInd w:val="0"/>
                    <w:snapToGrid w:val="0"/>
                    <w:jc w:val="center"/>
                    <w:rPr>
                      <w:sz w:val="18"/>
                      <w:szCs w:val="18"/>
                    </w:rPr>
                  </w:pPr>
                  <w:r>
                    <w:rPr>
                      <w:sz w:val="18"/>
                      <w:szCs w:val="18"/>
                    </w:rPr>
                    <w:t>60</w:t>
                  </w:r>
                </w:p>
              </w:tc>
              <w:tc>
                <w:tcPr>
                  <w:tcW w:w="458" w:type="pct"/>
                  <w:vAlign w:val="center"/>
                </w:tcPr>
                <w:p w14:paraId="0C4DD8C4" w14:textId="77777777" w:rsidR="00972AC4" w:rsidRDefault="00000000">
                  <w:pPr>
                    <w:adjustRightInd w:val="0"/>
                    <w:snapToGrid w:val="0"/>
                    <w:jc w:val="center"/>
                    <w:rPr>
                      <w:sz w:val="18"/>
                      <w:szCs w:val="18"/>
                    </w:rPr>
                  </w:pPr>
                  <w:r>
                    <w:rPr>
                      <w:sz w:val="18"/>
                      <w:szCs w:val="18"/>
                    </w:rPr>
                    <w:t>-5</w:t>
                  </w:r>
                </w:p>
              </w:tc>
              <w:tc>
                <w:tcPr>
                  <w:tcW w:w="575" w:type="pct"/>
                </w:tcPr>
                <w:p w14:paraId="21818BCE" w14:textId="77777777" w:rsidR="00972AC4" w:rsidRDefault="00000000">
                  <w:pPr>
                    <w:adjustRightInd w:val="0"/>
                    <w:snapToGrid w:val="0"/>
                    <w:jc w:val="center"/>
                    <w:rPr>
                      <w:sz w:val="18"/>
                      <w:szCs w:val="18"/>
                    </w:rPr>
                  </w:pPr>
                  <w:r>
                    <w:rPr>
                      <w:rFonts w:hint="eastAsia"/>
                      <w:sz w:val="18"/>
                      <w:szCs w:val="18"/>
                    </w:rPr>
                    <w:t>夜间</w:t>
                  </w:r>
                </w:p>
              </w:tc>
              <w:tc>
                <w:tcPr>
                  <w:tcW w:w="427" w:type="pct"/>
                  <w:vAlign w:val="center"/>
                </w:tcPr>
                <w:p w14:paraId="01DD24F2" w14:textId="77777777" w:rsidR="00972AC4" w:rsidRDefault="00000000">
                  <w:pPr>
                    <w:adjustRightInd w:val="0"/>
                    <w:snapToGrid w:val="0"/>
                    <w:jc w:val="center"/>
                    <w:rPr>
                      <w:sz w:val="18"/>
                      <w:szCs w:val="18"/>
                    </w:rPr>
                  </w:pPr>
                  <w:r>
                    <w:rPr>
                      <w:sz w:val="18"/>
                      <w:szCs w:val="18"/>
                    </w:rPr>
                    <w:t>41</w:t>
                  </w:r>
                </w:p>
              </w:tc>
              <w:tc>
                <w:tcPr>
                  <w:tcW w:w="427" w:type="pct"/>
                  <w:vAlign w:val="center"/>
                </w:tcPr>
                <w:p w14:paraId="1BDF19DA" w14:textId="77777777" w:rsidR="00972AC4" w:rsidRDefault="00000000">
                  <w:pPr>
                    <w:adjustRightInd w:val="0"/>
                    <w:snapToGrid w:val="0"/>
                    <w:jc w:val="center"/>
                    <w:rPr>
                      <w:sz w:val="18"/>
                      <w:szCs w:val="18"/>
                    </w:rPr>
                  </w:pPr>
                  <w:r>
                    <w:rPr>
                      <w:sz w:val="18"/>
                      <w:szCs w:val="18"/>
                    </w:rPr>
                    <w:t>50</w:t>
                  </w:r>
                </w:p>
              </w:tc>
              <w:tc>
                <w:tcPr>
                  <w:tcW w:w="427" w:type="pct"/>
                  <w:vAlign w:val="center"/>
                </w:tcPr>
                <w:p w14:paraId="58EF940B" w14:textId="77777777" w:rsidR="00972AC4" w:rsidRDefault="00000000">
                  <w:pPr>
                    <w:adjustRightInd w:val="0"/>
                    <w:snapToGrid w:val="0"/>
                    <w:jc w:val="center"/>
                    <w:rPr>
                      <w:sz w:val="18"/>
                      <w:szCs w:val="18"/>
                    </w:rPr>
                  </w:pPr>
                  <w:r>
                    <w:rPr>
                      <w:sz w:val="18"/>
                      <w:szCs w:val="18"/>
                    </w:rPr>
                    <w:t>-9</w:t>
                  </w:r>
                </w:p>
              </w:tc>
            </w:tr>
            <w:tr w:rsidR="00972AC4" w14:paraId="683B21E0" w14:textId="77777777">
              <w:trPr>
                <w:trHeight w:val="340"/>
                <w:jc w:val="center"/>
              </w:trPr>
              <w:tc>
                <w:tcPr>
                  <w:tcW w:w="372" w:type="pct"/>
                  <w:vAlign w:val="center"/>
                </w:tcPr>
                <w:p w14:paraId="35D583FC" w14:textId="77777777" w:rsidR="00972AC4" w:rsidRDefault="00000000">
                  <w:pPr>
                    <w:adjustRightInd w:val="0"/>
                    <w:snapToGrid w:val="0"/>
                    <w:jc w:val="center"/>
                    <w:rPr>
                      <w:sz w:val="18"/>
                      <w:szCs w:val="18"/>
                    </w:rPr>
                  </w:pPr>
                  <w:r>
                    <w:rPr>
                      <w:rFonts w:hint="eastAsia"/>
                      <w:sz w:val="18"/>
                      <w:szCs w:val="18"/>
                    </w:rPr>
                    <w:t>△</w:t>
                  </w:r>
                  <w:r>
                    <w:rPr>
                      <w:sz w:val="18"/>
                      <w:szCs w:val="18"/>
                    </w:rPr>
                    <w:t>4</w:t>
                  </w:r>
                </w:p>
              </w:tc>
              <w:tc>
                <w:tcPr>
                  <w:tcW w:w="887" w:type="pct"/>
                  <w:vAlign w:val="center"/>
                </w:tcPr>
                <w:p w14:paraId="5B3531FD" w14:textId="77777777" w:rsidR="00972AC4" w:rsidRDefault="00000000">
                  <w:pPr>
                    <w:adjustRightInd w:val="0"/>
                    <w:snapToGrid w:val="0"/>
                    <w:jc w:val="center"/>
                    <w:rPr>
                      <w:sz w:val="18"/>
                      <w:szCs w:val="18"/>
                    </w:rPr>
                  </w:pPr>
                  <w:r>
                    <w:rPr>
                      <w:sz w:val="18"/>
                      <w:szCs w:val="18"/>
                    </w:rPr>
                    <w:t>项目西厂界</w:t>
                  </w:r>
                </w:p>
              </w:tc>
              <w:tc>
                <w:tcPr>
                  <w:tcW w:w="575" w:type="pct"/>
                </w:tcPr>
                <w:p w14:paraId="22CB8FC7" w14:textId="77777777" w:rsidR="00972AC4" w:rsidRDefault="00000000">
                  <w:pPr>
                    <w:adjustRightInd w:val="0"/>
                    <w:snapToGrid w:val="0"/>
                    <w:jc w:val="center"/>
                    <w:rPr>
                      <w:sz w:val="18"/>
                      <w:szCs w:val="18"/>
                    </w:rPr>
                  </w:pPr>
                  <w:r>
                    <w:rPr>
                      <w:rFonts w:hint="eastAsia"/>
                      <w:sz w:val="18"/>
                      <w:szCs w:val="18"/>
                    </w:rPr>
                    <w:t>昼间</w:t>
                  </w:r>
                </w:p>
              </w:tc>
              <w:tc>
                <w:tcPr>
                  <w:tcW w:w="427" w:type="pct"/>
                  <w:vAlign w:val="center"/>
                </w:tcPr>
                <w:p w14:paraId="7657891A" w14:textId="77777777" w:rsidR="00972AC4" w:rsidRDefault="00000000">
                  <w:pPr>
                    <w:adjustRightInd w:val="0"/>
                    <w:snapToGrid w:val="0"/>
                    <w:jc w:val="center"/>
                    <w:rPr>
                      <w:sz w:val="18"/>
                      <w:szCs w:val="18"/>
                    </w:rPr>
                  </w:pPr>
                  <w:r>
                    <w:rPr>
                      <w:sz w:val="18"/>
                      <w:szCs w:val="18"/>
                    </w:rPr>
                    <w:t>52</w:t>
                  </w:r>
                </w:p>
              </w:tc>
              <w:tc>
                <w:tcPr>
                  <w:tcW w:w="427" w:type="pct"/>
                  <w:vAlign w:val="center"/>
                </w:tcPr>
                <w:p w14:paraId="1733930C" w14:textId="77777777" w:rsidR="00972AC4" w:rsidRDefault="00000000">
                  <w:pPr>
                    <w:adjustRightInd w:val="0"/>
                    <w:snapToGrid w:val="0"/>
                    <w:jc w:val="center"/>
                    <w:rPr>
                      <w:sz w:val="18"/>
                      <w:szCs w:val="18"/>
                    </w:rPr>
                  </w:pPr>
                  <w:r>
                    <w:rPr>
                      <w:sz w:val="18"/>
                      <w:szCs w:val="18"/>
                    </w:rPr>
                    <w:t>60</w:t>
                  </w:r>
                </w:p>
              </w:tc>
              <w:tc>
                <w:tcPr>
                  <w:tcW w:w="458" w:type="pct"/>
                  <w:vAlign w:val="center"/>
                </w:tcPr>
                <w:p w14:paraId="309CFCB7" w14:textId="77777777" w:rsidR="00972AC4" w:rsidRDefault="00000000">
                  <w:pPr>
                    <w:adjustRightInd w:val="0"/>
                    <w:snapToGrid w:val="0"/>
                    <w:jc w:val="center"/>
                    <w:rPr>
                      <w:sz w:val="18"/>
                      <w:szCs w:val="18"/>
                    </w:rPr>
                  </w:pPr>
                  <w:r>
                    <w:rPr>
                      <w:sz w:val="18"/>
                      <w:szCs w:val="18"/>
                    </w:rPr>
                    <w:t>-8</w:t>
                  </w:r>
                </w:p>
              </w:tc>
              <w:tc>
                <w:tcPr>
                  <w:tcW w:w="575" w:type="pct"/>
                </w:tcPr>
                <w:p w14:paraId="1197CBA7" w14:textId="77777777" w:rsidR="00972AC4" w:rsidRDefault="00000000">
                  <w:pPr>
                    <w:adjustRightInd w:val="0"/>
                    <w:snapToGrid w:val="0"/>
                    <w:jc w:val="center"/>
                    <w:rPr>
                      <w:sz w:val="18"/>
                      <w:szCs w:val="18"/>
                    </w:rPr>
                  </w:pPr>
                  <w:r>
                    <w:rPr>
                      <w:rFonts w:hint="eastAsia"/>
                      <w:sz w:val="18"/>
                      <w:szCs w:val="18"/>
                    </w:rPr>
                    <w:t>夜间</w:t>
                  </w:r>
                </w:p>
              </w:tc>
              <w:tc>
                <w:tcPr>
                  <w:tcW w:w="427" w:type="pct"/>
                  <w:vAlign w:val="center"/>
                </w:tcPr>
                <w:p w14:paraId="076C90FA" w14:textId="77777777" w:rsidR="00972AC4" w:rsidRDefault="00000000">
                  <w:pPr>
                    <w:adjustRightInd w:val="0"/>
                    <w:snapToGrid w:val="0"/>
                    <w:jc w:val="center"/>
                    <w:rPr>
                      <w:sz w:val="18"/>
                      <w:szCs w:val="18"/>
                    </w:rPr>
                  </w:pPr>
                  <w:r>
                    <w:rPr>
                      <w:sz w:val="18"/>
                      <w:szCs w:val="18"/>
                    </w:rPr>
                    <w:t>45</w:t>
                  </w:r>
                </w:p>
              </w:tc>
              <w:tc>
                <w:tcPr>
                  <w:tcW w:w="427" w:type="pct"/>
                  <w:vAlign w:val="center"/>
                </w:tcPr>
                <w:p w14:paraId="6B0268FC" w14:textId="77777777" w:rsidR="00972AC4" w:rsidRDefault="00000000">
                  <w:pPr>
                    <w:adjustRightInd w:val="0"/>
                    <w:snapToGrid w:val="0"/>
                    <w:jc w:val="center"/>
                    <w:rPr>
                      <w:sz w:val="18"/>
                      <w:szCs w:val="18"/>
                    </w:rPr>
                  </w:pPr>
                  <w:r>
                    <w:rPr>
                      <w:sz w:val="18"/>
                      <w:szCs w:val="18"/>
                    </w:rPr>
                    <w:t>50</w:t>
                  </w:r>
                </w:p>
              </w:tc>
              <w:tc>
                <w:tcPr>
                  <w:tcW w:w="427" w:type="pct"/>
                  <w:vAlign w:val="center"/>
                </w:tcPr>
                <w:p w14:paraId="56828528" w14:textId="77777777" w:rsidR="00972AC4" w:rsidRDefault="00000000">
                  <w:pPr>
                    <w:adjustRightInd w:val="0"/>
                    <w:snapToGrid w:val="0"/>
                    <w:jc w:val="center"/>
                    <w:rPr>
                      <w:sz w:val="18"/>
                      <w:szCs w:val="18"/>
                    </w:rPr>
                  </w:pPr>
                  <w:r>
                    <w:rPr>
                      <w:sz w:val="18"/>
                      <w:szCs w:val="18"/>
                    </w:rPr>
                    <w:t>-5</w:t>
                  </w:r>
                </w:p>
              </w:tc>
            </w:tr>
          </w:tbl>
          <w:p w14:paraId="3F8F801E" w14:textId="77777777" w:rsidR="00972AC4" w:rsidRDefault="00000000">
            <w:pPr>
              <w:spacing w:line="360" w:lineRule="auto"/>
              <w:ind w:firstLineChars="200" w:firstLine="420"/>
            </w:pPr>
            <w:r>
              <w:t>本项目内己采取的降噪措施如下</w:t>
            </w:r>
          </w:p>
          <w:p w14:paraId="7F32CE65" w14:textId="77777777" w:rsidR="00972AC4" w:rsidRDefault="00000000">
            <w:pPr>
              <w:spacing w:line="360" w:lineRule="auto"/>
              <w:ind w:firstLineChars="200" w:firstLine="420"/>
            </w:pPr>
            <w:r>
              <w:t>①</w:t>
            </w:r>
            <w:r>
              <w:t>人员活动：加强流动人员管理，张贴禁止大声喧哗等标识。</w:t>
            </w:r>
          </w:p>
          <w:p w14:paraId="5B24EE2D" w14:textId="77777777" w:rsidR="00972AC4" w:rsidRDefault="00000000">
            <w:pPr>
              <w:spacing w:line="360" w:lineRule="auto"/>
              <w:ind w:firstLineChars="200" w:firstLine="420"/>
            </w:pPr>
            <w:r>
              <w:t>②</w:t>
            </w:r>
            <w:r>
              <w:t>医疗设备：各科室均采用隔音玻璃窗，医疗设备选用先进设备，通过墙体隔声和距离衰减。</w:t>
            </w:r>
          </w:p>
          <w:p w14:paraId="32D22D5C" w14:textId="77777777" w:rsidR="00972AC4" w:rsidRDefault="00000000">
            <w:pPr>
              <w:spacing w:line="360" w:lineRule="auto"/>
              <w:ind w:firstLineChars="200" w:firstLine="420"/>
            </w:pPr>
            <w:r>
              <w:t>③</w:t>
            </w:r>
            <w:r>
              <w:t>污水处理设施设备：选用低噪声设备，合理布置声源，</w:t>
            </w:r>
            <w:r>
              <w:rPr>
                <w:rFonts w:hint="eastAsia"/>
              </w:rPr>
              <w:t>设施为地埋式污水处理站。</w:t>
            </w:r>
          </w:p>
          <w:p w14:paraId="4422E34F" w14:textId="77777777" w:rsidR="00972AC4" w:rsidRDefault="00000000">
            <w:pPr>
              <w:spacing w:line="360" w:lineRule="auto"/>
              <w:ind w:firstLine="420"/>
              <w:rPr>
                <w:b/>
                <w:bCs/>
                <w:spacing w:val="-10"/>
                <w:szCs w:val="21"/>
              </w:rPr>
            </w:pPr>
            <w:r>
              <w:rPr>
                <w:rFonts w:hint="eastAsia"/>
                <w:b/>
                <w:bCs/>
                <w:spacing w:val="-10"/>
                <w:szCs w:val="21"/>
              </w:rPr>
              <w:lastRenderedPageBreak/>
              <w:t>3.3</w:t>
            </w:r>
            <w:r>
              <w:rPr>
                <w:rFonts w:hint="eastAsia"/>
                <w:b/>
                <w:bCs/>
                <w:spacing w:val="-10"/>
                <w:szCs w:val="21"/>
              </w:rPr>
              <w:t>监测计划</w:t>
            </w:r>
          </w:p>
          <w:p w14:paraId="09773315" w14:textId="77777777" w:rsidR="00972AC4" w:rsidRDefault="00000000">
            <w:pPr>
              <w:snapToGrid w:val="0"/>
              <w:spacing w:line="360" w:lineRule="auto"/>
              <w:ind w:firstLineChars="200" w:firstLine="420"/>
              <w:rPr>
                <w:color w:val="000000"/>
                <w:szCs w:val="21"/>
              </w:rPr>
            </w:pPr>
            <w:r>
              <w:rPr>
                <w:szCs w:val="21"/>
              </w:rPr>
              <w:t>根据《排污单位自行监测技术指南</w:t>
            </w:r>
            <w:r>
              <w:rPr>
                <w:szCs w:val="21"/>
              </w:rPr>
              <w:t xml:space="preserve"> </w:t>
            </w:r>
            <w:r>
              <w:rPr>
                <w:szCs w:val="21"/>
              </w:rPr>
              <w:t>总则》（</w:t>
            </w:r>
            <w:r>
              <w:rPr>
                <w:szCs w:val="21"/>
              </w:rPr>
              <w:t>HJ819-2017</w:t>
            </w:r>
            <w:r>
              <w:rPr>
                <w:szCs w:val="21"/>
              </w:rPr>
              <w:t>）、《排污许可证申请与核发技术规范</w:t>
            </w:r>
            <w:r>
              <w:rPr>
                <w:szCs w:val="21"/>
              </w:rPr>
              <w:t xml:space="preserve"> </w:t>
            </w:r>
            <w:r>
              <w:rPr>
                <w:szCs w:val="21"/>
              </w:rPr>
              <w:t>医疗机构</w:t>
            </w:r>
            <w:r>
              <w:rPr>
                <w:szCs w:val="21"/>
              </w:rPr>
              <w:t>(HJ1105-2020)</w:t>
            </w:r>
            <w:r>
              <w:rPr>
                <w:szCs w:val="21"/>
              </w:rPr>
              <w:t>》及相关规定，制定本企业自行监测方案</w:t>
            </w:r>
          </w:p>
          <w:p w14:paraId="3CEF56E4" w14:textId="77777777" w:rsidR="00972AC4" w:rsidRDefault="00000000">
            <w:pPr>
              <w:ind w:firstLineChars="200" w:firstLine="420"/>
            </w:pPr>
            <w:r>
              <w:rPr>
                <w:szCs w:val="21"/>
              </w:rPr>
              <w:t>本单位</w:t>
            </w:r>
            <w:r>
              <w:t>噪声监测点位、监测指标及最低监测频次</w:t>
            </w:r>
            <w:r>
              <w:rPr>
                <w:szCs w:val="21"/>
              </w:rPr>
              <w:t>按照</w:t>
            </w:r>
            <w:r>
              <w:rPr>
                <w:rFonts w:hint="eastAsia"/>
                <w:szCs w:val="21"/>
              </w:rPr>
              <w:t>下表</w:t>
            </w:r>
            <w:r>
              <w:rPr>
                <w:szCs w:val="21"/>
              </w:rPr>
              <w:t>执行</w:t>
            </w:r>
            <w:r>
              <w:t>：</w:t>
            </w:r>
          </w:p>
          <w:p w14:paraId="44E52D63" w14:textId="77777777" w:rsidR="00972AC4" w:rsidRDefault="00000000">
            <w:pPr>
              <w:autoSpaceDE w:val="0"/>
              <w:autoSpaceDN w:val="0"/>
              <w:adjustRightInd w:val="0"/>
              <w:snapToGrid w:val="0"/>
              <w:jc w:val="center"/>
              <w:rPr>
                <w:b/>
                <w:bCs/>
                <w:kern w:val="0"/>
                <w:szCs w:val="21"/>
              </w:rPr>
            </w:pPr>
            <w:r>
              <w:rPr>
                <w:b/>
                <w:bCs/>
                <w:kern w:val="0"/>
                <w:szCs w:val="21"/>
              </w:rPr>
              <w:t>表</w:t>
            </w:r>
            <w:r>
              <w:rPr>
                <w:rFonts w:hint="eastAsia"/>
                <w:b/>
                <w:bCs/>
                <w:kern w:val="0"/>
                <w:szCs w:val="21"/>
              </w:rPr>
              <w:t>4-16</w:t>
            </w:r>
            <w:r>
              <w:rPr>
                <w:b/>
                <w:bCs/>
                <w:kern w:val="0"/>
                <w:szCs w:val="21"/>
              </w:rPr>
              <w:t xml:space="preserve">  </w:t>
            </w:r>
            <w:r>
              <w:rPr>
                <w:b/>
                <w:bCs/>
                <w:kern w:val="0"/>
                <w:szCs w:val="21"/>
              </w:rPr>
              <w:t>厂界噪声监测要求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2887"/>
              <w:gridCol w:w="2758"/>
            </w:tblGrid>
            <w:tr w:rsidR="00972AC4" w14:paraId="75C39C81" w14:textId="77777777">
              <w:trPr>
                <w:trHeight w:val="283"/>
              </w:trPr>
              <w:tc>
                <w:tcPr>
                  <w:tcW w:w="2638" w:type="dxa"/>
                  <w:vAlign w:val="center"/>
                </w:tcPr>
                <w:p w14:paraId="270B1086" w14:textId="77777777" w:rsidR="00972AC4" w:rsidRDefault="00000000">
                  <w:pPr>
                    <w:adjustRightInd w:val="0"/>
                    <w:snapToGrid w:val="0"/>
                    <w:jc w:val="center"/>
                    <w:rPr>
                      <w:sz w:val="18"/>
                      <w:szCs w:val="18"/>
                    </w:rPr>
                  </w:pPr>
                  <w:r>
                    <w:rPr>
                      <w:sz w:val="18"/>
                      <w:szCs w:val="18"/>
                    </w:rPr>
                    <w:t>监测项目</w:t>
                  </w:r>
                </w:p>
              </w:tc>
              <w:tc>
                <w:tcPr>
                  <w:tcW w:w="2901" w:type="dxa"/>
                  <w:vAlign w:val="center"/>
                </w:tcPr>
                <w:p w14:paraId="6E85AB2F" w14:textId="77777777" w:rsidR="00972AC4" w:rsidRDefault="00000000">
                  <w:pPr>
                    <w:adjustRightInd w:val="0"/>
                    <w:snapToGrid w:val="0"/>
                    <w:jc w:val="center"/>
                    <w:rPr>
                      <w:sz w:val="18"/>
                      <w:szCs w:val="18"/>
                    </w:rPr>
                  </w:pPr>
                  <w:r>
                    <w:rPr>
                      <w:sz w:val="18"/>
                      <w:szCs w:val="18"/>
                    </w:rPr>
                    <w:t>监测方位</w:t>
                  </w:r>
                </w:p>
              </w:tc>
              <w:tc>
                <w:tcPr>
                  <w:tcW w:w="2771" w:type="dxa"/>
                  <w:vAlign w:val="center"/>
                </w:tcPr>
                <w:p w14:paraId="1905275B" w14:textId="77777777" w:rsidR="00972AC4" w:rsidRDefault="00000000">
                  <w:pPr>
                    <w:adjustRightInd w:val="0"/>
                    <w:snapToGrid w:val="0"/>
                    <w:jc w:val="center"/>
                    <w:rPr>
                      <w:sz w:val="18"/>
                      <w:szCs w:val="18"/>
                    </w:rPr>
                  </w:pPr>
                  <w:r>
                    <w:rPr>
                      <w:sz w:val="18"/>
                      <w:szCs w:val="18"/>
                    </w:rPr>
                    <w:t>监测频次</w:t>
                  </w:r>
                </w:p>
              </w:tc>
            </w:tr>
            <w:tr w:rsidR="00972AC4" w14:paraId="6A6DBF09" w14:textId="77777777">
              <w:trPr>
                <w:trHeight w:val="283"/>
              </w:trPr>
              <w:tc>
                <w:tcPr>
                  <w:tcW w:w="2638" w:type="dxa"/>
                  <w:vAlign w:val="center"/>
                </w:tcPr>
                <w:p w14:paraId="6C5807E2" w14:textId="77777777" w:rsidR="00972AC4" w:rsidRDefault="00000000">
                  <w:pPr>
                    <w:adjustRightInd w:val="0"/>
                    <w:snapToGrid w:val="0"/>
                    <w:jc w:val="center"/>
                    <w:rPr>
                      <w:sz w:val="18"/>
                      <w:szCs w:val="18"/>
                    </w:rPr>
                  </w:pPr>
                  <w:r>
                    <w:rPr>
                      <w:sz w:val="18"/>
                      <w:szCs w:val="18"/>
                    </w:rPr>
                    <w:t>厂界昼间、夜间噪声</w:t>
                  </w:r>
                </w:p>
              </w:tc>
              <w:tc>
                <w:tcPr>
                  <w:tcW w:w="2901" w:type="dxa"/>
                  <w:vAlign w:val="center"/>
                </w:tcPr>
                <w:p w14:paraId="08334F3C" w14:textId="77777777" w:rsidR="00972AC4" w:rsidRDefault="00000000">
                  <w:pPr>
                    <w:adjustRightInd w:val="0"/>
                    <w:snapToGrid w:val="0"/>
                    <w:jc w:val="center"/>
                    <w:rPr>
                      <w:sz w:val="18"/>
                      <w:szCs w:val="18"/>
                    </w:rPr>
                  </w:pPr>
                  <w:r>
                    <w:rPr>
                      <w:sz w:val="18"/>
                      <w:szCs w:val="18"/>
                    </w:rPr>
                    <w:t>四方向厂界外</w:t>
                  </w:r>
                  <w:r>
                    <w:rPr>
                      <w:sz w:val="18"/>
                      <w:szCs w:val="18"/>
                    </w:rPr>
                    <w:t>1m</w:t>
                  </w:r>
                </w:p>
              </w:tc>
              <w:tc>
                <w:tcPr>
                  <w:tcW w:w="2771" w:type="dxa"/>
                  <w:vAlign w:val="center"/>
                </w:tcPr>
                <w:p w14:paraId="33735417" w14:textId="77777777" w:rsidR="00972AC4" w:rsidRDefault="00000000">
                  <w:pPr>
                    <w:adjustRightInd w:val="0"/>
                    <w:snapToGrid w:val="0"/>
                    <w:jc w:val="center"/>
                    <w:rPr>
                      <w:sz w:val="18"/>
                      <w:szCs w:val="18"/>
                    </w:rPr>
                  </w:pPr>
                  <w:r>
                    <w:rPr>
                      <w:sz w:val="18"/>
                      <w:szCs w:val="18"/>
                    </w:rPr>
                    <w:t>每季度开展一次监测</w:t>
                  </w:r>
                </w:p>
              </w:tc>
            </w:tr>
          </w:tbl>
          <w:p w14:paraId="0F469D74" w14:textId="77777777" w:rsidR="00972AC4" w:rsidRDefault="00000000">
            <w:pPr>
              <w:spacing w:line="360" w:lineRule="auto"/>
            </w:pPr>
            <w:r>
              <w:t>4</w:t>
            </w:r>
            <w:r>
              <w:t>、固废</w:t>
            </w:r>
          </w:p>
          <w:p w14:paraId="2313352C" w14:textId="77777777" w:rsidR="00972AC4" w:rsidRDefault="00000000">
            <w:pPr>
              <w:pStyle w:val="55555"/>
              <w:ind w:firstLine="420"/>
              <w:rPr>
                <w:sz w:val="21"/>
                <w:szCs w:val="21"/>
              </w:rPr>
            </w:pPr>
            <w:r>
              <w:rPr>
                <w:sz w:val="21"/>
                <w:szCs w:val="21"/>
              </w:rPr>
              <w:t>项目运营期产生的固体废物主要包括一般工业固体废物、医疗废物、生活垃圾。医疗废物由医疗废物暂存间收集贮存后，委托具有相关资质单位定期清运处理；污水处理站污泥也作为医疗废物，委托具有相关资质单位定期清运处理；一般工业固体废物统一收集外售；生活垃圾由环卫部门定期清运。</w:t>
            </w:r>
          </w:p>
          <w:p w14:paraId="32EB9E25" w14:textId="77777777" w:rsidR="00972AC4" w:rsidRDefault="00000000">
            <w:pPr>
              <w:pStyle w:val="55555"/>
              <w:ind w:firstLine="420"/>
              <w:rPr>
                <w:sz w:val="21"/>
                <w:szCs w:val="21"/>
              </w:rPr>
            </w:pPr>
            <w:r>
              <w:rPr>
                <w:sz w:val="21"/>
                <w:szCs w:val="21"/>
              </w:rPr>
              <w:t>（</w:t>
            </w:r>
            <w:r>
              <w:rPr>
                <w:sz w:val="21"/>
                <w:szCs w:val="21"/>
              </w:rPr>
              <w:t>1</w:t>
            </w:r>
            <w:r>
              <w:rPr>
                <w:sz w:val="21"/>
                <w:szCs w:val="21"/>
              </w:rPr>
              <w:t>）危险废物</w:t>
            </w:r>
          </w:p>
          <w:p w14:paraId="141EBE05" w14:textId="77777777" w:rsidR="00972AC4" w:rsidRDefault="00000000">
            <w:pPr>
              <w:pStyle w:val="55555"/>
              <w:ind w:firstLine="420"/>
              <w:rPr>
                <w:sz w:val="21"/>
                <w:szCs w:val="21"/>
              </w:rPr>
            </w:pPr>
            <w:r>
              <w:rPr>
                <w:sz w:val="21"/>
                <w:szCs w:val="21"/>
              </w:rPr>
              <w:t>①</w:t>
            </w:r>
            <w:r>
              <w:rPr>
                <w:rFonts w:hint="eastAsia"/>
                <w:sz w:val="21"/>
                <w:szCs w:val="21"/>
              </w:rPr>
              <w:t>医疗废物</w:t>
            </w:r>
          </w:p>
          <w:p w14:paraId="7A6C91B7" w14:textId="77777777" w:rsidR="00972AC4" w:rsidRDefault="00000000">
            <w:pPr>
              <w:pStyle w:val="55555"/>
              <w:ind w:firstLine="420"/>
              <w:rPr>
                <w:sz w:val="21"/>
                <w:szCs w:val="21"/>
              </w:rPr>
            </w:pPr>
            <w:r>
              <w:rPr>
                <w:sz w:val="21"/>
                <w:szCs w:val="21"/>
              </w:rPr>
              <w:t>项目医疗废物包括诊治过程中产生沾染血液体液等的棉球棉签、一次性使用医疗用品及一次性医疗器械、消毒水池格栅渣等感染性废物，医用针头、锐器等损伤性废物、废弃、过期、淘汰、变质的药物性废物等，产生量约为</w:t>
            </w:r>
            <w:r>
              <w:rPr>
                <w:sz w:val="21"/>
                <w:szCs w:val="21"/>
              </w:rPr>
              <w:t>13.18t/a</w:t>
            </w:r>
            <w:r>
              <w:rPr>
                <w:sz w:val="21"/>
                <w:szCs w:val="21"/>
              </w:rPr>
              <w:t>。</w:t>
            </w:r>
          </w:p>
          <w:p w14:paraId="321F19C2" w14:textId="77777777" w:rsidR="00972AC4" w:rsidRDefault="00000000">
            <w:pPr>
              <w:pStyle w:val="55555"/>
              <w:ind w:firstLine="420"/>
              <w:rPr>
                <w:sz w:val="21"/>
                <w:szCs w:val="21"/>
              </w:rPr>
            </w:pPr>
            <w:r>
              <w:rPr>
                <w:sz w:val="21"/>
                <w:szCs w:val="21"/>
              </w:rPr>
              <w:t>医疗废物属于危险废物</w:t>
            </w:r>
            <w:r>
              <w:rPr>
                <w:sz w:val="21"/>
                <w:szCs w:val="21"/>
              </w:rPr>
              <w:t>HW01</w:t>
            </w:r>
            <w:r>
              <w:rPr>
                <w:sz w:val="21"/>
                <w:szCs w:val="21"/>
              </w:rPr>
              <w:t>，须按照《危险废物贮存污染控制标准》（</w:t>
            </w:r>
            <w:r>
              <w:rPr>
                <w:sz w:val="21"/>
                <w:szCs w:val="21"/>
              </w:rPr>
              <w:t>GB 18597-2001</w:t>
            </w:r>
            <w:r>
              <w:rPr>
                <w:sz w:val="21"/>
                <w:szCs w:val="21"/>
              </w:rPr>
              <w:t>）及其修改单（第</w:t>
            </w:r>
            <w:r>
              <w:rPr>
                <w:sz w:val="21"/>
                <w:szCs w:val="21"/>
              </w:rPr>
              <w:t>36</w:t>
            </w:r>
            <w:r>
              <w:rPr>
                <w:sz w:val="21"/>
                <w:szCs w:val="21"/>
              </w:rPr>
              <w:t>号）要求贮存于符合标准的容器并做好标识，委托有资质单位处理，并严格按照《危险废物收集、贮存、运输技术规范》（</w:t>
            </w:r>
            <w:r>
              <w:rPr>
                <w:sz w:val="21"/>
                <w:szCs w:val="21"/>
              </w:rPr>
              <w:t>HJ 2025-2012</w:t>
            </w:r>
            <w:r>
              <w:rPr>
                <w:sz w:val="21"/>
                <w:szCs w:val="21"/>
              </w:rPr>
              <w:t>）以及《关于印发《山东省危险废物转移联单管理办法》的通知》（鲁环发〔</w:t>
            </w:r>
            <w:r>
              <w:rPr>
                <w:sz w:val="21"/>
                <w:szCs w:val="21"/>
              </w:rPr>
              <w:t>2005</w:t>
            </w:r>
            <w:r>
              <w:rPr>
                <w:sz w:val="21"/>
                <w:szCs w:val="21"/>
              </w:rPr>
              <w:t>〕</w:t>
            </w:r>
            <w:r>
              <w:rPr>
                <w:sz w:val="21"/>
                <w:szCs w:val="21"/>
              </w:rPr>
              <w:t>152</w:t>
            </w:r>
            <w:r>
              <w:rPr>
                <w:sz w:val="21"/>
                <w:szCs w:val="21"/>
              </w:rPr>
              <w:t>号）要求转移。</w:t>
            </w:r>
          </w:p>
          <w:p w14:paraId="6E2C001D" w14:textId="77777777" w:rsidR="00972AC4" w:rsidRDefault="00000000">
            <w:pPr>
              <w:pStyle w:val="55555"/>
              <w:ind w:firstLine="420"/>
              <w:rPr>
                <w:sz w:val="21"/>
                <w:szCs w:val="21"/>
              </w:rPr>
            </w:pPr>
            <w:r>
              <w:rPr>
                <w:sz w:val="21"/>
                <w:szCs w:val="21"/>
              </w:rPr>
              <w:t>②</w:t>
            </w:r>
            <w:r>
              <w:rPr>
                <w:sz w:val="21"/>
                <w:szCs w:val="21"/>
              </w:rPr>
              <w:t>污水站污泥</w:t>
            </w:r>
          </w:p>
          <w:p w14:paraId="290D542B" w14:textId="77777777" w:rsidR="00972AC4" w:rsidRDefault="00000000">
            <w:pPr>
              <w:pStyle w:val="55555"/>
              <w:ind w:firstLine="420"/>
              <w:rPr>
                <w:sz w:val="21"/>
                <w:szCs w:val="21"/>
              </w:rPr>
            </w:pPr>
            <w:r>
              <w:rPr>
                <w:sz w:val="21"/>
                <w:szCs w:val="21"/>
              </w:rPr>
              <w:t>项目污水处理站运行过程产生污泥。项目污水处理站采用单过硫酸氢钾消毒工艺</w:t>
            </w:r>
            <w:r>
              <w:rPr>
                <w:rFonts w:hint="eastAsia"/>
                <w:sz w:val="21"/>
                <w:szCs w:val="21"/>
              </w:rPr>
              <w:t>及絮凝沉淀工艺</w:t>
            </w:r>
            <w:r>
              <w:rPr>
                <w:sz w:val="21"/>
                <w:szCs w:val="21"/>
              </w:rPr>
              <w:t>，</w:t>
            </w:r>
            <w:r>
              <w:rPr>
                <w:rFonts w:hint="eastAsia"/>
                <w:sz w:val="21"/>
                <w:szCs w:val="21"/>
              </w:rPr>
              <w:t>污泥产生量约为</w:t>
            </w:r>
            <w:r>
              <w:rPr>
                <w:rFonts w:hint="eastAsia"/>
                <w:sz w:val="21"/>
                <w:szCs w:val="21"/>
              </w:rPr>
              <w:t>0.5t/a</w:t>
            </w:r>
            <w:r>
              <w:rPr>
                <w:rFonts w:hint="eastAsia"/>
                <w:sz w:val="21"/>
                <w:szCs w:val="21"/>
              </w:rPr>
              <w:t>，</w:t>
            </w:r>
            <w:r>
              <w:rPr>
                <w:sz w:val="21"/>
                <w:szCs w:val="21"/>
              </w:rPr>
              <w:t>作为医疗废物定期委托相关有资质单位定期清运处理。院区不设置专门污泥存放区域，污泥交由有资质单位定期清运处理，清掏前需达到《山东省医疗机构污染物排放控制标准》（</w:t>
            </w:r>
            <w:r>
              <w:rPr>
                <w:sz w:val="21"/>
                <w:szCs w:val="21"/>
              </w:rPr>
              <w:t>DB37/596-2020</w:t>
            </w:r>
            <w:r>
              <w:rPr>
                <w:sz w:val="21"/>
                <w:szCs w:val="21"/>
              </w:rPr>
              <w:t>）表</w:t>
            </w:r>
            <w:r>
              <w:rPr>
                <w:sz w:val="21"/>
                <w:szCs w:val="21"/>
              </w:rPr>
              <w:t>3</w:t>
            </w:r>
            <w:r>
              <w:rPr>
                <w:sz w:val="21"/>
                <w:szCs w:val="21"/>
              </w:rPr>
              <w:t>标准要求</w:t>
            </w:r>
            <w:r>
              <w:rPr>
                <w:sz w:val="21"/>
                <w:szCs w:val="21"/>
              </w:rPr>
              <w:t>(</w:t>
            </w:r>
            <w:r>
              <w:rPr>
                <w:sz w:val="21"/>
                <w:szCs w:val="21"/>
              </w:rPr>
              <w:t>粪大肠菌群数</w:t>
            </w:r>
            <w:r>
              <w:rPr>
                <w:sz w:val="21"/>
                <w:szCs w:val="21"/>
              </w:rPr>
              <w:t>≤100MPN/g</w:t>
            </w:r>
            <w:r>
              <w:rPr>
                <w:sz w:val="21"/>
                <w:szCs w:val="21"/>
              </w:rPr>
              <w:t>，蛔虫卵死亡率＞</w:t>
            </w:r>
            <w:r>
              <w:rPr>
                <w:sz w:val="21"/>
                <w:szCs w:val="21"/>
              </w:rPr>
              <w:t>95%)</w:t>
            </w:r>
            <w:r>
              <w:rPr>
                <w:sz w:val="21"/>
                <w:szCs w:val="21"/>
              </w:rPr>
              <w:t>，污泥每半年清理</w:t>
            </w:r>
            <w:r>
              <w:rPr>
                <w:sz w:val="21"/>
                <w:szCs w:val="21"/>
              </w:rPr>
              <w:t>1</w:t>
            </w:r>
            <w:r>
              <w:rPr>
                <w:sz w:val="21"/>
                <w:szCs w:val="21"/>
              </w:rPr>
              <w:t>次，交由专业队伍进行清掏。清运过程参照《危险废物收集贮存运输技术规范》（</w:t>
            </w:r>
            <w:r>
              <w:rPr>
                <w:sz w:val="21"/>
                <w:szCs w:val="21"/>
              </w:rPr>
              <w:t>HJ2025-2012</w:t>
            </w:r>
            <w:r>
              <w:rPr>
                <w:sz w:val="21"/>
                <w:szCs w:val="21"/>
              </w:rPr>
              <w:t>）和《医疗废物管理条例》，由医疗废物专用车辆进行运输，减少或避免运输过程中的二次污染和可能造成的环境风险，运输医疗废物的车辆应按照《医疗废物转运车技术要求（试行）》及修改单的相应要求落实，转移过程严格执行危险废物转移联单制度</w:t>
            </w:r>
            <w:r>
              <w:rPr>
                <w:rFonts w:hint="eastAsia"/>
                <w:sz w:val="21"/>
                <w:szCs w:val="21"/>
              </w:rPr>
              <w:t>。</w:t>
            </w:r>
          </w:p>
          <w:p w14:paraId="7F62C45E" w14:textId="77777777" w:rsidR="00972AC4" w:rsidRDefault="00000000">
            <w:pPr>
              <w:pStyle w:val="55555"/>
              <w:ind w:firstLine="420"/>
              <w:rPr>
                <w:sz w:val="21"/>
                <w:szCs w:val="21"/>
              </w:rPr>
            </w:pPr>
            <w:r>
              <w:rPr>
                <w:rFonts w:hint="eastAsia"/>
                <w:sz w:val="21"/>
                <w:szCs w:val="21"/>
              </w:rPr>
              <w:t>③污水处理站栅渣</w:t>
            </w:r>
          </w:p>
          <w:p w14:paraId="0B1446AF" w14:textId="77777777" w:rsidR="00972AC4" w:rsidRDefault="00000000">
            <w:pPr>
              <w:pStyle w:val="55555"/>
              <w:ind w:firstLine="420"/>
              <w:rPr>
                <w:sz w:val="21"/>
                <w:szCs w:val="21"/>
              </w:rPr>
            </w:pPr>
            <w:r>
              <w:rPr>
                <w:rFonts w:hint="eastAsia"/>
                <w:sz w:val="21"/>
                <w:szCs w:val="21"/>
              </w:rPr>
              <w:t>污水处理设备池体前设置格栅，会拦截部分栅渣，根据企业运行经验，栅渣产生量约</w:t>
            </w:r>
            <w:r>
              <w:rPr>
                <w:rFonts w:hint="eastAsia"/>
                <w:sz w:val="21"/>
                <w:szCs w:val="21"/>
              </w:rPr>
              <w:lastRenderedPageBreak/>
              <w:t>为</w:t>
            </w:r>
            <w:r>
              <w:rPr>
                <w:rFonts w:hint="eastAsia"/>
                <w:sz w:val="21"/>
                <w:szCs w:val="21"/>
              </w:rPr>
              <w:t>0.5t/a</w:t>
            </w:r>
            <w:r>
              <w:rPr>
                <w:rFonts w:hint="eastAsia"/>
                <w:sz w:val="21"/>
                <w:szCs w:val="21"/>
              </w:rPr>
              <w:t>，</w:t>
            </w:r>
            <w:r>
              <w:rPr>
                <w:sz w:val="21"/>
                <w:szCs w:val="21"/>
              </w:rPr>
              <w:t>作为医疗废物定期委托相关有资质单位定期清运处理。</w:t>
            </w:r>
          </w:p>
          <w:p w14:paraId="23E856DB" w14:textId="77777777" w:rsidR="00972AC4" w:rsidRDefault="00000000">
            <w:pPr>
              <w:pStyle w:val="55555"/>
              <w:ind w:firstLine="420"/>
              <w:rPr>
                <w:sz w:val="21"/>
                <w:szCs w:val="21"/>
              </w:rPr>
            </w:pPr>
            <w:r>
              <w:rPr>
                <w:sz w:val="21"/>
                <w:szCs w:val="21"/>
              </w:rPr>
              <w:t>（</w:t>
            </w:r>
            <w:r>
              <w:rPr>
                <w:rFonts w:hint="eastAsia"/>
                <w:sz w:val="21"/>
                <w:szCs w:val="21"/>
              </w:rPr>
              <w:t>2</w:t>
            </w:r>
            <w:r>
              <w:rPr>
                <w:sz w:val="21"/>
                <w:szCs w:val="21"/>
              </w:rPr>
              <w:t>）</w:t>
            </w:r>
            <w:r>
              <w:rPr>
                <w:rFonts w:hint="eastAsia"/>
                <w:sz w:val="21"/>
                <w:szCs w:val="21"/>
              </w:rPr>
              <w:t>一般</w:t>
            </w:r>
            <w:r>
              <w:rPr>
                <w:sz w:val="21"/>
                <w:szCs w:val="21"/>
              </w:rPr>
              <w:t>废物</w:t>
            </w:r>
          </w:p>
          <w:p w14:paraId="2358DAA4" w14:textId="77777777" w:rsidR="00972AC4" w:rsidRDefault="00000000">
            <w:pPr>
              <w:pStyle w:val="55555"/>
              <w:ind w:firstLine="420"/>
              <w:rPr>
                <w:sz w:val="21"/>
                <w:szCs w:val="21"/>
              </w:rPr>
            </w:pPr>
            <w:r>
              <w:rPr>
                <w:sz w:val="21"/>
                <w:szCs w:val="21"/>
              </w:rPr>
              <w:t>①</w:t>
            </w:r>
            <w:r>
              <w:rPr>
                <w:rFonts w:hint="eastAsia"/>
                <w:sz w:val="21"/>
                <w:szCs w:val="21"/>
              </w:rPr>
              <w:t>废包装物</w:t>
            </w:r>
          </w:p>
          <w:p w14:paraId="22C87935" w14:textId="77777777" w:rsidR="00972AC4" w:rsidRDefault="00000000">
            <w:pPr>
              <w:pStyle w:val="55555"/>
              <w:ind w:firstLine="420"/>
              <w:rPr>
                <w:sz w:val="21"/>
                <w:szCs w:val="21"/>
              </w:rPr>
            </w:pPr>
            <w:r>
              <w:rPr>
                <w:rFonts w:hint="eastAsia"/>
                <w:sz w:val="21"/>
                <w:szCs w:val="21"/>
              </w:rPr>
              <w:t>医院运行中会产生部分用于包装医疗器械的包装箱，产生量约为</w:t>
            </w:r>
            <w:r>
              <w:rPr>
                <w:rFonts w:hint="eastAsia"/>
                <w:sz w:val="21"/>
                <w:szCs w:val="21"/>
              </w:rPr>
              <w:t>0.1t/a</w:t>
            </w:r>
            <w:r>
              <w:rPr>
                <w:rFonts w:hint="eastAsia"/>
                <w:sz w:val="21"/>
                <w:szCs w:val="21"/>
              </w:rPr>
              <w:t>，</w:t>
            </w:r>
            <w:r>
              <w:rPr>
                <w:sz w:val="21"/>
                <w:szCs w:val="21"/>
              </w:rPr>
              <w:t>废包装材料统一收集暂存于地下暂存间，统一外售</w:t>
            </w:r>
            <w:r>
              <w:rPr>
                <w:rFonts w:hint="eastAsia"/>
                <w:sz w:val="21"/>
                <w:szCs w:val="21"/>
              </w:rPr>
              <w:t>处置</w:t>
            </w:r>
            <w:r>
              <w:rPr>
                <w:sz w:val="21"/>
                <w:szCs w:val="21"/>
              </w:rPr>
              <w:t>。</w:t>
            </w:r>
          </w:p>
          <w:p w14:paraId="7FDE9F7F" w14:textId="77777777" w:rsidR="00972AC4" w:rsidRDefault="00000000">
            <w:pPr>
              <w:pStyle w:val="55555"/>
              <w:ind w:firstLine="420"/>
              <w:rPr>
                <w:sz w:val="21"/>
                <w:szCs w:val="21"/>
              </w:rPr>
            </w:pPr>
            <w:r>
              <w:rPr>
                <w:sz w:val="21"/>
                <w:szCs w:val="21"/>
              </w:rPr>
              <w:t>②</w:t>
            </w:r>
            <w:r>
              <w:rPr>
                <w:rFonts w:hint="eastAsia"/>
                <w:sz w:val="21"/>
                <w:szCs w:val="21"/>
              </w:rPr>
              <w:t>生活垃圾</w:t>
            </w:r>
          </w:p>
          <w:p w14:paraId="1A99C2A6" w14:textId="77777777" w:rsidR="00972AC4" w:rsidRDefault="00000000">
            <w:pPr>
              <w:pStyle w:val="55555"/>
              <w:ind w:firstLine="420"/>
              <w:rPr>
                <w:sz w:val="21"/>
                <w:szCs w:val="21"/>
              </w:rPr>
            </w:pPr>
            <w:r>
              <w:rPr>
                <w:sz w:val="21"/>
                <w:szCs w:val="21"/>
              </w:rPr>
              <w:t>生活垃圾来源于医院医护人员及病人日常生活，本项目常驻人口按照</w:t>
            </w:r>
            <w:r>
              <w:rPr>
                <w:rFonts w:hint="eastAsia"/>
                <w:sz w:val="21"/>
                <w:szCs w:val="21"/>
              </w:rPr>
              <w:t>354</w:t>
            </w:r>
            <w:r>
              <w:rPr>
                <w:sz w:val="21"/>
                <w:szCs w:val="21"/>
              </w:rPr>
              <w:t>人计，年工作</w:t>
            </w:r>
            <w:r>
              <w:rPr>
                <w:sz w:val="21"/>
                <w:szCs w:val="21"/>
              </w:rPr>
              <w:t>365</w:t>
            </w:r>
            <w:r>
              <w:rPr>
                <w:sz w:val="21"/>
                <w:szCs w:val="21"/>
              </w:rPr>
              <w:t>天，生活垃圾产生量按照</w:t>
            </w:r>
            <w:r>
              <w:rPr>
                <w:sz w:val="21"/>
                <w:szCs w:val="21"/>
              </w:rPr>
              <w:t>0.5kg/</w:t>
            </w:r>
            <w:r>
              <w:rPr>
                <w:sz w:val="21"/>
                <w:szCs w:val="21"/>
              </w:rPr>
              <w:t>人天计算，则生活垃圾产生量为</w:t>
            </w:r>
            <w:r>
              <w:rPr>
                <w:rFonts w:hint="eastAsia"/>
                <w:sz w:val="21"/>
                <w:szCs w:val="21"/>
              </w:rPr>
              <w:t>64.61</w:t>
            </w:r>
            <w:r>
              <w:rPr>
                <w:sz w:val="21"/>
                <w:szCs w:val="21"/>
              </w:rPr>
              <w:t>t/a</w:t>
            </w:r>
            <w:r>
              <w:rPr>
                <w:sz w:val="21"/>
                <w:szCs w:val="21"/>
              </w:rPr>
              <w:t>。生活垃圾由环卫部门统一处理。</w:t>
            </w:r>
          </w:p>
          <w:p w14:paraId="17CD295B" w14:textId="77777777" w:rsidR="00972AC4" w:rsidRDefault="00000000">
            <w:pPr>
              <w:pStyle w:val="55555"/>
              <w:ind w:firstLine="420"/>
              <w:rPr>
                <w:sz w:val="21"/>
                <w:szCs w:val="21"/>
              </w:rPr>
            </w:pPr>
            <w:r>
              <w:rPr>
                <w:rFonts w:hint="eastAsia"/>
                <w:sz w:val="21"/>
                <w:szCs w:val="21"/>
              </w:rPr>
              <w:t>③未污染输液瓶（袋）</w:t>
            </w:r>
          </w:p>
          <w:p w14:paraId="34B853BD" w14:textId="77777777" w:rsidR="00972AC4" w:rsidRDefault="00000000">
            <w:pPr>
              <w:pStyle w:val="55555"/>
              <w:ind w:firstLine="420"/>
              <w:rPr>
                <w:sz w:val="21"/>
                <w:szCs w:val="21"/>
              </w:rPr>
            </w:pPr>
            <w:r>
              <w:rPr>
                <w:rFonts w:hint="eastAsia"/>
                <w:sz w:val="21"/>
                <w:szCs w:val="21"/>
              </w:rPr>
              <w:t>医疗过程中会产生未经患者血液、体液、排泄物等污染的输液瓶（袋），根据企业运行经验，产生量</w:t>
            </w:r>
            <w:r>
              <w:rPr>
                <w:sz w:val="21"/>
                <w:szCs w:val="21"/>
              </w:rPr>
              <w:t>0.0</w:t>
            </w:r>
            <w:r>
              <w:rPr>
                <w:rFonts w:hint="eastAsia"/>
                <w:sz w:val="21"/>
                <w:szCs w:val="21"/>
              </w:rPr>
              <w:t>1</w:t>
            </w:r>
            <w:r>
              <w:rPr>
                <w:sz w:val="21"/>
                <w:szCs w:val="21"/>
              </w:rPr>
              <w:t>t/d</w:t>
            </w:r>
            <w:r>
              <w:rPr>
                <w:rFonts w:hint="eastAsia"/>
                <w:sz w:val="21"/>
                <w:szCs w:val="21"/>
              </w:rPr>
              <w:t>，</w:t>
            </w:r>
            <w:r>
              <w:rPr>
                <w:rFonts w:hint="eastAsia"/>
                <w:sz w:val="21"/>
                <w:szCs w:val="21"/>
              </w:rPr>
              <w:t>3.65</w:t>
            </w:r>
            <w:r>
              <w:rPr>
                <w:sz w:val="21"/>
                <w:szCs w:val="21"/>
              </w:rPr>
              <w:t>t/a</w:t>
            </w:r>
            <w:r>
              <w:rPr>
                <w:rFonts w:hint="eastAsia"/>
                <w:sz w:val="21"/>
                <w:szCs w:val="21"/>
              </w:rPr>
              <w:t>，</w:t>
            </w:r>
            <w:r>
              <w:rPr>
                <w:sz w:val="21"/>
                <w:szCs w:val="21"/>
              </w:rPr>
              <w:t>收集后由有资质的</w:t>
            </w:r>
            <w:r>
              <w:rPr>
                <w:rFonts w:hint="eastAsia"/>
                <w:sz w:val="21"/>
                <w:szCs w:val="21"/>
              </w:rPr>
              <w:t>再生</w:t>
            </w:r>
            <w:r>
              <w:rPr>
                <w:sz w:val="21"/>
                <w:szCs w:val="21"/>
              </w:rPr>
              <w:t>资源单位回收利用</w:t>
            </w:r>
            <w:r>
              <w:rPr>
                <w:rFonts w:hint="eastAsia"/>
                <w:sz w:val="21"/>
                <w:szCs w:val="21"/>
              </w:rPr>
              <w:t>。</w:t>
            </w:r>
          </w:p>
          <w:p w14:paraId="1E713EAC" w14:textId="77777777" w:rsidR="00972AC4" w:rsidRDefault="00000000">
            <w:pPr>
              <w:pStyle w:val="55555"/>
              <w:ind w:firstLine="420"/>
              <w:rPr>
                <w:sz w:val="21"/>
                <w:szCs w:val="21"/>
              </w:rPr>
            </w:pPr>
            <w:r>
              <w:rPr>
                <w:rFonts w:hint="eastAsia"/>
                <w:sz w:val="21"/>
                <w:szCs w:val="21"/>
              </w:rPr>
              <w:t>④废活性炭</w:t>
            </w:r>
          </w:p>
          <w:p w14:paraId="797E0B1F" w14:textId="77777777" w:rsidR="00972AC4" w:rsidRDefault="00000000">
            <w:pPr>
              <w:pStyle w:val="55555"/>
              <w:ind w:firstLine="420"/>
              <w:rPr>
                <w:sz w:val="21"/>
                <w:szCs w:val="21"/>
              </w:rPr>
            </w:pPr>
            <w:r>
              <w:rPr>
                <w:sz w:val="21"/>
                <w:szCs w:val="21"/>
              </w:rPr>
              <w:t>参考《工业通风》（孙一坚主编第四版）可知，活性炭对</w:t>
            </w:r>
            <w:r>
              <w:rPr>
                <w:sz w:val="21"/>
                <w:szCs w:val="21"/>
              </w:rPr>
              <w:t>VOCs</w:t>
            </w:r>
            <w:r>
              <w:rPr>
                <w:sz w:val="21"/>
                <w:szCs w:val="21"/>
              </w:rPr>
              <w:t>吸附平衡保持量取值</w:t>
            </w:r>
            <w:r>
              <w:rPr>
                <w:sz w:val="21"/>
                <w:szCs w:val="21"/>
              </w:rPr>
              <w:t>30%</w:t>
            </w:r>
            <w:r>
              <w:rPr>
                <w:sz w:val="21"/>
                <w:szCs w:val="21"/>
              </w:rPr>
              <w:t>，即</w:t>
            </w:r>
            <w:r>
              <w:rPr>
                <w:sz w:val="21"/>
                <w:szCs w:val="21"/>
              </w:rPr>
              <w:t>1kg</w:t>
            </w:r>
            <w:r>
              <w:rPr>
                <w:sz w:val="21"/>
                <w:szCs w:val="21"/>
              </w:rPr>
              <w:t>活性炭约吸附</w:t>
            </w:r>
            <w:r>
              <w:rPr>
                <w:sz w:val="21"/>
                <w:szCs w:val="21"/>
              </w:rPr>
              <w:t>0.3kg</w:t>
            </w:r>
            <w:r>
              <w:rPr>
                <w:sz w:val="21"/>
                <w:szCs w:val="21"/>
              </w:rPr>
              <w:t>的有机废气，</w:t>
            </w:r>
            <w:r>
              <w:rPr>
                <w:rFonts w:hint="eastAsia"/>
                <w:sz w:val="21"/>
                <w:szCs w:val="21"/>
              </w:rPr>
              <w:t>本次按照</w:t>
            </w:r>
            <w:r>
              <w:rPr>
                <w:sz w:val="21"/>
                <w:szCs w:val="21"/>
              </w:rPr>
              <w:t>1kg</w:t>
            </w:r>
            <w:r>
              <w:rPr>
                <w:sz w:val="21"/>
                <w:szCs w:val="21"/>
              </w:rPr>
              <w:t>活性炭约吸附</w:t>
            </w:r>
            <w:r>
              <w:rPr>
                <w:sz w:val="21"/>
                <w:szCs w:val="21"/>
              </w:rPr>
              <w:t>0.</w:t>
            </w:r>
            <w:r>
              <w:rPr>
                <w:rFonts w:hint="eastAsia"/>
                <w:sz w:val="21"/>
                <w:szCs w:val="21"/>
              </w:rPr>
              <w:t>2</w:t>
            </w:r>
            <w:r>
              <w:rPr>
                <w:sz w:val="21"/>
                <w:szCs w:val="21"/>
              </w:rPr>
              <w:t>kg</w:t>
            </w:r>
            <w:r>
              <w:rPr>
                <w:sz w:val="21"/>
                <w:szCs w:val="21"/>
              </w:rPr>
              <w:t>的有机废气根据计算，活性炭吸附的</w:t>
            </w:r>
            <w:r>
              <w:rPr>
                <w:rFonts w:hint="eastAsia"/>
                <w:sz w:val="21"/>
                <w:szCs w:val="21"/>
              </w:rPr>
              <w:t>恶臭</w:t>
            </w:r>
            <w:r>
              <w:rPr>
                <w:sz w:val="21"/>
                <w:szCs w:val="21"/>
              </w:rPr>
              <w:t>约为</w:t>
            </w:r>
            <w:r>
              <w:rPr>
                <w:rFonts w:hint="eastAsia"/>
                <w:sz w:val="21"/>
                <w:szCs w:val="21"/>
              </w:rPr>
              <w:t>0.0022</w:t>
            </w:r>
            <w:r>
              <w:rPr>
                <w:sz w:val="21"/>
                <w:szCs w:val="21"/>
              </w:rPr>
              <w:t>t/a</w:t>
            </w:r>
            <w:r>
              <w:rPr>
                <w:sz w:val="21"/>
                <w:szCs w:val="21"/>
              </w:rPr>
              <w:t>，使用活性炭约</w:t>
            </w:r>
            <w:r>
              <w:rPr>
                <w:rFonts w:hint="eastAsia"/>
                <w:sz w:val="21"/>
                <w:szCs w:val="21"/>
              </w:rPr>
              <w:t>0.011</w:t>
            </w:r>
            <w:r>
              <w:rPr>
                <w:sz w:val="21"/>
                <w:szCs w:val="21"/>
              </w:rPr>
              <w:t>t/a</w:t>
            </w:r>
            <w:r>
              <w:rPr>
                <w:sz w:val="21"/>
                <w:szCs w:val="21"/>
              </w:rPr>
              <w:t>，则废活性炭产生量为</w:t>
            </w:r>
            <w:r>
              <w:rPr>
                <w:rFonts w:hint="eastAsia"/>
                <w:sz w:val="21"/>
                <w:szCs w:val="21"/>
              </w:rPr>
              <w:t>0.0132</w:t>
            </w:r>
            <w:r>
              <w:rPr>
                <w:sz w:val="21"/>
                <w:szCs w:val="21"/>
              </w:rPr>
              <w:t>t/a</w:t>
            </w:r>
            <w:r>
              <w:rPr>
                <w:sz w:val="21"/>
                <w:szCs w:val="21"/>
              </w:rPr>
              <w:t>，</w:t>
            </w:r>
            <w:r>
              <w:rPr>
                <w:rFonts w:hint="eastAsia"/>
                <w:sz w:val="21"/>
                <w:szCs w:val="21"/>
              </w:rPr>
              <w:t>本项目采用的</w:t>
            </w:r>
            <w:r>
              <w:rPr>
                <w:sz w:val="21"/>
                <w:szCs w:val="21"/>
              </w:rPr>
              <w:t>活性炭装置活性炭填充量约</w:t>
            </w:r>
            <w:r>
              <w:rPr>
                <w:rFonts w:hint="eastAsia"/>
                <w:sz w:val="21"/>
                <w:szCs w:val="21"/>
              </w:rPr>
              <w:t>0.05</w:t>
            </w:r>
            <w:r>
              <w:rPr>
                <w:sz w:val="21"/>
                <w:szCs w:val="21"/>
              </w:rPr>
              <w:t>t</w:t>
            </w:r>
            <w:r>
              <w:rPr>
                <w:sz w:val="21"/>
                <w:szCs w:val="21"/>
              </w:rPr>
              <w:t>，为保证吸附效果，</w:t>
            </w:r>
            <w:r>
              <w:rPr>
                <w:rFonts w:hint="eastAsia"/>
                <w:sz w:val="21"/>
                <w:szCs w:val="21"/>
              </w:rPr>
              <w:t>定期</w:t>
            </w:r>
            <w:r>
              <w:rPr>
                <w:rFonts w:hint="eastAsia"/>
                <w:sz w:val="21"/>
                <w:szCs w:val="21"/>
              </w:rPr>
              <w:t>1</w:t>
            </w:r>
            <w:r>
              <w:rPr>
                <w:rFonts w:hint="eastAsia"/>
                <w:sz w:val="21"/>
                <w:szCs w:val="21"/>
              </w:rPr>
              <w:t>年</w:t>
            </w:r>
            <w:r>
              <w:rPr>
                <w:sz w:val="21"/>
                <w:szCs w:val="21"/>
              </w:rPr>
              <w:t>更换一次活性炭。综上，废气处置过程中废活性炭产生量为</w:t>
            </w:r>
            <w:r>
              <w:rPr>
                <w:rFonts w:hint="eastAsia"/>
                <w:sz w:val="21"/>
                <w:szCs w:val="21"/>
              </w:rPr>
              <w:t>0.0132</w:t>
            </w:r>
            <w:r>
              <w:rPr>
                <w:sz w:val="21"/>
                <w:szCs w:val="21"/>
              </w:rPr>
              <w:t>t/a</w:t>
            </w:r>
            <w:r>
              <w:rPr>
                <w:sz w:val="21"/>
                <w:szCs w:val="21"/>
              </w:rPr>
              <w:t>，属于危险废物</w:t>
            </w:r>
            <w:r>
              <w:rPr>
                <w:sz w:val="21"/>
                <w:szCs w:val="21"/>
              </w:rPr>
              <w:t>HW49</w:t>
            </w:r>
            <w:r>
              <w:rPr>
                <w:sz w:val="21"/>
                <w:szCs w:val="21"/>
              </w:rPr>
              <w:t>（</w:t>
            </w:r>
            <w:r>
              <w:rPr>
                <w:sz w:val="21"/>
                <w:szCs w:val="21"/>
              </w:rPr>
              <w:t>900-039-49</w:t>
            </w:r>
            <w:r>
              <w:rPr>
                <w:sz w:val="21"/>
                <w:szCs w:val="21"/>
              </w:rPr>
              <w:t>），在危废暂存间暂存后委托有资质的单位定期处置。</w:t>
            </w:r>
          </w:p>
          <w:p w14:paraId="737D9EC4" w14:textId="77777777" w:rsidR="00972AC4" w:rsidRDefault="00000000">
            <w:pPr>
              <w:pStyle w:val="55555"/>
              <w:ind w:firstLine="420"/>
              <w:rPr>
                <w:sz w:val="21"/>
                <w:szCs w:val="21"/>
              </w:rPr>
            </w:pPr>
            <w:r>
              <w:rPr>
                <w:sz w:val="21"/>
                <w:szCs w:val="21"/>
              </w:rPr>
              <w:t>综上，本项目固废产生及处置情况见下表所示。</w:t>
            </w:r>
          </w:p>
          <w:p w14:paraId="3540C4CF" w14:textId="77777777" w:rsidR="00972AC4" w:rsidRDefault="00000000">
            <w:pPr>
              <w:autoSpaceDE w:val="0"/>
              <w:autoSpaceDN w:val="0"/>
              <w:adjustRightInd w:val="0"/>
              <w:snapToGrid w:val="0"/>
              <w:jc w:val="center"/>
              <w:rPr>
                <w:b/>
                <w:bCs/>
                <w:kern w:val="0"/>
                <w:szCs w:val="21"/>
              </w:rPr>
            </w:pPr>
            <w:r>
              <w:rPr>
                <w:b/>
                <w:bCs/>
                <w:kern w:val="0"/>
                <w:szCs w:val="21"/>
              </w:rPr>
              <w:t>表</w:t>
            </w:r>
            <w:r>
              <w:rPr>
                <w:b/>
                <w:bCs/>
                <w:kern w:val="0"/>
                <w:szCs w:val="21"/>
              </w:rPr>
              <w:t>4-</w:t>
            </w:r>
            <w:r>
              <w:rPr>
                <w:rFonts w:hint="eastAsia"/>
                <w:b/>
                <w:bCs/>
                <w:kern w:val="0"/>
                <w:szCs w:val="21"/>
              </w:rPr>
              <w:t>17</w:t>
            </w:r>
            <w:r>
              <w:rPr>
                <w:b/>
                <w:bCs/>
                <w:kern w:val="0"/>
                <w:szCs w:val="21"/>
              </w:rPr>
              <w:t xml:space="preserve">  </w:t>
            </w:r>
            <w:r>
              <w:rPr>
                <w:b/>
                <w:bCs/>
                <w:kern w:val="0"/>
                <w:szCs w:val="21"/>
              </w:rPr>
              <w:t>固体废物情况汇总表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860"/>
              <w:gridCol w:w="1416"/>
              <w:gridCol w:w="835"/>
              <w:gridCol w:w="1148"/>
              <w:gridCol w:w="627"/>
              <w:gridCol w:w="1103"/>
              <w:gridCol w:w="1015"/>
            </w:tblGrid>
            <w:tr w:rsidR="00972AC4" w14:paraId="30BCB1ED" w14:textId="77777777">
              <w:trPr>
                <w:trHeight w:val="283"/>
                <w:jc w:val="center"/>
              </w:trPr>
              <w:tc>
                <w:tcPr>
                  <w:tcW w:w="1312" w:type="dxa"/>
                  <w:vAlign w:val="center"/>
                </w:tcPr>
                <w:p w14:paraId="10CAF991" w14:textId="77777777" w:rsidR="00972AC4" w:rsidRDefault="00000000">
                  <w:pPr>
                    <w:jc w:val="center"/>
                    <w:rPr>
                      <w:sz w:val="18"/>
                      <w:szCs w:val="18"/>
                    </w:rPr>
                  </w:pPr>
                  <w:r>
                    <w:rPr>
                      <w:sz w:val="18"/>
                      <w:szCs w:val="18"/>
                    </w:rPr>
                    <w:t>名称</w:t>
                  </w:r>
                </w:p>
              </w:tc>
              <w:tc>
                <w:tcPr>
                  <w:tcW w:w="875" w:type="dxa"/>
                  <w:vAlign w:val="center"/>
                </w:tcPr>
                <w:p w14:paraId="55D4E446" w14:textId="77777777" w:rsidR="00972AC4" w:rsidRDefault="00000000">
                  <w:pPr>
                    <w:jc w:val="center"/>
                    <w:rPr>
                      <w:sz w:val="18"/>
                      <w:szCs w:val="18"/>
                    </w:rPr>
                  </w:pPr>
                  <w:r>
                    <w:rPr>
                      <w:sz w:val="18"/>
                      <w:szCs w:val="18"/>
                    </w:rPr>
                    <w:t>废物</w:t>
                  </w:r>
                </w:p>
                <w:p w14:paraId="63463EE6" w14:textId="77777777" w:rsidR="00972AC4" w:rsidRDefault="00000000">
                  <w:pPr>
                    <w:jc w:val="center"/>
                    <w:rPr>
                      <w:sz w:val="18"/>
                      <w:szCs w:val="18"/>
                    </w:rPr>
                  </w:pPr>
                  <w:r>
                    <w:rPr>
                      <w:sz w:val="18"/>
                      <w:szCs w:val="18"/>
                    </w:rPr>
                    <w:t>类别</w:t>
                  </w:r>
                </w:p>
              </w:tc>
              <w:tc>
                <w:tcPr>
                  <w:tcW w:w="1175" w:type="dxa"/>
                  <w:vAlign w:val="center"/>
                </w:tcPr>
                <w:p w14:paraId="18E7E5DC" w14:textId="77777777" w:rsidR="00972AC4" w:rsidRDefault="00000000">
                  <w:pPr>
                    <w:jc w:val="center"/>
                    <w:rPr>
                      <w:sz w:val="18"/>
                      <w:szCs w:val="18"/>
                    </w:rPr>
                  </w:pPr>
                  <w:r>
                    <w:rPr>
                      <w:sz w:val="18"/>
                      <w:szCs w:val="18"/>
                    </w:rPr>
                    <w:t>危险废物</w:t>
                  </w:r>
                </w:p>
                <w:p w14:paraId="1369D668" w14:textId="77777777" w:rsidR="00972AC4" w:rsidRDefault="00000000">
                  <w:pPr>
                    <w:jc w:val="center"/>
                    <w:rPr>
                      <w:sz w:val="18"/>
                      <w:szCs w:val="18"/>
                    </w:rPr>
                  </w:pPr>
                  <w:r>
                    <w:rPr>
                      <w:sz w:val="18"/>
                      <w:szCs w:val="18"/>
                    </w:rPr>
                    <w:t>代码</w:t>
                  </w:r>
                </w:p>
              </w:tc>
              <w:tc>
                <w:tcPr>
                  <w:tcW w:w="842" w:type="dxa"/>
                  <w:vAlign w:val="center"/>
                </w:tcPr>
                <w:p w14:paraId="5E531112" w14:textId="77777777" w:rsidR="00972AC4" w:rsidRDefault="00000000">
                  <w:pPr>
                    <w:jc w:val="center"/>
                    <w:rPr>
                      <w:sz w:val="18"/>
                      <w:szCs w:val="18"/>
                    </w:rPr>
                  </w:pPr>
                  <w:r>
                    <w:rPr>
                      <w:sz w:val="18"/>
                      <w:szCs w:val="18"/>
                    </w:rPr>
                    <w:t>预测产生量（</w:t>
                  </w:r>
                  <w:r>
                    <w:rPr>
                      <w:sz w:val="18"/>
                      <w:szCs w:val="18"/>
                    </w:rPr>
                    <w:t>t/a</w:t>
                  </w:r>
                  <w:r>
                    <w:rPr>
                      <w:sz w:val="18"/>
                      <w:szCs w:val="18"/>
                    </w:rPr>
                    <w:t>）</w:t>
                  </w:r>
                </w:p>
              </w:tc>
              <w:tc>
                <w:tcPr>
                  <w:tcW w:w="1215" w:type="dxa"/>
                  <w:vAlign w:val="center"/>
                </w:tcPr>
                <w:p w14:paraId="33C2CFB5" w14:textId="77777777" w:rsidR="00972AC4" w:rsidRDefault="00000000">
                  <w:pPr>
                    <w:jc w:val="center"/>
                    <w:rPr>
                      <w:sz w:val="18"/>
                      <w:szCs w:val="18"/>
                    </w:rPr>
                  </w:pPr>
                  <w:r>
                    <w:rPr>
                      <w:sz w:val="18"/>
                      <w:szCs w:val="18"/>
                    </w:rPr>
                    <w:t>产生工序</w:t>
                  </w:r>
                </w:p>
              </w:tc>
              <w:tc>
                <w:tcPr>
                  <w:tcW w:w="632" w:type="dxa"/>
                  <w:vAlign w:val="center"/>
                </w:tcPr>
                <w:p w14:paraId="53A7295F" w14:textId="77777777" w:rsidR="00972AC4" w:rsidRDefault="00000000">
                  <w:pPr>
                    <w:jc w:val="center"/>
                    <w:rPr>
                      <w:sz w:val="18"/>
                      <w:szCs w:val="18"/>
                    </w:rPr>
                  </w:pPr>
                  <w:r>
                    <w:rPr>
                      <w:sz w:val="18"/>
                      <w:szCs w:val="18"/>
                    </w:rPr>
                    <w:t>形态</w:t>
                  </w:r>
                </w:p>
              </w:tc>
              <w:tc>
                <w:tcPr>
                  <w:tcW w:w="1150" w:type="dxa"/>
                  <w:vAlign w:val="center"/>
                </w:tcPr>
                <w:p w14:paraId="4EEAFA73" w14:textId="77777777" w:rsidR="00972AC4" w:rsidRDefault="00000000">
                  <w:pPr>
                    <w:jc w:val="center"/>
                    <w:rPr>
                      <w:sz w:val="18"/>
                      <w:szCs w:val="18"/>
                    </w:rPr>
                  </w:pPr>
                  <w:r>
                    <w:rPr>
                      <w:sz w:val="18"/>
                      <w:szCs w:val="18"/>
                    </w:rPr>
                    <w:t>主要成分</w:t>
                  </w:r>
                </w:p>
              </w:tc>
              <w:tc>
                <w:tcPr>
                  <w:tcW w:w="1070" w:type="dxa"/>
                  <w:vAlign w:val="center"/>
                </w:tcPr>
                <w:p w14:paraId="2796FEEC" w14:textId="77777777" w:rsidR="00972AC4" w:rsidRDefault="00000000">
                  <w:pPr>
                    <w:jc w:val="center"/>
                    <w:rPr>
                      <w:sz w:val="18"/>
                      <w:szCs w:val="18"/>
                    </w:rPr>
                  </w:pPr>
                  <w:r>
                    <w:rPr>
                      <w:sz w:val="18"/>
                      <w:szCs w:val="18"/>
                    </w:rPr>
                    <w:t>污染防治</w:t>
                  </w:r>
                </w:p>
                <w:p w14:paraId="66BE61D9" w14:textId="77777777" w:rsidR="00972AC4" w:rsidRDefault="00000000">
                  <w:pPr>
                    <w:jc w:val="center"/>
                    <w:rPr>
                      <w:sz w:val="18"/>
                      <w:szCs w:val="18"/>
                    </w:rPr>
                  </w:pPr>
                  <w:r>
                    <w:rPr>
                      <w:sz w:val="18"/>
                      <w:szCs w:val="18"/>
                    </w:rPr>
                    <w:t>措施</w:t>
                  </w:r>
                </w:p>
              </w:tc>
            </w:tr>
            <w:tr w:rsidR="00972AC4" w14:paraId="7E4EDFE2" w14:textId="77777777">
              <w:trPr>
                <w:trHeight w:val="283"/>
                <w:jc w:val="center"/>
              </w:trPr>
              <w:tc>
                <w:tcPr>
                  <w:tcW w:w="1312" w:type="dxa"/>
                  <w:vAlign w:val="center"/>
                </w:tcPr>
                <w:p w14:paraId="5202A0BF" w14:textId="77777777" w:rsidR="00972AC4" w:rsidRDefault="00000000">
                  <w:pPr>
                    <w:jc w:val="center"/>
                    <w:rPr>
                      <w:sz w:val="18"/>
                      <w:szCs w:val="18"/>
                    </w:rPr>
                  </w:pPr>
                  <w:r>
                    <w:rPr>
                      <w:rFonts w:hint="eastAsia"/>
                      <w:sz w:val="18"/>
                      <w:szCs w:val="18"/>
                    </w:rPr>
                    <w:t>医疗废物</w:t>
                  </w:r>
                </w:p>
              </w:tc>
              <w:tc>
                <w:tcPr>
                  <w:tcW w:w="875" w:type="dxa"/>
                  <w:vAlign w:val="center"/>
                </w:tcPr>
                <w:p w14:paraId="49DD9C73" w14:textId="77777777" w:rsidR="00972AC4" w:rsidRDefault="00000000">
                  <w:pPr>
                    <w:jc w:val="center"/>
                    <w:rPr>
                      <w:sz w:val="18"/>
                      <w:szCs w:val="18"/>
                    </w:rPr>
                  </w:pPr>
                  <w:r>
                    <w:rPr>
                      <w:sz w:val="18"/>
                      <w:szCs w:val="18"/>
                    </w:rPr>
                    <w:t>HW0</w:t>
                  </w:r>
                  <w:r>
                    <w:rPr>
                      <w:rFonts w:hint="eastAsia"/>
                      <w:sz w:val="18"/>
                      <w:szCs w:val="18"/>
                    </w:rPr>
                    <w:t>1</w:t>
                  </w:r>
                </w:p>
              </w:tc>
              <w:tc>
                <w:tcPr>
                  <w:tcW w:w="1175" w:type="dxa"/>
                  <w:vAlign w:val="center"/>
                </w:tcPr>
                <w:p w14:paraId="55C7B22E" w14:textId="77777777" w:rsidR="00972AC4" w:rsidRDefault="00000000">
                  <w:pPr>
                    <w:jc w:val="center"/>
                    <w:rPr>
                      <w:sz w:val="18"/>
                      <w:szCs w:val="18"/>
                    </w:rPr>
                  </w:pPr>
                  <w:r>
                    <w:rPr>
                      <w:sz w:val="18"/>
                      <w:szCs w:val="18"/>
                    </w:rPr>
                    <w:t>8</w:t>
                  </w:r>
                  <w:r>
                    <w:rPr>
                      <w:rFonts w:hint="eastAsia"/>
                      <w:sz w:val="18"/>
                      <w:szCs w:val="18"/>
                    </w:rPr>
                    <w:t>4</w:t>
                  </w:r>
                  <w:r>
                    <w:rPr>
                      <w:sz w:val="18"/>
                      <w:szCs w:val="18"/>
                    </w:rPr>
                    <w:t>1-001-01</w:t>
                  </w:r>
                </w:p>
                <w:p w14:paraId="690B76B6" w14:textId="77777777" w:rsidR="00972AC4" w:rsidRDefault="00000000">
                  <w:pPr>
                    <w:jc w:val="center"/>
                    <w:rPr>
                      <w:sz w:val="18"/>
                      <w:szCs w:val="18"/>
                    </w:rPr>
                  </w:pPr>
                  <w:r>
                    <w:rPr>
                      <w:sz w:val="18"/>
                      <w:szCs w:val="18"/>
                    </w:rPr>
                    <w:t>8</w:t>
                  </w:r>
                  <w:r>
                    <w:rPr>
                      <w:rFonts w:hint="eastAsia"/>
                      <w:sz w:val="18"/>
                      <w:szCs w:val="18"/>
                    </w:rPr>
                    <w:t>4</w:t>
                  </w:r>
                  <w:r>
                    <w:rPr>
                      <w:sz w:val="18"/>
                      <w:szCs w:val="18"/>
                    </w:rPr>
                    <w:t>1-002-01</w:t>
                  </w:r>
                </w:p>
                <w:p w14:paraId="77D60273" w14:textId="77777777" w:rsidR="00972AC4" w:rsidRDefault="00000000">
                  <w:pPr>
                    <w:jc w:val="center"/>
                    <w:rPr>
                      <w:sz w:val="18"/>
                      <w:szCs w:val="18"/>
                    </w:rPr>
                  </w:pPr>
                  <w:r>
                    <w:rPr>
                      <w:sz w:val="18"/>
                      <w:szCs w:val="18"/>
                    </w:rPr>
                    <w:t>8</w:t>
                  </w:r>
                  <w:r>
                    <w:rPr>
                      <w:rFonts w:hint="eastAsia"/>
                      <w:sz w:val="18"/>
                      <w:szCs w:val="18"/>
                    </w:rPr>
                    <w:t>4</w:t>
                  </w:r>
                  <w:r>
                    <w:rPr>
                      <w:sz w:val="18"/>
                      <w:szCs w:val="18"/>
                    </w:rPr>
                    <w:t>1-003-01</w:t>
                  </w:r>
                </w:p>
                <w:p w14:paraId="6828E9EA" w14:textId="77777777" w:rsidR="00972AC4" w:rsidRDefault="00000000">
                  <w:pPr>
                    <w:jc w:val="center"/>
                    <w:rPr>
                      <w:sz w:val="18"/>
                      <w:szCs w:val="18"/>
                    </w:rPr>
                  </w:pPr>
                  <w:r>
                    <w:rPr>
                      <w:sz w:val="18"/>
                      <w:szCs w:val="18"/>
                    </w:rPr>
                    <w:t>8</w:t>
                  </w:r>
                  <w:r>
                    <w:rPr>
                      <w:rFonts w:hint="eastAsia"/>
                      <w:sz w:val="18"/>
                      <w:szCs w:val="18"/>
                    </w:rPr>
                    <w:t>4</w:t>
                  </w:r>
                  <w:r>
                    <w:rPr>
                      <w:sz w:val="18"/>
                      <w:szCs w:val="18"/>
                    </w:rPr>
                    <w:t>1-004-01</w:t>
                  </w:r>
                </w:p>
                <w:p w14:paraId="04A2A4D5" w14:textId="77777777" w:rsidR="00972AC4" w:rsidRDefault="00000000">
                  <w:pPr>
                    <w:jc w:val="center"/>
                    <w:rPr>
                      <w:sz w:val="18"/>
                      <w:szCs w:val="18"/>
                    </w:rPr>
                  </w:pPr>
                  <w:r>
                    <w:rPr>
                      <w:sz w:val="18"/>
                      <w:szCs w:val="18"/>
                    </w:rPr>
                    <w:t>8</w:t>
                  </w:r>
                  <w:r>
                    <w:rPr>
                      <w:rFonts w:hint="eastAsia"/>
                      <w:sz w:val="18"/>
                      <w:szCs w:val="18"/>
                    </w:rPr>
                    <w:t>4</w:t>
                  </w:r>
                  <w:r>
                    <w:rPr>
                      <w:sz w:val="18"/>
                      <w:szCs w:val="18"/>
                    </w:rPr>
                    <w:t>1-005-01</w:t>
                  </w:r>
                </w:p>
              </w:tc>
              <w:tc>
                <w:tcPr>
                  <w:tcW w:w="842" w:type="dxa"/>
                  <w:vAlign w:val="center"/>
                </w:tcPr>
                <w:p w14:paraId="6E9A254A" w14:textId="77777777" w:rsidR="00972AC4" w:rsidRDefault="00000000">
                  <w:pPr>
                    <w:jc w:val="center"/>
                    <w:rPr>
                      <w:sz w:val="18"/>
                      <w:szCs w:val="18"/>
                    </w:rPr>
                  </w:pPr>
                  <w:r>
                    <w:rPr>
                      <w:rFonts w:hint="eastAsia"/>
                      <w:sz w:val="18"/>
                      <w:szCs w:val="18"/>
                    </w:rPr>
                    <w:t>13.18</w:t>
                  </w:r>
                </w:p>
              </w:tc>
              <w:tc>
                <w:tcPr>
                  <w:tcW w:w="1215" w:type="dxa"/>
                  <w:vAlign w:val="center"/>
                </w:tcPr>
                <w:p w14:paraId="2A9584A4" w14:textId="77777777" w:rsidR="00972AC4" w:rsidRDefault="00000000">
                  <w:pPr>
                    <w:jc w:val="center"/>
                    <w:rPr>
                      <w:sz w:val="18"/>
                      <w:szCs w:val="18"/>
                    </w:rPr>
                  </w:pPr>
                  <w:r>
                    <w:rPr>
                      <w:rFonts w:hint="eastAsia"/>
                      <w:sz w:val="18"/>
                      <w:szCs w:val="18"/>
                    </w:rPr>
                    <w:t>医疗过程</w:t>
                  </w:r>
                </w:p>
              </w:tc>
              <w:tc>
                <w:tcPr>
                  <w:tcW w:w="632" w:type="dxa"/>
                  <w:vAlign w:val="center"/>
                </w:tcPr>
                <w:p w14:paraId="450E4BB0" w14:textId="77777777" w:rsidR="00972AC4" w:rsidRDefault="00000000">
                  <w:pPr>
                    <w:jc w:val="center"/>
                    <w:rPr>
                      <w:sz w:val="18"/>
                      <w:szCs w:val="18"/>
                    </w:rPr>
                  </w:pPr>
                  <w:r>
                    <w:rPr>
                      <w:sz w:val="18"/>
                      <w:szCs w:val="18"/>
                    </w:rPr>
                    <w:t>液</w:t>
                  </w:r>
                  <w:r>
                    <w:rPr>
                      <w:rFonts w:hint="eastAsia"/>
                      <w:sz w:val="18"/>
                      <w:szCs w:val="18"/>
                    </w:rPr>
                    <w:t>、固态</w:t>
                  </w:r>
                </w:p>
              </w:tc>
              <w:tc>
                <w:tcPr>
                  <w:tcW w:w="1150" w:type="dxa"/>
                  <w:vAlign w:val="center"/>
                </w:tcPr>
                <w:p w14:paraId="507A7D0C" w14:textId="77777777" w:rsidR="00972AC4" w:rsidRDefault="00000000">
                  <w:pPr>
                    <w:jc w:val="center"/>
                    <w:rPr>
                      <w:sz w:val="18"/>
                      <w:szCs w:val="18"/>
                    </w:rPr>
                  </w:pPr>
                  <w:r>
                    <w:rPr>
                      <w:sz w:val="18"/>
                      <w:szCs w:val="18"/>
                    </w:rPr>
                    <w:t>废药物、废针头等</w:t>
                  </w:r>
                </w:p>
              </w:tc>
              <w:tc>
                <w:tcPr>
                  <w:tcW w:w="1070" w:type="dxa"/>
                  <w:vAlign w:val="center"/>
                </w:tcPr>
                <w:p w14:paraId="061C1499" w14:textId="77777777" w:rsidR="00972AC4" w:rsidRDefault="00000000">
                  <w:pPr>
                    <w:jc w:val="center"/>
                    <w:rPr>
                      <w:sz w:val="18"/>
                      <w:szCs w:val="18"/>
                    </w:rPr>
                  </w:pPr>
                  <w:r>
                    <w:rPr>
                      <w:sz w:val="18"/>
                      <w:szCs w:val="18"/>
                    </w:rPr>
                    <w:t>委托资质单位处理</w:t>
                  </w:r>
                </w:p>
              </w:tc>
            </w:tr>
            <w:tr w:rsidR="00972AC4" w14:paraId="4D5BA51F" w14:textId="77777777">
              <w:trPr>
                <w:trHeight w:val="283"/>
                <w:jc w:val="center"/>
              </w:trPr>
              <w:tc>
                <w:tcPr>
                  <w:tcW w:w="1312" w:type="dxa"/>
                  <w:vAlign w:val="center"/>
                </w:tcPr>
                <w:p w14:paraId="32EFEB0C" w14:textId="77777777" w:rsidR="00972AC4" w:rsidRDefault="00000000">
                  <w:pPr>
                    <w:jc w:val="center"/>
                    <w:rPr>
                      <w:sz w:val="18"/>
                      <w:szCs w:val="18"/>
                    </w:rPr>
                  </w:pPr>
                  <w:r>
                    <w:rPr>
                      <w:sz w:val="18"/>
                      <w:szCs w:val="18"/>
                    </w:rPr>
                    <w:t>污水</w:t>
                  </w:r>
                  <w:r>
                    <w:rPr>
                      <w:rFonts w:hint="eastAsia"/>
                      <w:sz w:val="18"/>
                      <w:szCs w:val="18"/>
                    </w:rPr>
                    <w:t>处理</w:t>
                  </w:r>
                  <w:r>
                    <w:rPr>
                      <w:sz w:val="18"/>
                      <w:szCs w:val="18"/>
                    </w:rPr>
                    <w:t>站污泥</w:t>
                  </w:r>
                </w:p>
              </w:tc>
              <w:tc>
                <w:tcPr>
                  <w:tcW w:w="875" w:type="dxa"/>
                  <w:vAlign w:val="center"/>
                </w:tcPr>
                <w:p w14:paraId="3918EE45" w14:textId="77777777" w:rsidR="00972AC4" w:rsidRDefault="00000000">
                  <w:pPr>
                    <w:jc w:val="center"/>
                    <w:rPr>
                      <w:sz w:val="18"/>
                      <w:szCs w:val="18"/>
                    </w:rPr>
                  </w:pPr>
                  <w:r>
                    <w:rPr>
                      <w:sz w:val="18"/>
                      <w:szCs w:val="18"/>
                    </w:rPr>
                    <w:t>HW0</w:t>
                  </w:r>
                  <w:r>
                    <w:rPr>
                      <w:rFonts w:hint="eastAsia"/>
                      <w:sz w:val="18"/>
                      <w:szCs w:val="18"/>
                    </w:rPr>
                    <w:t>1</w:t>
                  </w:r>
                </w:p>
              </w:tc>
              <w:tc>
                <w:tcPr>
                  <w:tcW w:w="1175" w:type="dxa"/>
                  <w:vAlign w:val="center"/>
                </w:tcPr>
                <w:p w14:paraId="0C79AEC7" w14:textId="77777777" w:rsidR="00972AC4" w:rsidRDefault="00000000">
                  <w:pPr>
                    <w:jc w:val="center"/>
                    <w:rPr>
                      <w:sz w:val="18"/>
                      <w:szCs w:val="18"/>
                    </w:rPr>
                  </w:pPr>
                  <w:r>
                    <w:rPr>
                      <w:sz w:val="18"/>
                      <w:szCs w:val="18"/>
                    </w:rPr>
                    <w:t>8</w:t>
                  </w:r>
                  <w:r>
                    <w:rPr>
                      <w:rFonts w:hint="eastAsia"/>
                      <w:sz w:val="18"/>
                      <w:szCs w:val="18"/>
                    </w:rPr>
                    <w:t>4</w:t>
                  </w:r>
                  <w:r>
                    <w:rPr>
                      <w:sz w:val="18"/>
                      <w:szCs w:val="18"/>
                    </w:rPr>
                    <w:t>1-001-01</w:t>
                  </w:r>
                </w:p>
              </w:tc>
              <w:tc>
                <w:tcPr>
                  <w:tcW w:w="842" w:type="dxa"/>
                  <w:vAlign w:val="center"/>
                </w:tcPr>
                <w:p w14:paraId="3332B660" w14:textId="77777777" w:rsidR="00972AC4" w:rsidRDefault="00000000">
                  <w:pPr>
                    <w:jc w:val="center"/>
                    <w:rPr>
                      <w:sz w:val="18"/>
                      <w:szCs w:val="18"/>
                    </w:rPr>
                  </w:pPr>
                  <w:r>
                    <w:rPr>
                      <w:rFonts w:hint="eastAsia"/>
                      <w:sz w:val="18"/>
                      <w:szCs w:val="18"/>
                    </w:rPr>
                    <w:t>0.5</w:t>
                  </w:r>
                </w:p>
              </w:tc>
              <w:tc>
                <w:tcPr>
                  <w:tcW w:w="1215" w:type="dxa"/>
                  <w:vAlign w:val="center"/>
                </w:tcPr>
                <w:p w14:paraId="3B8B4F8D" w14:textId="77777777" w:rsidR="00972AC4" w:rsidRDefault="00000000">
                  <w:pPr>
                    <w:jc w:val="center"/>
                    <w:rPr>
                      <w:sz w:val="18"/>
                      <w:szCs w:val="18"/>
                    </w:rPr>
                  </w:pPr>
                  <w:r>
                    <w:rPr>
                      <w:rFonts w:hint="eastAsia"/>
                      <w:sz w:val="18"/>
                      <w:szCs w:val="18"/>
                    </w:rPr>
                    <w:t>污水处理</w:t>
                  </w:r>
                </w:p>
              </w:tc>
              <w:tc>
                <w:tcPr>
                  <w:tcW w:w="632" w:type="dxa"/>
                  <w:vAlign w:val="center"/>
                </w:tcPr>
                <w:p w14:paraId="6A77A36B" w14:textId="77777777" w:rsidR="00972AC4" w:rsidRDefault="00000000">
                  <w:pPr>
                    <w:jc w:val="center"/>
                    <w:rPr>
                      <w:sz w:val="18"/>
                      <w:szCs w:val="18"/>
                    </w:rPr>
                  </w:pPr>
                  <w:r>
                    <w:rPr>
                      <w:rFonts w:hint="eastAsia"/>
                      <w:sz w:val="18"/>
                      <w:szCs w:val="18"/>
                    </w:rPr>
                    <w:t>固态</w:t>
                  </w:r>
                </w:p>
              </w:tc>
              <w:tc>
                <w:tcPr>
                  <w:tcW w:w="1150" w:type="dxa"/>
                  <w:vAlign w:val="center"/>
                </w:tcPr>
                <w:p w14:paraId="0AC53FDA" w14:textId="77777777" w:rsidR="00972AC4" w:rsidRDefault="00000000">
                  <w:pPr>
                    <w:jc w:val="center"/>
                    <w:rPr>
                      <w:sz w:val="18"/>
                      <w:szCs w:val="18"/>
                    </w:rPr>
                  </w:pPr>
                  <w:r>
                    <w:rPr>
                      <w:rFonts w:hint="eastAsia"/>
                      <w:sz w:val="18"/>
                      <w:szCs w:val="18"/>
                    </w:rPr>
                    <w:t>污泥</w:t>
                  </w:r>
                </w:p>
              </w:tc>
              <w:tc>
                <w:tcPr>
                  <w:tcW w:w="1070" w:type="dxa"/>
                  <w:vAlign w:val="center"/>
                </w:tcPr>
                <w:p w14:paraId="4C2F4AF6" w14:textId="77777777" w:rsidR="00972AC4" w:rsidRDefault="00000000">
                  <w:pPr>
                    <w:jc w:val="center"/>
                    <w:rPr>
                      <w:sz w:val="18"/>
                      <w:szCs w:val="18"/>
                    </w:rPr>
                  </w:pPr>
                  <w:r>
                    <w:rPr>
                      <w:sz w:val="18"/>
                      <w:szCs w:val="18"/>
                    </w:rPr>
                    <w:t>委托资质单位处理</w:t>
                  </w:r>
                </w:p>
              </w:tc>
            </w:tr>
            <w:tr w:rsidR="00972AC4" w14:paraId="69A6EB58" w14:textId="77777777">
              <w:trPr>
                <w:trHeight w:val="283"/>
                <w:jc w:val="center"/>
              </w:trPr>
              <w:tc>
                <w:tcPr>
                  <w:tcW w:w="1312" w:type="dxa"/>
                  <w:vAlign w:val="center"/>
                </w:tcPr>
                <w:p w14:paraId="4FDA635D" w14:textId="77777777" w:rsidR="00972AC4" w:rsidRDefault="00000000">
                  <w:pPr>
                    <w:jc w:val="center"/>
                    <w:rPr>
                      <w:sz w:val="18"/>
                      <w:szCs w:val="18"/>
                    </w:rPr>
                  </w:pPr>
                  <w:r>
                    <w:rPr>
                      <w:rFonts w:hint="eastAsia"/>
                      <w:sz w:val="18"/>
                      <w:szCs w:val="18"/>
                    </w:rPr>
                    <w:t>栅渣</w:t>
                  </w:r>
                </w:p>
              </w:tc>
              <w:tc>
                <w:tcPr>
                  <w:tcW w:w="875" w:type="dxa"/>
                  <w:vAlign w:val="center"/>
                </w:tcPr>
                <w:p w14:paraId="0822BD1B" w14:textId="77777777" w:rsidR="00972AC4" w:rsidRDefault="00000000">
                  <w:pPr>
                    <w:jc w:val="center"/>
                    <w:rPr>
                      <w:sz w:val="18"/>
                      <w:szCs w:val="18"/>
                    </w:rPr>
                  </w:pPr>
                  <w:r>
                    <w:rPr>
                      <w:sz w:val="18"/>
                      <w:szCs w:val="18"/>
                    </w:rPr>
                    <w:t>HW0</w:t>
                  </w:r>
                  <w:r>
                    <w:rPr>
                      <w:rFonts w:hint="eastAsia"/>
                      <w:sz w:val="18"/>
                      <w:szCs w:val="18"/>
                    </w:rPr>
                    <w:t>1</w:t>
                  </w:r>
                </w:p>
              </w:tc>
              <w:tc>
                <w:tcPr>
                  <w:tcW w:w="1175" w:type="dxa"/>
                  <w:vAlign w:val="center"/>
                </w:tcPr>
                <w:p w14:paraId="37BD71E0" w14:textId="77777777" w:rsidR="00972AC4" w:rsidRDefault="00000000">
                  <w:pPr>
                    <w:jc w:val="center"/>
                    <w:rPr>
                      <w:sz w:val="18"/>
                      <w:szCs w:val="18"/>
                    </w:rPr>
                  </w:pPr>
                  <w:r>
                    <w:rPr>
                      <w:sz w:val="18"/>
                      <w:szCs w:val="18"/>
                    </w:rPr>
                    <w:t>8</w:t>
                  </w:r>
                  <w:r>
                    <w:rPr>
                      <w:rFonts w:hint="eastAsia"/>
                      <w:sz w:val="18"/>
                      <w:szCs w:val="18"/>
                    </w:rPr>
                    <w:t>4</w:t>
                  </w:r>
                  <w:r>
                    <w:rPr>
                      <w:sz w:val="18"/>
                      <w:szCs w:val="18"/>
                    </w:rPr>
                    <w:t>1-001-01</w:t>
                  </w:r>
                </w:p>
              </w:tc>
              <w:tc>
                <w:tcPr>
                  <w:tcW w:w="842" w:type="dxa"/>
                  <w:vAlign w:val="center"/>
                </w:tcPr>
                <w:p w14:paraId="79C679A2" w14:textId="77777777" w:rsidR="00972AC4" w:rsidRDefault="00000000">
                  <w:pPr>
                    <w:jc w:val="center"/>
                    <w:rPr>
                      <w:sz w:val="18"/>
                      <w:szCs w:val="18"/>
                    </w:rPr>
                  </w:pPr>
                  <w:r>
                    <w:rPr>
                      <w:rFonts w:hint="eastAsia"/>
                      <w:sz w:val="18"/>
                      <w:szCs w:val="18"/>
                    </w:rPr>
                    <w:t>0.5</w:t>
                  </w:r>
                </w:p>
              </w:tc>
              <w:tc>
                <w:tcPr>
                  <w:tcW w:w="1215" w:type="dxa"/>
                  <w:vAlign w:val="center"/>
                </w:tcPr>
                <w:p w14:paraId="4E354532" w14:textId="77777777" w:rsidR="00972AC4" w:rsidRDefault="00000000">
                  <w:pPr>
                    <w:jc w:val="center"/>
                    <w:rPr>
                      <w:sz w:val="18"/>
                      <w:szCs w:val="18"/>
                    </w:rPr>
                  </w:pPr>
                  <w:r>
                    <w:rPr>
                      <w:rFonts w:hint="eastAsia"/>
                      <w:sz w:val="18"/>
                      <w:szCs w:val="18"/>
                    </w:rPr>
                    <w:t>污水处理</w:t>
                  </w:r>
                </w:p>
              </w:tc>
              <w:tc>
                <w:tcPr>
                  <w:tcW w:w="632" w:type="dxa"/>
                  <w:vAlign w:val="center"/>
                </w:tcPr>
                <w:p w14:paraId="6CAC670D" w14:textId="77777777" w:rsidR="00972AC4" w:rsidRDefault="00000000">
                  <w:pPr>
                    <w:jc w:val="center"/>
                    <w:rPr>
                      <w:sz w:val="18"/>
                      <w:szCs w:val="18"/>
                    </w:rPr>
                  </w:pPr>
                  <w:r>
                    <w:rPr>
                      <w:rFonts w:hint="eastAsia"/>
                      <w:sz w:val="18"/>
                      <w:szCs w:val="18"/>
                    </w:rPr>
                    <w:t>固态</w:t>
                  </w:r>
                </w:p>
              </w:tc>
              <w:tc>
                <w:tcPr>
                  <w:tcW w:w="1150" w:type="dxa"/>
                  <w:vAlign w:val="center"/>
                </w:tcPr>
                <w:p w14:paraId="2CFA6066" w14:textId="77777777" w:rsidR="00972AC4" w:rsidRDefault="00000000">
                  <w:pPr>
                    <w:jc w:val="center"/>
                    <w:rPr>
                      <w:sz w:val="18"/>
                      <w:szCs w:val="18"/>
                    </w:rPr>
                  </w:pPr>
                  <w:r>
                    <w:rPr>
                      <w:rFonts w:hint="eastAsia"/>
                      <w:sz w:val="18"/>
                      <w:szCs w:val="18"/>
                    </w:rPr>
                    <w:t>栅渣</w:t>
                  </w:r>
                </w:p>
              </w:tc>
              <w:tc>
                <w:tcPr>
                  <w:tcW w:w="1070" w:type="dxa"/>
                  <w:vAlign w:val="center"/>
                </w:tcPr>
                <w:p w14:paraId="1C50FA81" w14:textId="77777777" w:rsidR="00972AC4" w:rsidRDefault="00000000">
                  <w:pPr>
                    <w:jc w:val="center"/>
                    <w:rPr>
                      <w:sz w:val="18"/>
                      <w:szCs w:val="18"/>
                    </w:rPr>
                  </w:pPr>
                  <w:r>
                    <w:rPr>
                      <w:sz w:val="18"/>
                      <w:szCs w:val="18"/>
                    </w:rPr>
                    <w:t>委托资质单位处理</w:t>
                  </w:r>
                </w:p>
              </w:tc>
            </w:tr>
            <w:tr w:rsidR="00972AC4" w14:paraId="6294A53F" w14:textId="77777777">
              <w:trPr>
                <w:trHeight w:val="283"/>
                <w:jc w:val="center"/>
              </w:trPr>
              <w:tc>
                <w:tcPr>
                  <w:tcW w:w="1312" w:type="dxa"/>
                  <w:vAlign w:val="center"/>
                </w:tcPr>
                <w:p w14:paraId="439F8FEC" w14:textId="77777777" w:rsidR="00972AC4" w:rsidRDefault="00000000">
                  <w:pPr>
                    <w:jc w:val="center"/>
                    <w:rPr>
                      <w:sz w:val="18"/>
                      <w:szCs w:val="18"/>
                    </w:rPr>
                  </w:pPr>
                  <w:r>
                    <w:rPr>
                      <w:rFonts w:hint="eastAsia"/>
                      <w:sz w:val="18"/>
                      <w:szCs w:val="18"/>
                    </w:rPr>
                    <w:t>废活性炭</w:t>
                  </w:r>
                </w:p>
              </w:tc>
              <w:tc>
                <w:tcPr>
                  <w:tcW w:w="875" w:type="dxa"/>
                  <w:vAlign w:val="center"/>
                </w:tcPr>
                <w:p w14:paraId="5B611B5D" w14:textId="77777777" w:rsidR="00972AC4" w:rsidRDefault="00000000">
                  <w:pPr>
                    <w:jc w:val="center"/>
                    <w:rPr>
                      <w:sz w:val="18"/>
                      <w:szCs w:val="18"/>
                    </w:rPr>
                  </w:pPr>
                  <w:r>
                    <w:rPr>
                      <w:sz w:val="18"/>
                      <w:szCs w:val="18"/>
                    </w:rPr>
                    <w:t>HW49</w:t>
                  </w:r>
                </w:p>
              </w:tc>
              <w:tc>
                <w:tcPr>
                  <w:tcW w:w="1175" w:type="dxa"/>
                  <w:vAlign w:val="center"/>
                </w:tcPr>
                <w:p w14:paraId="37639554" w14:textId="77777777" w:rsidR="00972AC4" w:rsidRDefault="00000000">
                  <w:pPr>
                    <w:jc w:val="center"/>
                    <w:rPr>
                      <w:sz w:val="18"/>
                      <w:szCs w:val="18"/>
                    </w:rPr>
                  </w:pPr>
                  <w:r>
                    <w:rPr>
                      <w:sz w:val="18"/>
                      <w:szCs w:val="18"/>
                    </w:rPr>
                    <w:t>（</w:t>
                  </w:r>
                  <w:r>
                    <w:rPr>
                      <w:sz w:val="18"/>
                      <w:szCs w:val="18"/>
                    </w:rPr>
                    <w:t>900-039-49</w:t>
                  </w:r>
                  <w:r>
                    <w:rPr>
                      <w:sz w:val="18"/>
                      <w:szCs w:val="18"/>
                    </w:rPr>
                    <w:t>）</w:t>
                  </w:r>
                </w:p>
              </w:tc>
              <w:tc>
                <w:tcPr>
                  <w:tcW w:w="842" w:type="dxa"/>
                  <w:vAlign w:val="center"/>
                </w:tcPr>
                <w:p w14:paraId="0264897E" w14:textId="77777777" w:rsidR="00972AC4" w:rsidRDefault="00000000">
                  <w:pPr>
                    <w:jc w:val="center"/>
                    <w:rPr>
                      <w:sz w:val="18"/>
                      <w:szCs w:val="18"/>
                    </w:rPr>
                  </w:pPr>
                  <w:r>
                    <w:rPr>
                      <w:rFonts w:hint="eastAsia"/>
                      <w:sz w:val="18"/>
                      <w:szCs w:val="18"/>
                    </w:rPr>
                    <w:t>0.0132</w:t>
                  </w:r>
                </w:p>
              </w:tc>
              <w:tc>
                <w:tcPr>
                  <w:tcW w:w="1215" w:type="dxa"/>
                  <w:vAlign w:val="center"/>
                </w:tcPr>
                <w:p w14:paraId="65FB4F4F" w14:textId="77777777" w:rsidR="00972AC4" w:rsidRDefault="00000000">
                  <w:pPr>
                    <w:jc w:val="center"/>
                    <w:rPr>
                      <w:sz w:val="18"/>
                      <w:szCs w:val="18"/>
                    </w:rPr>
                  </w:pPr>
                  <w:r>
                    <w:rPr>
                      <w:rFonts w:hint="eastAsia"/>
                      <w:sz w:val="18"/>
                      <w:szCs w:val="18"/>
                    </w:rPr>
                    <w:t>废气处理</w:t>
                  </w:r>
                </w:p>
              </w:tc>
              <w:tc>
                <w:tcPr>
                  <w:tcW w:w="632" w:type="dxa"/>
                  <w:vAlign w:val="center"/>
                </w:tcPr>
                <w:p w14:paraId="751E6DCE" w14:textId="77777777" w:rsidR="00972AC4" w:rsidRDefault="00000000">
                  <w:pPr>
                    <w:jc w:val="center"/>
                    <w:rPr>
                      <w:sz w:val="18"/>
                      <w:szCs w:val="18"/>
                    </w:rPr>
                  </w:pPr>
                  <w:r>
                    <w:rPr>
                      <w:rFonts w:hint="eastAsia"/>
                      <w:sz w:val="18"/>
                      <w:szCs w:val="18"/>
                    </w:rPr>
                    <w:t>固态</w:t>
                  </w:r>
                </w:p>
              </w:tc>
              <w:tc>
                <w:tcPr>
                  <w:tcW w:w="1150" w:type="dxa"/>
                  <w:vAlign w:val="center"/>
                </w:tcPr>
                <w:p w14:paraId="2B675C17" w14:textId="77777777" w:rsidR="00972AC4" w:rsidRDefault="00000000">
                  <w:pPr>
                    <w:jc w:val="center"/>
                    <w:rPr>
                      <w:sz w:val="18"/>
                      <w:szCs w:val="18"/>
                    </w:rPr>
                  </w:pPr>
                  <w:r>
                    <w:rPr>
                      <w:rFonts w:hint="eastAsia"/>
                      <w:sz w:val="18"/>
                      <w:szCs w:val="18"/>
                    </w:rPr>
                    <w:t>有机废气</w:t>
                  </w:r>
                </w:p>
              </w:tc>
              <w:tc>
                <w:tcPr>
                  <w:tcW w:w="1070" w:type="dxa"/>
                  <w:vAlign w:val="center"/>
                </w:tcPr>
                <w:p w14:paraId="3744B9B2" w14:textId="77777777" w:rsidR="00972AC4" w:rsidRDefault="00000000">
                  <w:pPr>
                    <w:jc w:val="center"/>
                    <w:rPr>
                      <w:sz w:val="18"/>
                      <w:szCs w:val="18"/>
                    </w:rPr>
                  </w:pPr>
                  <w:r>
                    <w:rPr>
                      <w:sz w:val="18"/>
                      <w:szCs w:val="18"/>
                    </w:rPr>
                    <w:t>委托资质单位处理</w:t>
                  </w:r>
                </w:p>
              </w:tc>
            </w:tr>
            <w:tr w:rsidR="00972AC4" w14:paraId="6E5D4177" w14:textId="77777777">
              <w:trPr>
                <w:trHeight w:val="283"/>
                <w:jc w:val="center"/>
              </w:trPr>
              <w:tc>
                <w:tcPr>
                  <w:tcW w:w="1312" w:type="dxa"/>
                  <w:vAlign w:val="center"/>
                </w:tcPr>
                <w:p w14:paraId="7B945BF1" w14:textId="77777777" w:rsidR="00972AC4" w:rsidRDefault="00000000">
                  <w:pPr>
                    <w:jc w:val="center"/>
                    <w:rPr>
                      <w:sz w:val="18"/>
                      <w:szCs w:val="18"/>
                    </w:rPr>
                  </w:pPr>
                  <w:r>
                    <w:rPr>
                      <w:rFonts w:hint="eastAsia"/>
                      <w:sz w:val="18"/>
                      <w:szCs w:val="18"/>
                    </w:rPr>
                    <w:t>废包装物</w:t>
                  </w:r>
                </w:p>
              </w:tc>
              <w:tc>
                <w:tcPr>
                  <w:tcW w:w="875" w:type="dxa"/>
                  <w:vAlign w:val="center"/>
                </w:tcPr>
                <w:p w14:paraId="059828A3" w14:textId="77777777" w:rsidR="00972AC4" w:rsidRDefault="00000000">
                  <w:pPr>
                    <w:jc w:val="center"/>
                    <w:rPr>
                      <w:sz w:val="18"/>
                      <w:szCs w:val="18"/>
                    </w:rPr>
                  </w:pPr>
                  <w:r>
                    <w:rPr>
                      <w:rFonts w:hint="eastAsia"/>
                      <w:sz w:val="18"/>
                      <w:szCs w:val="18"/>
                    </w:rPr>
                    <w:t>/</w:t>
                  </w:r>
                </w:p>
              </w:tc>
              <w:tc>
                <w:tcPr>
                  <w:tcW w:w="1175" w:type="dxa"/>
                  <w:vAlign w:val="center"/>
                </w:tcPr>
                <w:p w14:paraId="395BA0E6" w14:textId="77777777" w:rsidR="00972AC4" w:rsidRDefault="00000000">
                  <w:pPr>
                    <w:jc w:val="center"/>
                    <w:rPr>
                      <w:sz w:val="18"/>
                      <w:szCs w:val="18"/>
                    </w:rPr>
                  </w:pPr>
                  <w:r>
                    <w:rPr>
                      <w:rFonts w:hint="eastAsia"/>
                      <w:sz w:val="18"/>
                      <w:szCs w:val="18"/>
                    </w:rPr>
                    <w:t>/</w:t>
                  </w:r>
                </w:p>
              </w:tc>
              <w:tc>
                <w:tcPr>
                  <w:tcW w:w="842" w:type="dxa"/>
                  <w:vAlign w:val="center"/>
                </w:tcPr>
                <w:p w14:paraId="0B386D6D" w14:textId="77777777" w:rsidR="00972AC4" w:rsidRDefault="00000000">
                  <w:pPr>
                    <w:jc w:val="center"/>
                    <w:rPr>
                      <w:sz w:val="18"/>
                      <w:szCs w:val="18"/>
                    </w:rPr>
                  </w:pPr>
                  <w:r>
                    <w:rPr>
                      <w:rFonts w:hint="eastAsia"/>
                      <w:sz w:val="18"/>
                      <w:szCs w:val="18"/>
                    </w:rPr>
                    <w:t>0.1</w:t>
                  </w:r>
                </w:p>
              </w:tc>
              <w:tc>
                <w:tcPr>
                  <w:tcW w:w="1215" w:type="dxa"/>
                  <w:vAlign w:val="center"/>
                </w:tcPr>
                <w:p w14:paraId="0ECAA839" w14:textId="77777777" w:rsidR="00972AC4" w:rsidRDefault="00000000">
                  <w:pPr>
                    <w:jc w:val="center"/>
                    <w:rPr>
                      <w:sz w:val="18"/>
                      <w:szCs w:val="18"/>
                    </w:rPr>
                  </w:pPr>
                  <w:r>
                    <w:rPr>
                      <w:rFonts w:hint="eastAsia"/>
                      <w:sz w:val="18"/>
                      <w:szCs w:val="18"/>
                    </w:rPr>
                    <w:t>医疗过程</w:t>
                  </w:r>
                </w:p>
              </w:tc>
              <w:tc>
                <w:tcPr>
                  <w:tcW w:w="632" w:type="dxa"/>
                  <w:vAlign w:val="center"/>
                </w:tcPr>
                <w:p w14:paraId="0FA439F9" w14:textId="77777777" w:rsidR="00972AC4" w:rsidRDefault="00000000">
                  <w:pPr>
                    <w:jc w:val="center"/>
                    <w:rPr>
                      <w:sz w:val="18"/>
                      <w:szCs w:val="18"/>
                    </w:rPr>
                  </w:pPr>
                  <w:r>
                    <w:rPr>
                      <w:rFonts w:hint="eastAsia"/>
                      <w:sz w:val="18"/>
                      <w:szCs w:val="18"/>
                    </w:rPr>
                    <w:t>固态</w:t>
                  </w:r>
                </w:p>
              </w:tc>
              <w:tc>
                <w:tcPr>
                  <w:tcW w:w="1150" w:type="dxa"/>
                  <w:vAlign w:val="center"/>
                </w:tcPr>
                <w:p w14:paraId="2A50BFD4" w14:textId="77777777" w:rsidR="00972AC4" w:rsidRDefault="00000000">
                  <w:pPr>
                    <w:jc w:val="center"/>
                    <w:rPr>
                      <w:sz w:val="18"/>
                      <w:szCs w:val="18"/>
                    </w:rPr>
                  </w:pPr>
                  <w:r>
                    <w:rPr>
                      <w:rFonts w:hint="eastAsia"/>
                      <w:sz w:val="18"/>
                      <w:szCs w:val="18"/>
                    </w:rPr>
                    <w:t>纸箱</w:t>
                  </w:r>
                </w:p>
              </w:tc>
              <w:tc>
                <w:tcPr>
                  <w:tcW w:w="1070" w:type="dxa"/>
                  <w:vAlign w:val="center"/>
                </w:tcPr>
                <w:p w14:paraId="76DBEE98" w14:textId="77777777" w:rsidR="00972AC4" w:rsidRDefault="00000000">
                  <w:pPr>
                    <w:jc w:val="center"/>
                    <w:rPr>
                      <w:sz w:val="18"/>
                      <w:szCs w:val="18"/>
                    </w:rPr>
                  </w:pPr>
                  <w:r>
                    <w:rPr>
                      <w:rFonts w:hint="eastAsia"/>
                      <w:sz w:val="18"/>
                      <w:szCs w:val="18"/>
                    </w:rPr>
                    <w:t>外售</w:t>
                  </w:r>
                </w:p>
              </w:tc>
            </w:tr>
            <w:tr w:rsidR="00972AC4" w14:paraId="10D47091" w14:textId="77777777">
              <w:trPr>
                <w:trHeight w:val="283"/>
                <w:jc w:val="center"/>
              </w:trPr>
              <w:tc>
                <w:tcPr>
                  <w:tcW w:w="1312" w:type="dxa"/>
                  <w:vAlign w:val="center"/>
                </w:tcPr>
                <w:p w14:paraId="0AA56300" w14:textId="77777777" w:rsidR="00972AC4" w:rsidRDefault="00000000">
                  <w:pPr>
                    <w:jc w:val="center"/>
                    <w:rPr>
                      <w:sz w:val="18"/>
                      <w:szCs w:val="18"/>
                    </w:rPr>
                  </w:pPr>
                  <w:r>
                    <w:rPr>
                      <w:rFonts w:hint="eastAsia"/>
                      <w:sz w:val="18"/>
                      <w:szCs w:val="18"/>
                    </w:rPr>
                    <w:t>生活垃圾</w:t>
                  </w:r>
                </w:p>
              </w:tc>
              <w:tc>
                <w:tcPr>
                  <w:tcW w:w="875" w:type="dxa"/>
                  <w:vAlign w:val="center"/>
                </w:tcPr>
                <w:p w14:paraId="05D3B8B7" w14:textId="77777777" w:rsidR="00972AC4" w:rsidRDefault="00000000">
                  <w:pPr>
                    <w:jc w:val="center"/>
                    <w:rPr>
                      <w:sz w:val="18"/>
                      <w:szCs w:val="18"/>
                    </w:rPr>
                  </w:pPr>
                  <w:r>
                    <w:rPr>
                      <w:rFonts w:hint="eastAsia"/>
                      <w:sz w:val="18"/>
                      <w:szCs w:val="18"/>
                    </w:rPr>
                    <w:t>/</w:t>
                  </w:r>
                </w:p>
              </w:tc>
              <w:tc>
                <w:tcPr>
                  <w:tcW w:w="1175" w:type="dxa"/>
                  <w:vAlign w:val="center"/>
                </w:tcPr>
                <w:p w14:paraId="2662036C" w14:textId="77777777" w:rsidR="00972AC4" w:rsidRDefault="00000000">
                  <w:pPr>
                    <w:jc w:val="center"/>
                    <w:rPr>
                      <w:sz w:val="18"/>
                      <w:szCs w:val="18"/>
                    </w:rPr>
                  </w:pPr>
                  <w:r>
                    <w:rPr>
                      <w:rFonts w:hint="eastAsia"/>
                      <w:sz w:val="18"/>
                      <w:szCs w:val="18"/>
                    </w:rPr>
                    <w:t>/</w:t>
                  </w:r>
                </w:p>
              </w:tc>
              <w:tc>
                <w:tcPr>
                  <w:tcW w:w="842" w:type="dxa"/>
                  <w:vAlign w:val="center"/>
                </w:tcPr>
                <w:p w14:paraId="192A0FE4" w14:textId="77777777" w:rsidR="00972AC4" w:rsidRDefault="00000000">
                  <w:pPr>
                    <w:jc w:val="center"/>
                    <w:rPr>
                      <w:sz w:val="18"/>
                      <w:szCs w:val="18"/>
                    </w:rPr>
                  </w:pPr>
                  <w:r>
                    <w:rPr>
                      <w:rFonts w:hint="eastAsia"/>
                      <w:sz w:val="18"/>
                      <w:szCs w:val="18"/>
                    </w:rPr>
                    <w:t>64.61</w:t>
                  </w:r>
                </w:p>
              </w:tc>
              <w:tc>
                <w:tcPr>
                  <w:tcW w:w="1215" w:type="dxa"/>
                  <w:vAlign w:val="center"/>
                </w:tcPr>
                <w:p w14:paraId="7DB06681" w14:textId="77777777" w:rsidR="00972AC4" w:rsidRDefault="00000000">
                  <w:pPr>
                    <w:jc w:val="center"/>
                    <w:rPr>
                      <w:sz w:val="18"/>
                      <w:szCs w:val="18"/>
                    </w:rPr>
                  </w:pPr>
                  <w:r>
                    <w:rPr>
                      <w:rFonts w:hint="eastAsia"/>
                      <w:sz w:val="18"/>
                      <w:szCs w:val="18"/>
                    </w:rPr>
                    <w:t>人员生活</w:t>
                  </w:r>
                </w:p>
              </w:tc>
              <w:tc>
                <w:tcPr>
                  <w:tcW w:w="632" w:type="dxa"/>
                  <w:vAlign w:val="center"/>
                </w:tcPr>
                <w:p w14:paraId="73596A68" w14:textId="77777777" w:rsidR="00972AC4" w:rsidRDefault="00000000">
                  <w:pPr>
                    <w:jc w:val="center"/>
                    <w:rPr>
                      <w:sz w:val="18"/>
                      <w:szCs w:val="18"/>
                    </w:rPr>
                  </w:pPr>
                  <w:r>
                    <w:rPr>
                      <w:rFonts w:hint="eastAsia"/>
                      <w:sz w:val="18"/>
                      <w:szCs w:val="18"/>
                    </w:rPr>
                    <w:t>固态</w:t>
                  </w:r>
                </w:p>
              </w:tc>
              <w:tc>
                <w:tcPr>
                  <w:tcW w:w="1150" w:type="dxa"/>
                  <w:vAlign w:val="center"/>
                </w:tcPr>
                <w:p w14:paraId="48540840" w14:textId="77777777" w:rsidR="00972AC4" w:rsidRDefault="00000000">
                  <w:pPr>
                    <w:jc w:val="center"/>
                    <w:rPr>
                      <w:sz w:val="18"/>
                      <w:szCs w:val="18"/>
                    </w:rPr>
                  </w:pPr>
                  <w:r>
                    <w:rPr>
                      <w:rFonts w:hint="eastAsia"/>
                      <w:sz w:val="18"/>
                      <w:szCs w:val="18"/>
                    </w:rPr>
                    <w:t>果皮纸屑</w:t>
                  </w:r>
                </w:p>
              </w:tc>
              <w:tc>
                <w:tcPr>
                  <w:tcW w:w="1070" w:type="dxa"/>
                  <w:vAlign w:val="center"/>
                </w:tcPr>
                <w:p w14:paraId="5ACD4B73" w14:textId="77777777" w:rsidR="00972AC4" w:rsidRDefault="00000000">
                  <w:pPr>
                    <w:jc w:val="center"/>
                    <w:rPr>
                      <w:sz w:val="18"/>
                      <w:szCs w:val="18"/>
                    </w:rPr>
                  </w:pPr>
                  <w:r>
                    <w:rPr>
                      <w:rFonts w:hint="eastAsia"/>
                      <w:sz w:val="18"/>
                      <w:szCs w:val="18"/>
                    </w:rPr>
                    <w:t>环卫部门清运</w:t>
                  </w:r>
                </w:p>
              </w:tc>
            </w:tr>
            <w:tr w:rsidR="00972AC4" w14:paraId="6FF9AF38" w14:textId="77777777">
              <w:trPr>
                <w:trHeight w:val="283"/>
                <w:jc w:val="center"/>
              </w:trPr>
              <w:tc>
                <w:tcPr>
                  <w:tcW w:w="1312" w:type="dxa"/>
                  <w:vAlign w:val="center"/>
                </w:tcPr>
                <w:p w14:paraId="40EF32D5" w14:textId="77777777" w:rsidR="00972AC4" w:rsidRDefault="00000000">
                  <w:pPr>
                    <w:jc w:val="center"/>
                    <w:rPr>
                      <w:sz w:val="18"/>
                      <w:szCs w:val="18"/>
                    </w:rPr>
                  </w:pPr>
                  <w:r>
                    <w:rPr>
                      <w:rFonts w:hint="eastAsia"/>
                      <w:sz w:val="18"/>
                      <w:szCs w:val="18"/>
                    </w:rPr>
                    <w:t>未污染输液瓶（袋）</w:t>
                  </w:r>
                </w:p>
              </w:tc>
              <w:tc>
                <w:tcPr>
                  <w:tcW w:w="875" w:type="dxa"/>
                  <w:vAlign w:val="center"/>
                </w:tcPr>
                <w:p w14:paraId="337DEC26" w14:textId="77777777" w:rsidR="00972AC4" w:rsidRDefault="00000000">
                  <w:pPr>
                    <w:jc w:val="center"/>
                    <w:rPr>
                      <w:sz w:val="18"/>
                      <w:szCs w:val="18"/>
                    </w:rPr>
                  </w:pPr>
                  <w:r>
                    <w:rPr>
                      <w:rFonts w:hint="eastAsia"/>
                      <w:sz w:val="18"/>
                      <w:szCs w:val="18"/>
                    </w:rPr>
                    <w:t>/</w:t>
                  </w:r>
                </w:p>
              </w:tc>
              <w:tc>
                <w:tcPr>
                  <w:tcW w:w="1175" w:type="dxa"/>
                  <w:vAlign w:val="center"/>
                </w:tcPr>
                <w:p w14:paraId="00D92E52" w14:textId="77777777" w:rsidR="00972AC4" w:rsidRDefault="00000000">
                  <w:pPr>
                    <w:jc w:val="center"/>
                    <w:rPr>
                      <w:sz w:val="18"/>
                      <w:szCs w:val="18"/>
                    </w:rPr>
                  </w:pPr>
                  <w:r>
                    <w:rPr>
                      <w:rFonts w:hint="eastAsia"/>
                      <w:sz w:val="18"/>
                      <w:szCs w:val="18"/>
                    </w:rPr>
                    <w:t>/</w:t>
                  </w:r>
                </w:p>
              </w:tc>
              <w:tc>
                <w:tcPr>
                  <w:tcW w:w="842" w:type="dxa"/>
                  <w:vAlign w:val="center"/>
                </w:tcPr>
                <w:p w14:paraId="26D2C254" w14:textId="77777777" w:rsidR="00972AC4" w:rsidRDefault="00000000">
                  <w:pPr>
                    <w:jc w:val="center"/>
                    <w:rPr>
                      <w:sz w:val="18"/>
                      <w:szCs w:val="18"/>
                    </w:rPr>
                  </w:pPr>
                  <w:r>
                    <w:rPr>
                      <w:rFonts w:hint="eastAsia"/>
                      <w:sz w:val="18"/>
                      <w:szCs w:val="18"/>
                    </w:rPr>
                    <w:t>3.65</w:t>
                  </w:r>
                </w:p>
              </w:tc>
              <w:tc>
                <w:tcPr>
                  <w:tcW w:w="1215" w:type="dxa"/>
                  <w:vAlign w:val="center"/>
                </w:tcPr>
                <w:p w14:paraId="7E75CF61" w14:textId="77777777" w:rsidR="00972AC4" w:rsidRDefault="00000000">
                  <w:pPr>
                    <w:jc w:val="center"/>
                    <w:rPr>
                      <w:sz w:val="18"/>
                      <w:szCs w:val="18"/>
                    </w:rPr>
                  </w:pPr>
                  <w:r>
                    <w:rPr>
                      <w:rFonts w:hint="eastAsia"/>
                      <w:sz w:val="18"/>
                      <w:szCs w:val="18"/>
                    </w:rPr>
                    <w:t>医疗过程</w:t>
                  </w:r>
                </w:p>
              </w:tc>
              <w:tc>
                <w:tcPr>
                  <w:tcW w:w="632" w:type="dxa"/>
                  <w:vAlign w:val="center"/>
                </w:tcPr>
                <w:p w14:paraId="08A1B0CB" w14:textId="77777777" w:rsidR="00972AC4" w:rsidRDefault="00000000">
                  <w:pPr>
                    <w:jc w:val="center"/>
                    <w:rPr>
                      <w:sz w:val="18"/>
                      <w:szCs w:val="18"/>
                    </w:rPr>
                  </w:pPr>
                  <w:r>
                    <w:rPr>
                      <w:rFonts w:hint="eastAsia"/>
                      <w:sz w:val="18"/>
                      <w:szCs w:val="18"/>
                    </w:rPr>
                    <w:t>固态</w:t>
                  </w:r>
                </w:p>
              </w:tc>
              <w:tc>
                <w:tcPr>
                  <w:tcW w:w="1150" w:type="dxa"/>
                  <w:vAlign w:val="center"/>
                </w:tcPr>
                <w:p w14:paraId="3E0810DF" w14:textId="77777777" w:rsidR="00972AC4" w:rsidRDefault="00000000">
                  <w:pPr>
                    <w:jc w:val="center"/>
                    <w:rPr>
                      <w:sz w:val="18"/>
                      <w:szCs w:val="18"/>
                    </w:rPr>
                  </w:pPr>
                  <w:r>
                    <w:rPr>
                      <w:rFonts w:hint="eastAsia"/>
                      <w:sz w:val="18"/>
                      <w:szCs w:val="18"/>
                    </w:rPr>
                    <w:t>输液瓶</w:t>
                  </w:r>
                  <w:r>
                    <w:rPr>
                      <w:rFonts w:hint="eastAsia"/>
                      <w:sz w:val="18"/>
                      <w:szCs w:val="18"/>
                    </w:rPr>
                    <w:t>/</w:t>
                  </w:r>
                  <w:r>
                    <w:rPr>
                      <w:rFonts w:hint="eastAsia"/>
                      <w:sz w:val="18"/>
                      <w:szCs w:val="18"/>
                    </w:rPr>
                    <w:t>袋</w:t>
                  </w:r>
                </w:p>
              </w:tc>
              <w:tc>
                <w:tcPr>
                  <w:tcW w:w="1070" w:type="dxa"/>
                  <w:vAlign w:val="center"/>
                </w:tcPr>
                <w:p w14:paraId="567C0C88" w14:textId="77777777" w:rsidR="00972AC4" w:rsidRDefault="00000000">
                  <w:pPr>
                    <w:jc w:val="center"/>
                    <w:rPr>
                      <w:sz w:val="18"/>
                      <w:szCs w:val="18"/>
                    </w:rPr>
                  </w:pPr>
                  <w:r>
                    <w:rPr>
                      <w:rFonts w:hint="eastAsia"/>
                      <w:sz w:val="18"/>
                      <w:szCs w:val="18"/>
                    </w:rPr>
                    <w:t>由有资质的再生资源单位回收利用</w:t>
                  </w:r>
                </w:p>
              </w:tc>
            </w:tr>
          </w:tbl>
          <w:p w14:paraId="58C3F42C" w14:textId="77777777" w:rsidR="00972AC4" w:rsidRDefault="00000000">
            <w:pPr>
              <w:autoSpaceDE w:val="0"/>
              <w:autoSpaceDN w:val="0"/>
              <w:adjustRightInd w:val="0"/>
              <w:snapToGrid w:val="0"/>
              <w:jc w:val="center"/>
              <w:rPr>
                <w:b/>
                <w:bCs/>
                <w:kern w:val="0"/>
                <w:szCs w:val="21"/>
              </w:rPr>
            </w:pPr>
            <w:r>
              <w:rPr>
                <w:b/>
                <w:bCs/>
                <w:kern w:val="0"/>
                <w:szCs w:val="21"/>
              </w:rPr>
              <w:lastRenderedPageBreak/>
              <w:t>表</w:t>
            </w:r>
            <w:r>
              <w:rPr>
                <w:b/>
                <w:bCs/>
                <w:kern w:val="0"/>
                <w:szCs w:val="21"/>
              </w:rPr>
              <w:t>4-1</w:t>
            </w:r>
            <w:r>
              <w:rPr>
                <w:rFonts w:hint="eastAsia"/>
                <w:b/>
                <w:bCs/>
                <w:kern w:val="0"/>
                <w:szCs w:val="21"/>
              </w:rPr>
              <w:t>8</w:t>
            </w:r>
            <w:r>
              <w:rPr>
                <w:b/>
                <w:bCs/>
                <w:kern w:val="0"/>
                <w:szCs w:val="21"/>
              </w:rPr>
              <w:t xml:space="preserve">  </w:t>
            </w:r>
            <w:r>
              <w:rPr>
                <w:b/>
                <w:bCs/>
                <w:kern w:val="0"/>
                <w:szCs w:val="21"/>
              </w:rPr>
              <w:t>危险固废产生与处置情况</w:t>
            </w: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696"/>
              <w:gridCol w:w="1417"/>
              <w:gridCol w:w="756"/>
              <w:gridCol w:w="661"/>
              <w:gridCol w:w="576"/>
              <w:gridCol w:w="652"/>
              <w:gridCol w:w="525"/>
              <w:gridCol w:w="977"/>
              <w:gridCol w:w="500"/>
              <w:gridCol w:w="902"/>
            </w:tblGrid>
            <w:tr w:rsidR="00972AC4" w14:paraId="333D10CA" w14:textId="77777777">
              <w:trPr>
                <w:trHeight w:val="340"/>
                <w:jc w:val="center"/>
              </w:trPr>
              <w:tc>
                <w:tcPr>
                  <w:tcW w:w="355" w:type="pct"/>
                  <w:vAlign w:val="center"/>
                </w:tcPr>
                <w:p w14:paraId="707B2D80" w14:textId="77777777" w:rsidR="00972AC4" w:rsidRDefault="00000000">
                  <w:pPr>
                    <w:jc w:val="center"/>
                    <w:rPr>
                      <w:sz w:val="18"/>
                      <w:szCs w:val="18"/>
                    </w:rPr>
                  </w:pPr>
                  <w:r>
                    <w:rPr>
                      <w:sz w:val="18"/>
                      <w:szCs w:val="18"/>
                    </w:rPr>
                    <w:t>危险废物名称</w:t>
                  </w:r>
                </w:p>
              </w:tc>
              <w:tc>
                <w:tcPr>
                  <w:tcW w:w="421" w:type="pct"/>
                  <w:vAlign w:val="center"/>
                </w:tcPr>
                <w:p w14:paraId="408D6875" w14:textId="77777777" w:rsidR="00972AC4" w:rsidRDefault="00000000">
                  <w:pPr>
                    <w:jc w:val="center"/>
                    <w:rPr>
                      <w:sz w:val="18"/>
                      <w:szCs w:val="18"/>
                    </w:rPr>
                  </w:pPr>
                  <w:r>
                    <w:rPr>
                      <w:sz w:val="18"/>
                      <w:szCs w:val="18"/>
                    </w:rPr>
                    <w:t>危险废物类别</w:t>
                  </w:r>
                </w:p>
              </w:tc>
              <w:tc>
                <w:tcPr>
                  <w:tcW w:w="858" w:type="pct"/>
                  <w:vAlign w:val="center"/>
                </w:tcPr>
                <w:p w14:paraId="0BED2C25" w14:textId="77777777" w:rsidR="00972AC4" w:rsidRDefault="00000000">
                  <w:pPr>
                    <w:jc w:val="center"/>
                    <w:rPr>
                      <w:sz w:val="18"/>
                      <w:szCs w:val="18"/>
                    </w:rPr>
                  </w:pPr>
                  <w:r>
                    <w:rPr>
                      <w:sz w:val="18"/>
                      <w:szCs w:val="18"/>
                    </w:rPr>
                    <w:t>危险废物代码</w:t>
                  </w:r>
                </w:p>
              </w:tc>
              <w:tc>
                <w:tcPr>
                  <w:tcW w:w="458" w:type="pct"/>
                  <w:vAlign w:val="center"/>
                </w:tcPr>
                <w:p w14:paraId="24C3408A" w14:textId="77777777" w:rsidR="00972AC4" w:rsidRDefault="00000000">
                  <w:pPr>
                    <w:jc w:val="center"/>
                    <w:rPr>
                      <w:sz w:val="18"/>
                      <w:szCs w:val="18"/>
                    </w:rPr>
                  </w:pPr>
                  <w:r>
                    <w:rPr>
                      <w:sz w:val="18"/>
                      <w:szCs w:val="18"/>
                    </w:rPr>
                    <w:t>产生量（</w:t>
                  </w:r>
                  <w:r>
                    <w:rPr>
                      <w:sz w:val="18"/>
                      <w:szCs w:val="18"/>
                    </w:rPr>
                    <w:t>t/a</w:t>
                  </w:r>
                  <w:r>
                    <w:rPr>
                      <w:sz w:val="18"/>
                      <w:szCs w:val="18"/>
                    </w:rPr>
                    <w:t>）</w:t>
                  </w:r>
                </w:p>
              </w:tc>
              <w:tc>
                <w:tcPr>
                  <w:tcW w:w="401" w:type="pct"/>
                  <w:vAlign w:val="center"/>
                </w:tcPr>
                <w:p w14:paraId="718FB157" w14:textId="77777777" w:rsidR="00972AC4" w:rsidRDefault="00000000">
                  <w:pPr>
                    <w:jc w:val="center"/>
                    <w:rPr>
                      <w:sz w:val="18"/>
                      <w:szCs w:val="18"/>
                    </w:rPr>
                  </w:pPr>
                  <w:r>
                    <w:rPr>
                      <w:sz w:val="18"/>
                      <w:szCs w:val="18"/>
                    </w:rPr>
                    <w:t>产生工序及装置</w:t>
                  </w:r>
                </w:p>
              </w:tc>
              <w:tc>
                <w:tcPr>
                  <w:tcW w:w="349" w:type="pct"/>
                  <w:vAlign w:val="center"/>
                </w:tcPr>
                <w:p w14:paraId="30935430" w14:textId="77777777" w:rsidR="00972AC4" w:rsidRDefault="00000000">
                  <w:pPr>
                    <w:jc w:val="center"/>
                    <w:rPr>
                      <w:sz w:val="18"/>
                      <w:szCs w:val="18"/>
                    </w:rPr>
                  </w:pPr>
                  <w:r>
                    <w:rPr>
                      <w:sz w:val="18"/>
                      <w:szCs w:val="18"/>
                    </w:rPr>
                    <w:t>形态</w:t>
                  </w:r>
                </w:p>
              </w:tc>
              <w:tc>
                <w:tcPr>
                  <w:tcW w:w="395" w:type="pct"/>
                  <w:vAlign w:val="center"/>
                </w:tcPr>
                <w:p w14:paraId="1F117966" w14:textId="77777777" w:rsidR="00972AC4" w:rsidRDefault="00000000">
                  <w:pPr>
                    <w:jc w:val="center"/>
                    <w:rPr>
                      <w:sz w:val="18"/>
                      <w:szCs w:val="18"/>
                    </w:rPr>
                  </w:pPr>
                  <w:r>
                    <w:rPr>
                      <w:sz w:val="18"/>
                      <w:szCs w:val="18"/>
                    </w:rPr>
                    <w:t>主要成分</w:t>
                  </w:r>
                </w:p>
              </w:tc>
              <w:tc>
                <w:tcPr>
                  <w:tcW w:w="318" w:type="pct"/>
                  <w:vAlign w:val="center"/>
                </w:tcPr>
                <w:p w14:paraId="7C6B0E39" w14:textId="77777777" w:rsidR="00972AC4" w:rsidRDefault="00000000">
                  <w:pPr>
                    <w:jc w:val="center"/>
                    <w:rPr>
                      <w:sz w:val="18"/>
                      <w:szCs w:val="18"/>
                    </w:rPr>
                  </w:pPr>
                  <w:r>
                    <w:rPr>
                      <w:sz w:val="18"/>
                      <w:szCs w:val="18"/>
                    </w:rPr>
                    <w:t>产废周期</w:t>
                  </w:r>
                </w:p>
              </w:tc>
              <w:tc>
                <w:tcPr>
                  <w:tcW w:w="591" w:type="pct"/>
                  <w:vAlign w:val="center"/>
                </w:tcPr>
                <w:p w14:paraId="320DAE8C" w14:textId="77777777" w:rsidR="00972AC4" w:rsidRDefault="00000000">
                  <w:pPr>
                    <w:jc w:val="center"/>
                    <w:rPr>
                      <w:sz w:val="18"/>
                      <w:szCs w:val="18"/>
                    </w:rPr>
                  </w:pPr>
                  <w:r>
                    <w:rPr>
                      <w:sz w:val="18"/>
                      <w:szCs w:val="18"/>
                    </w:rPr>
                    <w:t>危险特性</w:t>
                  </w:r>
                </w:p>
              </w:tc>
              <w:tc>
                <w:tcPr>
                  <w:tcW w:w="849" w:type="pct"/>
                  <w:gridSpan w:val="2"/>
                  <w:vAlign w:val="center"/>
                </w:tcPr>
                <w:p w14:paraId="51EE04DA" w14:textId="77777777" w:rsidR="00972AC4" w:rsidRDefault="00000000">
                  <w:pPr>
                    <w:jc w:val="center"/>
                    <w:rPr>
                      <w:sz w:val="18"/>
                      <w:szCs w:val="18"/>
                    </w:rPr>
                  </w:pPr>
                  <w:r>
                    <w:rPr>
                      <w:sz w:val="18"/>
                      <w:szCs w:val="18"/>
                    </w:rPr>
                    <w:t>污染防治措施</w:t>
                  </w:r>
                </w:p>
              </w:tc>
            </w:tr>
            <w:tr w:rsidR="00972AC4" w14:paraId="1BFABD45" w14:textId="77777777">
              <w:trPr>
                <w:trHeight w:val="340"/>
                <w:jc w:val="center"/>
              </w:trPr>
              <w:tc>
                <w:tcPr>
                  <w:tcW w:w="355" w:type="pct"/>
                  <w:vAlign w:val="center"/>
                </w:tcPr>
                <w:p w14:paraId="48B9D6F2" w14:textId="77777777" w:rsidR="00972AC4" w:rsidRDefault="00000000">
                  <w:pPr>
                    <w:jc w:val="center"/>
                    <w:rPr>
                      <w:sz w:val="18"/>
                      <w:szCs w:val="18"/>
                    </w:rPr>
                  </w:pPr>
                  <w:r>
                    <w:rPr>
                      <w:rFonts w:hint="eastAsia"/>
                      <w:sz w:val="18"/>
                      <w:szCs w:val="18"/>
                    </w:rPr>
                    <w:t>医疗废物</w:t>
                  </w:r>
                </w:p>
              </w:tc>
              <w:tc>
                <w:tcPr>
                  <w:tcW w:w="421" w:type="pct"/>
                  <w:vAlign w:val="center"/>
                </w:tcPr>
                <w:p w14:paraId="1C77D948" w14:textId="77777777" w:rsidR="00972AC4" w:rsidRDefault="00000000">
                  <w:pPr>
                    <w:jc w:val="center"/>
                    <w:rPr>
                      <w:sz w:val="18"/>
                      <w:szCs w:val="18"/>
                    </w:rPr>
                  </w:pPr>
                  <w:r>
                    <w:rPr>
                      <w:sz w:val="18"/>
                      <w:szCs w:val="18"/>
                    </w:rPr>
                    <w:t>HW0</w:t>
                  </w:r>
                  <w:r>
                    <w:rPr>
                      <w:rFonts w:hint="eastAsia"/>
                      <w:sz w:val="18"/>
                      <w:szCs w:val="18"/>
                    </w:rPr>
                    <w:t>1</w:t>
                  </w:r>
                </w:p>
              </w:tc>
              <w:tc>
                <w:tcPr>
                  <w:tcW w:w="858" w:type="pct"/>
                  <w:vAlign w:val="center"/>
                </w:tcPr>
                <w:p w14:paraId="3CD7710E" w14:textId="77777777" w:rsidR="00972AC4" w:rsidRDefault="00000000">
                  <w:pPr>
                    <w:jc w:val="center"/>
                    <w:rPr>
                      <w:sz w:val="18"/>
                      <w:szCs w:val="18"/>
                    </w:rPr>
                  </w:pPr>
                  <w:r>
                    <w:rPr>
                      <w:sz w:val="18"/>
                      <w:szCs w:val="18"/>
                    </w:rPr>
                    <w:t>8</w:t>
                  </w:r>
                  <w:r>
                    <w:rPr>
                      <w:rFonts w:hint="eastAsia"/>
                      <w:sz w:val="18"/>
                      <w:szCs w:val="18"/>
                    </w:rPr>
                    <w:t>4</w:t>
                  </w:r>
                  <w:r>
                    <w:rPr>
                      <w:sz w:val="18"/>
                      <w:szCs w:val="18"/>
                    </w:rPr>
                    <w:t>1-001-01</w:t>
                  </w:r>
                </w:p>
                <w:p w14:paraId="3018EE05" w14:textId="77777777" w:rsidR="00972AC4" w:rsidRDefault="00000000">
                  <w:pPr>
                    <w:jc w:val="center"/>
                    <w:rPr>
                      <w:sz w:val="18"/>
                      <w:szCs w:val="18"/>
                    </w:rPr>
                  </w:pPr>
                  <w:r>
                    <w:rPr>
                      <w:sz w:val="18"/>
                      <w:szCs w:val="18"/>
                    </w:rPr>
                    <w:t>8</w:t>
                  </w:r>
                  <w:r>
                    <w:rPr>
                      <w:rFonts w:hint="eastAsia"/>
                      <w:sz w:val="18"/>
                      <w:szCs w:val="18"/>
                    </w:rPr>
                    <w:t>4</w:t>
                  </w:r>
                  <w:r>
                    <w:rPr>
                      <w:sz w:val="18"/>
                      <w:szCs w:val="18"/>
                    </w:rPr>
                    <w:t>1-002-01</w:t>
                  </w:r>
                </w:p>
                <w:p w14:paraId="476FF7AE" w14:textId="77777777" w:rsidR="00972AC4" w:rsidRDefault="00000000">
                  <w:pPr>
                    <w:jc w:val="center"/>
                    <w:rPr>
                      <w:sz w:val="18"/>
                      <w:szCs w:val="18"/>
                    </w:rPr>
                  </w:pPr>
                  <w:r>
                    <w:rPr>
                      <w:sz w:val="18"/>
                      <w:szCs w:val="18"/>
                    </w:rPr>
                    <w:t>8</w:t>
                  </w:r>
                  <w:r>
                    <w:rPr>
                      <w:rFonts w:hint="eastAsia"/>
                      <w:sz w:val="18"/>
                      <w:szCs w:val="18"/>
                    </w:rPr>
                    <w:t>4</w:t>
                  </w:r>
                  <w:r>
                    <w:rPr>
                      <w:sz w:val="18"/>
                      <w:szCs w:val="18"/>
                    </w:rPr>
                    <w:t>1-003-01</w:t>
                  </w:r>
                </w:p>
                <w:p w14:paraId="2D7D9B17" w14:textId="77777777" w:rsidR="00972AC4" w:rsidRDefault="00000000">
                  <w:pPr>
                    <w:jc w:val="center"/>
                    <w:rPr>
                      <w:sz w:val="18"/>
                      <w:szCs w:val="18"/>
                    </w:rPr>
                  </w:pPr>
                  <w:r>
                    <w:rPr>
                      <w:sz w:val="18"/>
                      <w:szCs w:val="18"/>
                    </w:rPr>
                    <w:t>8</w:t>
                  </w:r>
                  <w:r>
                    <w:rPr>
                      <w:rFonts w:hint="eastAsia"/>
                      <w:sz w:val="18"/>
                      <w:szCs w:val="18"/>
                    </w:rPr>
                    <w:t>4</w:t>
                  </w:r>
                  <w:r>
                    <w:rPr>
                      <w:sz w:val="18"/>
                      <w:szCs w:val="18"/>
                    </w:rPr>
                    <w:t>1-004-01</w:t>
                  </w:r>
                </w:p>
                <w:p w14:paraId="46B382C5" w14:textId="77777777" w:rsidR="00972AC4" w:rsidRDefault="00000000">
                  <w:pPr>
                    <w:jc w:val="center"/>
                    <w:rPr>
                      <w:sz w:val="18"/>
                      <w:szCs w:val="18"/>
                    </w:rPr>
                  </w:pPr>
                  <w:r>
                    <w:rPr>
                      <w:sz w:val="18"/>
                      <w:szCs w:val="18"/>
                    </w:rPr>
                    <w:t>8</w:t>
                  </w:r>
                  <w:r>
                    <w:rPr>
                      <w:rFonts w:hint="eastAsia"/>
                      <w:sz w:val="18"/>
                      <w:szCs w:val="18"/>
                    </w:rPr>
                    <w:t>4</w:t>
                  </w:r>
                  <w:r>
                    <w:rPr>
                      <w:sz w:val="18"/>
                      <w:szCs w:val="18"/>
                    </w:rPr>
                    <w:t>1-005-01</w:t>
                  </w:r>
                </w:p>
              </w:tc>
              <w:tc>
                <w:tcPr>
                  <w:tcW w:w="458" w:type="pct"/>
                  <w:vAlign w:val="center"/>
                </w:tcPr>
                <w:p w14:paraId="6FAC88FE" w14:textId="77777777" w:rsidR="00972AC4" w:rsidRDefault="00000000">
                  <w:pPr>
                    <w:jc w:val="center"/>
                    <w:rPr>
                      <w:sz w:val="18"/>
                      <w:szCs w:val="18"/>
                    </w:rPr>
                  </w:pPr>
                  <w:r>
                    <w:rPr>
                      <w:rFonts w:hint="eastAsia"/>
                      <w:sz w:val="18"/>
                      <w:szCs w:val="18"/>
                    </w:rPr>
                    <w:t>13.18</w:t>
                  </w:r>
                </w:p>
              </w:tc>
              <w:tc>
                <w:tcPr>
                  <w:tcW w:w="401" w:type="pct"/>
                  <w:vAlign w:val="center"/>
                </w:tcPr>
                <w:p w14:paraId="491078C6" w14:textId="77777777" w:rsidR="00972AC4" w:rsidRDefault="00000000">
                  <w:pPr>
                    <w:jc w:val="center"/>
                    <w:rPr>
                      <w:sz w:val="18"/>
                      <w:szCs w:val="18"/>
                    </w:rPr>
                  </w:pPr>
                  <w:r>
                    <w:rPr>
                      <w:rFonts w:hint="eastAsia"/>
                      <w:sz w:val="18"/>
                      <w:szCs w:val="18"/>
                    </w:rPr>
                    <w:t>医疗过程</w:t>
                  </w:r>
                </w:p>
              </w:tc>
              <w:tc>
                <w:tcPr>
                  <w:tcW w:w="349" w:type="pct"/>
                  <w:vAlign w:val="center"/>
                </w:tcPr>
                <w:p w14:paraId="17F6318D" w14:textId="77777777" w:rsidR="00972AC4" w:rsidRDefault="00000000">
                  <w:pPr>
                    <w:jc w:val="center"/>
                    <w:rPr>
                      <w:sz w:val="18"/>
                      <w:szCs w:val="18"/>
                    </w:rPr>
                  </w:pPr>
                  <w:r>
                    <w:rPr>
                      <w:sz w:val="18"/>
                      <w:szCs w:val="18"/>
                    </w:rPr>
                    <w:t>液</w:t>
                  </w:r>
                  <w:r>
                    <w:rPr>
                      <w:rFonts w:hint="eastAsia"/>
                      <w:sz w:val="18"/>
                      <w:szCs w:val="18"/>
                    </w:rPr>
                    <w:t>、固态</w:t>
                  </w:r>
                </w:p>
              </w:tc>
              <w:tc>
                <w:tcPr>
                  <w:tcW w:w="395" w:type="pct"/>
                  <w:vAlign w:val="center"/>
                </w:tcPr>
                <w:p w14:paraId="5AD7BE18" w14:textId="77777777" w:rsidR="00972AC4" w:rsidRDefault="00000000">
                  <w:pPr>
                    <w:jc w:val="center"/>
                    <w:rPr>
                      <w:sz w:val="18"/>
                      <w:szCs w:val="18"/>
                    </w:rPr>
                  </w:pPr>
                  <w:r>
                    <w:rPr>
                      <w:sz w:val="18"/>
                      <w:szCs w:val="18"/>
                    </w:rPr>
                    <w:t>废药物、废针头等</w:t>
                  </w:r>
                </w:p>
              </w:tc>
              <w:tc>
                <w:tcPr>
                  <w:tcW w:w="318" w:type="pct"/>
                  <w:vAlign w:val="center"/>
                </w:tcPr>
                <w:p w14:paraId="21A490B0" w14:textId="77777777" w:rsidR="00972AC4" w:rsidRDefault="00000000">
                  <w:pPr>
                    <w:jc w:val="center"/>
                    <w:rPr>
                      <w:sz w:val="18"/>
                      <w:szCs w:val="18"/>
                    </w:rPr>
                  </w:pPr>
                  <w:r>
                    <w:rPr>
                      <w:sz w:val="18"/>
                      <w:szCs w:val="18"/>
                    </w:rPr>
                    <w:t>1</w:t>
                  </w:r>
                  <w:r>
                    <w:rPr>
                      <w:sz w:val="18"/>
                      <w:szCs w:val="18"/>
                    </w:rPr>
                    <w:t>次</w:t>
                  </w:r>
                  <w:r>
                    <w:rPr>
                      <w:sz w:val="18"/>
                      <w:szCs w:val="18"/>
                    </w:rPr>
                    <w:t>/</w:t>
                  </w:r>
                  <w:r>
                    <w:rPr>
                      <w:rFonts w:hint="eastAsia"/>
                      <w:sz w:val="18"/>
                      <w:szCs w:val="18"/>
                    </w:rPr>
                    <w:t>月</w:t>
                  </w:r>
                </w:p>
              </w:tc>
              <w:tc>
                <w:tcPr>
                  <w:tcW w:w="591" w:type="pct"/>
                  <w:vAlign w:val="center"/>
                </w:tcPr>
                <w:p w14:paraId="414F6DFA" w14:textId="77777777" w:rsidR="00972AC4" w:rsidRDefault="00000000">
                  <w:pPr>
                    <w:jc w:val="center"/>
                    <w:rPr>
                      <w:sz w:val="18"/>
                      <w:szCs w:val="18"/>
                    </w:rPr>
                  </w:pPr>
                  <w:r>
                    <w:rPr>
                      <w:sz w:val="18"/>
                      <w:szCs w:val="18"/>
                    </w:rPr>
                    <w:t>In</w:t>
                  </w:r>
                  <w:r>
                    <w:rPr>
                      <w:rFonts w:hint="eastAsia"/>
                      <w:sz w:val="18"/>
                      <w:szCs w:val="18"/>
                    </w:rPr>
                    <w:t>/</w:t>
                  </w:r>
                  <w:r>
                    <w:rPr>
                      <w:sz w:val="18"/>
                      <w:szCs w:val="18"/>
                    </w:rPr>
                    <w:t>T/C/I/R</w:t>
                  </w:r>
                </w:p>
                <w:p w14:paraId="1F3AF8F2" w14:textId="77777777" w:rsidR="00972AC4" w:rsidRDefault="00972AC4">
                  <w:pPr>
                    <w:jc w:val="center"/>
                    <w:rPr>
                      <w:sz w:val="18"/>
                      <w:szCs w:val="18"/>
                    </w:rPr>
                  </w:pPr>
                </w:p>
              </w:tc>
              <w:tc>
                <w:tcPr>
                  <w:tcW w:w="303" w:type="pct"/>
                  <w:vAlign w:val="center"/>
                </w:tcPr>
                <w:p w14:paraId="346D2FAF" w14:textId="77777777" w:rsidR="00972AC4" w:rsidRDefault="00000000">
                  <w:pPr>
                    <w:jc w:val="center"/>
                    <w:rPr>
                      <w:sz w:val="18"/>
                      <w:szCs w:val="18"/>
                    </w:rPr>
                  </w:pPr>
                  <w:r>
                    <w:rPr>
                      <w:sz w:val="18"/>
                      <w:szCs w:val="18"/>
                    </w:rPr>
                    <w:t>桶装</w:t>
                  </w:r>
                </w:p>
              </w:tc>
              <w:tc>
                <w:tcPr>
                  <w:tcW w:w="546" w:type="pct"/>
                  <w:vMerge w:val="restart"/>
                  <w:vAlign w:val="center"/>
                </w:tcPr>
                <w:p w14:paraId="5BCB2942" w14:textId="77777777" w:rsidR="00972AC4" w:rsidRDefault="00000000">
                  <w:pPr>
                    <w:jc w:val="center"/>
                    <w:rPr>
                      <w:sz w:val="18"/>
                      <w:szCs w:val="18"/>
                    </w:rPr>
                  </w:pPr>
                  <w:r>
                    <w:rPr>
                      <w:sz w:val="18"/>
                      <w:szCs w:val="18"/>
                    </w:rPr>
                    <w:t>加贴危废标识，存放于危废间，定期委托资质单位处理</w:t>
                  </w:r>
                </w:p>
              </w:tc>
            </w:tr>
            <w:tr w:rsidR="00972AC4" w14:paraId="68F389EE" w14:textId="77777777">
              <w:trPr>
                <w:trHeight w:val="340"/>
                <w:jc w:val="center"/>
              </w:trPr>
              <w:tc>
                <w:tcPr>
                  <w:tcW w:w="355" w:type="pct"/>
                  <w:vAlign w:val="center"/>
                </w:tcPr>
                <w:p w14:paraId="7D3BAFF1" w14:textId="77777777" w:rsidR="00972AC4" w:rsidRDefault="00000000">
                  <w:pPr>
                    <w:jc w:val="center"/>
                    <w:rPr>
                      <w:sz w:val="18"/>
                      <w:szCs w:val="18"/>
                    </w:rPr>
                  </w:pPr>
                  <w:r>
                    <w:rPr>
                      <w:sz w:val="18"/>
                      <w:szCs w:val="18"/>
                    </w:rPr>
                    <w:t>污水</w:t>
                  </w:r>
                  <w:r>
                    <w:rPr>
                      <w:rFonts w:hint="eastAsia"/>
                      <w:sz w:val="18"/>
                      <w:szCs w:val="18"/>
                    </w:rPr>
                    <w:t>处理</w:t>
                  </w:r>
                  <w:r>
                    <w:rPr>
                      <w:sz w:val="18"/>
                      <w:szCs w:val="18"/>
                    </w:rPr>
                    <w:t>站污泥</w:t>
                  </w:r>
                </w:p>
              </w:tc>
              <w:tc>
                <w:tcPr>
                  <w:tcW w:w="421" w:type="pct"/>
                  <w:vAlign w:val="center"/>
                </w:tcPr>
                <w:p w14:paraId="75D9B35F" w14:textId="77777777" w:rsidR="00972AC4" w:rsidRDefault="00000000">
                  <w:pPr>
                    <w:jc w:val="center"/>
                    <w:rPr>
                      <w:sz w:val="18"/>
                      <w:szCs w:val="18"/>
                    </w:rPr>
                  </w:pPr>
                  <w:r>
                    <w:rPr>
                      <w:sz w:val="18"/>
                      <w:szCs w:val="18"/>
                    </w:rPr>
                    <w:t>HW0</w:t>
                  </w:r>
                  <w:r>
                    <w:rPr>
                      <w:rFonts w:hint="eastAsia"/>
                      <w:sz w:val="18"/>
                      <w:szCs w:val="18"/>
                    </w:rPr>
                    <w:t>1</w:t>
                  </w:r>
                </w:p>
              </w:tc>
              <w:tc>
                <w:tcPr>
                  <w:tcW w:w="858" w:type="pct"/>
                  <w:vAlign w:val="center"/>
                </w:tcPr>
                <w:p w14:paraId="3BC34969" w14:textId="77777777" w:rsidR="00972AC4" w:rsidRDefault="00000000">
                  <w:pPr>
                    <w:jc w:val="center"/>
                    <w:rPr>
                      <w:sz w:val="18"/>
                      <w:szCs w:val="18"/>
                    </w:rPr>
                  </w:pPr>
                  <w:r>
                    <w:rPr>
                      <w:sz w:val="18"/>
                      <w:szCs w:val="18"/>
                    </w:rPr>
                    <w:t>8</w:t>
                  </w:r>
                  <w:r>
                    <w:rPr>
                      <w:rFonts w:hint="eastAsia"/>
                      <w:sz w:val="18"/>
                      <w:szCs w:val="18"/>
                    </w:rPr>
                    <w:t>4</w:t>
                  </w:r>
                  <w:r>
                    <w:rPr>
                      <w:sz w:val="18"/>
                      <w:szCs w:val="18"/>
                    </w:rPr>
                    <w:t>1-001-01</w:t>
                  </w:r>
                </w:p>
              </w:tc>
              <w:tc>
                <w:tcPr>
                  <w:tcW w:w="458" w:type="pct"/>
                  <w:vAlign w:val="center"/>
                </w:tcPr>
                <w:p w14:paraId="4DE40B66" w14:textId="77777777" w:rsidR="00972AC4" w:rsidRDefault="00000000">
                  <w:pPr>
                    <w:jc w:val="center"/>
                    <w:rPr>
                      <w:sz w:val="18"/>
                      <w:szCs w:val="18"/>
                    </w:rPr>
                  </w:pPr>
                  <w:r>
                    <w:rPr>
                      <w:rFonts w:hint="eastAsia"/>
                      <w:sz w:val="18"/>
                      <w:szCs w:val="18"/>
                    </w:rPr>
                    <w:t>0.5</w:t>
                  </w:r>
                </w:p>
              </w:tc>
              <w:tc>
                <w:tcPr>
                  <w:tcW w:w="401" w:type="pct"/>
                  <w:vAlign w:val="center"/>
                </w:tcPr>
                <w:p w14:paraId="4096221E" w14:textId="77777777" w:rsidR="00972AC4" w:rsidRDefault="00000000">
                  <w:pPr>
                    <w:jc w:val="center"/>
                    <w:rPr>
                      <w:sz w:val="18"/>
                      <w:szCs w:val="18"/>
                    </w:rPr>
                  </w:pPr>
                  <w:r>
                    <w:rPr>
                      <w:rFonts w:hint="eastAsia"/>
                      <w:sz w:val="18"/>
                      <w:szCs w:val="18"/>
                    </w:rPr>
                    <w:t>污水处理</w:t>
                  </w:r>
                </w:p>
              </w:tc>
              <w:tc>
                <w:tcPr>
                  <w:tcW w:w="349" w:type="pct"/>
                  <w:vAlign w:val="center"/>
                </w:tcPr>
                <w:p w14:paraId="5AA7BF79" w14:textId="77777777" w:rsidR="00972AC4" w:rsidRDefault="00000000">
                  <w:pPr>
                    <w:jc w:val="center"/>
                    <w:rPr>
                      <w:sz w:val="18"/>
                      <w:szCs w:val="18"/>
                    </w:rPr>
                  </w:pPr>
                  <w:r>
                    <w:rPr>
                      <w:rFonts w:hint="eastAsia"/>
                      <w:sz w:val="18"/>
                      <w:szCs w:val="18"/>
                    </w:rPr>
                    <w:t>固态</w:t>
                  </w:r>
                </w:p>
              </w:tc>
              <w:tc>
                <w:tcPr>
                  <w:tcW w:w="395" w:type="pct"/>
                  <w:vAlign w:val="center"/>
                </w:tcPr>
                <w:p w14:paraId="70697858" w14:textId="77777777" w:rsidR="00972AC4" w:rsidRDefault="00000000">
                  <w:pPr>
                    <w:jc w:val="center"/>
                    <w:rPr>
                      <w:sz w:val="18"/>
                      <w:szCs w:val="18"/>
                    </w:rPr>
                  </w:pPr>
                  <w:r>
                    <w:rPr>
                      <w:rFonts w:hint="eastAsia"/>
                      <w:sz w:val="18"/>
                      <w:szCs w:val="18"/>
                    </w:rPr>
                    <w:t>污泥</w:t>
                  </w:r>
                </w:p>
              </w:tc>
              <w:tc>
                <w:tcPr>
                  <w:tcW w:w="318" w:type="pct"/>
                  <w:vAlign w:val="center"/>
                </w:tcPr>
                <w:p w14:paraId="193ABDAF" w14:textId="77777777" w:rsidR="00972AC4" w:rsidRDefault="00000000">
                  <w:pPr>
                    <w:jc w:val="center"/>
                    <w:rPr>
                      <w:sz w:val="18"/>
                      <w:szCs w:val="18"/>
                    </w:rPr>
                  </w:pPr>
                  <w:r>
                    <w:rPr>
                      <w:sz w:val="18"/>
                      <w:szCs w:val="18"/>
                    </w:rPr>
                    <w:t>1</w:t>
                  </w:r>
                  <w:r>
                    <w:rPr>
                      <w:sz w:val="18"/>
                      <w:szCs w:val="18"/>
                    </w:rPr>
                    <w:t>次</w:t>
                  </w:r>
                  <w:r>
                    <w:rPr>
                      <w:sz w:val="18"/>
                      <w:szCs w:val="18"/>
                    </w:rPr>
                    <w:t>/</w:t>
                  </w:r>
                  <w:r>
                    <w:rPr>
                      <w:rFonts w:hint="eastAsia"/>
                      <w:sz w:val="18"/>
                      <w:szCs w:val="18"/>
                    </w:rPr>
                    <w:t>半年</w:t>
                  </w:r>
                </w:p>
              </w:tc>
              <w:tc>
                <w:tcPr>
                  <w:tcW w:w="591" w:type="pct"/>
                  <w:vAlign w:val="center"/>
                </w:tcPr>
                <w:p w14:paraId="7D8BA3D5" w14:textId="77777777" w:rsidR="00972AC4" w:rsidRDefault="00000000">
                  <w:pPr>
                    <w:jc w:val="center"/>
                    <w:rPr>
                      <w:sz w:val="18"/>
                      <w:szCs w:val="18"/>
                    </w:rPr>
                  </w:pPr>
                  <w:r>
                    <w:rPr>
                      <w:sz w:val="18"/>
                      <w:szCs w:val="18"/>
                    </w:rPr>
                    <w:t>In</w:t>
                  </w:r>
                  <w:r>
                    <w:rPr>
                      <w:rFonts w:hint="eastAsia"/>
                      <w:sz w:val="18"/>
                      <w:szCs w:val="18"/>
                    </w:rPr>
                    <w:t>/</w:t>
                  </w:r>
                  <w:r>
                    <w:rPr>
                      <w:sz w:val="18"/>
                      <w:szCs w:val="18"/>
                    </w:rPr>
                    <w:t>T/C/I/R</w:t>
                  </w:r>
                </w:p>
                <w:p w14:paraId="71192A99" w14:textId="77777777" w:rsidR="00972AC4" w:rsidRDefault="00972AC4">
                  <w:pPr>
                    <w:jc w:val="center"/>
                    <w:rPr>
                      <w:sz w:val="18"/>
                      <w:szCs w:val="18"/>
                    </w:rPr>
                  </w:pPr>
                </w:p>
              </w:tc>
              <w:tc>
                <w:tcPr>
                  <w:tcW w:w="303" w:type="pct"/>
                  <w:vAlign w:val="center"/>
                </w:tcPr>
                <w:p w14:paraId="6D84121C" w14:textId="77777777" w:rsidR="00972AC4" w:rsidRDefault="00000000">
                  <w:pPr>
                    <w:jc w:val="center"/>
                    <w:rPr>
                      <w:sz w:val="18"/>
                      <w:szCs w:val="18"/>
                    </w:rPr>
                  </w:pPr>
                  <w:r>
                    <w:rPr>
                      <w:sz w:val="18"/>
                      <w:szCs w:val="18"/>
                    </w:rPr>
                    <w:t>桶装</w:t>
                  </w:r>
                </w:p>
              </w:tc>
              <w:tc>
                <w:tcPr>
                  <w:tcW w:w="546" w:type="pct"/>
                  <w:vMerge/>
                  <w:vAlign w:val="center"/>
                </w:tcPr>
                <w:p w14:paraId="7EB7B6FA" w14:textId="77777777" w:rsidR="00972AC4" w:rsidRDefault="00972AC4">
                  <w:pPr>
                    <w:jc w:val="center"/>
                    <w:rPr>
                      <w:sz w:val="18"/>
                      <w:szCs w:val="18"/>
                    </w:rPr>
                  </w:pPr>
                </w:p>
              </w:tc>
            </w:tr>
            <w:tr w:rsidR="00972AC4" w14:paraId="689CFBF6" w14:textId="77777777">
              <w:trPr>
                <w:trHeight w:val="340"/>
                <w:jc w:val="center"/>
              </w:trPr>
              <w:tc>
                <w:tcPr>
                  <w:tcW w:w="355" w:type="pct"/>
                  <w:vAlign w:val="center"/>
                </w:tcPr>
                <w:p w14:paraId="61FF6C11" w14:textId="77777777" w:rsidR="00972AC4" w:rsidRDefault="00000000">
                  <w:pPr>
                    <w:jc w:val="center"/>
                    <w:rPr>
                      <w:sz w:val="18"/>
                      <w:szCs w:val="18"/>
                    </w:rPr>
                  </w:pPr>
                  <w:r>
                    <w:rPr>
                      <w:sz w:val="18"/>
                      <w:szCs w:val="18"/>
                    </w:rPr>
                    <w:t>污水</w:t>
                  </w:r>
                  <w:r>
                    <w:rPr>
                      <w:rFonts w:hint="eastAsia"/>
                      <w:sz w:val="18"/>
                      <w:szCs w:val="18"/>
                    </w:rPr>
                    <w:t>处理</w:t>
                  </w:r>
                  <w:r>
                    <w:rPr>
                      <w:sz w:val="18"/>
                      <w:szCs w:val="18"/>
                    </w:rPr>
                    <w:t>站</w:t>
                  </w:r>
                  <w:r>
                    <w:rPr>
                      <w:rFonts w:hint="eastAsia"/>
                      <w:sz w:val="18"/>
                      <w:szCs w:val="18"/>
                    </w:rPr>
                    <w:t>栅渣</w:t>
                  </w:r>
                </w:p>
              </w:tc>
              <w:tc>
                <w:tcPr>
                  <w:tcW w:w="421" w:type="pct"/>
                  <w:vAlign w:val="center"/>
                </w:tcPr>
                <w:p w14:paraId="1EE1A4A4" w14:textId="77777777" w:rsidR="00972AC4" w:rsidRDefault="00000000">
                  <w:pPr>
                    <w:jc w:val="center"/>
                    <w:rPr>
                      <w:sz w:val="18"/>
                      <w:szCs w:val="18"/>
                    </w:rPr>
                  </w:pPr>
                  <w:r>
                    <w:rPr>
                      <w:sz w:val="18"/>
                      <w:szCs w:val="18"/>
                    </w:rPr>
                    <w:t>HW0</w:t>
                  </w:r>
                  <w:r>
                    <w:rPr>
                      <w:rFonts w:hint="eastAsia"/>
                      <w:sz w:val="18"/>
                      <w:szCs w:val="18"/>
                    </w:rPr>
                    <w:t>1</w:t>
                  </w:r>
                </w:p>
              </w:tc>
              <w:tc>
                <w:tcPr>
                  <w:tcW w:w="858" w:type="pct"/>
                  <w:vAlign w:val="center"/>
                </w:tcPr>
                <w:p w14:paraId="5175E099" w14:textId="77777777" w:rsidR="00972AC4" w:rsidRDefault="00000000">
                  <w:pPr>
                    <w:jc w:val="center"/>
                    <w:rPr>
                      <w:sz w:val="18"/>
                      <w:szCs w:val="18"/>
                    </w:rPr>
                  </w:pPr>
                  <w:r>
                    <w:rPr>
                      <w:sz w:val="18"/>
                      <w:szCs w:val="18"/>
                    </w:rPr>
                    <w:t>8</w:t>
                  </w:r>
                  <w:r>
                    <w:rPr>
                      <w:rFonts w:hint="eastAsia"/>
                      <w:sz w:val="18"/>
                      <w:szCs w:val="18"/>
                    </w:rPr>
                    <w:t>4</w:t>
                  </w:r>
                  <w:r>
                    <w:rPr>
                      <w:sz w:val="18"/>
                      <w:szCs w:val="18"/>
                    </w:rPr>
                    <w:t>1-001-01</w:t>
                  </w:r>
                </w:p>
              </w:tc>
              <w:tc>
                <w:tcPr>
                  <w:tcW w:w="458" w:type="pct"/>
                  <w:vAlign w:val="center"/>
                </w:tcPr>
                <w:p w14:paraId="32363030" w14:textId="77777777" w:rsidR="00972AC4" w:rsidRDefault="00000000">
                  <w:pPr>
                    <w:jc w:val="center"/>
                    <w:rPr>
                      <w:sz w:val="18"/>
                      <w:szCs w:val="18"/>
                    </w:rPr>
                  </w:pPr>
                  <w:r>
                    <w:rPr>
                      <w:rFonts w:hint="eastAsia"/>
                      <w:sz w:val="18"/>
                      <w:szCs w:val="18"/>
                    </w:rPr>
                    <w:t>0.5</w:t>
                  </w:r>
                </w:p>
              </w:tc>
              <w:tc>
                <w:tcPr>
                  <w:tcW w:w="401" w:type="pct"/>
                  <w:vAlign w:val="center"/>
                </w:tcPr>
                <w:p w14:paraId="63E37CC6" w14:textId="77777777" w:rsidR="00972AC4" w:rsidRDefault="00000000">
                  <w:pPr>
                    <w:jc w:val="center"/>
                    <w:rPr>
                      <w:sz w:val="18"/>
                      <w:szCs w:val="18"/>
                    </w:rPr>
                  </w:pPr>
                  <w:r>
                    <w:rPr>
                      <w:rFonts w:hint="eastAsia"/>
                      <w:sz w:val="18"/>
                      <w:szCs w:val="18"/>
                    </w:rPr>
                    <w:t>污水处理</w:t>
                  </w:r>
                </w:p>
              </w:tc>
              <w:tc>
                <w:tcPr>
                  <w:tcW w:w="349" w:type="pct"/>
                  <w:vAlign w:val="center"/>
                </w:tcPr>
                <w:p w14:paraId="2936A1E1" w14:textId="77777777" w:rsidR="00972AC4" w:rsidRDefault="00000000">
                  <w:pPr>
                    <w:jc w:val="center"/>
                    <w:rPr>
                      <w:sz w:val="18"/>
                      <w:szCs w:val="18"/>
                    </w:rPr>
                  </w:pPr>
                  <w:r>
                    <w:rPr>
                      <w:rFonts w:hint="eastAsia"/>
                      <w:sz w:val="18"/>
                      <w:szCs w:val="18"/>
                    </w:rPr>
                    <w:t>固态</w:t>
                  </w:r>
                </w:p>
              </w:tc>
              <w:tc>
                <w:tcPr>
                  <w:tcW w:w="395" w:type="pct"/>
                  <w:vAlign w:val="center"/>
                </w:tcPr>
                <w:p w14:paraId="2FED086F" w14:textId="77777777" w:rsidR="00972AC4" w:rsidRDefault="00000000">
                  <w:pPr>
                    <w:jc w:val="center"/>
                    <w:rPr>
                      <w:sz w:val="18"/>
                      <w:szCs w:val="18"/>
                    </w:rPr>
                  </w:pPr>
                  <w:r>
                    <w:rPr>
                      <w:rFonts w:hint="eastAsia"/>
                      <w:sz w:val="18"/>
                      <w:szCs w:val="18"/>
                    </w:rPr>
                    <w:t>栅渣</w:t>
                  </w:r>
                </w:p>
              </w:tc>
              <w:tc>
                <w:tcPr>
                  <w:tcW w:w="318" w:type="pct"/>
                  <w:vAlign w:val="center"/>
                </w:tcPr>
                <w:p w14:paraId="3369600B" w14:textId="77777777" w:rsidR="00972AC4" w:rsidRDefault="00000000">
                  <w:pPr>
                    <w:jc w:val="center"/>
                    <w:rPr>
                      <w:sz w:val="18"/>
                      <w:szCs w:val="18"/>
                    </w:rPr>
                  </w:pPr>
                  <w:r>
                    <w:rPr>
                      <w:sz w:val="18"/>
                      <w:szCs w:val="18"/>
                    </w:rPr>
                    <w:t>1</w:t>
                  </w:r>
                  <w:r>
                    <w:rPr>
                      <w:sz w:val="18"/>
                      <w:szCs w:val="18"/>
                    </w:rPr>
                    <w:t>次</w:t>
                  </w:r>
                  <w:r>
                    <w:rPr>
                      <w:sz w:val="18"/>
                      <w:szCs w:val="18"/>
                    </w:rPr>
                    <w:t>/</w:t>
                  </w:r>
                  <w:r>
                    <w:rPr>
                      <w:rFonts w:hint="eastAsia"/>
                      <w:sz w:val="18"/>
                      <w:szCs w:val="18"/>
                    </w:rPr>
                    <w:t>半年</w:t>
                  </w:r>
                </w:p>
              </w:tc>
              <w:tc>
                <w:tcPr>
                  <w:tcW w:w="591" w:type="pct"/>
                  <w:vAlign w:val="center"/>
                </w:tcPr>
                <w:p w14:paraId="6C96580A" w14:textId="77777777" w:rsidR="00972AC4" w:rsidRDefault="00000000">
                  <w:pPr>
                    <w:jc w:val="center"/>
                    <w:rPr>
                      <w:sz w:val="18"/>
                      <w:szCs w:val="18"/>
                    </w:rPr>
                  </w:pPr>
                  <w:r>
                    <w:rPr>
                      <w:sz w:val="18"/>
                      <w:szCs w:val="18"/>
                    </w:rPr>
                    <w:t>In</w:t>
                  </w:r>
                  <w:r>
                    <w:rPr>
                      <w:rFonts w:hint="eastAsia"/>
                      <w:sz w:val="18"/>
                      <w:szCs w:val="18"/>
                    </w:rPr>
                    <w:t>/</w:t>
                  </w:r>
                  <w:r>
                    <w:rPr>
                      <w:sz w:val="18"/>
                      <w:szCs w:val="18"/>
                    </w:rPr>
                    <w:t>T/C/I/R</w:t>
                  </w:r>
                </w:p>
                <w:p w14:paraId="5EBC73DD" w14:textId="77777777" w:rsidR="00972AC4" w:rsidRDefault="00972AC4">
                  <w:pPr>
                    <w:jc w:val="center"/>
                    <w:rPr>
                      <w:sz w:val="18"/>
                      <w:szCs w:val="18"/>
                    </w:rPr>
                  </w:pPr>
                </w:p>
              </w:tc>
              <w:tc>
                <w:tcPr>
                  <w:tcW w:w="303" w:type="pct"/>
                  <w:vAlign w:val="center"/>
                </w:tcPr>
                <w:p w14:paraId="7EB5C56A" w14:textId="77777777" w:rsidR="00972AC4" w:rsidRDefault="00000000">
                  <w:pPr>
                    <w:jc w:val="center"/>
                    <w:rPr>
                      <w:sz w:val="18"/>
                      <w:szCs w:val="18"/>
                    </w:rPr>
                  </w:pPr>
                  <w:r>
                    <w:rPr>
                      <w:sz w:val="18"/>
                      <w:szCs w:val="18"/>
                    </w:rPr>
                    <w:t>桶装</w:t>
                  </w:r>
                </w:p>
              </w:tc>
              <w:tc>
                <w:tcPr>
                  <w:tcW w:w="546" w:type="pct"/>
                  <w:vMerge/>
                  <w:vAlign w:val="center"/>
                </w:tcPr>
                <w:p w14:paraId="1E637570" w14:textId="77777777" w:rsidR="00972AC4" w:rsidRDefault="00972AC4">
                  <w:pPr>
                    <w:jc w:val="center"/>
                    <w:rPr>
                      <w:sz w:val="18"/>
                      <w:szCs w:val="18"/>
                    </w:rPr>
                  </w:pPr>
                </w:p>
              </w:tc>
            </w:tr>
            <w:tr w:rsidR="00972AC4" w14:paraId="41927774" w14:textId="77777777">
              <w:trPr>
                <w:trHeight w:val="340"/>
                <w:jc w:val="center"/>
              </w:trPr>
              <w:tc>
                <w:tcPr>
                  <w:tcW w:w="355" w:type="pct"/>
                  <w:vAlign w:val="center"/>
                </w:tcPr>
                <w:p w14:paraId="697B07FF" w14:textId="77777777" w:rsidR="00972AC4" w:rsidRDefault="00000000">
                  <w:pPr>
                    <w:jc w:val="center"/>
                    <w:rPr>
                      <w:sz w:val="18"/>
                      <w:szCs w:val="18"/>
                    </w:rPr>
                  </w:pPr>
                  <w:r>
                    <w:rPr>
                      <w:rFonts w:hint="eastAsia"/>
                      <w:sz w:val="18"/>
                      <w:szCs w:val="18"/>
                    </w:rPr>
                    <w:t>废活性炭</w:t>
                  </w:r>
                </w:p>
              </w:tc>
              <w:tc>
                <w:tcPr>
                  <w:tcW w:w="421" w:type="pct"/>
                  <w:vAlign w:val="center"/>
                </w:tcPr>
                <w:p w14:paraId="2FEEB69A" w14:textId="77777777" w:rsidR="00972AC4" w:rsidRDefault="00000000">
                  <w:pPr>
                    <w:jc w:val="center"/>
                    <w:rPr>
                      <w:sz w:val="18"/>
                      <w:szCs w:val="18"/>
                    </w:rPr>
                  </w:pPr>
                  <w:r>
                    <w:rPr>
                      <w:sz w:val="18"/>
                      <w:szCs w:val="18"/>
                    </w:rPr>
                    <w:t>HW49</w:t>
                  </w:r>
                </w:p>
              </w:tc>
              <w:tc>
                <w:tcPr>
                  <w:tcW w:w="858" w:type="pct"/>
                  <w:vAlign w:val="center"/>
                </w:tcPr>
                <w:p w14:paraId="73DFFA2C" w14:textId="77777777" w:rsidR="00972AC4" w:rsidRDefault="00000000">
                  <w:pPr>
                    <w:jc w:val="center"/>
                    <w:rPr>
                      <w:sz w:val="18"/>
                      <w:szCs w:val="18"/>
                    </w:rPr>
                  </w:pPr>
                  <w:r>
                    <w:rPr>
                      <w:sz w:val="18"/>
                      <w:szCs w:val="18"/>
                    </w:rPr>
                    <w:t>900-039-49</w:t>
                  </w:r>
                </w:p>
              </w:tc>
              <w:tc>
                <w:tcPr>
                  <w:tcW w:w="458" w:type="pct"/>
                  <w:vAlign w:val="center"/>
                </w:tcPr>
                <w:p w14:paraId="728D6E15" w14:textId="77777777" w:rsidR="00972AC4" w:rsidRDefault="00000000">
                  <w:pPr>
                    <w:jc w:val="center"/>
                    <w:rPr>
                      <w:sz w:val="18"/>
                      <w:szCs w:val="18"/>
                    </w:rPr>
                  </w:pPr>
                  <w:r>
                    <w:rPr>
                      <w:rFonts w:hint="eastAsia"/>
                      <w:sz w:val="18"/>
                      <w:szCs w:val="18"/>
                    </w:rPr>
                    <w:t>0.0132</w:t>
                  </w:r>
                </w:p>
              </w:tc>
              <w:tc>
                <w:tcPr>
                  <w:tcW w:w="401" w:type="pct"/>
                  <w:vAlign w:val="center"/>
                </w:tcPr>
                <w:p w14:paraId="36C4FE76" w14:textId="77777777" w:rsidR="00972AC4" w:rsidRDefault="00000000">
                  <w:pPr>
                    <w:jc w:val="center"/>
                    <w:rPr>
                      <w:sz w:val="18"/>
                      <w:szCs w:val="18"/>
                    </w:rPr>
                  </w:pPr>
                  <w:r>
                    <w:rPr>
                      <w:rFonts w:hint="eastAsia"/>
                      <w:sz w:val="18"/>
                      <w:szCs w:val="18"/>
                    </w:rPr>
                    <w:t>废气处理</w:t>
                  </w:r>
                </w:p>
              </w:tc>
              <w:tc>
                <w:tcPr>
                  <w:tcW w:w="349" w:type="pct"/>
                  <w:vAlign w:val="center"/>
                </w:tcPr>
                <w:p w14:paraId="3E62BED2" w14:textId="77777777" w:rsidR="00972AC4" w:rsidRDefault="00000000">
                  <w:pPr>
                    <w:jc w:val="center"/>
                    <w:rPr>
                      <w:sz w:val="18"/>
                      <w:szCs w:val="18"/>
                    </w:rPr>
                  </w:pPr>
                  <w:r>
                    <w:rPr>
                      <w:rFonts w:hint="eastAsia"/>
                      <w:sz w:val="18"/>
                      <w:szCs w:val="18"/>
                    </w:rPr>
                    <w:t>固态</w:t>
                  </w:r>
                </w:p>
              </w:tc>
              <w:tc>
                <w:tcPr>
                  <w:tcW w:w="395" w:type="pct"/>
                  <w:vAlign w:val="center"/>
                </w:tcPr>
                <w:p w14:paraId="6D3F62D7" w14:textId="77777777" w:rsidR="00972AC4" w:rsidRDefault="00000000">
                  <w:pPr>
                    <w:jc w:val="center"/>
                    <w:rPr>
                      <w:sz w:val="18"/>
                      <w:szCs w:val="18"/>
                    </w:rPr>
                  </w:pPr>
                  <w:r>
                    <w:rPr>
                      <w:rFonts w:hint="eastAsia"/>
                      <w:sz w:val="18"/>
                      <w:szCs w:val="18"/>
                    </w:rPr>
                    <w:t>有机废气</w:t>
                  </w:r>
                </w:p>
              </w:tc>
              <w:tc>
                <w:tcPr>
                  <w:tcW w:w="318" w:type="pct"/>
                  <w:vAlign w:val="center"/>
                </w:tcPr>
                <w:p w14:paraId="33BFC92B" w14:textId="77777777" w:rsidR="00972AC4" w:rsidRDefault="00000000">
                  <w:pPr>
                    <w:jc w:val="center"/>
                    <w:rPr>
                      <w:sz w:val="18"/>
                      <w:szCs w:val="18"/>
                    </w:rPr>
                  </w:pPr>
                  <w:r>
                    <w:rPr>
                      <w:rFonts w:hint="eastAsia"/>
                      <w:sz w:val="18"/>
                      <w:szCs w:val="18"/>
                    </w:rPr>
                    <w:t>1</w:t>
                  </w:r>
                  <w:r>
                    <w:rPr>
                      <w:rFonts w:hint="eastAsia"/>
                      <w:sz w:val="18"/>
                      <w:szCs w:val="18"/>
                    </w:rPr>
                    <w:t>年</w:t>
                  </w:r>
                  <w:r>
                    <w:rPr>
                      <w:rFonts w:hint="eastAsia"/>
                      <w:sz w:val="18"/>
                      <w:szCs w:val="18"/>
                    </w:rPr>
                    <w:t>/</w:t>
                  </w:r>
                  <w:r>
                    <w:rPr>
                      <w:rFonts w:hint="eastAsia"/>
                      <w:sz w:val="18"/>
                      <w:szCs w:val="18"/>
                    </w:rPr>
                    <w:t>次</w:t>
                  </w:r>
                </w:p>
              </w:tc>
              <w:tc>
                <w:tcPr>
                  <w:tcW w:w="591" w:type="pct"/>
                  <w:vAlign w:val="center"/>
                </w:tcPr>
                <w:p w14:paraId="5F954239" w14:textId="77777777" w:rsidR="00972AC4" w:rsidRDefault="00000000">
                  <w:pPr>
                    <w:jc w:val="center"/>
                    <w:rPr>
                      <w:sz w:val="18"/>
                      <w:szCs w:val="18"/>
                    </w:rPr>
                  </w:pPr>
                  <w:r>
                    <w:rPr>
                      <w:sz w:val="18"/>
                      <w:szCs w:val="18"/>
                    </w:rPr>
                    <w:t>T</w:t>
                  </w:r>
                </w:p>
              </w:tc>
              <w:tc>
                <w:tcPr>
                  <w:tcW w:w="303" w:type="pct"/>
                  <w:vAlign w:val="center"/>
                </w:tcPr>
                <w:p w14:paraId="7C1A691C" w14:textId="77777777" w:rsidR="00972AC4" w:rsidRDefault="00000000">
                  <w:pPr>
                    <w:jc w:val="center"/>
                    <w:rPr>
                      <w:sz w:val="18"/>
                      <w:szCs w:val="18"/>
                    </w:rPr>
                  </w:pPr>
                  <w:r>
                    <w:rPr>
                      <w:sz w:val="18"/>
                      <w:szCs w:val="18"/>
                    </w:rPr>
                    <w:t>桶装</w:t>
                  </w:r>
                </w:p>
              </w:tc>
              <w:tc>
                <w:tcPr>
                  <w:tcW w:w="546" w:type="pct"/>
                  <w:vMerge/>
                  <w:vAlign w:val="center"/>
                </w:tcPr>
                <w:p w14:paraId="1C3F404C" w14:textId="77777777" w:rsidR="00972AC4" w:rsidRDefault="00972AC4">
                  <w:pPr>
                    <w:jc w:val="center"/>
                    <w:rPr>
                      <w:sz w:val="18"/>
                      <w:szCs w:val="18"/>
                    </w:rPr>
                  </w:pPr>
                </w:p>
              </w:tc>
            </w:tr>
          </w:tbl>
          <w:p w14:paraId="2AFD80CC" w14:textId="77777777" w:rsidR="00972AC4" w:rsidRDefault="00000000">
            <w:pPr>
              <w:autoSpaceDE w:val="0"/>
              <w:autoSpaceDN w:val="0"/>
              <w:adjustRightInd w:val="0"/>
              <w:snapToGrid w:val="0"/>
              <w:jc w:val="center"/>
              <w:rPr>
                <w:b/>
                <w:bCs/>
                <w:kern w:val="0"/>
                <w:szCs w:val="21"/>
              </w:rPr>
            </w:pPr>
            <w:r>
              <w:rPr>
                <w:b/>
                <w:bCs/>
                <w:kern w:val="0"/>
                <w:szCs w:val="21"/>
              </w:rPr>
              <w:t>表</w:t>
            </w:r>
            <w:r>
              <w:rPr>
                <w:b/>
                <w:bCs/>
                <w:kern w:val="0"/>
                <w:szCs w:val="21"/>
              </w:rPr>
              <w:t>4-</w:t>
            </w:r>
            <w:r>
              <w:rPr>
                <w:rFonts w:hint="eastAsia"/>
                <w:b/>
                <w:bCs/>
                <w:kern w:val="0"/>
                <w:szCs w:val="21"/>
              </w:rPr>
              <w:t>19</w:t>
            </w:r>
            <w:r>
              <w:rPr>
                <w:b/>
                <w:bCs/>
                <w:kern w:val="0"/>
                <w:szCs w:val="21"/>
              </w:rPr>
              <w:t xml:space="preserve">  </w:t>
            </w:r>
            <w:r>
              <w:rPr>
                <w:b/>
                <w:bCs/>
                <w:kern w:val="0"/>
                <w:szCs w:val="21"/>
              </w:rPr>
              <w:t>危险废物贮存场所基本情况表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063"/>
              <w:gridCol w:w="911"/>
              <w:gridCol w:w="1321"/>
              <w:gridCol w:w="970"/>
              <w:gridCol w:w="975"/>
              <w:gridCol w:w="1088"/>
              <w:gridCol w:w="1047"/>
            </w:tblGrid>
            <w:tr w:rsidR="00972AC4" w14:paraId="319BD19C" w14:textId="77777777">
              <w:trPr>
                <w:trHeight w:val="340"/>
              </w:trPr>
              <w:tc>
                <w:tcPr>
                  <w:tcW w:w="541" w:type="pct"/>
                  <w:vAlign w:val="center"/>
                </w:tcPr>
                <w:p w14:paraId="5A42DBEA" w14:textId="77777777" w:rsidR="00972AC4" w:rsidRDefault="00000000">
                  <w:pPr>
                    <w:jc w:val="center"/>
                    <w:rPr>
                      <w:sz w:val="18"/>
                      <w:szCs w:val="18"/>
                    </w:rPr>
                  </w:pPr>
                  <w:r>
                    <w:rPr>
                      <w:sz w:val="18"/>
                      <w:szCs w:val="18"/>
                    </w:rPr>
                    <w:t>贮存场所名称</w:t>
                  </w:r>
                </w:p>
              </w:tc>
              <w:tc>
                <w:tcPr>
                  <w:tcW w:w="642" w:type="pct"/>
                  <w:vAlign w:val="center"/>
                </w:tcPr>
                <w:p w14:paraId="51FB76A0" w14:textId="77777777" w:rsidR="00972AC4" w:rsidRDefault="00000000">
                  <w:pPr>
                    <w:jc w:val="center"/>
                    <w:rPr>
                      <w:sz w:val="18"/>
                      <w:szCs w:val="18"/>
                    </w:rPr>
                  </w:pPr>
                  <w:r>
                    <w:rPr>
                      <w:sz w:val="18"/>
                      <w:szCs w:val="18"/>
                    </w:rPr>
                    <w:t>危险废物名称</w:t>
                  </w:r>
                </w:p>
              </w:tc>
              <w:tc>
                <w:tcPr>
                  <w:tcW w:w="550" w:type="pct"/>
                  <w:vAlign w:val="center"/>
                </w:tcPr>
                <w:p w14:paraId="3702B111" w14:textId="77777777" w:rsidR="00972AC4" w:rsidRDefault="00000000">
                  <w:pPr>
                    <w:jc w:val="center"/>
                    <w:rPr>
                      <w:sz w:val="18"/>
                      <w:szCs w:val="18"/>
                    </w:rPr>
                  </w:pPr>
                  <w:r>
                    <w:rPr>
                      <w:sz w:val="18"/>
                      <w:szCs w:val="18"/>
                    </w:rPr>
                    <w:t>危险废物类别</w:t>
                  </w:r>
                </w:p>
              </w:tc>
              <w:tc>
                <w:tcPr>
                  <w:tcW w:w="798" w:type="pct"/>
                  <w:vAlign w:val="center"/>
                </w:tcPr>
                <w:p w14:paraId="7D4FA3F3" w14:textId="77777777" w:rsidR="00972AC4" w:rsidRDefault="00000000">
                  <w:pPr>
                    <w:jc w:val="center"/>
                    <w:rPr>
                      <w:sz w:val="18"/>
                      <w:szCs w:val="18"/>
                    </w:rPr>
                  </w:pPr>
                  <w:r>
                    <w:rPr>
                      <w:sz w:val="18"/>
                      <w:szCs w:val="18"/>
                    </w:rPr>
                    <w:t>危险废物代码</w:t>
                  </w:r>
                </w:p>
              </w:tc>
              <w:tc>
                <w:tcPr>
                  <w:tcW w:w="586" w:type="pct"/>
                  <w:vAlign w:val="center"/>
                </w:tcPr>
                <w:p w14:paraId="7351AC1E" w14:textId="77777777" w:rsidR="00972AC4" w:rsidRDefault="00000000">
                  <w:pPr>
                    <w:jc w:val="center"/>
                    <w:rPr>
                      <w:sz w:val="18"/>
                      <w:szCs w:val="18"/>
                    </w:rPr>
                  </w:pPr>
                  <w:r>
                    <w:rPr>
                      <w:sz w:val="18"/>
                      <w:szCs w:val="18"/>
                    </w:rPr>
                    <w:t>位置</w:t>
                  </w:r>
                </w:p>
              </w:tc>
              <w:tc>
                <w:tcPr>
                  <w:tcW w:w="589" w:type="pct"/>
                  <w:vAlign w:val="center"/>
                </w:tcPr>
                <w:p w14:paraId="1F44EB12" w14:textId="77777777" w:rsidR="00972AC4" w:rsidRDefault="00000000">
                  <w:pPr>
                    <w:jc w:val="center"/>
                    <w:rPr>
                      <w:sz w:val="18"/>
                      <w:szCs w:val="18"/>
                    </w:rPr>
                  </w:pPr>
                  <w:r>
                    <w:rPr>
                      <w:sz w:val="18"/>
                      <w:szCs w:val="18"/>
                    </w:rPr>
                    <w:t>占地面积</w:t>
                  </w:r>
                </w:p>
              </w:tc>
              <w:tc>
                <w:tcPr>
                  <w:tcW w:w="658" w:type="pct"/>
                  <w:vAlign w:val="center"/>
                </w:tcPr>
                <w:p w14:paraId="31FAC1DE" w14:textId="77777777" w:rsidR="00972AC4" w:rsidRDefault="00000000">
                  <w:pPr>
                    <w:jc w:val="center"/>
                    <w:rPr>
                      <w:sz w:val="18"/>
                      <w:szCs w:val="18"/>
                    </w:rPr>
                  </w:pPr>
                  <w:r>
                    <w:rPr>
                      <w:sz w:val="18"/>
                      <w:szCs w:val="18"/>
                    </w:rPr>
                    <w:t>贮存方式</w:t>
                  </w:r>
                </w:p>
              </w:tc>
              <w:tc>
                <w:tcPr>
                  <w:tcW w:w="633" w:type="pct"/>
                  <w:vAlign w:val="center"/>
                </w:tcPr>
                <w:p w14:paraId="7BEC418E" w14:textId="77777777" w:rsidR="00972AC4" w:rsidRDefault="00000000">
                  <w:pPr>
                    <w:jc w:val="center"/>
                    <w:rPr>
                      <w:sz w:val="18"/>
                      <w:szCs w:val="18"/>
                    </w:rPr>
                  </w:pPr>
                  <w:r>
                    <w:rPr>
                      <w:sz w:val="18"/>
                      <w:szCs w:val="18"/>
                    </w:rPr>
                    <w:t>贮存周期</w:t>
                  </w:r>
                </w:p>
              </w:tc>
            </w:tr>
            <w:tr w:rsidR="00972AC4" w14:paraId="4AEFE6BB" w14:textId="77777777">
              <w:trPr>
                <w:trHeight w:val="340"/>
              </w:trPr>
              <w:tc>
                <w:tcPr>
                  <w:tcW w:w="541" w:type="pct"/>
                  <w:vMerge w:val="restart"/>
                  <w:vAlign w:val="center"/>
                </w:tcPr>
                <w:p w14:paraId="41C50C3D" w14:textId="77777777" w:rsidR="00972AC4" w:rsidRDefault="00000000">
                  <w:pPr>
                    <w:jc w:val="center"/>
                    <w:rPr>
                      <w:sz w:val="18"/>
                      <w:szCs w:val="18"/>
                    </w:rPr>
                  </w:pPr>
                  <w:r>
                    <w:rPr>
                      <w:sz w:val="18"/>
                      <w:szCs w:val="18"/>
                    </w:rPr>
                    <w:t>危废间</w:t>
                  </w:r>
                </w:p>
              </w:tc>
              <w:tc>
                <w:tcPr>
                  <w:tcW w:w="642" w:type="pct"/>
                  <w:vAlign w:val="center"/>
                </w:tcPr>
                <w:p w14:paraId="3F734D56" w14:textId="77777777" w:rsidR="00972AC4" w:rsidRDefault="00000000">
                  <w:pPr>
                    <w:jc w:val="center"/>
                    <w:rPr>
                      <w:sz w:val="18"/>
                      <w:szCs w:val="18"/>
                    </w:rPr>
                  </w:pPr>
                  <w:r>
                    <w:rPr>
                      <w:rFonts w:hint="eastAsia"/>
                      <w:sz w:val="18"/>
                      <w:szCs w:val="18"/>
                    </w:rPr>
                    <w:t>医疗废物</w:t>
                  </w:r>
                </w:p>
              </w:tc>
              <w:tc>
                <w:tcPr>
                  <w:tcW w:w="550" w:type="pct"/>
                  <w:vAlign w:val="center"/>
                </w:tcPr>
                <w:p w14:paraId="456AB987" w14:textId="77777777" w:rsidR="00972AC4" w:rsidRDefault="00000000">
                  <w:pPr>
                    <w:jc w:val="center"/>
                    <w:rPr>
                      <w:szCs w:val="21"/>
                    </w:rPr>
                  </w:pPr>
                  <w:r>
                    <w:rPr>
                      <w:sz w:val="18"/>
                      <w:szCs w:val="18"/>
                    </w:rPr>
                    <w:t>HW0</w:t>
                  </w:r>
                  <w:r>
                    <w:rPr>
                      <w:rFonts w:hint="eastAsia"/>
                      <w:sz w:val="18"/>
                      <w:szCs w:val="18"/>
                    </w:rPr>
                    <w:t>1</w:t>
                  </w:r>
                </w:p>
              </w:tc>
              <w:tc>
                <w:tcPr>
                  <w:tcW w:w="798" w:type="pct"/>
                  <w:vAlign w:val="center"/>
                </w:tcPr>
                <w:p w14:paraId="2A5C4F5A" w14:textId="77777777" w:rsidR="00972AC4" w:rsidRDefault="00000000">
                  <w:pPr>
                    <w:jc w:val="center"/>
                    <w:rPr>
                      <w:sz w:val="18"/>
                      <w:szCs w:val="18"/>
                    </w:rPr>
                  </w:pPr>
                  <w:r>
                    <w:rPr>
                      <w:sz w:val="18"/>
                      <w:szCs w:val="18"/>
                    </w:rPr>
                    <w:t>8</w:t>
                  </w:r>
                  <w:r>
                    <w:rPr>
                      <w:rFonts w:hint="eastAsia"/>
                      <w:sz w:val="18"/>
                      <w:szCs w:val="18"/>
                    </w:rPr>
                    <w:t>4</w:t>
                  </w:r>
                  <w:r>
                    <w:rPr>
                      <w:sz w:val="18"/>
                      <w:szCs w:val="18"/>
                    </w:rPr>
                    <w:t>1-001-01</w:t>
                  </w:r>
                </w:p>
                <w:p w14:paraId="325D0B55" w14:textId="77777777" w:rsidR="00972AC4" w:rsidRDefault="00000000">
                  <w:pPr>
                    <w:jc w:val="center"/>
                    <w:rPr>
                      <w:sz w:val="18"/>
                      <w:szCs w:val="18"/>
                    </w:rPr>
                  </w:pPr>
                  <w:r>
                    <w:rPr>
                      <w:sz w:val="18"/>
                      <w:szCs w:val="18"/>
                    </w:rPr>
                    <w:t>8</w:t>
                  </w:r>
                  <w:r>
                    <w:rPr>
                      <w:rFonts w:hint="eastAsia"/>
                      <w:sz w:val="18"/>
                      <w:szCs w:val="18"/>
                    </w:rPr>
                    <w:t>4</w:t>
                  </w:r>
                  <w:r>
                    <w:rPr>
                      <w:sz w:val="18"/>
                      <w:szCs w:val="18"/>
                    </w:rPr>
                    <w:t>1-002-01</w:t>
                  </w:r>
                </w:p>
                <w:p w14:paraId="36889B57" w14:textId="77777777" w:rsidR="00972AC4" w:rsidRDefault="00000000">
                  <w:pPr>
                    <w:jc w:val="center"/>
                    <w:rPr>
                      <w:sz w:val="18"/>
                      <w:szCs w:val="18"/>
                    </w:rPr>
                  </w:pPr>
                  <w:r>
                    <w:rPr>
                      <w:sz w:val="18"/>
                      <w:szCs w:val="18"/>
                    </w:rPr>
                    <w:t>8</w:t>
                  </w:r>
                  <w:r>
                    <w:rPr>
                      <w:rFonts w:hint="eastAsia"/>
                      <w:sz w:val="18"/>
                      <w:szCs w:val="18"/>
                    </w:rPr>
                    <w:t>4</w:t>
                  </w:r>
                  <w:r>
                    <w:rPr>
                      <w:sz w:val="18"/>
                      <w:szCs w:val="18"/>
                    </w:rPr>
                    <w:t>1-003-01</w:t>
                  </w:r>
                </w:p>
                <w:p w14:paraId="31BC1BD1" w14:textId="77777777" w:rsidR="00972AC4" w:rsidRDefault="00000000">
                  <w:pPr>
                    <w:jc w:val="center"/>
                    <w:rPr>
                      <w:sz w:val="18"/>
                      <w:szCs w:val="18"/>
                    </w:rPr>
                  </w:pPr>
                  <w:r>
                    <w:rPr>
                      <w:sz w:val="18"/>
                      <w:szCs w:val="18"/>
                    </w:rPr>
                    <w:t>8</w:t>
                  </w:r>
                  <w:r>
                    <w:rPr>
                      <w:rFonts w:hint="eastAsia"/>
                      <w:sz w:val="18"/>
                      <w:szCs w:val="18"/>
                    </w:rPr>
                    <w:t>4</w:t>
                  </w:r>
                  <w:r>
                    <w:rPr>
                      <w:sz w:val="18"/>
                      <w:szCs w:val="18"/>
                    </w:rPr>
                    <w:t>1-004-01</w:t>
                  </w:r>
                </w:p>
                <w:p w14:paraId="1883F825" w14:textId="77777777" w:rsidR="00972AC4" w:rsidRDefault="00000000">
                  <w:pPr>
                    <w:jc w:val="center"/>
                    <w:rPr>
                      <w:szCs w:val="21"/>
                    </w:rPr>
                  </w:pPr>
                  <w:r>
                    <w:rPr>
                      <w:sz w:val="18"/>
                      <w:szCs w:val="18"/>
                    </w:rPr>
                    <w:t>8</w:t>
                  </w:r>
                  <w:r>
                    <w:rPr>
                      <w:rFonts w:hint="eastAsia"/>
                      <w:sz w:val="18"/>
                      <w:szCs w:val="18"/>
                    </w:rPr>
                    <w:t>4</w:t>
                  </w:r>
                  <w:r>
                    <w:rPr>
                      <w:sz w:val="18"/>
                      <w:szCs w:val="18"/>
                    </w:rPr>
                    <w:t>1-005-01</w:t>
                  </w:r>
                </w:p>
              </w:tc>
              <w:tc>
                <w:tcPr>
                  <w:tcW w:w="586" w:type="pct"/>
                  <w:vMerge w:val="restart"/>
                  <w:vAlign w:val="center"/>
                </w:tcPr>
                <w:p w14:paraId="19D36767" w14:textId="77777777" w:rsidR="00972AC4" w:rsidRDefault="00000000">
                  <w:pPr>
                    <w:jc w:val="center"/>
                    <w:rPr>
                      <w:sz w:val="18"/>
                      <w:szCs w:val="18"/>
                    </w:rPr>
                  </w:pPr>
                  <w:r>
                    <w:rPr>
                      <w:rFonts w:hint="eastAsia"/>
                      <w:sz w:val="18"/>
                      <w:szCs w:val="18"/>
                    </w:rPr>
                    <w:t>院区北侧</w:t>
                  </w:r>
                </w:p>
              </w:tc>
              <w:tc>
                <w:tcPr>
                  <w:tcW w:w="589" w:type="pct"/>
                  <w:vMerge w:val="restart"/>
                  <w:vAlign w:val="center"/>
                </w:tcPr>
                <w:p w14:paraId="5E32AA97" w14:textId="77777777" w:rsidR="00972AC4" w:rsidRDefault="00000000">
                  <w:pPr>
                    <w:jc w:val="center"/>
                    <w:rPr>
                      <w:sz w:val="18"/>
                      <w:szCs w:val="18"/>
                    </w:rPr>
                  </w:pPr>
                  <w:r>
                    <w:rPr>
                      <w:sz w:val="18"/>
                      <w:szCs w:val="18"/>
                    </w:rPr>
                    <w:t>10m</w:t>
                  </w:r>
                  <w:r>
                    <w:rPr>
                      <w:sz w:val="18"/>
                      <w:szCs w:val="18"/>
                      <w:vertAlign w:val="superscript"/>
                    </w:rPr>
                    <w:t>2</w:t>
                  </w:r>
                </w:p>
              </w:tc>
              <w:tc>
                <w:tcPr>
                  <w:tcW w:w="658" w:type="pct"/>
                  <w:vAlign w:val="center"/>
                </w:tcPr>
                <w:p w14:paraId="58C74A55" w14:textId="77777777" w:rsidR="00972AC4" w:rsidRDefault="00000000">
                  <w:pPr>
                    <w:jc w:val="center"/>
                    <w:rPr>
                      <w:sz w:val="18"/>
                      <w:szCs w:val="18"/>
                    </w:rPr>
                  </w:pPr>
                  <w:r>
                    <w:rPr>
                      <w:sz w:val="18"/>
                      <w:szCs w:val="18"/>
                    </w:rPr>
                    <w:t>桶装</w:t>
                  </w:r>
                </w:p>
              </w:tc>
              <w:tc>
                <w:tcPr>
                  <w:tcW w:w="633" w:type="pct"/>
                  <w:vAlign w:val="center"/>
                </w:tcPr>
                <w:p w14:paraId="707B72CC" w14:textId="77777777" w:rsidR="00972AC4" w:rsidRDefault="00000000">
                  <w:pPr>
                    <w:jc w:val="center"/>
                    <w:rPr>
                      <w:sz w:val="18"/>
                      <w:szCs w:val="18"/>
                    </w:rPr>
                  </w:pPr>
                  <w:r>
                    <w:rPr>
                      <w:sz w:val="18"/>
                      <w:szCs w:val="18"/>
                    </w:rPr>
                    <w:t>≤1</w:t>
                  </w:r>
                  <w:r>
                    <w:rPr>
                      <w:sz w:val="18"/>
                      <w:szCs w:val="18"/>
                    </w:rPr>
                    <w:t>年</w:t>
                  </w:r>
                </w:p>
              </w:tc>
            </w:tr>
            <w:tr w:rsidR="00972AC4" w14:paraId="5DCC64ED" w14:textId="77777777">
              <w:trPr>
                <w:trHeight w:val="340"/>
              </w:trPr>
              <w:tc>
                <w:tcPr>
                  <w:tcW w:w="541" w:type="pct"/>
                  <w:vMerge/>
                  <w:vAlign w:val="center"/>
                </w:tcPr>
                <w:p w14:paraId="7073800D" w14:textId="77777777" w:rsidR="00972AC4" w:rsidRDefault="00972AC4">
                  <w:pPr>
                    <w:pStyle w:val="55555"/>
                    <w:ind w:firstLineChars="0" w:firstLine="0"/>
                    <w:rPr>
                      <w:sz w:val="21"/>
                      <w:szCs w:val="21"/>
                    </w:rPr>
                  </w:pPr>
                </w:p>
              </w:tc>
              <w:tc>
                <w:tcPr>
                  <w:tcW w:w="642" w:type="pct"/>
                  <w:vAlign w:val="center"/>
                </w:tcPr>
                <w:p w14:paraId="1A04770C" w14:textId="77777777" w:rsidR="00972AC4" w:rsidRDefault="00000000">
                  <w:pPr>
                    <w:jc w:val="center"/>
                    <w:rPr>
                      <w:szCs w:val="21"/>
                    </w:rPr>
                  </w:pPr>
                  <w:r>
                    <w:rPr>
                      <w:sz w:val="18"/>
                      <w:szCs w:val="18"/>
                    </w:rPr>
                    <w:t>污水</w:t>
                  </w:r>
                  <w:r>
                    <w:rPr>
                      <w:rFonts w:hint="eastAsia"/>
                      <w:sz w:val="18"/>
                      <w:szCs w:val="18"/>
                    </w:rPr>
                    <w:t>处理</w:t>
                  </w:r>
                  <w:r>
                    <w:rPr>
                      <w:sz w:val="18"/>
                      <w:szCs w:val="18"/>
                    </w:rPr>
                    <w:t>站污泥</w:t>
                  </w:r>
                </w:p>
              </w:tc>
              <w:tc>
                <w:tcPr>
                  <w:tcW w:w="550" w:type="pct"/>
                  <w:vAlign w:val="center"/>
                </w:tcPr>
                <w:p w14:paraId="3857D8CF" w14:textId="77777777" w:rsidR="00972AC4" w:rsidRDefault="00000000">
                  <w:pPr>
                    <w:jc w:val="center"/>
                    <w:rPr>
                      <w:szCs w:val="21"/>
                    </w:rPr>
                  </w:pPr>
                  <w:r>
                    <w:rPr>
                      <w:sz w:val="18"/>
                      <w:szCs w:val="18"/>
                    </w:rPr>
                    <w:t>HW0</w:t>
                  </w:r>
                  <w:r>
                    <w:rPr>
                      <w:rFonts w:hint="eastAsia"/>
                      <w:sz w:val="18"/>
                      <w:szCs w:val="18"/>
                    </w:rPr>
                    <w:t>1</w:t>
                  </w:r>
                </w:p>
              </w:tc>
              <w:tc>
                <w:tcPr>
                  <w:tcW w:w="798" w:type="pct"/>
                  <w:vAlign w:val="center"/>
                </w:tcPr>
                <w:p w14:paraId="1D2541B0" w14:textId="77777777" w:rsidR="00972AC4" w:rsidRDefault="00000000">
                  <w:pPr>
                    <w:jc w:val="center"/>
                    <w:rPr>
                      <w:szCs w:val="21"/>
                    </w:rPr>
                  </w:pPr>
                  <w:r>
                    <w:rPr>
                      <w:sz w:val="18"/>
                      <w:szCs w:val="18"/>
                    </w:rPr>
                    <w:t>8</w:t>
                  </w:r>
                  <w:r>
                    <w:rPr>
                      <w:rFonts w:hint="eastAsia"/>
                      <w:sz w:val="18"/>
                      <w:szCs w:val="18"/>
                    </w:rPr>
                    <w:t>4</w:t>
                  </w:r>
                  <w:r>
                    <w:rPr>
                      <w:sz w:val="18"/>
                      <w:szCs w:val="18"/>
                    </w:rPr>
                    <w:t>1-001-01</w:t>
                  </w:r>
                </w:p>
              </w:tc>
              <w:tc>
                <w:tcPr>
                  <w:tcW w:w="586" w:type="pct"/>
                  <w:vMerge/>
                  <w:vAlign w:val="center"/>
                </w:tcPr>
                <w:p w14:paraId="3955B12A" w14:textId="77777777" w:rsidR="00972AC4" w:rsidRDefault="00972AC4">
                  <w:pPr>
                    <w:jc w:val="center"/>
                    <w:rPr>
                      <w:sz w:val="18"/>
                      <w:szCs w:val="18"/>
                    </w:rPr>
                  </w:pPr>
                </w:p>
              </w:tc>
              <w:tc>
                <w:tcPr>
                  <w:tcW w:w="589" w:type="pct"/>
                  <w:vMerge/>
                  <w:vAlign w:val="center"/>
                </w:tcPr>
                <w:p w14:paraId="277A62E3" w14:textId="77777777" w:rsidR="00972AC4" w:rsidRDefault="00972AC4">
                  <w:pPr>
                    <w:jc w:val="center"/>
                    <w:rPr>
                      <w:sz w:val="18"/>
                      <w:szCs w:val="18"/>
                    </w:rPr>
                  </w:pPr>
                </w:p>
              </w:tc>
              <w:tc>
                <w:tcPr>
                  <w:tcW w:w="658" w:type="pct"/>
                  <w:vAlign w:val="center"/>
                </w:tcPr>
                <w:p w14:paraId="1D307502" w14:textId="77777777" w:rsidR="00972AC4" w:rsidRDefault="00000000">
                  <w:pPr>
                    <w:jc w:val="center"/>
                    <w:rPr>
                      <w:sz w:val="18"/>
                      <w:szCs w:val="18"/>
                    </w:rPr>
                  </w:pPr>
                  <w:r>
                    <w:rPr>
                      <w:sz w:val="18"/>
                      <w:szCs w:val="18"/>
                    </w:rPr>
                    <w:t>桶装</w:t>
                  </w:r>
                </w:p>
              </w:tc>
              <w:tc>
                <w:tcPr>
                  <w:tcW w:w="633" w:type="pct"/>
                  <w:vAlign w:val="center"/>
                </w:tcPr>
                <w:p w14:paraId="67059FB2" w14:textId="77777777" w:rsidR="00972AC4" w:rsidRDefault="00000000">
                  <w:pPr>
                    <w:jc w:val="center"/>
                    <w:rPr>
                      <w:sz w:val="18"/>
                      <w:szCs w:val="18"/>
                    </w:rPr>
                  </w:pPr>
                  <w:r>
                    <w:rPr>
                      <w:sz w:val="18"/>
                      <w:szCs w:val="18"/>
                    </w:rPr>
                    <w:t>≤1</w:t>
                  </w:r>
                  <w:r>
                    <w:rPr>
                      <w:sz w:val="18"/>
                      <w:szCs w:val="18"/>
                    </w:rPr>
                    <w:t>年</w:t>
                  </w:r>
                </w:p>
              </w:tc>
            </w:tr>
            <w:tr w:rsidR="00972AC4" w14:paraId="7B52908D" w14:textId="77777777">
              <w:trPr>
                <w:trHeight w:val="340"/>
              </w:trPr>
              <w:tc>
                <w:tcPr>
                  <w:tcW w:w="541" w:type="pct"/>
                  <w:vMerge/>
                  <w:vAlign w:val="center"/>
                </w:tcPr>
                <w:p w14:paraId="0548BC35" w14:textId="77777777" w:rsidR="00972AC4" w:rsidRDefault="00972AC4">
                  <w:pPr>
                    <w:pStyle w:val="55555"/>
                    <w:ind w:firstLineChars="0" w:firstLine="0"/>
                    <w:rPr>
                      <w:sz w:val="21"/>
                      <w:szCs w:val="21"/>
                    </w:rPr>
                  </w:pPr>
                </w:p>
              </w:tc>
              <w:tc>
                <w:tcPr>
                  <w:tcW w:w="642" w:type="pct"/>
                  <w:vAlign w:val="center"/>
                </w:tcPr>
                <w:p w14:paraId="5268E424" w14:textId="77777777" w:rsidR="00972AC4" w:rsidRDefault="00000000">
                  <w:pPr>
                    <w:jc w:val="center"/>
                    <w:rPr>
                      <w:sz w:val="18"/>
                      <w:szCs w:val="18"/>
                    </w:rPr>
                  </w:pPr>
                  <w:r>
                    <w:rPr>
                      <w:sz w:val="18"/>
                      <w:szCs w:val="18"/>
                    </w:rPr>
                    <w:t>污水</w:t>
                  </w:r>
                  <w:r>
                    <w:rPr>
                      <w:rFonts w:hint="eastAsia"/>
                      <w:sz w:val="18"/>
                      <w:szCs w:val="18"/>
                    </w:rPr>
                    <w:t>处理</w:t>
                  </w:r>
                  <w:r>
                    <w:rPr>
                      <w:sz w:val="18"/>
                      <w:szCs w:val="18"/>
                    </w:rPr>
                    <w:t>站</w:t>
                  </w:r>
                  <w:r>
                    <w:rPr>
                      <w:rFonts w:hint="eastAsia"/>
                      <w:sz w:val="18"/>
                      <w:szCs w:val="18"/>
                    </w:rPr>
                    <w:t>栅渣</w:t>
                  </w:r>
                </w:p>
              </w:tc>
              <w:tc>
                <w:tcPr>
                  <w:tcW w:w="550" w:type="pct"/>
                  <w:vAlign w:val="center"/>
                </w:tcPr>
                <w:p w14:paraId="1D051D56" w14:textId="77777777" w:rsidR="00972AC4" w:rsidRDefault="00000000">
                  <w:pPr>
                    <w:jc w:val="center"/>
                    <w:rPr>
                      <w:sz w:val="18"/>
                      <w:szCs w:val="18"/>
                    </w:rPr>
                  </w:pPr>
                  <w:r>
                    <w:rPr>
                      <w:sz w:val="18"/>
                      <w:szCs w:val="18"/>
                    </w:rPr>
                    <w:t>HW0</w:t>
                  </w:r>
                  <w:r>
                    <w:rPr>
                      <w:rFonts w:hint="eastAsia"/>
                      <w:sz w:val="18"/>
                      <w:szCs w:val="18"/>
                    </w:rPr>
                    <w:t>1</w:t>
                  </w:r>
                </w:p>
              </w:tc>
              <w:tc>
                <w:tcPr>
                  <w:tcW w:w="798" w:type="pct"/>
                  <w:vAlign w:val="center"/>
                </w:tcPr>
                <w:p w14:paraId="68432111" w14:textId="77777777" w:rsidR="00972AC4" w:rsidRDefault="00000000">
                  <w:pPr>
                    <w:jc w:val="center"/>
                    <w:rPr>
                      <w:sz w:val="18"/>
                      <w:szCs w:val="18"/>
                    </w:rPr>
                  </w:pPr>
                  <w:r>
                    <w:rPr>
                      <w:sz w:val="18"/>
                      <w:szCs w:val="18"/>
                    </w:rPr>
                    <w:t>8</w:t>
                  </w:r>
                  <w:r>
                    <w:rPr>
                      <w:rFonts w:hint="eastAsia"/>
                      <w:sz w:val="18"/>
                      <w:szCs w:val="18"/>
                    </w:rPr>
                    <w:t>4</w:t>
                  </w:r>
                  <w:r>
                    <w:rPr>
                      <w:sz w:val="18"/>
                      <w:szCs w:val="18"/>
                    </w:rPr>
                    <w:t>1-001-01</w:t>
                  </w:r>
                </w:p>
              </w:tc>
              <w:tc>
                <w:tcPr>
                  <w:tcW w:w="586" w:type="pct"/>
                  <w:vMerge/>
                  <w:vAlign w:val="center"/>
                </w:tcPr>
                <w:p w14:paraId="7258652F" w14:textId="77777777" w:rsidR="00972AC4" w:rsidRDefault="00972AC4">
                  <w:pPr>
                    <w:jc w:val="center"/>
                    <w:rPr>
                      <w:sz w:val="18"/>
                      <w:szCs w:val="18"/>
                    </w:rPr>
                  </w:pPr>
                </w:p>
              </w:tc>
              <w:tc>
                <w:tcPr>
                  <w:tcW w:w="589" w:type="pct"/>
                  <w:vMerge/>
                  <w:vAlign w:val="center"/>
                </w:tcPr>
                <w:p w14:paraId="442EBE60" w14:textId="77777777" w:rsidR="00972AC4" w:rsidRDefault="00972AC4">
                  <w:pPr>
                    <w:jc w:val="center"/>
                    <w:rPr>
                      <w:sz w:val="18"/>
                      <w:szCs w:val="18"/>
                    </w:rPr>
                  </w:pPr>
                </w:p>
              </w:tc>
              <w:tc>
                <w:tcPr>
                  <w:tcW w:w="658" w:type="pct"/>
                  <w:vAlign w:val="center"/>
                </w:tcPr>
                <w:p w14:paraId="504A3DEB" w14:textId="77777777" w:rsidR="00972AC4" w:rsidRDefault="00000000">
                  <w:pPr>
                    <w:jc w:val="center"/>
                    <w:rPr>
                      <w:sz w:val="18"/>
                      <w:szCs w:val="18"/>
                    </w:rPr>
                  </w:pPr>
                  <w:r>
                    <w:rPr>
                      <w:sz w:val="18"/>
                      <w:szCs w:val="18"/>
                    </w:rPr>
                    <w:t>桶装</w:t>
                  </w:r>
                </w:p>
              </w:tc>
              <w:tc>
                <w:tcPr>
                  <w:tcW w:w="633" w:type="pct"/>
                  <w:vAlign w:val="center"/>
                </w:tcPr>
                <w:p w14:paraId="4B36406E" w14:textId="77777777" w:rsidR="00972AC4" w:rsidRDefault="00000000">
                  <w:pPr>
                    <w:jc w:val="center"/>
                    <w:rPr>
                      <w:sz w:val="18"/>
                      <w:szCs w:val="18"/>
                    </w:rPr>
                  </w:pPr>
                  <w:r>
                    <w:rPr>
                      <w:sz w:val="18"/>
                      <w:szCs w:val="18"/>
                    </w:rPr>
                    <w:t>≤1</w:t>
                  </w:r>
                  <w:r>
                    <w:rPr>
                      <w:sz w:val="18"/>
                      <w:szCs w:val="18"/>
                    </w:rPr>
                    <w:t>年</w:t>
                  </w:r>
                </w:p>
              </w:tc>
            </w:tr>
            <w:tr w:rsidR="00972AC4" w14:paraId="15791FDE" w14:textId="77777777">
              <w:trPr>
                <w:trHeight w:val="340"/>
              </w:trPr>
              <w:tc>
                <w:tcPr>
                  <w:tcW w:w="541" w:type="pct"/>
                  <w:vMerge/>
                  <w:vAlign w:val="center"/>
                </w:tcPr>
                <w:p w14:paraId="29807433" w14:textId="77777777" w:rsidR="00972AC4" w:rsidRDefault="00972AC4">
                  <w:pPr>
                    <w:pStyle w:val="55555"/>
                    <w:ind w:firstLineChars="0" w:firstLine="0"/>
                    <w:rPr>
                      <w:sz w:val="21"/>
                      <w:szCs w:val="21"/>
                    </w:rPr>
                  </w:pPr>
                </w:p>
              </w:tc>
              <w:tc>
                <w:tcPr>
                  <w:tcW w:w="642" w:type="pct"/>
                  <w:vAlign w:val="center"/>
                </w:tcPr>
                <w:p w14:paraId="3FF68F7C" w14:textId="77777777" w:rsidR="00972AC4" w:rsidRDefault="00000000">
                  <w:pPr>
                    <w:jc w:val="center"/>
                    <w:rPr>
                      <w:sz w:val="18"/>
                      <w:szCs w:val="18"/>
                    </w:rPr>
                  </w:pPr>
                  <w:r>
                    <w:rPr>
                      <w:rFonts w:hint="eastAsia"/>
                      <w:sz w:val="18"/>
                      <w:szCs w:val="18"/>
                    </w:rPr>
                    <w:t>废活性炭</w:t>
                  </w:r>
                </w:p>
              </w:tc>
              <w:tc>
                <w:tcPr>
                  <w:tcW w:w="550" w:type="pct"/>
                  <w:vAlign w:val="center"/>
                </w:tcPr>
                <w:p w14:paraId="70EB6268" w14:textId="77777777" w:rsidR="00972AC4" w:rsidRDefault="00000000">
                  <w:pPr>
                    <w:jc w:val="center"/>
                    <w:rPr>
                      <w:sz w:val="18"/>
                      <w:szCs w:val="18"/>
                    </w:rPr>
                  </w:pPr>
                  <w:r>
                    <w:rPr>
                      <w:sz w:val="18"/>
                      <w:szCs w:val="18"/>
                    </w:rPr>
                    <w:t>HW49</w:t>
                  </w:r>
                </w:p>
              </w:tc>
              <w:tc>
                <w:tcPr>
                  <w:tcW w:w="798" w:type="pct"/>
                  <w:vAlign w:val="center"/>
                </w:tcPr>
                <w:p w14:paraId="112B323C" w14:textId="77777777" w:rsidR="00972AC4" w:rsidRDefault="00000000">
                  <w:pPr>
                    <w:jc w:val="center"/>
                    <w:rPr>
                      <w:sz w:val="18"/>
                      <w:szCs w:val="18"/>
                    </w:rPr>
                  </w:pPr>
                  <w:r>
                    <w:rPr>
                      <w:sz w:val="18"/>
                      <w:szCs w:val="18"/>
                    </w:rPr>
                    <w:t>900-039-49</w:t>
                  </w:r>
                </w:p>
              </w:tc>
              <w:tc>
                <w:tcPr>
                  <w:tcW w:w="586" w:type="pct"/>
                  <w:vMerge/>
                  <w:vAlign w:val="center"/>
                </w:tcPr>
                <w:p w14:paraId="4132E46A" w14:textId="77777777" w:rsidR="00972AC4" w:rsidRDefault="00972AC4">
                  <w:pPr>
                    <w:jc w:val="center"/>
                    <w:rPr>
                      <w:sz w:val="18"/>
                      <w:szCs w:val="18"/>
                    </w:rPr>
                  </w:pPr>
                </w:p>
              </w:tc>
              <w:tc>
                <w:tcPr>
                  <w:tcW w:w="589" w:type="pct"/>
                  <w:vMerge/>
                  <w:vAlign w:val="center"/>
                </w:tcPr>
                <w:p w14:paraId="58718E53" w14:textId="77777777" w:rsidR="00972AC4" w:rsidRDefault="00972AC4">
                  <w:pPr>
                    <w:jc w:val="center"/>
                    <w:rPr>
                      <w:sz w:val="18"/>
                      <w:szCs w:val="18"/>
                    </w:rPr>
                  </w:pPr>
                </w:p>
              </w:tc>
              <w:tc>
                <w:tcPr>
                  <w:tcW w:w="658" w:type="pct"/>
                  <w:vAlign w:val="center"/>
                </w:tcPr>
                <w:p w14:paraId="176DDB80" w14:textId="77777777" w:rsidR="00972AC4" w:rsidRDefault="00000000">
                  <w:pPr>
                    <w:jc w:val="center"/>
                    <w:rPr>
                      <w:sz w:val="18"/>
                      <w:szCs w:val="18"/>
                    </w:rPr>
                  </w:pPr>
                  <w:r>
                    <w:rPr>
                      <w:sz w:val="18"/>
                      <w:szCs w:val="18"/>
                    </w:rPr>
                    <w:t>桶装</w:t>
                  </w:r>
                </w:p>
              </w:tc>
              <w:tc>
                <w:tcPr>
                  <w:tcW w:w="633" w:type="pct"/>
                  <w:vAlign w:val="center"/>
                </w:tcPr>
                <w:p w14:paraId="6C8A6CB4" w14:textId="77777777" w:rsidR="00972AC4" w:rsidRDefault="00000000">
                  <w:pPr>
                    <w:jc w:val="center"/>
                    <w:rPr>
                      <w:sz w:val="18"/>
                      <w:szCs w:val="18"/>
                    </w:rPr>
                  </w:pPr>
                  <w:r>
                    <w:rPr>
                      <w:sz w:val="18"/>
                      <w:szCs w:val="18"/>
                    </w:rPr>
                    <w:t>≤1</w:t>
                  </w:r>
                  <w:r>
                    <w:rPr>
                      <w:sz w:val="18"/>
                      <w:szCs w:val="18"/>
                    </w:rPr>
                    <w:t>年</w:t>
                  </w:r>
                </w:p>
              </w:tc>
            </w:tr>
          </w:tbl>
          <w:p w14:paraId="62C83F78" w14:textId="77777777" w:rsidR="00972AC4" w:rsidRDefault="00000000">
            <w:pPr>
              <w:pStyle w:val="55555"/>
              <w:ind w:firstLine="420"/>
              <w:rPr>
                <w:sz w:val="21"/>
                <w:szCs w:val="21"/>
              </w:rPr>
            </w:pPr>
            <w:r>
              <w:rPr>
                <w:sz w:val="21"/>
                <w:szCs w:val="21"/>
              </w:rPr>
              <w:t>本项目危险废物产生量为</w:t>
            </w:r>
            <w:r>
              <w:rPr>
                <w:rFonts w:hint="eastAsia"/>
                <w:sz w:val="21"/>
                <w:szCs w:val="21"/>
              </w:rPr>
              <w:t>14.19</w:t>
            </w:r>
            <w:r>
              <w:rPr>
                <w:sz w:val="21"/>
                <w:szCs w:val="21"/>
              </w:rPr>
              <w:t>t/a</w:t>
            </w:r>
            <w:r>
              <w:rPr>
                <w:sz w:val="21"/>
                <w:szCs w:val="21"/>
              </w:rPr>
              <w:t>，暂存于</w:t>
            </w:r>
            <w:r>
              <w:rPr>
                <w:rFonts w:hint="eastAsia"/>
                <w:sz w:val="21"/>
                <w:szCs w:val="21"/>
              </w:rPr>
              <w:t>院区北</w:t>
            </w:r>
            <w:r>
              <w:rPr>
                <w:sz w:val="21"/>
                <w:szCs w:val="21"/>
              </w:rPr>
              <w:t>侧危废暂存库内，定期委托有资质单位合理处置。</w:t>
            </w:r>
          </w:p>
          <w:p w14:paraId="3737C4CC" w14:textId="77777777" w:rsidR="00972AC4" w:rsidRDefault="00000000">
            <w:pPr>
              <w:pStyle w:val="55555"/>
              <w:ind w:firstLine="420"/>
              <w:rPr>
                <w:sz w:val="21"/>
                <w:szCs w:val="21"/>
              </w:rPr>
            </w:pPr>
            <w:r>
              <w:rPr>
                <w:sz w:val="21"/>
                <w:szCs w:val="21"/>
              </w:rPr>
              <w:t>4.2</w:t>
            </w:r>
            <w:r>
              <w:rPr>
                <w:sz w:val="21"/>
                <w:szCs w:val="21"/>
              </w:rPr>
              <w:t>危废暂存间依托可行性</w:t>
            </w:r>
          </w:p>
          <w:p w14:paraId="718596A8" w14:textId="77777777" w:rsidR="00972AC4" w:rsidRDefault="00000000">
            <w:pPr>
              <w:pStyle w:val="55555"/>
              <w:ind w:firstLine="420"/>
              <w:rPr>
                <w:sz w:val="21"/>
                <w:szCs w:val="21"/>
              </w:rPr>
            </w:pPr>
            <w:r>
              <w:rPr>
                <w:sz w:val="21"/>
                <w:szCs w:val="21"/>
              </w:rPr>
              <w:t>本项目依托现有位</w:t>
            </w:r>
            <w:r>
              <w:rPr>
                <w:rFonts w:hint="eastAsia"/>
                <w:sz w:val="21"/>
                <w:szCs w:val="21"/>
              </w:rPr>
              <w:t>院区北</w:t>
            </w:r>
            <w:r>
              <w:rPr>
                <w:sz w:val="21"/>
                <w:szCs w:val="21"/>
              </w:rPr>
              <w:t>侧</w:t>
            </w:r>
            <w:r>
              <w:rPr>
                <w:sz w:val="21"/>
                <w:szCs w:val="21"/>
              </w:rPr>
              <w:t>1</w:t>
            </w:r>
            <w:r>
              <w:rPr>
                <w:sz w:val="21"/>
                <w:szCs w:val="21"/>
              </w:rPr>
              <w:t>座</w:t>
            </w:r>
            <w:r>
              <w:rPr>
                <w:sz w:val="21"/>
                <w:szCs w:val="21"/>
              </w:rPr>
              <w:t>10m</w:t>
            </w:r>
            <w:r>
              <w:rPr>
                <w:sz w:val="21"/>
                <w:szCs w:val="21"/>
                <w:vertAlign w:val="superscript"/>
              </w:rPr>
              <w:t>2</w:t>
            </w:r>
            <w:r>
              <w:rPr>
                <w:sz w:val="21"/>
                <w:szCs w:val="21"/>
              </w:rPr>
              <w:t>的危废暂存间内。</w:t>
            </w:r>
            <w:r>
              <w:rPr>
                <w:rFonts w:hint="eastAsia"/>
                <w:sz w:val="21"/>
                <w:szCs w:val="21"/>
              </w:rPr>
              <w:t>院内</w:t>
            </w:r>
            <w:r>
              <w:rPr>
                <w:sz w:val="21"/>
                <w:szCs w:val="21"/>
              </w:rPr>
              <w:t>危废产生量为</w:t>
            </w:r>
            <w:r>
              <w:rPr>
                <w:rFonts w:hint="eastAsia"/>
                <w:sz w:val="21"/>
                <w:szCs w:val="21"/>
              </w:rPr>
              <w:t>14.19</w:t>
            </w:r>
            <w:r>
              <w:rPr>
                <w:sz w:val="21"/>
                <w:szCs w:val="21"/>
              </w:rPr>
              <w:t>t/a</w:t>
            </w:r>
            <w:r>
              <w:rPr>
                <w:sz w:val="21"/>
                <w:szCs w:val="21"/>
              </w:rPr>
              <w:t>，危废暂存间内的危险固废根据暂存量，设定暂存周期在</w:t>
            </w:r>
            <w:r>
              <w:rPr>
                <w:sz w:val="21"/>
                <w:szCs w:val="21"/>
              </w:rPr>
              <w:t>1</w:t>
            </w:r>
            <w:r>
              <w:rPr>
                <w:sz w:val="21"/>
                <w:szCs w:val="21"/>
              </w:rPr>
              <w:t>个月到</w:t>
            </w:r>
            <w:r>
              <w:rPr>
                <w:sz w:val="21"/>
                <w:szCs w:val="21"/>
              </w:rPr>
              <w:t>1</w:t>
            </w:r>
            <w:r>
              <w:rPr>
                <w:sz w:val="21"/>
                <w:szCs w:val="21"/>
              </w:rPr>
              <w:t>年，危废暂存间可以容纳本项目危废暂存，现有危废间按照《危险废物贮存污染控制标准》（</w:t>
            </w:r>
            <w:r>
              <w:rPr>
                <w:sz w:val="21"/>
                <w:szCs w:val="21"/>
              </w:rPr>
              <w:t>GB18597-2001</w:t>
            </w:r>
            <w:r>
              <w:rPr>
                <w:sz w:val="21"/>
                <w:szCs w:val="21"/>
              </w:rPr>
              <w:t>）标准及重点防渗区要求进行建设。</w:t>
            </w:r>
          </w:p>
          <w:p w14:paraId="2CF18EFD" w14:textId="77777777" w:rsidR="00972AC4" w:rsidRDefault="00000000">
            <w:pPr>
              <w:pStyle w:val="55555"/>
              <w:ind w:firstLine="420"/>
              <w:rPr>
                <w:sz w:val="21"/>
                <w:szCs w:val="21"/>
              </w:rPr>
            </w:pPr>
            <w:r>
              <w:rPr>
                <w:sz w:val="21"/>
                <w:szCs w:val="21"/>
              </w:rPr>
              <w:t xml:space="preserve">4.3 </w:t>
            </w:r>
            <w:r>
              <w:rPr>
                <w:sz w:val="21"/>
                <w:szCs w:val="21"/>
              </w:rPr>
              <w:t>固体废物环境管理要求</w:t>
            </w:r>
            <w:r>
              <w:rPr>
                <w:rFonts w:hint="eastAsia"/>
                <w:sz w:val="21"/>
                <w:szCs w:val="21"/>
              </w:rPr>
              <w:t>及措施</w:t>
            </w:r>
          </w:p>
          <w:p w14:paraId="4A073F60" w14:textId="77777777" w:rsidR="00972AC4" w:rsidRDefault="00000000">
            <w:pPr>
              <w:pStyle w:val="55555"/>
              <w:ind w:firstLine="420"/>
              <w:rPr>
                <w:sz w:val="21"/>
                <w:szCs w:val="21"/>
              </w:rPr>
            </w:pPr>
            <w:r>
              <w:rPr>
                <w:sz w:val="21"/>
                <w:szCs w:val="21"/>
              </w:rPr>
              <w:t>（</w:t>
            </w:r>
            <w:r>
              <w:rPr>
                <w:sz w:val="21"/>
                <w:szCs w:val="21"/>
              </w:rPr>
              <w:t>1</w:t>
            </w:r>
            <w:r>
              <w:rPr>
                <w:sz w:val="21"/>
                <w:szCs w:val="21"/>
              </w:rPr>
              <w:t>）一般固体废物</w:t>
            </w:r>
          </w:p>
          <w:p w14:paraId="131719F3" w14:textId="77777777" w:rsidR="00972AC4" w:rsidRDefault="00000000">
            <w:pPr>
              <w:pStyle w:val="55555"/>
              <w:ind w:firstLine="420"/>
              <w:rPr>
                <w:sz w:val="21"/>
                <w:szCs w:val="21"/>
              </w:rPr>
            </w:pPr>
            <w:r>
              <w:rPr>
                <w:sz w:val="21"/>
                <w:szCs w:val="21"/>
              </w:rPr>
              <w:t>一般固体废物执行《一般工业固体废物贮存和填埋污染控制标准》（</w:t>
            </w:r>
            <w:r>
              <w:rPr>
                <w:sz w:val="21"/>
                <w:szCs w:val="21"/>
              </w:rPr>
              <w:t>GB18599-2020</w:t>
            </w:r>
            <w:r>
              <w:rPr>
                <w:sz w:val="21"/>
                <w:szCs w:val="21"/>
              </w:rPr>
              <w:t>）。贮存区采取防风防雨措施，各类固废应分类收集，贮存区按照《环境保护图形标志</w:t>
            </w:r>
            <w:r>
              <w:rPr>
                <w:sz w:val="21"/>
                <w:szCs w:val="21"/>
              </w:rPr>
              <w:t>——</w:t>
            </w:r>
            <w:r>
              <w:rPr>
                <w:sz w:val="21"/>
                <w:szCs w:val="21"/>
              </w:rPr>
              <w:t>固体废物贮存（处置）场》</w:t>
            </w:r>
            <w:r>
              <w:rPr>
                <w:sz w:val="21"/>
                <w:szCs w:val="21"/>
              </w:rPr>
              <w:t>(GB15562.2)</w:t>
            </w:r>
            <w:r>
              <w:rPr>
                <w:sz w:val="21"/>
                <w:szCs w:val="21"/>
              </w:rPr>
              <w:t>的要求设置环保图形标志；指定专人进行日常管理。</w:t>
            </w:r>
          </w:p>
          <w:p w14:paraId="784B2B1B" w14:textId="77777777" w:rsidR="00972AC4" w:rsidRDefault="00000000">
            <w:pPr>
              <w:pStyle w:val="55555"/>
              <w:ind w:firstLine="420"/>
              <w:rPr>
                <w:sz w:val="21"/>
                <w:szCs w:val="21"/>
              </w:rPr>
            </w:pPr>
            <w:r>
              <w:rPr>
                <w:sz w:val="21"/>
                <w:szCs w:val="21"/>
              </w:rPr>
              <w:t>（</w:t>
            </w:r>
            <w:r>
              <w:rPr>
                <w:sz w:val="21"/>
                <w:szCs w:val="21"/>
              </w:rPr>
              <w:t>2</w:t>
            </w:r>
            <w:r>
              <w:rPr>
                <w:sz w:val="21"/>
                <w:szCs w:val="21"/>
              </w:rPr>
              <w:t>）危险废物</w:t>
            </w:r>
          </w:p>
          <w:p w14:paraId="76C1B4F9" w14:textId="77777777" w:rsidR="00972AC4" w:rsidRDefault="00000000">
            <w:pPr>
              <w:pStyle w:val="55555"/>
              <w:ind w:firstLine="420"/>
              <w:rPr>
                <w:sz w:val="21"/>
                <w:szCs w:val="21"/>
              </w:rPr>
            </w:pPr>
            <w:r>
              <w:rPr>
                <w:sz w:val="21"/>
                <w:szCs w:val="21"/>
              </w:rPr>
              <w:lastRenderedPageBreak/>
              <w:t>危险废物执行《危险废物贮存污染控制标准》（</w:t>
            </w:r>
            <w:r>
              <w:rPr>
                <w:sz w:val="21"/>
                <w:szCs w:val="21"/>
              </w:rPr>
              <w:t>GB 18597-2001</w:t>
            </w:r>
            <w:r>
              <w:rPr>
                <w:sz w:val="21"/>
                <w:szCs w:val="21"/>
              </w:rPr>
              <w:t>）</w:t>
            </w:r>
            <w:r>
              <w:rPr>
                <w:rFonts w:hint="eastAsia"/>
                <w:sz w:val="21"/>
                <w:szCs w:val="21"/>
              </w:rPr>
              <w:t>、</w:t>
            </w:r>
            <w:r>
              <w:rPr>
                <w:sz w:val="21"/>
                <w:szCs w:val="21"/>
              </w:rPr>
              <w:t>修改单中标准（环保部</w:t>
            </w:r>
            <w:r>
              <w:rPr>
                <w:sz w:val="21"/>
                <w:szCs w:val="21"/>
              </w:rPr>
              <w:t xml:space="preserve"> 2013.6.8</w:t>
            </w:r>
            <w:r>
              <w:rPr>
                <w:sz w:val="21"/>
                <w:szCs w:val="21"/>
              </w:rPr>
              <w:t>）</w:t>
            </w:r>
            <w:r>
              <w:rPr>
                <w:rFonts w:hint="eastAsia"/>
                <w:sz w:val="21"/>
                <w:szCs w:val="21"/>
              </w:rPr>
              <w:t>及</w:t>
            </w:r>
            <w:r>
              <w:rPr>
                <w:sz w:val="21"/>
                <w:szCs w:val="21"/>
              </w:rPr>
              <w:t>《山东省医疗机构污染物排放控制标准》（</w:t>
            </w:r>
            <w:r>
              <w:rPr>
                <w:sz w:val="21"/>
                <w:szCs w:val="21"/>
              </w:rPr>
              <w:t>DB37/596-2020</w:t>
            </w:r>
            <w:r>
              <w:rPr>
                <w:sz w:val="21"/>
                <w:szCs w:val="21"/>
              </w:rPr>
              <w:t>）</w:t>
            </w:r>
            <w:r>
              <w:rPr>
                <w:rFonts w:hint="eastAsia"/>
                <w:sz w:val="21"/>
                <w:szCs w:val="21"/>
              </w:rPr>
              <w:t>的要求</w:t>
            </w:r>
            <w:r>
              <w:rPr>
                <w:sz w:val="21"/>
                <w:szCs w:val="21"/>
              </w:rPr>
              <w:t>。</w:t>
            </w:r>
          </w:p>
          <w:p w14:paraId="0048B291" w14:textId="77777777" w:rsidR="00972AC4" w:rsidRDefault="00000000">
            <w:pPr>
              <w:pStyle w:val="55555"/>
              <w:ind w:firstLine="420"/>
              <w:rPr>
                <w:sz w:val="21"/>
                <w:szCs w:val="21"/>
                <w:lang w:val="zh-CN"/>
              </w:rPr>
            </w:pPr>
            <w:r>
              <w:rPr>
                <w:sz w:val="21"/>
                <w:szCs w:val="21"/>
                <w:lang w:val="zh-CN"/>
              </w:rPr>
              <w:t>①</w:t>
            </w:r>
            <w:r>
              <w:rPr>
                <w:sz w:val="21"/>
                <w:szCs w:val="21"/>
                <w:lang w:val="zh-CN"/>
              </w:rPr>
              <w:t>贮存场所</w:t>
            </w:r>
          </w:p>
          <w:p w14:paraId="7FF70CC2" w14:textId="77777777" w:rsidR="00972AC4" w:rsidRDefault="00000000">
            <w:pPr>
              <w:pStyle w:val="55555"/>
              <w:ind w:firstLine="420"/>
              <w:rPr>
                <w:sz w:val="21"/>
                <w:szCs w:val="21"/>
                <w:lang w:val="zh-CN"/>
              </w:rPr>
            </w:pPr>
            <w:r>
              <w:rPr>
                <w:sz w:val="21"/>
                <w:szCs w:val="21"/>
                <w:lang w:val="zh-CN"/>
              </w:rPr>
              <w:t>危废暂存间建设按照《危险废物贮存污染控制标准》（</w:t>
            </w:r>
            <w:r>
              <w:rPr>
                <w:sz w:val="21"/>
                <w:szCs w:val="21"/>
                <w:lang w:val="zh-CN"/>
              </w:rPr>
              <w:t>GB18597-2001</w:t>
            </w:r>
            <w:r>
              <w:rPr>
                <w:sz w:val="21"/>
                <w:szCs w:val="21"/>
                <w:lang w:val="zh-CN"/>
              </w:rPr>
              <w:t>）及其修改单相关标准要求进行建设。贮存场地进行防渗处理，采用</w:t>
            </w:r>
            <w:r>
              <w:rPr>
                <w:sz w:val="21"/>
                <w:szCs w:val="21"/>
                <w:lang w:val="zh-CN"/>
              </w:rPr>
              <w:t>2</w:t>
            </w:r>
            <w:r>
              <w:rPr>
                <w:sz w:val="21"/>
                <w:szCs w:val="21"/>
                <w:lang w:val="zh-CN"/>
              </w:rPr>
              <w:t>毫米厚高密度聚乙烯，渗透系数</w:t>
            </w:r>
            <w:r>
              <w:rPr>
                <w:sz w:val="21"/>
                <w:szCs w:val="21"/>
                <w:lang w:val="zh-CN"/>
              </w:rPr>
              <w:t>≤10</w:t>
            </w:r>
            <w:r>
              <w:rPr>
                <w:sz w:val="21"/>
                <w:szCs w:val="21"/>
                <w:vertAlign w:val="superscript"/>
                <w:lang w:val="zh-CN"/>
              </w:rPr>
              <w:t>-10</w:t>
            </w:r>
            <w:r>
              <w:rPr>
                <w:sz w:val="21"/>
                <w:szCs w:val="21"/>
                <w:lang w:val="zh-CN"/>
              </w:rPr>
              <w:t>cm/s</w:t>
            </w:r>
            <w:r>
              <w:rPr>
                <w:sz w:val="21"/>
                <w:szCs w:val="21"/>
                <w:lang w:val="zh-CN"/>
              </w:rPr>
              <w:t>，且做到防雨和防晒。</w:t>
            </w:r>
          </w:p>
          <w:p w14:paraId="43B17580" w14:textId="77777777" w:rsidR="00972AC4" w:rsidRDefault="00000000">
            <w:pPr>
              <w:pStyle w:val="55555"/>
              <w:ind w:firstLine="420"/>
              <w:rPr>
                <w:sz w:val="21"/>
                <w:szCs w:val="21"/>
                <w:lang w:val="zh-CN"/>
              </w:rPr>
            </w:pPr>
            <w:r>
              <w:rPr>
                <w:sz w:val="21"/>
                <w:szCs w:val="21"/>
                <w:lang w:val="zh-CN"/>
              </w:rPr>
              <w:t>项目危险废物贮存采取单独分类收集、独自通过桶装</w:t>
            </w:r>
            <w:r>
              <w:rPr>
                <w:sz w:val="21"/>
                <w:szCs w:val="21"/>
                <w:lang w:val="zh-CN"/>
              </w:rPr>
              <w:t>/</w:t>
            </w:r>
            <w:r>
              <w:rPr>
                <w:sz w:val="21"/>
                <w:szCs w:val="21"/>
                <w:lang w:val="zh-CN"/>
              </w:rPr>
              <w:t>袋装密闭储存。危废库内设置危废分区和桶架，并设置废液收集导流措施，用于各自桶装危废堆存。禁止混合收集、贮存、运输、处置性质不相容而未经安全性处置的危险废物。</w:t>
            </w:r>
          </w:p>
          <w:p w14:paraId="09F57D81" w14:textId="77777777" w:rsidR="00972AC4" w:rsidRDefault="00000000">
            <w:pPr>
              <w:pStyle w:val="55555"/>
              <w:ind w:firstLine="420"/>
              <w:rPr>
                <w:sz w:val="21"/>
                <w:szCs w:val="21"/>
                <w:lang w:val="zh-CN"/>
              </w:rPr>
            </w:pPr>
            <w:r>
              <w:rPr>
                <w:sz w:val="21"/>
                <w:szCs w:val="21"/>
                <w:lang w:val="zh-CN"/>
              </w:rPr>
              <w:t>对危险废物的容器和包装物以及收集、贮存处置危险废物的设施、场所，必须设置危险废物识别标志、标识，危险废物容器和包装袋上设立危险废物明显标志。处置单位应及时将固废运走，危险废物在厂内存储不超过一年。</w:t>
            </w:r>
          </w:p>
          <w:p w14:paraId="29DC74B6" w14:textId="77777777" w:rsidR="00972AC4" w:rsidRDefault="00000000">
            <w:pPr>
              <w:pStyle w:val="55555"/>
              <w:ind w:firstLine="420"/>
              <w:rPr>
                <w:sz w:val="21"/>
                <w:szCs w:val="21"/>
                <w:lang w:val="zh-CN"/>
              </w:rPr>
            </w:pPr>
            <w:r>
              <w:rPr>
                <w:sz w:val="21"/>
                <w:szCs w:val="21"/>
                <w:lang w:val="zh-CN"/>
              </w:rPr>
              <w:t>危险废物暂存场所（危废间）应满足</w:t>
            </w:r>
            <w:r>
              <w:rPr>
                <w:sz w:val="21"/>
                <w:szCs w:val="21"/>
                <w:lang w:val="zh-CN"/>
              </w:rPr>
              <w:t>“</w:t>
            </w:r>
            <w:r>
              <w:rPr>
                <w:sz w:val="21"/>
                <w:szCs w:val="21"/>
                <w:lang w:val="zh-CN"/>
              </w:rPr>
              <w:t>四防</w:t>
            </w:r>
            <w:r>
              <w:rPr>
                <w:sz w:val="21"/>
                <w:szCs w:val="21"/>
                <w:lang w:val="zh-CN"/>
              </w:rPr>
              <w:t>”</w:t>
            </w:r>
            <w:r>
              <w:rPr>
                <w:sz w:val="21"/>
                <w:szCs w:val="21"/>
                <w:lang w:val="zh-CN"/>
              </w:rPr>
              <w:t>（防风、防雨、防晒、防渗漏）要求，采取防渗措施和渗漏收集措施，并设置警示标示。在采取严格防治措施的前提下，危险废物贮存场所不会造成不利环境影响。</w:t>
            </w:r>
          </w:p>
          <w:p w14:paraId="09764276" w14:textId="77777777" w:rsidR="00972AC4" w:rsidRDefault="00000000">
            <w:pPr>
              <w:pStyle w:val="55555"/>
              <w:ind w:firstLine="420"/>
              <w:rPr>
                <w:sz w:val="21"/>
                <w:szCs w:val="21"/>
                <w:lang w:val="zh-CN"/>
              </w:rPr>
            </w:pPr>
            <w:r>
              <w:rPr>
                <w:sz w:val="21"/>
                <w:szCs w:val="21"/>
                <w:lang w:val="zh-CN"/>
              </w:rPr>
              <w:t>②</w:t>
            </w:r>
            <w:r>
              <w:rPr>
                <w:sz w:val="21"/>
                <w:szCs w:val="21"/>
                <w:lang w:val="zh-CN"/>
              </w:rPr>
              <w:t>运输过程</w:t>
            </w:r>
          </w:p>
          <w:p w14:paraId="18E06244" w14:textId="77777777" w:rsidR="00972AC4" w:rsidRDefault="00000000">
            <w:pPr>
              <w:pStyle w:val="55555"/>
              <w:ind w:firstLine="420"/>
              <w:rPr>
                <w:sz w:val="21"/>
                <w:szCs w:val="21"/>
                <w:lang w:val="zh-CN"/>
              </w:rPr>
            </w:pPr>
            <w:r>
              <w:rPr>
                <w:sz w:val="21"/>
                <w:szCs w:val="21"/>
                <w:lang w:val="zh-CN"/>
              </w:rPr>
              <w:t>本项目危险废物产生及贮存场、运输通道均已采取硬化和防腐防渗措施，因此危险废物从产生工艺环节运输到暂存场所的过程中产生散落和泄漏均会将影响控制在厂区内，不会对周边环境敏感点及地下水环境产生不利影响。</w:t>
            </w:r>
          </w:p>
          <w:p w14:paraId="7326836C" w14:textId="77777777" w:rsidR="00972AC4" w:rsidRDefault="00000000">
            <w:pPr>
              <w:pStyle w:val="55555"/>
              <w:ind w:firstLine="420"/>
              <w:rPr>
                <w:sz w:val="21"/>
                <w:szCs w:val="21"/>
                <w:lang w:val="zh-CN"/>
              </w:rPr>
            </w:pPr>
            <w:r>
              <w:rPr>
                <w:sz w:val="21"/>
                <w:szCs w:val="21"/>
                <w:lang w:val="zh-CN"/>
              </w:rPr>
              <w:t>③</w:t>
            </w:r>
            <w:r>
              <w:rPr>
                <w:sz w:val="21"/>
                <w:szCs w:val="21"/>
                <w:lang w:val="zh-CN"/>
              </w:rPr>
              <w:t>委托利用或者处置</w:t>
            </w:r>
          </w:p>
          <w:p w14:paraId="278CB355" w14:textId="77777777" w:rsidR="00972AC4" w:rsidRDefault="00000000">
            <w:pPr>
              <w:pStyle w:val="55555"/>
              <w:ind w:firstLine="420"/>
              <w:rPr>
                <w:sz w:val="21"/>
                <w:szCs w:val="21"/>
                <w:lang w:val="zh-CN"/>
              </w:rPr>
            </w:pPr>
            <w:r>
              <w:rPr>
                <w:sz w:val="21"/>
                <w:szCs w:val="21"/>
                <w:lang w:val="zh-CN"/>
              </w:rPr>
              <w:t>企业需建立完善危险废物管理台账，如实记录危险废物贮存、利用、处置相关情况，制定危险废物管理计划并报环保局备案，如实申报危险废物种类、产生量、流向、贮存、处置等有关情况。</w:t>
            </w:r>
          </w:p>
          <w:p w14:paraId="5BC88956" w14:textId="77777777" w:rsidR="00972AC4" w:rsidRDefault="00000000">
            <w:pPr>
              <w:pStyle w:val="55555"/>
              <w:ind w:firstLine="420"/>
              <w:rPr>
                <w:sz w:val="21"/>
                <w:szCs w:val="21"/>
                <w:lang w:val="zh-CN"/>
              </w:rPr>
            </w:pPr>
            <w:r>
              <w:rPr>
                <w:sz w:val="21"/>
                <w:szCs w:val="21"/>
                <w:lang w:val="zh-CN"/>
              </w:rPr>
              <w:t>危险废物委托必须委托具有相应危险废物经营资质的单位利用处置，签订委托处理协议，危险废物转移严格执行《危险废物转移联单制度》。</w:t>
            </w:r>
          </w:p>
          <w:p w14:paraId="374990B1" w14:textId="77777777" w:rsidR="00972AC4" w:rsidRDefault="00000000">
            <w:pPr>
              <w:pStyle w:val="55555"/>
              <w:ind w:firstLine="420"/>
              <w:rPr>
                <w:sz w:val="21"/>
                <w:szCs w:val="21"/>
                <w:lang w:val="zh-CN"/>
              </w:rPr>
            </w:pPr>
            <w:r>
              <w:rPr>
                <w:sz w:val="21"/>
                <w:szCs w:val="21"/>
                <w:lang w:val="zh-CN"/>
              </w:rPr>
              <w:t>本项目危险废物均委托有资质的单位进行处置，不会产生显著的环境影响。</w:t>
            </w:r>
          </w:p>
          <w:p w14:paraId="1C40B816" w14:textId="77777777" w:rsidR="00972AC4" w:rsidRDefault="00000000">
            <w:pPr>
              <w:pStyle w:val="55555"/>
              <w:ind w:firstLine="420"/>
              <w:rPr>
                <w:sz w:val="21"/>
                <w:szCs w:val="21"/>
                <w:lang w:val="zh-CN"/>
              </w:rPr>
            </w:pPr>
            <w:r>
              <w:rPr>
                <w:rFonts w:hint="eastAsia"/>
                <w:sz w:val="21"/>
                <w:szCs w:val="21"/>
                <w:lang w:val="zh-CN"/>
              </w:rPr>
              <w:t>（</w:t>
            </w:r>
            <w:r>
              <w:rPr>
                <w:rFonts w:hint="eastAsia"/>
                <w:sz w:val="21"/>
                <w:szCs w:val="21"/>
              </w:rPr>
              <w:t>3</w:t>
            </w:r>
            <w:r>
              <w:rPr>
                <w:rFonts w:hint="eastAsia"/>
                <w:sz w:val="21"/>
                <w:szCs w:val="21"/>
                <w:lang w:val="zh-CN"/>
              </w:rPr>
              <w:t>）现有防治措施及整改要求</w:t>
            </w:r>
          </w:p>
          <w:p w14:paraId="79E2D90A" w14:textId="77777777" w:rsidR="00972AC4" w:rsidRDefault="00000000">
            <w:pPr>
              <w:pStyle w:val="a6"/>
              <w:spacing w:line="360" w:lineRule="auto"/>
              <w:ind w:firstLineChars="200" w:firstLine="420"/>
              <w:rPr>
                <w:sz w:val="21"/>
                <w:szCs w:val="24"/>
              </w:rPr>
            </w:pPr>
            <w:r>
              <w:rPr>
                <w:rFonts w:hint="eastAsia"/>
                <w:sz w:val="21"/>
                <w:szCs w:val="24"/>
              </w:rPr>
              <w:t>医疗废物在运输、暂存过程中，需按照《医疗废物管理条例》、《医疔废物分类名录》、《医疗废物集中处置技术规范》、《医疗废物集中处置技术规范》《医疗废物专用包装物、容器标准和警示标识规定》、《医疗废物转运车技术要求》等相关规范执行。</w:t>
            </w:r>
          </w:p>
          <w:p w14:paraId="0EAD458E" w14:textId="77777777" w:rsidR="00972AC4" w:rsidRDefault="00000000">
            <w:pPr>
              <w:pStyle w:val="a6"/>
              <w:spacing w:line="360" w:lineRule="auto"/>
              <w:ind w:firstLineChars="200" w:firstLine="420"/>
              <w:rPr>
                <w:sz w:val="21"/>
                <w:szCs w:val="24"/>
              </w:rPr>
            </w:pPr>
            <w:r>
              <w:rPr>
                <w:rFonts w:hint="eastAsia"/>
                <w:sz w:val="21"/>
                <w:szCs w:val="24"/>
              </w:rPr>
              <w:t>①医疗废物的运输</w:t>
            </w:r>
          </w:p>
          <w:p w14:paraId="285201E0" w14:textId="77777777" w:rsidR="00972AC4" w:rsidRDefault="00000000">
            <w:pPr>
              <w:pStyle w:val="a6"/>
              <w:ind w:firstLineChars="200" w:firstLine="422"/>
              <w:jc w:val="center"/>
              <w:rPr>
                <w:b/>
                <w:bCs/>
                <w:sz w:val="21"/>
                <w:szCs w:val="24"/>
              </w:rPr>
            </w:pPr>
            <w:r>
              <w:rPr>
                <w:rFonts w:hint="eastAsia"/>
                <w:b/>
                <w:bCs/>
                <w:sz w:val="21"/>
                <w:szCs w:val="24"/>
              </w:rPr>
              <w:t>表</w:t>
            </w:r>
            <w:r>
              <w:rPr>
                <w:rFonts w:hint="eastAsia"/>
                <w:b/>
                <w:bCs/>
                <w:sz w:val="21"/>
                <w:szCs w:val="24"/>
              </w:rPr>
              <w:t xml:space="preserve">4-20  </w:t>
            </w:r>
            <w:r>
              <w:rPr>
                <w:rFonts w:hint="eastAsia"/>
                <w:b/>
                <w:bCs/>
                <w:sz w:val="21"/>
                <w:szCs w:val="24"/>
              </w:rPr>
              <w:t>医疗项目医疗废物运输要求与项目实际运输对比表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3407"/>
              <w:gridCol w:w="2051"/>
              <w:gridCol w:w="2052"/>
            </w:tblGrid>
            <w:tr w:rsidR="00972AC4" w14:paraId="2CFFBE6F" w14:textId="77777777">
              <w:trPr>
                <w:trHeight w:val="232"/>
              </w:trPr>
              <w:tc>
                <w:tcPr>
                  <w:tcW w:w="965" w:type="dxa"/>
                  <w:vAlign w:val="center"/>
                </w:tcPr>
                <w:p w14:paraId="6D1EA512" w14:textId="77777777" w:rsidR="00972AC4" w:rsidRDefault="00000000">
                  <w:pPr>
                    <w:jc w:val="center"/>
                    <w:rPr>
                      <w:sz w:val="18"/>
                      <w:szCs w:val="18"/>
                    </w:rPr>
                  </w:pPr>
                  <w:r>
                    <w:rPr>
                      <w:rFonts w:hint="eastAsia"/>
                      <w:sz w:val="18"/>
                      <w:szCs w:val="18"/>
                    </w:rPr>
                    <w:t>序号</w:t>
                  </w:r>
                </w:p>
              </w:tc>
              <w:tc>
                <w:tcPr>
                  <w:tcW w:w="4993" w:type="dxa"/>
                  <w:vAlign w:val="center"/>
                </w:tcPr>
                <w:p w14:paraId="4BAF944E" w14:textId="77777777" w:rsidR="00972AC4" w:rsidRDefault="00000000">
                  <w:pPr>
                    <w:jc w:val="center"/>
                    <w:rPr>
                      <w:sz w:val="18"/>
                      <w:szCs w:val="18"/>
                    </w:rPr>
                  </w:pPr>
                  <w:r>
                    <w:rPr>
                      <w:rFonts w:hint="eastAsia"/>
                      <w:sz w:val="18"/>
                      <w:szCs w:val="18"/>
                    </w:rPr>
                    <w:t>废物收集要求</w:t>
                  </w:r>
                </w:p>
              </w:tc>
              <w:tc>
                <w:tcPr>
                  <w:tcW w:w="2979" w:type="dxa"/>
                  <w:vAlign w:val="center"/>
                </w:tcPr>
                <w:p w14:paraId="29D95C6A" w14:textId="77777777" w:rsidR="00972AC4" w:rsidRDefault="00000000">
                  <w:pPr>
                    <w:jc w:val="center"/>
                    <w:rPr>
                      <w:sz w:val="18"/>
                      <w:szCs w:val="18"/>
                    </w:rPr>
                  </w:pPr>
                  <w:r>
                    <w:rPr>
                      <w:rFonts w:hint="eastAsia"/>
                      <w:sz w:val="18"/>
                      <w:szCs w:val="18"/>
                    </w:rPr>
                    <w:t>实际收集情况</w:t>
                  </w:r>
                </w:p>
              </w:tc>
              <w:tc>
                <w:tcPr>
                  <w:tcW w:w="2980" w:type="dxa"/>
                  <w:vAlign w:val="center"/>
                </w:tcPr>
                <w:p w14:paraId="12BB0D73" w14:textId="77777777" w:rsidR="00972AC4" w:rsidRDefault="00000000">
                  <w:pPr>
                    <w:jc w:val="center"/>
                    <w:rPr>
                      <w:sz w:val="18"/>
                      <w:szCs w:val="18"/>
                    </w:rPr>
                  </w:pPr>
                  <w:r>
                    <w:rPr>
                      <w:rFonts w:hint="eastAsia"/>
                      <w:sz w:val="18"/>
                      <w:szCs w:val="18"/>
                    </w:rPr>
                    <w:t>整改要求</w:t>
                  </w:r>
                </w:p>
              </w:tc>
            </w:tr>
            <w:tr w:rsidR="00972AC4" w14:paraId="5905D190" w14:textId="77777777">
              <w:tc>
                <w:tcPr>
                  <w:tcW w:w="965" w:type="dxa"/>
                  <w:vAlign w:val="center"/>
                </w:tcPr>
                <w:p w14:paraId="6A397101" w14:textId="77777777" w:rsidR="00972AC4" w:rsidRDefault="00000000">
                  <w:pPr>
                    <w:jc w:val="center"/>
                    <w:rPr>
                      <w:sz w:val="18"/>
                      <w:szCs w:val="18"/>
                    </w:rPr>
                  </w:pPr>
                  <w:r>
                    <w:rPr>
                      <w:rFonts w:hint="eastAsia"/>
                      <w:sz w:val="18"/>
                      <w:szCs w:val="18"/>
                    </w:rPr>
                    <w:lastRenderedPageBreak/>
                    <w:t>1</w:t>
                  </w:r>
                </w:p>
              </w:tc>
              <w:tc>
                <w:tcPr>
                  <w:tcW w:w="4993" w:type="dxa"/>
                  <w:vAlign w:val="center"/>
                </w:tcPr>
                <w:p w14:paraId="38B1148C" w14:textId="77777777" w:rsidR="00972AC4" w:rsidRDefault="00000000">
                  <w:pPr>
                    <w:jc w:val="center"/>
                    <w:rPr>
                      <w:sz w:val="18"/>
                      <w:szCs w:val="18"/>
                    </w:rPr>
                  </w:pPr>
                  <w:r>
                    <w:rPr>
                      <w:sz w:val="18"/>
                      <w:szCs w:val="18"/>
                    </w:rPr>
                    <w:t>运送人员每天从医疗废物产生地点将分类包装好</w:t>
                  </w:r>
                  <w:r>
                    <w:rPr>
                      <w:rFonts w:hint="eastAsia"/>
                      <w:sz w:val="18"/>
                      <w:szCs w:val="18"/>
                    </w:rPr>
                    <w:t>的</w:t>
                  </w:r>
                  <w:r>
                    <w:rPr>
                      <w:sz w:val="18"/>
                      <w:szCs w:val="18"/>
                    </w:rPr>
                    <w:t>医疗废物按照规定的时间和路线送至暂存间</w:t>
                  </w:r>
                </w:p>
              </w:tc>
              <w:tc>
                <w:tcPr>
                  <w:tcW w:w="2979" w:type="dxa"/>
                  <w:vMerge w:val="restart"/>
                  <w:vAlign w:val="center"/>
                </w:tcPr>
                <w:p w14:paraId="7C6E08E3" w14:textId="77777777" w:rsidR="00972AC4" w:rsidRDefault="00000000">
                  <w:pPr>
                    <w:jc w:val="center"/>
                    <w:rPr>
                      <w:sz w:val="18"/>
                      <w:szCs w:val="18"/>
                    </w:rPr>
                  </w:pPr>
                  <w:r>
                    <w:rPr>
                      <w:rFonts w:hint="eastAsia"/>
                      <w:sz w:val="18"/>
                      <w:szCs w:val="18"/>
                    </w:rPr>
                    <w:t>现有情况已按照要求执行</w:t>
                  </w:r>
                </w:p>
              </w:tc>
              <w:tc>
                <w:tcPr>
                  <w:tcW w:w="2980" w:type="dxa"/>
                  <w:vMerge w:val="restart"/>
                  <w:vAlign w:val="center"/>
                </w:tcPr>
                <w:p w14:paraId="2457D7FD" w14:textId="77777777" w:rsidR="00972AC4" w:rsidRDefault="00000000">
                  <w:pPr>
                    <w:jc w:val="center"/>
                    <w:rPr>
                      <w:sz w:val="18"/>
                      <w:szCs w:val="18"/>
                    </w:rPr>
                  </w:pPr>
                  <w:r>
                    <w:rPr>
                      <w:rFonts w:hint="eastAsia"/>
                      <w:sz w:val="18"/>
                      <w:szCs w:val="18"/>
                    </w:rPr>
                    <w:t>无</w:t>
                  </w:r>
                </w:p>
              </w:tc>
            </w:tr>
            <w:tr w:rsidR="00972AC4" w14:paraId="77922D4B" w14:textId="77777777">
              <w:tc>
                <w:tcPr>
                  <w:tcW w:w="965" w:type="dxa"/>
                  <w:vAlign w:val="center"/>
                </w:tcPr>
                <w:p w14:paraId="4F45542F" w14:textId="77777777" w:rsidR="00972AC4" w:rsidRDefault="00000000">
                  <w:pPr>
                    <w:jc w:val="center"/>
                    <w:rPr>
                      <w:sz w:val="18"/>
                      <w:szCs w:val="18"/>
                    </w:rPr>
                  </w:pPr>
                  <w:r>
                    <w:rPr>
                      <w:rFonts w:hint="eastAsia"/>
                      <w:sz w:val="18"/>
                      <w:szCs w:val="18"/>
                    </w:rPr>
                    <w:t>2</w:t>
                  </w:r>
                </w:p>
              </w:tc>
              <w:tc>
                <w:tcPr>
                  <w:tcW w:w="4993" w:type="dxa"/>
                  <w:vAlign w:val="center"/>
                </w:tcPr>
                <w:p w14:paraId="31BB64DE" w14:textId="77777777" w:rsidR="00972AC4" w:rsidRDefault="00000000">
                  <w:pPr>
                    <w:jc w:val="center"/>
                    <w:rPr>
                      <w:sz w:val="18"/>
                      <w:szCs w:val="18"/>
                    </w:rPr>
                  </w:pPr>
                  <w:r>
                    <w:rPr>
                      <w:sz w:val="18"/>
                      <w:szCs w:val="18"/>
                    </w:rPr>
                    <w:t>运送人员在运送医疗废物前，应当检查包装物或者容器的标识、标签及封口是否符合要求，不得将不符合要求的医疗废物运至暂存间</w:t>
                  </w:r>
                </w:p>
              </w:tc>
              <w:tc>
                <w:tcPr>
                  <w:tcW w:w="2979" w:type="dxa"/>
                  <w:vMerge/>
                  <w:vAlign w:val="center"/>
                </w:tcPr>
                <w:p w14:paraId="7D1971A9" w14:textId="77777777" w:rsidR="00972AC4" w:rsidRDefault="00972AC4">
                  <w:pPr>
                    <w:pStyle w:val="a6"/>
                    <w:jc w:val="center"/>
                    <w:rPr>
                      <w:sz w:val="21"/>
                      <w:szCs w:val="24"/>
                    </w:rPr>
                  </w:pPr>
                </w:p>
              </w:tc>
              <w:tc>
                <w:tcPr>
                  <w:tcW w:w="2980" w:type="dxa"/>
                  <w:vMerge/>
                  <w:vAlign w:val="center"/>
                </w:tcPr>
                <w:p w14:paraId="542A5881" w14:textId="77777777" w:rsidR="00972AC4" w:rsidRDefault="00972AC4">
                  <w:pPr>
                    <w:pStyle w:val="a6"/>
                    <w:jc w:val="center"/>
                    <w:rPr>
                      <w:sz w:val="21"/>
                      <w:szCs w:val="24"/>
                    </w:rPr>
                  </w:pPr>
                </w:p>
              </w:tc>
            </w:tr>
            <w:tr w:rsidR="00972AC4" w14:paraId="502D99D1" w14:textId="77777777">
              <w:tc>
                <w:tcPr>
                  <w:tcW w:w="965" w:type="dxa"/>
                  <w:vAlign w:val="center"/>
                </w:tcPr>
                <w:p w14:paraId="3DE08DAF" w14:textId="77777777" w:rsidR="00972AC4" w:rsidRDefault="00000000">
                  <w:pPr>
                    <w:jc w:val="center"/>
                    <w:rPr>
                      <w:sz w:val="18"/>
                      <w:szCs w:val="18"/>
                    </w:rPr>
                  </w:pPr>
                  <w:r>
                    <w:rPr>
                      <w:rFonts w:hint="eastAsia"/>
                      <w:sz w:val="18"/>
                      <w:szCs w:val="18"/>
                    </w:rPr>
                    <w:t>3</w:t>
                  </w:r>
                </w:p>
              </w:tc>
              <w:tc>
                <w:tcPr>
                  <w:tcW w:w="4993" w:type="dxa"/>
                  <w:vAlign w:val="center"/>
                </w:tcPr>
                <w:p w14:paraId="6AA83ABA" w14:textId="77777777" w:rsidR="00972AC4" w:rsidRDefault="00000000">
                  <w:pPr>
                    <w:jc w:val="center"/>
                    <w:rPr>
                      <w:sz w:val="18"/>
                      <w:szCs w:val="18"/>
                    </w:rPr>
                  </w:pPr>
                  <w:r>
                    <w:rPr>
                      <w:sz w:val="18"/>
                      <w:szCs w:val="18"/>
                    </w:rPr>
                    <w:t>运送人员在运送医疗废物时，应当防止造成包装物或容器破损和医疗废物的流失、泄漏和扩散，并防止医疗废物直接接触身体</w:t>
                  </w:r>
                </w:p>
              </w:tc>
              <w:tc>
                <w:tcPr>
                  <w:tcW w:w="2979" w:type="dxa"/>
                  <w:vMerge/>
                  <w:vAlign w:val="center"/>
                </w:tcPr>
                <w:p w14:paraId="52E1EEB3" w14:textId="77777777" w:rsidR="00972AC4" w:rsidRDefault="00972AC4">
                  <w:pPr>
                    <w:pStyle w:val="a6"/>
                    <w:jc w:val="center"/>
                    <w:rPr>
                      <w:sz w:val="21"/>
                      <w:szCs w:val="24"/>
                    </w:rPr>
                  </w:pPr>
                </w:p>
              </w:tc>
              <w:tc>
                <w:tcPr>
                  <w:tcW w:w="2980" w:type="dxa"/>
                  <w:vMerge/>
                  <w:vAlign w:val="center"/>
                </w:tcPr>
                <w:p w14:paraId="408F2FE7" w14:textId="77777777" w:rsidR="00972AC4" w:rsidRDefault="00972AC4">
                  <w:pPr>
                    <w:pStyle w:val="a6"/>
                    <w:jc w:val="center"/>
                    <w:rPr>
                      <w:sz w:val="21"/>
                      <w:szCs w:val="24"/>
                    </w:rPr>
                  </w:pPr>
                </w:p>
              </w:tc>
            </w:tr>
            <w:tr w:rsidR="00972AC4" w14:paraId="754A3703" w14:textId="77777777">
              <w:tc>
                <w:tcPr>
                  <w:tcW w:w="965" w:type="dxa"/>
                  <w:vAlign w:val="center"/>
                </w:tcPr>
                <w:p w14:paraId="0072CC28" w14:textId="77777777" w:rsidR="00972AC4" w:rsidRDefault="00000000">
                  <w:pPr>
                    <w:jc w:val="center"/>
                    <w:rPr>
                      <w:sz w:val="18"/>
                      <w:szCs w:val="18"/>
                    </w:rPr>
                  </w:pPr>
                  <w:r>
                    <w:rPr>
                      <w:rFonts w:hint="eastAsia"/>
                      <w:sz w:val="18"/>
                      <w:szCs w:val="18"/>
                    </w:rPr>
                    <w:t>4</w:t>
                  </w:r>
                </w:p>
              </w:tc>
              <w:tc>
                <w:tcPr>
                  <w:tcW w:w="4993" w:type="dxa"/>
                  <w:vAlign w:val="center"/>
                </w:tcPr>
                <w:p w14:paraId="4F0EDD38" w14:textId="77777777" w:rsidR="00972AC4" w:rsidRDefault="00000000">
                  <w:pPr>
                    <w:jc w:val="center"/>
                    <w:rPr>
                      <w:sz w:val="18"/>
                      <w:szCs w:val="18"/>
                    </w:rPr>
                  </w:pPr>
                  <w:r>
                    <w:rPr>
                      <w:sz w:val="18"/>
                      <w:szCs w:val="18"/>
                    </w:rPr>
                    <w:t>运送医疗废物应当使用防渗漏、防遗撒、无锐利边角、易于装卸和清洁的专用运送工具，每天运送工作结束后，应当对运送工具及时进行清洁和消毒</w:t>
                  </w:r>
                </w:p>
              </w:tc>
              <w:tc>
                <w:tcPr>
                  <w:tcW w:w="2979" w:type="dxa"/>
                  <w:vMerge/>
                  <w:vAlign w:val="center"/>
                </w:tcPr>
                <w:p w14:paraId="08497A26" w14:textId="77777777" w:rsidR="00972AC4" w:rsidRDefault="00972AC4">
                  <w:pPr>
                    <w:pStyle w:val="a6"/>
                    <w:jc w:val="center"/>
                    <w:rPr>
                      <w:sz w:val="21"/>
                      <w:szCs w:val="24"/>
                    </w:rPr>
                  </w:pPr>
                </w:p>
              </w:tc>
              <w:tc>
                <w:tcPr>
                  <w:tcW w:w="2980" w:type="dxa"/>
                  <w:vMerge/>
                  <w:vAlign w:val="center"/>
                </w:tcPr>
                <w:p w14:paraId="05DFC9B7" w14:textId="77777777" w:rsidR="00972AC4" w:rsidRDefault="00972AC4">
                  <w:pPr>
                    <w:pStyle w:val="a6"/>
                    <w:jc w:val="center"/>
                    <w:rPr>
                      <w:sz w:val="21"/>
                      <w:szCs w:val="24"/>
                    </w:rPr>
                  </w:pPr>
                </w:p>
              </w:tc>
            </w:tr>
          </w:tbl>
          <w:p w14:paraId="3B2D5D82" w14:textId="77777777" w:rsidR="00972AC4" w:rsidRDefault="00000000">
            <w:pPr>
              <w:pStyle w:val="a6"/>
              <w:spacing w:line="360" w:lineRule="auto"/>
              <w:ind w:firstLineChars="200" w:firstLine="420"/>
              <w:rPr>
                <w:sz w:val="21"/>
                <w:szCs w:val="24"/>
              </w:rPr>
            </w:pPr>
            <w:r>
              <w:rPr>
                <w:rFonts w:hint="eastAsia"/>
                <w:sz w:val="21"/>
                <w:szCs w:val="24"/>
              </w:rPr>
              <w:t>②医疗废物暂存</w:t>
            </w:r>
          </w:p>
          <w:p w14:paraId="566921F6" w14:textId="77777777" w:rsidR="00972AC4" w:rsidRDefault="00000000">
            <w:pPr>
              <w:pStyle w:val="a6"/>
              <w:ind w:firstLineChars="200" w:firstLine="422"/>
              <w:jc w:val="center"/>
              <w:rPr>
                <w:b/>
                <w:bCs/>
                <w:sz w:val="21"/>
                <w:szCs w:val="24"/>
              </w:rPr>
            </w:pPr>
            <w:r>
              <w:rPr>
                <w:rFonts w:hint="eastAsia"/>
                <w:b/>
                <w:bCs/>
                <w:sz w:val="21"/>
                <w:szCs w:val="24"/>
              </w:rPr>
              <w:t>表</w:t>
            </w:r>
            <w:r>
              <w:rPr>
                <w:rFonts w:hint="eastAsia"/>
                <w:b/>
                <w:bCs/>
                <w:sz w:val="21"/>
                <w:szCs w:val="24"/>
              </w:rPr>
              <w:t xml:space="preserve">4-21  </w:t>
            </w:r>
            <w:r>
              <w:rPr>
                <w:rFonts w:hint="eastAsia"/>
                <w:b/>
                <w:bCs/>
                <w:sz w:val="21"/>
                <w:szCs w:val="24"/>
              </w:rPr>
              <w:t>医疗废物分类要求与项目实际分类方式对比表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3518"/>
              <w:gridCol w:w="2111"/>
              <w:gridCol w:w="1793"/>
            </w:tblGrid>
            <w:tr w:rsidR="00972AC4" w14:paraId="0414DDE2" w14:textId="77777777">
              <w:tc>
                <w:tcPr>
                  <w:tcW w:w="1130" w:type="dxa"/>
                  <w:vAlign w:val="center"/>
                </w:tcPr>
                <w:p w14:paraId="1A48BD20" w14:textId="77777777" w:rsidR="00972AC4" w:rsidRDefault="00000000">
                  <w:pPr>
                    <w:jc w:val="center"/>
                    <w:rPr>
                      <w:sz w:val="18"/>
                      <w:szCs w:val="18"/>
                    </w:rPr>
                  </w:pPr>
                  <w:r>
                    <w:rPr>
                      <w:rFonts w:hint="eastAsia"/>
                      <w:sz w:val="18"/>
                      <w:szCs w:val="18"/>
                    </w:rPr>
                    <w:t>序号</w:t>
                  </w:r>
                </w:p>
              </w:tc>
              <w:tc>
                <w:tcPr>
                  <w:tcW w:w="5070" w:type="dxa"/>
                  <w:vAlign w:val="center"/>
                </w:tcPr>
                <w:p w14:paraId="738C3788" w14:textId="77777777" w:rsidR="00972AC4" w:rsidRDefault="00000000">
                  <w:pPr>
                    <w:jc w:val="center"/>
                    <w:rPr>
                      <w:sz w:val="18"/>
                      <w:szCs w:val="18"/>
                    </w:rPr>
                  </w:pPr>
                  <w:r>
                    <w:rPr>
                      <w:rFonts w:hint="eastAsia"/>
                      <w:sz w:val="18"/>
                      <w:szCs w:val="18"/>
                    </w:rPr>
                    <w:t>废物收集要求</w:t>
                  </w:r>
                </w:p>
              </w:tc>
              <w:tc>
                <w:tcPr>
                  <w:tcW w:w="3060" w:type="dxa"/>
                  <w:vAlign w:val="center"/>
                </w:tcPr>
                <w:p w14:paraId="653B6479" w14:textId="77777777" w:rsidR="00972AC4" w:rsidRDefault="00000000">
                  <w:pPr>
                    <w:jc w:val="center"/>
                    <w:rPr>
                      <w:sz w:val="18"/>
                      <w:szCs w:val="18"/>
                    </w:rPr>
                  </w:pPr>
                  <w:r>
                    <w:rPr>
                      <w:rFonts w:hint="eastAsia"/>
                      <w:sz w:val="18"/>
                      <w:szCs w:val="18"/>
                    </w:rPr>
                    <w:t>实际收集情况</w:t>
                  </w:r>
                </w:p>
              </w:tc>
              <w:tc>
                <w:tcPr>
                  <w:tcW w:w="2657" w:type="dxa"/>
                  <w:vAlign w:val="center"/>
                </w:tcPr>
                <w:p w14:paraId="328A70C4" w14:textId="77777777" w:rsidR="00972AC4" w:rsidRDefault="00000000">
                  <w:pPr>
                    <w:jc w:val="center"/>
                    <w:rPr>
                      <w:sz w:val="18"/>
                      <w:szCs w:val="18"/>
                    </w:rPr>
                  </w:pPr>
                  <w:r>
                    <w:rPr>
                      <w:rFonts w:hint="eastAsia"/>
                      <w:sz w:val="18"/>
                      <w:szCs w:val="18"/>
                    </w:rPr>
                    <w:t>整改要求</w:t>
                  </w:r>
                </w:p>
              </w:tc>
            </w:tr>
            <w:tr w:rsidR="00972AC4" w14:paraId="42DFA30C" w14:textId="77777777">
              <w:tc>
                <w:tcPr>
                  <w:tcW w:w="1130" w:type="dxa"/>
                  <w:vAlign w:val="center"/>
                </w:tcPr>
                <w:p w14:paraId="2F90CFF0" w14:textId="77777777" w:rsidR="00972AC4" w:rsidRDefault="00000000">
                  <w:pPr>
                    <w:jc w:val="center"/>
                    <w:rPr>
                      <w:sz w:val="18"/>
                      <w:szCs w:val="18"/>
                    </w:rPr>
                  </w:pPr>
                  <w:r>
                    <w:rPr>
                      <w:rFonts w:hint="eastAsia"/>
                      <w:sz w:val="18"/>
                      <w:szCs w:val="18"/>
                    </w:rPr>
                    <w:t>1</w:t>
                  </w:r>
                </w:p>
              </w:tc>
              <w:tc>
                <w:tcPr>
                  <w:tcW w:w="5070" w:type="dxa"/>
                  <w:vAlign w:val="center"/>
                </w:tcPr>
                <w:p w14:paraId="618603CD" w14:textId="77777777" w:rsidR="00972AC4" w:rsidRDefault="00000000">
                  <w:pPr>
                    <w:jc w:val="center"/>
                    <w:rPr>
                      <w:sz w:val="18"/>
                      <w:szCs w:val="18"/>
                    </w:rPr>
                  </w:pPr>
                  <w:r>
                    <w:rPr>
                      <w:sz w:val="18"/>
                      <w:szCs w:val="18"/>
                    </w:rPr>
                    <w:t>运送人员每天从医疗废物产生地点将分类包装好</w:t>
                  </w:r>
                </w:p>
                <w:p w14:paraId="6D4CB29A" w14:textId="77777777" w:rsidR="00972AC4" w:rsidRDefault="00000000">
                  <w:pPr>
                    <w:jc w:val="center"/>
                    <w:rPr>
                      <w:sz w:val="18"/>
                      <w:szCs w:val="18"/>
                    </w:rPr>
                  </w:pPr>
                  <w:r>
                    <w:rPr>
                      <w:sz w:val="18"/>
                      <w:szCs w:val="18"/>
                    </w:rPr>
                    <w:t>的医疗废物按照规定的时间和路线送至暂存间</w:t>
                  </w:r>
                </w:p>
              </w:tc>
              <w:tc>
                <w:tcPr>
                  <w:tcW w:w="3060" w:type="dxa"/>
                  <w:vAlign w:val="center"/>
                </w:tcPr>
                <w:p w14:paraId="326CA3B3" w14:textId="77777777" w:rsidR="00972AC4" w:rsidRDefault="00000000">
                  <w:pPr>
                    <w:jc w:val="center"/>
                    <w:rPr>
                      <w:sz w:val="18"/>
                      <w:szCs w:val="18"/>
                    </w:rPr>
                  </w:pPr>
                  <w:r>
                    <w:rPr>
                      <w:sz w:val="18"/>
                      <w:szCs w:val="18"/>
                    </w:rPr>
                    <w:t>必须与生活垃圾存放地分开</w:t>
                  </w:r>
                  <w:r>
                    <w:rPr>
                      <w:sz w:val="18"/>
                      <w:szCs w:val="18"/>
                    </w:rPr>
                    <w:t>,</w:t>
                  </w:r>
                  <w:r>
                    <w:rPr>
                      <w:sz w:val="18"/>
                      <w:szCs w:val="18"/>
                    </w:rPr>
                    <w:t>有防雨淋的装置地基高度应确保设施内</w:t>
                  </w:r>
                  <w:r>
                    <w:rPr>
                      <w:rFonts w:hint="eastAsia"/>
                      <w:sz w:val="18"/>
                      <w:szCs w:val="18"/>
                    </w:rPr>
                    <w:t>不</w:t>
                  </w:r>
                  <w:r>
                    <w:rPr>
                      <w:sz w:val="18"/>
                      <w:szCs w:val="18"/>
                    </w:rPr>
                    <w:t>受雨洪冲击或浸泡</w:t>
                  </w:r>
                </w:p>
              </w:tc>
              <w:tc>
                <w:tcPr>
                  <w:tcW w:w="2657" w:type="dxa"/>
                  <w:vAlign w:val="center"/>
                </w:tcPr>
                <w:p w14:paraId="0CD0D748" w14:textId="77777777" w:rsidR="00972AC4" w:rsidRDefault="00000000">
                  <w:pPr>
                    <w:jc w:val="center"/>
                    <w:rPr>
                      <w:sz w:val="18"/>
                      <w:szCs w:val="18"/>
                    </w:rPr>
                  </w:pPr>
                  <w:r>
                    <w:rPr>
                      <w:rFonts w:hint="eastAsia"/>
                      <w:sz w:val="18"/>
                      <w:szCs w:val="18"/>
                    </w:rPr>
                    <w:t>无</w:t>
                  </w:r>
                </w:p>
              </w:tc>
            </w:tr>
            <w:tr w:rsidR="00972AC4" w14:paraId="2A158EFA" w14:textId="77777777">
              <w:tc>
                <w:tcPr>
                  <w:tcW w:w="1130" w:type="dxa"/>
                  <w:vAlign w:val="center"/>
                </w:tcPr>
                <w:p w14:paraId="187EDE8D" w14:textId="77777777" w:rsidR="00972AC4" w:rsidRDefault="00000000">
                  <w:pPr>
                    <w:jc w:val="center"/>
                    <w:rPr>
                      <w:sz w:val="18"/>
                      <w:szCs w:val="18"/>
                    </w:rPr>
                  </w:pPr>
                  <w:r>
                    <w:rPr>
                      <w:rFonts w:hint="eastAsia"/>
                      <w:sz w:val="18"/>
                      <w:szCs w:val="18"/>
                    </w:rPr>
                    <w:t>2</w:t>
                  </w:r>
                </w:p>
              </w:tc>
              <w:tc>
                <w:tcPr>
                  <w:tcW w:w="5070" w:type="dxa"/>
                  <w:vAlign w:val="center"/>
                </w:tcPr>
                <w:p w14:paraId="562C7CDF" w14:textId="77777777" w:rsidR="00972AC4" w:rsidRDefault="00000000">
                  <w:pPr>
                    <w:jc w:val="center"/>
                    <w:rPr>
                      <w:sz w:val="18"/>
                      <w:szCs w:val="18"/>
                    </w:rPr>
                  </w:pPr>
                  <w:r>
                    <w:rPr>
                      <w:sz w:val="18"/>
                      <w:szCs w:val="18"/>
                    </w:rPr>
                    <w:t>必须与医疗区、食品加工区和人员活动密集区隔开，方便医疗废弃物的装卸、装卸人员及运送车辆的出入</w:t>
                  </w:r>
                </w:p>
              </w:tc>
              <w:tc>
                <w:tcPr>
                  <w:tcW w:w="3060" w:type="dxa"/>
                  <w:vAlign w:val="center"/>
                </w:tcPr>
                <w:p w14:paraId="03BF52F4" w14:textId="77777777" w:rsidR="00972AC4" w:rsidRDefault="00000000">
                  <w:pPr>
                    <w:jc w:val="center"/>
                    <w:rPr>
                      <w:sz w:val="18"/>
                      <w:szCs w:val="18"/>
                    </w:rPr>
                  </w:pPr>
                  <w:r>
                    <w:rPr>
                      <w:rFonts w:hint="eastAsia"/>
                      <w:sz w:val="18"/>
                      <w:szCs w:val="18"/>
                    </w:rPr>
                    <w:t>满足该项要求</w:t>
                  </w:r>
                </w:p>
              </w:tc>
              <w:tc>
                <w:tcPr>
                  <w:tcW w:w="2657" w:type="dxa"/>
                  <w:vAlign w:val="center"/>
                </w:tcPr>
                <w:p w14:paraId="5DDE093F" w14:textId="77777777" w:rsidR="00972AC4" w:rsidRDefault="00000000">
                  <w:pPr>
                    <w:jc w:val="center"/>
                    <w:rPr>
                      <w:sz w:val="18"/>
                      <w:szCs w:val="18"/>
                    </w:rPr>
                  </w:pPr>
                  <w:r>
                    <w:rPr>
                      <w:rFonts w:hint="eastAsia"/>
                      <w:sz w:val="18"/>
                      <w:szCs w:val="18"/>
                    </w:rPr>
                    <w:t>无</w:t>
                  </w:r>
                </w:p>
              </w:tc>
            </w:tr>
            <w:tr w:rsidR="00972AC4" w14:paraId="3F4BFF23" w14:textId="77777777">
              <w:tc>
                <w:tcPr>
                  <w:tcW w:w="1130" w:type="dxa"/>
                  <w:vAlign w:val="center"/>
                </w:tcPr>
                <w:p w14:paraId="181AE58A" w14:textId="77777777" w:rsidR="00972AC4" w:rsidRDefault="00000000">
                  <w:pPr>
                    <w:jc w:val="center"/>
                    <w:rPr>
                      <w:sz w:val="18"/>
                      <w:szCs w:val="18"/>
                    </w:rPr>
                  </w:pPr>
                  <w:r>
                    <w:rPr>
                      <w:rFonts w:hint="eastAsia"/>
                      <w:sz w:val="18"/>
                      <w:szCs w:val="18"/>
                    </w:rPr>
                    <w:t>3</w:t>
                  </w:r>
                </w:p>
              </w:tc>
              <w:tc>
                <w:tcPr>
                  <w:tcW w:w="5070" w:type="dxa"/>
                  <w:vAlign w:val="center"/>
                </w:tcPr>
                <w:p w14:paraId="5AE49501" w14:textId="77777777" w:rsidR="00972AC4" w:rsidRDefault="00000000">
                  <w:pPr>
                    <w:jc w:val="center"/>
                    <w:rPr>
                      <w:sz w:val="18"/>
                      <w:szCs w:val="18"/>
                    </w:rPr>
                  </w:pPr>
                  <w:r>
                    <w:rPr>
                      <w:sz w:val="18"/>
                      <w:szCs w:val="18"/>
                    </w:rPr>
                    <w:t>应有严密的封闭措施，设专人管理，避免非工作人员进出，以及防鼠、防蚊蝇、防蝉螂、防盗及预防儿童接触等安全措施</w:t>
                  </w:r>
                </w:p>
              </w:tc>
              <w:tc>
                <w:tcPr>
                  <w:tcW w:w="3060" w:type="dxa"/>
                  <w:vAlign w:val="center"/>
                </w:tcPr>
                <w:p w14:paraId="0E353835" w14:textId="77777777" w:rsidR="00972AC4" w:rsidRDefault="00000000">
                  <w:pPr>
                    <w:jc w:val="center"/>
                    <w:rPr>
                      <w:sz w:val="18"/>
                      <w:szCs w:val="18"/>
                    </w:rPr>
                  </w:pPr>
                  <w:r>
                    <w:rPr>
                      <w:rFonts w:hint="eastAsia"/>
                      <w:sz w:val="18"/>
                      <w:szCs w:val="18"/>
                    </w:rPr>
                    <w:t>满足该项要求，定期尽心除虫防鼠检查</w:t>
                  </w:r>
                </w:p>
              </w:tc>
              <w:tc>
                <w:tcPr>
                  <w:tcW w:w="2657" w:type="dxa"/>
                  <w:vAlign w:val="center"/>
                </w:tcPr>
                <w:p w14:paraId="2ABA11DC" w14:textId="77777777" w:rsidR="00972AC4" w:rsidRDefault="00000000">
                  <w:pPr>
                    <w:jc w:val="center"/>
                    <w:rPr>
                      <w:sz w:val="18"/>
                      <w:szCs w:val="18"/>
                    </w:rPr>
                  </w:pPr>
                  <w:r>
                    <w:rPr>
                      <w:rFonts w:hint="eastAsia"/>
                      <w:sz w:val="18"/>
                      <w:szCs w:val="18"/>
                    </w:rPr>
                    <w:t>无</w:t>
                  </w:r>
                </w:p>
              </w:tc>
            </w:tr>
            <w:tr w:rsidR="00972AC4" w14:paraId="5B575210" w14:textId="77777777">
              <w:tc>
                <w:tcPr>
                  <w:tcW w:w="1130" w:type="dxa"/>
                  <w:vAlign w:val="center"/>
                </w:tcPr>
                <w:p w14:paraId="6187AFDD" w14:textId="77777777" w:rsidR="00972AC4" w:rsidRDefault="00000000">
                  <w:pPr>
                    <w:jc w:val="center"/>
                    <w:rPr>
                      <w:sz w:val="18"/>
                      <w:szCs w:val="18"/>
                    </w:rPr>
                  </w:pPr>
                  <w:r>
                    <w:rPr>
                      <w:rFonts w:hint="eastAsia"/>
                      <w:sz w:val="18"/>
                      <w:szCs w:val="18"/>
                    </w:rPr>
                    <w:t>4</w:t>
                  </w:r>
                </w:p>
              </w:tc>
              <w:tc>
                <w:tcPr>
                  <w:tcW w:w="5070" w:type="dxa"/>
                  <w:vAlign w:val="center"/>
                </w:tcPr>
                <w:p w14:paraId="2D729C6F" w14:textId="77777777" w:rsidR="00972AC4" w:rsidRDefault="00000000">
                  <w:pPr>
                    <w:jc w:val="center"/>
                    <w:rPr>
                      <w:sz w:val="18"/>
                      <w:szCs w:val="18"/>
                    </w:rPr>
                  </w:pPr>
                  <w:r>
                    <w:rPr>
                      <w:sz w:val="18"/>
                      <w:szCs w:val="18"/>
                    </w:rPr>
                    <w:t>地面和</w:t>
                  </w:r>
                  <w:r>
                    <w:rPr>
                      <w:sz w:val="18"/>
                      <w:szCs w:val="18"/>
                    </w:rPr>
                    <w:t>10m</w:t>
                  </w:r>
                  <w:r>
                    <w:rPr>
                      <w:sz w:val="18"/>
                      <w:szCs w:val="18"/>
                    </w:rPr>
                    <w:t>高的墙裙须进行防渗漏处置，地面有良好的排水性能，易于清洁和消毒，产生的废水应采用管道直接排入医疗机构内的医疗废水消毒、处理系统，禁止将产生的废水直接排入外环境</w:t>
                  </w:r>
                </w:p>
              </w:tc>
              <w:tc>
                <w:tcPr>
                  <w:tcW w:w="3060" w:type="dxa"/>
                  <w:vAlign w:val="center"/>
                </w:tcPr>
                <w:p w14:paraId="20E81E6D" w14:textId="77777777" w:rsidR="00972AC4" w:rsidRDefault="00000000">
                  <w:pPr>
                    <w:jc w:val="center"/>
                    <w:rPr>
                      <w:sz w:val="18"/>
                      <w:szCs w:val="18"/>
                    </w:rPr>
                  </w:pPr>
                  <w:r>
                    <w:rPr>
                      <w:rFonts w:hint="eastAsia"/>
                      <w:sz w:val="18"/>
                      <w:szCs w:val="18"/>
                    </w:rPr>
                    <w:t>院内危废间已进行防渗处理，设置专门事故排水管线，厂内设有污水处理设施，无直排废水</w:t>
                  </w:r>
                </w:p>
              </w:tc>
              <w:tc>
                <w:tcPr>
                  <w:tcW w:w="2657" w:type="dxa"/>
                  <w:vAlign w:val="center"/>
                </w:tcPr>
                <w:p w14:paraId="03E3F5BF" w14:textId="77777777" w:rsidR="00972AC4" w:rsidRDefault="00000000">
                  <w:pPr>
                    <w:jc w:val="center"/>
                    <w:rPr>
                      <w:sz w:val="18"/>
                      <w:szCs w:val="18"/>
                    </w:rPr>
                  </w:pPr>
                  <w:r>
                    <w:rPr>
                      <w:rFonts w:hint="eastAsia"/>
                      <w:sz w:val="18"/>
                      <w:szCs w:val="18"/>
                    </w:rPr>
                    <w:t>无</w:t>
                  </w:r>
                </w:p>
              </w:tc>
            </w:tr>
            <w:tr w:rsidR="00972AC4" w14:paraId="626A9ED9" w14:textId="77777777">
              <w:tc>
                <w:tcPr>
                  <w:tcW w:w="1130" w:type="dxa"/>
                  <w:vAlign w:val="center"/>
                </w:tcPr>
                <w:p w14:paraId="3FF41A10" w14:textId="77777777" w:rsidR="00972AC4" w:rsidRDefault="00000000">
                  <w:pPr>
                    <w:jc w:val="center"/>
                    <w:rPr>
                      <w:sz w:val="18"/>
                      <w:szCs w:val="18"/>
                    </w:rPr>
                  </w:pPr>
                  <w:r>
                    <w:rPr>
                      <w:rFonts w:hint="eastAsia"/>
                      <w:sz w:val="18"/>
                      <w:szCs w:val="18"/>
                    </w:rPr>
                    <w:t>5</w:t>
                  </w:r>
                </w:p>
              </w:tc>
              <w:tc>
                <w:tcPr>
                  <w:tcW w:w="5070" w:type="dxa"/>
                  <w:vAlign w:val="center"/>
                </w:tcPr>
                <w:p w14:paraId="1298A105" w14:textId="77777777" w:rsidR="00972AC4" w:rsidRDefault="00000000">
                  <w:pPr>
                    <w:jc w:val="center"/>
                    <w:rPr>
                      <w:sz w:val="18"/>
                      <w:szCs w:val="18"/>
                    </w:rPr>
                  </w:pPr>
                  <w:r>
                    <w:rPr>
                      <w:sz w:val="18"/>
                      <w:szCs w:val="18"/>
                    </w:rPr>
                    <w:t>库房外宜设有供水水龙头，以供暂时贮存库房的清洗用</w:t>
                  </w:r>
                </w:p>
              </w:tc>
              <w:tc>
                <w:tcPr>
                  <w:tcW w:w="3060" w:type="dxa"/>
                  <w:vAlign w:val="center"/>
                </w:tcPr>
                <w:p w14:paraId="0466020E" w14:textId="77777777" w:rsidR="00972AC4" w:rsidRDefault="00000000">
                  <w:pPr>
                    <w:jc w:val="center"/>
                    <w:rPr>
                      <w:sz w:val="18"/>
                      <w:szCs w:val="18"/>
                    </w:rPr>
                  </w:pPr>
                  <w:r>
                    <w:rPr>
                      <w:rFonts w:hint="eastAsia"/>
                      <w:sz w:val="18"/>
                      <w:szCs w:val="18"/>
                    </w:rPr>
                    <w:t>已设置</w:t>
                  </w:r>
                </w:p>
              </w:tc>
              <w:tc>
                <w:tcPr>
                  <w:tcW w:w="2657" w:type="dxa"/>
                  <w:vAlign w:val="center"/>
                </w:tcPr>
                <w:p w14:paraId="58698044" w14:textId="77777777" w:rsidR="00972AC4" w:rsidRDefault="00000000">
                  <w:pPr>
                    <w:jc w:val="center"/>
                    <w:rPr>
                      <w:sz w:val="18"/>
                      <w:szCs w:val="18"/>
                    </w:rPr>
                  </w:pPr>
                  <w:r>
                    <w:rPr>
                      <w:rFonts w:hint="eastAsia"/>
                      <w:sz w:val="18"/>
                      <w:szCs w:val="18"/>
                    </w:rPr>
                    <w:t>无</w:t>
                  </w:r>
                </w:p>
              </w:tc>
            </w:tr>
            <w:tr w:rsidR="00972AC4" w14:paraId="51771F55" w14:textId="77777777">
              <w:tc>
                <w:tcPr>
                  <w:tcW w:w="1130" w:type="dxa"/>
                  <w:vAlign w:val="center"/>
                </w:tcPr>
                <w:p w14:paraId="2F5CC51F" w14:textId="77777777" w:rsidR="00972AC4" w:rsidRDefault="00000000">
                  <w:pPr>
                    <w:jc w:val="center"/>
                    <w:rPr>
                      <w:sz w:val="18"/>
                      <w:szCs w:val="18"/>
                    </w:rPr>
                  </w:pPr>
                  <w:r>
                    <w:rPr>
                      <w:rFonts w:hint="eastAsia"/>
                      <w:sz w:val="18"/>
                      <w:szCs w:val="18"/>
                    </w:rPr>
                    <w:t>6</w:t>
                  </w:r>
                </w:p>
              </w:tc>
              <w:tc>
                <w:tcPr>
                  <w:tcW w:w="5070" w:type="dxa"/>
                  <w:vAlign w:val="center"/>
                </w:tcPr>
                <w:p w14:paraId="15030B62" w14:textId="77777777" w:rsidR="00972AC4" w:rsidRDefault="00000000">
                  <w:pPr>
                    <w:jc w:val="center"/>
                    <w:rPr>
                      <w:sz w:val="18"/>
                      <w:szCs w:val="18"/>
                    </w:rPr>
                  </w:pPr>
                  <w:r>
                    <w:rPr>
                      <w:sz w:val="18"/>
                      <w:szCs w:val="18"/>
                    </w:rPr>
                    <w:t>避免阳光直射库内，应有良好的照明设备和通风条件</w:t>
                  </w:r>
                </w:p>
              </w:tc>
              <w:tc>
                <w:tcPr>
                  <w:tcW w:w="3060" w:type="dxa"/>
                  <w:vAlign w:val="center"/>
                </w:tcPr>
                <w:p w14:paraId="30D86F44" w14:textId="77777777" w:rsidR="00972AC4" w:rsidRDefault="00000000">
                  <w:pPr>
                    <w:jc w:val="center"/>
                    <w:rPr>
                      <w:sz w:val="18"/>
                      <w:szCs w:val="18"/>
                    </w:rPr>
                  </w:pPr>
                  <w:r>
                    <w:rPr>
                      <w:rFonts w:hint="eastAsia"/>
                      <w:sz w:val="18"/>
                      <w:szCs w:val="18"/>
                    </w:rPr>
                    <w:t>满足该项要求</w:t>
                  </w:r>
                </w:p>
              </w:tc>
              <w:tc>
                <w:tcPr>
                  <w:tcW w:w="2657" w:type="dxa"/>
                  <w:vAlign w:val="center"/>
                </w:tcPr>
                <w:p w14:paraId="7A31542C" w14:textId="77777777" w:rsidR="00972AC4" w:rsidRDefault="00000000">
                  <w:pPr>
                    <w:jc w:val="center"/>
                    <w:rPr>
                      <w:sz w:val="18"/>
                      <w:szCs w:val="18"/>
                    </w:rPr>
                  </w:pPr>
                  <w:r>
                    <w:rPr>
                      <w:rFonts w:hint="eastAsia"/>
                      <w:sz w:val="18"/>
                      <w:szCs w:val="18"/>
                    </w:rPr>
                    <w:t>无</w:t>
                  </w:r>
                </w:p>
              </w:tc>
            </w:tr>
            <w:tr w:rsidR="00972AC4" w14:paraId="015C1F09" w14:textId="77777777">
              <w:tc>
                <w:tcPr>
                  <w:tcW w:w="1130" w:type="dxa"/>
                  <w:vAlign w:val="center"/>
                </w:tcPr>
                <w:p w14:paraId="61F9E9C0" w14:textId="77777777" w:rsidR="00972AC4" w:rsidRDefault="00000000">
                  <w:pPr>
                    <w:jc w:val="center"/>
                    <w:rPr>
                      <w:sz w:val="18"/>
                      <w:szCs w:val="18"/>
                    </w:rPr>
                  </w:pPr>
                  <w:r>
                    <w:rPr>
                      <w:rFonts w:hint="eastAsia"/>
                      <w:sz w:val="18"/>
                      <w:szCs w:val="18"/>
                    </w:rPr>
                    <w:t>7</w:t>
                  </w:r>
                </w:p>
              </w:tc>
              <w:tc>
                <w:tcPr>
                  <w:tcW w:w="5070" w:type="dxa"/>
                  <w:vAlign w:val="center"/>
                </w:tcPr>
                <w:p w14:paraId="4B895DD7" w14:textId="77777777" w:rsidR="00972AC4" w:rsidRDefault="00000000">
                  <w:pPr>
                    <w:jc w:val="center"/>
                    <w:rPr>
                      <w:sz w:val="18"/>
                      <w:szCs w:val="18"/>
                    </w:rPr>
                  </w:pPr>
                  <w:r>
                    <w:rPr>
                      <w:sz w:val="18"/>
                      <w:szCs w:val="18"/>
                    </w:rPr>
                    <w:t>库房内应张贴</w:t>
                  </w:r>
                  <w:r>
                    <w:rPr>
                      <w:sz w:val="18"/>
                      <w:szCs w:val="18"/>
                    </w:rPr>
                    <w:t>"</w:t>
                  </w:r>
                  <w:r>
                    <w:rPr>
                      <w:sz w:val="18"/>
                      <w:szCs w:val="18"/>
                    </w:rPr>
                    <w:t>禁止吸烟、饮食</w:t>
                  </w:r>
                  <w:r>
                    <w:rPr>
                      <w:sz w:val="18"/>
                      <w:szCs w:val="18"/>
                    </w:rPr>
                    <w:t>”</w:t>
                  </w:r>
                  <w:r>
                    <w:rPr>
                      <w:sz w:val="18"/>
                      <w:szCs w:val="18"/>
                    </w:rPr>
                    <w:t>的警示标识</w:t>
                  </w:r>
                </w:p>
              </w:tc>
              <w:tc>
                <w:tcPr>
                  <w:tcW w:w="3060" w:type="dxa"/>
                  <w:vAlign w:val="center"/>
                </w:tcPr>
                <w:p w14:paraId="6FE1DAF1" w14:textId="77777777" w:rsidR="00972AC4" w:rsidRDefault="00000000">
                  <w:pPr>
                    <w:jc w:val="center"/>
                    <w:rPr>
                      <w:sz w:val="18"/>
                      <w:szCs w:val="18"/>
                    </w:rPr>
                  </w:pPr>
                  <w:r>
                    <w:rPr>
                      <w:rFonts w:hint="eastAsia"/>
                      <w:sz w:val="18"/>
                      <w:szCs w:val="18"/>
                    </w:rPr>
                    <w:t>已设置标志</w:t>
                  </w:r>
                </w:p>
              </w:tc>
              <w:tc>
                <w:tcPr>
                  <w:tcW w:w="2657" w:type="dxa"/>
                  <w:vAlign w:val="center"/>
                </w:tcPr>
                <w:p w14:paraId="46994796" w14:textId="77777777" w:rsidR="00972AC4" w:rsidRDefault="00000000">
                  <w:pPr>
                    <w:jc w:val="center"/>
                    <w:rPr>
                      <w:sz w:val="18"/>
                      <w:szCs w:val="18"/>
                    </w:rPr>
                  </w:pPr>
                  <w:r>
                    <w:rPr>
                      <w:rFonts w:hint="eastAsia"/>
                      <w:sz w:val="18"/>
                      <w:szCs w:val="18"/>
                    </w:rPr>
                    <w:t>无</w:t>
                  </w:r>
                </w:p>
              </w:tc>
            </w:tr>
            <w:tr w:rsidR="00972AC4" w14:paraId="6DE9A057" w14:textId="77777777">
              <w:tc>
                <w:tcPr>
                  <w:tcW w:w="1130" w:type="dxa"/>
                  <w:vAlign w:val="center"/>
                </w:tcPr>
                <w:p w14:paraId="461F5211" w14:textId="77777777" w:rsidR="00972AC4" w:rsidRDefault="00000000">
                  <w:pPr>
                    <w:jc w:val="center"/>
                    <w:rPr>
                      <w:sz w:val="18"/>
                      <w:szCs w:val="18"/>
                    </w:rPr>
                  </w:pPr>
                  <w:r>
                    <w:rPr>
                      <w:rFonts w:hint="eastAsia"/>
                      <w:sz w:val="18"/>
                      <w:szCs w:val="18"/>
                    </w:rPr>
                    <w:t>8</w:t>
                  </w:r>
                </w:p>
              </w:tc>
              <w:tc>
                <w:tcPr>
                  <w:tcW w:w="5070" w:type="dxa"/>
                  <w:vAlign w:val="center"/>
                </w:tcPr>
                <w:p w14:paraId="3A9C400D" w14:textId="77777777" w:rsidR="00972AC4" w:rsidRDefault="00000000">
                  <w:pPr>
                    <w:jc w:val="center"/>
                    <w:rPr>
                      <w:sz w:val="18"/>
                      <w:szCs w:val="18"/>
                    </w:rPr>
                  </w:pPr>
                  <w:r>
                    <w:rPr>
                      <w:sz w:val="18"/>
                      <w:szCs w:val="18"/>
                    </w:rPr>
                    <w:t>应按</w:t>
                  </w:r>
                  <w:r>
                    <w:rPr>
                      <w:sz w:val="18"/>
                      <w:szCs w:val="18"/>
                    </w:rPr>
                    <w:t>GB155622</w:t>
                  </w:r>
                  <w:r>
                    <w:rPr>
                      <w:sz w:val="18"/>
                      <w:szCs w:val="18"/>
                    </w:rPr>
                    <w:t>和卫生、环保部门制定的表用医疗废物警示标识要求，在库房外的明显处同时设置危险废物和医疗废物的警示标识</w:t>
                  </w:r>
                </w:p>
              </w:tc>
              <w:tc>
                <w:tcPr>
                  <w:tcW w:w="3060" w:type="dxa"/>
                  <w:vAlign w:val="center"/>
                </w:tcPr>
                <w:p w14:paraId="17520AEB" w14:textId="77777777" w:rsidR="00972AC4" w:rsidRDefault="00000000">
                  <w:pPr>
                    <w:jc w:val="center"/>
                    <w:rPr>
                      <w:sz w:val="18"/>
                      <w:szCs w:val="18"/>
                    </w:rPr>
                  </w:pPr>
                  <w:r>
                    <w:rPr>
                      <w:rFonts w:hint="eastAsia"/>
                      <w:sz w:val="18"/>
                      <w:szCs w:val="18"/>
                    </w:rPr>
                    <w:t>暂未设置表示</w:t>
                  </w:r>
                </w:p>
              </w:tc>
              <w:tc>
                <w:tcPr>
                  <w:tcW w:w="2657" w:type="dxa"/>
                  <w:vAlign w:val="center"/>
                </w:tcPr>
                <w:p w14:paraId="417984D4" w14:textId="77777777" w:rsidR="00972AC4" w:rsidRDefault="00000000">
                  <w:pPr>
                    <w:jc w:val="center"/>
                    <w:rPr>
                      <w:sz w:val="18"/>
                      <w:szCs w:val="18"/>
                    </w:rPr>
                  </w:pPr>
                  <w:r>
                    <w:rPr>
                      <w:rFonts w:hint="eastAsia"/>
                      <w:sz w:val="18"/>
                      <w:szCs w:val="18"/>
                    </w:rPr>
                    <w:t>按照要求</w:t>
                  </w:r>
                  <w:r>
                    <w:rPr>
                      <w:sz w:val="18"/>
                      <w:szCs w:val="18"/>
                    </w:rPr>
                    <w:t>在库房外的明显处同时设置危险废物和医疗废物的警示标识</w:t>
                  </w:r>
                </w:p>
              </w:tc>
            </w:tr>
            <w:tr w:rsidR="00972AC4" w14:paraId="00D12910" w14:textId="77777777">
              <w:tc>
                <w:tcPr>
                  <w:tcW w:w="1130" w:type="dxa"/>
                  <w:vAlign w:val="center"/>
                </w:tcPr>
                <w:p w14:paraId="36B915F4" w14:textId="77777777" w:rsidR="00972AC4" w:rsidRDefault="00000000">
                  <w:pPr>
                    <w:jc w:val="center"/>
                    <w:rPr>
                      <w:sz w:val="18"/>
                      <w:szCs w:val="18"/>
                    </w:rPr>
                  </w:pPr>
                  <w:r>
                    <w:rPr>
                      <w:rFonts w:hint="eastAsia"/>
                      <w:sz w:val="18"/>
                      <w:szCs w:val="18"/>
                    </w:rPr>
                    <w:t>9</w:t>
                  </w:r>
                </w:p>
              </w:tc>
              <w:tc>
                <w:tcPr>
                  <w:tcW w:w="5070" w:type="dxa"/>
                  <w:vAlign w:val="center"/>
                </w:tcPr>
                <w:p w14:paraId="758BFE4A" w14:textId="77777777" w:rsidR="00972AC4" w:rsidRDefault="00000000">
                  <w:pPr>
                    <w:jc w:val="center"/>
                    <w:rPr>
                      <w:sz w:val="18"/>
                      <w:szCs w:val="18"/>
                    </w:rPr>
                  </w:pPr>
                  <w:r>
                    <w:rPr>
                      <w:sz w:val="18"/>
                      <w:szCs w:val="18"/>
                    </w:rPr>
                    <w:t>理性废物应采用冷冻暂存</w:t>
                  </w:r>
                </w:p>
              </w:tc>
              <w:tc>
                <w:tcPr>
                  <w:tcW w:w="3060" w:type="dxa"/>
                  <w:vAlign w:val="center"/>
                </w:tcPr>
                <w:p w14:paraId="16A7561F" w14:textId="77777777" w:rsidR="00972AC4" w:rsidRDefault="00000000">
                  <w:pPr>
                    <w:jc w:val="center"/>
                    <w:rPr>
                      <w:sz w:val="18"/>
                      <w:szCs w:val="18"/>
                    </w:rPr>
                  </w:pPr>
                  <w:r>
                    <w:rPr>
                      <w:rFonts w:hint="eastAsia"/>
                      <w:sz w:val="18"/>
                      <w:szCs w:val="18"/>
                    </w:rPr>
                    <w:t>采用冷冻暂存</w:t>
                  </w:r>
                </w:p>
              </w:tc>
              <w:tc>
                <w:tcPr>
                  <w:tcW w:w="2657" w:type="dxa"/>
                  <w:vAlign w:val="center"/>
                </w:tcPr>
                <w:p w14:paraId="2C9F92D8" w14:textId="77777777" w:rsidR="00972AC4" w:rsidRDefault="00000000">
                  <w:pPr>
                    <w:jc w:val="center"/>
                    <w:rPr>
                      <w:sz w:val="18"/>
                      <w:szCs w:val="18"/>
                    </w:rPr>
                  </w:pPr>
                  <w:r>
                    <w:rPr>
                      <w:rFonts w:hint="eastAsia"/>
                      <w:sz w:val="18"/>
                      <w:szCs w:val="18"/>
                    </w:rPr>
                    <w:t>无</w:t>
                  </w:r>
                </w:p>
              </w:tc>
            </w:tr>
            <w:tr w:rsidR="00972AC4" w14:paraId="7437FBD5" w14:textId="77777777">
              <w:tc>
                <w:tcPr>
                  <w:tcW w:w="1130" w:type="dxa"/>
                  <w:vAlign w:val="center"/>
                </w:tcPr>
                <w:p w14:paraId="7320EDF3" w14:textId="77777777" w:rsidR="00972AC4" w:rsidRDefault="00000000">
                  <w:pPr>
                    <w:jc w:val="center"/>
                    <w:rPr>
                      <w:sz w:val="18"/>
                      <w:szCs w:val="18"/>
                    </w:rPr>
                  </w:pPr>
                  <w:r>
                    <w:rPr>
                      <w:rFonts w:hint="eastAsia"/>
                      <w:sz w:val="18"/>
                      <w:szCs w:val="18"/>
                    </w:rPr>
                    <w:t>10</w:t>
                  </w:r>
                </w:p>
              </w:tc>
              <w:tc>
                <w:tcPr>
                  <w:tcW w:w="5070" w:type="dxa"/>
                  <w:vAlign w:val="center"/>
                </w:tcPr>
                <w:p w14:paraId="51558AC0" w14:textId="77777777" w:rsidR="00972AC4" w:rsidRDefault="00000000">
                  <w:pPr>
                    <w:jc w:val="center"/>
                    <w:rPr>
                      <w:sz w:val="18"/>
                      <w:szCs w:val="18"/>
                    </w:rPr>
                  </w:pPr>
                  <w:r>
                    <w:rPr>
                      <w:sz w:val="18"/>
                      <w:szCs w:val="18"/>
                    </w:rPr>
                    <w:t>日常管理中应做到消杀、灭菌，防止病原扩散或传染。做好垃圾暂存和运出处理的管理工作，污染物哲存间专人负责清扫消毒工作，每天清扫并用过氧乙酸消毒一次</w:t>
                  </w:r>
                </w:p>
              </w:tc>
              <w:tc>
                <w:tcPr>
                  <w:tcW w:w="3060" w:type="dxa"/>
                  <w:vAlign w:val="center"/>
                </w:tcPr>
                <w:p w14:paraId="59B8B659" w14:textId="77777777" w:rsidR="00972AC4" w:rsidRDefault="00000000">
                  <w:pPr>
                    <w:jc w:val="center"/>
                    <w:rPr>
                      <w:sz w:val="18"/>
                      <w:szCs w:val="18"/>
                    </w:rPr>
                  </w:pPr>
                  <w:r>
                    <w:rPr>
                      <w:rFonts w:hint="eastAsia"/>
                      <w:sz w:val="18"/>
                      <w:szCs w:val="18"/>
                    </w:rPr>
                    <w:t>设置抽排风系统，并进行消毒</w:t>
                  </w:r>
                </w:p>
              </w:tc>
              <w:tc>
                <w:tcPr>
                  <w:tcW w:w="2657" w:type="dxa"/>
                  <w:vAlign w:val="center"/>
                </w:tcPr>
                <w:p w14:paraId="1E3862EE" w14:textId="77777777" w:rsidR="00972AC4" w:rsidRDefault="00000000">
                  <w:pPr>
                    <w:jc w:val="center"/>
                    <w:rPr>
                      <w:sz w:val="18"/>
                      <w:szCs w:val="18"/>
                    </w:rPr>
                  </w:pPr>
                  <w:r>
                    <w:rPr>
                      <w:rFonts w:hint="eastAsia"/>
                      <w:sz w:val="18"/>
                      <w:szCs w:val="18"/>
                    </w:rPr>
                    <w:t>无</w:t>
                  </w:r>
                </w:p>
              </w:tc>
            </w:tr>
          </w:tbl>
          <w:p w14:paraId="22C4FD23" w14:textId="77777777" w:rsidR="00972AC4" w:rsidRDefault="00000000">
            <w:pPr>
              <w:pStyle w:val="55555"/>
              <w:ind w:firstLine="420"/>
              <w:rPr>
                <w:sz w:val="21"/>
                <w:szCs w:val="21"/>
                <w:lang w:val="zh-CN"/>
              </w:rPr>
            </w:pPr>
            <w:r>
              <w:rPr>
                <w:sz w:val="21"/>
                <w:szCs w:val="21"/>
                <w:lang w:val="zh-CN"/>
              </w:rPr>
              <w:t>生活垃圾经收集后由市政环卫部门定期清运；医疗废物严格按照《医疗卫生机构医疗废物管理办法》、《医疗废物管理条例》、《医疗废物集中处置技术规范</w:t>
            </w:r>
            <w:r>
              <w:rPr>
                <w:sz w:val="21"/>
                <w:szCs w:val="21"/>
                <w:lang w:val="zh-CN"/>
              </w:rPr>
              <w:t>(</w:t>
            </w:r>
            <w:r>
              <w:rPr>
                <w:sz w:val="21"/>
                <w:szCs w:val="21"/>
                <w:lang w:val="zh-CN"/>
              </w:rPr>
              <w:t>试行</w:t>
            </w:r>
            <w:r>
              <w:rPr>
                <w:sz w:val="21"/>
                <w:szCs w:val="21"/>
                <w:lang w:val="zh-CN"/>
              </w:rPr>
              <w:t>)</w:t>
            </w:r>
            <w:r>
              <w:rPr>
                <w:sz w:val="21"/>
                <w:szCs w:val="21"/>
                <w:lang w:val="zh-CN"/>
              </w:rPr>
              <w:t>》的相关规定进行分类收集、存储，同时，暂存间必须封闭、采取防风、防雨、防渗处理，并定时消毒、清洁，防止蚊蝇滋生：废污水处理系统污泥定期清陶</w:t>
            </w:r>
            <w:r>
              <w:rPr>
                <w:rFonts w:hint="eastAsia"/>
                <w:sz w:val="21"/>
                <w:szCs w:val="21"/>
                <w:lang w:val="zh-CN"/>
              </w:rPr>
              <w:t>并及时交给有资质单位</w:t>
            </w:r>
            <w:r>
              <w:rPr>
                <w:sz w:val="21"/>
                <w:szCs w:val="21"/>
                <w:lang w:val="zh-CN"/>
              </w:rPr>
              <w:t>处置</w:t>
            </w:r>
            <w:r>
              <w:rPr>
                <w:rFonts w:hint="eastAsia"/>
                <w:sz w:val="21"/>
                <w:szCs w:val="21"/>
                <w:lang w:val="zh-CN"/>
              </w:rPr>
              <w:t>。</w:t>
            </w:r>
            <w:r>
              <w:rPr>
                <w:sz w:val="21"/>
                <w:szCs w:val="21"/>
                <w:lang w:val="zh-CN"/>
              </w:rPr>
              <w:t>经</w:t>
            </w:r>
            <w:r>
              <w:rPr>
                <w:sz w:val="21"/>
                <w:szCs w:val="21"/>
                <w:lang w:val="zh-CN"/>
              </w:rPr>
              <w:lastRenderedPageBreak/>
              <w:t>采取上述措施后，一般固废的处置符合《一般工业固体废物贮存和填埋污染控制标准》（</w:t>
            </w:r>
            <w:r>
              <w:rPr>
                <w:sz w:val="21"/>
                <w:szCs w:val="21"/>
                <w:lang w:val="zh-CN"/>
              </w:rPr>
              <w:t>GB18599-20</w:t>
            </w:r>
            <w:r>
              <w:rPr>
                <w:sz w:val="21"/>
                <w:szCs w:val="21"/>
              </w:rPr>
              <w:t>20</w:t>
            </w:r>
            <w:r>
              <w:rPr>
                <w:sz w:val="21"/>
                <w:szCs w:val="21"/>
                <w:lang w:val="zh-CN"/>
              </w:rPr>
              <w:t>）标准要求，危险废物的处理措施和处置方案满足《危险废物贮存污染控制标准》（</w:t>
            </w:r>
            <w:r>
              <w:rPr>
                <w:sz w:val="21"/>
                <w:szCs w:val="21"/>
                <w:lang w:val="zh-CN"/>
              </w:rPr>
              <w:t>GB18597-2001</w:t>
            </w:r>
            <w:r>
              <w:rPr>
                <w:sz w:val="21"/>
                <w:szCs w:val="21"/>
                <w:lang w:val="zh-CN"/>
              </w:rPr>
              <w:t>）及修改单要求，对周围环境影响很小。</w:t>
            </w:r>
          </w:p>
          <w:p w14:paraId="7A2FEAC6" w14:textId="77777777" w:rsidR="00972AC4" w:rsidRDefault="00000000">
            <w:pPr>
              <w:spacing w:line="360" w:lineRule="auto"/>
              <w:ind w:firstLine="420"/>
            </w:pPr>
            <w:r>
              <w:t>5</w:t>
            </w:r>
            <w:r>
              <w:t>、地下水、土壤</w:t>
            </w:r>
          </w:p>
          <w:p w14:paraId="1B4E9D93" w14:textId="77777777" w:rsidR="00972AC4" w:rsidRDefault="00000000">
            <w:pPr>
              <w:spacing w:line="360" w:lineRule="auto"/>
              <w:ind w:firstLine="420"/>
              <w:rPr>
                <w:lang w:val="zh-CN"/>
              </w:rPr>
            </w:pPr>
            <w:r>
              <w:rPr>
                <w:rFonts w:hint="eastAsia"/>
                <w:lang w:val="zh-CN"/>
              </w:rPr>
              <w:t>本项目为医院项目不涉及工业风险，不涉及危险物质；</w:t>
            </w:r>
            <w:r>
              <w:t>因此</w:t>
            </w:r>
            <w:r>
              <w:rPr>
                <w:rFonts w:hint="eastAsia"/>
              </w:rPr>
              <w:t>，</w:t>
            </w:r>
            <w:r>
              <w:rPr>
                <w:rFonts w:hint="eastAsia"/>
                <w:lang w:val="zh-CN"/>
              </w:rPr>
              <w:t>项目正常工况下无区域地下水、土壤产生污染的重大污染源、污染物及污染途径。项目可能对地下水、土壤产生影响的情况为事故状态下危废暂存间，造成废水污染物下渗污染地下水、土壤；项目排放的氨（氨气）、硫化氢通过大气沉降等对土壤造成污染。污染物主要为氨（氨气）、硫化氢等。</w:t>
            </w:r>
          </w:p>
          <w:p w14:paraId="31FFDCC1" w14:textId="77777777" w:rsidR="00972AC4" w:rsidRDefault="00000000">
            <w:pPr>
              <w:spacing w:line="360" w:lineRule="auto"/>
              <w:ind w:firstLine="420"/>
              <w:rPr>
                <w:lang w:val="zh-CN"/>
              </w:rPr>
            </w:pPr>
            <w:r>
              <w:rPr>
                <w:rFonts w:hint="eastAsia"/>
                <w:lang w:val="zh-CN"/>
              </w:rPr>
              <w:t>5</w:t>
            </w:r>
            <w:r>
              <w:rPr>
                <w:lang w:val="zh-CN"/>
              </w:rPr>
              <w:t>.2</w:t>
            </w:r>
            <w:r>
              <w:rPr>
                <w:rFonts w:hint="eastAsia"/>
                <w:lang w:val="zh-CN"/>
              </w:rPr>
              <w:t>污染防治措施</w:t>
            </w:r>
          </w:p>
          <w:p w14:paraId="3FC4B579" w14:textId="77777777" w:rsidR="00972AC4" w:rsidRDefault="00000000">
            <w:pPr>
              <w:spacing w:line="360" w:lineRule="auto"/>
              <w:ind w:firstLine="420"/>
              <w:rPr>
                <w:lang w:val="zh-CN"/>
              </w:rPr>
            </w:pPr>
            <w:r>
              <w:rPr>
                <w:rFonts w:hint="eastAsia"/>
                <w:lang w:val="zh-CN"/>
              </w:rPr>
              <w:t>（</w:t>
            </w:r>
            <w:r>
              <w:rPr>
                <w:lang w:val="zh-CN"/>
              </w:rPr>
              <w:t>1</w:t>
            </w:r>
            <w:r>
              <w:rPr>
                <w:rFonts w:hint="eastAsia"/>
                <w:lang w:val="zh-CN"/>
              </w:rPr>
              <w:t>）院内现状已对设施进行防渗处理，主要防渗措施如下：</w:t>
            </w:r>
          </w:p>
          <w:p w14:paraId="7872C93B" w14:textId="77777777" w:rsidR="00972AC4" w:rsidRDefault="00000000">
            <w:pPr>
              <w:spacing w:line="360" w:lineRule="auto"/>
              <w:ind w:firstLine="420"/>
              <w:rPr>
                <w:lang w:val="zh-CN"/>
              </w:rPr>
            </w:pPr>
            <w:r>
              <w:rPr>
                <w:rFonts w:hint="eastAsia"/>
                <w:lang w:val="zh-CN"/>
              </w:rPr>
              <w:t>①医疗综合楼进行地面进行硬化，满足简单防渗区要求。</w:t>
            </w:r>
          </w:p>
          <w:p w14:paraId="669EDA50" w14:textId="77777777" w:rsidR="00972AC4" w:rsidRDefault="00000000">
            <w:pPr>
              <w:spacing w:line="360" w:lineRule="auto"/>
              <w:ind w:firstLine="420"/>
              <w:rPr>
                <w:lang w:val="zh-CN"/>
              </w:rPr>
            </w:pPr>
            <w:r>
              <w:rPr>
                <w:rFonts w:hint="eastAsia"/>
                <w:lang w:val="zh-CN"/>
              </w:rPr>
              <w:t>②危废间、污水站已采取有效防渗措施，重点防渗区地面基础防渗层采用黏土夯实，黏土上方浇筑</w:t>
            </w:r>
            <w:r>
              <w:rPr>
                <w:lang w:val="zh-CN"/>
              </w:rPr>
              <w:t>400mm</w:t>
            </w:r>
            <w:r>
              <w:rPr>
                <w:rFonts w:hint="eastAsia"/>
                <w:lang w:val="zh-CN"/>
              </w:rPr>
              <w:t>厚</w:t>
            </w:r>
            <w:r>
              <w:rPr>
                <w:lang w:val="zh-CN"/>
              </w:rPr>
              <w:t>S6</w:t>
            </w:r>
            <w:r>
              <w:rPr>
                <w:rFonts w:hint="eastAsia"/>
                <w:lang w:val="zh-CN"/>
              </w:rPr>
              <w:t>防渗水泥，上部层铺设</w:t>
            </w:r>
            <w:r>
              <w:rPr>
                <w:lang w:val="zh-CN"/>
              </w:rPr>
              <w:t>2mm</w:t>
            </w:r>
            <w:r>
              <w:rPr>
                <w:rFonts w:hint="eastAsia"/>
                <w:lang w:val="zh-CN"/>
              </w:rPr>
              <w:t>厚</w:t>
            </w:r>
            <w:r>
              <w:rPr>
                <w:szCs w:val="21"/>
                <w:lang w:val="zh-CN"/>
              </w:rPr>
              <w:t>高密度聚乙烯</w:t>
            </w:r>
            <w:r>
              <w:rPr>
                <w:rFonts w:hint="eastAsia"/>
                <w:lang w:val="zh-CN"/>
              </w:rPr>
              <w:t>，防渗系数≤</w:t>
            </w:r>
            <w:r>
              <w:rPr>
                <w:lang w:val="zh-CN"/>
              </w:rPr>
              <w:t>10</w:t>
            </w:r>
            <w:r>
              <w:rPr>
                <w:vertAlign w:val="superscript"/>
                <w:lang w:val="zh-CN"/>
              </w:rPr>
              <w:t>-10</w:t>
            </w:r>
            <w:r>
              <w:rPr>
                <w:lang w:val="zh-CN"/>
              </w:rPr>
              <w:t xml:space="preserve"> cm/s</w:t>
            </w:r>
            <w:r>
              <w:rPr>
                <w:rFonts w:hint="eastAsia"/>
                <w:lang w:val="zh-CN"/>
              </w:rPr>
              <w:t>，且表面无裂隙</w:t>
            </w:r>
            <w:r>
              <w:rPr>
                <w:rFonts w:hint="eastAsia"/>
                <w:szCs w:val="21"/>
                <w:lang w:val="zh-CN"/>
              </w:rPr>
              <w:t>，各建筑已进行</w:t>
            </w:r>
            <w:r>
              <w:rPr>
                <w:szCs w:val="21"/>
                <w:lang w:val="zh-CN"/>
              </w:rPr>
              <w:t>防雨和防晒。</w:t>
            </w:r>
          </w:p>
          <w:p w14:paraId="772A0EE5" w14:textId="77777777" w:rsidR="00972AC4" w:rsidRDefault="00000000">
            <w:pPr>
              <w:spacing w:line="360" w:lineRule="auto"/>
              <w:ind w:firstLine="420"/>
              <w:rPr>
                <w:lang w:val="zh-CN"/>
              </w:rPr>
            </w:pPr>
            <w:r>
              <w:rPr>
                <w:rFonts w:hint="eastAsia"/>
                <w:lang w:val="zh-CN"/>
              </w:rPr>
              <w:t>整改措施：新增污水站池体做好池体防渗措施，增加池体防渗层。</w:t>
            </w:r>
          </w:p>
          <w:p w14:paraId="238A4D3F" w14:textId="77777777" w:rsidR="00972AC4" w:rsidRDefault="00000000">
            <w:pPr>
              <w:spacing w:line="360" w:lineRule="auto"/>
              <w:ind w:firstLine="420"/>
              <w:rPr>
                <w:lang w:val="zh-CN"/>
              </w:rPr>
            </w:pPr>
            <w:r>
              <w:rPr>
                <w:rFonts w:hint="eastAsia"/>
                <w:lang w:val="zh-CN"/>
              </w:rPr>
              <w:t>（</w:t>
            </w:r>
            <w:r>
              <w:rPr>
                <w:rFonts w:hint="eastAsia"/>
                <w:lang w:val="zh-CN"/>
              </w:rPr>
              <w:t>2</w:t>
            </w:r>
            <w:r>
              <w:rPr>
                <w:rFonts w:hint="eastAsia"/>
                <w:lang w:val="zh-CN"/>
              </w:rPr>
              <w:t>）对各项废气污染物采取相应的环保措施，并定期检查，使各项污染物的排放量降至最低。</w:t>
            </w:r>
          </w:p>
          <w:p w14:paraId="0BC22CA7" w14:textId="77777777" w:rsidR="00972AC4" w:rsidRDefault="00000000">
            <w:pPr>
              <w:spacing w:line="360" w:lineRule="auto"/>
            </w:pPr>
            <w:r>
              <w:t>6</w:t>
            </w:r>
            <w:r>
              <w:t>、生态</w:t>
            </w:r>
          </w:p>
          <w:p w14:paraId="3337B013" w14:textId="77777777" w:rsidR="00972AC4" w:rsidRDefault="00000000">
            <w:pPr>
              <w:spacing w:line="360" w:lineRule="auto"/>
              <w:ind w:firstLine="420"/>
            </w:pPr>
            <w:r>
              <w:t>项目</w:t>
            </w:r>
            <w:r>
              <w:rPr>
                <w:rFonts w:hint="eastAsia"/>
              </w:rPr>
              <w:t>为补办手续，院区已建成，</w:t>
            </w:r>
            <w:r>
              <w:t>不新增用地，用地范围内无生态环境保护目标。</w:t>
            </w:r>
            <w:r>
              <w:t xml:space="preserve">  </w:t>
            </w:r>
          </w:p>
          <w:p w14:paraId="7A6AA596" w14:textId="77777777" w:rsidR="00972AC4" w:rsidRDefault="00000000">
            <w:pPr>
              <w:spacing w:line="360" w:lineRule="auto"/>
            </w:pPr>
            <w:r>
              <w:t>7</w:t>
            </w:r>
            <w:r>
              <w:t>、环境风险</w:t>
            </w:r>
          </w:p>
          <w:p w14:paraId="685F5FC7" w14:textId="77777777" w:rsidR="00972AC4" w:rsidRDefault="00000000">
            <w:pPr>
              <w:spacing w:line="360" w:lineRule="auto"/>
              <w:ind w:firstLine="420"/>
            </w:pPr>
            <w:r>
              <w:t>环境风险是指突发性事故造成的重大环境污染的事件，其特点是危害大、影响范围广、发生概率具有很大的不确定性。环境风险评价的目的是分析和预测建设项目存在的潜在危险、有害因素，建设项目建设和运行期间可能发生的突发性事件或事故（一般不包括人为破坏及自然灾害），引起有毒有害和易燃易爆等物质泄漏，所造成的人身安全与环境影响和损害程度，提出合理可行的防范、应急与减缓措施，以使建设项目事故率、损失和环境影响达到可接受水平。</w:t>
            </w:r>
          </w:p>
          <w:p w14:paraId="2DEA51E6" w14:textId="77777777" w:rsidR="00972AC4" w:rsidRDefault="00000000">
            <w:pPr>
              <w:spacing w:line="360" w:lineRule="auto"/>
              <w:ind w:firstLine="420"/>
            </w:pPr>
            <w:r>
              <w:t>环境风险评价遵照国家环保总局环发</w:t>
            </w:r>
            <w:r>
              <w:t>[2012]77</w:t>
            </w:r>
            <w:r>
              <w:t>号文《关于进一步加强环境影响评价管理防范环境风险的通知》和环发</w:t>
            </w:r>
            <w:r>
              <w:t>[2012]98</w:t>
            </w:r>
            <w:r>
              <w:t>号《关于切实加强风险防范严格环境影响评价管理的通知》精神，以《建设项目环境风险评价技术导则》（</w:t>
            </w:r>
            <w:r>
              <w:t>HJ169-2018</w:t>
            </w:r>
            <w:r>
              <w:t>）为指导，对项目营运期过程进行环境风险分析。</w:t>
            </w:r>
          </w:p>
          <w:p w14:paraId="1154C105" w14:textId="77777777" w:rsidR="00972AC4" w:rsidRDefault="00000000">
            <w:pPr>
              <w:pStyle w:val="55555"/>
              <w:ind w:firstLine="420"/>
              <w:rPr>
                <w:sz w:val="21"/>
                <w:szCs w:val="21"/>
                <w:lang w:val="zh-CN"/>
              </w:rPr>
            </w:pPr>
            <w:r>
              <w:rPr>
                <w:sz w:val="21"/>
                <w:szCs w:val="21"/>
                <w:lang w:val="zh-CN"/>
              </w:rPr>
              <w:t>（</w:t>
            </w:r>
            <w:r>
              <w:rPr>
                <w:sz w:val="21"/>
                <w:szCs w:val="21"/>
                <w:lang w:val="zh-CN"/>
              </w:rPr>
              <w:t>1</w:t>
            </w:r>
            <w:r>
              <w:rPr>
                <w:sz w:val="21"/>
                <w:szCs w:val="21"/>
                <w:lang w:val="zh-CN"/>
              </w:rPr>
              <w:t>）风险评价等级</w:t>
            </w:r>
          </w:p>
          <w:p w14:paraId="7B7D95D5" w14:textId="77777777" w:rsidR="00972AC4" w:rsidRDefault="00000000">
            <w:pPr>
              <w:pStyle w:val="55555"/>
              <w:ind w:firstLine="420"/>
              <w:rPr>
                <w:sz w:val="21"/>
                <w:szCs w:val="21"/>
                <w:lang w:val="zh-CN"/>
              </w:rPr>
            </w:pPr>
            <w:r>
              <w:rPr>
                <w:sz w:val="21"/>
                <w:szCs w:val="21"/>
                <w:lang w:val="zh-CN"/>
              </w:rPr>
              <w:t>依据根据《建设项目环境风险评价技术导则》（</w:t>
            </w:r>
            <w:r>
              <w:rPr>
                <w:sz w:val="21"/>
                <w:szCs w:val="21"/>
                <w:lang w:val="zh-CN"/>
              </w:rPr>
              <w:t>HJ/T169-2018</w:t>
            </w:r>
            <w:r>
              <w:rPr>
                <w:sz w:val="21"/>
                <w:szCs w:val="21"/>
                <w:lang w:val="zh-CN"/>
              </w:rPr>
              <w:t>）建设项目环境风险潜势</w:t>
            </w:r>
            <w:r>
              <w:rPr>
                <w:sz w:val="21"/>
                <w:szCs w:val="21"/>
                <w:lang w:val="zh-CN"/>
              </w:rPr>
              <w:lastRenderedPageBreak/>
              <w:t>划分为</w:t>
            </w:r>
            <w:r>
              <w:rPr>
                <w:sz w:val="21"/>
                <w:szCs w:val="21"/>
                <w:lang w:val="zh-CN"/>
              </w:rPr>
              <w:t xml:space="preserve"> I</w:t>
            </w:r>
            <w:r>
              <w:rPr>
                <w:sz w:val="21"/>
                <w:szCs w:val="21"/>
                <w:lang w:val="zh-CN"/>
              </w:rPr>
              <w:t>、</w:t>
            </w:r>
            <w:r>
              <w:rPr>
                <w:sz w:val="21"/>
                <w:szCs w:val="21"/>
                <w:lang w:val="zh-CN"/>
              </w:rPr>
              <w:t>II</w:t>
            </w:r>
            <w:r>
              <w:rPr>
                <w:sz w:val="21"/>
                <w:szCs w:val="21"/>
                <w:lang w:val="zh-CN"/>
              </w:rPr>
              <w:t>、</w:t>
            </w:r>
            <w:r>
              <w:rPr>
                <w:sz w:val="21"/>
                <w:szCs w:val="21"/>
                <w:lang w:val="zh-CN"/>
              </w:rPr>
              <w:t>III</w:t>
            </w:r>
            <w:r>
              <w:rPr>
                <w:sz w:val="21"/>
                <w:szCs w:val="21"/>
                <w:lang w:val="zh-CN"/>
              </w:rPr>
              <w:t>、</w:t>
            </w:r>
            <w:r>
              <w:rPr>
                <w:sz w:val="21"/>
                <w:szCs w:val="21"/>
                <w:lang w:val="zh-CN"/>
              </w:rPr>
              <w:t>IV/IV +</w:t>
            </w:r>
            <w:r>
              <w:rPr>
                <w:sz w:val="21"/>
                <w:szCs w:val="21"/>
                <w:lang w:val="zh-CN"/>
              </w:rPr>
              <w:t>级。</w:t>
            </w:r>
          </w:p>
          <w:p w14:paraId="1BEA155A" w14:textId="77777777" w:rsidR="00972AC4" w:rsidRDefault="00000000">
            <w:pPr>
              <w:pStyle w:val="55555"/>
              <w:ind w:firstLine="420"/>
              <w:rPr>
                <w:sz w:val="21"/>
                <w:szCs w:val="21"/>
                <w:lang w:val="zh-CN"/>
              </w:rPr>
            </w:pPr>
            <w:r>
              <w:rPr>
                <w:sz w:val="21"/>
                <w:szCs w:val="21"/>
                <w:lang w:val="zh-CN"/>
              </w:rPr>
              <w:t>风险潜势划分依据见下表</w:t>
            </w:r>
            <w:r>
              <w:rPr>
                <w:rFonts w:hint="eastAsia"/>
                <w:sz w:val="21"/>
                <w:szCs w:val="21"/>
              </w:rPr>
              <w:t>4-22</w:t>
            </w:r>
            <w:r>
              <w:rPr>
                <w:sz w:val="21"/>
                <w:szCs w:val="21"/>
                <w:lang w:val="zh-CN"/>
              </w:rPr>
              <w:t>。</w:t>
            </w:r>
          </w:p>
          <w:p w14:paraId="7E41D2AB" w14:textId="77777777" w:rsidR="00972AC4" w:rsidRDefault="00000000">
            <w:pPr>
              <w:autoSpaceDE w:val="0"/>
              <w:autoSpaceDN w:val="0"/>
              <w:adjustRightInd w:val="0"/>
              <w:snapToGrid w:val="0"/>
              <w:jc w:val="center"/>
              <w:rPr>
                <w:b/>
                <w:bCs/>
                <w:kern w:val="0"/>
                <w:szCs w:val="21"/>
                <w:lang w:val="zh-CN"/>
              </w:rPr>
            </w:pPr>
            <w:r>
              <w:rPr>
                <w:b/>
                <w:bCs/>
                <w:kern w:val="0"/>
                <w:szCs w:val="21"/>
                <w:lang w:val="zh-CN"/>
              </w:rPr>
              <w:t>表</w:t>
            </w:r>
            <w:r>
              <w:rPr>
                <w:rFonts w:hint="eastAsia"/>
                <w:b/>
                <w:bCs/>
                <w:kern w:val="0"/>
                <w:szCs w:val="21"/>
              </w:rPr>
              <w:t>4-22</w:t>
            </w:r>
            <w:r>
              <w:rPr>
                <w:b/>
                <w:bCs/>
                <w:kern w:val="0"/>
                <w:szCs w:val="21"/>
                <w:lang w:val="zh-CN"/>
              </w:rPr>
              <w:t xml:space="preserve">  </w:t>
            </w:r>
            <w:r>
              <w:rPr>
                <w:b/>
                <w:bCs/>
                <w:kern w:val="0"/>
                <w:szCs w:val="21"/>
                <w:lang w:val="zh-CN"/>
              </w:rPr>
              <w:t>建设项目环境风险潜势划分</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bottom w:w="15" w:type="dxa"/>
              </w:tblCellMar>
              <w:tblLook w:val="04A0" w:firstRow="1" w:lastRow="0" w:firstColumn="1" w:lastColumn="0" w:noHBand="0" w:noVBand="1"/>
            </w:tblPr>
            <w:tblGrid>
              <w:gridCol w:w="2307"/>
              <w:gridCol w:w="1492"/>
              <w:gridCol w:w="1490"/>
              <w:gridCol w:w="1490"/>
              <w:gridCol w:w="1492"/>
            </w:tblGrid>
            <w:tr w:rsidR="00972AC4" w14:paraId="7220B541" w14:textId="77777777">
              <w:trPr>
                <w:trHeight w:val="340"/>
                <w:jc w:val="center"/>
              </w:trPr>
              <w:tc>
                <w:tcPr>
                  <w:tcW w:w="1394" w:type="pct"/>
                  <w:vMerge w:val="restart"/>
                  <w:shd w:val="clear" w:color="auto" w:fill="FFFFFF"/>
                  <w:vAlign w:val="center"/>
                </w:tcPr>
                <w:p w14:paraId="3E3BD412" w14:textId="77777777" w:rsidR="00972AC4" w:rsidRDefault="00000000">
                  <w:pPr>
                    <w:jc w:val="center"/>
                    <w:rPr>
                      <w:sz w:val="18"/>
                      <w:szCs w:val="18"/>
                    </w:rPr>
                  </w:pPr>
                  <w:r>
                    <w:rPr>
                      <w:sz w:val="18"/>
                      <w:szCs w:val="18"/>
                    </w:rPr>
                    <w:t>环境敏感程度（</w:t>
                  </w:r>
                  <w:r>
                    <w:rPr>
                      <w:sz w:val="18"/>
                      <w:szCs w:val="18"/>
                    </w:rPr>
                    <w:t>E</w:t>
                  </w:r>
                  <w:r>
                    <w:rPr>
                      <w:sz w:val="18"/>
                      <w:szCs w:val="18"/>
                    </w:rPr>
                    <w:t>）</w:t>
                  </w:r>
                </w:p>
              </w:tc>
              <w:tc>
                <w:tcPr>
                  <w:tcW w:w="3606" w:type="pct"/>
                  <w:gridSpan w:val="4"/>
                  <w:shd w:val="clear" w:color="auto" w:fill="FFFFFF"/>
                  <w:vAlign w:val="center"/>
                </w:tcPr>
                <w:p w14:paraId="18438A63" w14:textId="77777777" w:rsidR="00972AC4" w:rsidRDefault="00000000">
                  <w:pPr>
                    <w:jc w:val="center"/>
                    <w:rPr>
                      <w:sz w:val="18"/>
                      <w:szCs w:val="18"/>
                    </w:rPr>
                  </w:pPr>
                  <w:r>
                    <w:rPr>
                      <w:sz w:val="18"/>
                      <w:szCs w:val="18"/>
                    </w:rPr>
                    <w:t>危险物质及工艺系统危险性（</w:t>
                  </w:r>
                  <w:r>
                    <w:rPr>
                      <w:sz w:val="18"/>
                      <w:szCs w:val="18"/>
                    </w:rPr>
                    <w:t>P</w:t>
                  </w:r>
                  <w:r>
                    <w:rPr>
                      <w:sz w:val="18"/>
                      <w:szCs w:val="18"/>
                    </w:rPr>
                    <w:t>）</w:t>
                  </w:r>
                </w:p>
              </w:tc>
            </w:tr>
            <w:tr w:rsidR="00972AC4" w14:paraId="7F901216" w14:textId="77777777">
              <w:trPr>
                <w:trHeight w:val="340"/>
                <w:jc w:val="center"/>
              </w:trPr>
              <w:tc>
                <w:tcPr>
                  <w:tcW w:w="1394" w:type="pct"/>
                  <w:vMerge/>
                  <w:shd w:val="clear" w:color="auto" w:fill="FFFFFF"/>
                  <w:vAlign w:val="center"/>
                </w:tcPr>
                <w:p w14:paraId="6BD66EC7" w14:textId="77777777" w:rsidR="00972AC4" w:rsidRDefault="00972AC4">
                  <w:pPr>
                    <w:jc w:val="center"/>
                    <w:rPr>
                      <w:sz w:val="18"/>
                      <w:szCs w:val="18"/>
                    </w:rPr>
                  </w:pPr>
                </w:p>
              </w:tc>
              <w:tc>
                <w:tcPr>
                  <w:tcW w:w="902" w:type="pct"/>
                  <w:shd w:val="clear" w:color="auto" w:fill="FFFFFF"/>
                  <w:vAlign w:val="center"/>
                </w:tcPr>
                <w:p w14:paraId="1C64C55A" w14:textId="77777777" w:rsidR="00972AC4" w:rsidRDefault="00000000">
                  <w:pPr>
                    <w:jc w:val="center"/>
                    <w:rPr>
                      <w:sz w:val="18"/>
                      <w:szCs w:val="18"/>
                    </w:rPr>
                  </w:pPr>
                  <w:r>
                    <w:rPr>
                      <w:sz w:val="18"/>
                      <w:szCs w:val="18"/>
                    </w:rPr>
                    <w:t>极高危害（</w:t>
                  </w:r>
                  <w:r>
                    <w:rPr>
                      <w:sz w:val="18"/>
                      <w:szCs w:val="18"/>
                    </w:rPr>
                    <w:t>P1</w:t>
                  </w:r>
                  <w:r>
                    <w:rPr>
                      <w:sz w:val="18"/>
                      <w:szCs w:val="18"/>
                    </w:rPr>
                    <w:t>）</w:t>
                  </w:r>
                </w:p>
              </w:tc>
              <w:tc>
                <w:tcPr>
                  <w:tcW w:w="901" w:type="pct"/>
                  <w:shd w:val="clear" w:color="auto" w:fill="FFFFFF"/>
                  <w:vAlign w:val="center"/>
                </w:tcPr>
                <w:p w14:paraId="60F3C750" w14:textId="77777777" w:rsidR="00972AC4" w:rsidRDefault="00000000">
                  <w:pPr>
                    <w:jc w:val="center"/>
                    <w:rPr>
                      <w:sz w:val="18"/>
                      <w:szCs w:val="18"/>
                    </w:rPr>
                  </w:pPr>
                  <w:r>
                    <w:rPr>
                      <w:sz w:val="18"/>
                      <w:szCs w:val="18"/>
                    </w:rPr>
                    <w:t>高度危害（</w:t>
                  </w:r>
                  <w:r>
                    <w:rPr>
                      <w:sz w:val="18"/>
                      <w:szCs w:val="18"/>
                    </w:rPr>
                    <w:t>P2</w:t>
                  </w:r>
                  <w:r>
                    <w:rPr>
                      <w:sz w:val="18"/>
                      <w:szCs w:val="18"/>
                    </w:rPr>
                    <w:t>）</w:t>
                  </w:r>
                </w:p>
              </w:tc>
              <w:tc>
                <w:tcPr>
                  <w:tcW w:w="901" w:type="pct"/>
                  <w:shd w:val="clear" w:color="auto" w:fill="FFFFFF"/>
                  <w:vAlign w:val="center"/>
                </w:tcPr>
                <w:p w14:paraId="03323C0E" w14:textId="77777777" w:rsidR="00972AC4" w:rsidRDefault="00000000">
                  <w:pPr>
                    <w:jc w:val="center"/>
                    <w:rPr>
                      <w:sz w:val="18"/>
                      <w:szCs w:val="18"/>
                    </w:rPr>
                  </w:pPr>
                  <w:r>
                    <w:rPr>
                      <w:sz w:val="18"/>
                      <w:szCs w:val="18"/>
                    </w:rPr>
                    <w:t>中度危害（</w:t>
                  </w:r>
                  <w:r>
                    <w:rPr>
                      <w:sz w:val="18"/>
                      <w:szCs w:val="18"/>
                    </w:rPr>
                    <w:t>P3</w:t>
                  </w:r>
                  <w:r>
                    <w:rPr>
                      <w:sz w:val="18"/>
                      <w:szCs w:val="18"/>
                    </w:rPr>
                    <w:t>）</w:t>
                  </w:r>
                </w:p>
              </w:tc>
              <w:tc>
                <w:tcPr>
                  <w:tcW w:w="901" w:type="pct"/>
                  <w:shd w:val="clear" w:color="auto" w:fill="FFFFFF"/>
                  <w:vAlign w:val="center"/>
                </w:tcPr>
                <w:p w14:paraId="39369F75" w14:textId="77777777" w:rsidR="00972AC4" w:rsidRDefault="00000000">
                  <w:pPr>
                    <w:jc w:val="center"/>
                    <w:rPr>
                      <w:sz w:val="18"/>
                      <w:szCs w:val="18"/>
                    </w:rPr>
                  </w:pPr>
                  <w:r>
                    <w:rPr>
                      <w:sz w:val="18"/>
                      <w:szCs w:val="18"/>
                    </w:rPr>
                    <w:t>轻度危害（</w:t>
                  </w:r>
                  <w:r>
                    <w:rPr>
                      <w:sz w:val="18"/>
                      <w:szCs w:val="18"/>
                    </w:rPr>
                    <w:t>P4</w:t>
                  </w:r>
                  <w:r>
                    <w:rPr>
                      <w:sz w:val="18"/>
                      <w:szCs w:val="18"/>
                    </w:rPr>
                    <w:t>）</w:t>
                  </w:r>
                </w:p>
              </w:tc>
            </w:tr>
            <w:tr w:rsidR="00972AC4" w14:paraId="08C3826D" w14:textId="77777777">
              <w:trPr>
                <w:trHeight w:val="340"/>
                <w:jc w:val="center"/>
              </w:trPr>
              <w:tc>
                <w:tcPr>
                  <w:tcW w:w="1394" w:type="pct"/>
                  <w:vAlign w:val="center"/>
                </w:tcPr>
                <w:p w14:paraId="5512CAE1" w14:textId="77777777" w:rsidR="00972AC4" w:rsidRDefault="00000000">
                  <w:pPr>
                    <w:jc w:val="center"/>
                    <w:rPr>
                      <w:sz w:val="18"/>
                      <w:szCs w:val="18"/>
                    </w:rPr>
                  </w:pPr>
                  <w:r>
                    <w:rPr>
                      <w:sz w:val="18"/>
                      <w:szCs w:val="18"/>
                    </w:rPr>
                    <w:t>环境高度敏感区（</w:t>
                  </w:r>
                  <w:r>
                    <w:rPr>
                      <w:sz w:val="18"/>
                      <w:szCs w:val="18"/>
                    </w:rPr>
                    <w:t>E1</w:t>
                  </w:r>
                  <w:r>
                    <w:rPr>
                      <w:sz w:val="18"/>
                      <w:szCs w:val="18"/>
                    </w:rPr>
                    <w:t>）</w:t>
                  </w:r>
                </w:p>
              </w:tc>
              <w:tc>
                <w:tcPr>
                  <w:tcW w:w="902" w:type="pct"/>
                  <w:vAlign w:val="center"/>
                </w:tcPr>
                <w:p w14:paraId="4CFE015D" w14:textId="77777777" w:rsidR="00972AC4" w:rsidRDefault="00000000">
                  <w:pPr>
                    <w:jc w:val="center"/>
                    <w:rPr>
                      <w:sz w:val="18"/>
                      <w:szCs w:val="18"/>
                    </w:rPr>
                  </w:pPr>
                  <w:r>
                    <w:rPr>
                      <w:sz w:val="18"/>
                      <w:szCs w:val="18"/>
                    </w:rPr>
                    <w:t>Ⅳ+</w:t>
                  </w:r>
                </w:p>
              </w:tc>
              <w:tc>
                <w:tcPr>
                  <w:tcW w:w="901" w:type="pct"/>
                  <w:vAlign w:val="center"/>
                </w:tcPr>
                <w:p w14:paraId="47872EA4" w14:textId="77777777" w:rsidR="00972AC4" w:rsidRDefault="00000000">
                  <w:pPr>
                    <w:jc w:val="center"/>
                    <w:rPr>
                      <w:sz w:val="18"/>
                      <w:szCs w:val="18"/>
                    </w:rPr>
                  </w:pPr>
                  <w:r>
                    <w:rPr>
                      <w:sz w:val="18"/>
                      <w:szCs w:val="18"/>
                    </w:rPr>
                    <w:t>Ⅳ</w:t>
                  </w:r>
                </w:p>
              </w:tc>
              <w:tc>
                <w:tcPr>
                  <w:tcW w:w="901" w:type="pct"/>
                  <w:vAlign w:val="center"/>
                </w:tcPr>
                <w:p w14:paraId="28152BF6" w14:textId="77777777" w:rsidR="00972AC4" w:rsidRDefault="00000000">
                  <w:pPr>
                    <w:jc w:val="center"/>
                    <w:rPr>
                      <w:sz w:val="18"/>
                      <w:szCs w:val="18"/>
                    </w:rPr>
                  </w:pPr>
                  <w:r>
                    <w:rPr>
                      <w:sz w:val="18"/>
                      <w:szCs w:val="18"/>
                    </w:rPr>
                    <w:t>Ⅲ</w:t>
                  </w:r>
                </w:p>
              </w:tc>
              <w:tc>
                <w:tcPr>
                  <w:tcW w:w="901" w:type="pct"/>
                  <w:vAlign w:val="center"/>
                </w:tcPr>
                <w:p w14:paraId="4F4442CD" w14:textId="77777777" w:rsidR="00972AC4" w:rsidRDefault="00000000">
                  <w:pPr>
                    <w:jc w:val="center"/>
                    <w:rPr>
                      <w:sz w:val="18"/>
                      <w:szCs w:val="18"/>
                    </w:rPr>
                  </w:pPr>
                  <w:r>
                    <w:rPr>
                      <w:sz w:val="18"/>
                      <w:szCs w:val="18"/>
                    </w:rPr>
                    <w:t>Ⅲ</w:t>
                  </w:r>
                </w:p>
              </w:tc>
            </w:tr>
            <w:tr w:rsidR="00972AC4" w14:paraId="17CC878B" w14:textId="77777777">
              <w:trPr>
                <w:trHeight w:val="340"/>
                <w:jc w:val="center"/>
              </w:trPr>
              <w:tc>
                <w:tcPr>
                  <w:tcW w:w="1394" w:type="pct"/>
                  <w:vAlign w:val="center"/>
                </w:tcPr>
                <w:p w14:paraId="4F6F3BCE" w14:textId="77777777" w:rsidR="00972AC4" w:rsidRDefault="00000000">
                  <w:pPr>
                    <w:jc w:val="center"/>
                    <w:rPr>
                      <w:sz w:val="18"/>
                      <w:szCs w:val="18"/>
                    </w:rPr>
                  </w:pPr>
                  <w:r>
                    <w:rPr>
                      <w:sz w:val="18"/>
                      <w:szCs w:val="18"/>
                    </w:rPr>
                    <w:t>环境中度敏感区（</w:t>
                  </w:r>
                  <w:r>
                    <w:rPr>
                      <w:sz w:val="18"/>
                      <w:szCs w:val="18"/>
                    </w:rPr>
                    <w:t>E2</w:t>
                  </w:r>
                  <w:r>
                    <w:rPr>
                      <w:sz w:val="18"/>
                      <w:szCs w:val="18"/>
                    </w:rPr>
                    <w:t>）</w:t>
                  </w:r>
                </w:p>
              </w:tc>
              <w:tc>
                <w:tcPr>
                  <w:tcW w:w="902" w:type="pct"/>
                  <w:vAlign w:val="center"/>
                </w:tcPr>
                <w:p w14:paraId="79562E1E" w14:textId="77777777" w:rsidR="00972AC4" w:rsidRDefault="00000000">
                  <w:pPr>
                    <w:jc w:val="center"/>
                    <w:rPr>
                      <w:sz w:val="18"/>
                      <w:szCs w:val="18"/>
                    </w:rPr>
                  </w:pPr>
                  <w:r>
                    <w:rPr>
                      <w:sz w:val="18"/>
                      <w:szCs w:val="18"/>
                    </w:rPr>
                    <w:t>Ⅳ</w:t>
                  </w:r>
                </w:p>
              </w:tc>
              <w:tc>
                <w:tcPr>
                  <w:tcW w:w="901" w:type="pct"/>
                  <w:vAlign w:val="center"/>
                </w:tcPr>
                <w:p w14:paraId="7A341E65" w14:textId="77777777" w:rsidR="00972AC4" w:rsidRDefault="00000000">
                  <w:pPr>
                    <w:jc w:val="center"/>
                    <w:rPr>
                      <w:sz w:val="18"/>
                      <w:szCs w:val="18"/>
                    </w:rPr>
                  </w:pPr>
                  <w:r>
                    <w:rPr>
                      <w:sz w:val="18"/>
                      <w:szCs w:val="18"/>
                    </w:rPr>
                    <w:t>Ⅲ</w:t>
                  </w:r>
                </w:p>
              </w:tc>
              <w:tc>
                <w:tcPr>
                  <w:tcW w:w="901" w:type="pct"/>
                  <w:vAlign w:val="center"/>
                </w:tcPr>
                <w:p w14:paraId="3C7EFF4E" w14:textId="77777777" w:rsidR="00972AC4" w:rsidRDefault="00000000">
                  <w:pPr>
                    <w:jc w:val="center"/>
                    <w:rPr>
                      <w:sz w:val="18"/>
                      <w:szCs w:val="18"/>
                    </w:rPr>
                  </w:pPr>
                  <w:r>
                    <w:rPr>
                      <w:sz w:val="18"/>
                      <w:szCs w:val="18"/>
                    </w:rPr>
                    <w:t>Ⅲ</w:t>
                  </w:r>
                </w:p>
              </w:tc>
              <w:tc>
                <w:tcPr>
                  <w:tcW w:w="901" w:type="pct"/>
                  <w:vAlign w:val="center"/>
                </w:tcPr>
                <w:p w14:paraId="6F151B7D" w14:textId="77777777" w:rsidR="00972AC4" w:rsidRDefault="00000000">
                  <w:pPr>
                    <w:jc w:val="center"/>
                    <w:rPr>
                      <w:sz w:val="18"/>
                      <w:szCs w:val="18"/>
                    </w:rPr>
                  </w:pPr>
                  <w:r>
                    <w:rPr>
                      <w:sz w:val="18"/>
                      <w:szCs w:val="18"/>
                    </w:rPr>
                    <w:t>Ⅱ</w:t>
                  </w:r>
                </w:p>
              </w:tc>
            </w:tr>
            <w:tr w:rsidR="00972AC4" w14:paraId="2976E10F" w14:textId="77777777">
              <w:trPr>
                <w:trHeight w:val="340"/>
                <w:jc w:val="center"/>
              </w:trPr>
              <w:tc>
                <w:tcPr>
                  <w:tcW w:w="1394" w:type="pct"/>
                  <w:vAlign w:val="center"/>
                </w:tcPr>
                <w:p w14:paraId="1C78A029" w14:textId="77777777" w:rsidR="00972AC4" w:rsidRDefault="00000000">
                  <w:pPr>
                    <w:jc w:val="center"/>
                    <w:rPr>
                      <w:sz w:val="18"/>
                      <w:szCs w:val="18"/>
                    </w:rPr>
                  </w:pPr>
                  <w:r>
                    <w:rPr>
                      <w:sz w:val="18"/>
                      <w:szCs w:val="18"/>
                    </w:rPr>
                    <w:t>环境低度敏感区（</w:t>
                  </w:r>
                  <w:r>
                    <w:rPr>
                      <w:sz w:val="18"/>
                      <w:szCs w:val="18"/>
                    </w:rPr>
                    <w:t>E3</w:t>
                  </w:r>
                  <w:r>
                    <w:rPr>
                      <w:sz w:val="18"/>
                      <w:szCs w:val="18"/>
                    </w:rPr>
                    <w:t>）</w:t>
                  </w:r>
                </w:p>
              </w:tc>
              <w:tc>
                <w:tcPr>
                  <w:tcW w:w="902" w:type="pct"/>
                  <w:vAlign w:val="center"/>
                </w:tcPr>
                <w:p w14:paraId="5AA5155E" w14:textId="77777777" w:rsidR="00972AC4" w:rsidRDefault="00000000">
                  <w:pPr>
                    <w:jc w:val="center"/>
                    <w:rPr>
                      <w:sz w:val="18"/>
                      <w:szCs w:val="18"/>
                    </w:rPr>
                  </w:pPr>
                  <w:r>
                    <w:rPr>
                      <w:sz w:val="18"/>
                      <w:szCs w:val="18"/>
                    </w:rPr>
                    <w:t>Ⅲ</w:t>
                  </w:r>
                </w:p>
              </w:tc>
              <w:tc>
                <w:tcPr>
                  <w:tcW w:w="901" w:type="pct"/>
                  <w:vAlign w:val="center"/>
                </w:tcPr>
                <w:p w14:paraId="0A319423" w14:textId="77777777" w:rsidR="00972AC4" w:rsidRDefault="00000000">
                  <w:pPr>
                    <w:jc w:val="center"/>
                    <w:rPr>
                      <w:sz w:val="18"/>
                      <w:szCs w:val="18"/>
                    </w:rPr>
                  </w:pPr>
                  <w:r>
                    <w:rPr>
                      <w:sz w:val="18"/>
                      <w:szCs w:val="18"/>
                    </w:rPr>
                    <w:t>Ⅲ</w:t>
                  </w:r>
                </w:p>
              </w:tc>
              <w:tc>
                <w:tcPr>
                  <w:tcW w:w="901" w:type="pct"/>
                  <w:vAlign w:val="center"/>
                </w:tcPr>
                <w:p w14:paraId="2B0CC627" w14:textId="77777777" w:rsidR="00972AC4" w:rsidRDefault="00000000">
                  <w:pPr>
                    <w:jc w:val="center"/>
                    <w:rPr>
                      <w:sz w:val="18"/>
                      <w:szCs w:val="18"/>
                    </w:rPr>
                  </w:pPr>
                  <w:r>
                    <w:rPr>
                      <w:sz w:val="18"/>
                      <w:szCs w:val="18"/>
                    </w:rPr>
                    <w:t>Ⅱ</w:t>
                  </w:r>
                </w:p>
              </w:tc>
              <w:tc>
                <w:tcPr>
                  <w:tcW w:w="901" w:type="pct"/>
                  <w:vAlign w:val="center"/>
                </w:tcPr>
                <w:p w14:paraId="241A8BEE" w14:textId="77777777" w:rsidR="00972AC4" w:rsidRDefault="00000000">
                  <w:pPr>
                    <w:jc w:val="center"/>
                    <w:rPr>
                      <w:sz w:val="18"/>
                      <w:szCs w:val="18"/>
                    </w:rPr>
                  </w:pPr>
                  <w:r>
                    <w:rPr>
                      <w:sz w:val="18"/>
                      <w:szCs w:val="18"/>
                    </w:rPr>
                    <w:t>Ⅰ</w:t>
                  </w:r>
                </w:p>
              </w:tc>
            </w:tr>
            <w:tr w:rsidR="00972AC4" w14:paraId="5D75F54C" w14:textId="77777777">
              <w:trPr>
                <w:trHeight w:val="340"/>
                <w:jc w:val="center"/>
              </w:trPr>
              <w:tc>
                <w:tcPr>
                  <w:tcW w:w="5000" w:type="pct"/>
                  <w:gridSpan w:val="5"/>
                  <w:vAlign w:val="center"/>
                </w:tcPr>
                <w:p w14:paraId="50A4CDBF" w14:textId="77777777" w:rsidR="00972AC4" w:rsidRDefault="00000000">
                  <w:pPr>
                    <w:jc w:val="center"/>
                    <w:rPr>
                      <w:sz w:val="18"/>
                      <w:szCs w:val="18"/>
                    </w:rPr>
                  </w:pPr>
                  <w:r>
                    <w:rPr>
                      <w:sz w:val="18"/>
                      <w:szCs w:val="18"/>
                    </w:rPr>
                    <w:t>注：</w:t>
                  </w:r>
                  <w:r>
                    <w:rPr>
                      <w:sz w:val="18"/>
                      <w:szCs w:val="18"/>
                    </w:rPr>
                    <w:t>Ⅳ+</w:t>
                  </w:r>
                  <w:r>
                    <w:rPr>
                      <w:sz w:val="18"/>
                      <w:szCs w:val="18"/>
                    </w:rPr>
                    <w:t>为极高环境风险。</w:t>
                  </w:r>
                </w:p>
              </w:tc>
            </w:tr>
          </w:tbl>
          <w:p w14:paraId="11504771" w14:textId="77777777" w:rsidR="00972AC4" w:rsidRDefault="00000000">
            <w:pPr>
              <w:pStyle w:val="55555"/>
              <w:ind w:firstLine="420"/>
              <w:rPr>
                <w:sz w:val="21"/>
                <w:szCs w:val="21"/>
                <w:lang w:val="zh-CN"/>
              </w:rPr>
            </w:pPr>
            <w:r>
              <w:rPr>
                <w:sz w:val="21"/>
                <w:szCs w:val="21"/>
                <w:lang w:val="zh-CN"/>
              </w:rPr>
              <w:t>环境风险潜势判断结果</w:t>
            </w:r>
          </w:p>
          <w:p w14:paraId="4FD183EE" w14:textId="77777777" w:rsidR="00972AC4" w:rsidRDefault="00000000">
            <w:pPr>
              <w:pStyle w:val="55555"/>
              <w:ind w:firstLine="420"/>
              <w:rPr>
                <w:sz w:val="21"/>
                <w:szCs w:val="21"/>
                <w:lang w:val="zh-CN"/>
              </w:rPr>
            </w:pPr>
            <w:r>
              <w:rPr>
                <w:sz w:val="21"/>
                <w:szCs w:val="21"/>
                <w:lang w:val="zh-CN"/>
              </w:rPr>
              <w:t>根据《建设项目环境风险评价技术导则》（</w:t>
            </w:r>
            <w:r>
              <w:rPr>
                <w:sz w:val="21"/>
                <w:szCs w:val="21"/>
                <w:lang w:val="zh-CN"/>
              </w:rPr>
              <w:t>HJ/T169-2018</w:t>
            </w:r>
            <w:r>
              <w:rPr>
                <w:sz w:val="21"/>
                <w:szCs w:val="21"/>
                <w:lang w:val="zh-CN"/>
              </w:rPr>
              <w:t>）附录</w:t>
            </w:r>
            <w:r>
              <w:rPr>
                <w:sz w:val="21"/>
                <w:szCs w:val="21"/>
                <w:lang w:val="zh-CN"/>
              </w:rPr>
              <w:t>C</w:t>
            </w:r>
            <w:r>
              <w:rPr>
                <w:sz w:val="21"/>
                <w:szCs w:val="21"/>
                <w:lang w:val="zh-CN"/>
              </w:rPr>
              <w:t>，危险物质及工艺系统危险性（</w:t>
            </w:r>
            <w:r>
              <w:rPr>
                <w:sz w:val="21"/>
                <w:szCs w:val="21"/>
                <w:lang w:val="zh-CN"/>
              </w:rPr>
              <w:t>P</w:t>
            </w:r>
            <w:r>
              <w:rPr>
                <w:sz w:val="21"/>
                <w:szCs w:val="21"/>
                <w:lang w:val="zh-CN"/>
              </w:rPr>
              <w:t>）分级判定依据见下表</w:t>
            </w:r>
            <w:r>
              <w:rPr>
                <w:rFonts w:hint="eastAsia"/>
                <w:sz w:val="21"/>
                <w:szCs w:val="21"/>
              </w:rPr>
              <w:t>4-23</w:t>
            </w:r>
            <w:r>
              <w:rPr>
                <w:sz w:val="21"/>
                <w:szCs w:val="21"/>
                <w:lang w:val="zh-CN"/>
              </w:rPr>
              <w:t>。</w:t>
            </w:r>
          </w:p>
          <w:p w14:paraId="33BF1F0C" w14:textId="77777777" w:rsidR="00972AC4" w:rsidRDefault="00000000">
            <w:pPr>
              <w:autoSpaceDE w:val="0"/>
              <w:autoSpaceDN w:val="0"/>
              <w:adjustRightInd w:val="0"/>
              <w:snapToGrid w:val="0"/>
              <w:jc w:val="center"/>
              <w:rPr>
                <w:b/>
                <w:bCs/>
                <w:kern w:val="0"/>
                <w:szCs w:val="21"/>
                <w:lang w:val="zh-CN"/>
              </w:rPr>
            </w:pPr>
            <w:r>
              <w:rPr>
                <w:b/>
                <w:bCs/>
                <w:kern w:val="0"/>
                <w:szCs w:val="21"/>
                <w:lang w:val="zh-CN"/>
              </w:rPr>
              <w:t>表</w:t>
            </w:r>
            <w:r>
              <w:rPr>
                <w:rFonts w:hint="eastAsia"/>
                <w:b/>
                <w:bCs/>
                <w:kern w:val="0"/>
                <w:szCs w:val="21"/>
              </w:rPr>
              <w:t>4-23</w:t>
            </w:r>
            <w:r>
              <w:rPr>
                <w:b/>
                <w:bCs/>
                <w:kern w:val="0"/>
                <w:szCs w:val="21"/>
                <w:lang w:val="zh-CN"/>
              </w:rPr>
              <w:t xml:space="preserve">  </w:t>
            </w:r>
            <w:r>
              <w:rPr>
                <w:b/>
                <w:bCs/>
                <w:kern w:val="0"/>
                <w:szCs w:val="21"/>
                <w:lang w:val="zh-CN"/>
              </w:rPr>
              <w:t>危险物质及工艺系统危害性等级判断</w:t>
            </w:r>
            <w:r>
              <w:rPr>
                <w:b/>
                <w:bCs/>
                <w:kern w:val="0"/>
                <w:szCs w:val="21"/>
                <w:lang w:val="zh-CN"/>
              </w:rPr>
              <w:t>P</w:t>
            </w:r>
            <w:r>
              <w:rPr>
                <w:b/>
                <w:bCs/>
                <w:kern w:val="0"/>
                <w:szCs w:val="21"/>
                <w:lang w:val="zh-CN"/>
              </w:rPr>
              <w:t>的确定</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bottom w:w="15" w:type="dxa"/>
              </w:tblCellMar>
              <w:tblLook w:val="04A0" w:firstRow="1" w:lastRow="0" w:firstColumn="1" w:lastColumn="0" w:noHBand="0" w:noVBand="1"/>
            </w:tblPr>
            <w:tblGrid>
              <w:gridCol w:w="3796"/>
              <w:gridCol w:w="1098"/>
              <w:gridCol w:w="1039"/>
              <w:gridCol w:w="1211"/>
              <w:gridCol w:w="1127"/>
            </w:tblGrid>
            <w:tr w:rsidR="00972AC4" w14:paraId="679B963E" w14:textId="77777777">
              <w:trPr>
                <w:trHeight w:val="340"/>
                <w:jc w:val="center"/>
              </w:trPr>
              <w:tc>
                <w:tcPr>
                  <w:tcW w:w="2295" w:type="pct"/>
                  <w:vMerge w:val="restart"/>
                  <w:shd w:val="clear" w:color="auto" w:fill="FFFFFF"/>
                  <w:vAlign w:val="center"/>
                </w:tcPr>
                <w:p w14:paraId="4616E42E" w14:textId="77777777" w:rsidR="00972AC4" w:rsidRDefault="00000000">
                  <w:pPr>
                    <w:jc w:val="center"/>
                    <w:rPr>
                      <w:sz w:val="18"/>
                      <w:szCs w:val="18"/>
                    </w:rPr>
                  </w:pPr>
                  <w:r>
                    <w:rPr>
                      <w:sz w:val="18"/>
                      <w:szCs w:val="18"/>
                    </w:rPr>
                    <w:t>危险物质数量与临界量比值（</w:t>
                  </w:r>
                  <w:r>
                    <w:rPr>
                      <w:sz w:val="18"/>
                      <w:szCs w:val="18"/>
                    </w:rPr>
                    <w:t>Q</w:t>
                  </w:r>
                  <w:r>
                    <w:rPr>
                      <w:sz w:val="18"/>
                      <w:szCs w:val="18"/>
                    </w:rPr>
                    <w:t>）</w:t>
                  </w:r>
                </w:p>
              </w:tc>
              <w:tc>
                <w:tcPr>
                  <w:tcW w:w="2705" w:type="pct"/>
                  <w:gridSpan w:val="4"/>
                  <w:shd w:val="clear" w:color="auto" w:fill="FFFFFF"/>
                  <w:vAlign w:val="center"/>
                </w:tcPr>
                <w:p w14:paraId="773C83DC" w14:textId="77777777" w:rsidR="00972AC4" w:rsidRDefault="00000000">
                  <w:pPr>
                    <w:jc w:val="center"/>
                    <w:rPr>
                      <w:sz w:val="18"/>
                      <w:szCs w:val="18"/>
                    </w:rPr>
                  </w:pPr>
                  <w:r>
                    <w:rPr>
                      <w:sz w:val="18"/>
                      <w:szCs w:val="18"/>
                    </w:rPr>
                    <w:t>行业及生产工艺（</w:t>
                  </w:r>
                  <w:r>
                    <w:rPr>
                      <w:sz w:val="18"/>
                      <w:szCs w:val="18"/>
                    </w:rPr>
                    <w:t>M</w:t>
                  </w:r>
                  <w:r>
                    <w:rPr>
                      <w:sz w:val="18"/>
                      <w:szCs w:val="18"/>
                    </w:rPr>
                    <w:t>）</w:t>
                  </w:r>
                </w:p>
              </w:tc>
            </w:tr>
            <w:tr w:rsidR="00972AC4" w14:paraId="476DD6DB" w14:textId="77777777">
              <w:trPr>
                <w:trHeight w:val="340"/>
                <w:jc w:val="center"/>
              </w:trPr>
              <w:tc>
                <w:tcPr>
                  <w:tcW w:w="2295" w:type="pct"/>
                  <w:vMerge/>
                  <w:shd w:val="clear" w:color="auto" w:fill="FFFFFF"/>
                  <w:vAlign w:val="center"/>
                </w:tcPr>
                <w:p w14:paraId="56DFA429" w14:textId="77777777" w:rsidR="00972AC4" w:rsidRDefault="00972AC4">
                  <w:pPr>
                    <w:jc w:val="center"/>
                    <w:rPr>
                      <w:sz w:val="18"/>
                      <w:szCs w:val="18"/>
                    </w:rPr>
                  </w:pPr>
                </w:p>
              </w:tc>
              <w:tc>
                <w:tcPr>
                  <w:tcW w:w="664" w:type="pct"/>
                  <w:shd w:val="clear" w:color="auto" w:fill="FFFFFF"/>
                  <w:vAlign w:val="center"/>
                </w:tcPr>
                <w:p w14:paraId="5CA9985A" w14:textId="77777777" w:rsidR="00972AC4" w:rsidRDefault="00000000">
                  <w:pPr>
                    <w:jc w:val="center"/>
                    <w:rPr>
                      <w:sz w:val="18"/>
                      <w:szCs w:val="18"/>
                    </w:rPr>
                  </w:pPr>
                  <w:r>
                    <w:rPr>
                      <w:sz w:val="18"/>
                      <w:szCs w:val="18"/>
                    </w:rPr>
                    <w:t>M1</w:t>
                  </w:r>
                </w:p>
              </w:tc>
              <w:tc>
                <w:tcPr>
                  <w:tcW w:w="628" w:type="pct"/>
                  <w:shd w:val="clear" w:color="auto" w:fill="FFFFFF"/>
                  <w:vAlign w:val="center"/>
                </w:tcPr>
                <w:p w14:paraId="71469E44" w14:textId="77777777" w:rsidR="00972AC4" w:rsidRDefault="00000000">
                  <w:pPr>
                    <w:jc w:val="center"/>
                    <w:rPr>
                      <w:sz w:val="18"/>
                      <w:szCs w:val="18"/>
                    </w:rPr>
                  </w:pPr>
                  <w:r>
                    <w:rPr>
                      <w:sz w:val="18"/>
                      <w:szCs w:val="18"/>
                    </w:rPr>
                    <w:t>M2</w:t>
                  </w:r>
                </w:p>
              </w:tc>
              <w:tc>
                <w:tcPr>
                  <w:tcW w:w="732" w:type="pct"/>
                  <w:shd w:val="clear" w:color="auto" w:fill="FFFFFF"/>
                  <w:vAlign w:val="center"/>
                </w:tcPr>
                <w:p w14:paraId="3D329449" w14:textId="77777777" w:rsidR="00972AC4" w:rsidRDefault="00000000">
                  <w:pPr>
                    <w:jc w:val="center"/>
                    <w:rPr>
                      <w:sz w:val="18"/>
                      <w:szCs w:val="18"/>
                    </w:rPr>
                  </w:pPr>
                  <w:r>
                    <w:rPr>
                      <w:sz w:val="18"/>
                      <w:szCs w:val="18"/>
                    </w:rPr>
                    <w:t>M3</w:t>
                  </w:r>
                </w:p>
              </w:tc>
              <w:tc>
                <w:tcPr>
                  <w:tcW w:w="681" w:type="pct"/>
                  <w:shd w:val="clear" w:color="auto" w:fill="FFFFFF"/>
                  <w:vAlign w:val="center"/>
                </w:tcPr>
                <w:p w14:paraId="586F787A" w14:textId="77777777" w:rsidR="00972AC4" w:rsidRDefault="00000000">
                  <w:pPr>
                    <w:jc w:val="center"/>
                    <w:rPr>
                      <w:sz w:val="18"/>
                      <w:szCs w:val="18"/>
                    </w:rPr>
                  </w:pPr>
                  <w:r>
                    <w:rPr>
                      <w:sz w:val="18"/>
                      <w:szCs w:val="18"/>
                    </w:rPr>
                    <w:t>M4</w:t>
                  </w:r>
                </w:p>
              </w:tc>
            </w:tr>
            <w:tr w:rsidR="00972AC4" w14:paraId="54240168" w14:textId="77777777">
              <w:trPr>
                <w:trHeight w:val="340"/>
                <w:jc w:val="center"/>
              </w:trPr>
              <w:tc>
                <w:tcPr>
                  <w:tcW w:w="2295" w:type="pct"/>
                  <w:vAlign w:val="center"/>
                </w:tcPr>
                <w:p w14:paraId="5BD87708" w14:textId="77777777" w:rsidR="00972AC4" w:rsidRDefault="00000000">
                  <w:pPr>
                    <w:jc w:val="center"/>
                    <w:rPr>
                      <w:sz w:val="18"/>
                      <w:szCs w:val="18"/>
                    </w:rPr>
                  </w:pPr>
                  <w:r>
                    <w:rPr>
                      <w:sz w:val="18"/>
                      <w:szCs w:val="18"/>
                    </w:rPr>
                    <w:t>Q≥100</w:t>
                  </w:r>
                  <w:r>
                    <w:rPr>
                      <w:sz w:val="18"/>
                      <w:szCs w:val="18"/>
                    </w:rPr>
                    <w:t>（</w:t>
                  </w:r>
                  <w:r>
                    <w:rPr>
                      <w:sz w:val="18"/>
                      <w:szCs w:val="18"/>
                    </w:rPr>
                    <w:t>Q3</w:t>
                  </w:r>
                  <w:r>
                    <w:rPr>
                      <w:sz w:val="18"/>
                      <w:szCs w:val="18"/>
                    </w:rPr>
                    <w:t>）</w:t>
                  </w:r>
                </w:p>
              </w:tc>
              <w:tc>
                <w:tcPr>
                  <w:tcW w:w="664" w:type="pct"/>
                  <w:vAlign w:val="center"/>
                </w:tcPr>
                <w:p w14:paraId="1A5B6831" w14:textId="77777777" w:rsidR="00972AC4" w:rsidRDefault="00000000">
                  <w:pPr>
                    <w:jc w:val="center"/>
                    <w:rPr>
                      <w:sz w:val="18"/>
                      <w:szCs w:val="18"/>
                    </w:rPr>
                  </w:pPr>
                  <w:r>
                    <w:rPr>
                      <w:sz w:val="18"/>
                      <w:szCs w:val="18"/>
                    </w:rPr>
                    <w:t>P1</w:t>
                  </w:r>
                </w:p>
              </w:tc>
              <w:tc>
                <w:tcPr>
                  <w:tcW w:w="628" w:type="pct"/>
                  <w:vAlign w:val="center"/>
                </w:tcPr>
                <w:p w14:paraId="3FB8E410" w14:textId="77777777" w:rsidR="00972AC4" w:rsidRDefault="00000000">
                  <w:pPr>
                    <w:jc w:val="center"/>
                    <w:rPr>
                      <w:sz w:val="18"/>
                      <w:szCs w:val="18"/>
                    </w:rPr>
                  </w:pPr>
                  <w:r>
                    <w:rPr>
                      <w:sz w:val="18"/>
                      <w:szCs w:val="18"/>
                    </w:rPr>
                    <w:t>P1</w:t>
                  </w:r>
                </w:p>
              </w:tc>
              <w:tc>
                <w:tcPr>
                  <w:tcW w:w="732" w:type="pct"/>
                  <w:vAlign w:val="center"/>
                </w:tcPr>
                <w:p w14:paraId="3311FF7F" w14:textId="77777777" w:rsidR="00972AC4" w:rsidRDefault="00000000">
                  <w:pPr>
                    <w:jc w:val="center"/>
                    <w:rPr>
                      <w:sz w:val="18"/>
                      <w:szCs w:val="18"/>
                    </w:rPr>
                  </w:pPr>
                  <w:r>
                    <w:rPr>
                      <w:sz w:val="18"/>
                      <w:szCs w:val="18"/>
                    </w:rPr>
                    <w:t>P2</w:t>
                  </w:r>
                </w:p>
              </w:tc>
              <w:tc>
                <w:tcPr>
                  <w:tcW w:w="681" w:type="pct"/>
                  <w:vAlign w:val="center"/>
                </w:tcPr>
                <w:p w14:paraId="54838221" w14:textId="77777777" w:rsidR="00972AC4" w:rsidRDefault="00000000">
                  <w:pPr>
                    <w:jc w:val="center"/>
                    <w:rPr>
                      <w:sz w:val="18"/>
                      <w:szCs w:val="18"/>
                    </w:rPr>
                  </w:pPr>
                  <w:r>
                    <w:rPr>
                      <w:sz w:val="18"/>
                      <w:szCs w:val="18"/>
                    </w:rPr>
                    <w:t>P3</w:t>
                  </w:r>
                </w:p>
              </w:tc>
            </w:tr>
            <w:tr w:rsidR="00972AC4" w14:paraId="416F90D6" w14:textId="77777777">
              <w:trPr>
                <w:trHeight w:val="340"/>
                <w:jc w:val="center"/>
              </w:trPr>
              <w:tc>
                <w:tcPr>
                  <w:tcW w:w="2295" w:type="pct"/>
                  <w:vAlign w:val="center"/>
                </w:tcPr>
                <w:p w14:paraId="0456CF52" w14:textId="77777777" w:rsidR="00972AC4" w:rsidRDefault="00000000">
                  <w:pPr>
                    <w:jc w:val="center"/>
                    <w:rPr>
                      <w:sz w:val="18"/>
                      <w:szCs w:val="18"/>
                    </w:rPr>
                  </w:pPr>
                  <w:r>
                    <w:rPr>
                      <w:sz w:val="18"/>
                      <w:szCs w:val="18"/>
                    </w:rPr>
                    <w:t>10≤Q</w:t>
                  </w:r>
                  <w:r>
                    <w:rPr>
                      <w:sz w:val="18"/>
                      <w:szCs w:val="18"/>
                    </w:rPr>
                    <w:t>＜</w:t>
                  </w:r>
                  <w:r>
                    <w:rPr>
                      <w:sz w:val="18"/>
                      <w:szCs w:val="18"/>
                    </w:rPr>
                    <w:t>100</w:t>
                  </w:r>
                  <w:r>
                    <w:rPr>
                      <w:sz w:val="18"/>
                      <w:szCs w:val="18"/>
                    </w:rPr>
                    <w:t>（</w:t>
                  </w:r>
                  <w:r>
                    <w:rPr>
                      <w:sz w:val="18"/>
                      <w:szCs w:val="18"/>
                    </w:rPr>
                    <w:t>Q2</w:t>
                  </w:r>
                  <w:r>
                    <w:rPr>
                      <w:sz w:val="18"/>
                      <w:szCs w:val="18"/>
                    </w:rPr>
                    <w:t>）</w:t>
                  </w:r>
                </w:p>
              </w:tc>
              <w:tc>
                <w:tcPr>
                  <w:tcW w:w="664" w:type="pct"/>
                  <w:vAlign w:val="center"/>
                </w:tcPr>
                <w:p w14:paraId="115C3CC8" w14:textId="77777777" w:rsidR="00972AC4" w:rsidRDefault="00000000">
                  <w:pPr>
                    <w:jc w:val="center"/>
                    <w:rPr>
                      <w:sz w:val="18"/>
                      <w:szCs w:val="18"/>
                    </w:rPr>
                  </w:pPr>
                  <w:r>
                    <w:rPr>
                      <w:sz w:val="18"/>
                      <w:szCs w:val="18"/>
                    </w:rPr>
                    <w:t>P1</w:t>
                  </w:r>
                </w:p>
              </w:tc>
              <w:tc>
                <w:tcPr>
                  <w:tcW w:w="628" w:type="pct"/>
                  <w:vAlign w:val="center"/>
                </w:tcPr>
                <w:p w14:paraId="1A947CC8" w14:textId="77777777" w:rsidR="00972AC4" w:rsidRDefault="00000000">
                  <w:pPr>
                    <w:jc w:val="center"/>
                    <w:rPr>
                      <w:sz w:val="18"/>
                      <w:szCs w:val="18"/>
                    </w:rPr>
                  </w:pPr>
                  <w:r>
                    <w:rPr>
                      <w:sz w:val="18"/>
                      <w:szCs w:val="18"/>
                    </w:rPr>
                    <w:t>P2</w:t>
                  </w:r>
                </w:p>
              </w:tc>
              <w:tc>
                <w:tcPr>
                  <w:tcW w:w="732" w:type="pct"/>
                  <w:vAlign w:val="center"/>
                </w:tcPr>
                <w:p w14:paraId="4D83BA01" w14:textId="77777777" w:rsidR="00972AC4" w:rsidRDefault="00000000">
                  <w:pPr>
                    <w:jc w:val="center"/>
                    <w:rPr>
                      <w:sz w:val="18"/>
                      <w:szCs w:val="18"/>
                    </w:rPr>
                  </w:pPr>
                  <w:r>
                    <w:rPr>
                      <w:sz w:val="18"/>
                      <w:szCs w:val="18"/>
                    </w:rPr>
                    <w:t>P3</w:t>
                  </w:r>
                </w:p>
              </w:tc>
              <w:tc>
                <w:tcPr>
                  <w:tcW w:w="681" w:type="pct"/>
                  <w:vAlign w:val="center"/>
                </w:tcPr>
                <w:p w14:paraId="51839ECA" w14:textId="77777777" w:rsidR="00972AC4" w:rsidRDefault="00000000">
                  <w:pPr>
                    <w:jc w:val="center"/>
                    <w:rPr>
                      <w:sz w:val="18"/>
                      <w:szCs w:val="18"/>
                    </w:rPr>
                  </w:pPr>
                  <w:r>
                    <w:rPr>
                      <w:sz w:val="18"/>
                      <w:szCs w:val="18"/>
                    </w:rPr>
                    <w:t>P4</w:t>
                  </w:r>
                </w:p>
              </w:tc>
            </w:tr>
            <w:tr w:rsidR="00972AC4" w14:paraId="5422B2C0" w14:textId="77777777">
              <w:trPr>
                <w:trHeight w:val="340"/>
                <w:jc w:val="center"/>
              </w:trPr>
              <w:tc>
                <w:tcPr>
                  <w:tcW w:w="2295" w:type="pct"/>
                  <w:vAlign w:val="center"/>
                </w:tcPr>
                <w:p w14:paraId="70143955" w14:textId="77777777" w:rsidR="00972AC4" w:rsidRDefault="00000000">
                  <w:pPr>
                    <w:jc w:val="center"/>
                    <w:rPr>
                      <w:sz w:val="18"/>
                      <w:szCs w:val="18"/>
                    </w:rPr>
                  </w:pPr>
                  <w:r>
                    <w:rPr>
                      <w:sz w:val="18"/>
                      <w:szCs w:val="18"/>
                    </w:rPr>
                    <w:t>1≤Q</w:t>
                  </w:r>
                  <w:r>
                    <w:rPr>
                      <w:sz w:val="18"/>
                      <w:szCs w:val="18"/>
                    </w:rPr>
                    <w:t>＜</w:t>
                  </w:r>
                  <w:r>
                    <w:rPr>
                      <w:sz w:val="18"/>
                      <w:szCs w:val="18"/>
                    </w:rPr>
                    <w:t>10</w:t>
                  </w:r>
                  <w:r>
                    <w:rPr>
                      <w:sz w:val="18"/>
                      <w:szCs w:val="18"/>
                    </w:rPr>
                    <w:t>（</w:t>
                  </w:r>
                  <w:r>
                    <w:rPr>
                      <w:sz w:val="18"/>
                      <w:szCs w:val="18"/>
                    </w:rPr>
                    <w:t>Q1</w:t>
                  </w:r>
                  <w:r>
                    <w:rPr>
                      <w:sz w:val="18"/>
                      <w:szCs w:val="18"/>
                    </w:rPr>
                    <w:t>）</w:t>
                  </w:r>
                </w:p>
              </w:tc>
              <w:tc>
                <w:tcPr>
                  <w:tcW w:w="664" w:type="pct"/>
                  <w:vAlign w:val="center"/>
                </w:tcPr>
                <w:p w14:paraId="52E858AE" w14:textId="77777777" w:rsidR="00972AC4" w:rsidRDefault="00000000">
                  <w:pPr>
                    <w:jc w:val="center"/>
                    <w:rPr>
                      <w:sz w:val="18"/>
                      <w:szCs w:val="18"/>
                    </w:rPr>
                  </w:pPr>
                  <w:r>
                    <w:rPr>
                      <w:sz w:val="18"/>
                      <w:szCs w:val="18"/>
                    </w:rPr>
                    <w:t>P2</w:t>
                  </w:r>
                </w:p>
              </w:tc>
              <w:tc>
                <w:tcPr>
                  <w:tcW w:w="628" w:type="pct"/>
                  <w:vAlign w:val="center"/>
                </w:tcPr>
                <w:p w14:paraId="369EED25" w14:textId="77777777" w:rsidR="00972AC4" w:rsidRDefault="00000000">
                  <w:pPr>
                    <w:jc w:val="center"/>
                    <w:rPr>
                      <w:sz w:val="18"/>
                      <w:szCs w:val="18"/>
                    </w:rPr>
                  </w:pPr>
                  <w:r>
                    <w:rPr>
                      <w:sz w:val="18"/>
                      <w:szCs w:val="18"/>
                    </w:rPr>
                    <w:t>P3</w:t>
                  </w:r>
                </w:p>
              </w:tc>
              <w:tc>
                <w:tcPr>
                  <w:tcW w:w="732" w:type="pct"/>
                  <w:vAlign w:val="center"/>
                </w:tcPr>
                <w:p w14:paraId="09FC676E" w14:textId="77777777" w:rsidR="00972AC4" w:rsidRDefault="00000000">
                  <w:pPr>
                    <w:jc w:val="center"/>
                    <w:rPr>
                      <w:sz w:val="18"/>
                      <w:szCs w:val="18"/>
                    </w:rPr>
                  </w:pPr>
                  <w:r>
                    <w:rPr>
                      <w:sz w:val="18"/>
                      <w:szCs w:val="18"/>
                    </w:rPr>
                    <w:t>P4</w:t>
                  </w:r>
                </w:p>
              </w:tc>
              <w:tc>
                <w:tcPr>
                  <w:tcW w:w="681" w:type="pct"/>
                  <w:vAlign w:val="center"/>
                </w:tcPr>
                <w:p w14:paraId="3318A946" w14:textId="77777777" w:rsidR="00972AC4" w:rsidRDefault="00000000">
                  <w:pPr>
                    <w:jc w:val="center"/>
                    <w:rPr>
                      <w:sz w:val="18"/>
                      <w:szCs w:val="18"/>
                    </w:rPr>
                  </w:pPr>
                  <w:r>
                    <w:rPr>
                      <w:sz w:val="18"/>
                      <w:szCs w:val="18"/>
                    </w:rPr>
                    <w:t>P4</w:t>
                  </w:r>
                </w:p>
              </w:tc>
            </w:tr>
          </w:tbl>
          <w:p w14:paraId="52306529" w14:textId="77777777" w:rsidR="00972AC4" w:rsidRDefault="00000000">
            <w:pPr>
              <w:pStyle w:val="55555"/>
              <w:ind w:firstLine="420"/>
              <w:rPr>
                <w:sz w:val="21"/>
                <w:szCs w:val="21"/>
              </w:rPr>
            </w:pPr>
            <w:r>
              <w:rPr>
                <w:sz w:val="21"/>
                <w:szCs w:val="21"/>
                <w:lang w:val="zh-CN"/>
              </w:rPr>
              <w:t>危险物质熟料与临界量比值</w:t>
            </w:r>
            <w:r>
              <w:rPr>
                <w:sz w:val="21"/>
                <w:szCs w:val="21"/>
              </w:rPr>
              <w:t>（</w:t>
            </w:r>
            <w:r>
              <w:rPr>
                <w:sz w:val="21"/>
                <w:szCs w:val="21"/>
              </w:rPr>
              <w:t>Q</w:t>
            </w:r>
            <w:r>
              <w:rPr>
                <w:sz w:val="21"/>
                <w:szCs w:val="21"/>
              </w:rPr>
              <w:t>）</w:t>
            </w:r>
          </w:p>
          <w:p w14:paraId="25A5C7F0" w14:textId="77777777" w:rsidR="00972AC4" w:rsidRDefault="00000000">
            <w:pPr>
              <w:pStyle w:val="55555"/>
              <w:ind w:firstLine="420"/>
              <w:rPr>
                <w:sz w:val="21"/>
                <w:szCs w:val="21"/>
                <w:lang w:val="zh-CN"/>
              </w:rPr>
            </w:pPr>
            <w:r>
              <w:rPr>
                <w:sz w:val="21"/>
                <w:szCs w:val="21"/>
                <w:lang w:val="zh-CN"/>
              </w:rPr>
              <w:t>当只涉及一种危险物质时，计算该物质的总量与其临界量比值，即为</w:t>
            </w:r>
            <w:r>
              <w:rPr>
                <w:sz w:val="21"/>
                <w:szCs w:val="21"/>
                <w:lang w:val="zh-CN"/>
              </w:rPr>
              <w:t xml:space="preserve"> Q</w:t>
            </w:r>
            <w:r>
              <w:rPr>
                <w:sz w:val="21"/>
                <w:szCs w:val="21"/>
                <w:lang w:val="zh-CN"/>
              </w:rPr>
              <w:t>；当存在多种危险物质时，按下式计算物质总量与其临界量比值（</w:t>
            </w:r>
            <w:r>
              <w:rPr>
                <w:sz w:val="21"/>
                <w:szCs w:val="21"/>
                <w:lang w:val="zh-CN"/>
              </w:rPr>
              <w:t>Q</w:t>
            </w:r>
            <w:r>
              <w:rPr>
                <w:sz w:val="21"/>
                <w:szCs w:val="21"/>
                <w:lang w:val="zh-CN"/>
              </w:rPr>
              <w:t>）：</w:t>
            </w:r>
          </w:p>
          <w:p w14:paraId="63F40732" w14:textId="77777777" w:rsidR="00972AC4" w:rsidRDefault="00000000">
            <w:pPr>
              <w:widowControl/>
              <w:spacing w:line="360" w:lineRule="auto"/>
              <w:jc w:val="center"/>
              <w:rPr>
                <w:kern w:val="0"/>
                <w:szCs w:val="28"/>
              </w:rPr>
            </w:pPr>
            <w:r>
              <w:rPr>
                <w:noProof/>
              </w:rPr>
              <w:drawing>
                <wp:inline distT="0" distB="0" distL="114300" distR="114300" wp14:anchorId="3E9F2C0C" wp14:editId="7B699EE6">
                  <wp:extent cx="1932305" cy="516890"/>
                  <wp:effectExtent l="0" t="0" r="10795" b="1651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9"/>
                          <a:stretch>
                            <a:fillRect/>
                          </a:stretch>
                        </pic:blipFill>
                        <pic:spPr>
                          <a:xfrm>
                            <a:off x="0" y="0"/>
                            <a:ext cx="1932305" cy="516890"/>
                          </a:xfrm>
                          <a:prstGeom prst="rect">
                            <a:avLst/>
                          </a:prstGeom>
                          <a:noFill/>
                          <a:ln>
                            <a:noFill/>
                          </a:ln>
                        </pic:spPr>
                      </pic:pic>
                    </a:graphicData>
                  </a:graphic>
                </wp:inline>
              </w:drawing>
            </w:r>
          </w:p>
          <w:p w14:paraId="23C4EE2B" w14:textId="77777777" w:rsidR="00972AC4" w:rsidRDefault="00000000">
            <w:pPr>
              <w:pStyle w:val="55555"/>
              <w:ind w:firstLine="420"/>
              <w:rPr>
                <w:sz w:val="21"/>
                <w:szCs w:val="21"/>
                <w:lang w:val="zh-CN"/>
              </w:rPr>
            </w:pPr>
            <w:r>
              <w:rPr>
                <w:sz w:val="21"/>
                <w:szCs w:val="21"/>
                <w:lang w:val="zh-CN"/>
              </w:rPr>
              <w:t>式中：</w:t>
            </w:r>
            <w:r>
              <w:rPr>
                <w:sz w:val="21"/>
                <w:szCs w:val="21"/>
                <w:lang w:val="zh-CN"/>
              </w:rPr>
              <w:t>q1</w:t>
            </w:r>
            <w:r>
              <w:rPr>
                <w:sz w:val="21"/>
                <w:szCs w:val="21"/>
                <w:lang w:val="zh-CN"/>
              </w:rPr>
              <w:t>、</w:t>
            </w:r>
            <w:r>
              <w:rPr>
                <w:sz w:val="21"/>
                <w:szCs w:val="21"/>
                <w:lang w:val="zh-CN"/>
              </w:rPr>
              <w:t>q2—qn—</w:t>
            </w:r>
            <w:r>
              <w:rPr>
                <w:sz w:val="21"/>
                <w:szCs w:val="21"/>
                <w:lang w:val="zh-CN"/>
              </w:rPr>
              <w:t>每种环境风险物质的最大存在总量，</w:t>
            </w:r>
            <w:r>
              <w:rPr>
                <w:sz w:val="21"/>
                <w:szCs w:val="21"/>
                <w:lang w:val="zh-CN"/>
              </w:rPr>
              <w:t>t</w:t>
            </w:r>
            <w:r>
              <w:rPr>
                <w:sz w:val="21"/>
                <w:szCs w:val="21"/>
                <w:lang w:val="zh-CN"/>
              </w:rPr>
              <w:t>。</w:t>
            </w:r>
          </w:p>
          <w:p w14:paraId="54F1BBC4" w14:textId="77777777" w:rsidR="00972AC4" w:rsidRDefault="00000000">
            <w:pPr>
              <w:pStyle w:val="55555"/>
              <w:ind w:firstLine="420"/>
              <w:rPr>
                <w:sz w:val="21"/>
                <w:szCs w:val="21"/>
                <w:lang w:val="zh-CN"/>
              </w:rPr>
            </w:pPr>
            <w:r>
              <w:rPr>
                <w:sz w:val="21"/>
                <w:szCs w:val="21"/>
                <w:lang w:val="zh-CN"/>
              </w:rPr>
              <w:t xml:space="preserve">      Q1</w:t>
            </w:r>
            <w:r>
              <w:rPr>
                <w:sz w:val="21"/>
                <w:szCs w:val="21"/>
                <w:lang w:val="zh-CN"/>
              </w:rPr>
              <w:t>、</w:t>
            </w:r>
            <w:r>
              <w:rPr>
                <w:sz w:val="21"/>
                <w:szCs w:val="21"/>
                <w:lang w:val="zh-CN"/>
              </w:rPr>
              <w:t>Q2—Qn—</w:t>
            </w:r>
            <w:r>
              <w:rPr>
                <w:sz w:val="21"/>
                <w:szCs w:val="21"/>
                <w:lang w:val="zh-CN"/>
              </w:rPr>
              <w:t>每种环境风险物质相对应的临界量，</w:t>
            </w:r>
            <w:r>
              <w:rPr>
                <w:sz w:val="21"/>
                <w:szCs w:val="21"/>
                <w:lang w:val="zh-CN"/>
              </w:rPr>
              <w:t>t</w:t>
            </w:r>
            <w:r>
              <w:rPr>
                <w:sz w:val="21"/>
                <w:szCs w:val="21"/>
                <w:lang w:val="zh-CN"/>
              </w:rPr>
              <w:t>。</w:t>
            </w:r>
          </w:p>
          <w:p w14:paraId="58BD275E" w14:textId="77777777" w:rsidR="00972AC4" w:rsidRDefault="00000000">
            <w:pPr>
              <w:pStyle w:val="55555"/>
              <w:ind w:firstLine="420"/>
              <w:rPr>
                <w:sz w:val="21"/>
                <w:szCs w:val="21"/>
                <w:lang w:val="zh-CN"/>
              </w:rPr>
            </w:pPr>
            <w:r>
              <w:rPr>
                <w:sz w:val="21"/>
                <w:szCs w:val="21"/>
                <w:lang w:val="zh-CN"/>
              </w:rPr>
              <w:t>计算出</w:t>
            </w:r>
            <w:r>
              <w:rPr>
                <w:sz w:val="21"/>
                <w:szCs w:val="21"/>
                <w:lang w:val="zh-CN"/>
              </w:rPr>
              <w:t>Q</w:t>
            </w:r>
            <w:r>
              <w:rPr>
                <w:sz w:val="21"/>
                <w:szCs w:val="21"/>
                <w:lang w:val="zh-CN"/>
              </w:rPr>
              <w:t>值后，当</w:t>
            </w:r>
            <w:r>
              <w:rPr>
                <w:sz w:val="21"/>
                <w:szCs w:val="21"/>
                <w:lang w:val="zh-CN"/>
              </w:rPr>
              <w:t>Q</w:t>
            </w:r>
            <w:r>
              <w:rPr>
                <w:sz w:val="21"/>
                <w:szCs w:val="21"/>
                <w:lang w:val="zh-CN"/>
              </w:rPr>
              <w:t>＜</w:t>
            </w:r>
            <w:r>
              <w:rPr>
                <w:sz w:val="21"/>
                <w:szCs w:val="21"/>
                <w:lang w:val="zh-CN"/>
              </w:rPr>
              <w:t>1</w:t>
            </w:r>
            <w:r>
              <w:rPr>
                <w:sz w:val="21"/>
                <w:szCs w:val="21"/>
                <w:lang w:val="zh-CN"/>
              </w:rPr>
              <w:t>时，该项目环境风险潜势为</w:t>
            </w:r>
            <w:r>
              <w:rPr>
                <w:sz w:val="21"/>
                <w:szCs w:val="21"/>
                <w:lang w:val="zh-CN"/>
              </w:rPr>
              <w:t>Ⅰ</w:t>
            </w:r>
            <w:r>
              <w:rPr>
                <w:sz w:val="21"/>
                <w:szCs w:val="21"/>
                <w:lang w:val="zh-CN"/>
              </w:rPr>
              <w:t>。</w:t>
            </w:r>
          </w:p>
          <w:p w14:paraId="6B9C20D4" w14:textId="77777777" w:rsidR="00972AC4" w:rsidRDefault="00000000">
            <w:pPr>
              <w:pStyle w:val="55555"/>
              <w:ind w:firstLine="420"/>
              <w:rPr>
                <w:sz w:val="21"/>
                <w:szCs w:val="21"/>
                <w:lang w:val="zh-CN"/>
              </w:rPr>
            </w:pPr>
            <w:r>
              <w:rPr>
                <w:sz w:val="21"/>
                <w:szCs w:val="21"/>
                <w:lang w:val="zh-CN"/>
              </w:rPr>
              <w:t>当</w:t>
            </w:r>
            <w:r>
              <w:rPr>
                <w:sz w:val="21"/>
                <w:szCs w:val="21"/>
                <w:lang w:val="zh-CN"/>
              </w:rPr>
              <w:t>Q≥1</w:t>
            </w:r>
            <w:r>
              <w:rPr>
                <w:sz w:val="21"/>
                <w:szCs w:val="21"/>
                <w:lang w:val="zh-CN"/>
              </w:rPr>
              <w:t>时，将</w:t>
            </w:r>
            <w:r>
              <w:rPr>
                <w:sz w:val="21"/>
                <w:szCs w:val="21"/>
                <w:lang w:val="zh-CN"/>
              </w:rPr>
              <w:t>Q</w:t>
            </w:r>
            <w:r>
              <w:rPr>
                <w:sz w:val="21"/>
                <w:szCs w:val="21"/>
                <w:lang w:val="zh-CN"/>
              </w:rPr>
              <w:t>值划分为：（</w:t>
            </w:r>
            <w:r>
              <w:rPr>
                <w:sz w:val="21"/>
                <w:szCs w:val="21"/>
                <w:lang w:val="zh-CN"/>
              </w:rPr>
              <w:t>1</w:t>
            </w:r>
            <w:r>
              <w:rPr>
                <w:sz w:val="21"/>
                <w:szCs w:val="21"/>
                <w:lang w:val="zh-CN"/>
              </w:rPr>
              <w:t>）</w:t>
            </w:r>
            <w:r>
              <w:rPr>
                <w:sz w:val="21"/>
                <w:szCs w:val="21"/>
                <w:lang w:val="zh-CN"/>
              </w:rPr>
              <w:t>1≤Q</w:t>
            </w:r>
            <w:r>
              <w:rPr>
                <w:sz w:val="21"/>
                <w:szCs w:val="21"/>
                <w:lang w:val="zh-CN"/>
              </w:rPr>
              <w:t>＜</w:t>
            </w:r>
            <w:r>
              <w:rPr>
                <w:sz w:val="21"/>
                <w:szCs w:val="21"/>
                <w:lang w:val="zh-CN"/>
              </w:rPr>
              <w:t>10</w:t>
            </w:r>
            <w:r>
              <w:rPr>
                <w:sz w:val="21"/>
                <w:szCs w:val="21"/>
                <w:lang w:val="zh-CN"/>
              </w:rPr>
              <w:t>；（</w:t>
            </w:r>
            <w:r>
              <w:rPr>
                <w:sz w:val="21"/>
                <w:szCs w:val="21"/>
                <w:lang w:val="zh-CN"/>
              </w:rPr>
              <w:t>2</w:t>
            </w:r>
            <w:r>
              <w:rPr>
                <w:sz w:val="21"/>
                <w:szCs w:val="21"/>
                <w:lang w:val="zh-CN"/>
              </w:rPr>
              <w:t>）</w:t>
            </w:r>
            <w:r>
              <w:rPr>
                <w:sz w:val="21"/>
                <w:szCs w:val="21"/>
                <w:lang w:val="zh-CN"/>
              </w:rPr>
              <w:t>10≤Q</w:t>
            </w:r>
            <w:r>
              <w:rPr>
                <w:sz w:val="21"/>
                <w:szCs w:val="21"/>
                <w:lang w:val="zh-CN"/>
              </w:rPr>
              <w:t>＜</w:t>
            </w:r>
            <w:r>
              <w:rPr>
                <w:sz w:val="21"/>
                <w:szCs w:val="21"/>
                <w:lang w:val="zh-CN"/>
              </w:rPr>
              <w:t>100</w:t>
            </w:r>
            <w:r>
              <w:rPr>
                <w:sz w:val="21"/>
                <w:szCs w:val="21"/>
                <w:lang w:val="zh-CN"/>
              </w:rPr>
              <w:t>；（</w:t>
            </w:r>
            <w:r>
              <w:rPr>
                <w:sz w:val="21"/>
                <w:szCs w:val="21"/>
                <w:lang w:val="zh-CN"/>
              </w:rPr>
              <w:t>3</w:t>
            </w:r>
            <w:r>
              <w:rPr>
                <w:sz w:val="21"/>
                <w:szCs w:val="21"/>
                <w:lang w:val="zh-CN"/>
              </w:rPr>
              <w:t>）</w:t>
            </w:r>
            <w:r>
              <w:rPr>
                <w:sz w:val="21"/>
                <w:szCs w:val="21"/>
                <w:lang w:val="zh-CN"/>
              </w:rPr>
              <w:t>Q≥100</w:t>
            </w:r>
            <w:r>
              <w:rPr>
                <w:sz w:val="21"/>
                <w:szCs w:val="21"/>
                <w:lang w:val="zh-CN"/>
              </w:rPr>
              <w:t>，分别以</w:t>
            </w:r>
            <w:r>
              <w:rPr>
                <w:sz w:val="21"/>
                <w:szCs w:val="21"/>
                <w:lang w:val="zh-CN"/>
              </w:rPr>
              <w:t>Q1</w:t>
            </w:r>
            <w:r>
              <w:rPr>
                <w:sz w:val="21"/>
                <w:szCs w:val="21"/>
                <w:lang w:val="zh-CN"/>
              </w:rPr>
              <w:t>、</w:t>
            </w:r>
            <w:r>
              <w:rPr>
                <w:sz w:val="21"/>
                <w:szCs w:val="21"/>
                <w:lang w:val="zh-CN"/>
              </w:rPr>
              <w:t>Q2</w:t>
            </w:r>
            <w:r>
              <w:rPr>
                <w:sz w:val="21"/>
                <w:szCs w:val="21"/>
                <w:lang w:val="zh-CN"/>
              </w:rPr>
              <w:t>和</w:t>
            </w:r>
            <w:r>
              <w:rPr>
                <w:sz w:val="21"/>
                <w:szCs w:val="21"/>
                <w:lang w:val="zh-CN"/>
              </w:rPr>
              <w:t>Q3</w:t>
            </w:r>
            <w:r>
              <w:rPr>
                <w:sz w:val="21"/>
                <w:szCs w:val="21"/>
                <w:lang w:val="zh-CN"/>
              </w:rPr>
              <w:t>表示。</w:t>
            </w:r>
          </w:p>
          <w:p w14:paraId="5FA4637E" w14:textId="77777777" w:rsidR="00972AC4" w:rsidRDefault="00000000">
            <w:pPr>
              <w:pStyle w:val="55555"/>
              <w:ind w:firstLine="420"/>
              <w:rPr>
                <w:sz w:val="21"/>
                <w:szCs w:val="21"/>
                <w:lang w:val="zh-CN"/>
              </w:rPr>
            </w:pPr>
            <w:r>
              <w:rPr>
                <w:sz w:val="21"/>
                <w:szCs w:val="21"/>
                <w:lang w:val="zh-CN"/>
              </w:rPr>
              <w:t>项目涉及的危险物质</w:t>
            </w:r>
            <w:r>
              <w:rPr>
                <w:rFonts w:hint="eastAsia"/>
                <w:sz w:val="21"/>
                <w:szCs w:val="21"/>
                <w:lang w:val="zh-CN"/>
              </w:rPr>
              <w:t>主要为乙醇及</w:t>
            </w:r>
            <w:r>
              <w:rPr>
                <w:rFonts w:hint="eastAsia"/>
                <w:sz w:val="21"/>
                <w:szCs w:val="21"/>
              </w:rPr>
              <w:t>84</w:t>
            </w:r>
            <w:r>
              <w:rPr>
                <w:rFonts w:hint="eastAsia"/>
                <w:sz w:val="21"/>
                <w:szCs w:val="21"/>
              </w:rPr>
              <w:t>消毒液（主要成分为次氯酸钠），风险物质</w:t>
            </w:r>
            <w:r>
              <w:rPr>
                <w:sz w:val="21"/>
                <w:szCs w:val="21"/>
                <w:lang w:val="zh-CN"/>
              </w:rPr>
              <w:t>数量与临界量比值（</w:t>
            </w:r>
            <w:r>
              <w:rPr>
                <w:sz w:val="21"/>
                <w:szCs w:val="21"/>
                <w:lang w:val="zh-CN"/>
              </w:rPr>
              <w:t>Q</w:t>
            </w:r>
            <w:r>
              <w:rPr>
                <w:sz w:val="21"/>
                <w:szCs w:val="21"/>
                <w:lang w:val="zh-CN"/>
              </w:rPr>
              <w:t>）计算结果见表</w:t>
            </w:r>
            <w:r>
              <w:rPr>
                <w:rFonts w:hint="eastAsia"/>
                <w:sz w:val="21"/>
                <w:szCs w:val="21"/>
                <w:lang w:val="zh-CN"/>
              </w:rPr>
              <w:t>4-</w:t>
            </w:r>
            <w:r>
              <w:rPr>
                <w:rFonts w:hint="eastAsia"/>
                <w:sz w:val="21"/>
                <w:szCs w:val="21"/>
              </w:rPr>
              <w:t>24</w:t>
            </w:r>
            <w:r>
              <w:rPr>
                <w:sz w:val="21"/>
                <w:szCs w:val="21"/>
                <w:lang w:val="zh-CN"/>
              </w:rPr>
              <w:t>。</w:t>
            </w:r>
          </w:p>
          <w:p w14:paraId="4089C9FE" w14:textId="77777777" w:rsidR="00972AC4" w:rsidRDefault="00000000">
            <w:pPr>
              <w:autoSpaceDE w:val="0"/>
              <w:autoSpaceDN w:val="0"/>
              <w:adjustRightInd w:val="0"/>
              <w:snapToGrid w:val="0"/>
              <w:jc w:val="center"/>
              <w:rPr>
                <w:b/>
                <w:bCs/>
                <w:kern w:val="0"/>
                <w:szCs w:val="21"/>
                <w:lang w:val="zh-CN"/>
              </w:rPr>
            </w:pPr>
            <w:r>
              <w:rPr>
                <w:b/>
                <w:bCs/>
                <w:kern w:val="0"/>
                <w:szCs w:val="21"/>
                <w:lang w:val="zh-CN"/>
              </w:rPr>
              <w:t>表</w:t>
            </w:r>
            <w:r>
              <w:rPr>
                <w:rFonts w:hint="eastAsia"/>
                <w:b/>
                <w:bCs/>
                <w:kern w:val="0"/>
                <w:szCs w:val="21"/>
              </w:rPr>
              <w:t>4-24</w:t>
            </w:r>
            <w:r>
              <w:rPr>
                <w:b/>
                <w:bCs/>
                <w:kern w:val="0"/>
                <w:szCs w:val="21"/>
                <w:lang w:val="zh-CN"/>
              </w:rPr>
              <w:t xml:space="preserve">  </w:t>
            </w:r>
            <w:r>
              <w:rPr>
                <w:b/>
                <w:bCs/>
                <w:kern w:val="0"/>
                <w:szCs w:val="21"/>
                <w:lang w:val="zh-CN"/>
              </w:rPr>
              <w:t>项目</w:t>
            </w:r>
            <w:r>
              <w:rPr>
                <w:b/>
                <w:bCs/>
                <w:kern w:val="0"/>
                <w:szCs w:val="21"/>
                <w:lang w:val="zh-CN"/>
              </w:rPr>
              <w:t>Q</w:t>
            </w:r>
            <w:r>
              <w:rPr>
                <w:b/>
                <w:bCs/>
                <w:kern w:val="0"/>
                <w:szCs w:val="21"/>
                <w:lang w:val="zh-CN"/>
              </w:rPr>
              <w:t>值计算确定表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top w:w="15" w:type="dxa"/>
                <w:bottom w:w="15" w:type="dxa"/>
              </w:tblCellMar>
              <w:tblLook w:val="04A0" w:firstRow="1" w:lastRow="0" w:firstColumn="1" w:lastColumn="0" w:noHBand="0" w:noVBand="1"/>
            </w:tblPr>
            <w:tblGrid>
              <w:gridCol w:w="1231"/>
              <w:gridCol w:w="1441"/>
              <w:gridCol w:w="1441"/>
              <w:gridCol w:w="1398"/>
              <w:gridCol w:w="1524"/>
              <w:gridCol w:w="1236"/>
            </w:tblGrid>
            <w:tr w:rsidR="00972AC4" w14:paraId="03E5F45A" w14:textId="77777777">
              <w:trPr>
                <w:trHeight w:val="340"/>
                <w:tblHeader/>
                <w:jc w:val="center"/>
              </w:trPr>
              <w:tc>
                <w:tcPr>
                  <w:tcW w:w="744" w:type="pct"/>
                  <w:shd w:val="clear" w:color="auto" w:fill="FFFFFF"/>
                  <w:vAlign w:val="center"/>
                </w:tcPr>
                <w:p w14:paraId="0116DA5D" w14:textId="77777777" w:rsidR="00972AC4" w:rsidRDefault="00000000">
                  <w:pPr>
                    <w:widowControl/>
                    <w:jc w:val="center"/>
                    <w:rPr>
                      <w:rFonts w:eastAsia="Times New Roman"/>
                      <w:color w:val="000000"/>
                      <w:kern w:val="0"/>
                      <w:sz w:val="18"/>
                      <w:szCs w:val="18"/>
                    </w:rPr>
                  </w:pPr>
                  <w:r>
                    <w:rPr>
                      <w:color w:val="000000"/>
                      <w:kern w:val="0"/>
                      <w:sz w:val="18"/>
                      <w:szCs w:val="18"/>
                    </w:rPr>
                    <w:t>序号</w:t>
                  </w:r>
                </w:p>
              </w:tc>
              <w:tc>
                <w:tcPr>
                  <w:tcW w:w="871" w:type="pct"/>
                  <w:shd w:val="clear" w:color="auto" w:fill="FFFFFF"/>
                  <w:vAlign w:val="center"/>
                </w:tcPr>
                <w:p w14:paraId="64C3C107" w14:textId="77777777" w:rsidR="00972AC4" w:rsidRDefault="00000000">
                  <w:pPr>
                    <w:widowControl/>
                    <w:jc w:val="center"/>
                    <w:rPr>
                      <w:rFonts w:eastAsia="Times New Roman"/>
                      <w:color w:val="000000"/>
                      <w:kern w:val="0"/>
                      <w:sz w:val="18"/>
                      <w:szCs w:val="18"/>
                    </w:rPr>
                  </w:pPr>
                  <w:r>
                    <w:rPr>
                      <w:color w:val="000000"/>
                      <w:kern w:val="0"/>
                      <w:sz w:val="18"/>
                      <w:szCs w:val="18"/>
                    </w:rPr>
                    <w:t>物质名称</w:t>
                  </w:r>
                </w:p>
              </w:tc>
              <w:tc>
                <w:tcPr>
                  <w:tcW w:w="871" w:type="pct"/>
                  <w:shd w:val="clear" w:color="auto" w:fill="FFFFFF"/>
                  <w:vAlign w:val="center"/>
                </w:tcPr>
                <w:p w14:paraId="44D11FEE" w14:textId="77777777" w:rsidR="00972AC4" w:rsidRDefault="00000000">
                  <w:pPr>
                    <w:widowControl/>
                    <w:jc w:val="center"/>
                    <w:rPr>
                      <w:color w:val="000000"/>
                      <w:kern w:val="0"/>
                      <w:sz w:val="18"/>
                      <w:szCs w:val="18"/>
                    </w:rPr>
                  </w:pPr>
                  <w:r>
                    <w:rPr>
                      <w:color w:val="000000"/>
                      <w:kern w:val="0"/>
                      <w:sz w:val="18"/>
                      <w:szCs w:val="18"/>
                    </w:rPr>
                    <w:t>储存位置</w:t>
                  </w:r>
                </w:p>
              </w:tc>
              <w:tc>
                <w:tcPr>
                  <w:tcW w:w="845" w:type="pct"/>
                  <w:shd w:val="clear" w:color="auto" w:fill="FFFFFF"/>
                  <w:vAlign w:val="center"/>
                </w:tcPr>
                <w:p w14:paraId="25C2D277" w14:textId="77777777" w:rsidR="00972AC4" w:rsidRDefault="00000000">
                  <w:pPr>
                    <w:widowControl/>
                    <w:jc w:val="center"/>
                    <w:rPr>
                      <w:rFonts w:eastAsia="Times New Roman"/>
                      <w:color w:val="000000"/>
                      <w:kern w:val="0"/>
                      <w:sz w:val="18"/>
                      <w:szCs w:val="18"/>
                    </w:rPr>
                  </w:pPr>
                  <w:r>
                    <w:rPr>
                      <w:color w:val="000000"/>
                      <w:kern w:val="0"/>
                      <w:sz w:val="18"/>
                      <w:szCs w:val="18"/>
                    </w:rPr>
                    <w:t>厂区存在总量</w:t>
                  </w:r>
                </w:p>
                <w:p w14:paraId="3E10F360" w14:textId="77777777" w:rsidR="00972AC4" w:rsidRDefault="00000000">
                  <w:pPr>
                    <w:widowControl/>
                    <w:jc w:val="center"/>
                    <w:rPr>
                      <w:color w:val="000000"/>
                      <w:kern w:val="0"/>
                      <w:sz w:val="18"/>
                      <w:szCs w:val="18"/>
                    </w:rPr>
                  </w:pPr>
                  <w:r>
                    <w:rPr>
                      <w:color w:val="000000"/>
                      <w:kern w:val="0"/>
                      <w:sz w:val="18"/>
                      <w:szCs w:val="18"/>
                    </w:rPr>
                    <w:t>（</w:t>
                  </w:r>
                  <w:r>
                    <w:rPr>
                      <w:rFonts w:eastAsia="Times New Roman"/>
                      <w:color w:val="000000"/>
                      <w:kern w:val="0"/>
                      <w:sz w:val="18"/>
                      <w:szCs w:val="18"/>
                    </w:rPr>
                    <w:t>t</w:t>
                  </w:r>
                  <w:r>
                    <w:rPr>
                      <w:color w:val="000000"/>
                      <w:kern w:val="0"/>
                      <w:sz w:val="18"/>
                      <w:szCs w:val="18"/>
                    </w:rPr>
                    <w:t>）</w:t>
                  </w:r>
                </w:p>
              </w:tc>
              <w:tc>
                <w:tcPr>
                  <w:tcW w:w="921" w:type="pct"/>
                  <w:shd w:val="clear" w:color="auto" w:fill="FFFFFF"/>
                  <w:vAlign w:val="center"/>
                </w:tcPr>
                <w:p w14:paraId="2B55830B" w14:textId="77777777" w:rsidR="00972AC4" w:rsidRDefault="00000000">
                  <w:pPr>
                    <w:widowControl/>
                    <w:jc w:val="center"/>
                    <w:rPr>
                      <w:rFonts w:eastAsia="Times New Roman"/>
                      <w:color w:val="000000"/>
                      <w:kern w:val="0"/>
                      <w:sz w:val="18"/>
                      <w:szCs w:val="18"/>
                    </w:rPr>
                  </w:pPr>
                  <w:r>
                    <w:rPr>
                      <w:color w:val="000000"/>
                      <w:kern w:val="0"/>
                      <w:sz w:val="18"/>
                      <w:szCs w:val="18"/>
                    </w:rPr>
                    <w:t>临界量</w:t>
                  </w:r>
                </w:p>
                <w:p w14:paraId="0A90F652" w14:textId="77777777" w:rsidR="00972AC4" w:rsidRDefault="00000000">
                  <w:pPr>
                    <w:widowControl/>
                    <w:jc w:val="center"/>
                    <w:rPr>
                      <w:rFonts w:eastAsia="Times New Roman"/>
                      <w:color w:val="000000"/>
                      <w:kern w:val="0"/>
                      <w:sz w:val="18"/>
                      <w:szCs w:val="18"/>
                    </w:rPr>
                  </w:pPr>
                  <w:r>
                    <w:rPr>
                      <w:color w:val="000000"/>
                      <w:kern w:val="0"/>
                      <w:sz w:val="18"/>
                      <w:szCs w:val="18"/>
                    </w:rPr>
                    <w:t>（</w:t>
                  </w:r>
                  <w:r>
                    <w:rPr>
                      <w:rFonts w:eastAsia="Times New Roman"/>
                      <w:color w:val="000000"/>
                      <w:kern w:val="0"/>
                      <w:sz w:val="18"/>
                      <w:szCs w:val="18"/>
                    </w:rPr>
                    <w:t>t</w:t>
                  </w:r>
                  <w:r>
                    <w:rPr>
                      <w:color w:val="000000"/>
                      <w:kern w:val="0"/>
                      <w:sz w:val="18"/>
                      <w:szCs w:val="18"/>
                    </w:rPr>
                    <w:t>）</w:t>
                  </w:r>
                </w:p>
              </w:tc>
              <w:tc>
                <w:tcPr>
                  <w:tcW w:w="747" w:type="pct"/>
                  <w:shd w:val="clear" w:color="auto" w:fill="FFFFFF"/>
                  <w:vAlign w:val="center"/>
                </w:tcPr>
                <w:p w14:paraId="7646598A" w14:textId="77777777" w:rsidR="00972AC4" w:rsidRDefault="00000000">
                  <w:pPr>
                    <w:widowControl/>
                    <w:jc w:val="center"/>
                    <w:rPr>
                      <w:rFonts w:eastAsia="Times New Roman"/>
                      <w:color w:val="000000"/>
                      <w:kern w:val="0"/>
                      <w:sz w:val="18"/>
                      <w:szCs w:val="18"/>
                    </w:rPr>
                  </w:pPr>
                  <w:r>
                    <w:rPr>
                      <w:rFonts w:eastAsia="Times New Roman"/>
                      <w:color w:val="000000"/>
                      <w:kern w:val="0"/>
                      <w:sz w:val="18"/>
                      <w:szCs w:val="18"/>
                    </w:rPr>
                    <w:t>Q</w:t>
                  </w:r>
                  <w:r>
                    <w:rPr>
                      <w:color w:val="000000"/>
                      <w:kern w:val="0"/>
                      <w:sz w:val="18"/>
                      <w:szCs w:val="18"/>
                    </w:rPr>
                    <w:t>值</w:t>
                  </w:r>
                </w:p>
              </w:tc>
            </w:tr>
            <w:tr w:rsidR="00972AC4" w14:paraId="6EABA524" w14:textId="77777777">
              <w:trPr>
                <w:trHeight w:val="340"/>
                <w:jc w:val="center"/>
              </w:trPr>
              <w:tc>
                <w:tcPr>
                  <w:tcW w:w="744" w:type="pct"/>
                  <w:shd w:val="clear" w:color="auto" w:fill="FFFFFF"/>
                  <w:vAlign w:val="center"/>
                </w:tcPr>
                <w:p w14:paraId="27DBE5DB" w14:textId="77777777" w:rsidR="00972AC4" w:rsidRDefault="00000000">
                  <w:pPr>
                    <w:widowControl/>
                    <w:jc w:val="center"/>
                    <w:rPr>
                      <w:color w:val="000000"/>
                      <w:kern w:val="0"/>
                      <w:sz w:val="18"/>
                      <w:szCs w:val="18"/>
                    </w:rPr>
                  </w:pPr>
                  <w:r>
                    <w:rPr>
                      <w:rFonts w:hint="eastAsia"/>
                      <w:color w:val="000000"/>
                      <w:kern w:val="0"/>
                      <w:sz w:val="18"/>
                      <w:szCs w:val="18"/>
                    </w:rPr>
                    <w:t>1</w:t>
                  </w:r>
                </w:p>
              </w:tc>
              <w:tc>
                <w:tcPr>
                  <w:tcW w:w="871" w:type="pct"/>
                  <w:shd w:val="clear" w:color="auto" w:fill="FFFFFF"/>
                  <w:vAlign w:val="center"/>
                </w:tcPr>
                <w:p w14:paraId="3A0DCF23" w14:textId="77777777" w:rsidR="00972AC4" w:rsidRDefault="00000000">
                  <w:pPr>
                    <w:widowControl/>
                    <w:jc w:val="center"/>
                    <w:rPr>
                      <w:color w:val="000000"/>
                      <w:kern w:val="0"/>
                      <w:sz w:val="18"/>
                      <w:szCs w:val="18"/>
                    </w:rPr>
                  </w:pPr>
                  <w:r>
                    <w:rPr>
                      <w:color w:val="000000"/>
                      <w:kern w:val="0"/>
                      <w:sz w:val="18"/>
                      <w:szCs w:val="18"/>
                    </w:rPr>
                    <w:t>次氯酸钠</w:t>
                  </w:r>
                </w:p>
              </w:tc>
              <w:tc>
                <w:tcPr>
                  <w:tcW w:w="871" w:type="pct"/>
                  <w:shd w:val="clear" w:color="auto" w:fill="FFFFFF"/>
                  <w:vAlign w:val="center"/>
                </w:tcPr>
                <w:p w14:paraId="3ED03D9E" w14:textId="77777777" w:rsidR="00972AC4" w:rsidRDefault="00000000">
                  <w:pPr>
                    <w:widowControl/>
                    <w:jc w:val="center"/>
                    <w:rPr>
                      <w:color w:val="000000"/>
                      <w:kern w:val="0"/>
                      <w:sz w:val="18"/>
                      <w:szCs w:val="18"/>
                    </w:rPr>
                  </w:pPr>
                  <w:r>
                    <w:rPr>
                      <w:rFonts w:hint="eastAsia"/>
                      <w:color w:val="000000"/>
                      <w:kern w:val="0"/>
                      <w:sz w:val="18"/>
                      <w:szCs w:val="18"/>
                    </w:rPr>
                    <w:t>瓶装</w:t>
                  </w:r>
                  <w:r>
                    <w:rPr>
                      <w:color w:val="000000"/>
                      <w:kern w:val="0"/>
                      <w:sz w:val="18"/>
                      <w:szCs w:val="18"/>
                    </w:rPr>
                    <w:t>，</w:t>
                  </w:r>
                  <w:r>
                    <w:rPr>
                      <w:rFonts w:hint="eastAsia"/>
                      <w:color w:val="000000"/>
                      <w:kern w:val="0"/>
                      <w:sz w:val="18"/>
                      <w:szCs w:val="18"/>
                    </w:rPr>
                    <w:t>200ml/</w:t>
                  </w:r>
                  <w:r>
                    <w:rPr>
                      <w:rFonts w:hint="eastAsia"/>
                      <w:color w:val="000000"/>
                      <w:kern w:val="0"/>
                      <w:sz w:val="18"/>
                      <w:szCs w:val="18"/>
                    </w:rPr>
                    <w:t>瓶</w:t>
                  </w:r>
                </w:p>
              </w:tc>
              <w:tc>
                <w:tcPr>
                  <w:tcW w:w="845" w:type="pct"/>
                  <w:shd w:val="clear" w:color="auto" w:fill="FFFFFF"/>
                  <w:vAlign w:val="center"/>
                </w:tcPr>
                <w:p w14:paraId="55D8B050" w14:textId="77777777" w:rsidR="00972AC4" w:rsidRDefault="00000000">
                  <w:pPr>
                    <w:widowControl/>
                    <w:jc w:val="center"/>
                    <w:rPr>
                      <w:color w:val="000000"/>
                      <w:kern w:val="0"/>
                      <w:sz w:val="18"/>
                      <w:szCs w:val="18"/>
                    </w:rPr>
                  </w:pPr>
                  <w:r>
                    <w:rPr>
                      <w:color w:val="000000"/>
                      <w:kern w:val="0"/>
                      <w:sz w:val="18"/>
                      <w:szCs w:val="18"/>
                    </w:rPr>
                    <w:t>0.5</w:t>
                  </w:r>
                </w:p>
              </w:tc>
              <w:tc>
                <w:tcPr>
                  <w:tcW w:w="921" w:type="pct"/>
                  <w:shd w:val="clear" w:color="auto" w:fill="FFFFFF"/>
                  <w:vAlign w:val="center"/>
                </w:tcPr>
                <w:p w14:paraId="74F0C5B3" w14:textId="77777777" w:rsidR="00972AC4" w:rsidRDefault="00000000">
                  <w:pPr>
                    <w:widowControl/>
                    <w:jc w:val="center"/>
                    <w:rPr>
                      <w:color w:val="000000"/>
                      <w:kern w:val="0"/>
                      <w:sz w:val="18"/>
                      <w:szCs w:val="18"/>
                    </w:rPr>
                  </w:pPr>
                  <w:r>
                    <w:rPr>
                      <w:rFonts w:hint="eastAsia"/>
                      <w:color w:val="000000"/>
                      <w:kern w:val="0"/>
                      <w:sz w:val="18"/>
                      <w:szCs w:val="18"/>
                    </w:rPr>
                    <w:t>5</w:t>
                  </w:r>
                </w:p>
              </w:tc>
              <w:tc>
                <w:tcPr>
                  <w:tcW w:w="747" w:type="pct"/>
                  <w:shd w:val="clear" w:color="auto" w:fill="FFFFFF"/>
                  <w:vAlign w:val="center"/>
                </w:tcPr>
                <w:p w14:paraId="53DD5FA8" w14:textId="77777777" w:rsidR="00972AC4" w:rsidRDefault="00000000">
                  <w:pPr>
                    <w:widowControl/>
                    <w:jc w:val="center"/>
                    <w:rPr>
                      <w:color w:val="000000"/>
                      <w:kern w:val="0"/>
                      <w:sz w:val="18"/>
                      <w:szCs w:val="18"/>
                    </w:rPr>
                  </w:pPr>
                  <w:r>
                    <w:rPr>
                      <w:rFonts w:hint="eastAsia"/>
                      <w:color w:val="000000"/>
                      <w:kern w:val="0"/>
                      <w:sz w:val="18"/>
                      <w:szCs w:val="18"/>
                    </w:rPr>
                    <w:t>0.1</w:t>
                  </w:r>
                </w:p>
              </w:tc>
            </w:tr>
            <w:tr w:rsidR="00972AC4" w14:paraId="4F24B385" w14:textId="77777777">
              <w:trPr>
                <w:trHeight w:val="340"/>
                <w:jc w:val="center"/>
              </w:trPr>
              <w:tc>
                <w:tcPr>
                  <w:tcW w:w="744" w:type="pct"/>
                  <w:shd w:val="clear" w:color="auto" w:fill="FFFFFF"/>
                  <w:vAlign w:val="center"/>
                </w:tcPr>
                <w:p w14:paraId="49EB529C" w14:textId="77777777" w:rsidR="00972AC4" w:rsidRDefault="00000000">
                  <w:pPr>
                    <w:widowControl/>
                    <w:jc w:val="center"/>
                    <w:rPr>
                      <w:color w:val="000000"/>
                      <w:kern w:val="0"/>
                      <w:sz w:val="18"/>
                      <w:szCs w:val="18"/>
                    </w:rPr>
                  </w:pPr>
                  <w:r>
                    <w:rPr>
                      <w:color w:val="000000"/>
                      <w:kern w:val="0"/>
                      <w:sz w:val="18"/>
                      <w:szCs w:val="18"/>
                    </w:rPr>
                    <w:t>2</w:t>
                  </w:r>
                </w:p>
              </w:tc>
              <w:tc>
                <w:tcPr>
                  <w:tcW w:w="871" w:type="pct"/>
                  <w:shd w:val="clear" w:color="auto" w:fill="FFFFFF"/>
                  <w:vAlign w:val="center"/>
                </w:tcPr>
                <w:p w14:paraId="63CD0050" w14:textId="77777777" w:rsidR="00972AC4" w:rsidRDefault="00000000">
                  <w:pPr>
                    <w:widowControl/>
                    <w:jc w:val="center"/>
                    <w:rPr>
                      <w:color w:val="000000"/>
                      <w:kern w:val="0"/>
                      <w:sz w:val="18"/>
                      <w:szCs w:val="18"/>
                    </w:rPr>
                  </w:pPr>
                  <w:r>
                    <w:rPr>
                      <w:color w:val="000000"/>
                      <w:kern w:val="0"/>
                      <w:sz w:val="18"/>
                      <w:szCs w:val="18"/>
                    </w:rPr>
                    <w:t>乙醇</w:t>
                  </w:r>
                </w:p>
              </w:tc>
              <w:tc>
                <w:tcPr>
                  <w:tcW w:w="871" w:type="pct"/>
                  <w:shd w:val="clear" w:color="auto" w:fill="FFFFFF"/>
                  <w:vAlign w:val="center"/>
                </w:tcPr>
                <w:p w14:paraId="4A91EE81" w14:textId="77777777" w:rsidR="00972AC4" w:rsidRDefault="00000000">
                  <w:pPr>
                    <w:widowControl/>
                    <w:jc w:val="center"/>
                    <w:rPr>
                      <w:color w:val="000000"/>
                      <w:kern w:val="0"/>
                      <w:sz w:val="18"/>
                      <w:szCs w:val="18"/>
                    </w:rPr>
                  </w:pPr>
                  <w:r>
                    <w:rPr>
                      <w:color w:val="000000"/>
                      <w:kern w:val="0"/>
                      <w:sz w:val="18"/>
                      <w:szCs w:val="18"/>
                    </w:rPr>
                    <w:t>药房</w:t>
                  </w:r>
                </w:p>
              </w:tc>
              <w:tc>
                <w:tcPr>
                  <w:tcW w:w="845" w:type="pct"/>
                  <w:shd w:val="clear" w:color="auto" w:fill="FFFFFF"/>
                  <w:vAlign w:val="center"/>
                </w:tcPr>
                <w:p w14:paraId="5B77A4DA" w14:textId="77777777" w:rsidR="00972AC4" w:rsidRDefault="00000000">
                  <w:pPr>
                    <w:jc w:val="center"/>
                    <w:rPr>
                      <w:color w:val="000000"/>
                      <w:sz w:val="18"/>
                      <w:szCs w:val="18"/>
                    </w:rPr>
                  </w:pPr>
                  <w:r>
                    <w:rPr>
                      <w:color w:val="000000"/>
                      <w:sz w:val="18"/>
                      <w:szCs w:val="18"/>
                    </w:rPr>
                    <w:t>0.01</w:t>
                  </w:r>
                </w:p>
              </w:tc>
              <w:tc>
                <w:tcPr>
                  <w:tcW w:w="921" w:type="pct"/>
                  <w:shd w:val="clear" w:color="auto" w:fill="FFFFFF"/>
                  <w:vAlign w:val="center"/>
                </w:tcPr>
                <w:p w14:paraId="17FC1ECE" w14:textId="77777777" w:rsidR="00972AC4" w:rsidRDefault="00000000">
                  <w:pPr>
                    <w:jc w:val="center"/>
                    <w:rPr>
                      <w:color w:val="000000"/>
                      <w:sz w:val="18"/>
                      <w:szCs w:val="18"/>
                    </w:rPr>
                  </w:pPr>
                  <w:r>
                    <w:rPr>
                      <w:color w:val="000000"/>
                      <w:sz w:val="18"/>
                      <w:szCs w:val="18"/>
                    </w:rPr>
                    <w:t>500</w:t>
                  </w:r>
                </w:p>
              </w:tc>
              <w:tc>
                <w:tcPr>
                  <w:tcW w:w="747" w:type="pct"/>
                  <w:shd w:val="clear" w:color="auto" w:fill="FFFFFF"/>
                  <w:vAlign w:val="center"/>
                </w:tcPr>
                <w:p w14:paraId="3E3695FC" w14:textId="77777777" w:rsidR="00972AC4" w:rsidRDefault="00000000">
                  <w:pPr>
                    <w:jc w:val="center"/>
                    <w:rPr>
                      <w:color w:val="000000"/>
                      <w:sz w:val="18"/>
                      <w:szCs w:val="18"/>
                    </w:rPr>
                  </w:pPr>
                  <w:r>
                    <w:rPr>
                      <w:color w:val="000000"/>
                      <w:sz w:val="18"/>
                      <w:szCs w:val="18"/>
                    </w:rPr>
                    <w:t>0.00002</w:t>
                  </w:r>
                </w:p>
              </w:tc>
            </w:tr>
            <w:tr w:rsidR="00972AC4" w14:paraId="4801DE22" w14:textId="77777777">
              <w:trPr>
                <w:trHeight w:val="340"/>
                <w:jc w:val="center"/>
              </w:trPr>
              <w:tc>
                <w:tcPr>
                  <w:tcW w:w="4252" w:type="pct"/>
                  <w:gridSpan w:val="5"/>
                  <w:shd w:val="clear" w:color="auto" w:fill="FFFFFF"/>
                  <w:vAlign w:val="center"/>
                </w:tcPr>
                <w:p w14:paraId="4E07E063" w14:textId="77777777" w:rsidR="00972AC4" w:rsidRDefault="00000000">
                  <w:pPr>
                    <w:widowControl/>
                    <w:autoSpaceDE w:val="0"/>
                    <w:autoSpaceDN w:val="0"/>
                    <w:adjustRightInd w:val="0"/>
                    <w:jc w:val="center"/>
                    <w:textAlignment w:val="center"/>
                    <w:rPr>
                      <w:kern w:val="0"/>
                      <w:sz w:val="18"/>
                      <w:szCs w:val="18"/>
                    </w:rPr>
                  </w:pPr>
                  <w:r>
                    <w:rPr>
                      <w:color w:val="000000"/>
                      <w:kern w:val="0"/>
                      <w:sz w:val="18"/>
                      <w:szCs w:val="18"/>
                    </w:rPr>
                    <w:lastRenderedPageBreak/>
                    <w:t>合计</w:t>
                  </w:r>
                </w:p>
              </w:tc>
              <w:tc>
                <w:tcPr>
                  <w:tcW w:w="747" w:type="pct"/>
                  <w:shd w:val="clear" w:color="auto" w:fill="FFFFFF"/>
                  <w:vAlign w:val="center"/>
                </w:tcPr>
                <w:p w14:paraId="1F382576" w14:textId="77777777" w:rsidR="00972AC4" w:rsidRDefault="00000000">
                  <w:pPr>
                    <w:jc w:val="center"/>
                    <w:rPr>
                      <w:color w:val="000000"/>
                      <w:sz w:val="18"/>
                      <w:szCs w:val="18"/>
                    </w:rPr>
                  </w:pPr>
                  <w:r>
                    <w:rPr>
                      <w:rFonts w:hint="eastAsia"/>
                      <w:color w:val="000000"/>
                      <w:sz w:val="18"/>
                      <w:szCs w:val="18"/>
                    </w:rPr>
                    <w:t>0.100002</w:t>
                  </w:r>
                </w:p>
              </w:tc>
            </w:tr>
          </w:tbl>
          <w:p w14:paraId="0AB39605" w14:textId="77777777" w:rsidR="00972AC4" w:rsidRDefault="00000000">
            <w:pPr>
              <w:spacing w:line="360" w:lineRule="auto"/>
              <w:ind w:firstLine="420"/>
            </w:pPr>
            <w:r>
              <w:t>由上表</w:t>
            </w:r>
            <w:r>
              <w:t>5.2-3</w:t>
            </w:r>
            <w:r>
              <w:t>可知，本项目</w:t>
            </w:r>
            <w:r>
              <w:t>Q</w:t>
            </w:r>
            <w:r>
              <w:t>＜</w:t>
            </w:r>
            <w:r>
              <w:t>1</w:t>
            </w:r>
            <w:r>
              <w:t>，因此，本项目环境风险潜势为</w:t>
            </w:r>
            <w:r>
              <w:t>I</w:t>
            </w:r>
            <w:r>
              <w:t>级。评价工作等级为简单分析。</w:t>
            </w:r>
          </w:p>
          <w:p w14:paraId="268F053A" w14:textId="77777777" w:rsidR="00972AC4" w:rsidRDefault="00000000">
            <w:pPr>
              <w:autoSpaceDE w:val="0"/>
              <w:autoSpaceDN w:val="0"/>
              <w:adjustRightInd w:val="0"/>
              <w:snapToGrid w:val="0"/>
              <w:jc w:val="center"/>
              <w:rPr>
                <w:b/>
                <w:bCs/>
                <w:kern w:val="0"/>
                <w:szCs w:val="21"/>
                <w:lang w:val="zh-CN"/>
              </w:rPr>
            </w:pPr>
            <w:r>
              <w:rPr>
                <w:b/>
                <w:bCs/>
                <w:kern w:val="0"/>
                <w:szCs w:val="21"/>
                <w:lang w:val="zh-CN"/>
              </w:rPr>
              <w:t>表</w:t>
            </w:r>
            <w:r>
              <w:rPr>
                <w:rFonts w:hint="eastAsia"/>
                <w:b/>
                <w:bCs/>
                <w:kern w:val="0"/>
                <w:szCs w:val="21"/>
              </w:rPr>
              <w:t>4-25</w:t>
            </w:r>
            <w:r>
              <w:rPr>
                <w:b/>
                <w:bCs/>
                <w:kern w:val="0"/>
                <w:szCs w:val="21"/>
                <w:lang w:val="zh-CN"/>
              </w:rPr>
              <w:t xml:space="preserve">  </w:t>
            </w:r>
            <w:r>
              <w:rPr>
                <w:b/>
                <w:bCs/>
                <w:kern w:val="0"/>
                <w:szCs w:val="21"/>
                <w:lang w:val="zh-CN"/>
              </w:rPr>
              <w:t>乙醇理化性质及危险性一览表</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652"/>
              <w:gridCol w:w="1340"/>
              <w:gridCol w:w="2092"/>
              <w:gridCol w:w="1542"/>
              <w:gridCol w:w="1655"/>
            </w:tblGrid>
            <w:tr w:rsidR="00972AC4" w14:paraId="175C31A8" w14:textId="77777777">
              <w:trPr>
                <w:trHeight w:val="340"/>
              </w:trPr>
              <w:tc>
                <w:tcPr>
                  <w:tcW w:w="998" w:type="pct"/>
                  <w:vMerge w:val="restart"/>
                  <w:vAlign w:val="center"/>
                </w:tcPr>
                <w:p w14:paraId="57C83984" w14:textId="77777777" w:rsidR="00972AC4" w:rsidRDefault="00000000">
                  <w:pPr>
                    <w:spacing w:line="220" w:lineRule="atLeast"/>
                    <w:jc w:val="center"/>
                    <w:rPr>
                      <w:sz w:val="18"/>
                      <w:szCs w:val="18"/>
                    </w:rPr>
                  </w:pPr>
                  <w:r>
                    <w:rPr>
                      <w:sz w:val="18"/>
                      <w:szCs w:val="18"/>
                    </w:rPr>
                    <w:t>标识</w:t>
                  </w:r>
                </w:p>
              </w:tc>
              <w:tc>
                <w:tcPr>
                  <w:tcW w:w="809" w:type="pct"/>
                  <w:vAlign w:val="center"/>
                </w:tcPr>
                <w:p w14:paraId="375366AE" w14:textId="77777777" w:rsidR="00972AC4" w:rsidRDefault="00000000">
                  <w:pPr>
                    <w:spacing w:line="220" w:lineRule="atLeast"/>
                    <w:jc w:val="center"/>
                    <w:rPr>
                      <w:sz w:val="18"/>
                      <w:szCs w:val="18"/>
                    </w:rPr>
                  </w:pPr>
                  <w:r>
                    <w:rPr>
                      <w:sz w:val="18"/>
                      <w:szCs w:val="18"/>
                    </w:rPr>
                    <w:t>中文名</w:t>
                  </w:r>
                </w:p>
              </w:tc>
              <w:tc>
                <w:tcPr>
                  <w:tcW w:w="1263" w:type="pct"/>
                  <w:vAlign w:val="center"/>
                </w:tcPr>
                <w:p w14:paraId="1596E001" w14:textId="77777777" w:rsidR="00972AC4" w:rsidRDefault="00000000">
                  <w:pPr>
                    <w:spacing w:line="220" w:lineRule="atLeast"/>
                    <w:jc w:val="center"/>
                    <w:rPr>
                      <w:sz w:val="18"/>
                      <w:szCs w:val="18"/>
                    </w:rPr>
                  </w:pPr>
                  <w:r>
                    <w:rPr>
                      <w:sz w:val="18"/>
                      <w:szCs w:val="18"/>
                    </w:rPr>
                    <w:t>乙醇：酒精</w:t>
                  </w:r>
                </w:p>
              </w:tc>
              <w:tc>
                <w:tcPr>
                  <w:tcW w:w="931" w:type="pct"/>
                  <w:vAlign w:val="center"/>
                </w:tcPr>
                <w:p w14:paraId="581C4214" w14:textId="77777777" w:rsidR="00972AC4" w:rsidRDefault="00000000">
                  <w:pPr>
                    <w:spacing w:line="220" w:lineRule="atLeast"/>
                    <w:jc w:val="center"/>
                    <w:rPr>
                      <w:sz w:val="18"/>
                      <w:szCs w:val="18"/>
                    </w:rPr>
                  </w:pPr>
                  <w:r>
                    <w:rPr>
                      <w:sz w:val="18"/>
                      <w:szCs w:val="18"/>
                    </w:rPr>
                    <w:t>英文名</w:t>
                  </w:r>
                </w:p>
              </w:tc>
              <w:tc>
                <w:tcPr>
                  <w:tcW w:w="999" w:type="pct"/>
                  <w:vAlign w:val="center"/>
                </w:tcPr>
                <w:p w14:paraId="4F1FF08D" w14:textId="77777777" w:rsidR="00972AC4" w:rsidRDefault="00000000">
                  <w:pPr>
                    <w:spacing w:line="220" w:lineRule="atLeast"/>
                    <w:jc w:val="center"/>
                    <w:rPr>
                      <w:sz w:val="18"/>
                      <w:szCs w:val="18"/>
                    </w:rPr>
                  </w:pPr>
                  <w:r>
                    <w:rPr>
                      <w:sz w:val="18"/>
                      <w:szCs w:val="18"/>
                    </w:rPr>
                    <w:t>ethyl alcohol; ethanol</w:t>
                  </w:r>
                </w:p>
              </w:tc>
            </w:tr>
            <w:tr w:rsidR="00972AC4" w14:paraId="45424A8D" w14:textId="77777777">
              <w:trPr>
                <w:trHeight w:val="340"/>
              </w:trPr>
              <w:tc>
                <w:tcPr>
                  <w:tcW w:w="998" w:type="pct"/>
                  <w:vMerge/>
                  <w:vAlign w:val="center"/>
                </w:tcPr>
                <w:p w14:paraId="46E9CB1B" w14:textId="77777777" w:rsidR="00972AC4" w:rsidRDefault="00972AC4">
                  <w:pPr>
                    <w:spacing w:line="220" w:lineRule="atLeast"/>
                    <w:jc w:val="center"/>
                    <w:rPr>
                      <w:sz w:val="18"/>
                      <w:szCs w:val="18"/>
                    </w:rPr>
                  </w:pPr>
                </w:p>
              </w:tc>
              <w:tc>
                <w:tcPr>
                  <w:tcW w:w="809" w:type="pct"/>
                  <w:vAlign w:val="center"/>
                </w:tcPr>
                <w:p w14:paraId="122192D1" w14:textId="77777777" w:rsidR="00972AC4" w:rsidRDefault="00000000">
                  <w:pPr>
                    <w:spacing w:line="220" w:lineRule="atLeast"/>
                    <w:jc w:val="center"/>
                    <w:rPr>
                      <w:sz w:val="18"/>
                      <w:szCs w:val="18"/>
                    </w:rPr>
                  </w:pPr>
                  <w:r>
                    <w:rPr>
                      <w:sz w:val="18"/>
                      <w:szCs w:val="18"/>
                    </w:rPr>
                    <w:t>分子式</w:t>
                  </w:r>
                </w:p>
              </w:tc>
              <w:tc>
                <w:tcPr>
                  <w:tcW w:w="1263" w:type="pct"/>
                  <w:vAlign w:val="center"/>
                </w:tcPr>
                <w:p w14:paraId="2D0A24C2" w14:textId="77777777" w:rsidR="00972AC4" w:rsidRDefault="00000000">
                  <w:pPr>
                    <w:spacing w:line="220" w:lineRule="atLeast"/>
                    <w:jc w:val="center"/>
                    <w:rPr>
                      <w:sz w:val="18"/>
                      <w:szCs w:val="18"/>
                    </w:rPr>
                  </w:pPr>
                  <w:r>
                    <w:rPr>
                      <w:sz w:val="18"/>
                      <w:szCs w:val="18"/>
                    </w:rPr>
                    <w:t>C</w:t>
                  </w:r>
                  <w:r>
                    <w:rPr>
                      <w:sz w:val="18"/>
                      <w:szCs w:val="18"/>
                      <w:vertAlign w:val="subscript"/>
                    </w:rPr>
                    <w:t>2</w:t>
                  </w:r>
                  <w:r>
                    <w:rPr>
                      <w:sz w:val="18"/>
                      <w:szCs w:val="18"/>
                    </w:rPr>
                    <w:t>H</w:t>
                  </w:r>
                  <w:r>
                    <w:rPr>
                      <w:sz w:val="18"/>
                      <w:szCs w:val="18"/>
                      <w:vertAlign w:val="subscript"/>
                    </w:rPr>
                    <w:t>6</w:t>
                  </w:r>
                  <w:r>
                    <w:rPr>
                      <w:sz w:val="18"/>
                      <w:szCs w:val="18"/>
                    </w:rPr>
                    <w:t>O</w:t>
                  </w:r>
                </w:p>
              </w:tc>
              <w:tc>
                <w:tcPr>
                  <w:tcW w:w="931" w:type="pct"/>
                  <w:vAlign w:val="center"/>
                </w:tcPr>
                <w:p w14:paraId="7930EF3B" w14:textId="77777777" w:rsidR="00972AC4" w:rsidRDefault="00000000">
                  <w:pPr>
                    <w:spacing w:line="220" w:lineRule="atLeast"/>
                    <w:jc w:val="center"/>
                    <w:rPr>
                      <w:sz w:val="18"/>
                      <w:szCs w:val="18"/>
                    </w:rPr>
                  </w:pPr>
                  <w:r>
                    <w:rPr>
                      <w:sz w:val="18"/>
                      <w:szCs w:val="18"/>
                    </w:rPr>
                    <w:t>危险货物编号</w:t>
                  </w:r>
                </w:p>
              </w:tc>
              <w:tc>
                <w:tcPr>
                  <w:tcW w:w="999" w:type="pct"/>
                  <w:vAlign w:val="center"/>
                </w:tcPr>
                <w:p w14:paraId="65569295" w14:textId="77777777" w:rsidR="00972AC4" w:rsidRDefault="00000000">
                  <w:pPr>
                    <w:spacing w:line="220" w:lineRule="atLeast"/>
                    <w:jc w:val="center"/>
                    <w:rPr>
                      <w:sz w:val="18"/>
                      <w:szCs w:val="18"/>
                    </w:rPr>
                  </w:pPr>
                  <w:r>
                    <w:rPr>
                      <w:sz w:val="18"/>
                      <w:szCs w:val="18"/>
                    </w:rPr>
                    <w:t>32061</w:t>
                  </w:r>
                </w:p>
              </w:tc>
            </w:tr>
            <w:tr w:rsidR="00972AC4" w14:paraId="2CB625EC" w14:textId="77777777">
              <w:trPr>
                <w:trHeight w:val="340"/>
              </w:trPr>
              <w:tc>
                <w:tcPr>
                  <w:tcW w:w="998" w:type="pct"/>
                  <w:vMerge/>
                  <w:vAlign w:val="center"/>
                </w:tcPr>
                <w:p w14:paraId="1B32D6B2" w14:textId="77777777" w:rsidR="00972AC4" w:rsidRDefault="00972AC4">
                  <w:pPr>
                    <w:spacing w:line="220" w:lineRule="atLeast"/>
                    <w:jc w:val="center"/>
                    <w:rPr>
                      <w:sz w:val="18"/>
                      <w:szCs w:val="18"/>
                    </w:rPr>
                  </w:pPr>
                </w:p>
              </w:tc>
              <w:tc>
                <w:tcPr>
                  <w:tcW w:w="809" w:type="pct"/>
                  <w:vAlign w:val="center"/>
                </w:tcPr>
                <w:p w14:paraId="08632B7B" w14:textId="77777777" w:rsidR="00972AC4" w:rsidRDefault="00000000">
                  <w:pPr>
                    <w:spacing w:line="220" w:lineRule="atLeast"/>
                    <w:jc w:val="center"/>
                    <w:rPr>
                      <w:sz w:val="18"/>
                      <w:szCs w:val="18"/>
                    </w:rPr>
                  </w:pPr>
                  <w:r>
                    <w:rPr>
                      <w:sz w:val="18"/>
                      <w:szCs w:val="18"/>
                    </w:rPr>
                    <w:t>分子量</w:t>
                  </w:r>
                </w:p>
              </w:tc>
              <w:tc>
                <w:tcPr>
                  <w:tcW w:w="1263" w:type="pct"/>
                  <w:vAlign w:val="center"/>
                </w:tcPr>
                <w:p w14:paraId="5F87C5BA" w14:textId="77777777" w:rsidR="00972AC4" w:rsidRDefault="00000000">
                  <w:pPr>
                    <w:spacing w:line="220" w:lineRule="atLeast"/>
                    <w:jc w:val="center"/>
                    <w:rPr>
                      <w:sz w:val="18"/>
                      <w:szCs w:val="18"/>
                    </w:rPr>
                  </w:pPr>
                  <w:r>
                    <w:rPr>
                      <w:sz w:val="18"/>
                      <w:szCs w:val="18"/>
                    </w:rPr>
                    <w:t>46.07</w:t>
                  </w:r>
                </w:p>
              </w:tc>
              <w:tc>
                <w:tcPr>
                  <w:tcW w:w="931" w:type="pct"/>
                  <w:vAlign w:val="center"/>
                </w:tcPr>
                <w:p w14:paraId="76B96BAD" w14:textId="77777777" w:rsidR="00972AC4" w:rsidRDefault="00000000">
                  <w:pPr>
                    <w:spacing w:line="220" w:lineRule="atLeast"/>
                    <w:jc w:val="center"/>
                    <w:rPr>
                      <w:sz w:val="18"/>
                      <w:szCs w:val="18"/>
                    </w:rPr>
                  </w:pPr>
                  <w:r>
                    <w:rPr>
                      <w:sz w:val="18"/>
                      <w:szCs w:val="18"/>
                    </w:rPr>
                    <w:t>CAS</w:t>
                  </w:r>
                </w:p>
              </w:tc>
              <w:tc>
                <w:tcPr>
                  <w:tcW w:w="999" w:type="pct"/>
                  <w:vAlign w:val="center"/>
                </w:tcPr>
                <w:p w14:paraId="4264B665" w14:textId="77777777" w:rsidR="00972AC4" w:rsidRDefault="00000000">
                  <w:pPr>
                    <w:spacing w:line="220" w:lineRule="atLeast"/>
                    <w:jc w:val="center"/>
                    <w:rPr>
                      <w:sz w:val="18"/>
                      <w:szCs w:val="18"/>
                    </w:rPr>
                  </w:pPr>
                  <w:r>
                    <w:rPr>
                      <w:sz w:val="18"/>
                      <w:szCs w:val="18"/>
                    </w:rPr>
                    <w:t>64-17-5</w:t>
                  </w:r>
                </w:p>
              </w:tc>
            </w:tr>
            <w:tr w:rsidR="00972AC4" w14:paraId="2A2C8FD1" w14:textId="77777777">
              <w:trPr>
                <w:trHeight w:val="340"/>
              </w:trPr>
              <w:tc>
                <w:tcPr>
                  <w:tcW w:w="998" w:type="pct"/>
                  <w:vMerge/>
                  <w:vAlign w:val="center"/>
                </w:tcPr>
                <w:p w14:paraId="62D9916B" w14:textId="77777777" w:rsidR="00972AC4" w:rsidRDefault="00972AC4">
                  <w:pPr>
                    <w:spacing w:line="220" w:lineRule="atLeast"/>
                    <w:jc w:val="center"/>
                    <w:rPr>
                      <w:sz w:val="18"/>
                      <w:szCs w:val="18"/>
                    </w:rPr>
                  </w:pPr>
                </w:p>
              </w:tc>
              <w:tc>
                <w:tcPr>
                  <w:tcW w:w="809" w:type="pct"/>
                  <w:vAlign w:val="center"/>
                </w:tcPr>
                <w:p w14:paraId="4FACA909" w14:textId="77777777" w:rsidR="00972AC4" w:rsidRDefault="00000000">
                  <w:pPr>
                    <w:spacing w:line="220" w:lineRule="atLeast"/>
                    <w:jc w:val="center"/>
                    <w:rPr>
                      <w:sz w:val="18"/>
                      <w:szCs w:val="18"/>
                    </w:rPr>
                  </w:pPr>
                  <w:r>
                    <w:rPr>
                      <w:sz w:val="18"/>
                      <w:szCs w:val="18"/>
                    </w:rPr>
                    <w:t>UN</w:t>
                  </w:r>
                  <w:r>
                    <w:rPr>
                      <w:sz w:val="18"/>
                      <w:szCs w:val="18"/>
                    </w:rPr>
                    <w:t>编号</w:t>
                  </w:r>
                </w:p>
              </w:tc>
              <w:tc>
                <w:tcPr>
                  <w:tcW w:w="3192" w:type="pct"/>
                  <w:gridSpan w:val="3"/>
                  <w:vAlign w:val="center"/>
                </w:tcPr>
                <w:p w14:paraId="2DDD9F14" w14:textId="77777777" w:rsidR="00972AC4" w:rsidRDefault="00000000">
                  <w:pPr>
                    <w:spacing w:line="220" w:lineRule="atLeast"/>
                    <w:jc w:val="center"/>
                    <w:rPr>
                      <w:sz w:val="18"/>
                      <w:szCs w:val="18"/>
                    </w:rPr>
                  </w:pPr>
                  <w:r>
                    <w:rPr>
                      <w:sz w:val="18"/>
                      <w:szCs w:val="18"/>
                    </w:rPr>
                    <w:t>1107</w:t>
                  </w:r>
                </w:p>
              </w:tc>
            </w:tr>
            <w:tr w:rsidR="00972AC4" w14:paraId="4DC01D8D" w14:textId="77777777">
              <w:trPr>
                <w:trHeight w:val="340"/>
              </w:trPr>
              <w:tc>
                <w:tcPr>
                  <w:tcW w:w="998" w:type="pct"/>
                  <w:vMerge w:val="restart"/>
                  <w:vAlign w:val="center"/>
                </w:tcPr>
                <w:p w14:paraId="0A961EB2" w14:textId="77777777" w:rsidR="00972AC4" w:rsidRDefault="00000000">
                  <w:pPr>
                    <w:spacing w:line="220" w:lineRule="atLeast"/>
                    <w:jc w:val="center"/>
                    <w:rPr>
                      <w:sz w:val="18"/>
                      <w:szCs w:val="18"/>
                    </w:rPr>
                  </w:pPr>
                  <w:r>
                    <w:rPr>
                      <w:sz w:val="18"/>
                      <w:szCs w:val="18"/>
                    </w:rPr>
                    <w:t>理化特性</w:t>
                  </w:r>
                </w:p>
              </w:tc>
              <w:tc>
                <w:tcPr>
                  <w:tcW w:w="809" w:type="pct"/>
                  <w:vAlign w:val="center"/>
                </w:tcPr>
                <w:p w14:paraId="3C243701" w14:textId="77777777" w:rsidR="00972AC4" w:rsidRDefault="00000000">
                  <w:pPr>
                    <w:spacing w:line="220" w:lineRule="atLeast"/>
                    <w:jc w:val="center"/>
                    <w:rPr>
                      <w:sz w:val="18"/>
                      <w:szCs w:val="18"/>
                    </w:rPr>
                  </w:pPr>
                  <w:r>
                    <w:rPr>
                      <w:sz w:val="18"/>
                      <w:szCs w:val="18"/>
                    </w:rPr>
                    <w:t>相对密度</w:t>
                  </w:r>
                </w:p>
              </w:tc>
              <w:tc>
                <w:tcPr>
                  <w:tcW w:w="1263" w:type="pct"/>
                  <w:vAlign w:val="center"/>
                </w:tcPr>
                <w:p w14:paraId="545EFEDF" w14:textId="77777777" w:rsidR="00972AC4" w:rsidRDefault="00000000">
                  <w:pPr>
                    <w:spacing w:line="220" w:lineRule="atLeast"/>
                    <w:jc w:val="center"/>
                    <w:rPr>
                      <w:sz w:val="18"/>
                      <w:szCs w:val="18"/>
                    </w:rPr>
                  </w:pPr>
                  <w:r>
                    <w:rPr>
                      <w:sz w:val="18"/>
                      <w:szCs w:val="18"/>
                    </w:rPr>
                    <w:t>0.79</w:t>
                  </w:r>
                  <w:r>
                    <w:rPr>
                      <w:sz w:val="18"/>
                      <w:szCs w:val="18"/>
                    </w:rPr>
                    <w:t>（</w:t>
                  </w:r>
                  <w:r>
                    <w:rPr>
                      <w:sz w:val="18"/>
                      <w:szCs w:val="18"/>
                    </w:rPr>
                    <w:t>20℃</w:t>
                  </w:r>
                  <w:r>
                    <w:rPr>
                      <w:sz w:val="18"/>
                      <w:szCs w:val="18"/>
                    </w:rPr>
                    <w:t>，水</w:t>
                  </w:r>
                  <w:r>
                    <w:rPr>
                      <w:sz w:val="18"/>
                      <w:szCs w:val="18"/>
                    </w:rPr>
                    <w:t>=1</w:t>
                  </w:r>
                  <w:r>
                    <w:rPr>
                      <w:sz w:val="18"/>
                      <w:szCs w:val="18"/>
                    </w:rPr>
                    <w:t>）</w:t>
                  </w:r>
                </w:p>
              </w:tc>
              <w:tc>
                <w:tcPr>
                  <w:tcW w:w="931" w:type="pct"/>
                  <w:vAlign w:val="center"/>
                </w:tcPr>
                <w:p w14:paraId="5B64A539" w14:textId="77777777" w:rsidR="00972AC4" w:rsidRDefault="00000000">
                  <w:pPr>
                    <w:spacing w:line="220" w:lineRule="atLeast"/>
                    <w:jc w:val="center"/>
                    <w:rPr>
                      <w:sz w:val="18"/>
                      <w:szCs w:val="18"/>
                    </w:rPr>
                  </w:pPr>
                  <w:r>
                    <w:rPr>
                      <w:sz w:val="18"/>
                      <w:szCs w:val="18"/>
                    </w:rPr>
                    <w:t>外观</w:t>
                  </w:r>
                </w:p>
              </w:tc>
              <w:tc>
                <w:tcPr>
                  <w:tcW w:w="999" w:type="pct"/>
                  <w:vAlign w:val="center"/>
                </w:tcPr>
                <w:p w14:paraId="3F237158" w14:textId="77777777" w:rsidR="00972AC4" w:rsidRDefault="00000000">
                  <w:pPr>
                    <w:spacing w:line="220" w:lineRule="atLeast"/>
                    <w:jc w:val="center"/>
                    <w:rPr>
                      <w:sz w:val="18"/>
                      <w:szCs w:val="18"/>
                    </w:rPr>
                  </w:pPr>
                  <w:r>
                    <w:rPr>
                      <w:sz w:val="18"/>
                      <w:szCs w:val="18"/>
                    </w:rPr>
                    <w:t>无色液体，有酒香</w:t>
                  </w:r>
                </w:p>
              </w:tc>
            </w:tr>
            <w:tr w:rsidR="00972AC4" w14:paraId="68F4005C" w14:textId="77777777">
              <w:trPr>
                <w:trHeight w:val="340"/>
              </w:trPr>
              <w:tc>
                <w:tcPr>
                  <w:tcW w:w="998" w:type="pct"/>
                  <w:vMerge/>
                  <w:vAlign w:val="center"/>
                </w:tcPr>
                <w:p w14:paraId="5E3A893B" w14:textId="77777777" w:rsidR="00972AC4" w:rsidRDefault="00972AC4">
                  <w:pPr>
                    <w:spacing w:line="220" w:lineRule="atLeast"/>
                    <w:jc w:val="center"/>
                    <w:rPr>
                      <w:sz w:val="18"/>
                      <w:szCs w:val="18"/>
                    </w:rPr>
                  </w:pPr>
                </w:p>
              </w:tc>
              <w:tc>
                <w:tcPr>
                  <w:tcW w:w="809" w:type="pct"/>
                  <w:vAlign w:val="center"/>
                </w:tcPr>
                <w:p w14:paraId="06AF8291" w14:textId="77777777" w:rsidR="00972AC4" w:rsidRDefault="00000000">
                  <w:pPr>
                    <w:spacing w:line="220" w:lineRule="atLeast"/>
                    <w:jc w:val="center"/>
                    <w:rPr>
                      <w:sz w:val="18"/>
                      <w:szCs w:val="18"/>
                    </w:rPr>
                  </w:pPr>
                  <w:r>
                    <w:rPr>
                      <w:sz w:val="18"/>
                      <w:szCs w:val="18"/>
                    </w:rPr>
                    <w:t>熔点</w:t>
                  </w:r>
                </w:p>
              </w:tc>
              <w:tc>
                <w:tcPr>
                  <w:tcW w:w="1263" w:type="pct"/>
                  <w:vAlign w:val="center"/>
                </w:tcPr>
                <w:p w14:paraId="163097E5" w14:textId="77777777" w:rsidR="00972AC4" w:rsidRDefault="00000000">
                  <w:pPr>
                    <w:spacing w:line="220" w:lineRule="atLeast"/>
                    <w:jc w:val="center"/>
                    <w:rPr>
                      <w:sz w:val="18"/>
                      <w:szCs w:val="18"/>
                    </w:rPr>
                  </w:pPr>
                  <w:r>
                    <w:rPr>
                      <w:sz w:val="18"/>
                      <w:szCs w:val="18"/>
                    </w:rPr>
                    <w:t>-114.1℃</w:t>
                  </w:r>
                </w:p>
              </w:tc>
              <w:tc>
                <w:tcPr>
                  <w:tcW w:w="931" w:type="pct"/>
                  <w:vAlign w:val="center"/>
                </w:tcPr>
                <w:p w14:paraId="613FEDE7" w14:textId="77777777" w:rsidR="00972AC4" w:rsidRDefault="00000000">
                  <w:pPr>
                    <w:spacing w:line="220" w:lineRule="atLeast"/>
                    <w:jc w:val="center"/>
                    <w:rPr>
                      <w:sz w:val="18"/>
                      <w:szCs w:val="18"/>
                    </w:rPr>
                  </w:pPr>
                  <w:r>
                    <w:rPr>
                      <w:sz w:val="18"/>
                      <w:szCs w:val="18"/>
                    </w:rPr>
                    <w:t>沸点</w:t>
                  </w:r>
                </w:p>
              </w:tc>
              <w:tc>
                <w:tcPr>
                  <w:tcW w:w="999" w:type="pct"/>
                  <w:vAlign w:val="center"/>
                </w:tcPr>
                <w:p w14:paraId="6C969C38" w14:textId="77777777" w:rsidR="00972AC4" w:rsidRDefault="00000000">
                  <w:pPr>
                    <w:spacing w:line="220" w:lineRule="atLeast"/>
                    <w:jc w:val="center"/>
                    <w:rPr>
                      <w:sz w:val="18"/>
                      <w:szCs w:val="18"/>
                    </w:rPr>
                  </w:pPr>
                  <w:r>
                    <w:rPr>
                      <w:sz w:val="18"/>
                      <w:szCs w:val="18"/>
                    </w:rPr>
                    <w:t>78.3℃</w:t>
                  </w:r>
                </w:p>
              </w:tc>
            </w:tr>
            <w:tr w:rsidR="00972AC4" w14:paraId="655A7D4F" w14:textId="77777777">
              <w:trPr>
                <w:trHeight w:val="340"/>
              </w:trPr>
              <w:tc>
                <w:tcPr>
                  <w:tcW w:w="998" w:type="pct"/>
                  <w:vMerge/>
                  <w:vAlign w:val="center"/>
                </w:tcPr>
                <w:p w14:paraId="73BEB88A" w14:textId="77777777" w:rsidR="00972AC4" w:rsidRDefault="00972AC4">
                  <w:pPr>
                    <w:spacing w:line="220" w:lineRule="atLeast"/>
                    <w:jc w:val="center"/>
                    <w:rPr>
                      <w:sz w:val="18"/>
                      <w:szCs w:val="18"/>
                    </w:rPr>
                  </w:pPr>
                </w:p>
              </w:tc>
              <w:tc>
                <w:tcPr>
                  <w:tcW w:w="809" w:type="pct"/>
                  <w:vAlign w:val="center"/>
                </w:tcPr>
                <w:p w14:paraId="76BA6E48" w14:textId="77777777" w:rsidR="00972AC4" w:rsidRDefault="00000000">
                  <w:pPr>
                    <w:spacing w:line="220" w:lineRule="atLeast"/>
                    <w:jc w:val="center"/>
                    <w:rPr>
                      <w:sz w:val="18"/>
                      <w:szCs w:val="18"/>
                    </w:rPr>
                  </w:pPr>
                  <w:r>
                    <w:rPr>
                      <w:sz w:val="18"/>
                      <w:szCs w:val="18"/>
                    </w:rPr>
                    <w:t>溶解性</w:t>
                  </w:r>
                </w:p>
              </w:tc>
              <w:tc>
                <w:tcPr>
                  <w:tcW w:w="3192" w:type="pct"/>
                  <w:gridSpan w:val="3"/>
                  <w:vAlign w:val="center"/>
                </w:tcPr>
                <w:p w14:paraId="6925AC93" w14:textId="77777777" w:rsidR="00972AC4" w:rsidRDefault="00000000">
                  <w:pPr>
                    <w:spacing w:line="220" w:lineRule="atLeast"/>
                    <w:jc w:val="center"/>
                    <w:rPr>
                      <w:sz w:val="18"/>
                      <w:szCs w:val="18"/>
                    </w:rPr>
                  </w:pPr>
                  <w:r>
                    <w:rPr>
                      <w:sz w:val="18"/>
                      <w:szCs w:val="18"/>
                    </w:rPr>
                    <w:t>与水混溶可混溶于乙醚、氯仿、甘油、甲醇等多数有机溶剂</w:t>
                  </w:r>
                </w:p>
              </w:tc>
            </w:tr>
            <w:tr w:rsidR="00972AC4" w14:paraId="6646723E" w14:textId="77777777">
              <w:trPr>
                <w:trHeight w:val="340"/>
              </w:trPr>
              <w:tc>
                <w:tcPr>
                  <w:tcW w:w="998" w:type="pct"/>
                  <w:vMerge/>
                  <w:vAlign w:val="center"/>
                </w:tcPr>
                <w:p w14:paraId="5B862DD8" w14:textId="77777777" w:rsidR="00972AC4" w:rsidRDefault="00972AC4">
                  <w:pPr>
                    <w:spacing w:line="220" w:lineRule="atLeast"/>
                    <w:jc w:val="center"/>
                    <w:rPr>
                      <w:sz w:val="18"/>
                      <w:szCs w:val="18"/>
                    </w:rPr>
                  </w:pPr>
                </w:p>
              </w:tc>
              <w:tc>
                <w:tcPr>
                  <w:tcW w:w="809" w:type="pct"/>
                  <w:vAlign w:val="center"/>
                </w:tcPr>
                <w:p w14:paraId="459991C2" w14:textId="77777777" w:rsidR="00972AC4" w:rsidRDefault="00000000">
                  <w:pPr>
                    <w:spacing w:line="220" w:lineRule="atLeast"/>
                    <w:jc w:val="center"/>
                    <w:rPr>
                      <w:sz w:val="18"/>
                      <w:szCs w:val="18"/>
                    </w:rPr>
                  </w:pPr>
                  <w:r>
                    <w:rPr>
                      <w:sz w:val="18"/>
                      <w:szCs w:val="18"/>
                    </w:rPr>
                    <w:t>主要用途</w:t>
                  </w:r>
                </w:p>
              </w:tc>
              <w:tc>
                <w:tcPr>
                  <w:tcW w:w="3192" w:type="pct"/>
                  <w:gridSpan w:val="3"/>
                  <w:vAlign w:val="center"/>
                </w:tcPr>
                <w:p w14:paraId="2F799499" w14:textId="77777777" w:rsidR="00972AC4" w:rsidRDefault="00000000">
                  <w:pPr>
                    <w:spacing w:line="220" w:lineRule="atLeast"/>
                    <w:jc w:val="center"/>
                    <w:rPr>
                      <w:sz w:val="18"/>
                      <w:szCs w:val="18"/>
                    </w:rPr>
                  </w:pPr>
                  <w:r>
                    <w:rPr>
                      <w:sz w:val="18"/>
                      <w:szCs w:val="18"/>
                    </w:rPr>
                    <w:t>用于制酒工业、有机合成、消毒以及用作溶剂</w:t>
                  </w:r>
                </w:p>
              </w:tc>
            </w:tr>
            <w:tr w:rsidR="00972AC4" w14:paraId="6DDE31E4" w14:textId="77777777">
              <w:trPr>
                <w:trHeight w:val="340"/>
              </w:trPr>
              <w:tc>
                <w:tcPr>
                  <w:tcW w:w="998" w:type="pct"/>
                  <w:vMerge w:val="restart"/>
                  <w:vAlign w:val="center"/>
                </w:tcPr>
                <w:p w14:paraId="3799AB5C" w14:textId="77777777" w:rsidR="00972AC4" w:rsidRDefault="00000000">
                  <w:pPr>
                    <w:spacing w:line="220" w:lineRule="atLeast"/>
                    <w:jc w:val="center"/>
                    <w:rPr>
                      <w:sz w:val="18"/>
                      <w:szCs w:val="18"/>
                    </w:rPr>
                  </w:pPr>
                  <w:r>
                    <w:rPr>
                      <w:sz w:val="18"/>
                      <w:szCs w:val="18"/>
                    </w:rPr>
                    <w:t>燃爆特性与消防</w:t>
                  </w:r>
                </w:p>
              </w:tc>
              <w:tc>
                <w:tcPr>
                  <w:tcW w:w="809" w:type="pct"/>
                  <w:vAlign w:val="center"/>
                </w:tcPr>
                <w:p w14:paraId="1D4FC569" w14:textId="77777777" w:rsidR="00972AC4" w:rsidRDefault="00000000">
                  <w:pPr>
                    <w:spacing w:line="220" w:lineRule="atLeast"/>
                    <w:jc w:val="center"/>
                    <w:rPr>
                      <w:sz w:val="18"/>
                      <w:szCs w:val="18"/>
                    </w:rPr>
                  </w:pPr>
                  <w:r>
                    <w:rPr>
                      <w:sz w:val="18"/>
                      <w:szCs w:val="18"/>
                    </w:rPr>
                    <w:t>燃烧性</w:t>
                  </w:r>
                </w:p>
              </w:tc>
              <w:tc>
                <w:tcPr>
                  <w:tcW w:w="1263" w:type="pct"/>
                  <w:vAlign w:val="center"/>
                </w:tcPr>
                <w:p w14:paraId="18551095" w14:textId="77777777" w:rsidR="00972AC4" w:rsidRDefault="00000000">
                  <w:pPr>
                    <w:spacing w:line="220" w:lineRule="atLeast"/>
                    <w:jc w:val="center"/>
                    <w:rPr>
                      <w:sz w:val="18"/>
                      <w:szCs w:val="18"/>
                    </w:rPr>
                  </w:pPr>
                  <w:r>
                    <w:rPr>
                      <w:sz w:val="18"/>
                      <w:szCs w:val="18"/>
                    </w:rPr>
                    <w:t>易燃</w:t>
                  </w:r>
                </w:p>
              </w:tc>
              <w:tc>
                <w:tcPr>
                  <w:tcW w:w="931" w:type="pct"/>
                  <w:vAlign w:val="center"/>
                </w:tcPr>
                <w:p w14:paraId="1269E9E4" w14:textId="77777777" w:rsidR="00972AC4" w:rsidRDefault="00000000">
                  <w:pPr>
                    <w:spacing w:line="220" w:lineRule="atLeast"/>
                    <w:jc w:val="center"/>
                    <w:rPr>
                      <w:sz w:val="18"/>
                      <w:szCs w:val="18"/>
                    </w:rPr>
                  </w:pPr>
                  <w:r>
                    <w:rPr>
                      <w:sz w:val="18"/>
                      <w:szCs w:val="18"/>
                    </w:rPr>
                    <w:t>引燃温度</w:t>
                  </w:r>
                </w:p>
              </w:tc>
              <w:tc>
                <w:tcPr>
                  <w:tcW w:w="999" w:type="pct"/>
                  <w:vAlign w:val="center"/>
                </w:tcPr>
                <w:p w14:paraId="043E876E" w14:textId="77777777" w:rsidR="00972AC4" w:rsidRDefault="00000000">
                  <w:pPr>
                    <w:spacing w:line="220" w:lineRule="atLeast"/>
                    <w:jc w:val="center"/>
                    <w:rPr>
                      <w:sz w:val="18"/>
                      <w:szCs w:val="18"/>
                    </w:rPr>
                  </w:pPr>
                  <w:r>
                    <w:rPr>
                      <w:sz w:val="18"/>
                      <w:szCs w:val="18"/>
                    </w:rPr>
                    <w:t>363℃</w:t>
                  </w:r>
                </w:p>
              </w:tc>
            </w:tr>
            <w:tr w:rsidR="00972AC4" w14:paraId="77C39694" w14:textId="77777777">
              <w:trPr>
                <w:trHeight w:val="340"/>
              </w:trPr>
              <w:tc>
                <w:tcPr>
                  <w:tcW w:w="998" w:type="pct"/>
                  <w:vMerge/>
                  <w:vAlign w:val="center"/>
                </w:tcPr>
                <w:p w14:paraId="002CFB1B" w14:textId="77777777" w:rsidR="00972AC4" w:rsidRDefault="00972AC4">
                  <w:pPr>
                    <w:spacing w:line="220" w:lineRule="atLeast"/>
                    <w:jc w:val="center"/>
                    <w:rPr>
                      <w:sz w:val="18"/>
                      <w:szCs w:val="18"/>
                    </w:rPr>
                  </w:pPr>
                </w:p>
              </w:tc>
              <w:tc>
                <w:tcPr>
                  <w:tcW w:w="809" w:type="pct"/>
                  <w:vAlign w:val="center"/>
                </w:tcPr>
                <w:p w14:paraId="58A9F746" w14:textId="77777777" w:rsidR="00972AC4" w:rsidRDefault="00000000">
                  <w:pPr>
                    <w:spacing w:line="220" w:lineRule="atLeast"/>
                    <w:jc w:val="center"/>
                    <w:rPr>
                      <w:sz w:val="18"/>
                      <w:szCs w:val="18"/>
                    </w:rPr>
                  </w:pPr>
                  <w:r>
                    <w:rPr>
                      <w:sz w:val="18"/>
                      <w:szCs w:val="18"/>
                    </w:rPr>
                    <w:t>爆炸上限</w:t>
                  </w:r>
                  <w:r>
                    <w:rPr>
                      <w:sz w:val="18"/>
                      <w:szCs w:val="18"/>
                    </w:rPr>
                    <w:t>%</w:t>
                  </w:r>
                </w:p>
              </w:tc>
              <w:tc>
                <w:tcPr>
                  <w:tcW w:w="1263" w:type="pct"/>
                  <w:vAlign w:val="center"/>
                </w:tcPr>
                <w:p w14:paraId="0B8028AD" w14:textId="77777777" w:rsidR="00972AC4" w:rsidRDefault="00000000">
                  <w:pPr>
                    <w:spacing w:line="220" w:lineRule="atLeast"/>
                    <w:jc w:val="center"/>
                    <w:rPr>
                      <w:sz w:val="18"/>
                      <w:szCs w:val="18"/>
                    </w:rPr>
                  </w:pPr>
                  <w:r>
                    <w:rPr>
                      <w:sz w:val="18"/>
                      <w:szCs w:val="18"/>
                    </w:rPr>
                    <w:t>19</w:t>
                  </w:r>
                </w:p>
              </w:tc>
              <w:tc>
                <w:tcPr>
                  <w:tcW w:w="931" w:type="pct"/>
                  <w:vAlign w:val="center"/>
                </w:tcPr>
                <w:p w14:paraId="4EA53A75" w14:textId="77777777" w:rsidR="00972AC4" w:rsidRDefault="00000000">
                  <w:pPr>
                    <w:spacing w:line="220" w:lineRule="atLeast"/>
                    <w:jc w:val="center"/>
                    <w:rPr>
                      <w:sz w:val="18"/>
                      <w:szCs w:val="18"/>
                    </w:rPr>
                  </w:pPr>
                  <w:r>
                    <w:rPr>
                      <w:sz w:val="18"/>
                      <w:szCs w:val="18"/>
                    </w:rPr>
                    <w:t>爆炸下限</w:t>
                  </w:r>
                  <w:r>
                    <w:rPr>
                      <w:sz w:val="18"/>
                      <w:szCs w:val="18"/>
                    </w:rPr>
                    <w:t>%</w:t>
                  </w:r>
                </w:p>
              </w:tc>
              <w:tc>
                <w:tcPr>
                  <w:tcW w:w="999" w:type="pct"/>
                  <w:vAlign w:val="center"/>
                </w:tcPr>
                <w:p w14:paraId="33C06A87" w14:textId="77777777" w:rsidR="00972AC4" w:rsidRDefault="00000000">
                  <w:pPr>
                    <w:spacing w:line="220" w:lineRule="atLeast"/>
                    <w:jc w:val="center"/>
                    <w:rPr>
                      <w:sz w:val="18"/>
                      <w:szCs w:val="18"/>
                    </w:rPr>
                  </w:pPr>
                  <w:r>
                    <w:rPr>
                      <w:sz w:val="18"/>
                      <w:szCs w:val="18"/>
                    </w:rPr>
                    <w:t>3.3</w:t>
                  </w:r>
                </w:p>
              </w:tc>
            </w:tr>
            <w:tr w:rsidR="00972AC4" w14:paraId="64DD126F" w14:textId="77777777">
              <w:trPr>
                <w:trHeight w:val="340"/>
              </w:trPr>
              <w:tc>
                <w:tcPr>
                  <w:tcW w:w="998" w:type="pct"/>
                  <w:vMerge/>
                  <w:vAlign w:val="center"/>
                </w:tcPr>
                <w:p w14:paraId="2574AE4B" w14:textId="77777777" w:rsidR="00972AC4" w:rsidRDefault="00972AC4">
                  <w:pPr>
                    <w:spacing w:line="220" w:lineRule="atLeast"/>
                    <w:jc w:val="center"/>
                    <w:rPr>
                      <w:sz w:val="18"/>
                      <w:szCs w:val="18"/>
                    </w:rPr>
                  </w:pPr>
                </w:p>
              </w:tc>
              <w:tc>
                <w:tcPr>
                  <w:tcW w:w="809" w:type="pct"/>
                  <w:vAlign w:val="center"/>
                </w:tcPr>
                <w:p w14:paraId="084F36E9" w14:textId="77777777" w:rsidR="00972AC4" w:rsidRDefault="00000000">
                  <w:pPr>
                    <w:spacing w:line="220" w:lineRule="atLeast"/>
                    <w:jc w:val="center"/>
                    <w:rPr>
                      <w:sz w:val="18"/>
                      <w:szCs w:val="18"/>
                    </w:rPr>
                  </w:pPr>
                  <w:r>
                    <w:rPr>
                      <w:sz w:val="18"/>
                      <w:szCs w:val="18"/>
                    </w:rPr>
                    <w:t>燃烧热</w:t>
                  </w:r>
                </w:p>
              </w:tc>
              <w:tc>
                <w:tcPr>
                  <w:tcW w:w="1263" w:type="pct"/>
                  <w:vAlign w:val="center"/>
                </w:tcPr>
                <w:p w14:paraId="61FA3CF1" w14:textId="77777777" w:rsidR="00972AC4" w:rsidRDefault="00000000">
                  <w:pPr>
                    <w:spacing w:line="220" w:lineRule="atLeast"/>
                    <w:jc w:val="center"/>
                    <w:rPr>
                      <w:sz w:val="18"/>
                      <w:szCs w:val="18"/>
                    </w:rPr>
                  </w:pPr>
                  <w:r>
                    <w:rPr>
                      <w:sz w:val="18"/>
                      <w:szCs w:val="18"/>
                    </w:rPr>
                    <w:t>-1365.5KJ/mol</w:t>
                  </w:r>
                </w:p>
              </w:tc>
              <w:tc>
                <w:tcPr>
                  <w:tcW w:w="931" w:type="pct"/>
                  <w:vAlign w:val="center"/>
                </w:tcPr>
                <w:p w14:paraId="5800E183" w14:textId="77777777" w:rsidR="00972AC4" w:rsidRDefault="00000000">
                  <w:pPr>
                    <w:spacing w:line="220" w:lineRule="atLeast"/>
                    <w:jc w:val="center"/>
                    <w:rPr>
                      <w:sz w:val="18"/>
                      <w:szCs w:val="18"/>
                    </w:rPr>
                  </w:pPr>
                  <w:r>
                    <w:rPr>
                      <w:sz w:val="18"/>
                      <w:szCs w:val="18"/>
                    </w:rPr>
                    <w:t>饱和蒸气压</w:t>
                  </w:r>
                </w:p>
              </w:tc>
              <w:tc>
                <w:tcPr>
                  <w:tcW w:w="999" w:type="pct"/>
                  <w:vAlign w:val="center"/>
                </w:tcPr>
                <w:p w14:paraId="34D83103" w14:textId="77777777" w:rsidR="00972AC4" w:rsidRDefault="00000000">
                  <w:pPr>
                    <w:spacing w:line="220" w:lineRule="atLeast"/>
                    <w:jc w:val="center"/>
                    <w:rPr>
                      <w:sz w:val="18"/>
                      <w:szCs w:val="18"/>
                    </w:rPr>
                  </w:pPr>
                  <w:r>
                    <w:rPr>
                      <w:sz w:val="18"/>
                      <w:szCs w:val="18"/>
                    </w:rPr>
                    <w:t>5.8(20℃)(kPa)</w:t>
                  </w:r>
                </w:p>
              </w:tc>
            </w:tr>
            <w:tr w:rsidR="00972AC4" w14:paraId="5C311B1A" w14:textId="77777777">
              <w:trPr>
                <w:trHeight w:val="340"/>
              </w:trPr>
              <w:tc>
                <w:tcPr>
                  <w:tcW w:w="998" w:type="pct"/>
                  <w:vMerge/>
                  <w:vAlign w:val="center"/>
                </w:tcPr>
                <w:p w14:paraId="10191E12" w14:textId="77777777" w:rsidR="00972AC4" w:rsidRDefault="00972AC4">
                  <w:pPr>
                    <w:spacing w:line="220" w:lineRule="atLeast"/>
                    <w:jc w:val="center"/>
                    <w:rPr>
                      <w:sz w:val="18"/>
                      <w:szCs w:val="18"/>
                    </w:rPr>
                  </w:pPr>
                </w:p>
              </w:tc>
              <w:tc>
                <w:tcPr>
                  <w:tcW w:w="809" w:type="pct"/>
                  <w:vAlign w:val="center"/>
                </w:tcPr>
                <w:p w14:paraId="2EA341AD" w14:textId="77777777" w:rsidR="00972AC4" w:rsidRDefault="00000000">
                  <w:pPr>
                    <w:spacing w:line="220" w:lineRule="atLeast"/>
                    <w:jc w:val="center"/>
                    <w:rPr>
                      <w:sz w:val="18"/>
                      <w:szCs w:val="18"/>
                    </w:rPr>
                  </w:pPr>
                  <w:r>
                    <w:rPr>
                      <w:sz w:val="18"/>
                      <w:szCs w:val="18"/>
                    </w:rPr>
                    <w:t>燃烧</w:t>
                  </w:r>
                  <w:r>
                    <w:rPr>
                      <w:sz w:val="18"/>
                      <w:szCs w:val="18"/>
                    </w:rPr>
                    <w:t>/</w:t>
                  </w:r>
                  <w:r>
                    <w:rPr>
                      <w:sz w:val="18"/>
                      <w:szCs w:val="18"/>
                    </w:rPr>
                    <w:t>分解产物</w:t>
                  </w:r>
                </w:p>
              </w:tc>
              <w:tc>
                <w:tcPr>
                  <w:tcW w:w="3192" w:type="pct"/>
                  <w:gridSpan w:val="3"/>
                  <w:vAlign w:val="center"/>
                </w:tcPr>
                <w:p w14:paraId="481B58F9" w14:textId="77777777" w:rsidR="00972AC4" w:rsidRDefault="00000000">
                  <w:pPr>
                    <w:spacing w:line="220" w:lineRule="atLeast"/>
                    <w:jc w:val="center"/>
                    <w:rPr>
                      <w:sz w:val="18"/>
                      <w:szCs w:val="18"/>
                    </w:rPr>
                  </w:pPr>
                  <w:r>
                    <w:rPr>
                      <w:sz w:val="18"/>
                      <w:szCs w:val="18"/>
                    </w:rPr>
                    <w:t>一氧化碳、二氧化碳、水</w:t>
                  </w:r>
                </w:p>
              </w:tc>
            </w:tr>
            <w:tr w:rsidR="00972AC4" w14:paraId="3C6D1F52" w14:textId="77777777">
              <w:trPr>
                <w:trHeight w:val="340"/>
              </w:trPr>
              <w:tc>
                <w:tcPr>
                  <w:tcW w:w="998" w:type="pct"/>
                  <w:vMerge/>
                  <w:vAlign w:val="center"/>
                </w:tcPr>
                <w:p w14:paraId="62E99BB2" w14:textId="77777777" w:rsidR="00972AC4" w:rsidRDefault="00972AC4">
                  <w:pPr>
                    <w:spacing w:line="220" w:lineRule="atLeast"/>
                    <w:jc w:val="center"/>
                    <w:rPr>
                      <w:sz w:val="18"/>
                      <w:szCs w:val="18"/>
                    </w:rPr>
                  </w:pPr>
                </w:p>
              </w:tc>
              <w:tc>
                <w:tcPr>
                  <w:tcW w:w="809" w:type="pct"/>
                  <w:vAlign w:val="center"/>
                </w:tcPr>
                <w:p w14:paraId="3706E10B" w14:textId="77777777" w:rsidR="00972AC4" w:rsidRDefault="00000000">
                  <w:pPr>
                    <w:spacing w:line="220" w:lineRule="atLeast"/>
                    <w:jc w:val="center"/>
                    <w:rPr>
                      <w:sz w:val="18"/>
                      <w:szCs w:val="18"/>
                    </w:rPr>
                  </w:pPr>
                  <w:r>
                    <w:rPr>
                      <w:sz w:val="18"/>
                      <w:szCs w:val="18"/>
                    </w:rPr>
                    <w:t>危险特性</w:t>
                  </w:r>
                </w:p>
              </w:tc>
              <w:tc>
                <w:tcPr>
                  <w:tcW w:w="3192" w:type="pct"/>
                  <w:gridSpan w:val="3"/>
                  <w:vAlign w:val="center"/>
                </w:tcPr>
                <w:p w14:paraId="1DF4339F" w14:textId="77777777" w:rsidR="00972AC4" w:rsidRDefault="00000000">
                  <w:pPr>
                    <w:spacing w:line="220" w:lineRule="atLeast"/>
                    <w:jc w:val="center"/>
                    <w:rPr>
                      <w:sz w:val="18"/>
                      <w:szCs w:val="18"/>
                    </w:rPr>
                  </w:pPr>
                  <w:r>
                    <w:rPr>
                      <w:sz w:val="18"/>
                      <w:szCs w:val="18"/>
                    </w:rPr>
                    <w:t>易燃，其蒸气与空气可形成爆炸性混合物，遇明火、高热能引起燃烧爆炸。与氧化剂接触发生化学反应或引起燃烧。在火场中，受热的容器有爆炸危险。蒸气比空气重，沿地面扩散并易积存于低洼处，遇火源会着火回燃</w:t>
                  </w:r>
                </w:p>
              </w:tc>
            </w:tr>
            <w:tr w:rsidR="00972AC4" w14:paraId="5B7749A1" w14:textId="77777777">
              <w:trPr>
                <w:trHeight w:val="340"/>
              </w:trPr>
              <w:tc>
                <w:tcPr>
                  <w:tcW w:w="998" w:type="pct"/>
                  <w:vMerge/>
                  <w:vAlign w:val="center"/>
                </w:tcPr>
                <w:p w14:paraId="41576E59" w14:textId="77777777" w:rsidR="00972AC4" w:rsidRDefault="00972AC4">
                  <w:pPr>
                    <w:spacing w:line="220" w:lineRule="atLeast"/>
                    <w:jc w:val="center"/>
                    <w:rPr>
                      <w:sz w:val="18"/>
                      <w:szCs w:val="18"/>
                    </w:rPr>
                  </w:pPr>
                </w:p>
              </w:tc>
              <w:tc>
                <w:tcPr>
                  <w:tcW w:w="809" w:type="pct"/>
                  <w:vAlign w:val="center"/>
                </w:tcPr>
                <w:p w14:paraId="523112D7" w14:textId="77777777" w:rsidR="00972AC4" w:rsidRDefault="00000000">
                  <w:pPr>
                    <w:spacing w:line="220" w:lineRule="atLeast"/>
                    <w:jc w:val="center"/>
                    <w:rPr>
                      <w:sz w:val="18"/>
                      <w:szCs w:val="18"/>
                    </w:rPr>
                  </w:pPr>
                  <w:r>
                    <w:rPr>
                      <w:sz w:val="18"/>
                      <w:szCs w:val="18"/>
                    </w:rPr>
                    <w:t>灭火方法</w:t>
                  </w:r>
                </w:p>
              </w:tc>
              <w:tc>
                <w:tcPr>
                  <w:tcW w:w="3192" w:type="pct"/>
                  <w:gridSpan w:val="3"/>
                  <w:vAlign w:val="center"/>
                </w:tcPr>
                <w:p w14:paraId="3FAC9906" w14:textId="77777777" w:rsidR="00972AC4" w:rsidRDefault="00000000">
                  <w:pPr>
                    <w:spacing w:line="220" w:lineRule="atLeast"/>
                    <w:jc w:val="center"/>
                    <w:rPr>
                      <w:sz w:val="18"/>
                      <w:szCs w:val="18"/>
                    </w:rPr>
                  </w:pPr>
                  <w:r>
                    <w:rPr>
                      <w:sz w:val="18"/>
                      <w:szCs w:val="18"/>
                    </w:rPr>
                    <w:t>用抗溶性泡沫、干粉、二氧化碳、砂土灭火</w:t>
                  </w:r>
                </w:p>
              </w:tc>
            </w:tr>
            <w:tr w:rsidR="00972AC4" w14:paraId="7B95DAB0" w14:textId="77777777">
              <w:trPr>
                <w:trHeight w:val="340"/>
              </w:trPr>
              <w:tc>
                <w:tcPr>
                  <w:tcW w:w="998" w:type="pct"/>
                  <w:vMerge w:val="restart"/>
                  <w:vAlign w:val="center"/>
                </w:tcPr>
                <w:p w14:paraId="0A508626" w14:textId="77777777" w:rsidR="00972AC4" w:rsidRDefault="00000000">
                  <w:pPr>
                    <w:spacing w:line="220" w:lineRule="atLeast"/>
                    <w:jc w:val="center"/>
                    <w:rPr>
                      <w:sz w:val="18"/>
                      <w:szCs w:val="18"/>
                    </w:rPr>
                  </w:pPr>
                  <w:r>
                    <w:rPr>
                      <w:sz w:val="18"/>
                      <w:szCs w:val="18"/>
                    </w:rPr>
                    <w:t>毒性、健康危害及防护措施</w:t>
                  </w:r>
                </w:p>
              </w:tc>
              <w:tc>
                <w:tcPr>
                  <w:tcW w:w="809" w:type="pct"/>
                  <w:vAlign w:val="center"/>
                </w:tcPr>
                <w:p w14:paraId="4E371F6B" w14:textId="77777777" w:rsidR="00972AC4" w:rsidRDefault="00000000">
                  <w:pPr>
                    <w:spacing w:line="220" w:lineRule="atLeast"/>
                    <w:jc w:val="center"/>
                    <w:rPr>
                      <w:sz w:val="18"/>
                      <w:szCs w:val="18"/>
                    </w:rPr>
                  </w:pPr>
                  <w:r>
                    <w:rPr>
                      <w:sz w:val="18"/>
                      <w:szCs w:val="18"/>
                    </w:rPr>
                    <w:t>毒性</w:t>
                  </w:r>
                </w:p>
              </w:tc>
              <w:tc>
                <w:tcPr>
                  <w:tcW w:w="3192" w:type="pct"/>
                  <w:gridSpan w:val="3"/>
                  <w:vAlign w:val="center"/>
                </w:tcPr>
                <w:p w14:paraId="33BD2DE1" w14:textId="77777777" w:rsidR="00972AC4" w:rsidRDefault="00000000">
                  <w:pPr>
                    <w:spacing w:line="220" w:lineRule="atLeast"/>
                    <w:jc w:val="center"/>
                    <w:rPr>
                      <w:sz w:val="18"/>
                      <w:szCs w:val="18"/>
                    </w:rPr>
                  </w:pPr>
                  <w:r>
                    <w:rPr>
                      <w:sz w:val="18"/>
                      <w:szCs w:val="18"/>
                    </w:rPr>
                    <w:t>LD</w:t>
                  </w:r>
                  <w:r>
                    <w:rPr>
                      <w:sz w:val="18"/>
                      <w:szCs w:val="18"/>
                      <w:vertAlign w:val="subscript"/>
                    </w:rPr>
                    <w:t>50</w:t>
                  </w:r>
                  <w:r>
                    <w:rPr>
                      <w:sz w:val="18"/>
                      <w:szCs w:val="18"/>
                    </w:rPr>
                    <w:t>：</w:t>
                  </w:r>
                  <w:r>
                    <w:rPr>
                      <w:sz w:val="18"/>
                      <w:szCs w:val="18"/>
                    </w:rPr>
                    <w:t>7060mg/kg(</w:t>
                  </w:r>
                  <w:r>
                    <w:rPr>
                      <w:sz w:val="18"/>
                      <w:szCs w:val="18"/>
                    </w:rPr>
                    <w:t>大鼠经口</w:t>
                  </w:r>
                  <w:r>
                    <w:rPr>
                      <w:sz w:val="18"/>
                      <w:szCs w:val="18"/>
                    </w:rPr>
                    <w:t>)</w:t>
                  </w:r>
                  <w:r>
                    <w:rPr>
                      <w:sz w:val="18"/>
                      <w:szCs w:val="18"/>
                    </w:rPr>
                    <w:t>；</w:t>
                  </w:r>
                  <w:r>
                    <w:rPr>
                      <w:sz w:val="18"/>
                      <w:szCs w:val="18"/>
                    </w:rPr>
                    <w:t>7060mg/kg(</w:t>
                  </w:r>
                  <w:r>
                    <w:rPr>
                      <w:sz w:val="18"/>
                      <w:szCs w:val="18"/>
                    </w:rPr>
                    <w:t>兔经口</w:t>
                  </w:r>
                  <w:r>
                    <w:rPr>
                      <w:sz w:val="18"/>
                      <w:szCs w:val="18"/>
                    </w:rPr>
                    <w:t>)</w:t>
                  </w:r>
                  <w:r>
                    <w:rPr>
                      <w:sz w:val="18"/>
                      <w:szCs w:val="18"/>
                    </w:rPr>
                    <w:t>；</w:t>
                  </w:r>
                  <w:r>
                    <w:rPr>
                      <w:sz w:val="18"/>
                      <w:szCs w:val="18"/>
                    </w:rPr>
                    <w:t>7430mg/kg(</w:t>
                  </w:r>
                  <w:r>
                    <w:rPr>
                      <w:sz w:val="18"/>
                      <w:szCs w:val="18"/>
                    </w:rPr>
                    <w:t>兔经皮</w:t>
                  </w:r>
                  <w:r>
                    <w:rPr>
                      <w:sz w:val="18"/>
                      <w:szCs w:val="18"/>
                    </w:rPr>
                    <w:t>)LC</w:t>
                  </w:r>
                  <w:r>
                    <w:rPr>
                      <w:sz w:val="18"/>
                      <w:szCs w:val="18"/>
                      <w:vertAlign w:val="subscript"/>
                    </w:rPr>
                    <w:t>50</w:t>
                  </w:r>
                  <w:r>
                    <w:rPr>
                      <w:sz w:val="18"/>
                      <w:szCs w:val="18"/>
                    </w:rPr>
                    <w:t>：</w:t>
                  </w:r>
                  <w:r>
                    <w:rPr>
                      <w:sz w:val="18"/>
                      <w:szCs w:val="18"/>
                    </w:rPr>
                    <w:t>20000ppm(</w:t>
                  </w:r>
                  <w:r>
                    <w:rPr>
                      <w:sz w:val="18"/>
                      <w:szCs w:val="18"/>
                    </w:rPr>
                    <w:t>大鼠吸入，</w:t>
                  </w:r>
                  <w:r>
                    <w:rPr>
                      <w:sz w:val="18"/>
                      <w:szCs w:val="18"/>
                    </w:rPr>
                    <w:t>10h)</w:t>
                  </w:r>
                </w:p>
              </w:tc>
            </w:tr>
            <w:tr w:rsidR="00972AC4" w14:paraId="75EC0855" w14:textId="77777777">
              <w:trPr>
                <w:trHeight w:val="340"/>
              </w:trPr>
              <w:tc>
                <w:tcPr>
                  <w:tcW w:w="998" w:type="pct"/>
                  <w:vMerge/>
                  <w:vAlign w:val="center"/>
                </w:tcPr>
                <w:p w14:paraId="3EF39CDB" w14:textId="77777777" w:rsidR="00972AC4" w:rsidRDefault="00972AC4">
                  <w:pPr>
                    <w:spacing w:line="220" w:lineRule="atLeast"/>
                    <w:jc w:val="center"/>
                    <w:rPr>
                      <w:sz w:val="18"/>
                      <w:szCs w:val="18"/>
                    </w:rPr>
                  </w:pPr>
                </w:p>
              </w:tc>
              <w:tc>
                <w:tcPr>
                  <w:tcW w:w="809" w:type="pct"/>
                  <w:vAlign w:val="center"/>
                </w:tcPr>
                <w:p w14:paraId="22D54E69" w14:textId="77777777" w:rsidR="00972AC4" w:rsidRDefault="00000000">
                  <w:pPr>
                    <w:spacing w:line="220" w:lineRule="atLeast"/>
                    <w:jc w:val="center"/>
                    <w:rPr>
                      <w:sz w:val="18"/>
                      <w:szCs w:val="18"/>
                    </w:rPr>
                  </w:pPr>
                  <w:r>
                    <w:rPr>
                      <w:sz w:val="18"/>
                      <w:szCs w:val="18"/>
                    </w:rPr>
                    <w:t>健康危害</w:t>
                  </w:r>
                </w:p>
              </w:tc>
              <w:tc>
                <w:tcPr>
                  <w:tcW w:w="3192" w:type="pct"/>
                  <w:gridSpan w:val="3"/>
                  <w:vAlign w:val="center"/>
                </w:tcPr>
                <w:p w14:paraId="6C2DC53E" w14:textId="77777777" w:rsidR="00972AC4" w:rsidRDefault="00000000">
                  <w:pPr>
                    <w:spacing w:line="220" w:lineRule="atLeast"/>
                    <w:jc w:val="center"/>
                    <w:rPr>
                      <w:sz w:val="18"/>
                      <w:szCs w:val="18"/>
                    </w:rPr>
                  </w:pPr>
                  <w:r>
                    <w:rPr>
                      <w:sz w:val="18"/>
                      <w:szCs w:val="18"/>
                    </w:rPr>
                    <w:t>本品为中枢神经系统抑制剂。首先引起兴奋，随后抑制。急性中毒：主要见于过量饮酒者，职业中毒者少见。轻度中毒和中毒早期表现为兴奋、欣快、言语增多、颜面潮红或苍白、步态不稳、轻度动作不协调、判断力障碍、语无伦次、眼球震颤，甚至昏睡。重度中毒可出现昏迷、呼吸表浅或呈潮式呼吸，并可因呼吸麻痹或循环衰竭而死亡。吸入高浓度乙醇蒸气可出现酒醉感、头昏、乏力、兴奋和轻度的眼、上呼吸道黏膜刺激等症状，但一般不引起严重中毒。</w:t>
                  </w:r>
                </w:p>
                <w:p w14:paraId="32F4D715" w14:textId="77777777" w:rsidR="00972AC4" w:rsidRDefault="00000000">
                  <w:pPr>
                    <w:spacing w:line="220" w:lineRule="atLeast"/>
                    <w:jc w:val="center"/>
                    <w:rPr>
                      <w:sz w:val="18"/>
                      <w:szCs w:val="18"/>
                    </w:rPr>
                  </w:pPr>
                  <w:r>
                    <w:rPr>
                      <w:sz w:val="18"/>
                      <w:szCs w:val="18"/>
                    </w:rPr>
                    <w:t>慢性中毒：长期酗酒者可见面部毛细血管扩张、皮肤营养障碍、慢性胃炎、胃溃疡、肝炎、肝硬化、肝功能衰竭、心肌损害、肌病、多发性神经病等。皮肤长期反复接触乙醇液体，可引起局部干燥、脱屑、皲裂和皮炎。</w:t>
                  </w:r>
                </w:p>
              </w:tc>
            </w:tr>
            <w:tr w:rsidR="00972AC4" w14:paraId="6BB37B3D" w14:textId="77777777">
              <w:trPr>
                <w:trHeight w:val="340"/>
              </w:trPr>
              <w:tc>
                <w:tcPr>
                  <w:tcW w:w="998" w:type="pct"/>
                  <w:vMerge/>
                  <w:vAlign w:val="center"/>
                </w:tcPr>
                <w:p w14:paraId="7B089E8F" w14:textId="77777777" w:rsidR="00972AC4" w:rsidRDefault="00972AC4">
                  <w:pPr>
                    <w:spacing w:line="220" w:lineRule="atLeast"/>
                    <w:jc w:val="center"/>
                    <w:rPr>
                      <w:sz w:val="18"/>
                      <w:szCs w:val="18"/>
                    </w:rPr>
                  </w:pPr>
                </w:p>
              </w:tc>
              <w:tc>
                <w:tcPr>
                  <w:tcW w:w="809" w:type="pct"/>
                  <w:vAlign w:val="center"/>
                </w:tcPr>
                <w:p w14:paraId="14B7D38E" w14:textId="77777777" w:rsidR="00972AC4" w:rsidRDefault="00000000">
                  <w:pPr>
                    <w:spacing w:line="220" w:lineRule="atLeast"/>
                    <w:jc w:val="center"/>
                    <w:rPr>
                      <w:sz w:val="18"/>
                      <w:szCs w:val="18"/>
                    </w:rPr>
                  </w:pPr>
                  <w:r>
                    <w:rPr>
                      <w:sz w:val="18"/>
                      <w:szCs w:val="18"/>
                    </w:rPr>
                    <w:t>工程控制</w:t>
                  </w:r>
                </w:p>
              </w:tc>
              <w:tc>
                <w:tcPr>
                  <w:tcW w:w="3192" w:type="pct"/>
                  <w:gridSpan w:val="3"/>
                  <w:vAlign w:val="center"/>
                </w:tcPr>
                <w:p w14:paraId="6B3BAEF2" w14:textId="77777777" w:rsidR="00972AC4" w:rsidRDefault="00000000">
                  <w:pPr>
                    <w:spacing w:line="220" w:lineRule="atLeast"/>
                    <w:jc w:val="center"/>
                    <w:rPr>
                      <w:sz w:val="18"/>
                      <w:szCs w:val="18"/>
                    </w:rPr>
                  </w:pPr>
                  <w:r>
                    <w:rPr>
                      <w:sz w:val="18"/>
                      <w:szCs w:val="18"/>
                    </w:rPr>
                    <w:t xml:space="preserve"> </w:t>
                  </w:r>
                  <w:r>
                    <w:rPr>
                      <w:sz w:val="18"/>
                      <w:szCs w:val="18"/>
                    </w:rPr>
                    <w:t>生产过程密闭，全面通风。提供安全淋浴和洗眼设备</w:t>
                  </w:r>
                </w:p>
              </w:tc>
            </w:tr>
            <w:tr w:rsidR="00972AC4" w14:paraId="3F08BC06" w14:textId="77777777">
              <w:trPr>
                <w:trHeight w:val="340"/>
              </w:trPr>
              <w:tc>
                <w:tcPr>
                  <w:tcW w:w="998" w:type="pct"/>
                  <w:vMerge/>
                  <w:vAlign w:val="center"/>
                </w:tcPr>
                <w:p w14:paraId="5F8BC0C7" w14:textId="77777777" w:rsidR="00972AC4" w:rsidRDefault="00972AC4">
                  <w:pPr>
                    <w:spacing w:line="220" w:lineRule="atLeast"/>
                    <w:jc w:val="center"/>
                    <w:rPr>
                      <w:sz w:val="18"/>
                      <w:szCs w:val="18"/>
                    </w:rPr>
                  </w:pPr>
                </w:p>
              </w:tc>
              <w:tc>
                <w:tcPr>
                  <w:tcW w:w="809" w:type="pct"/>
                  <w:vAlign w:val="center"/>
                </w:tcPr>
                <w:p w14:paraId="0F6F889C" w14:textId="77777777" w:rsidR="00972AC4" w:rsidRDefault="00000000">
                  <w:pPr>
                    <w:spacing w:line="220" w:lineRule="atLeast"/>
                    <w:jc w:val="center"/>
                    <w:rPr>
                      <w:sz w:val="18"/>
                      <w:szCs w:val="18"/>
                    </w:rPr>
                  </w:pPr>
                  <w:r>
                    <w:rPr>
                      <w:sz w:val="18"/>
                      <w:szCs w:val="18"/>
                    </w:rPr>
                    <w:t>呼吸系统防护</w:t>
                  </w:r>
                </w:p>
              </w:tc>
              <w:tc>
                <w:tcPr>
                  <w:tcW w:w="3192" w:type="pct"/>
                  <w:gridSpan w:val="3"/>
                  <w:vAlign w:val="center"/>
                </w:tcPr>
                <w:p w14:paraId="44D874E1" w14:textId="77777777" w:rsidR="00972AC4" w:rsidRDefault="00000000">
                  <w:pPr>
                    <w:spacing w:line="220" w:lineRule="atLeast"/>
                    <w:jc w:val="center"/>
                    <w:rPr>
                      <w:sz w:val="18"/>
                      <w:szCs w:val="18"/>
                    </w:rPr>
                  </w:pPr>
                  <w:r>
                    <w:rPr>
                      <w:sz w:val="18"/>
                      <w:szCs w:val="18"/>
                    </w:rPr>
                    <w:t>一般不需要特殊防护，高浓度接触时可佩戴过滤式防毒面具</w:t>
                  </w:r>
                </w:p>
              </w:tc>
            </w:tr>
            <w:tr w:rsidR="00972AC4" w14:paraId="2E077243" w14:textId="77777777">
              <w:trPr>
                <w:trHeight w:val="340"/>
              </w:trPr>
              <w:tc>
                <w:tcPr>
                  <w:tcW w:w="998" w:type="pct"/>
                  <w:vMerge/>
                  <w:vAlign w:val="center"/>
                </w:tcPr>
                <w:p w14:paraId="4D21F551" w14:textId="77777777" w:rsidR="00972AC4" w:rsidRDefault="00972AC4">
                  <w:pPr>
                    <w:spacing w:line="220" w:lineRule="atLeast"/>
                    <w:jc w:val="center"/>
                    <w:rPr>
                      <w:sz w:val="18"/>
                      <w:szCs w:val="18"/>
                    </w:rPr>
                  </w:pPr>
                </w:p>
              </w:tc>
              <w:tc>
                <w:tcPr>
                  <w:tcW w:w="809" w:type="pct"/>
                  <w:vAlign w:val="center"/>
                </w:tcPr>
                <w:p w14:paraId="2ACCF4AD" w14:textId="77777777" w:rsidR="00972AC4" w:rsidRDefault="00000000">
                  <w:pPr>
                    <w:spacing w:line="220" w:lineRule="atLeast"/>
                    <w:jc w:val="center"/>
                    <w:rPr>
                      <w:sz w:val="18"/>
                      <w:szCs w:val="18"/>
                    </w:rPr>
                  </w:pPr>
                  <w:r>
                    <w:rPr>
                      <w:sz w:val="18"/>
                      <w:szCs w:val="18"/>
                    </w:rPr>
                    <w:t>眼睛防护</w:t>
                  </w:r>
                </w:p>
              </w:tc>
              <w:tc>
                <w:tcPr>
                  <w:tcW w:w="3192" w:type="pct"/>
                  <w:gridSpan w:val="3"/>
                  <w:vAlign w:val="center"/>
                </w:tcPr>
                <w:p w14:paraId="13D358EF" w14:textId="77777777" w:rsidR="00972AC4" w:rsidRDefault="00000000">
                  <w:pPr>
                    <w:spacing w:line="220" w:lineRule="atLeast"/>
                    <w:jc w:val="center"/>
                    <w:rPr>
                      <w:sz w:val="18"/>
                      <w:szCs w:val="18"/>
                    </w:rPr>
                  </w:pPr>
                  <w:r>
                    <w:rPr>
                      <w:sz w:val="18"/>
                      <w:szCs w:val="18"/>
                    </w:rPr>
                    <w:t>一般不需特殊防护</w:t>
                  </w:r>
                </w:p>
              </w:tc>
            </w:tr>
            <w:tr w:rsidR="00972AC4" w14:paraId="2765E8FD" w14:textId="77777777">
              <w:trPr>
                <w:trHeight w:val="340"/>
              </w:trPr>
              <w:tc>
                <w:tcPr>
                  <w:tcW w:w="998" w:type="pct"/>
                  <w:vMerge/>
                  <w:vAlign w:val="center"/>
                </w:tcPr>
                <w:p w14:paraId="6EB738F9" w14:textId="77777777" w:rsidR="00972AC4" w:rsidRDefault="00972AC4">
                  <w:pPr>
                    <w:spacing w:line="220" w:lineRule="atLeast"/>
                    <w:jc w:val="center"/>
                    <w:rPr>
                      <w:sz w:val="18"/>
                      <w:szCs w:val="18"/>
                    </w:rPr>
                  </w:pPr>
                </w:p>
              </w:tc>
              <w:tc>
                <w:tcPr>
                  <w:tcW w:w="809" w:type="pct"/>
                  <w:vAlign w:val="center"/>
                </w:tcPr>
                <w:p w14:paraId="061190FC" w14:textId="77777777" w:rsidR="00972AC4" w:rsidRDefault="00000000">
                  <w:pPr>
                    <w:spacing w:line="220" w:lineRule="atLeast"/>
                    <w:jc w:val="center"/>
                    <w:rPr>
                      <w:sz w:val="18"/>
                      <w:szCs w:val="18"/>
                    </w:rPr>
                  </w:pPr>
                  <w:r>
                    <w:rPr>
                      <w:sz w:val="18"/>
                      <w:szCs w:val="18"/>
                    </w:rPr>
                    <w:t>身体防护</w:t>
                  </w:r>
                </w:p>
              </w:tc>
              <w:tc>
                <w:tcPr>
                  <w:tcW w:w="3192" w:type="pct"/>
                  <w:gridSpan w:val="3"/>
                  <w:vAlign w:val="center"/>
                </w:tcPr>
                <w:p w14:paraId="6AF3D602" w14:textId="77777777" w:rsidR="00972AC4" w:rsidRDefault="00000000">
                  <w:pPr>
                    <w:spacing w:line="220" w:lineRule="atLeast"/>
                    <w:jc w:val="center"/>
                    <w:rPr>
                      <w:sz w:val="18"/>
                      <w:szCs w:val="18"/>
                    </w:rPr>
                  </w:pPr>
                  <w:r>
                    <w:rPr>
                      <w:sz w:val="18"/>
                      <w:szCs w:val="18"/>
                    </w:rPr>
                    <w:t>穿防静电工作服</w:t>
                  </w:r>
                </w:p>
              </w:tc>
            </w:tr>
            <w:tr w:rsidR="00972AC4" w14:paraId="49C48341" w14:textId="77777777">
              <w:trPr>
                <w:trHeight w:val="340"/>
              </w:trPr>
              <w:tc>
                <w:tcPr>
                  <w:tcW w:w="998" w:type="pct"/>
                  <w:vMerge/>
                  <w:vAlign w:val="center"/>
                </w:tcPr>
                <w:p w14:paraId="0BA7F8DF" w14:textId="77777777" w:rsidR="00972AC4" w:rsidRDefault="00972AC4">
                  <w:pPr>
                    <w:spacing w:line="220" w:lineRule="atLeast"/>
                    <w:jc w:val="center"/>
                    <w:rPr>
                      <w:sz w:val="18"/>
                      <w:szCs w:val="18"/>
                    </w:rPr>
                  </w:pPr>
                </w:p>
              </w:tc>
              <w:tc>
                <w:tcPr>
                  <w:tcW w:w="809" w:type="pct"/>
                  <w:vAlign w:val="center"/>
                </w:tcPr>
                <w:p w14:paraId="46033703" w14:textId="77777777" w:rsidR="00972AC4" w:rsidRDefault="00000000">
                  <w:pPr>
                    <w:spacing w:line="220" w:lineRule="atLeast"/>
                    <w:jc w:val="center"/>
                    <w:rPr>
                      <w:sz w:val="18"/>
                      <w:szCs w:val="18"/>
                    </w:rPr>
                  </w:pPr>
                  <w:r>
                    <w:rPr>
                      <w:sz w:val="18"/>
                      <w:szCs w:val="18"/>
                    </w:rPr>
                    <w:t>手防护</w:t>
                  </w:r>
                </w:p>
              </w:tc>
              <w:tc>
                <w:tcPr>
                  <w:tcW w:w="3192" w:type="pct"/>
                  <w:gridSpan w:val="3"/>
                  <w:vAlign w:val="center"/>
                </w:tcPr>
                <w:p w14:paraId="04624A2E" w14:textId="77777777" w:rsidR="00972AC4" w:rsidRDefault="00000000">
                  <w:pPr>
                    <w:spacing w:line="220" w:lineRule="atLeast"/>
                    <w:jc w:val="center"/>
                    <w:rPr>
                      <w:sz w:val="18"/>
                      <w:szCs w:val="18"/>
                    </w:rPr>
                  </w:pPr>
                  <w:r>
                    <w:rPr>
                      <w:sz w:val="18"/>
                      <w:szCs w:val="18"/>
                    </w:rPr>
                    <w:t>戴一般作业防护手套</w:t>
                  </w:r>
                </w:p>
              </w:tc>
            </w:tr>
            <w:tr w:rsidR="00972AC4" w14:paraId="66EB2B88" w14:textId="77777777">
              <w:trPr>
                <w:trHeight w:val="340"/>
              </w:trPr>
              <w:tc>
                <w:tcPr>
                  <w:tcW w:w="998" w:type="pct"/>
                  <w:vMerge/>
                  <w:vAlign w:val="center"/>
                </w:tcPr>
                <w:p w14:paraId="12EC2577" w14:textId="77777777" w:rsidR="00972AC4" w:rsidRDefault="00972AC4">
                  <w:pPr>
                    <w:spacing w:line="220" w:lineRule="atLeast"/>
                    <w:jc w:val="center"/>
                    <w:rPr>
                      <w:sz w:val="18"/>
                      <w:szCs w:val="18"/>
                    </w:rPr>
                  </w:pPr>
                </w:p>
              </w:tc>
              <w:tc>
                <w:tcPr>
                  <w:tcW w:w="809" w:type="pct"/>
                  <w:vAlign w:val="center"/>
                </w:tcPr>
                <w:p w14:paraId="0865F956" w14:textId="77777777" w:rsidR="00972AC4" w:rsidRDefault="00000000">
                  <w:pPr>
                    <w:spacing w:line="220" w:lineRule="atLeast"/>
                    <w:jc w:val="center"/>
                    <w:rPr>
                      <w:sz w:val="18"/>
                      <w:szCs w:val="18"/>
                    </w:rPr>
                  </w:pPr>
                  <w:r>
                    <w:rPr>
                      <w:sz w:val="18"/>
                      <w:szCs w:val="18"/>
                    </w:rPr>
                    <w:t>其他防护</w:t>
                  </w:r>
                </w:p>
              </w:tc>
              <w:tc>
                <w:tcPr>
                  <w:tcW w:w="3192" w:type="pct"/>
                  <w:gridSpan w:val="3"/>
                  <w:vAlign w:val="center"/>
                </w:tcPr>
                <w:p w14:paraId="4B1B0712" w14:textId="77777777" w:rsidR="00972AC4" w:rsidRDefault="00000000">
                  <w:pPr>
                    <w:spacing w:line="220" w:lineRule="atLeast"/>
                    <w:jc w:val="center"/>
                    <w:rPr>
                      <w:sz w:val="18"/>
                      <w:szCs w:val="18"/>
                    </w:rPr>
                  </w:pPr>
                  <w:r>
                    <w:rPr>
                      <w:sz w:val="18"/>
                      <w:szCs w:val="18"/>
                    </w:rPr>
                    <w:t>工作现场严禁吸烟。</w:t>
                  </w:r>
                </w:p>
              </w:tc>
            </w:tr>
            <w:tr w:rsidR="00972AC4" w14:paraId="684CBA39" w14:textId="77777777">
              <w:trPr>
                <w:trHeight w:val="340"/>
              </w:trPr>
              <w:tc>
                <w:tcPr>
                  <w:tcW w:w="998" w:type="pct"/>
                  <w:vMerge w:val="restart"/>
                  <w:vAlign w:val="center"/>
                </w:tcPr>
                <w:p w14:paraId="66F1F31F" w14:textId="77777777" w:rsidR="00972AC4" w:rsidRDefault="00000000">
                  <w:pPr>
                    <w:spacing w:line="220" w:lineRule="atLeast"/>
                    <w:jc w:val="center"/>
                    <w:rPr>
                      <w:sz w:val="18"/>
                      <w:szCs w:val="18"/>
                    </w:rPr>
                  </w:pPr>
                  <w:r>
                    <w:rPr>
                      <w:sz w:val="18"/>
                      <w:szCs w:val="18"/>
                    </w:rPr>
                    <w:t>急救措施</w:t>
                  </w:r>
                </w:p>
              </w:tc>
              <w:tc>
                <w:tcPr>
                  <w:tcW w:w="809" w:type="pct"/>
                  <w:vAlign w:val="center"/>
                </w:tcPr>
                <w:p w14:paraId="6B08C99F" w14:textId="77777777" w:rsidR="00972AC4" w:rsidRDefault="00000000">
                  <w:pPr>
                    <w:spacing w:line="220" w:lineRule="atLeast"/>
                    <w:jc w:val="center"/>
                    <w:rPr>
                      <w:sz w:val="18"/>
                      <w:szCs w:val="18"/>
                    </w:rPr>
                  </w:pPr>
                  <w:r>
                    <w:rPr>
                      <w:sz w:val="18"/>
                      <w:szCs w:val="18"/>
                    </w:rPr>
                    <w:t>皮肤接触</w:t>
                  </w:r>
                </w:p>
              </w:tc>
              <w:tc>
                <w:tcPr>
                  <w:tcW w:w="3192" w:type="pct"/>
                  <w:gridSpan w:val="3"/>
                  <w:vAlign w:val="center"/>
                </w:tcPr>
                <w:p w14:paraId="4B2BBF0A" w14:textId="77777777" w:rsidR="00972AC4" w:rsidRDefault="00000000">
                  <w:pPr>
                    <w:spacing w:line="220" w:lineRule="atLeast"/>
                    <w:jc w:val="center"/>
                    <w:rPr>
                      <w:sz w:val="18"/>
                      <w:szCs w:val="18"/>
                    </w:rPr>
                  </w:pPr>
                  <w:r>
                    <w:rPr>
                      <w:sz w:val="18"/>
                      <w:szCs w:val="18"/>
                    </w:rPr>
                    <w:t>脱去污染的衣着，用肥皂水和清水彻底冲洗皮肤。如有不适感，就医</w:t>
                  </w:r>
                </w:p>
              </w:tc>
            </w:tr>
            <w:tr w:rsidR="00972AC4" w14:paraId="03959F91" w14:textId="77777777">
              <w:trPr>
                <w:trHeight w:val="340"/>
              </w:trPr>
              <w:tc>
                <w:tcPr>
                  <w:tcW w:w="998" w:type="pct"/>
                  <w:vMerge/>
                  <w:vAlign w:val="center"/>
                </w:tcPr>
                <w:p w14:paraId="62910382" w14:textId="77777777" w:rsidR="00972AC4" w:rsidRDefault="00972AC4">
                  <w:pPr>
                    <w:spacing w:line="220" w:lineRule="atLeast"/>
                    <w:jc w:val="center"/>
                    <w:rPr>
                      <w:sz w:val="18"/>
                      <w:szCs w:val="18"/>
                    </w:rPr>
                  </w:pPr>
                </w:p>
              </w:tc>
              <w:tc>
                <w:tcPr>
                  <w:tcW w:w="809" w:type="pct"/>
                  <w:vAlign w:val="center"/>
                </w:tcPr>
                <w:p w14:paraId="70407428" w14:textId="77777777" w:rsidR="00972AC4" w:rsidRDefault="00000000">
                  <w:pPr>
                    <w:spacing w:line="220" w:lineRule="atLeast"/>
                    <w:jc w:val="center"/>
                    <w:rPr>
                      <w:sz w:val="18"/>
                      <w:szCs w:val="18"/>
                    </w:rPr>
                  </w:pPr>
                  <w:r>
                    <w:rPr>
                      <w:sz w:val="18"/>
                      <w:szCs w:val="18"/>
                    </w:rPr>
                    <w:t>眼睛接触</w:t>
                  </w:r>
                </w:p>
              </w:tc>
              <w:tc>
                <w:tcPr>
                  <w:tcW w:w="3192" w:type="pct"/>
                  <w:gridSpan w:val="3"/>
                  <w:vAlign w:val="center"/>
                </w:tcPr>
                <w:p w14:paraId="73B50BE1" w14:textId="77777777" w:rsidR="00972AC4" w:rsidRDefault="00000000">
                  <w:pPr>
                    <w:spacing w:line="220" w:lineRule="atLeast"/>
                    <w:jc w:val="center"/>
                    <w:rPr>
                      <w:sz w:val="18"/>
                      <w:szCs w:val="18"/>
                    </w:rPr>
                  </w:pPr>
                  <w:r>
                    <w:rPr>
                      <w:sz w:val="18"/>
                      <w:szCs w:val="18"/>
                    </w:rPr>
                    <w:t>提起眼睑，用流动清水或生理盐水冲洗。如有不适感，就医</w:t>
                  </w:r>
                </w:p>
              </w:tc>
            </w:tr>
            <w:tr w:rsidR="00972AC4" w14:paraId="280F759B" w14:textId="77777777">
              <w:trPr>
                <w:trHeight w:val="340"/>
              </w:trPr>
              <w:tc>
                <w:tcPr>
                  <w:tcW w:w="998" w:type="pct"/>
                  <w:vMerge/>
                  <w:vAlign w:val="center"/>
                </w:tcPr>
                <w:p w14:paraId="1E1735A6" w14:textId="77777777" w:rsidR="00972AC4" w:rsidRDefault="00972AC4">
                  <w:pPr>
                    <w:spacing w:line="220" w:lineRule="atLeast"/>
                    <w:jc w:val="center"/>
                    <w:rPr>
                      <w:sz w:val="18"/>
                      <w:szCs w:val="18"/>
                    </w:rPr>
                  </w:pPr>
                </w:p>
              </w:tc>
              <w:tc>
                <w:tcPr>
                  <w:tcW w:w="809" w:type="pct"/>
                  <w:vAlign w:val="center"/>
                </w:tcPr>
                <w:p w14:paraId="7B71EF14" w14:textId="77777777" w:rsidR="00972AC4" w:rsidRDefault="00000000">
                  <w:pPr>
                    <w:spacing w:line="220" w:lineRule="atLeast"/>
                    <w:jc w:val="center"/>
                    <w:rPr>
                      <w:sz w:val="18"/>
                      <w:szCs w:val="18"/>
                    </w:rPr>
                  </w:pPr>
                  <w:r>
                    <w:rPr>
                      <w:sz w:val="18"/>
                      <w:szCs w:val="18"/>
                    </w:rPr>
                    <w:t>吸入</w:t>
                  </w:r>
                </w:p>
              </w:tc>
              <w:tc>
                <w:tcPr>
                  <w:tcW w:w="3192" w:type="pct"/>
                  <w:gridSpan w:val="3"/>
                  <w:vAlign w:val="center"/>
                </w:tcPr>
                <w:p w14:paraId="5CEDC0EF" w14:textId="77777777" w:rsidR="00972AC4" w:rsidRDefault="00000000">
                  <w:pPr>
                    <w:spacing w:line="220" w:lineRule="atLeast"/>
                    <w:jc w:val="center"/>
                    <w:rPr>
                      <w:sz w:val="18"/>
                      <w:szCs w:val="18"/>
                    </w:rPr>
                  </w:pPr>
                  <w:r>
                    <w:rPr>
                      <w:sz w:val="18"/>
                      <w:szCs w:val="18"/>
                    </w:rPr>
                    <w:t>迅速脱离现场至空气新鲜处。就医</w:t>
                  </w:r>
                </w:p>
              </w:tc>
            </w:tr>
            <w:tr w:rsidR="00972AC4" w14:paraId="6AD27D4E" w14:textId="77777777">
              <w:trPr>
                <w:trHeight w:val="340"/>
              </w:trPr>
              <w:tc>
                <w:tcPr>
                  <w:tcW w:w="998" w:type="pct"/>
                  <w:vMerge/>
                  <w:vAlign w:val="center"/>
                </w:tcPr>
                <w:p w14:paraId="741F7A8C" w14:textId="77777777" w:rsidR="00972AC4" w:rsidRDefault="00972AC4">
                  <w:pPr>
                    <w:spacing w:line="220" w:lineRule="atLeast"/>
                    <w:jc w:val="center"/>
                    <w:rPr>
                      <w:sz w:val="18"/>
                      <w:szCs w:val="18"/>
                    </w:rPr>
                  </w:pPr>
                </w:p>
              </w:tc>
              <w:tc>
                <w:tcPr>
                  <w:tcW w:w="809" w:type="pct"/>
                  <w:vAlign w:val="center"/>
                </w:tcPr>
                <w:p w14:paraId="76AD3262" w14:textId="77777777" w:rsidR="00972AC4" w:rsidRDefault="00000000">
                  <w:pPr>
                    <w:spacing w:line="220" w:lineRule="atLeast"/>
                    <w:jc w:val="center"/>
                    <w:rPr>
                      <w:sz w:val="18"/>
                      <w:szCs w:val="18"/>
                    </w:rPr>
                  </w:pPr>
                  <w:r>
                    <w:rPr>
                      <w:sz w:val="18"/>
                      <w:szCs w:val="18"/>
                    </w:rPr>
                    <w:t>食入</w:t>
                  </w:r>
                </w:p>
              </w:tc>
              <w:tc>
                <w:tcPr>
                  <w:tcW w:w="3192" w:type="pct"/>
                  <w:gridSpan w:val="3"/>
                  <w:vAlign w:val="center"/>
                </w:tcPr>
                <w:p w14:paraId="6D72DE99" w14:textId="77777777" w:rsidR="00972AC4" w:rsidRDefault="00000000">
                  <w:pPr>
                    <w:spacing w:line="220" w:lineRule="atLeast"/>
                    <w:jc w:val="center"/>
                    <w:rPr>
                      <w:sz w:val="18"/>
                      <w:szCs w:val="18"/>
                    </w:rPr>
                  </w:pPr>
                  <w:r>
                    <w:rPr>
                      <w:sz w:val="18"/>
                      <w:szCs w:val="18"/>
                    </w:rPr>
                    <w:t>漱口。就医</w:t>
                  </w:r>
                </w:p>
              </w:tc>
            </w:tr>
            <w:tr w:rsidR="00972AC4" w14:paraId="726B2C30" w14:textId="77777777">
              <w:trPr>
                <w:trHeight w:val="340"/>
              </w:trPr>
              <w:tc>
                <w:tcPr>
                  <w:tcW w:w="998" w:type="pct"/>
                  <w:vAlign w:val="center"/>
                </w:tcPr>
                <w:p w14:paraId="281DFE91" w14:textId="77777777" w:rsidR="00972AC4" w:rsidRDefault="00000000">
                  <w:pPr>
                    <w:spacing w:line="220" w:lineRule="atLeast"/>
                    <w:jc w:val="center"/>
                    <w:rPr>
                      <w:sz w:val="18"/>
                      <w:szCs w:val="18"/>
                    </w:rPr>
                  </w:pPr>
                  <w:r>
                    <w:rPr>
                      <w:sz w:val="18"/>
                      <w:szCs w:val="18"/>
                    </w:rPr>
                    <w:t>泄漏应急处理</w:t>
                  </w:r>
                </w:p>
              </w:tc>
              <w:tc>
                <w:tcPr>
                  <w:tcW w:w="4002" w:type="pct"/>
                  <w:gridSpan w:val="4"/>
                  <w:vAlign w:val="center"/>
                </w:tcPr>
                <w:p w14:paraId="21BBC370" w14:textId="77777777" w:rsidR="00972AC4" w:rsidRDefault="00000000">
                  <w:pPr>
                    <w:spacing w:line="220" w:lineRule="atLeast"/>
                    <w:jc w:val="center"/>
                    <w:rPr>
                      <w:sz w:val="18"/>
                      <w:szCs w:val="18"/>
                    </w:rPr>
                  </w:pPr>
                  <w:r>
                    <w:rPr>
                      <w:sz w:val="18"/>
                      <w:szCs w:val="18"/>
                    </w:rPr>
                    <w:t>消除所有点火源。根据液体流动和蒸气扩散的影响区域划定警戒区，无关人员从侧风、上风向撤离至安全区。建议应急处理人员戴正压自给式呼吸器，穿防静电服。作业时使用的所有设备应接地。禁止接触或跨越泄漏物。尽可能切断泄漏源。防止泄漏物进入水体、下水道、地下室或限制性空间。小量泄漏：用砂土或其他不燃材料吸收。使用洁净的无火花工具收集吸收材料。大量泄漏：构筑围堤或挖坑收容。用抗溶性泡沫覆盖，减少蒸发。喷水雾能减少蒸发，但不能降低泄漏物在限制性空</w:t>
                  </w:r>
                </w:p>
                <w:p w14:paraId="3B457375" w14:textId="77777777" w:rsidR="00972AC4" w:rsidRDefault="00000000">
                  <w:pPr>
                    <w:spacing w:line="220" w:lineRule="atLeast"/>
                    <w:jc w:val="center"/>
                    <w:rPr>
                      <w:sz w:val="18"/>
                      <w:szCs w:val="18"/>
                    </w:rPr>
                  </w:pPr>
                  <w:r>
                    <w:rPr>
                      <w:sz w:val="18"/>
                      <w:szCs w:val="18"/>
                    </w:rPr>
                    <w:t>间内的易燃性。用防爆泵转移至槽车或专用收集器内。喷雾状水驱散蒸气、稀释液体泄漏物</w:t>
                  </w:r>
                </w:p>
              </w:tc>
            </w:tr>
            <w:tr w:rsidR="00972AC4" w14:paraId="7B6DB205" w14:textId="77777777">
              <w:trPr>
                <w:trHeight w:val="340"/>
              </w:trPr>
              <w:tc>
                <w:tcPr>
                  <w:tcW w:w="998" w:type="pct"/>
                  <w:vAlign w:val="center"/>
                </w:tcPr>
                <w:p w14:paraId="148B21BB" w14:textId="77777777" w:rsidR="00972AC4" w:rsidRDefault="00000000">
                  <w:pPr>
                    <w:spacing w:line="220" w:lineRule="atLeast"/>
                    <w:jc w:val="center"/>
                    <w:rPr>
                      <w:sz w:val="18"/>
                      <w:szCs w:val="18"/>
                    </w:rPr>
                  </w:pPr>
                  <w:r>
                    <w:rPr>
                      <w:sz w:val="18"/>
                      <w:szCs w:val="18"/>
                    </w:rPr>
                    <w:t>运输注意事项</w:t>
                  </w:r>
                </w:p>
              </w:tc>
              <w:tc>
                <w:tcPr>
                  <w:tcW w:w="4002" w:type="pct"/>
                  <w:gridSpan w:val="4"/>
                  <w:vAlign w:val="center"/>
                </w:tcPr>
                <w:p w14:paraId="3899B2D0" w14:textId="77777777" w:rsidR="00972AC4" w:rsidRDefault="00000000">
                  <w:pPr>
                    <w:spacing w:line="220" w:lineRule="atLeast"/>
                    <w:jc w:val="center"/>
                    <w:rPr>
                      <w:sz w:val="18"/>
                      <w:szCs w:val="18"/>
                    </w:rPr>
                  </w:pPr>
                  <w:r>
                    <w:rPr>
                      <w:sz w:val="18"/>
                      <w:szCs w:val="18"/>
                    </w:rPr>
                    <w:t>储存于阴凉、通风的库房。远离火种、热源。库温不宜超过</w:t>
                  </w:r>
                  <w:r>
                    <w:rPr>
                      <w:sz w:val="18"/>
                      <w:szCs w:val="18"/>
                    </w:rPr>
                    <w:t xml:space="preserve"> 37℃.</w:t>
                  </w:r>
                  <w:r>
                    <w:rPr>
                      <w:sz w:val="18"/>
                      <w:szCs w:val="18"/>
                    </w:rPr>
                    <w:t>保持容器密封。应与氧化剂、酸类、碱金属、胺类等分开存放，切忌混储。采用防爆型照明、通风设施。禁止使用易产生火花的机械设备和工具。储区应备有泄漏应急处理设备和合适的收容材料</w:t>
                  </w:r>
                </w:p>
              </w:tc>
            </w:tr>
            <w:tr w:rsidR="00972AC4" w14:paraId="49B0F794" w14:textId="77777777">
              <w:trPr>
                <w:trHeight w:val="340"/>
              </w:trPr>
              <w:tc>
                <w:tcPr>
                  <w:tcW w:w="998" w:type="pct"/>
                  <w:vAlign w:val="center"/>
                </w:tcPr>
                <w:p w14:paraId="3A536F90" w14:textId="77777777" w:rsidR="00972AC4" w:rsidRDefault="00000000">
                  <w:pPr>
                    <w:spacing w:line="220" w:lineRule="atLeast"/>
                    <w:jc w:val="center"/>
                    <w:rPr>
                      <w:sz w:val="18"/>
                      <w:szCs w:val="18"/>
                    </w:rPr>
                  </w:pPr>
                  <w:r>
                    <w:rPr>
                      <w:sz w:val="18"/>
                      <w:szCs w:val="18"/>
                    </w:rPr>
                    <w:t>操作注意事项</w:t>
                  </w:r>
                </w:p>
              </w:tc>
              <w:tc>
                <w:tcPr>
                  <w:tcW w:w="4002" w:type="pct"/>
                  <w:gridSpan w:val="4"/>
                  <w:vAlign w:val="center"/>
                </w:tcPr>
                <w:p w14:paraId="2DEBC9FF" w14:textId="77777777" w:rsidR="00972AC4" w:rsidRDefault="00000000">
                  <w:pPr>
                    <w:spacing w:line="220" w:lineRule="atLeast"/>
                    <w:jc w:val="center"/>
                    <w:rPr>
                      <w:sz w:val="18"/>
                      <w:szCs w:val="18"/>
                    </w:rPr>
                  </w:pPr>
                  <w:r>
                    <w:rPr>
                      <w:sz w:val="18"/>
                      <w:szCs w:val="18"/>
                    </w:rPr>
                    <w:t>密闭操作，全面通风。操作人员必须经过专门培训，严格遵守操作规程。建议操作人员佩戴过滤式防毒面具</w:t>
                  </w:r>
                  <w:r>
                    <w:rPr>
                      <w:sz w:val="18"/>
                      <w:szCs w:val="18"/>
                    </w:rPr>
                    <w:t>(</w:t>
                  </w:r>
                  <w:r>
                    <w:rPr>
                      <w:sz w:val="18"/>
                      <w:szCs w:val="18"/>
                    </w:rPr>
                    <w:t>半面罩</w:t>
                  </w:r>
                  <w:r>
                    <w:rPr>
                      <w:sz w:val="18"/>
                      <w:szCs w:val="18"/>
                    </w:rPr>
                    <w:t>)</w:t>
                  </w:r>
                  <w:r>
                    <w:rPr>
                      <w:sz w:val="18"/>
                      <w:szCs w:val="18"/>
                    </w:rPr>
                    <w:t>，穿防静电工作服。远离火种、热源。工作场所严禁吸烟。使用防爆型的通风系统和设备。防止蒸气泄漏到工作场所空气中。避免与氧化剂、酸类、碱金属、胺类接触。灌装时应控制流速，且有接地装置，防止静电积聚。配备相应品种和数量的消防器材及泄漏应急处理设备</w:t>
                  </w:r>
                </w:p>
              </w:tc>
            </w:tr>
          </w:tbl>
          <w:p w14:paraId="2516CE98" w14:textId="77777777" w:rsidR="00972AC4" w:rsidRDefault="00000000">
            <w:pPr>
              <w:widowControl/>
              <w:spacing w:line="360" w:lineRule="auto"/>
              <w:jc w:val="center"/>
              <w:rPr>
                <w:rFonts w:eastAsia="黑体"/>
                <w:szCs w:val="21"/>
              </w:rPr>
            </w:pPr>
            <w:r>
              <w:rPr>
                <w:b/>
                <w:bCs/>
                <w:kern w:val="0"/>
                <w:szCs w:val="21"/>
                <w:lang w:val="zh-CN"/>
              </w:rPr>
              <w:t>表</w:t>
            </w:r>
            <w:r>
              <w:rPr>
                <w:b/>
                <w:bCs/>
                <w:kern w:val="0"/>
                <w:szCs w:val="21"/>
                <w:lang w:val="zh-CN"/>
              </w:rPr>
              <w:t>5</w:t>
            </w:r>
            <w:r>
              <w:rPr>
                <w:rFonts w:hint="eastAsia"/>
                <w:b/>
                <w:bCs/>
                <w:kern w:val="0"/>
                <w:szCs w:val="21"/>
              </w:rPr>
              <w:t>-26</w:t>
            </w:r>
            <w:r>
              <w:rPr>
                <w:b/>
                <w:bCs/>
                <w:kern w:val="0"/>
                <w:szCs w:val="21"/>
                <w:lang w:val="zh-CN"/>
              </w:rPr>
              <w:t xml:space="preserve">   </w:t>
            </w:r>
            <w:r>
              <w:rPr>
                <w:b/>
                <w:bCs/>
                <w:kern w:val="0"/>
                <w:szCs w:val="21"/>
                <w:lang w:val="zh-CN"/>
              </w:rPr>
              <w:t>次氯酸钠理化性质及危险特性</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812"/>
              <w:gridCol w:w="1139"/>
              <w:gridCol w:w="253"/>
              <w:gridCol w:w="1173"/>
              <w:gridCol w:w="1174"/>
              <w:gridCol w:w="1173"/>
              <w:gridCol w:w="1174"/>
              <w:gridCol w:w="1383"/>
            </w:tblGrid>
            <w:tr w:rsidR="00972AC4" w14:paraId="7BC8E42F" w14:textId="77777777">
              <w:trPr>
                <w:trHeight w:val="283"/>
              </w:trPr>
              <w:tc>
                <w:tcPr>
                  <w:tcW w:w="490" w:type="pct"/>
                  <w:tcMar>
                    <w:top w:w="57" w:type="dxa"/>
                    <w:left w:w="57" w:type="dxa"/>
                    <w:bottom w:w="57" w:type="dxa"/>
                    <w:right w:w="57" w:type="dxa"/>
                  </w:tcMar>
                  <w:vAlign w:val="center"/>
                </w:tcPr>
                <w:p w14:paraId="77007149" w14:textId="77777777" w:rsidR="00972AC4" w:rsidRDefault="00000000">
                  <w:pPr>
                    <w:spacing w:line="220" w:lineRule="atLeast"/>
                    <w:jc w:val="center"/>
                    <w:rPr>
                      <w:sz w:val="18"/>
                      <w:szCs w:val="18"/>
                    </w:rPr>
                  </w:pPr>
                  <w:r>
                    <w:rPr>
                      <w:sz w:val="18"/>
                      <w:szCs w:val="18"/>
                    </w:rPr>
                    <w:t>品名</w:t>
                  </w:r>
                </w:p>
              </w:tc>
              <w:tc>
                <w:tcPr>
                  <w:tcW w:w="841" w:type="pct"/>
                  <w:gridSpan w:val="2"/>
                  <w:vAlign w:val="center"/>
                </w:tcPr>
                <w:p w14:paraId="6706F614" w14:textId="77777777" w:rsidR="00972AC4" w:rsidRDefault="00000000">
                  <w:pPr>
                    <w:spacing w:line="220" w:lineRule="atLeast"/>
                    <w:jc w:val="center"/>
                    <w:rPr>
                      <w:sz w:val="18"/>
                      <w:szCs w:val="18"/>
                    </w:rPr>
                  </w:pPr>
                  <w:r>
                    <w:rPr>
                      <w:sz w:val="18"/>
                      <w:szCs w:val="18"/>
                    </w:rPr>
                    <w:t>次氯酸钠溶液</w:t>
                  </w:r>
                </w:p>
              </w:tc>
              <w:tc>
                <w:tcPr>
                  <w:tcW w:w="708" w:type="pct"/>
                  <w:vAlign w:val="center"/>
                </w:tcPr>
                <w:p w14:paraId="111B4126" w14:textId="77777777" w:rsidR="00972AC4" w:rsidRDefault="00000000">
                  <w:pPr>
                    <w:spacing w:line="220" w:lineRule="atLeast"/>
                    <w:jc w:val="center"/>
                    <w:rPr>
                      <w:sz w:val="18"/>
                      <w:szCs w:val="18"/>
                    </w:rPr>
                  </w:pPr>
                  <w:r>
                    <w:rPr>
                      <w:sz w:val="18"/>
                      <w:szCs w:val="18"/>
                    </w:rPr>
                    <w:t>别名</w:t>
                  </w:r>
                </w:p>
              </w:tc>
              <w:tc>
                <w:tcPr>
                  <w:tcW w:w="1417" w:type="pct"/>
                  <w:gridSpan w:val="2"/>
                  <w:vAlign w:val="center"/>
                </w:tcPr>
                <w:p w14:paraId="5D9F0726" w14:textId="77777777" w:rsidR="00972AC4" w:rsidRDefault="00000000">
                  <w:pPr>
                    <w:spacing w:line="220" w:lineRule="atLeast"/>
                    <w:jc w:val="center"/>
                    <w:rPr>
                      <w:sz w:val="18"/>
                      <w:szCs w:val="18"/>
                    </w:rPr>
                  </w:pPr>
                  <w:r>
                    <w:rPr>
                      <w:sz w:val="18"/>
                      <w:szCs w:val="18"/>
                    </w:rPr>
                    <w:t>--</w:t>
                  </w:r>
                </w:p>
              </w:tc>
              <w:tc>
                <w:tcPr>
                  <w:tcW w:w="709" w:type="pct"/>
                  <w:vAlign w:val="center"/>
                </w:tcPr>
                <w:p w14:paraId="38E22D6C" w14:textId="77777777" w:rsidR="00972AC4" w:rsidRDefault="00000000">
                  <w:pPr>
                    <w:spacing w:line="220" w:lineRule="atLeast"/>
                    <w:jc w:val="center"/>
                    <w:rPr>
                      <w:sz w:val="18"/>
                      <w:szCs w:val="18"/>
                    </w:rPr>
                  </w:pPr>
                  <w:r>
                    <w:rPr>
                      <w:sz w:val="18"/>
                      <w:szCs w:val="18"/>
                    </w:rPr>
                    <w:t>英文名</w:t>
                  </w:r>
                </w:p>
              </w:tc>
              <w:tc>
                <w:tcPr>
                  <w:tcW w:w="826" w:type="pct"/>
                  <w:vAlign w:val="center"/>
                </w:tcPr>
                <w:p w14:paraId="57F5624C" w14:textId="77777777" w:rsidR="00972AC4" w:rsidRDefault="00000000">
                  <w:pPr>
                    <w:spacing w:line="220" w:lineRule="atLeast"/>
                    <w:jc w:val="center"/>
                    <w:rPr>
                      <w:sz w:val="18"/>
                      <w:szCs w:val="18"/>
                    </w:rPr>
                  </w:pPr>
                  <w:r>
                    <w:rPr>
                      <w:sz w:val="18"/>
                      <w:szCs w:val="18"/>
                    </w:rPr>
                    <w:t>Sodium hypochlorite solution</w:t>
                  </w:r>
                </w:p>
              </w:tc>
            </w:tr>
            <w:tr w:rsidR="00972AC4" w14:paraId="776739CC" w14:textId="77777777">
              <w:trPr>
                <w:trHeight w:val="283"/>
              </w:trPr>
              <w:tc>
                <w:tcPr>
                  <w:tcW w:w="490" w:type="pct"/>
                  <w:vMerge w:val="restart"/>
                  <w:tcMar>
                    <w:top w:w="57" w:type="dxa"/>
                    <w:left w:w="57" w:type="dxa"/>
                    <w:bottom w:w="57" w:type="dxa"/>
                    <w:right w:w="57" w:type="dxa"/>
                  </w:tcMar>
                  <w:vAlign w:val="center"/>
                </w:tcPr>
                <w:p w14:paraId="64E6D276" w14:textId="77777777" w:rsidR="00972AC4" w:rsidRDefault="00000000">
                  <w:pPr>
                    <w:spacing w:line="220" w:lineRule="atLeast"/>
                    <w:jc w:val="center"/>
                    <w:rPr>
                      <w:sz w:val="18"/>
                      <w:szCs w:val="18"/>
                    </w:rPr>
                  </w:pPr>
                  <w:r>
                    <w:rPr>
                      <w:sz w:val="18"/>
                      <w:szCs w:val="18"/>
                    </w:rPr>
                    <w:t>理</w:t>
                  </w:r>
                </w:p>
                <w:p w14:paraId="0624EE95" w14:textId="77777777" w:rsidR="00972AC4" w:rsidRDefault="00000000">
                  <w:pPr>
                    <w:spacing w:line="220" w:lineRule="atLeast"/>
                    <w:jc w:val="center"/>
                    <w:rPr>
                      <w:sz w:val="18"/>
                      <w:szCs w:val="18"/>
                    </w:rPr>
                  </w:pPr>
                  <w:r>
                    <w:rPr>
                      <w:sz w:val="18"/>
                      <w:szCs w:val="18"/>
                    </w:rPr>
                    <w:t>化</w:t>
                  </w:r>
                </w:p>
                <w:p w14:paraId="51E18B51" w14:textId="77777777" w:rsidR="00972AC4" w:rsidRDefault="00000000">
                  <w:pPr>
                    <w:spacing w:line="220" w:lineRule="atLeast"/>
                    <w:jc w:val="center"/>
                    <w:rPr>
                      <w:sz w:val="18"/>
                      <w:szCs w:val="18"/>
                    </w:rPr>
                  </w:pPr>
                  <w:r>
                    <w:rPr>
                      <w:sz w:val="18"/>
                      <w:szCs w:val="18"/>
                    </w:rPr>
                    <w:t>性</w:t>
                  </w:r>
                </w:p>
                <w:p w14:paraId="54AA7D50" w14:textId="77777777" w:rsidR="00972AC4" w:rsidRDefault="00000000">
                  <w:pPr>
                    <w:spacing w:line="220" w:lineRule="atLeast"/>
                    <w:jc w:val="center"/>
                    <w:rPr>
                      <w:sz w:val="18"/>
                      <w:szCs w:val="18"/>
                    </w:rPr>
                  </w:pPr>
                  <w:r>
                    <w:rPr>
                      <w:sz w:val="18"/>
                      <w:szCs w:val="18"/>
                    </w:rPr>
                    <w:t>质</w:t>
                  </w:r>
                </w:p>
              </w:tc>
              <w:tc>
                <w:tcPr>
                  <w:tcW w:w="841" w:type="pct"/>
                  <w:gridSpan w:val="2"/>
                  <w:vAlign w:val="center"/>
                </w:tcPr>
                <w:p w14:paraId="2B964C91" w14:textId="77777777" w:rsidR="00972AC4" w:rsidRDefault="00000000">
                  <w:pPr>
                    <w:spacing w:line="220" w:lineRule="atLeast"/>
                    <w:jc w:val="center"/>
                    <w:rPr>
                      <w:sz w:val="18"/>
                      <w:szCs w:val="18"/>
                    </w:rPr>
                  </w:pPr>
                  <w:r>
                    <w:rPr>
                      <w:sz w:val="18"/>
                      <w:szCs w:val="18"/>
                    </w:rPr>
                    <w:t>分子式</w:t>
                  </w:r>
                </w:p>
              </w:tc>
              <w:tc>
                <w:tcPr>
                  <w:tcW w:w="708" w:type="pct"/>
                  <w:vAlign w:val="center"/>
                </w:tcPr>
                <w:p w14:paraId="40041CBC" w14:textId="77777777" w:rsidR="00972AC4" w:rsidRDefault="00000000">
                  <w:pPr>
                    <w:spacing w:line="220" w:lineRule="atLeast"/>
                    <w:jc w:val="center"/>
                    <w:rPr>
                      <w:sz w:val="18"/>
                      <w:szCs w:val="18"/>
                    </w:rPr>
                  </w:pPr>
                  <w:r>
                    <w:rPr>
                      <w:sz w:val="18"/>
                      <w:szCs w:val="18"/>
                    </w:rPr>
                    <w:t>NaClO</w:t>
                  </w:r>
                </w:p>
              </w:tc>
              <w:tc>
                <w:tcPr>
                  <w:tcW w:w="709" w:type="pct"/>
                  <w:vAlign w:val="center"/>
                </w:tcPr>
                <w:p w14:paraId="78CF2BC4" w14:textId="77777777" w:rsidR="00972AC4" w:rsidRDefault="00000000">
                  <w:pPr>
                    <w:spacing w:line="220" w:lineRule="atLeast"/>
                    <w:jc w:val="center"/>
                    <w:rPr>
                      <w:sz w:val="18"/>
                      <w:szCs w:val="18"/>
                    </w:rPr>
                  </w:pPr>
                  <w:r>
                    <w:rPr>
                      <w:sz w:val="18"/>
                      <w:szCs w:val="18"/>
                    </w:rPr>
                    <w:t>分子量</w:t>
                  </w:r>
                </w:p>
              </w:tc>
              <w:tc>
                <w:tcPr>
                  <w:tcW w:w="708" w:type="pct"/>
                  <w:vAlign w:val="center"/>
                </w:tcPr>
                <w:p w14:paraId="3ECEE561" w14:textId="77777777" w:rsidR="00972AC4" w:rsidRDefault="00000000">
                  <w:pPr>
                    <w:spacing w:line="220" w:lineRule="atLeast"/>
                    <w:jc w:val="center"/>
                    <w:rPr>
                      <w:sz w:val="18"/>
                      <w:szCs w:val="18"/>
                    </w:rPr>
                  </w:pPr>
                  <w:r>
                    <w:rPr>
                      <w:sz w:val="18"/>
                      <w:szCs w:val="18"/>
                    </w:rPr>
                    <w:t>74.44</w:t>
                  </w:r>
                </w:p>
              </w:tc>
              <w:tc>
                <w:tcPr>
                  <w:tcW w:w="709" w:type="pct"/>
                  <w:vAlign w:val="center"/>
                </w:tcPr>
                <w:p w14:paraId="224298BA" w14:textId="77777777" w:rsidR="00972AC4" w:rsidRDefault="00000000">
                  <w:pPr>
                    <w:spacing w:line="220" w:lineRule="atLeast"/>
                    <w:jc w:val="center"/>
                    <w:rPr>
                      <w:sz w:val="18"/>
                      <w:szCs w:val="18"/>
                    </w:rPr>
                  </w:pPr>
                  <w:r>
                    <w:rPr>
                      <w:sz w:val="18"/>
                      <w:szCs w:val="18"/>
                    </w:rPr>
                    <w:t>熔点</w:t>
                  </w:r>
                </w:p>
              </w:tc>
              <w:tc>
                <w:tcPr>
                  <w:tcW w:w="826" w:type="pct"/>
                  <w:vAlign w:val="center"/>
                </w:tcPr>
                <w:p w14:paraId="6FE9CCEB" w14:textId="77777777" w:rsidR="00972AC4" w:rsidRDefault="00000000">
                  <w:pPr>
                    <w:spacing w:line="220" w:lineRule="atLeast"/>
                    <w:jc w:val="center"/>
                    <w:rPr>
                      <w:sz w:val="18"/>
                      <w:szCs w:val="18"/>
                    </w:rPr>
                  </w:pPr>
                  <w:r>
                    <w:rPr>
                      <w:sz w:val="18"/>
                      <w:szCs w:val="18"/>
                    </w:rPr>
                    <w:t>-6℃</w:t>
                  </w:r>
                </w:p>
              </w:tc>
            </w:tr>
            <w:tr w:rsidR="00972AC4" w14:paraId="18F4FE80" w14:textId="77777777">
              <w:trPr>
                <w:trHeight w:val="283"/>
              </w:trPr>
              <w:tc>
                <w:tcPr>
                  <w:tcW w:w="490" w:type="pct"/>
                  <w:vMerge/>
                  <w:tcMar>
                    <w:top w:w="57" w:type="dxa"/>
                    <w:left w:w="57" w:type="dxa"/>
                    <w:bottom w:w="57" w:type="dxa"/>
                    <w:right w:w="57" w:type="dxa"/>
                  </w:tcMar>
                  <w:vAlign w:val="center"/>
                </w:tcPr>
                <w:p w14:paraId="4E212CA3" w14:textId="77777777" w:rsidR="00972AC4" w:rsidRDefault="00972AC4">
                  <w:pPr>
                    <w:spacing w:line="220" w:lineRule="atLeast"/>
                    <w:jc w:val="center"/>
                    <w:rPr>
                      <w:sz w:val="18"/>
                      <w:szCs w:val="18"/>
                    </w:rPr>
                  </w:pPr>
                </w:p>
              </w:tc>
              <w:tc>
                <w:tcPr>
                  <w:tcW w:w="841" w:type="pct"/>
                  <w:gridSpan w:val="2"/>
                  <w:vAlign w:val="center"/>
                </w:tcPr>
                <w:p w14:paraId="69BA47D9" w14:textId="77777777" w:rsidR="00972AC4" w:rsidRDefault="00000000">
                  <w:pPr>
                    <w:spacing w:line="220" w:lineRule="atLeast"/>
                    <w:jc w:val="center"/>
                    <w:rPr>
                      <w:sz w:val="18"/>
                      <w:szCs w:val="18"/>
                    </w:rPr>
                  </w:pPr>
                  <w:r>
                    <w:rPr>
                      <w:sz w:val="18"/>
                      <w:szCs w:val="18"/>
                    </w:rPr>
                    <w:t>沸点</w:t>
                  </w:r>
                </w:p>
              </w:tc>
              <w:tc>
                <w:tcPr>
                  <w:tcW w:w="708" w:type="pct"/>
                  <w:vAlign w:val="center"/>
                </w:tcPr>
                <w:p w14:paraId="2A63397C" w14:textId="77777777" w:rsidR="00972AC4" w:rsidRDefault="00000000">
                  <w:pPr>
                    <w:spacing w:line="220" w:lineRule="atLeast"/>
                    <w:jc w:val="center"/>
                    <w:rPr>
                      <w:sz w:val="18"/>
                      <w:szCs w:val="18"/>
                    </w:rPr>
                  </w:pPr>
                  <w:r>
                    <w:rPr>
                      <w:sz w:val="18"/>
                      <w:szCs w:val="18"/>
                    </w:rPr>
                    <w:t>102.2℃</w:t>
                  </w:r>
                </w:p>
              </w:tc>
              <w:tc>
                <w:tcPr>
                  <w:tcW w:w="709" w:type="pct"/>
                  <w:vAlign w:val="center"/>
                </w:tcPr>
                <w:p w14:paraId="3BA101DE" w14:textId="77777777" w:rsidR="00972AC4" w:rsidRDefault="00000000">
                  <w:pPr>
                    <w:spacing w:line="220" w:lineRule="atLeast"/>
                    <w:jc w:val="center"/>
                    <w:rPr>
                      <w:sz w:val="18"/>
                      <w:szCs w:val="18"/>
                    </w:rPr>
                  </w:pPr>
                  <w:r>
                    <w:rPr>
                      <w:sz w:val="18"/>
                      <w:szCs w:val="18"/>
                    </w:rPr>
                    <w:t>相对密度</w:t>
                  </w:r>
                </w:p>
              </w:tc>
              <w:tc>
                <w:tcPr>
                  <w:tcW w:w="708" w:type="pct"/>
                  <w:vAlign w:val="center"/>
                </w:tcPr>
                <w:p w14:paraId="2AD187DA" w14:textId="77777777" w:rsidR="00972AC4" w:rsidRDefault="00000000">
                  <w:pPr>
                    <w:spacing w:line="220" w:lineRule="atLeast"/>
                    <w:jc w:val="center"/>
                    <w:rPr>
                      <w:sz w:val="18"/>
                      <w:szCs w:val="18"/>
                    </w:rPr>
                  </w:pPr>
                  <w:r>
                    <w:rPr>
                      <w:sz w:val="18"/>
                      <w:szCs w:val="18"/>
                    </w:rPr>
                    <w:t>1.10</w:t>
                  </w:r>
                </w:p>
              </w:tc>
              <w:tc>
                <w:tcPr>
                  <w:tcW w:w="709" w:type="pct"/>
                  <w:vAlign w:val="center"/>
                </w:tcPr>
                <w:p w14:paraId="435586BE" w14:textId="77777777" w:rsidR="00972AC4" w:rsidRDefault="00000000">
                  <w:pPr>
                    <w:spacing w:line="220" w:lineRule="atLeast"/>
                    <w:jc w:val="center"/>
                    <w:rPr>
                      <w:sz w:val="18"/>
                      <w:szCs w:val="18"/>
                    </w:rPr>
                  </w:pPr>
                  <w:r>
                    <w:rPr>
                      <w:sz w:val="18"/>
                      <w:szCs w:val="18"/>
                    </w:rPr>
                    <w:t>闪点</w:t>
                  </w:r>
                </w:p>
              </w:tc>
              <w:tc>
                <w:tcPr>
                  <w:tcW w:w="826" w:type="pct"/>
                  <w:vAlign w:val="center"/>
                </w:tcPr>
                <w:p w14:paraId="431F0AFA" w14:textId="77777777" w:rsidR="00972AC4" w:rsidRDefault="00000000">
                  <w:pPr>
                    <w:spacing w:line="220" w:lineRule="atLeast"/>
                    <w:jc w:val="center"/>
                    <w:rPr>
                      <w:sz w:val="18"/>
                      <w:szCs w:val="18"/>
                    </w:rPr>
                  </w:pPr>
                  <w:r>
                    <w:rPr>
                      <w:sz w:val="18"/>
                      <w:szCs w:val="18"/>
                    </w:rPr>
                    <w:t>--</w:t>
                  </w:r>
                </w:p>
              </w:tc>
            </w:tr>
            <w:tr w:rsidR="00972AC4" w14:paraId="7C785C4F" w14:textId="77777777">
              <w:trPr>
                <w:trHeight w:val="283"/>
              </w:trPr>
              <w:tc>
                <w:tcPr>
                  <w:tcW w:w="490" w:type="pct"/>
                  <w:vMerge/>
                  <w:tcMar>
                    <w:top w:w="57" w:type="dxa"/>
                    <w:left w:w="57" w:type="dxa"/>
                    <w:bottom w:w="57" w:type="dxa"/>
                    <w:right w:w="57" w:type="dxa"/>
                  </w:tcMar>
                  <w:vAlign w:val="center"/>
                </w:tcPr>
                <w:p w14:paraId="09D43AA3" w14:textId="77777777" w:rsidR="00972AC4" w:rsidRDefault="00972AC4">
                  <w:pPr>
                    <w:spacing w:line="220" w:lineRule="atLeast"/>
                    <w:jc w:val="center"/>
                    <w:rPr>
                      <w:sz w:val="18"/>
                      <w:szCs w:val="18"/>
                    </w:rPr>
                  </w:pPr>
                </w:p>
              </w:tc>
              <w:tc>
                <w:tcPr>
                  <w:tcW w:w="841" w:type="pct"/>
                  <w:gridSpan w:val="2"/>
                  <w:vAlign w:val="center"/>
                </w:tcPr>
                <w:p w14:paraId="2DDA334B" w14:textId="77777777" w:rsidR="00972AC4" w:rsidRDefault="00000000">
                  <w:pPr>
                    <w:spacing w:line="220" w:lineRule="atLeast"/>
                    <w:jc w:val="center"/>
                    <w:rPr>
                      <w:sz w:val="18"/>
                      <w:szCs w:val="18"/>
                    </w:rPr>
                  </w:pPr>
                  <w:r>
                    <w:rPr>
                      <w:sz w:val="18"/>
                      <w:szCs w:val="18"/>
                    </w:rPr>
                    <w:t>自燃点</w:t>
                  </w:r>
                </w:p>
              </w:tc>
              <w:tc>
                <w:tcPr>
                  <w:tcW w:w="708" w:type="pct"/>
                  <w:vAlign w:val="center"/>
                </w:tcPr>
                <w:p w14:paraId="26EE80F1" w14:textId="77777777" w:rsidR="00972AC4" w:rsidRDefault="00000000">
                  <w:pPr>
                    <w:spacing w:line="220" w:lineRule="atLeast"/>
                    <w:jc w:val="center"/>
                    <w:rPr>
                      <w:sz w:val="18"/>
                      <w:szCs w:val="18"/>
                    </w:rPr>
                  </w:pPr>
                  <w:r>
                    <w:rPr>
                      <w:sz w:val="18"/>
                      <w:szCs w:val="18"/>
                    </w:rPr>
                    <w:t>--</w:t>
                  </w:r>
                </w:p>
              </w:tc>
              <w:tc>
                <w:tcPr>
                  <w:tcW w:w="709" w:type="pct"/>
                  <w:vAlign w:val="center"/>
                </w:tcPr>
                <w:p w14:paraId="26D555F9" w14:textId="77777777" w:rsidR="00972AC4" w:rsidRDefault="00000000">
                  <w:pPr>
                    <w:spacing w:line="220" w:lineRule="atLeast"/>
                    <w:jc w:val="center"/>
                    <w:rPr>
                      <w:sz w:val="18"/>
                      <w:szCs w:val="18"/>
                    </w:rPr>
                  </w:pPr>
                  <w:r>
                    <w:rPr>
                      <w:sz w:val="18"/>
                      <w:szCs w:val="18"/>
                    </w:rPr>
                    <w:t>爆炸极限</w:t>
                  </w:r>
                </w:p>
                <w:p w14:paraId="615002AD" w14:textId="77777777" w:rsidR="00972AC4" w:rsidRDefault="00000000">
                  <w:pPr>
                    <w:spacing w:line="220" w:lineRule="atLeast"/>
                    <w:jc w:val="center"/>
                    <w:rPr>
                      <w:sz w:val="18"/>
                      <w:szCs w:val="18"/>
                    </w:rPr>
                  </w:pPr>
                  <w:r>
                    <w:rPr>
                      <w:sz w:val="18"/>
                      <w:szCs w:val="18"/>
                    </w:rPr>
                    <w:t>（</w:t>
                  </w:r>
                  <w:r>
                    <w:rPr>
                      <w:sz w:val="18"/>
                      <w:szCs w:val="18"/>
                    </w:rPr>
                    <w:t>vol</w:t>
                  </w:r>
                  <w:r>
                    <w:rPr>
                      <w:sz w:val="18"/>
                      <w:szCs w:val="18"/>
                    </w:rPr>
                    <w:t>％）</w:t>
                  </w:r>
                </w:p>
              </w:tc>
              <w:tc>
                <w:tcPr>
                  <w:tcW w:w="708" w:type="pct"/>
                  <w:vAlign w:val="center"/>
                </w:tcPr>
                <w:p w14:paraId="5583A327" w14:textId="77777777" w:rsidR="00972AC4" w:rsidRDefault="00000000">
                  <w:pPr>
                    <w:spacing w:line="220" w:lineRule="atLeast"/>
                    <w:jc w:val="center"/>
                    <w:rPr>
                      <w:sz w:val="18"/>
                      <w:szCs w:val="18"/>
                    </w:rPr>
                  </w:pPr>
                  <w:r>
                    <w:rPr>
                      <w:sz w:val="18"/>
                      <w:szCs w:val="18"/>
                    </w:rPr>
                    <w:t>--</w:t>
                  </w:r>
                </w:p>
              </w:tc>
              <w:tc>
                <w:tcPr>
                  <w:tcW w:w="709" w:type="pct"/>
                  <w:vAlign w:val="center"/>
                </w:tcPr>
                <w:p w14:paraId="3616F61F" w14:textId="77777777" w:rsidR="00972AC4" w:rsidRDefault="00000000">
                  <w:pPr>
                    <w:spacing w:line="220" w:lineRule="atLeast"/>
                    <w:jc w:val="center"/>
                    <w:rPr>
                      <w:sz w:val="18"/>
                      <w:szCs w:val="18"/>
                    </w:rPr>
                  </w:pPr>
                  <w:r>
                    <w:rPr>
                      <w:sz w:val="18"/>
                      <w:szCs w:val="18"/>
                    </w:rPr>
                    <w:t>比重</w:t>
                  </w:r>
                </w:p>
              </w:tc>
              <w:tc>
                <w:tcPr>
                  <w:tcW w:w="826" w:type="pct"/>
                  <w:vAlign w:val="center"/>
                </w:tcPr>
                <w:p w14:paraId="29ECCCC5" w14:textId="77777777" w:rsidR="00972AC4" w:rsidRDefault="00000000">
                  <w:pPr>
                    <w:spacing w:line="220" w:lineRule="atLeast"/>
                    <w:jc w:val="center"/>
                    <w:rPr>
                      <w:sz w:val="18"/>
                      <w:szCs w:val="18"/>
                    </w:rPr>
                  </w:pPr>
                  <w:r>
                    <w:rPr>
                      <w:sz w:val="18"/>
                      <w:szCs w:val="18"/>
                    </w:rPr>
                    <w:t>--</w:t>
                  </w:r>
                </w:p>
              </w:tc>
            </w:tr>
            <w:tr w:rsidR="00972AC4" w14:paraId="48E12E5C" w14:textId="77777777">
              <w:trPr>
                <w:trHeight w:val="283"/>
              </w:trPr>
              <w:tc>
                <w:tcPr>
                  <w:tcW w:w="490" w:type="pct"/>
                  <w:vMerge/>
                  <w:tcMar>
                    <w:top w:w="57" w:type="dxa"/>
                    <w:left w:w="57" w:type="dxa"/>
                    <w:bottom w:w="57" w:type="dxa"/>
                    <w:right w:w="57" w:type="dxa"/>
                  </w:tcMar>
                  <w:vAlign w:val="center"/>
                </w:tcPr>
                <w:p w14:paraId="307A2C20" w14:textId="77777777" w:rsidR="00972AC4" w:rsidRDefault="00972AC4">
                  <w:pPr>
                    <w:spacing w:line="220" w:lineRule="atLeast"/>
                    <w:jc w:val="center"/>
                    <w:rPr>
                      <w:sz w:val="18"/>
                      <w:szCs w:val="18"/>
                    </w:rPr>
                  </w:pPr>
                </w:p>
              </w:tc>
              <w:tc>
                <w:tcPr>
                  <w:tcW w:w="841" w:type="pct"/>
                  <w:gridSpan w:val="2"/>
                  <w:vAlign w:val="center"/>
                </w:tcPr>
                <w:p w14:paraId="59FB90FB" w14:textId="77777777" w:rsidR="00972AC4" w:rsidRDefault="00000000">
                  <w:pPr>
                    <w:spacing w:line="220" w:lineRule="atLeast"/>
                    <w:jc w:val="center"/>
                    <w:rPr>
                      <w:sz w:val="18"/>
                      <w:szCs w:val="18"/>
                    </w:rPr>
                  </w:pPr>
                  <w:r>
                    <w:rPr>
                      <w:sz w:val="18"/>
                      <w:szCs w:val="18"/>
                    </w:rPr>
                    <w:t>外观气味</w:t>
                  </w:r>
                </w:p>
              </w:tc>
              <w:tc>
                <w:tcPr>
                  <w:tcW w:w="3660" w:type="pct"/>
                  <w:gridSpan w:val="5"/>
                  <w:vAlign w:val="center"/>
                </w:tcPr>
                <w:p w14:paraId="22F5C05B" w14:textId="77777777" w:rsidR="00972AC4" w:rsidRDefault="00000000">
                  <w:pPr>
                    <w:spacing w:line="220" w:lineRule="atLeast"/>
                    <w:jc w:val="center"/>
                    <w:rPr>
                      <w:sz w:val="18"/>
                      <w:szCs w:val="18"/>
                    </w:rPr>
                  </w:pPr>
                  <w:r>
                    <w:rPr>
                      <w:sz w:val="18"/>
                      <w:szCs w:val="18"/>
                    </w:rPr>
                    <w:t>微黄色溶液，有似氯气的气味</w:t>
                  </w:r>
                </w:p>
              </w:tc>
            </w:tr>
            <w:tr w:rsidR="00972AC4" w14:paraId="599471E3" w14:textId="77777777">
              <w:trPr>
                <w:trHeight w:val="283"/>
              </w:trPr>
              <w:tc>
                <w:tcPr>
                  <w:tcW w:w="490" w:type="pct"/>
                  <w:vMerge/>
                  <w:tcMar>
                    <w:top w:w="57" w:type="dxa"/>
                    <w:left w:w="57" w:type="dxa"/>
                    <w:bottom w:w="57" w:type="dxa"/>
                    <w:right w:w="57" w:type="dxa"/>
                  </w:tcMar>
                  <w:vAlign w:val="center"/>
                </w:tcPr>
                <w:p w14:paraId="01BC6E52" w14:textId="77777777" w:rsidR="00972AC4" w:rsidRDefault="00972AC4">
                  <w:pPr>
                    <w:spacing w:line="220" w:lineRule="atLeast"/>
                    <w:jc w:val="center"/>
                    <w:rPr>
                      <w:sz w:val="18"/>
                      <w:szCs w:val="18"/>
                    </w:rPr>
                  </w:pPr>
                </w:p>
              </w:tc>
              <w:tc>
                <w:tcPr>
                  <w:tcW w:w="841" w:type="pct"/>
                  <w:gridSpan w:val="2"/>
                  <w:vAlign w:val="center"/>
                </w:tcPr>
                <w:p w14:paraId="34E0ECAC" w14:textId="77777777" w:rsidR="00972AC4" w:rsidRDefault="00000000">
                  <w:pPr>
                    <w:spacing w:line="220" w:lineRule="atLeast"/>
                    <w:jc w:val="center"/>
                    <w:rPr>
                      <w:sz w:val="18"/>
                      <w:szCs w:val="18"/>
                    </w:rPr>
                  </w:pPr>
                  <w:r>
                    <w:rPr>
                      <w:sz w:val="18"/>
                      <w:szCs w:val="18"/>
                    </w:rPr>
                    <w:t>溶解性</w:t>
                  </w:r>
                </w:p>
              </w:tc>
              <w:tc>
                <w:tcPr>
                  <w:tcW w:w="3660" w:type="pct"/>
                  <w:gridSpan w:val="5"/>
                  <w:vAlign w:val="center"/>
                </w:tcPr>
                <w:p w14:paraId="33E454C2" w14:textId="77777777" w:rsidR="00972AC4" w:rsidRDefault="00000000">
                  <w:pPr>
                    <w:spacing w:line="220" w:lineRule="atLeast"/>
                    <w:jc w:val="center"/>
                    <w:rPr>
                      <w:sz w:val="18"/>
                      <w:szCs w:val="18"/>
                    </w:rPr>
                  </w:pPr>
                  <w:r>
                    <w:rPr>
                      <w:sz w:val="18"/>
                      <w:szCs w:val="18"/>
                    </w:rPr>
                    <w:t>溶于水</w:t>
                  </w:r>
                </w:p>
              </w:tc>
            </w:tr>
            <w:tr w:rsidR="00972AC4" w14:paraId="31D84971" w14:textId="77777777">
              <w:trPr>
                <w:trHeight w:val="283"/>
              </w:trPr>
              <w:tc>
                <w:tcPr>
                  <w:tcW w:w="490" w:type="pct"/>
                  <w:tcMar>
                    <w:top w:w="57" w:type="dxa"/>
                    <w:left w:w="57" w:type="dxa"/>
                    <w:bottom w:w="57" w:type="dxa"/>
                    <w:right w:w="57" w:type="dxa"/>
                  </w:tcMar>
                  <w:vAlign w:val="center"/>
                </w:tcPr>
                <w:p w14:paraId="2EE20262" w14:textId="77777777" w:rsidR="00972AC4" w:rsidRDefault="00000000">
                  <w:pPr>
                    <w:spacing w:line="220" w:lineRule="atLeast"/>
                    <w:jc w:val="center"/>
                    <w:rPr>
                      <w:sz w:val="18"/>
                      <w:szCs w:val="18"/>
                    </w:rPr>
                  </w:pPr>
                  <w:r>
                    <w:rPr>
                      <w:sz w:val="18"/>
                      <w:szCs w:val="18"/>
                    </w:rPr>
                    <w:t>稳定性</w:t>
                  </w:r>
                </w:p>
              </w:tc>
              <w:tc>
                <w:tcPr>
                  <w:tcW w:w="4501" w:type="pct"/>
                  <w:gridSpan w:val="7"/>
                  <w:vAlign w:val="center"/>
                </w:tcPr>
                <w:p w14:paraId="2F82392D" w14:textId="77777777" w:rsidR="00972AC4" w:rsidRDefault="00000000">
                  <w:pPr>
                    <w:spacing w:line="220" w:lineRule="atLeast"/>
                    <w:jc w:val="center"/>
                    <w:rPr>
                      <w:sz w:val="18"/>
                      <w:szCs w:val="18"/>
                    </w:rPr>
                  </w:pPr>
                  <w:r>
                    <w:rPr>
                      <w:sz w:val="18"/>
                      <w:szCs w:val="18"/>
                    </w:rPr>
                    <w:t>稳定</w:t>
                  </w:r>
                </w:p>
              </w:tc>
            </w:tr>
            <w:tr w:rsidR="00972AC4" w14:paraId="56B29557" w14:textId="77777777">
              <w:trPr>
                <w:trHeight w:val="283"/>
              </w:trPr>
              <w:tc>
                <w:tcPr>
                  <w:tcW w:w="490" w:type="pct"/>
                  <w:tcMar>
                    <w:top w:w="57" w:type="dxa"/>
                    <w:left w:w="57" w:type="dxa"/>
                    <w:bottom w:w="57" w:type="dxa"/>
                    <w:right w:w="57" w:type="dxa"/>
                  </w:tcMar>
                  <w:vAlign w:val="center"/>
                </w:tcPr>
                <w:p w14:paraId="51864293" w14:textId="77777777" w:rsidR="00972AC4" w:rsidRDefault="00000000">
                  <w:pPr>
                    <w:spacing w:line="220" w:lineRule="atLeast"/>
                    <w:jc w:val="center"/>
                    <w:rPr>
                      <w:sz w:val="18"/>
                      <w:szCs w:val="18"/>
                    </w:rPr>
                  </w:pPr>
                  <w:r>
                    <w:rPr>
                      <w:sz w:val="18"/>
                      <w:szCs w:val="18"/>
                    </w:rPr>
                    <w:t>毒理</w:t>
                  </w:r>
                </w:p>
                <w:p w14:paraId="26B4E908" w14:textId="77777777" w:rsidR="00972AC4" w:rsidRDefault="00000000">
                  <w:pPr>
                    <w:spacing w:line="220" w:lineRule="atLeast"/>
                    <w:jc w:val="center"/>
                    <w:rPr>
                      <w:sz w:val="18"/>
                      <w:szCs w:val="18"/>
                    </w:rPr>
                  </w:pPr>
                  <w:r>
                    <w:rPr>
                      <w:sz w:val="18"/>
                      <w:szCs w:val="18"/>
                    </w:rPr>
                    <w:t>学资</w:t>
                  </w:r>
                </w:p>
                <w:p w14:paraId="055C9367" w14:textId="77777777" w:rsidR="00972AC4" w:rsidRDefault="00000000">
                  <w:pPr>
                    <w:spacing w:line="220" w:lineRule="atLeast"/>
                    <w:jc w:val="center"/>
                    <w:rPr>
                      <w:sz w:val="18"/>
                      <w:szCs w:val="18"/>
                    </w:rPr>
                  </w:pPr>
                  <w:r>
                    <w:rPr>
                      <w:sz w:val="18"/>
                      <w:szCs w:val="18"/>
                    </w:rPr>
                    <w:t>料</w:t>
                  </w:r>
                </w:p>
              </w:tc>
              <w:tc>
                <w:tcPr>
                  <w:tcW w:w="4501" w:type="pct"/>
                  <w:gridSpan w:val="7"/>
                  <w:vAlign w:val="center"/>
                </w:tcPr>
                <w:p w14:paraId="4B8F926F" w14:textId="77777777" w:rsidR="00972AC4" w:rsidRDefault="00000000">
                  <w:pPr>
                    <w:spacing w:line="220" w:lineRule="atLeast"/>
                    <w:jc w:val="center"/>
                    <w:rPr>
                      <w:sz w:val="18"/>
                      <w:szCs w:val="18"/>
                    </w:rPr>
                  </w:pPr>
                  <w:r>
                    <w:rPr>
                      <w:sz w:val="18"/>
                      <w:szCs w:val="18"/>
                    </w:rPr>
                    <w:t>LD50</w:t>
                  </w:r>
                  <w:r>
                    <w:rPr>
                      <w:sz w:val="18"/>
                      <w:szCs w:val="18"/>
                    </w:rPr>
                    <w:t>：</w:t>
                  </w:r>
                  <w:r>
                    <w:rPr>
                      <w:sz w:val="18"/>
                      <w:szCs w:val="18"/>
                    </w:rPr>
                    <w:t xml:space="preserve"> 8500mg/kg</w:t>
                  </w:r>
                  <w:r>
                    <w:rPr>
                      <w:sz w:val="18"/>
                      <w:szCs w:val="18"/>
                    </w:rPr>
                    <w:t>（小鼠经口）</w:t>
                  </w:r>
                </w:p>
                <w:p w14:paraId="5DF1991E" w14:textId="77777777" w:rsidR="00972AC4" w:rsidRDefault="00000000">
                  <w:pPr>
                    <w:spacing w:line="220" w:lineRule="atLeast"/>
                    <w:jc w:val="center"/>
                    <w:rPr>
                      <w:sz w:val="18"/>
                      <w:szCs w:val="18"/>
                    </w:rPr>
                  </w:pPr>
                  <w:r>
                    <w:rPr>
                      <w:sz w:val="18"/>
                      <w:szCs w:val="18"/>
                    </w:rPr>
                    <w:t>LC50</w:t>
                  </w:r>
                  <w:r>
                    <w:rPr>
                      <w:sz w:val="18"/>
                      <w:szCs w:val="18"/>
                    </w:rPr>
                    <w:t>：无资料</w:t>
                  </w:r>
                </w:p>
                <w:p w14:paraId="188C0A37" w14:textId="77777777" w:rsidR="00972AC4" w:rsidRDefault="00000000">
                  <w:pPr>
                    <w:spacing w:line="220" w:lineRule="atLeast"/>
                    <w:jc w:val="center"/>
                    <w:rPr>
                      <w:sz w:val="18"/>
                      <w:szCs w:val="18"/>
                    </w:rPr>
                  </w:pPr>
                  <w:r>
                    <w:rPr>
                      <w:sz w:val="18"/>
                      <w:szCs w:val="18"/>
                    </w:rPr>
                    <w:t>健康危害：经常用手接触本品的工人，手掌大量出汗，指甲变薄，毛发脱落。本品有致敏作用。本品放出的游离氯有可能引起中毒。</w:t>
                  </w:r>
                </w:p>
                <w:p w14:paraId="4F708C30" w14:textId="77777777" w:rsidR="00972AC4" w:rsidRDefault="00000000">
                  <w:pPr>
                    <w:spacing w:line="220" w:lineRule="atLeast"/>
                    <w:jc w:val="center"/>
                    <w:rPr>
                      <w:sz w:val="18"/>
                      <w:szCs w:val="18"/>
                    </w:rPr>
                  </w:pPr>
                  <w:r>
                    <w:rPr>
                      <w:sz w:val="18"/>
                      <w:szCs w:val="18"/>
                    </w:rPr>
                    <w:t>危险特性：受高热分解产生有毒的腐蚀性烟气。具有腐蚀性。</w:t>
                  </w:r>
                </w:p>
                <w:p w14:paraId="2BBEEDB9" w14:textId="77777777" w:rsidR="00972AC4" w:rsidRDefault="00000000">
                  <w:pPr>
                    <w:spacing w:line="220" w:lineRule="atLeast"/>
                    <w:jc w:val="center"/>
                    <w:rPr>
                      <w:sz w:val="18"/>
                      <w:szCs w:val="18"/>
                    </w:rPr>
                  </w:pPr>
                  <w:r>
                    <w:rPr>
                      <w:sz w:val="18"/>
                      <w:szCs w:val="18"/>
                    </w:rPr>
                    <w:t>燃烧</w:t>
                  </w:r>
                  <w:r>
                    <w:rPr>
                      <w:sz w:val="18"/>
                      <w:szCs w:val="18"/>
                    </w:rPr>
                    <w:t>(</w:t>
                  </w:r>
                  <w:r>
                    <w:rPr>
                      <w:sz w:val="18"/>
                      <w:szCs w:val="18"/>
                    </w:rPr>
                    <w:t>分解</w:t>
                  </w:r>
                  <w:r>
                    <w:rPr>
                      <w:sz w:val="18"/>
                      <w:szCs w:val="18"/>
                    </w:rPr>
                    <w:t>)</w:t>
                  </w:r>
                  <w:r>
                    <w:rPr>
                      <w:sz w:val="18"/>
                      <w:szCs w:val="18"/>
                    </w:rPr>
                    <w:t>产物：氯化物。</w:t>
                  </w:r>
                </w:p>
              </w:tc>
            </w:tr>
            <w:tr w:rsidR="00972AC4" w14:paraId="13BC269F" w14:textId="77777777">
              <w:trPr>
                <w:trHeight w:val="283"/>
              </w:trPr>
              <w:tc>
                <w:tcPr>
                  <w:tcW w:w="490" w:type="pct"/>
                  <w:vMerge w:val="restart"/>
                  <w:tcMar>
                    <w:top w:w="57" w:type="dxa"/>
                    <w:left w:w="57" w:type="dxa"/>
                    <w:bottom w:w="57" w:type="dxa"/>
                    <w:right w:w="57" w:type="dxa"/>
                  </w:tcMar>
                  <w:vAlign w:val="center"/>
                </w:tcPr>
                <w:p w14:paraId="1C182138" w14:textId="77777777" w:rsidR="00972AC4" w:rsidRDefault="00000000">
                  <w:pPr>
                    <w:spacing w:line="220" w:lineRule="atLeast"/>
                    <w:jc w:val="center"/>
                    <w:rPr>
                      <w:sz w:val="18"/>
                      <w:szCs w:val="18"/>
                    </w:rPr>
                  </w:pPr>
                  <w:r>
                    <w:rPr>
                      <w:sz w:val="18"/>
                      <w:szCs w:val="18"/>
                    </w:rPr>
                    <w:t>安全</w:t>
                  </w:r>
                </w:p>
                <w:p w14:paraId="64BF296C" w14:textId="77777777" w:rsidR="00972AC4" w:rsidRDefault="00000000">
                  <w:pPr>
                    <w:spacing w:line="220" w:lineRule="atLeast"/>
                    <w:jc w:val="center"/>
                    <w:rPr>
                      <w:sz w:val="18"/>
                      <w:szCs w:val="18"/>
                    </w:rPr>
                  </w:pPr>
                  <w:r>
                    <w:rPr>
                      <w:sz w:val="18"/>
                      <w:szCs w:val="18"/>
                    </w:rPr>
                    <w:t>防护</w:t>
                  </w:r>
                </w:p>
                <w:p w14:paraId="14A50A66" w14:textId="77777777" w:rsidR="00972AC4" w:rsidRDefault="00000000">
                  <w:pPr>
                    <w:spacing w:line="220" w:lineRule="atLeast"/>
                    <w:jc w:val="center"/>
                    <w:rPr>
                      <w:sz w:val="18"/>
                      <w:szCs w:val="18"/>
                    </w:rPr>
                  </w:pPr>
                  <w:r>
                    <w:rPr>
                      <w:sz w:val="18"/>
                      <w:szCs w:val="18"/>
                    </w:rPr>
                    <w:t>措施</w:t>
                  </w:r>
                </w:p>
              </w:tc>
              <w:tc>
                <w:tcPr>
                  <w:tcW w:w="841" w:type="pct"/>
                  <w:gridSpan w:val="2"/>
                  <w:vAlign w:val="center"/>
                </w:tcPr>
                <w:p w14:paraId="1A8CAFB1" w14:textId="77777777" w:rsidR="00972AC4" w:rsidRDefault="00000000">
                  <w:pPr>
                    <w:spacing w:line="220" w:lineRule="atLeast"/>
                    <w:jc w:val="center"/>
                    <w:rPr>
                      <w:sz w:val="18"/>
                      <w:szCs w:val="18"/>
                    </w:rPr>
                  </w:pPr>
                  <w:r>
                    <w:rPr>
                      <w:sz w:val="18"/>
                      <w:szCs w:val="18"/>
                    </w:rPr>
                    <w:t>呼吸系统防护</w:t>
                  </w:r>
                </w:p>
              </w:tc>
              <w:tc>
                <w:tcPr>
                  <w:tcW w:w="3660" w:type="pct"/>
                  <w:gridSpan w:val="5"/>
                  <w:vAlign w:val="center"/>
                </w:tcPr>
                <w:p w14:paraId="223CDB77" w14:textId="77777777" w:rsidR="00972AC4" w:rsidRDefault="00000000">
                  <w:pPr>
                    <w:spacing w:line="220" w:lineRule="atLeast"/>
                    <w:jc w:val="center"/>
                    <w:rPr>
                      <w:sz w:val="18"/>
                      <w:szCs w:val="18"/>
                    </w:rPr>
                  </w:pPr>
                  <w:r>
                    <w:rPr>
                      <w:sz w:val="18"/>
                      <w:szCs w:val="18"/>
                    </w:rPr>
                    <w:t>高浓度环境中，应该佩戴直接式防毒面具</w:t>
                  </w:r>
                </w:p>
              </w:tc>
            </w:tr>
            <w:tr w:rsidR="00972AC4" w14:paraId="5A94E6E5" w14:textId="77777777">
              <w:trPr>
                <w:trHeight w:val="283"/>
              </w:trPr>
              <w:tc>
                <w:tcPr>
                  <w:tcW w:w="490" w:type="pct"/>
                  <w:vMerge/>
                  <w:tcMar>
                    <w:top w:w="57" w:type="dxa"/>
                    <w:left w:w="57" w:type="dxa"/>
                    <w:bottom w:w="57" w:type="dxa"/>
                    <w:right w:w="57" w:type="dxa"/>
                  </w:tcMar>
                  <w:vAlign w:val="center"/>
                </w:tcPr>
                <w:p w14:paraId="342252B1" w14:textId="77777777" w:rsidR="00972AC4" w:rsidRDefault="00972AC4">
                  <w:pPr>
                    <w:spacing w:line="220" w:lineRule="atLeast"/>
                    <w:jc w:val="center"/>
                    <w:rPr>
                      <w:sz w:val="18"/>
                      <w:szCs w:val="18"/>
                    </w:rPr>
                  </w:pPr>
                </w:p>
              </w:tc>
              <w:tc>
                <w:tcPr>
                  <w:tcW w:w="841" w:type="pct"/>
                  <w:gridSpan w:val="2"/>
                  <w:vAlign w:val="center"/>
                </w:tcPr>
                <w:p w14:paraId="23CB1B3B" w14:textId="77777777" w:rsidR="00972AC4" w:rsidRDefault="00000000">
                  <w:pPr>
                    <w:spacing w:line="220" w:lineRule="atLeast"/>
                    <w:jc w:val="center"/>
                    <w:rPr>
                      <w:sz w:val="18"/>
                      <w:szCs w:val="18"/>
                    </w:rPr>
                  </w:pPr>
                  <w:r>
                    <w:rPr>
                      <w:sz w:val="18"/>
                      <w:szCs w:val="18"/>
                    </w:rPr>
                    <w:t>眼睛防护</w:t>
                  </w:r>
                </w:p>
              </w:tc>
              <w:tc>
                <w:tcPr>
                  <w:tcW w:w="3660" w:type="pct"/>
                  <w:gridSpan w:val="5"/>
                  <w:vAlign w:val="center"/>
                </w:tcPr>
                <w:p w14:paraId="41E0727C" w14:textId="77777777" w:rsidR="00972AC4" w:rsidRDefault="00000000">
                  <w:pPr>
                    <w:spacing w:line="220" w:lineRule="atLeast"/>
                    <w:jc w:val="center"/>
                    <w:rPr>
                      <w:sz w:val="18"/>
                      <w:szCs w:val="18"/>
                    </w:rPr>
                  </w:pPr>
                  <w:r>
                    <w:rPr>
                      <w:sz w:val="18"/>
                      <w:szCs w:val="18"/>
                    </w:rPr>
                    <w:t>戴化学安全防护眼镜</w:t>
                  </w:r>
                </w:p>
              </w:tc>
            </w:tr>
            <w:tr w:rsidR="00972AC4" w14:paraId="247A0707" w14:textId="77777777">
              <w:trPr>
                <w:trHeight w:val="283"/>
              </w:trPr>
              <w:tc>
                <w:tcPr>
                  <w:tcW w:w="490" w:type="pct"/>
                  <w:vMerge/>
                  <w:tcMar>
                    <w:top w:w="57" w:type="dxa"/>
                    <w:left w:w="57" w:type="dxa"/>
                    <w:bottom w:w="57" w:type="dxa"/>
                    <w:right w:w="57" w:type="dxa"/>
                  </w:tcMar>
                  <w:vAlign w:val="center"/>
                </w:tcPr>
                <w:p w14:paraId="1D6AD5F5" w14:textId="77777777" w:rsidR="00972AC4" w:rsidRDefault="00972AC4">
                  <w:pPr>
                    <w:spacing w:line="220" w:lineRule="atLeast"/>
                    <w:jc w:val="center"/>
                    <w:rPr>
                      <w:sz w:val="18"/>
                      <w:szCs w:val="18"/>
                    </w:rPr>
                  </w:pPr>
                </w:p>
              </w:tc>
              <w:tc>
                <w:tcPr>
                  <w:tcW w:w="841" w:type="pct"/>
                  <w:gridSpan w:val="2"/>
                  <w:vAlign w:val="center"/>
                </w:tcPr>
                <w:p w14:paraId="269EC7A9" w14:textId="77777777" w:rsidR="00972AC4" w:rsidRDefault="00000000">
                  <w:pPr>
                    <w:spacing w:line="220" w:lineRule="atLeast"/>
                    <w:jc w:val="center"/>
                    <w:rPr>
                      <w:sz w:val="18"/>
                      <w:szCs w:val="18"/>
                    </w:rPr>
                  </w:pPr>
                  <w:r>
                    <w:rPr>
                      <w:sz w:val="18"/>
                      <w:szCs w:val="18"/>
                    </w:rPr>
                    <w:t>身体防护</w:t>
                  </w:r>
                </w:p>
              </w:tc>
              <w:tc>
                <w:tcPr>
                  <w:tcW w:w="3660" w:type="pct"/>
                  <w:gridSpan w:val="5"/>
                  <w:vAlign w:val="center"/>
                </w:tcPr>
                <w:p w14:paraId="345E65F4" w14:textId="77777777" w:rsidR="00972AC4" w:rsidRDefault="00000000">
                  <w:pPr>
                    <w:spacing w:line="220" w:lineRule="atLeast"/>
                    <w:jc w:val="center"/>
                    <w:rPr>
                      <w:sz w:val="18"/>
                      <w:szCs w:val="18"/>
                    </w:rPr>
                  </w:pPr>
                  <w:r>
                    <w:rPr>
                      <w:sz w:val="18"/>
                      <w:szCs w:val="18"/>
                    </w:rPr>
                    <w:t>穿防腐工作服</w:t>
                  </w:r>
                </w:p>
              </w:tc>
            </w:tr>
            <w:tr w:rsidR="00972AC4" w14:paraId="2C6D8F75" w14:textId="77777777">
              <w:trPr>
                <w:trHeight w:val="283"/>
              </w:trPr>
              <w:tc>
                <w:tcPr>
                  <w:tcW w:w="490" w:type="pct"/>
                  <w:vMerge/>
                  <w:tcMar>
                    <w:top w:w="57" w:type="dxa"/>
                    <w:left w:w="57" w:type="dxa"/>
                    <w:bottom w:w="57" w:type="dxa"/>
                    <w:right w:w="57" w:type="dxa"/>
                  </w:tcMar>
                  <w:vAlign w:val="center"/>
                </w:tcPr>
                <w:p w14:paraId="786C52A9" w14:textId="77777777" w:rsidR="00972AC4" w:rsidRDefault="00972AC4">
                  <w:pPr>
                    <w:spacing w:line="220" w:lineRule="atLeast"/>
                    <w:jc w:val="center"/>
                    <w:rPr>
                      <w:sz w:val="18"/>
                      <w:szCs w:val="18"/>
                    </w:rPr>
                  </w:pPr>
                </w:p>
              </w:tc>
              <w:tc>
                <w:tcPr>
                  <w:tcW w:w="841" w:type="pct"/>
                  <w:gridSpan w:val="2"/>
                  <w:vAlign w:val="center"/>
                </w:tcPr>
                <w:p w14:paraId="6EAC034B" w14:textId="77777777" w:rsidR="00972AC4" w:rsidRDefault="00000000">
                  <w:pPr>
                    <w:spacing w:line="220" w:lineRule="atLeast"/>
                    <w:jc w:val="center"/>
                    <w:rPr>
                      <w:sz w:val="18"/>
                      <w:szCs w:val="18"/>
                    </w:rPr>
                  </w:pPr>
                  <w:r>
                    <w:rPr>
                      <w:sz w:val="18"/>
                      <w:szCs w:val="18"/>
                    </w:rPr>
                    <w:t>手防护</w:t>
                  </w:r>
                </w:p>
              </w:tc>
              <w:tc>
                <w:tcPr>
                  <w:tcW w:w="3660" w:type="pct"/>
                  <w:gridSpan w:val="5"/>
                  <w:vAlign w:val="center"/>
                </w:tcPr>
                <w:p w14:paraId="580755A5" w14:textId="77777777" w:rsidR="00972AC4" w:rsidRDefault="00000000">
                  <w:pPr>
                    <w:spacing w:line="220" w:lineRule="atLeast"/>
                    <w:jc w:val="center"/>
                    <w:rPr>
                      <w:sz w:val="18"/>
                      <w:szCs w:val="18"/>
                    </w:rPr>
                  </w:pPr>
                  <w:r>
                    <w:rPr>
                      <w:sz w:val="18"/>
                      <w:szCs w:val="18"/>
                    </w:rPr>
                    <w:t>戴橡胶手套</w:t>
                  </w:r>
                </w:p>
              </w:tc>
            </w:tr>
            <w:tr w:rsidR="00972AC4" w14:paraId="6458B458" w14:textId="77777777">
              <w:trPr>
                <w:trHeight w:val="283"/>
              </w:trPr>
              <w:tc>
                <w:tcPr>
                  <w:tcW w:w="490" w:type="pct"/>
                  <w:vMerge/>
                  <w:tcMar>
                    <w:top w:w="57" w:type="dxa"/>
                    <w:left w:w="57" w:type="dxa"/>
                    <w:bottom w:w="57" w:type="dxa"/>
                    <w:right w:w="57" w:type="dxa"/>
                  </w:tcMar>
                  <w:vAlign w:val="center"/>
                </w:tcPr>
                <w:p w14:paraId="0225404B" w14:textId="77777777" w:rsidR="00972AC4" w:rsidRDefault="00972AC4">
                  <w:pPr>
                    <w:spacing w:line="220" w:lineRule="atLeast"/>
                    <w:jc w:val="center"/>
                    <w:rPr>
                      <w:sz w:val="18"/>
                      <w:szCs w:val="18"/>
                    </w:rPr>
                  </w:pPr>
                </w:p>
              </w:tc>
              <w:tc>
                <w:tcPr>
                  <w:tcW w:w="841" w:type="pct"/>
                  <w:gridSpan w:val="2"/>
                  <w:vAlign w:val="center"/>
                </w:tcPr>
                <w:p w14:paraId="6A2026FB" w14:textId="77777777" w:rsidR="00972AC4" w:rsidRDefault="00000000">
                  <w:pPr>
                    <w:spacing w:line="220" w:lineRule="atLeast"/>
                    <w:jc w:val="center"/>
                    <w:rPr>
                      <w:sz w:val="18"/>
                      <w:szCs w:val="18"/>
                    </w:rPr>
                  </w:pPr>
                  <w:r>
                    <w:rPr>
                      <w:sz w:val="18"/>
                      <w:szCs w:val="18"/>
                    </w:rPr>
                    <w:t>其他</w:t>
                  </w:r>
                </w:p>
              </w:tc>
              <w:tc>
                <w:tcPr>
                  <w:tcW w:w="3660" w:type="pct"/>
                  <w:gridSpan w:val="5"/>
                  <w:vAlign w:val="center"/>
                </w:tcPr>
                <w:p w14:paraId="6E844BB1" w14:textId="77777777" w:rsidR="00972AC4" w:rsidRDefault="00000000">
                  <w:pPr>
                    <w:spacing w:line="220" w:lineRule="atLeast"/>
                    <w:jc w:val="center"/>
                    <w:rPr>
                      <w:sz w:val="18"/>
                      <w:szCs w:val="18"/>
                    </w:rPr>
                  </w:pPr>
                  <w:r>
                    <w:rPr>
                      <w:sz w:val="18"/>
                      <w:szCs w:val="18"/>
                    </w:rPr>
                    <w:t>工作现场禁止吸烟、进食和饮水。工作完毕，淋浴更衣。注意个人清洁卫生。</w:t>
                  </w:r>
                </w:p>
              </w:tc>
            </w:tr>
            <w:tr w:rsidR="00972AC4" w14:paraId="56251F43" w14:textId="77777777">
              <w:trPr>
                <w:trHeight w:val="283"/>
              </w:trPr>
              <w:tc>
                <w:tcPr>
                  <w:tcW w:w="490" w:type="pct"/>
                  <w:vMerge w:val="restart"/>
                  <w:tcMar>
                    <w:top w:w="57" w:type="dxa"/>
                    <w:left w:w="57" w:type="dxa"/>
                    <w:bottom w:w="57" w:type="dxa"/>
                    <w:right w:w="57" w:type="dxa"/>
                  </w:tcMar>
                  <w:vAlign w:val="center"/>
                </w:tcPr>
                <w:p w14:paraId="3A0B754D" w14:textId="77777777" w:rsidR="00972AC4" w:rsidRDefault="00000000">
                  <w:pPr>
                    <w:spacing w:line="220" w:lineRule="atLeast"/>
                    <w:jc w:val="center"/>
                    <w:rPr>
                      <w:sz w:val="18"/>
                      <w:szCs w:val="18"/>
                    </w:rPr>
                  </w:pPr>
                  <w:r>
                    <w:rPr>
                      <w:sz w:val="18"/>
                      <w:szCs w:val="18"/>
                    </w:rPr>
                    <w:t>应急</w:t>
                  </w:r>
                </w:p>
                <w:p w14:paraId="649FE2F0" w14:textId="77777777" w:rsidR="00972AC4" w:rsidRDefault="00000000">
                  <w:pPr>
                    <w:spacing w:line="220" w:lineRule="atLeast"/>
                    <w:jc w:val="center"/>
                    <w:rPr>
                      <w:sz w:val="18"/>
                      <w:szCs w:val="18"/>
                    </w:rPr>
                  </w:pPr>
                  <w:r>
                    <w:rPr>
                      <w:sz w:val="18"/>
                      <w:szCs w:val="18"/>
                    </w:rPr>
                    <w:t>措施</w:t>
                  </w:r>
                </w:p>
              </w:tc>
              <w:tc>
                <w:tcPr>
                  <w:tcW w:w="688" w:type="pct"/>
                  <w:vAlign w:val="center"/>
                </w:tcPr>
                <w:p w14:paraId="64D1F477" w14:textId="77777777" w:rsidR="00972AC4" w:rsidRDefault="00000000">
                  <w:pPr>
                    <w:spacing w:line="220" w:lineRule="atLeast"/>
                    <w:jc w:val="center"/>
                    <w:rPr>
                      <w:sz w:val="18"/>
                      <w:szCs w:val="18"/>
                    </w:rPr>
                  </w:pPr>
                  <w:r>
                    <w:rPr>
                      <w:sz w:val="18"/>
                      <w:szCs w:val="18"/>
                    </w:rPr>
                    <w:t>急救措施</w:t>
                  </w:r>
                </w:p>
              </w:tc>
              <w:tc>
                <w:tcPr>
                  <w:tcW w:w="3822" w:type="pct"/>
                  <w:gridSpan w:val="6"/>
                  <w:vAlign w:val="center"/>
                </w:tcPr>
                <w:p w14:paraId="659C6CEB" w14:textId="77777777" w:rsidR="00972AC4" w:rsidRDefault="00000000">
                  <w:pPr>
                    <w:spacing w:line="220" w:lineRule="atLeast"/>
                    <w:jc w:val="center"/>
                    <w:rPr>
                      <w:sz w:val="18"/>
                      <w:szCs w:val="18"/>
                    </w:rPr>
                  </w:pPr>
                  <w:r>
                    <w:rPr>
                      <w:sz w:val="18"/>
                      <w:szCs w:val="18"/>
                    </w:rPr>
                    <w:t>皮肤接触：脱去污染的衣着，用大量流动水冲洗。</w:t>
                  </w:r>
                </w:p>
                <w:p w14:paraId="3D0B5E98" w14:textId="77777777" w:rsidR="00972AC4" w:rsidRDefault="00000000">
                  <w:pPr>
                    <w:spacing w:line="220" w:lineRule="atLeast"/>
                    <w:jc w:val="center"/>
                    <w:rPr>
                      <w:sz w:val="18"/>
                      <w:szCs w:val="18"/>
                    </w:rPr>
                  </w:pPr>
                  <w:r>
                    <w:rPr>
                      <w:sz w:val="18"/>
                      <w:szCs w:val="18"/>
                    </w:rPr>
                    <w:t>眼睛接触：提起眼睑，用流动清水或生理盐水冲洗。就医。</w:t>
                  </w:r>
                </w:p>
                <w:p w14:paraId="7838C448" w14:textId="77777777" w:rsidR="00972AC4" w:rsidRDefault="00000000">
                  <w:pPr>
                    <w:spacing w:line="220" w:lineRule="atLeast"/>
                    <w:jc w:val="center"/>
                    <w:rPr>
                      <w:sz w:val="18"/>
                      <w:szCs w:val="18"/>
                    </w:rPr>
                  </w:pPr>
                  <w:r>
                    <w:rPr>
                      <w:sz w:val="18"/>
                      <w:szCs w:val="18"/>
                    </w:rPr>
                    <w:t>吸入：迅速脱离现场至空气新鲜处。保持呼吸道通畅。如呼吸困难，给输氧。如呼吸停止，立即进行人工呼吸。就医。</w:t>
                  </w:r>
                </w:p>
                <w:p w14:paraId="34CF00E8" w14:textId="77777777" w:rsidR="00972AC4" w:rsidRDefault="00000000">
                  <w:pPr>
                    <w:spacing w:line="220" w:lineRule="atLeast"/>
                    <w:jc w:val="center"/>
                    <w:rPr>
                      <w:sz w:val="18"/>
                      <w:szCs w:val="18"/>
                    </w:rPr>
                  </w:pPr>
                  <w:r>
                    <w:rPr>
                      <w:sz w:val="18"/>
                      <w:szCs w:val="18"/>
                    </w:rPr>
                    <w:t>食入：饮足量温水，催吐。就医。</w:t>
                  </w:r>
                </w:p>
                <w:p w14:paraId="04629CC7" w14:textId="77777777" w:rsidR="00972AC4" w:rsidRDefault="00000000">
                  <w:pPr>
                    <w:spacing w:line="220" w:lineRule="atLeast"/>
                    <w:jc w:val="center"/>
                    <w:rPr>
                      <w:sz w:val="18"/>
                      <w:szCs w:val="18"/>
                    </w:rPr>
                  </w:pPr>
                  <w:r>
                    <w:rPr>
                      <w:sz w:val="18"/>
                      <w:szCs w:val="18"/>
                    </w:rPr>
                    <w:t>灭火方法：采用雾状水、二氧化碳、砂土灭火。</w:t>
                  </w:r>
                </w:p>
              </w:tc>
            </w:tr>
            <w:tr w:rsidR="00972AC4" w14:paraId="19A86764" w14:textId="77777777">
              <w:trPr>
                <w:trHeight w:val="283"/>
              </w:trPr>
              <w:tc>
                <w:tcPr>
                  <w:tcW w:w="490" w:type="pct"/>
                  <w:vMerge/>
                  <w:tcMar>
                    <w:top w:w="57" w:type="dxa"/>
                    <w:left w:w="57" w:type="dxa"/>
                    <w:bottom w:w="57" w:type="dxa"/>
                    <w:right w:w="57" w:type="dxa"/>
                  </w:tcMar>
                  <w:vAlign w:val="center"/>
                </w:tcPr>
                <w:p w14:paraId="692D242E" w14:textId="77777777" w:rsidR="00972AC4" w:rsidRDefault="00972AC4">
                  <w:pPr>
                    <w:spacing w:line="220" w:lineRule="atLeast"/>
                    <w:jc w:val="center"/>
                    <w:rPr>
                      <w:sz w:val="18"/>
                      <w:szCs w:val="18"/>
                    </w:rPr>
                  </w:pPr>
                </w:p>
              </w:tc>
              <w:tc>
                <w:tcPr>
                  <w:tcW w:w="688" w:type="pct"/>
                  <w:vAlign w:val="center"/>
                </w:tcPr>
                <w:p w14:paraId="03D1E68F" w14:textId="77777777" w:rsidR="00972AC4" w:rsidRDefault="00000000">
                  <w:pPr>
                    <w:spacing w:line="220" w:lineRule="atLeast"/>
                    <w:jc w:val="center"/>
                    <w:rPr>
                      <w:sz w:val="18"/>
                      <w:szCs w:val="18"/>
                    </w:rPr>
                  </w:pPr>
                  <w:r>
                    <w:rPr>
                      <w:sz w:val="18"/>
                      <w:szCs w:val="18"/>
                    </w:rPr>
                    <w:t>泄漏处置</w:t>
                  </w:r>
                </w:p>
              </w:tc>
              <w:tc>
                <w:tcPr>
                  <w:tcW w:w="3822" w:type="pct"/>
                  <w:gridSpan w:val="6"/>
                  <w:vAlign w:val="center"/>
                </w:tcPr>
                <w:p w14:paraId="2686BA5E" w14:textId="77777777" w:rsidR="00972AC4" w:rsidRDefault="00000000">
                  <w:pPr>
                    <w:spacing w:line="220" w:lineRule="atLeast"/>
                    <w:jc w:val="center"/>
                    <w:rPr>
                      <w:sz w:val="18"/>
                      <w:szCs w:val="18"/>
                      <w:lang w:val="zh-CN"/>
                    </w:rPr>
                  </w:pPr>
                  <w:r>
                    <w:rPr>
                      <w:sz w:val="18"/>
                      <w:szCs w:val="18"/>
                    </w:rPr>
                    <w:t>迅速撤离泄漏污染区人员至安全区，并进行隔离，严格限制出入。建议应急处理人员戴自给正压式呼吸器，穿防酸碱工作服。不要直接接触泄漏物。尽可能切断泄漏源。小量泄漏：用砂土、蛭石或其它惰性材料吸收。大量泄漏：构筑围堤或挖坑收容。用泡沫覆盖，降低蒸气灾害。用泵转移至槽车或专用收集器内，回收或运至废物处理场所处置。</w:t>
                  </w:r>
                </w:p>
              </w:tc>
            </w:tr>
          </w:tbl>
          <w:p w14:paraId="6C93267E" w14:textId="77777777" w:rsidR="00972AC4" w:rsidRDefault="00000000">
            <w:pPr>
              <w:spacing w:line="360" w:lineRule="auto"/>
              <w:ind w:firstLine="420"/>
            </w:pPr>
            <w:r>
              <w:t>（</w:t>
            </w:r>
            <w:r>
              <w:t>2</w:t>
            </w:r>
            <w:r>
              <w:t>）环境风险识别及分析</w:t>
            </w:r>
          </w:p>
          <w:p w14:paraId="64388E55" w14:textId="77777777" w:rsidR="00972AC4" w:rsidRDefault="00000000">
            <w:pPr>
              <w:spacing w:line="360" w:lineRule="auto"/>
              <w:ind w:firstLine="420"/>
            </w:pPr>
            <w:r>
              <w:rPr>
                <w:lang w:val="zh-CN"/>
              </w:rPr>
              <w:t>医疗废水处理过程中的事故因素主要包括两个方面，一方面是操作不当或</w:t>
            </w:r>
            <w:r>
              <w:rPr>
                <w:rFonts w:hint="eastAsia"/>
                <w:lang w:val="zh-CN"/>
              </w:rPr>
              <w:t>投药装置</w:t>
            </w:r>
            <w:r>
              <w:t>、污水泵等设备发生故障，而造成</w:t>
            </w:r>
            <w:r>
              <w:rPr>
                <w:lang w:val="zh-CN"/>
              </w:rPr>
              <w:t>废水不能达标而直接排放和污水外溢造成污染；二是排放废水水质达标，但未能较好的控制水量，大肠杆菌排放水体。故污水泄漏造成的医疗废水排放将会导致严重的污染事故，污水并且会增加污水处理厂的处理负荷，而且通过管道输送至污水处理厂时，对管道沿线周边环境存在潜在的风险。为防止医疗废水事故发生，应定期严格的对下水管道、污水处理设施、消毒设施等会导致事故发生的环节进行检修，一旦发生事故隐患应及时妥善的完成补救工作。</w:t>
            </w:r>
          </w:p>
          <w:p w14:paraId="68B935B5" w14:textId="77777777" w:rsidR="00972AC4" w:rsidRDefault="00000000">
            <w:pPr>
              <w:spacing w:line="360" w:lineRule="auto"/>
              <w:ind w:firstLine="420"/>
            </w:pPr>
            <w:r>
              <w:t>（</w:t>
            </w:r>
            <w:r>
              <w:t>3</w:t>
            </w:r>
            <w:r>
              <w:t>）事故影响分析</w:t>
            </w:r>
          </w:p>
          <w:p w14:paraId="244E5100" w14:textId="77777777" w:rsidR="00972AC4" w:rsidRDefault="00000000">
            <w:pPr>
              <w:spacing w:line="360" w:lineRule="auto"/>
              <w:ind w:firstLine="420"/>
            </w:pPr>
            <w:r>
              <w:t>医疗废水若因设备或者操作问题发生废水泄漏，会导致粪大肠杆菌等污染物超标排放，从而导致下游污水处理站排放不达标，若防护不及时流入周边地表水，可能会造成病菌扩散等问题发生。</w:t>
            </w:r>
          </w:p>
          <w:p w14:paraId="6B862438" w14:textId="77777777" w:rsidR="00972AC4" w:rsidRDefault="00000000">
            <w:pPr>
              <w:spacing w:line="360" w:lineRule="auto"/>
              <w:ind w:firstLine="420"/>
            </w:pPr>
            <w:r>
              <w:t>（</w:t>
            </w:r>
            <w:r>
              <w:t>4</w:t>
            </w:r>
            <w:r>
              <w:t>）事故源强分析</w:t>
            </w:r>
          </w:p>
          <w:p w14:paraId="14287387" w14:textId="77777777" w:rsidR="00972AC4" w:rsidRDefault="00000000">
            <w:pPr>
              <w:spacing w:line="360" w:lineRule="auto"/>
              <w:ind w:firstLine="420"/>
            </w:pPr>
            <w:r>
              <w:t>最大可信事故为医疗废水泄漏引发的污染物超标排放，在此按照污水处理设备设计最大值计算，项目污水处理设备处理量最大值为</w:t>
            </w:r>
            <w:r>
              <w:rPr>
                <w:rFonts w:hint="eastAsia"/>
              </w:rPr>
              <w:t>50</w:t>
            </w:r>
            <w:r>
              <w:t>m</w:t>
            </w:r>
            <w:r>
              <w:rPr>
                <w:vertAlign w:val="superscript"/>
              </w:rPr>
              <w:t>3</w:t>
            </w:r>
            <w:r>
              <w:t>/d</w:t>
            </w:r>
            <w:r>
              <w:t>，泄漏时间按</w:t>
            </w:r>
            <w:r>
              <w:t>10min</w:t>
            </w:r>
            <w:r>
              <w:t>计算，则未处理废水泄流量为</w:t>
            </w:r>
            <w:r>
              <w:rPr>
                <w:rFonts w:hint="eastAsia"/>
              </w:rPr>
              <w:t>0.34</w:t>
            </w:r>
            <w:r>
              <w:t>m</w:t>
            </w:r>
            <w:r>
              <w:rPr>
                <w:vertAlign w:val="superscript"/>
              </w:rPr>
              <w:t>3</w:t>
            </w:r>
            <w:r>
              <w:t>。</w:t>
            </w:r>
          </w:p>
          <w:p w14:paraId="6EE4CD32" w14:textId="77777777" w:rsidR="00972AC4" w:rsidRDefault="00000000">
            <w:pPr>
              <w:spacing w:line="360" w:lineRule="auto"/>
              <w:ind w:firstLine="420"/>
            </w:pPr>
            <w:r>
              <w:t>（</w:t>
            </w:r>
            <w:r>
              <w:t>5</w:t>
            </w:r>
            <w:r>
              <w:t>）风险防范措施及应急要求</w:t>
            </w:r>
          </w:p>
          <w:p w14:paraId="5AA0D81F" w14:textId="77777777" w:rsidR="00972AC4" w:rsidRDefault="00000000">
            <w:pPr>
              <w:spacing w:line="360" w:lineRule="auto"/>
              <w:ind w:firstLine="420"/>
            </w:pPr>
            <w:r>
              <w:t>环境风险是由产生和控制风险的所有因素构成的系统性突发事件，突发性污染事故过程是由几个连续发展阶段构成：初因事件</w:t>
            </w:r>
            <w:r>
              <w:t>(</w:t>
            </w:r>
            <w:r>
              <w:t>系统故障、操作失误</w:t>
            </w:r>
            <w:r>
              <w:t>)—</w:t>
            </w:r>
            <w:r>
              <w:t>污染物溢出</w:t>
            </w:r>
            <w:r>
              <w:t>—</w:t>
            </w:r>
            <w:r>
              <w:t>向环境释放、迁移</w:t>
            </w:r>
            <w:r>
              <w:t>—</w:t>
            </w:r>
            <w:r>
              <w:t>暴露</w:t>
            </w:r>
            <w:r>
              <w:t>—</w:t>
            </w:r>
            <w:r>
              <w:t>危害，其性质复杂、形式多样、发生突然、危害严重、处理困难。</w:t>
            </w:r>
          </w:p>
          <w:p w14:paraId="678FF8E6" w14:textId="77777777" w:rsidR="00972AC4" w:rsidRDefault="00000000">
            <w:pPr>
              <w:spacing w:line="360" w:lineRule="auto"/>
              <w:ind w:firstLine="420"/>
            </w:pPr>
            <w:r>
              <w:t>本项目防范措施主要体现在风险管理方面，项目设计、建造和运行要科学规划、合理布局。院区一旦发生事故，则要根据具体情况采取应急措施，切断泄漏源，控制事故扩大：立即报警；采取紧急措施，控制和减少事故危害。</w:t>
            </w:r>
          </w:p>
          <w:p w14:paraId="194C6F04" w14:textId="77777777" w:rsidR="00972AC4" w:rsidRDefault="00000000">
            <w:pPr>
              <w:spacing w:line="360" w:lineRule="auto"/>
              <w:ind w:firstLine="420"/>
            </w:pPr>
            <w:r>
              <w:t>风险防范措施及应急处置措施：</w:t>
            </w:r>
          </w:p>
          <w:p w14:paraId="244BAFAA" w14:textId="77777777" w:rsidR="00972AC4" w:rsidRDefault="00000000">
            <w:pPr>
              <w:spacing w:line="360" w:lineRule="auto"/>
              <w:ind w:firstLine="420"/>
            </w:pPr>
            <w:r>
              <w:t>1</w:t>
            </w:r>
            <w:r>
              <w:t>）对职工进行安全防火、防漏和环保教育，提高操作工人的技术水平和责任感，降低误操作事故引发的环境风险；</w:t>
            </w:r>
          </w:p>
          <w:p w14:paraId="069EE3FA" w14:textId="77777777" w:rsidR="00972AC4" w:rsidRDefault="00000000">
            <w:pPr>
              <w:spacing w:line="360" w:lineRule="auto"/>
              <w:ind w:firstLine="420"/>
            </w:pPr>
            <w:r>
              <w:t>2</w:t>
            </w:r>
            <w:r>
              <w:t>）加强设备等的日常巡视与管理维护，记录各种设备的运行情况，备齐易损件的备件，发现问题及时处理。</w:t>
            </w:r>
          </w:p>
          <w:p w14:paraId="189CB1C8" w14:textId="77777777" w:rsidR="00972AC4" w:rsidRDefault="00000000">
            <w:pPr>
              <w:spacing w:line="360" w:lineRule="auto"/>
              <w:ind w:firstLine="420"/>
            </w:pPr>
            <w:r>
              <w:t>3</w:t>
            </w:r>
            <w:r>
              <w:t>）定期对环保设备进行检修，联系专业人员对设备进行定期的保养。</w:t>
            </w:r>
          </w:p>
          <w:p w14:paraId="4E5D15D4" w14:textId="77777777" w:rsidR="00972AC4" w:rsidRDefault="00000000">
            <w:pPr>
              <w:spacing w:line="360" w:lineRule="auto"/>
              <w:ind w:firstLine="420"/>
            </w:pPr>
            <w:r>
              <w:t>4</w:t>
            </w:r>
            <w:r>
              <w:t>）安全部对撤离人员进行疏导，并对设备泄漏区域进行隔离。</w:t>
            </w:r>
          </w:p>
          <w:p w14:paraId="641B4D7D" w14:textId="77777777" w:rsidR="00972AC4" w:rsidRDefault="00000000">
            <w:pPr>
              <w:spacing w:line="360" w:lineRule="auto"/>
              <w:ind w:firstLine="420"/>
            </w:pPr>
            <w:r>
              <w:t>5</w:t>
            </w:r>
            <w:r>
              <w:t>）如果是停电原因，设施部运行值班人员应迅速赶往事故现场，查明停电原因，由设施部经理统一指挥组织抢修，排除故障。</w:t>
            </w:r>
          </w:p>
          <w:p w14:paraId="0678AEB2" w14:textId="77777777" w:rsidR="00972AC4" w:rsidRDefault="00000000">
            <w:pPr>
              <w:spacing w:line="360" w:lineRule="auto"/>
              <w:ind w:firstLine="420"/>
              <w:rPr>
                <w:lang w:val="zh-CN"/>
              </w:rPr>
            </w:pPr>
            <w:r>
              <w:t>6</w:t>
            </w:r>
            <w:r>
              <w:rPr>
                <w:lang w:val="zh-CN"/>
              </w:rPr>
              <w:t>）对输水管线阀门等设备经常维护、保养，减少事故障碍，及时发现问题并解决。</w:t>
            </w:r>
          </w:p>
          <w:p w14:paraId="5ED2A6EC" w14:textId="77777777" w:rsidR="00972AC4" w:rsidRDefault="00000000">
            <w:pPr>
              <w:spacing w:line="360" w:lineRule="auto"/>
              <w:ind w:firstLine="420"/>
              <w:rPr>
                <w:lang w:val="zh-CN"/>
              </w:rPr>
            </w:pPr>
            <w:r>
              <w:t>7</w:t>
            </w:r>
            <w:r>
              <w:t>）</w:t>
            </w:r>
            <w:r>
              <w:rPr>
                <w:lang w:val="zh-CN"/>
              </w:rPr>
              <w:t>加强操作管理及设备、设施的维护和保养。</w:t>
            </w:r>
          </w:p>
          <w:p w14:paraId="525A97C8" w14:textId="77777777" w:rsidR="00972AC4" w:rsidRDefault="00000000">
            <w:pPr>
              <w:spacing w:line="360" w:lineRule="auto"/>
              <w:ind w:firstLine="420"/>
              <w:rPr>
                <w:lang w:val="zh-CN"/>
              </w:rPr>
            </w:pPr>
            <w:r>
              <w:t>8</w:t>
            </w:r>
            <w:r>
              <w:rPr>
                <w:lang w:val="zh-CN"/>
              </w:rPr>
              <w:t>）建立污水处理站运行管理和责任制度，做好员工培训工作。</w:t>
            </w:r>
          </w:p>
          <w:p w14:paraId="787DAAA5" w14:textId="77777777" w:rsidR="00972AC4" w:rsidRDefault="00000000">
            <w:pPr>
              <w:spacing w:line="360" w:lineRule="auto"/>
              <w:ind w:firstLine="420"/>
              <w:rPr>
                <w:lang w:val="zh-CN"/>
              </w:rPr>
            </w:pPr>
            <w:r>
              <w:t>9</w:t>
            </w:r>
            <w:r>
              <w:t>）</w:t>
            </w:r>
            <w:r>
              <w:rPr>
                <w:lang w:val="zh-CN"/>
              </w:rPr>
              <w:t>一旦放生泄漏事故，应立刻关闭排水管道，在确保安全的情况下对处理设备进行检查，寻找泄漏点，进行设备检修。</w:t>
            </w:r>
          </w:p>
          <w:p w14:paraId="080877BA" w14:textId="77777777" w:rsidR="00972AC4" w:rsidRDefault="00000000">
            <w:pPr>
              <w:spacing w:line="360" w:lineRule="auto"/>
              <w:ind w:firstLine="420"/>
            </w:pPr>
            <w:r>
              <w:t>10</w:t>
            </w:r>
            <w:r>
              <w:rPr>
                <w:lang w:val="zh-CN"/>
              </w:rPr>
              <w:t>）设备故障是发生水风险事故的重要原因之一，本项目涉及的风险设备主要为</w:t>
            </w:r>
            <w:r>
              <w:rPr>
                <w:rFonts w:hint="eastAsia"/>
              </w:rPr>
              <w:t>投药装置</w:t>
            </w:r>
            <w:r>
              <w:t>、污水泵等，医院定期安排对设备的检修，当发现设备出现问题时启动相应专项预案，暂时关闭相应排水管道，若为鼓风机、污泥泵出现问题，尽快联系维修部门进行维修，并更换备用设备，防止污染进一步扩大；若为</w:t>
            </w:r>
            <w:r>
              <w:rPr>
                <w:rFonts w:hint="eastAsia"/>
              </w:rPr>
              <w:t>投药装置</w:t>
            </w:r>
            <w:r>
              <w:t>出现故障，应及时发现并及时停水维修，否则可能会导致排水中菌群超标排放，维修期间产生的废水应设置其他消毒装置或集中收集委托有资质单位处理。</w:t>
            </w:r>
          </w:p>
          <w:p w14:paraId="47E5D0BE" w14:textId="77777777" w:rsidR="00972AC4" w:rsidRDefault="00000000">
            <w:pPr>
              <w:spacing w:line="360" w:lineRule="auto"/>
              <w:ind w:firstLine="420"/>
            </w:pPr>
            <w:r>
              <w:t>环境风险事故应急预案见下表：</w:t>
            </w:r>
          </w:p>
          <w:p w14:paraId="5685EF60" w14:textId="77777777" w:rsidR="00972AC4" w:rsidRDefault="00000000">
            <w:pPr>
              <w:autoSpaceDE w:val="0"/>
              <w:autoSpaceDN w:val="0"/>
              <w:adjustRightInd w:val="0"/>
              <w:snapToGrid w:val="0"/>
              <w:jc w:val="center"/>
              <w:rPr>
                <w:b/>
                <w:bCs/>
                <w:kern w:val="0"/>
                <w:szCs w:val="21"/>
              </w:rPr>
            </w:pPr>
            <w:r>
              <w:rPr>
                <w:b/>
                <w:bCs/>
                <w:kern w:val="0"/>
                <w:szCs w:val="21"/>
              </w:rPr>
              <w:t>表</w:t>
            </w:r>
            <w:r>
              <w:rPr>
                <w:rFonts w:hint="eastAsia"/>
                <w:b/>
                <w:bCs/>
                <w:kern w:val="0"/>
                <w:szCs w:val="21"/>
              </w:rPr>
              <w:t>4-27</w:t>
            </w:r>
            <w:r>
              <w:rPr>
                <w:b/>
                <w:bCs/>
                <w:kern w:val="0"/>
                <w:szCs w:val="21"/>
              </w:rPr>
              <w:t xml:space="preserve">  </w:t>
            </w:r>
            <w:r>
              <w:rPr>
                <w:b/>
                <w:bCs/>
                <w:kern w:val="0"/>
                <w:szCs w:val="21"/>
              </w:rPr>
              <w:t>项目应急预案一览表</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128"/>
              <w:gridCol w:w="5404"/>
            </w:tblGrid>
            <w:tr w:rsidR="00972AC4" w14:paraId="76F5EEBE" w14:textId="77777777">
              <w:trPr>
                <w:trHeight w:val="397"/>
                <w:jc w:val="center"/>
              </w:trPr>
              <w:tc>
                <w:tcPr>
                  <w:tcW w:w="445" w:type="pct"/>
                  <w:vAlign w:val="center"/>
                </w:tcPr>
                <w:p w14:paraId="6B3D145B" w14:textId="77777777" w:rsidR="00972AC4" w:rsidRDefault="00000000">
                  <w:pPr>
                    <w:jc w:val="center"/>
                    <w:rPr>
                      <w:sz w:val="18"/>
                      <w:szCs w:val="18"/>
                    </w:rPr>
                  </w:pPr>
                  <w:r>
                    <w:rPr>
                      <w:sz w:val="18"/>
                      <w:szCs w:val="18"/>
                    </w:rPr>
                    <w:t>序号</w:t>
                  </w:r>
                </w:p>
              </w:tc>
              <w:tc>
                <w:tcPr>
                  <w:tcW w:w="1287" w:type="pct"/>
                  <w:vAlign w:val="center"/>
                </w:tcPr>
                <w:p w14:paraId="2142E923" w14:textId="77777777" w:rsidR="00972AC4" w:rsidRDefault="00000000">
                  <w:pPr>
                    <w:jc w:val="center"/>
                    <w:rPr>
                      <w:sz w:val="18"/>
                      <w:szCs w:val="18"/>
                    </w:rPr>
                  </w:pPr>
                  <w:r>
                    <w:rPr>
                      <w:sz w:val="18"/>
                      <w:szCs w:val="18"/>
                    </w:rPr>
                    <w:t>项</w:t>
                  </w:r>
                  <w:r>
                    <w:rPr>
                      <w:sz w:val="18"/>
                      <w:szCs w:val="18"/>
                    </w:rPr>
                    <w:t xml:space="preserve">   </w:t>
                  </w:r>
                  <w:r>
                    <w:rPr>
                      <w:sz w:val="18"/>
                      <w:szCs w:val="18"/>
                    </w:rPr>
                    <w:t>目</w:t>
                  </w:r>
                </w:p>
              </w:tc>
              <w:tc>
                <w:tcPr>
                  <w:tcW w:w="3267" w:type="pct"/>
                  <w:vAlign w:val="center"/>
                </w:tcPr>
                <w:p w14:paraId="1EF6A3C8" w14:textId="77777777" w:rsidR="00972AC4" w:rsidRDefault="00000000">
                  <w:pPr>
                    <w:jc w:val="center"/>
                    <w:rPr>
                      <w:sz w:val="18"/>
                      <w:szCs w:val="18"/>
                    </w:rPr>
                  </w:pPr>
                  <w:r>
                    <w:rPr>
                      <w:sz w:val="18"/>
                      <w:szCs w:val="18"/>
                    </w:rPr>
                    <w:t>内</w:t>
                  </w:r>
                  <w:r>
                    <w:rPr>
                      <w:sz w:val="18"/>
                      <w:szCs w:val="18"/>
                    </w:rPr>
                    <w:t xml:space="preserve">  </w:t>
                  </w:r>
                  <w:r>
                    <w:rPr>
                      <w:sz w:val="18"/>
                      <w:szCs w:val="18"/>
                    </w:rPr>
                    <w:t>容</w:t>
                  </w:r>
                  <w:r>
                    <w:rPr>
                      <w:sz w:val="18"/>
                      <w:szCs w:val="18"/>
                    </w:rPr>
                    <w:t xml:space="preserve">  </w:t>
                  </w:r>
                  <w:r>
                    <w:rPr>
                      <w:sz w:val="18"/>
                      <w:szCs w:val="18"/>
                    </w:rPr>
                    <w:t>及</w:t>
                  </w:r>
                  <w:r>
                    <w:rPr>
                      <w:sz w:val="18"/>
                      <w:szCs w:val="18"/>
                    </w:rPr>
                    <w:t xml:space="preserve">  </w:t>
                  </w:r>
                  <w:r>
                    <w:rPr>
                      <w:sz w:val="18"/>
                      <w:szCs w:val="18"/>
                    </w:rPr>
                    <w:t>要</w:t>
                  </w:r>
                  <w:r>
                    <w:rPr>
                      <w:sz w:val="18"/>
                      <w:szCs w:val="18"/>
                    </w:rPr>
                    <w:t xml:space="preserve">  </w:t>
                  </w:r>
                  <w:r>
                    <w:rPr>
                      <w:sz w:val="18"/>
                      <w:szCs w:val="18"/>
                    </w:rPr>
                    <w:t>求</w:t>
                  </w:r>
                </w:p>
              </w:tc>
            </w:tr>
            <w:tr w:rsidR="00972AC4" w14:paraId="445E3B8A" w14:textId="77777777">
              <w:trPr>
                <w:trHeight w:val="397"/>
                <w:jc w:val="center"/>
              </w:trPr>
              <w:tc>
                <w:tcPr>
                  <w:tcW w:w="445" w:type="pct"/>
                  <w:vAlign w:val="center"/>
                </w:tcPr>
                <w:p w14:paraId="53D4ECFA" w14:textId="77777777" w:rsidR="00972AC4" w:rsidRDefault="00000000">
                  <w:pPr>
                    <w:jc w:val="center"/>
                    <w:rPr>
                      <w:sz w:val="18"/>
                      <w:szCs w:val="18"/>
                    </w:rPr>
                  </w:pPr>
                  <w:r>
                    <w:rPr>
                      <w:sz w:val="18"/>
                      <w:szCs w:val="18"/>
                    </w:rPr>
                    <w:t>1</w:t>
                  </w:r>
                </w:p>
              </w:tc>
              <w:tc>
                <w:tcPr>
                  <w:tcW w:w="1287" w:type="pct"/>
                  <w:vAlign w:val="center"/>
                </w:tcPr>
                <w:p w14:paraId="2A9419B3" w14:textId="77777777" w:rsidR="00972AC4" w:rsidRDefault="00000000">
                  <w:pPr>
                    <w:jc w:val="center"/>
                    <w:rPr>
                      <w:sz w:val="18"/>
                      <w:szCs w:val="18"/>
                    </w:rPr>
                  </w:pPr>
                  <w:r>
                    <w:rPr>
                      <w:sz w:val="18"/>
                      <w:szCs w:val="18"/>
                    </w:rPr>
                    <w:t>应急组织机构、人员</w:t>
                  </w:r>
                </w:p>
              </w:tc>
              <w:tc>
                <w:tcPr>
                  <w:tcW w:w="3267" w:type="pct"/>
                  <w:vAlign w:val="center"/>
                </w:tcPr>
                <w:p w14:paraId="0EAAAA91" w14:textId="77777777" w:rsidR="00972AC4" w:rsidRDefault="00000000">
                  <w:pPr>
                    <w:jc w:val="center"/>
                    <w:rPr>
                      <w:sz w:val="18"/>
                      <w:szCs w:val="18"/>
                    </w:rPr>
                  </w:pPr>
                  <w:r>
                    <w:rPr>
                      <w:sz w:val="18"/>
                      <w:szCs w:val="18"/>
                    </w:rPr>
                    <w:t>设立事故应急机构，人员由企业主要领导、安全负责人、环保负责人等主要人员组成</w:t>
                  </w:r>
                </w:p>
              </w:tc>
            </w:tr>
            <w:tr w:rsidR="00972AC4" w14:paraId="067C0F80" w14:textId="77777777">
              <w:trPr>
                <w:trHeight w:val="397"/>
                <w:jc w:val="center"/>
              </w:trPr>
              <w:tc>
                <w:tcPr>
                  <w:tcW w:w="445" w:type="pct"/>
                  <w:vAlign w:val="center"/>
                </w:tcPr>
                <w:p w14:paraId="6E1F062E" w14:textId="77777777" w:rsidR="00972AC4" w:rsidRDefault="00000000">
                  <w:pPr>
                    <w:jc w:val="center"/>
                    <w:rPr>
                      <w:sz w:val="18"/>
                      <w:szCs w:val="18"/>
                    </w:rPr>
                  </w:pPr>
                  <w:r>
                    <w:rPr>
                      <w:sz w:val="18"/>
                      <w:szCs w:val="18"/>
                    </w:rPr>
                    <w:t>2</w:t>
                  </w:r>
                </w:p>
              </w:tc>
              <w:tc>
                <w:tcPr>
                  <w:tcW w:w="1287" w:type="pct"/>
                  <w:vAlign w:val="center"/>
                </w:tcPr>
                <w:p w14:paraId="373D05E0" w14:textId="77777777" w:rsidR="00972AC4" w:rsidRDefault="00000000">
                  <w:pPr>
                    <w:jc w:val="center"/>
                    <w:rPr>
                      <w:sz w:val="18"/>
                      <w:szCs w:val="18"/>
                    </w:rPr>
                  </w:pPr>
                  <w:r>
                    <w:rPr>
                      <w:sz w:val="18"/>
                      <w:szCs w:val="18"/>
                    </w:rPr>
                    <w:t>应急救援保障</w:t>
                  </w:r>
                </w:p>
              </w:tc>
              <w:tc>
                <w:tcPr>
                  <w:tcW w:w="3267" w:type="pct"/>
                  <w:vAlign w:val="center"/>
                </w:tcPr>
                <w:p w14:paraId="3B174342" w14:textId="77777777" w:rsidR="00972AC4" w:rsidRDefault="00000000">
                  <w:pPr>
                    <w:jc w:val="center"/>
                    <w:rPr>
                      <w:sz w:val="18"/>
                      <w:szCs w:val="18"/>
                    </w:rPr>
                  </w:pPr>
                  <w:r>
                    <w:rPr>
                      <w:sz w:val="18"/>
                      <w:szCs w:val="18"/>
                    </w:rPr>
                    <w:t>企业应配备必要的应急设施及设备和器材；事故易发的工作岗位配备必需的防护用品等</w:t>
                  </w:r>
                </w:p>
              </w:tc>
            </w:tr>
            <w:tr w:rsidR="00972AC4" w14:paraId="1C05A921" w14:textId="77777777">
              <w:trPr>
                <w:trHeight w:val="397"/>
                <w:jc w:val="center"/>
              </w:trPr>
              <w:tc>
                <w:tcPr>
                  <w:tcW w:w="445" w:type="pct"/>
                  <w:vAlign w:val="center"/>
                </w:tcPr>
                <w:p w14:paraId="606B50C7" w14:textId="77777777" w:rsidR="00972AC4" w:rsidRDefault="00000000">
                  <w:pPr>
                    <w:jc w:val="center"/>
                    <w:rPr>
                      <w:sz w:val="18"/>
                      <w:szCs w:val="18"/>
                    </w:rPr>
                  </w:pPr>
                  <w:r>
                    <w:rPr>
                      <w:sz w:val="18"/>
                      <w:szCs w:val="18"/>
                    </w:rPr>
                    <w:t>3</w:t>
                  </w:r>
                </w:p>
              </w:tc>
              <w:tc>
                <w:tcPr>
                  <w:tcW w:w="1287" w:type="pct"/>
                  <w:vAlign w:val="center"/>
                </w:tcPr>
                <w:p w14:paraId="1006D3BD" w14:textId="77777777" w:rsidR="00972AC4" w:rsidRDefault="00000000">
                  <w:pPr>
                    <w:jc w:val="center"/>
                    <w:rPr>
                      <w:sz w:val="18"/>
                      <w:szCs w:val="18"/>
                    </w:rPr>
                  </w:pPr>
                  <w:r>
                    <w:rPr>
                      <w:sz w:val="18"/>
                      <w:szCs w:val="18"/>
                    </w:rPr>
                    <w:t>报警、通讯联络方式</w:t>
                  </w:r>
                </w:p>
              </w:tc>
              <w:tc>
                <w:tcPr>
                  <w:tcW w:w="3267" w:type="pct"/>
                  <w:vAlign w:val="center"/>
                </w:tcPr>
                <w:p w14:paraId="70F5AD48" w14:textId="77777777" w:rsidR="00972AC4" w:rsidRDefault="00000000">
                  <w:pPr>
                    <w:jc w:val="center"/>
                    <w:rPr>
                      <w:sz w:val="18"/>
                      <w:szCs w:val="18"/>
                    </w:rPr>
                  </w:pPr>
                  <w:r>
                    <w:rPr>
                      <w:sz w:val="18"/>
                      <w:szCs w:val="18"/>
                    </w:rPr>
                    <w:t>建立专用的报警和通讯线路，并保持其畅通</w:t>
                  </w:r>
                </w:p>
              </w:tc>
            </w:tr>
            <w:tr w:rsidR="00972AC4" w14:paraId="7D897837" w14:textId="77777777">
              <w:trPr>
                <w:trHeight w:val="397"/>
                <w:jc w:val="center"/>
              </w:trPr>
              <w:tc>
                <w:tcPr>
                  <w:tcW w:w="445" w:type="pct"/>
                  <w:vAlign w:val="center"/>
                </w:tcPr>
                <w:p w14:paraId="20362823" w14:textId="77777777" w:rsidR="00972AC4" w:rsidRDefault="00000000">
                  <w:pPr>
                    <w:jc w:val="center"/>
                    <w:rPr>
                      <w:sz w:val="18"/>
                      <w:szCs w:val="18"/>
                    </w:rPr>
                  </w:pPr>
                  <w:r>
                    <w:rPr>
                      <w:sz w:val="18"/>
                      <w:szCs w:val="18"/>
                    </w:rPr>
                    <w:t>4</w:t>
                  </w:r>
                </w:p>
              </w:tc>
              <w:tc>
                <w:tcPr>
                  <w:tcW w:w="1287" w:type="pct"/>
                  <w:vAlign w:val="center"/>
                </w:tcPr>
                <w:p w14:paraId="58AE95B0" w14:textId="77777777" w:rsidR="00972AC4" w:rsidRDefault="00000000">
                  <w:pPr>
                    <w:jc w:val="center"/>
                    <w:rPr>
                      <w:sz w:val="18"/>
                      <w:szCs w:val="18"/>
                    </w:rPr>
                  </w:pPr>
                  <w:r>
                    <w:rPr>
                      <w:sz w:val="18"/>
                      <w:szCs w:val="18"/>
                    </w:rPr>
                    <w:t>应急环境监测、抢救、救援及控制措施</w:t>
                  </w:r>
                </w:p>
              </w:tc>
              <w:tc>
                <w:tcPr>
                  <w:tcW w:w="3267" w:type="pct"/>
                  <w:vAlign w:val="center"/>
                </w:tcPr>
                <w:p w14:paraId="3CB16C03" w14:textId="77777777" w:rsidR="00972AC4" w:rsidRDefault="00000000">
                  <w:pPr>
                    <w:jc w:val="center"/>
                    <w:rPr>
                      <w:sz w:val="18"/>
                      <w:szCs w:val="18"/>
                    </w:rPr>
                  </w:pPr>
                  <w:r>
                    <w:rPr>
                      <w:sz w:val="18"/>
                      <w:szCs w:val="18"/>
                    </w:rPr>
                    <w:t>发生事故时，要保证现场的事故处理设施和全厂的应急处理系统能够紧急启动，并对事故产生的污染物进行有效的控制，同时启动当地的环境应急监测系统</w:t>
                  </w:r>
                </w:p>
              </w:tc>
            </w:tr>
            <w:tr w:rsidR="00972AC4" w14:paraId="009FA99D" w14:textId="77777777">
              <w:trPr>
                <w:trHeight w:val="397"/>
                <w:jc w:val="center"/>
              </w:trPr>
              <w:tc>
                <w:tcPr>
                  <w:tcW w:w="445" w:type="pct"/>
                  <w:vAlign w:val="center"/>
                </w:tcPr>
                <w:p w14:paraId="1DD5E0FA" w14:textId="77777777" w:rsidR="00972AC4" w:rsidRDefault="00000000">
                  <w:pPr>
                    <w:jc w:val="center"/>
                    <w:rPr>
                      <w:sz w:val="18"/>
                      <w:szCs w:val="18"/>
                    </w:rPr>
                  </w:pPr>
                  <w:r>
                    <w:rPr>
                      <w:sz w:val="18"/>
                      <w:szCs w:val="18"/>
                    </w:rPr>
                    <w:t>5</w:t>
                  </w:r>
                </w:p>
              </w:tc>
              <w:tc>
                <w:tcPr>
                  <w:tcW w:w="1287" w:type="pct"/>
                  <w:vAlign w:val="center"/>
                </w:tcPr>
                <w:p w14:paraId="31248833" w14:textId="77777777" w:rsidR="00972AC4" w:rsidRDefault="00000000">
                  <w:pPr>
                    <w:jc w:val="center"/>
                    <w:rPr>
                      <w:sz w:val="18"/>
                      <w:szCs w:val="18"/>
                    </w:rPr>
                  </w:pPr>
                  <w:r>
                    <w:rPr>
                      <w:sz w:val="18"/>
                      <w:szCs w:val="18"/>
                    </w:rPr>
                    <w:t>应急监测、防护措施、清除泄漏措施和器材</w:t>
                  </w:r>
                </w:p>
              </w:tc>
              <w:tc>
                <w:tcPr>
                  <w:tcW w:w="3267" w:type="pct"/>
                  <w:vAlign w:val="center"/>
                </w:tcPr>
                <w:p w14:paraId="6189DAE7" w14:textId="77777777" w:rsidR="00972AC4" w:rsidRDefault="00000000">
                  <w:pPr>
                    <w:jc w:val="center"/>
                    <w:rPr>
                      <w:sz w:val="18"/>
                      <w:szCs w:val="18"/>
                    </w:rPr>
                  </w:pPr>
                  <w:r>
                    <w:rPr>
                      <w:sz w:val="18"/>
                      <w:szCs w:val="18"/>
                    </w:rPr>
                    <w:t>设立必要地控制和清除污染的相应措施。事故发生时，要及时发现事故发生地点和环节，并利用已有的防护措施减少污染物的排放</w:t>
                  </w:r>
                </w:p>
              </w:tc>
            </w:tr>
            <w:tr w:rsidR="00972AC4" w14:paraId="1DB28175" w14:textId="77777777">
              <w:trPr>
                <w:trHeight w:val="397"/>
                <w:jc w:val="center"/>
              </w:trPr>
              <w:tc>
                <w:tcPr>
                  <w:tcW w:w="445" w:type="pct"/>
                  <w:vAlign w:val="center"/>
                </w:tcPr>
                <w:p w14:paraId="083A8969" w14:textId="77777777" w:rsidR="00972AC4" w:rsidRDefault="00000000">
                  <w:pPr>
                    <w:jc w:val="center"/>
                    <w:rPr>
                      <w:sz w:val="18"/>
                      <w:szCs w:val="18"/>
                    </w:rPr>
                  </w:pPr>
                  <w:r>
                    <w:rPr>
                      <w:sz w:val="18"/>
                      <w:szCs w:val="18"/>
                    </w:rPr>
                    <w:t>6</w:t>
                  </w:r>
                </w:p>
              </w:tc>
              <w:tc>
                <w:tcPr>
                  <w:tcW w:w="1287" w:type="pct"/>
                  <w:vAlign w:val="center"/>
                </w:tcPr>
                <w:p w14:paraId="48B63C6A" w14:textId="77777777" w:rsidR="00972AC4" w:rsidRDefault="00000000">
                  <w:pPr>
                    <w:jc w:val="center"/>
                    <w:rPr>
                      <w:sz w:val="18"/>
                      <w:szCs w:val="18"/>
                    </w:rPr>
                  </w:pPr>
                  <w:r>
                    <w:rPr>
                      <w:sz w:val="18"/>
                      <w:szCs w:val="18"/>
                    </w:rPr>
                    <w:t>应急培训计划</w:t>
                  </w:r>
                </w:p>
              </w:tc>
              <w:tc>
                <w:tcPr>
                  <w:tcW w:w="3267" w:type="pct"/>
                  <w:vAlign w:val="center"/>
                </w:tcPr>
                <w:p w14:paraId="1238877D" w14:textId="77777777" w:rsidR="00972AC4" w:rsidRDefault="00000000">
                  <w:pPr>
                    <w:jc w:val="center"/>
                    <w:rPr>
                      <w:sz w:val="18"/>
                      <w:szCs w:val="18"/>
                    </w:rPr>
                  </w:pPr>
                  <w:r>
                    <w:rPr>
                      <w:sz w:val="18"/>
                      <w:szCs w:val="18"/>
                    </w:rPr>
                    <w:t>企业要注意日产工作中对事故应急处理的培训，以提高职工的安全防范意识</w:t>
                  </w:r>
                </w:p>
              </w:tc>
            </w:tr>
            <w:tr w:rsidR="00972AC4" w14:paraId="41691E4A" w14:textId="77777777">
              <w:trPr>
                <w:trHeight w:val="397"/>
                <w:jc w:val="center"/>
              </w:trPr>
              <w:tc>
                <w:tcPr>
                  <w:tcW w:w="445" w:type="pct"/>
                  <w:vAlign w:val="center"/>
                </w:tcPr>
                <w:p w14:paraId="641D1E13" w14:textId="77777777" w:rsidR="00972AC4" w:rsidRDefault="00000000">
                  <w:pPr>
                    <w:jc w:val="center"/>
                    <w:rPr>
                      <w:sz w:val="18"/>
                      <w:szCs w:val="18"/>
                    </w:rPr>
                  </w:pPr>
                  <w:r>
                    <w:rPr>
                      <w:sz w:val="18"/>
                      <w:szCs w:val="18"/>
                    </w:rPr>
                    <w:t>7</w:t>
                  </w:r>
                </w:p>
              </w:tc>
              <w:tc>
                <w:tcPr>
                  <w:tcW w:w="1287" w:type="pct"/>
                  <w:vAlign w:val="center"/>
                </w:tcPr>
                <w:p w14:paraId="4C179E10" w14:textId="77777777" w:rsidR="00972AC4" w:rsidRDefault="00000000">
                  <w:pPr>
                    <w:jc w:val="center"/>
                    <w:rPr>
                      <w:sz w:val="18"/>
                      <w:szCs w:val="18"/>
                    </w:rPr>
                  </w:pPr>
                  <w:r>
                    <w:rPr>
                      <w:sz w:val="18"/>
                      <w:szCs w:val="18"/>
                    </w:rPr>
                    <w:t>公众教育和信息</w:t>
                  </w:r>
                </w:p>
              </w:tc>
              <w:tc>
                <w:tcPr>
                  <w:tcW w:w="3267" w:type="pct"/>
                  <w:vAlign w:val="center"/>
                </w:tcPr>
                <w:p w14:paraId="41179983" w14:textId="77777777" w:rsidR="00972AC4" w:rsidRDefault="00000000">
                  <w:pPr>
                    <w:jc w:val="center"/>
                    <w:rPr>
                      <w:sz w:val="18"/>
                      <w:szCs w:val="18"/>
                    </w:rPr>
                  </w:pPr>
                  <w:r>
                    <w:rPr>
                      <w:sz w:val="18"/>
                      <w:szCs w:val="18"/>
                    </w:rPr>
                    <w:t>通过各种方式，对周围居民等进行事故防范宣传</w:t>
                  </w:r>
                </w:p>
              </w:tc>
            </w:tr>
          </w:tbl>
          <w:p w14:paraId="78BBE5B4" w14:textId="77777777" w:rsidR="00972AC4" w:rsidRDefault="00000000">
            <w:pPr>
              <w:spacing w:line="360" w:lineRule="auto"/>
              <w:ind w:firstLine="420"/>
              <w:rPr>
                <w:lang w:val="zh-CN"/>
              </w:rPr>
            </w:pPr>
            <w:r>
              <w:rPr>
                <w:lang w:val="zh-CN"/>
              </w:rPr>
              <w:t>结合现有的风险应急预案，本次环评结合当前的环境风险应急要求，进一步完善了环境风险应急措施，并与现有应急预案相衔接，根据项目可能发生的风险事故严重性作出分级预案：日常应急救援预案、严重事故应急预案、特大事故应急预案。对日常操作事故，现场人员应当机立断，迅速的在车间内直接处理或由日常应急救援办公室负责处理，防止事故扩大，并向总指挥部汇报；对于厂内严重事故，应向总指挥部和现场指挥部及时汇报，由总指挥部协调处理，严防事故扩大；在发生特大事故时，应立即启动应急预案，迅速准确的报警，报告地方政府、环保机构和相关主管部门，并根据实际情况，请求应急救援。</w:t>
            </w:r>
          </w:p>
          <w:p w14:paraId="5B682F03" w14:textId="77777777" w:rsidR="00972AC4" w:rsidRDefault="00000000">
            <w:pPr>
              <w:spacing w:line="360" w:lineRule="auto"/>
              <w:ind w:firstLine="420"/>
              <w:rPr>
                <w:lang w:val="zh-CN"/>
              </w:rPr>
            </w:pPr>
            <w:r>
              <w:rPr>
                <w:lang w:val="zh-CN"/>
              </w:rPr>
              <w:t>（</w:t>
            </w:r>
            <w:r>
              <w:rPr>
                <w:lang w:val="zh-CN"/>
              </w:rPr>
              <w:t>6</w:t>
            </w:r>
            <w:r>
              <w:rPr>
                <w:lang w:val="zh-CN"/>
              </w:rPr>
              <w:t>）分析结论</w:t>
            </w:r>
          </w:p>
          <w:p w14:paraId="46E07369" w14:textId="77777777" w:rsidR="00972AC4" w:rsidRDefault="00000000">
            <w:pPr>
              <w:spacing w:line="360" w:lineRule="auto"/>
              <w:ind w:firstLine="420"/>
              <w:rPr>
                <w:lang w:val="zh-CN"/>
              </w:rPr>
            </w:pPr>
            <w:r>
              <w:rPr>
                <w:lang w:val="zh-CN"/>
              </w:rPr>
              <w:t>本项目环境风险潜势为</w:t>
            </w:r>
            <w:r>
              <w:rPr>
                <w:lang w:val="zh-CN"/>
              </w:rPr>
              <w:t>Ⅰ</w:t>
            </w:r>
            <w:r>
              <w:rPr>
                <w:lang w:val="zh-CN"/>
              </w:rPr>
              <w:t>，在日常工作中仍须严格执行国家的技术规范和操作规程要求，在认真落实工程拟采取的事故对策后，工程的事故对周围影响处于可接受水平。</w:t>
            </w:r>
          </w:p>
          <w:p w14:paraId="2BB85D82" w14:textId="77777777" w:rsidR="00972AC4" w:rsidRDefault="00000000">
            <w:pPr>
              <w:autoSpaceDE w:val="0"/>
              <w:autoSpaceDN w:val="0"/>
              <w:adjustRightInd w:val="0"/>
              <w:snapToGrid w:val="0"/>
              <w:jc w:val="center"/>
              <w:rPr>
                <w:b/>
                <w:bCs/>
                <w:kern w:val="0"/>
                <w:szCs w:val="21"/>
              </w:rPr>
            </w:pPr>
            <w:r>
              <w:rPr>
                <w:b/>
                <w:bCs/>
                <w:kern w:val="0"/>
                <w:szCs w:val="21"/>
              </w:rPr>
              <w:t>表</w:t>
            </w:r>
            <w:r>
              <w:rPr>
                <w:b/>
                <w:bCs/>
                <w:kern w:val="0"/>
                <w:szCs w:val="21"/>
              </w:rPr>
              <w:t>4</w:t>
            </w:r>
            <w:r>
              <w:rPr>
                <w:rFonts w:hint="eastAsia"/>
                <w:b/>
                <w:bCs/>
                <w:kern w:val="0"/>
                <w:szCs w:val="21"/>
              </w:rPr>
              <w:t>-28</w:t>
            </w:r>
            <w:r>
              <w:rPr>
                <w:b/>
                <w:bCs/>
                <w:kern w:val="0"/>
                <w:szCs w:val="21"/>
              </w:rPr>
              <w:t xml:space="preserve">  </w:t>
            </w:r>
            <w:r>
              <w:rPr>
                <w:b/>
                <w:bCs/>
                <w:kern w:val="0"/>
                <w:szCs w:val="21"/>
              </w:rPr>
              <w:t>建设项目环境风险简单分析内容表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5"/>
              <w:gridCol w:w="1267"/>
              <w:gridCol w:w="1936"/>
              <w:gridCol w:w="1071"/>
              <w:gridCol w:w="1091"/>
              <w:gridCol w:w="1201"/>
            </w:tblGrid>
            <w:tr w:rsidR="00972AC4" w14:paraId="44361DF1" w14:textId="77777777">
              <w:trPr>
                <w:trHeight w:val="397"/>
                <w:jc w:val="center"/>
              </w:trPr>
              <w:tc>
                <w:tcPr>
                  <w:tcW w:w="2008" w:type="dxa"/>
                  <w:vAlign w:val="center"/>
                </w:tcPr>
                <w:p w14:paraId="5AE82050" w14:textId="77777777" w:rsidR="00972AC4" w:rsidRDefault="00000000">
                  <w:pPr>
                    <w:jc w:val="center"/>
                    <w:rPr>
                      <w:sz w:val="18"/>
                      <w:szCs w:val="18"/>
                    </w:rPr>
                  </w:pPr>
                  <w:r>
                    <w:rPr>
                      <w:sz w:val="18"/>
                      <w:szCs w:val="18"/>
                    </w:rPr>
                    <w:t>建设项目名称</w:t>
                  </w:r>
                </w:p>
              </w:tc>
              <w:tc>
                <w:tcPr>
                  <w:tcW w:w="7316" w:type="dxa"/>
                  <w:gridSpan w:val="5"/>
                  <w:vAlign w:val="center"/>
                </w:tcPr>
                <w:p w14:paraId="162C7FF9" w14:textId="77777777" w:rsidR="00972AC4" w:rsidRDefault="00000000">
                  <w:pPr>
                    <w:jc w:val="center"/>
                    <w:rPr>
                      <w:sz w:val="18"/>
                      <w:szCs w:val="18"/>
                    </w:rPr>
                  </w:pPr>
                  <w:r>
                    <w:rPr>
                      <w:sz w:val="18"/>
                      <w:szCs w:val="18"/>
                    </w:rPr>
                    <w:t>北大医疗鲁中医院胜利分院项目</w:t>
                  </w:r>
                </w:p>
              </w:tc>
            </w:tr>
            <w:tr w:rsidR="00972AC4" w14:paraId="3E2CE8C2" w14:textId="77777777">
              <w:trPr>
                <w:trHeight w:val="397"/>
                <w:jc w:val="center"/>
              </w:trPr>
              <w:tc>
                <w:tcPr>
                  <w:tcW w:w="2008" w:type="dxa"/>
                  <w:vAlign w:val="center"/>
                </w:tcPr>
                <w:p w14:paraId="6B278003" w14:textId="77777777" w:rsidR="00972AC4" w:rsidRDefault="00000000">
                  <w:pPr>
                    <w:jc w:val="center"/>
                    <w:rPr>
                      <w:sz w:val="18"/>
                      <w:szCs w:val="18"/>
                    </w:rPr>
                  </w:pPr>
                  <w:r>
                    <w:rPr>
                      <w:sz w:val="18"/>
                      <w:szCs w:val="18"/>
                    </w:rPr>
                    <w:t>建设地点</w:t>
                  </w:r>
                </w:p>
              </w:tc>
              <w:tc>
                <w:tcPr>
                  <w:tcW w:w="1442" w:type="dxa"/>
                  <w:vAlign w:val="center"/>
                </w:tcPr>
                <w:p w14:paraId="6566EEA5" w14:textId="77777777" w:rsidR="00972AC4" w:rsidRDefault="00000000">
                  <w:pPr>
                    <w:jc w:val="center"/>
                    <w:rPr>
                      <w:sz w:val="18"/>
                      <w:szCs w:val="18"/>
                    </w:rPr>
                  </w:pPr>
                  <w:r>
                    <w:rPr>
                      <w:sz w:val="18"/>
                      <w:szCs w:val="18"/>
                    </w:rPr>
                    <w:t>（山东）省</w:t>
                  </w:r>
                </w:p>
              </w:tc>
              <w:tc>
                <w:tcPr>
                  <w:tcW w:w="2112" w:type="dxa"/>
                  <w:vAlign w:val="center"/>
                </w:tcPr>
                <w:p w14:paraId="38DE1E03" w14:textId="77777777" w:rsidR="00972AC4" w:rsidRDefault="00000000">
                  <w:pPr>
                    <w:jc w:val="center"/>
                    <w:rPr>
                      <w:sz w:val="18"/>
                      <w:szCs w:val="18"/>
                    </w:rPr>
                  </w:pPr>
                  <w:r>
                    <w:rPr>
                      <w:sz w:val="18"/>
                      <w:szCs w:val="18"/>
                    </w:rPr>
                    <w:t>（淄博）市</w:t>
                  </w:r>
                </w:p>
              </w:tc>
              <w:tc>
                <w:tcPr>
                  <w:tcW w:w="1207" w:type="dxa"/>
                  <w:vAlign w:val="center"/>
                </w:tcPr>
                <w:p w14:paraId="3C322C69" w14:textId="77777777" w:rsidR="00972AC4" w:rsidRDefault="00000000">
                  <w:pPr>
                    <w:jc w:val="center"/>
                    <w:rPr>
                      <w:sz w:val="18"/>
                      <w:szCs w:val="18"/>
                    </w:rPr>
                  </w:pPr>
                  <w:r>
                    <w:rPr>
                      <w:sz w:val="18"/>
                      <w:szCs w:val="18"/>
                    </w:rPr>
                    <w:t>（临淄）区</w:t>
                  </w:r>
                </w:p>
              </w:tc>
              <w:tc>
                <w:tcPr>
                  <w:tcW w:w="1207" w:type="dxa"/>
                  <w:vAlign w:val="center"/>
                </w:tcPr>
                <w:p w14:paraId="6BDE9162" w14:textId="77777777" w:rsidR="00972AC4" w:rsidRDefault="00000000">
                  <w:pPr>
                    <w:jc w:val="center"/>
                    <w:rPr>
                      <w:sz w:val="18"/>
                      <w:szCs w:val="18"/>
                    </w:rPr>
                  </w:pPr>
                  <w:r>
                    <w:rPr>
                      <w:sz w:val="18"/>
                      <w:szCs w:val="18"/>
                    </w:rPr>
                    <w:t>（辛店）镇</w:t>
                  </w:r>
                </w:p>
              </w:tc>
              <w:tc>
                <w:tcPr>
                  <w:tcW w:w="1348" w:type="dxa"/>
                  <w:vAlign w:val="center"/>
                </w:tcPr>
                <w:p w14:paraId="547C4341" w14:textId="77777777" w:rsidR="00972AC4" w:rsidRDefault="00000000">
                  <w:pPr>
                    <w:jc w:val="center"/>
                    <w:rPr>
                      <w:sz w:val="18"/>
                      <w:szCs w:val="18"/>
                    </w:rPr>
                  </w:pPr>
                  <w:r>
                    <w:rPr>
                      <w:sz w:val="18"/>
                      <w:szCs w:val="18"/>
                    </w:rPr>
                    <w:t>（）园区</w:t>
                  </w:r>
                </w:p>
              </w:tc>
            </w:tr>
            <w:tr w:rsidR="00972AC4" w14:paraId="080F85D7" w14:textId="77777777">
              <w:trPr>
                <w:trHeight w:val="397"/>
                <w:jc w:val="center"/>
              </w:trPr>
              <w:tc>
                <w:tcPr>
                  <w:tcW w:w="2008" w:type="dxa"/>
                  <w:vAlign w:val="center"/>
                </w:tcPr>
                <w:p w14:paraId="5BEA33A4" w14:textId="77777777" w:rsidR="00972AC4" w:rsidRDefault="00000000">
                  <w:pPr>
                    <w:jc w:val="center"/>
                    <w:rPr>
                      <w:sz w:val="18"/>
                      <w:szCs w:val="18"/>
                    </w:rPr>
                  </w:pPr>
                  <w:r>
                    <w:rPr>
                      <w:sz w:val="18"/>
                      <w:szCs w:val="18"/>
                    </w:rPr>
                    <w:t>地理坐标</w:t>
                  </w:r>
                </w:p>
              </w:tc>
              <w:tc>
                <w:tcPr>
                  <w:tcW w:w="1442" w:type="dxa"/>
                  <w:vAlign w:val="center"/>
                </w:tcPr>
                <w:p w14:paraId="42CBFA43" w14:textId="77777777" w:rsidR="00972AC4" w:rsidRDefault="00000000">
                  <w:pPr>
                    <w:jc w:val="center"/>
                    <w:rPr>
                      <w:sz w:val="18"/>
                      <w:szCs w:val="18"/>
                    </w:rPr>
                  </w:pPr>
                  <w:r>
                    <w:rPr>
                      <w:sz w:val="18"/>
                      <w:szCs w:val="18"/>
                    </w:rPr>
                    <w:t>经度</w:t>
                  </w:r>
                </w:p>
              </w:tc>
              <w:tc>
                <w:tcPr>
                  <w:tcW w:w="2112" w:type="dxa"/>
                  <w:vAlign w:val="center"/>
                </w:tcPr>
                <w:p w14:paraId="264CB475" w14:textId="77777777" w:rsidR="00972AC4" w:rsidRDefault="00000000">
                  <w:pPr>
                    <w:jc w:val="center"/>
                    <w:rPr>
                      <w:sz w:val="18"/>
                      <w:szCs w:val="18"/>
                    </w:rPr>
                  </w:pPr>
                  <w:r>
                    <w:rPr>
                      <w:sz w:val="18"/>
                      <w:szCs w:val="18"/>
                    </w:rPr>
                    <w:t>118.258253°E</w:t>
                  </w:r>
                </w:p>
              </w:tc>
              <w:tc>
                <w:tcPr>
                  <w:tcW w:w="1207" w:type="dxa"/>
                  <w:vAlign w:val="center"/>
                </w:tcPr>
                <w:p w14:paraId="67B3B75B" w14:textId="77777777" w:rsidR="00972AC4" w:rsidRDefault="00000000">
                  <w:pPr>
                    <w:jc w:val="center"/>
                    <w:rPr>
                      <w:sz w:val="18"/>
                      <w:szCs w:val="18"/>
                    </w:rPr>
                  </w:pPr>
                  <w:r>
                    <w:rPr>
                      <w:sz w:val="18"/>
                      <w:szCs w:val="18"/>
                    </w:rPr>
                    <w:t>纬度</w:t>
                  </w:r>
                </w:p>
              </w:tc>
              <w:tc>
                <w:tcPr>
                  <w:tcW w:w="2555" w:type="dxa"/>
                  <w:gridSpan w:val="2"/>
                  <w:vAlign w:val="center"/>
                </w:tcPr>
                <w:p w14:paraId="748E0981" w14:textId="77777777" w:rsidR="00972AC4" w:rsidRDefault="00000000">
                  <w:pPr>
                    <w:jc w:val="center"/>
                    <w:rPr>
                      <w:sz w:val="18"/>
                      <w:szCs w:val="18"/>
                    </w:rPr>
                  </w:pPr>
                  <w:r>
                    <w:rPr>
                      <w:sz w:val="18"/>
                      <w:szCs w:val="18"/>
                    </w:rPr>
                    <w:t>36.767810°N</w:t>
                  </w:r>
                </w:p>
              </w:tc>
            </w:tr>
            <w:tr w:rsidR="00972AC4" w14:paraId="6AA55913" w14:textId="77777777">
              <w:trPr>
                <w:trHeight w:val="397"/>
                <w:jc w:val="center"/>
              </w:trPr>
              <w:tc>
                <w:tcPr>
                  <w:tcW w:w="2008" w:type="dxa"/>
                  <w:vAlign w:val="center"/>
                </w:tcPr>
                <w:p w14:paraId="568E32D7" w14:textId="77777777" w:rsidR="00972AC4" w:rsidRDefault="00000000">
                  <w:pPr>
                    <w:jc w:val="center"/>
                    <w:rPr>
                      <w:sz w:val="18"/>
                      <w:szCs w:val="18"/>
                    </w:rPr>
                  </w:pPr>
                  <w:r>
                    <w:rPr>
                      <w:sz w:val="18"/>
                      <w:szCs w:val="18"/>
                    </w:rPr>
                    <w:t>主要危险物质及分布</w:t>
                  </w:r>
                </w:p>
              </w:tc>
              <w:tc>
                <w:tcPr>
                  <w:tcW w:w="7316" w:type="dxa"/>
                  <w:gridSpan w:val="5"/>
                  <w:vAlign w:val="center"/>
                </w:tcPr>
                <w:p w14:paraId="2841429D" w14:textId="77777777" w:rsidR="00972AC4" w:rsidRDefault="00000000">
                  <w:pPr>
                    <w:jc w:val="center"/>
                    <w:rPr>
                      <w:sz w:val="18"/>
                      <w:szCs w:val="18"/>
                    </w:rPr>
                  </w:pPr>
                  <w:r>
                    <w:rPr>
                      <w:sz w:val="18"/>
                      <w:szCs w:val="18"/>
                    </w:rPr>
                    <w:t>不涉及危险物质</w:t>
                  </w:r>
                </w:p>
              </w:tc>
            </w:tr>
            <w:tr w:rsidR="00972AC4" w14:paraId="65CF6EB7" w14:textId="77777777">
              <w:trPr>
                <w:trHeight w:val="397"/>
                <w:jc w:val="center"/>
              </w:trPr>
              <w:tc>
                <w:tcPr>
                  <w:tcW w:w="2008" w:type="dxa"/>
                  <w:vMerge w:val="restart"/>
                  <w:vAlign w:val="center"/>
                </w:tcPr>
                <w:p w14:paraId="64571826" w14:textId="77777777" w:rsidR="00972AC4" w:rsidRDefault="00000000">
                  <w:pPr>
                    <w:jc w:val="center"/>
                    <w:rPr>
                      <w:sz w:val="18"/>
                      <w:szCs w:val="18"/>
                    </w:rPr>
                  </w:pPr>
                  <w:r>
                    <w:rPr>
                      <w:sz w:val="18"/>
                      <w:szCs w:val="18"/>
                    </w:rPr>
                    <w:t>环境影响途径及危害后果</w:t>
                  </w:r>
                </w:p>
              </w:tc>
              <w:tc>
                <w:tcPr>
                  <w:tcW w:w="1442" w:type="dxa"/>
                  <w:vAlign w:val="center"/>
                </w:tcPr>
                <w:p w14:paraId="7C46595F" w14:textId="77777777" w:rsidR="00972AC4" w:rsidRDefault="00000000">
                  <w:pPr>
                    <w:jc w:val="center"/>
                    <w:rPr>
                      <w:sz w:val="18"/>
                      <w:szCs w:val="18"/>
                    </w:rPr>
                  </w:pPr>
                  <w:r>
                    <w:rPr>
                      <w:sz w:val="18"/>
                      <w:szCs w:val="18"/>
                    </w:rPr>
                    <w:t>大气污染</w:t>
                  </w:r>
                </w:p>
              </w:tc>
              <w:tc>
                <w:tcPr>
                  <w:tcW w:w="5874" w:type="dxa"/>
                  <w:gridSpan w:val="4"/>
                  <w:vAlign w:val="center"/>
                </w:tcPr>
                <w:p w14:paraId="31DF7D1C" w14:textId="77777777" w:rsidR="00972AC4" w:rsidRDefault="00000000">
                  <w:pPr>
                    <w:jc w:val="center"/>
                    <w:rPr>
                      <w:sz w:val="18"/>
                      <w:szCs w:val="18"/>
                    </w:rPr>
                  </w:pPr>
                  <w:r>
                    <w:rPr>
                      <w:sz w:val="18"/>
                      <w:szCs w:val="18"/>
                    </w:rPr>
                    <w:t>污水治理</w:t>
                  </w:r>
                  <w:r>
                    <w:rPr>
                      <w:sz w:val="18"/>
                      <w:szCs w:val="18"/>
                      <w:lang w:val="zh-CN"/>
                    </w:rPr>
                    <w:t>设备发生故障</w:t>
                  </w:r>
                  <w:r>
                    <w:rPr>
                      <w:sz w:val="18"/>
                      <w:szCs w:val="18"/>
                    </w:rPr>
                    <w:t>会污染大气。</w:t>
                  </w:r>
                </w:p>
              </w:tc>
            </w:tr>
            <w:tr w:rsidR="00972AC4" w14:paraId="73E06026" w14:textId="77777777">
              <w:trPr>
                <w:trHeight w:val="397"/>
                <w:jc w:val="center"/>
              </w:trPr>
              <w:tc>
                <w:tcPr>
                  <w:tcW w:w="2008" w:type="dxa"/>
                  <w:vMerge/>
                  <w:vAlign w:val="center"/>
                </w:tcPr>
                <w:p w14:paraId="61D750A0" w14:textId="77777777" w:rsidR="00972AC4" w:rsidRDefault="00972AC4">
                  <w:pPr>
                    <w:jc w:val="center"/>
                    <w:rPr>
                      <w:sz w:val="18"/>
                      <w:szCs w:val="18"/>
                    </w:rPr>
                  </w:pPr>
                </w:p>
              </w:tc>
              <w:tc>
                <w:tcPr>
                  <w:tcW w:w="1442" w:type="dxa"/>
                  <w:vAlign w:val="center"/>
                </w:tcPr>
                <w:p w14:paraId="1C3CE46B" w14:textId="77777777" w:rsidR="00972AC4" w:rsidRDefault="00000000">
                  <w:pPr>
                    <w:jc w:val="center"/>
                    <w:rPr>
                      <w:sz w:val="18"/>
                      <w:szCs w:val="18"/>
                    </w:rPr>
                  </w:pPr>
                  <w:r>
                    <w:rPr>
                      <w:sz w:val="18"/>
                      <w:szCs w:val="18"/>
                    </w:rPr>
                    <w:t>地表水污染</w:t>
                  </w:r>
                </w:p>
              </w:tc>
              <w:tc>
                <w:tcPr>
                  <w:tcW w:w="5874" w:type="dxa"/>
                  <w:gridSpan w:val="4"/>
                  <w:vAlign w:val="center"/>
                </w:tcPr>
                <w:p w14:paraId="67138BA0" w14:textId="77777777" w:rsidR="00972AC4" w:rsidRDefault="00000000">
                  <w:pPr>
                    <w:jc w:val="center"/>
                    <w:rPr>
                      <w:sz w:val="18"/>
                      <w:szCs w:val="18"/>
                    </w:rPr>
                  </w:pPr>
                  <w:r>
                    <w:rPr>
                      <w:sz w:val="18"/>
                      <w:szCs w:val="18"/>
                    </w:rPr>
                    <w:t>不达标废水，随地表径流进入淄河，进而污染淄河水体水质。</w:t>
                  </w:r>
                </w:p>
              </w:tc>
            </w:tr>
            <w:tr w:rsidR="00972AC4" w14:paraId="695A6727" w14:textId="77777777">
              <w:trPr>
                <w:trHeight w:val="397"/>
                <w:jc w:val="center"/>
              </w:trPr>
              <w:tc>
                <w:tcPr>
                  <w:tcW w:w="2008" w:type="dxa"/>
                  <w:vMerge/>
                  <w:vAlign w:val="center"/>
                </w:tcPr>
                <w:p w14:paraId="01D588A5" w14:textId="77777777" w:rsidR="00972AC4" w:rsidRDefault="00972AC4">
                  <w:pPr>
                    <w:jc w:val="center"/>
                    <w:rPr>
                      <w:sz w:val="18"/>
                      <w:szCs w:val="18"/>
                    </w:rPr>
                  </w:pPr>
                </w:p>
              </w:tc>
              <w:tc>
                <w:tcPr>
                  <w:tcW w:w="1442" w:type="dxa"/>
                  <w:vAlign w:val="center"/>
                </w:tcPr>
                <w:p w14:paraId="77E7D8B6" w14:textId="77777777" w:rsidR="00972AC4" w:rsidRDefault="00000000">
                  <w:pPr>
                    <w:jc w:val="center"/>
                    <w:rPr>
                      <w:sz w:val="18"/>
                      <w:szCs w:val="18"/>
                    </w:rPr>
                  </w:pPr>
                  <w:r>
                    <w:rPr>
                      <w:sz w:val="18"/>
                      <w:szCs w:val="18"/>
                    </w:rPr>
                    <w:t>地下水污染</w:t>
                  </w:r>
                </w:p>
              </w:tc>
              <w:tc>
                <w:tcPr>
                  <w:tcW w:w="5874" w:type="dxa"/>
                  <w:gridSpan w:val="4"/>
                  <w:vAlign w:val="center"/>
                </w:tcPr>
                <w:p w14:paraId="1471B5DC" w14:textId="77777777" w:rsidR="00972AC4" w:rsidRDefault="00000000">
                  <w:pPr>
                    <w:jc w:val="center"/>
                    <w:rPr>
                      <w:sz w:val="18"/>
                      <w:szCs w:val="18"/>
                    </w:rPr>
                  </w:pPr>
                  <w:r>
                    <w:rPr>
                      <w:sz w:val="18"/>
                      <w:szCs w:val="18"/>
                    </w:rPr>
                    <w:t>事故废水泄露下渗污染地下水。</w:t>
                  </w:r>
                </w:p>
              </w:tc>
            </w:tr>
            <w:tr w:rsidR="00972AC4" w14:paraId="0488F425" w14:textId="77777777">
              <w:trPr>
                <w:trHeight w:val="397"/>
                <w:jc w:val="center"/>
              </w:trPr>
              <w:tc>
                <w:tcPr>
                  <w:tcW w:w="2008" w:type="dxa"/>
                  <w:vMerge w:val="restart"/>
                  <w:vAlign w:val="center"/>
                </w:tcPr>
                <w:p w14:paraId="4C341FC7" w14:textId="77777777" w:rsidR="00972AC4" w:rsidRDefault="00000000">
                  <w:pPr>
                    <w:jc w:val="center"/>
                    <w:rPr>
                      <w:sz w:val="18"/>
                      <w:szCs w:val="18"/>
                    </w:rPr>
                  </w:pPr>
                  <w:r>
                    <w:rPr>
                      <w:sz w:val="18"/>
                      <w:szCs w:val="18"/>
                    </w:rPr>
                    <w:t>风险防范措施要求</w:t>
                  </w:r>
                </w:p>
              </w:tc>
              <w:tc>
                <w:tcPr>
                  <w:tcW w:w="1442" w:type="dxa"/>
                  <w:vAlign w:val="center"/>
                </w:tcPr>
                <w:p w14:paraId="06B4029E" w14:textId="77777777" w:rsidR="00972AC4" w:rsidRDefault="00000000">
                  <w:pPr>
                    <w:jc w:val="center"/>
                    <w:rPr>
                      <w:sz w:val="18"/>
                      <w:szCs w:val="18"/>
                    </w:rPr>
                  </w:pPr>
                  <w:r>
                    <w:rPr>
                      <w:sz w:val="18"/>
                      <w:szCs w:val="18"/>
                    </w:rPr>
                    <w:t>大气</w:t>
                  </w:r>
                </w:p>
              </w:tc>
              <w:tc>
                <w:tcPr>
                  <w:tcW w:w="5874" w:type="dxa"/>
                  <w:gridSpan w:val="4"/>
                  <w:vAlign w:val="center"/>
                </w:tcPr>
                <w:p w14:paraId="42D51B66" w14:textId="77777777" w:rsidR="00972AC4" w:rsidRDefault="00000000">
                  <w:pPr>
                    <w:jc w:val="center"/>
                    <w:rPr>
                      <w:sz w:val="18"/>
                      <w:szCs w:val="18"/>
                    </w:rPr>
                  </w:pPr>
                  <w:r>
                    <w:rPr>
                      <w:sz w:val="18"/>
                      <w:szCs w:val="18"/>
                    </w:rPr>
                    <w:t>工作区域及仓库严禁烟火、定期的环保设备保养、定期进行设备故障的应急演练</w:t>
                  </w:r>
                </w:p>
              </w:tc>
            </w:tr>
            <w:tr w:rsidR="00972AC4" w14:paraId="5B6E2AB9" w14:textId="77777777">
              <w:trPr>
                <w:trHeight w:val="397"/>
                <w:jc w:val="center"/>
              </w:trPr>
              <w:tc>
                <w:tcPr>
                  <w:tcW w:w="2008" w:type="dxa"/>
                  <w:vMerge/>
                  <w:vAlign w:val="center"/>
                </w:tcPr>
                <w:p w14:paraId="150AEBFD" w14:textId="77777777" w:rsidR="00972AC4" w:rsidRDefault="00972AC4">
                  <w:pPr>
                    <w:jc w:val="center"/>
                    <w:rPr>
                      <w:sz w:val="18"/>
                      <w:szCs w:val="18"/>
                    </w:rPr>
                  </w:pPr>
                </w:p>
              </w:tc>
              <w:tc>
                <w:tcPr>
                  <w:tcW w:w="1442" w:type="dxa"/>
                  <w:vAlign w:val="center"/>
                </w:tcPr>
                <w:p w14:paraId="5F0BF365" w14:textId="77777777" w:rsidR="00972AC4" w:rsidRDefault="00000000">
                  <w:pPr>
                    <w:jc w:val="center"/>
                    <w:rPr>
                      <w:sz w:val="18"/>
                      <w:szCs w:val="18"/>
                    </w:rPr>
                  </w:pPr>
                  <w:r>
                    <w:rPr>
                      <w:sz w:val="18"/>
                      <w:szCs w:val="18"/>
                    </w:rPr>
                    <w:t>地表水</w:t>
                  </w:r>
                </w:p>
              </w:tc>
              <w:tc>
                <w:tcPr>
                  <w:tcW w:w="5874" w:type="dxa"/>
                  <w:gridSpan w:val="4"/>
                  <w:vAlign w:val="center"/>
                </w:tcPr>
                <w:p w14:paraId="68854327" w14:textId="77777777" w:rsidR="00972AC4" w:rsidRDefault="00000000">
                  <w:pPr>
                    <w:jc w:val="center"/>
                    <w:rPr>
                      <w:sz w:val="18"/>
                      <w:szCs w:val="18"/>
                    </w:rPr>
                  </w:pPr>
                  <w:r>
                    <w:rPr>
                      <w:sz w:val="18"/>
                      <w:szCs w:val="18"/>
                    </w:rPr>
                    <w:t>已建立地表水污染三级防控体系</w:t>
                  </w:r>
                </w:p>
              </w:tc>
            </w:tr>
            <w:tr w:rsidR="00972AC4" w14:paraId="02C40B88" w14:textId="77777777">
              <w:trPr>
                <w:trHeight w:val="397"/>
                <w:jc w:val="center"/>
              </w:trPr>
              <w:tc>
                <w:tcPr>
                  <w:tcW w:w="2008" w:type="dxa"/>
                  <w:vMerge/>
                  <w:vAlign w:val="center"/>
                </w:tcPr>
                <w:p w14:paraId="2C69E934" w14:textId="77777777" w:rsidR="00972AC4" w:rsidRDefault="00972AC4">
                  <w:pPr>
                    <w:jc w:val="center"/>
                    <w:rPr>
                      <w:sz w:val="18"/>
                      <w:szCs w:val="18"/>
                    </w:rPr>
                  </w:pPr>
                </w:p>
              </w:tc>
              <w:tc>
                <w:tcPr>
                  <w:tcW w:w="1442" w:type="dxa"/>
                  <w:vAlign w:val="center"/>
                </w:tcPr>
                <w:p w14:paraId="76243C3D" w14:textId="77777777" w:rsidR="00972AC4" w:rsidRDefault="00000000">
                  <w:pPr>
                    <w:jc w:val="center"/>
                    <w:rPr>
                      <w:sz w:val="18"/>
                      <w:szCs w:val="18"/>
                    </w:rPr>
                  </w:pPr>
                  <w:r>
                    <w:rPr>
                      <w:sz w:val="18"/>
                      <w:szCs w:val="18"/>
                    </w:rPr>
                    <w:t>地下水</w:t>
                  </w:r>
                </w:p>
              </w:tc>
              <w:tc>
                <w:tcPr>
                  <w:tcW w:w="5874" w:type="dxa"/>
                  <w:gridSpan w:val="4"/>
                  <w:vAlign w:val="center"/>
                </w:tcPr>
                <w:p w14:paraId="6727F3E2" w14:textId="77777777" w:rsidR="00972AC4" w:rsidRDefault="00000000">
                  <w:pPr>
                    <w:jc w:val="center"/>
                    <w:rPr>
                      <w:sz w:val="18"/>
                      <w:szCs w:val="18"/>
                    </w:rPr>
                  </w:pPr>
                  <w:r>
                    <w:rPr>
                      <w:sz w:val="18"/>
                      <w:szCs w:val="18"/>
                    </w:rPr>
                    <w:t>已按照防渗分区要求建设了完善的地下水污染防渗措施</w:t>
                  </w:r>
                </w:p>
              </w:tc>
            </w:tr>
          </w:tbl>
          <w:p w14:paraId="35FB1F7F" w14:textId="77777777" w:rsidR="00972AC4" w:rsidRDefault="00000000">
            <w:pPr>
              <w:spacing w:line="360" w:lineRule="auto"/>
            </w:pPr>
            <w:r>
              <w:t>8</w:t>
            </w:r>
            <w:r>
              <w:t>、电磁辐射</w:t>
            </w:r>
          </w:p>
          <w:p w14:paraId="7DF422BA" w14:textId="77777777" w:rsidR="00972AC4" w:rsidRDefault="00000000">
            <w:pPr>
              <w:spacing w:line="360" w:lineRule="auto"/>
              <w:ind w:firstLine="420"/>
            </w:pPr>
            <w:r>
              <w:t>项目不属于新建或改建、扩建广播电台、差转台、电视塔台、卫星地球上行站、雷达等电磁辐射类项目，无需进行电磁辐射评价。</w:t>
            </w:r>
          </w:p>
          <w:p w14:paraId="19E53761" w14:textId="77777777" w:rsidR="00972AC4" w:rsidRDefault="00972AC4">
            <w:pPr>
              <w:spacing w:line="360" w:lineRule="auto"/>
              <w:ind w:firstLine="420"/>
            </w:pPr>
          </w:p>
          <w:p w14:paraId="098A36D2" w14:textId="77777777" w:rsidR="00972AC4" w:rsidRDefault="00972AC4">
            <w:pPr>
              <w:spacing w:line="360" w:lineRule="auto"/>
              <w:ind w:firstLine="420"/>
            </w:pPr>
          </w:p>
          <w:p w14:paraId="1665BAB5" w14:textId="77777777" w:rsidR="00972AC4" w:rsidRDefault="00972AC4">
            <w:pPr>
              <w:spacing w:line="360" w:lineRule="auto"/>
              <w:ind w:firstLine="420"/>
            </w:pPr>
          </w:p>
          <w:p w14:paraId="57B86FDE" w14:textId="77777777" w:rsidR="00972AC4" w:rsidRDefault="00972AC4">
            <w:pPr>
              <w:spacing w:line="360" w:lineRule="auto"/>
              <w:ind w:firstLine="420"/>
            </w:pPr>
          </w:p>
          <w:p w14:paraId="59A887BD" w14:textId="77777777" w:rsidR="00972AC4" w:rsidRDefault="00972AC4">
            <w:pPr>
              <w:spacing w:line="360" w:lineRule="auto"/>
              <w:ind w:firstLine="420"/>
            </w:pPr>
          </w:p>
          <w:p w14:paraId="316C53AC" w14:textId="77777777" w:rsidR="00972AC4" w:rsidRDefault="00972AC4">
            <w:pPr>
              <w:spacing w:line="360" w:lineRule="auto"/>
              <w:ind w:firstLine="420"/>
            </w:pPr>
          </w:p>
          <w:p w14:paraId="23D2CA8C" w14:textId="77777777" w:rsidR="00972AC4" w:rsidRDefault="00972AC4">
            <w:pPr>
              <w:spacing w:line="360" w:lineRule="auto"/>
              <w:ind w:firstLine="420"/>
            </w:pPr>
          </w:p>
          <w:p w14:paraId="68B12743" w14:textId="77777777" w:rsidR="00972AC4" w:rsidRDefault="00972AC4">
            <w:pPr>
              <w:spacing w:line="360" w:lineRule="auto"/>
              <w:ind w:firstLine="420"/>
            </w:pPr>
          </w:p>
          <w:p w14:paraId="6F3C1D56" w14:textId="77777777" w:rsidR="00972AC4" w:rsidRDefault="00972AC4">
            <w:pPr>
              <w:spacing w:line="360" w:lineRule="auto"/>
              <w:ind w:firstLine="420"/>
            </w:pPr>
          </w:p>
          <w:p w14:paraId="703E70F0" w14:textId="77777777" w:rsidR="00972AC4" w:rsidRDefault="00972AC4">
            <w:pPr>
              <w:spacing w:line="360" w:lineRule="auto"/>
              <w:ind w:firstLine="420"/>
            </w:pPr>
          </w:p>
          <w:p w14:paraId="267F9B67" w14:textId="77777777" w:rsidR="00972AC4" w:rsidRDefault="00972AC4">
            <w:pPr>
              <w:spacing w:line="360" w:lineRule="auto"/>
              <w:ind w:firstLine="420"/>
            </w:pPr>
          </w:p>
          <w:p w14:paraId="08798DC5" w14:textId="77777777" w:rsidR="00972AC4" w:rsidRDefault="00972AC4">
            <w:pPr>
              <w:spacing w:line="360" w:lineRule="auto"/>
              <w:ind w:firstLine="420"/>
            </w:pPr>
          </w:p>
          <w:p w14:paraId="3A407FC1" w14:textId="77777777" w:rsidR="00972AC4" w:rsidRDefault="00972AC4">
            <w:pPr>
              <w:adjustRightInd w:val="0"/>
              <w:snapToGrid w:val="0"/>
              <w:rPr>
                <w:bCs/>
                <w:spacing w:val="-10"/>
                <w:szCs w:val="21"/>
              </w:rPr>
            </w:pPr>
          </w:p>
        </w:tc>
      </w:tr>
    </w:tbl>
    <w:p w14:paraId="482AE880" w14:textId="77777777" w:rsidR="00972AC4" w:rsidRDefault="00000000">
      <w:pPr>
        <w:pStyle w:val="af2"/>
        <w:jc w:val="center"/>
        <w:outlineLvl w:val="0"/>
        <w:rPr>
          <w:rFonts w:ascii="Times New Roman" w:eastAsia="黑体" w:hAnsi="Times New Roman"/>
          <w:snapToGrid w:val="0"/>
          <w:sz w:val="30"/>
          <w:szCs w:val="30"/>
        </w:rPr>
      </w:pPr>
      <w:r>
        <w:rPr>
          <w:rFonts w:ascii="Times New Roman" w:eastAsia="黑体" w:hAnsi="Times New Roman"/>
          <w:snapToGrid w:val="0"/>
          <w:sz w:val="30"/>
          <w:szCs w:val="30"/>
        </w:rPr>
        <w:lastRenderedPageBreak/>
        <w:t>五、</w:t>
      </w:r>
      <w:bookmarkStart w:id="4" w:name="_Hlk54167917"/>
      <w:r>
        <w:rPr>
          <w:rFonts w:ascii="Times New Roman" w:eastAsia="黑体" w:hAnsi="Times New Roman"/>
          <w:snapToGrid w:val="0"/>
          <w:sz w:val="30"/>
          <w:szCs w:val="30"/>
        </w:rPr>
        <w:t>环境保护措施监督检查清单</w:t>
      </w:r>
      <w:bookmarkEnd w:id="4"/>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83"/>
        <w:gridCol w:w="960"/>
        <w:gridCol w:w="1160"/>
        <w:gridCol w:w="1963"/>
        <w:gridCol w:w="3234"/>
      </w:tblGrid>
      <w:tr w:rsidR="00972AC4" w14:paraId="6724B732" w14:textId="77777777">
        <w:trPr>
          <w:trHeight w:val="425"/>
          <w:jc w:val="center"/>
        </w:trPr>
        <w:tc>
          <w:tcPr>
            <w:tcW w:w="1483" w:type="dxa"/>
            <w:tcBorders>
              <w:tl2br w:val="single" w:sz="4" w:space="0" w:color="auto"/>
            </w:tcBorders>
          </w:tcPr>
          <w:p w14:paraId="312662EC" w14:textId="77777777" w:rsidR="00972AC4" w:rsidRDefault="00000000">
            <w:pPr>
              <w:adjustRightInd w:val="0"/>
              <w:snapToGrid w:val="0"/>
              <w:ind w:firstLine="840"/>
              <w:rPr>
                <w:szCs w:val="21"/>
              </w:rPr>
            </w:pPr>
            <w:r>
              <w:rPr>
                <w:szCs w:val="21"/>
              </w:rPr>
              <w:t>内容</w:t>
            </w:r>
          </w:p>
          <w:p w14:paraId="28ADCB35" w14:textId="77777777" w:rsidR="00972AC4" w:rsidRDefault="00000000">
            <w:pPr>
              <w:adjustRightInd w:val="0"/>
              <w:snapToGrid w:val="0"/>
              <w:rPr>
                <w:szCs w:val="21"/>
              </w:rPr>
            </w:pPr>
            <w:r>
              <w:rPr>
                <w:szCs w:val="21"/>
              </w:rPr>
              <w:t>要素</w:t>
            </w:r>
          </w:p>
        </w:tc>
        <w:tc>
          <w:tcPr>
            <w:tcW w:w="960" w:type="dxa"/>
            <w:vAlign w:val="center"/>
          </w:tcPr>
          <w:p w14:paraId="2E597111" w14:textId="77777777" w:rsidR="00972AC4" w:rsidRDefault="00000000">
            <w:pPr>
              <w:adjustRightInd w:val="0"/>
              <w:snapToGrid w:val="0"/>
              <w:jc w:val="center"/>
              <w:rPr>
                <w:szCs w:val="21"/>
              </w:rPr>
            </w:pPr>
            <w:r>
              <w:rPr>
                <w:szCs w:val="21"/>
              </w:rPr>
              <w:t>排放口</w:t>
            </w:r>
          </w:p>
        </w:tc>
        <w:tc>
          <w:tcPr>
            <w:tcW w:w="1160" w:type="dxa"/>
            <w:vAlign w:val="center"/>
          </w:tcPr>
          <w:p w14:paraId="38537796" w14:textId="77777777" w:rsidR="00972AC4" w:rsidRDefault="00000000">
            <w:pPr>
              <w:adjustRightInd w:val="0"/>
              <w:snapToGrid w:val="0"/>
              <w:jc w:val="center"/>
              <w:rPr>
                <w:szCs w:val="21"/>
              </w:rPr>
            </w:pPr>
            <w:r>
              <w:rPr>
                <w:szCs w:val="21"/>
              </w:rPr>
              <w:t>污染物项目</w:t>
            </w:r>
          </w:p>
        </w:tc>
        <w:tc>
          <w:tcPr>
            <w:tcW w:w="1963" w:type="dxa"/>
            <w:vAlign w:val="center"/>
          </w:tcPr>
          <w:p w14:paraId="751F8A3C" w14:textId="77777777" w:rsidR="00972AC4" w:rsidRDefault="00000000">
            <w:pPr>
              <w:adjustRightInd w:val="0"/>
              <w:snapToGrid w:val="0"/>
              <w:jc w:val="center"/>
              <w:rPr>
                <w:szCs w:val="21"/>
              </w:rPr>
            </w:pPr>
            <w:r>
              <w:rPr>
                <w:szCs w:val="21"/>
              </w:rPr>
              <w:t>环境保护措施</w:t>
            </w:r>
          </w:p>
        </w:tc>
        <w:tc>
          <w:tcPr>
            <w:tcW w:w="3234" w:type="dxa"/>
            <w:vAlign w:val="center"/>
          </w:tcPr>
          <w:p w14:paraId="56070A58" w14:textId="77777777" w:rsidR="00972AC4" w:rsidRDefault="00000000">
            <w:pPr>
              <w:adjustRightInd w:val="0"/>
              <w:snapToGrid w:val="0"/>
              <w:jc w:val="center"/>
              <w:rPr>
                <w:szCs w:val="21"/>
              </w:rPr>
            </w:pPr>
            <w:r>
              <w:rPr>
                <w:szCs w:val="21"/>
              </w:rPr>
              <w:t>执行标准</w:t>
            </w:r>
          </w:p>
        </w:tc>
      </w:tr>
      <w:tr w:rsidR="00972AC4" w14:paraId="54DD16F0" w14:textId="77777777">
        <w:trPr>
          <w:trHeight w:val="23"/>
          <w:jc w:val="center"/>
        </w:trPr>
        <w:tc>
          <w:tcPr>
            <w:tcW w:w="1483" w:type="dxa"/>
            <w:vMerge w:val="restart"/>
            <w:vAlign w:val="center"/>
          </w:tcPr>
          <w:p w14:paraId="0694E238" w14:textId="77777777" w:rsidR="00972AC4" w:rsidRDefault="00000000">
            <w:pPr>
              <w:adjustRightInd w:val="0"/>
              <w:snapToGrid w:val="0"/>
              <w:jc w:val="center"/>
              <w:rPr>
                <w:szCs w:val="21"/>
              </w:rPr>
            </w:pPr>
            <w:r>
              <w:rPr>
                <w:szCs w:val="21"/>
              </w:rPr>
              <w:t>大气环境</w:t>
            </w:r>
          </w:p>
        </w:tc>
        <w:tc>
          <w:tcPr>
            <w:tcW w:w="960" w:type="dxa"/>
            <w:vMerge w:val="restart"/>
            <w:vAlign w:val="center"/>
          </w:tcPr>
          <w:p w14:paraId="18B724C9" w14:textId="77777777" w:rsidR="00972AC4" w:rsidRDefault="00000000">
            <w:pPr>
              <w:jc w:val="center"/>
              <w:rPr>
                <w:szCs w:val="21"/>
              </w:rPr>
            </w:pPr>
            <w:r>
              <w:rPr>
                <w:rFonts w:hint="eastAsia"/>
                <w:szCs w:val="21"/>
              </w:rPr>
              <w:t>DA001</w:t>
            </w:r>
          </w:p>
        </w:tc>
        <w:tc>
          <w:tcPr>
            <w:tcW w:w="1160" w:type="dxa"/>
            <w:vAlign w:val="center"/>
          </w:tcPr>
          <w:p w14:paraId="450AED77" w14:textId="77777777" w:rsidR="00972AC4" w:rsidRDefault="00000000">
            <w:pPr>
              <w:adjustRightInd w:val="0"/>
              <w:snapToGrid w:val="0"/>
              <w:jc w:val="center"/>
              <w:rPr>
                <w:szCs w:val="21"/>
              </w:rPr>
            </w:pPr>
            <w:r>
              <w:rPr>
                <w:szCs w:val="21"/>
              </w:rPr>
              <w:t>NH</w:t>
            </w:r>
            <w:r>
              <w:rPr>
                <w:szCs w:val="21"/>
                <w:vertAlign w:val="subscript"/>
              </w:rPr>
              <w:t>3</w:t>
            </w:r>
          </w:p>
        </w:tc>
        <w:tc>
          <w:tcPr>
            <w:tcW w:w="1963" w:type="dxa"/>
            <w:vMerge w:val="restart"/>
            <w:vAlign w:val="center"/>
          </w:tcPr>
          <w:p w14:paraId="4F44BBC8" w14:textId="77777777" w:rsidR="00972AC4" w:rsidRDefault="00000000">
            <w:pPr>
              <w:adjustRightInd w:val="0"/>
              <w:snapToGrid w:val="0"/>
              <w:jc w:val="center"/>
              <w:rPr>
                <w:szCs w:val="21"/>
              </w:rPr>
            </w:pPr>
            <w:r>
              <w:rPr>
                <w:rFonts w:hint="eastAsia"/>
                <w:szCs w:val="21"/>
              </w:rPr>
              <w:t>管道收集后通过一套活性炭吸附装置处理后排放</w:t>
            </w:r>
          </w:p>
        </w:tc>
        <w:tc>
          <w:tcPr>
            <w:tcW w:w="3234" w:type="dxa"/>
            <w:vMerge w:val="restart"/>
            <w:vAlign w:val="center"/>
          </w:tcPr>
          <w:p w14:paraId="1AE4C16C" w14:textId="77777777" w:rsidR="00972AC4" w:rsidRDefault="00000000">
            <w:pPr>
              <w:adjustRightInd w:val="0"/>
              <w:snapToGrid w:val="0"/>
              <w:jc w:val="center"/>
              <w:rPr>
                <w:color w:val="000000"/>
                <w:szCs w:val="21"/>
              </w:rPr>
            </w:pPr>
            <w:r>
              <w:rPr>
                <w:color w:val="000000"/>
                <w:szCs w:val="21"/>
              </w:rPr>
              <w:t>《恶臭污染物排放标准》（</w:t>
            </w:r>
            <w:r>
              <w:rPr>
                <w:color w:val="000000"/>
                <w:szCs w:val="21"/>
              </w:rPr>
              <w:t>GB14554-93</w:t>
            </w:r>
            <w:r>
              <w:rPr>
                <w:rFonts w:hint="eastAsia"/>
                <w:color w:val="000000"/>
                <w:szCs w:val="21"/>
              </w:rPr>
              <w:t>）</w:t>
            </w:r>
          </w:p>
        </w:tc>
      </w:tr>
      <w:tr w:rsidR="00972AC4" w14:paraId="740557F0" w14:textId="77777777">
        <w:trPr>
          <w:trHeight w:val="23"/>
          <w:jc w:val="center"/>
        </w:trPr>
        <w:tc>
          <w:tcPr>
            <w:tcW w:w="1483" w:type="dxa"/>
            <w:vMerge/>
            <w:vAlign w:val="center"/>
          </w:tcPr>
          <w:p w14:paraId="40C5D2B3" w14:textId="77777777" w:rsidR="00972AC4" w:rsidRDefault="00972AC4">
            <w:pPr>
              <w:adjustRightInd w:val="0"/>
              <w:snapToGrid w:val="0"/>
              <w:jc w:val="center"/>
              <w:rPr>
                <w:szCs w:val="21"/>
              </w:rPr>
            </w:pPr>
          </w:p>
        </w:tc>
        <w:tc>
          <w:tcPr>
            <w:tcW w:w="960" w:type="dxa"/>
            <w:vMerge/>
            <w:vAlign w:val="center"/>
          </w:tcPr>
          <w:p w14:paraId="0030EAE2" w14:textId="77777777" w:rsidR="00972AC4" w:rsidRDefault="00972AC4">
            <w:pPr>
              <w:jc w:val="center"/>
              <w:rPr>
                <w:szCs w:val="21"/>
              </w:rPr>
            </w:pPr>
          </w:p>
        </w:tc>
        <w:tc>
          <w:tcPr>
            <w:tcW w:w="1160" w:type="dxa"/>
            <w:vAlign w:val="center"/>
          </w:tcPr>
          <w:p w14:paraId="6FAF8903" w14:textId="77777777" w:rsidR="00972AC4" w:rsidRDefault="00000000">
            <w:pPr>
              <w:adjustRightInd w:val="0"/>
              <w:snapToGrid w:val="0"/>
              <w:jc w:val="center"/>
              <w:rPr>
                <w:szCs w:val="21"/>
              </w:rPr>
            </w:pPr>
            <w:r>
              <w:rPr>
                <w:szCs w:val="21"/>
              </w:rPr>
              <w:t>H</w:t>
            </w:r>
            <w:r>
              <w:rPr>
                <w:szCs w:val="21"/>
                <w:vertAlign w:val="subscript"/>
              </w:rPr>
              <w:t>2</w:t>
            </w:r>
            <w:r>
              <w:rPr>
                <w:szCs w:val="21"/>
              </w:rPr>
              <w:t>S</w:t>
            </w:r>
          </w:p>
        </w:tc>
        <w:tc>
          <w:tcPr>
            <w:tcW w:w="1963" w:type="dxa"/>
            <w:vMerge/>
            <w:vAlign w:val="center"/>
          </w:tcPr>
          <w:p w14:paraId="3C2818AD" w14:textId="77777777" w:rsidR="00972AC4" w:rsidRDefault="00972AC4">
            <w:pPr>
              <w:adjustRightInd w:val="0"/>
              <w:snapToGrid w:val="0"/>
              <w:jc w:val="center"/>
              <w:rPr>
                <w:szCs w:val="21"/>
              </w:rPr>
            </w:pPr>
          </w:p>
        </w:tc>
        <w:tc>
          <w:tcPr>
            <w:tcW w:w="3234" w:type="dxa"/>
            <w:vMerge/>
            <w:vAlign w:val="center"/>
          </w:tcPr>
          <w:p w14:paraId="69476BF4" w14:textId="77777777" w:rsidR="00972AC4" w:rsidRDefault="00972AC4">
            <w:pPr>
              <w:adjustRightInd w:val="0"/>
              <w:snapToGrid w:val="0"/>
              <w:jc w:val="center"/>
              <w:rPr>
                <w:color w:val="000000"/>
                <w:szCs w:val="21"/>
              </w:rPr>
            </w:pPr>
          </w:p>
        </w:tc>
      </w:tr>
      <w:tr w:rsidR="00972AC4" w14:paraId="4E37DA70" w14:textId="77777777">
        <w:trPr>
          <w:trHeight w:val="23"/>
          <w:jc w:val="center"/>
        </w:trPr>
        <w:tc>
          <w:tcPr>
            <w:tcW w:w="1483" w:type="dxa"/>
            <w:vMerge/>
            <w:vAlign w:val="center"/>
          </w:tcPr>
          <w:p w14:paraId="0C0B8C66" w14:textId="77777777" w:rsidR="00972AC4" w:rsidRDefault="00972AC4">
            <w:pPr>
              <w:adjustRightInd w:val="0"/>
              <w:snapToGrid w:val="0"/>
              <w:jc w:val="center"/>
              <w:rPr>
                <w:szCs w:val="21"/>
              </w:rPr>
            </w:pPr>
          </w:p>
        </w:tc>
        <w:tc>
          <w:tcPr>
            <w:tcW w:w="960" w:type="dxa"/>
            <w:vMerge/>
            <w:vAlign w:val="center"/>
          </w:tcPr>
          <w:p w14:paraId="3215E26C" w14:textId="77777777" w:rsidR="00972AC4" w:rsidRDefault="00972AC4">
            <w:pPr>
              <w:jc w:val="center"/>
              <w:rPr>
                <w:szCs w:val="21"/>
              </w:rPr>
            </w:pPr>
          </w:p>
        </w:tc>
        <w:tc>
          <w:tcPr>
            <w:tcW w:w="1160" w:type="dxa"/>
            <w:vAlign w:val="center"/>
          </w:tcPr>
          <w:p w14:paraId="0C9C1A03" w14:textId="77777777" w:rsidR="00972AC4" w:rsidRDefault="00000000">
            <w:pPr>
              <w:adjustRightInd w:val="0"/>
              <w:snapToGrid w:val="0"/>
              <w:jc w:val="center"/>
              <w:rPr>
                <w:szCs w:val="21"/>
              </w:rPr>
            </w:pPr>
            <w:r>
              <w:rPr>
                <w:rFonts w:hint="eastAsia"/>
                <w:szCs w:val="21"/>
              </w:rPr>
              <w:t>臭气浓度</w:t>
            </w:r>
          </w:p>
        </w:tc>
        <w:tc>
          <w:tcPr>
            <w:tcW w:w="1963" w:type="dxa"/>
            <w:vMerge/>
            <w:vAlign w:val="center"/>
          </w:tcPr>
          <w:p w14:paraId="5B9E9139" w14:textId="77777777" w:rsidR="00972AC4" w:rsidRDefault="00972AC4">
            <w:pPr>
              <w:adjustRightInd w:val="0"/>
              <w:snapToGrid w:val="0"/>
              <w:jc w:val="center"/>
              <w:rPr>
                <w:szCs w:val="21"/>
              </w:rPr>
            </w:pPr>
          </w:p>
        </w:tc>
        <w:tc>
          <w:tcPr>
            <w:tcW w:w="3234" w:type="dxa"/>
            <w:vMerge/>
            <w:vAlign w:val="center"/>
          </w:tcPr>
          <w:p w14:paraId="6D361105" w14:textId="77777777" w:rsidR="00972AC4" w:rsidRDefault="00972AC4">
            <w:pPr>
              <w:adjustRightInd w:val="0"/>
              <w:snapToGrid w:val="0"/>
              <w:jc w:val="center"/>
              <w:rPr>
                <w:color w:val="000000"/>
                <w:szCs w:val="21"/>
              </w:rPr>
            </w:pPr>
          </w:p>
        </w:tc>
      </w:tr>
      <w:tr w:rsidR="00972AC4" w14:paraId="6BC25A55" w14:textId="77777777">
        <w:trPr>
          <w:trHeight w:val="23"/>
          <w:jc w:val="center"/>
        </w:trPr>
        <w:tc>
          <w:tcPr>
            <w:tcW w:w="1483" w:type="dxa"/>
            <w:vMerge/>
            <w:vAlign w:val="center"/>
          </w:tcPr>
          <w:p w14:paraId="4FC3CAA3" w14:textId="77777777" w:rsidR="00972AC4" w:rsidRDefault="00972AC4">
            <w:pPr>
              <w:adjustRightInd w:val="0"/>
              <w:snapToGrid w:val="0"/>
              <w:jc w:val="center"/>
              <w:rPr>
                <w:szCs w:val="21"/>
              </w:rPr>
            </w:pPr>
          </w:p>
        </w:tc>
        <w:tc>
          <w:tcPr>
            <w:tcW w:w="960" w:type="dxa"/>
            <w:vMerge w:val="restart"/>
            <w:vAlign w:val="center"/>
          </w:tcPr>
          <w:p w14:paraId="2541A1CA" w14:textId="77777777" w:rsidR="00972AC4" w:rsidRDefault="00000000">
            <w:pPr>
              <w:jc w:val="center"/>
              <w:rPr>
                <w:bCs/>
                <w:color w:val="000000"/>
                <w:szCs w:val="21"/>
              </w:rPr>
            </w:pPr>
            <w:r>
              <w:rPr>
                <w:rFonts w:hint="eastAsia"/>
                <w:szCs w:val="21"/>
              </w:rPr>
              <w:t>污水站周界</w:t>
            </w:r>
          </w:p>
        </w:tc>
        <w:tc>
          <w:tcPr>
            <w:tcW w:w="1160" w:type="dxa"/>
            <w:vAlign w:val="center"/>
          </w:tcPr>
          <w:p w14:paraId="61E87C4D" w14:textId="77777777" w:rsidR="00972AC4" w:rsidRDefault="00000000">
            <w:pPr>
              <w:adjustRightInd w:val="0"/>
              <w:snapToGrid w:val="0"/>
              <w:jc w:val="center"/>
              <w:rPr>
                <w:szCs w:val="21"/>
              </w:rPr>
            </w:pPr>
            <w:r>
              <w:rPr>
                <w:szCs w:val="21"/>
              </w:rPr>
              <w:t>NH</w:t>
            </w:r>
            <w:r>
              <w:rPr>
                <w:szCs w:val="21"/>
                <w:vertAlign w:val="subscript"/>
              </w:rPr>
              <w:t>3</w:t>
            </w:r>
          </w:p>
        </w:tc>
        <w:tc>
          <w:tcPr>
            <w:tcW w:w="1963" w:type="dxa"/>
            <w:vMerge w:val="restart"/>
            <w:vAlign w:val="center"/>
          </w:tcPr>
          <w:p w14:paraId="2EF57F79" w14:textId="77777777" w:rsidR="00972AC4" w:rsidRDefault="00000000">
            <w:pPr>
              <w:adjustRightInd w:val="0"/>
              <w:snapToGrid w:val="0"/>
              <w:jc w:val="center"/>
              <w:rPr>
                <w:szCs w:val="21"/>
              </w:rPr>
            </w:pPr>
            <w:r>
              <w:rPr>
                <w:rFonts w:hint="eastAsia"/>
                <w:szCs w:val="21"/>
              </w:rPr>
              <w:t>采用地埋式污水站，加盖、密闭</w:t>
            </w:r>
          </w:p>
        </w:tc>
        <w:tc>
          <w:tcPr>
            <w:tcW w:w="3234" w:type="dxa"/>
            <w:vMerge w:val="restart"/>
            <w:vAlign w:val="center"/>
          </w:tcPr>
          <w:p w14:paraId="1B281535" w14:textId="77777777" w:rsidR="00972AC4" w:rsidRDefault="00000000">
            <w:pPr>
              <w:adjustRightInd w:val="0"/>
              <w:snapToGrid w:val="0"/>
              <w:jc w:val="center"/>
              <w:rPr>
                <w:color w:val="000000"/>
                <w:szCs w:val="21"/>
              </w:rPr>
            </w:pPr>
            <w:r>
              <w:rPr>
                <w:color w:val="000000"/>
                <w:szCs w:val="21"/>
              </w:rPr>
              <w:t>《</w:t>
            </w:r>
            <w:r>
              <w:rPr>
                <w:rFonts w:hint="eastAsia"/>
                <w:color w:val="000000"/>
                <w:szCs w:val="21"/>
              </w:rPr>
              <w:t>山东省医疗机构污染物排放控制标准</w:t>
            </w:r>
            <w:r>
              <w:rPr>
                <w:color w:val="000000"/>
                <w:szCs w:val="21"/>
              </w:rPr>
              <w:t>》（</w:t>
            </w:r>
            <w:r>
              <w:rPr>
                <w:rFonts w:hint="eastAsia"/>
                <w:color w:val="000000"/>
                <w:szCs w:val="21"/>
              </w:rPr>
              <w:t>DB37/596-2020</w:t>
            </w:r>
            <w:r>
              <w:rPr>
                <w:color w:val="000000"/>
                <w:szCs w:val="21"/>
              </w:rPr>
              <w:t>）</w:t>
            </w:r>
            <w:r>
              <w:rPr>
                <w:rFonts w:hint="eastAsia"/>
                <w:color w:val="000000"/>
                <w:szCs w:val="21"/>
              </w:rPr>
              <w:t>中表</w:t>
            </w:r>
            <w:r>
              <w:rPr>
                <w:rFonts w:hint="eastAsia"/>
                <w:color w:val="000000"/>
                <w:szCs w:val="21"/>
              </w:rPr>
              <w:t>2</w:t>
            </w:r>
          </w:p>
        </w:tc>
      </w:tr>
      <w:tr w:rsidR="00972AC4" w14:paraId="09F881BA" w14:textId="77777777">
        <w:trPr>
          <w:trHeight w:val="23"/>
          <w:jc w:val="center"/>
        </w:trPr>
        <w:tc>
          <w:tcPr>
            <w:tcW w:w="1483" w:type="dxa"/>
            <w:vMerge/>
            <w:vAlign w:val="center"/>
          </w:tcPr>
          <w:p w14:paraId="1A10650B" w14:textId="77777777" w:rsidR="00972AC4" w:rsidRDefault="00972AC4">
            <w:pPr>
              <w:adjustRightInd w:val="0"/>
              <w:snapToGrid w:val="0"/>
              <w:jc w:val="center"/>
              <w:rPr>
                <w:szCs w:val="21"/>
              </w:rPr>
            </w:pPr>
          </w:p>
        </w:tc>
        <w:tc>
          <w:tcPr>
            <w:tcW w:w="960" w:type="dxa"/>
            <w:vMerge/>
            <w:vAlign w:val="center"/>
          </w:tcPr>
          <w:p w14:paraId="02011BB6" w14:textId="77777777" w:rsidR="00972AC4" w:rsidRDefault="00972AC4">
            <w:pPr>
              <w:jc w:val="center"/>
              <w:rPr>
                <w:bCs/>
                <w:color w:val="000000"/>
                <w:szCs w:val="21"/>
              </w:rPr>
            </w:pPr>
          </w:p>
        </w:tc>
        <w:tc>
          <w:tcPr>
            <w:tcW w:w="1160" w:type="dxa"/>
            <w:vAlign w:val="center"/>
          </w:tcPr>
          <w:p w14:paraId="7F90B7E1" w14:textId="77777777" w:rsidR="00972AC4" w:rsidRDefault="00000000">
            <w:pPr>
              <w:adjustRightInd w:val="0"/>
              <w:snapToGrid w:val="0"/>
              <w:jc w:val="center"/>
              <w:rPr>
                <w:szCs w:val="21"/>
              </w:rPr>
            </w:pPr>
            <w:r>
              <w:rPr>
                <w:szCs w:val="21"/>
              </w:rPr>
              <w:t>H</w:t>
            </w:r>
            <w:r>
              <w:rPr>
                <w:szCs w:val="21"/>
                <w:vertAlign w:val="subscript"/>
              </w:rPr>
              <w:t>2</w:t>
            </w:r>
            <w:r>
              <w:rPr>
                <w:szCs w:val="21"/>
              </w:rPr>
              <w:t>S</w:t>
            </w:r>
          </w:p>
        </w:tc>
        <w:tc>
          <w:tcPr>
            <w:tcW w:w="1963" w:type="dxa"/>
            <w:vMerge/>
            <w:vAlign w:val="center"/>
          </w:tcPr>
          <w:p w14:paraId="6DEB3DBB" w14:textId="77777777" w:rsidR="00972AC4" w:rsidRDefault="00972AC4">
            <w:pPr>
              <w:adjustRightInd w:val="0"/>
              <w:snapToGrid w:val="0"/>
              <w:jc w:val="center"/>
              <w:rPr>
                <w:szCs w:val="21"/>
              </w:rPr>
            </w:pPr>
          </w:p>
        </w:tc>
        <w:tc>
          <w:tcPr>
            <w:tcW w:w="3234" w:type="dxa"/>
            <w:vMerge/>
            <w:vAlign w:val="center"/>
          </w:tcPr>
          <w:p w14:paraId="74AC1D9A" w14:textId="77777777" w:rsidR="00972AC4" w:rsidRDefault="00972AC4">
            <w:pPr>
              <w:adjustRightInd w:val="0"/>
              <w:snapToGrid w:val="0"/>
              <w:jc w:val="center"/>
              <w:rPr>
                <w:color w:val="000000"/>
                <w:szCs w:val="21"/>
              </w:rPr>
            </w:pPr>
          </w:p>
        </w:tc>
      </w:tr>
      <w:tr w:rsidR="00972AC4" w14:paraId="6242CB54" w14:textId="77777777">
        <w:trPr>
          <w:trHeight w:val="23"/>
          <w:jc w:val="center"/>
        </w:trPr>
        <w:tc>
          <w:tcPr>
            <w:tcW w:w="1483" w:type="dxa"/>
            <w:vMerge/>
            <w:vAlign w:val="center"/>
          </w:tcPr>
          <w:p w14:paraId="1D957BE3" w14:textId="77777777" w:rsidR="00972AC4" w:rsidRDefault="00972AC4">
            <w:pPr>
              <w:adjustRightInd w:val="0"/>
              <w:snapToGrid w:val="0"/>
              <w:jc w:val="center"/>
              <w:rPr>
                <w:szCs w:val="21"/>
              </w:rPr>
            </w:pPr>
          </w:p>
        </w:tc>
        <w:tc>
          <w:tcPr>
            <w:tcW w:w="960" w:type="dxa"/>
            <w:vMerge/>
            <w:vAlign w:val="center"/>
          </w:tcPr>
          <w:p w14:paraId="0ABE799A" w14:textId="77777777" w:rsidR="00972AC4" w:rsidRDefault="00972AC4">
            <w:pPr>
              <w:jc w:val="center"/>
              <w:rPr>
                <w:bCs/>
                <w:color w:val="000000"/>
                <w:szCs w:val="21"/>
              </w:rPr>
            </w:pPr>
          </w:p>
        </w:tc>
        <w:tc>
          <w:tcPr>
            <w:tcW w:w="1160" w:type="dxa"/>
            <w:vAlign w:val="center"/>
          </w:tcPr>
          <w:p w14:paraId="484BBD05" w14:textId="77777777" w:rsidR="00972AC4" w:rsidRDefault="00000000">
            <w:pPr>
              <w:adjustRightInd w:val="0"/>
              <w:snapToGrid w:val="0"/>
              <w:jc w:val="center"/>
              <w:rPr>
                <w:szCs w:val="21"/>
              </w:rPr>
            </w:pPr>
            <w:r>
              <w:rPr>
                <w:rFonts w:hint="eastAsia"/>
                <w:szCs w:val="21"/>
              </w:rPr>
              <w:t>臭气浓度</w:t>
            </w:r>
          </w:p>
        </w:tc>
        <w:tc>
          <w:tcPr>
            <w:tcW w:w="1963" w:type="dxa"/>
            <w:vMerge/>
            <w:vAlign w:val="center"/>
          </w:tcPr>
          <w:p w14:paraId="1C9F4BE0" w14:textId="77777777" w:rsidR="00972AC4" w:rsidRDefault="00972AC4">
            <w:pPr>
              <w:adjustRightInd w:val="0"/>
              <w:snapToGrid w:val="0"/>
              <w:jc w:val="center"/>
              <w:rPr>
                <w:szCs w:val="21"/>
              </w:rPr>
            </w:pPr>
          </w:p>
        </w:tc>
        <w:tc>
          <w:tcPr>
            <w:tcW w:w="3234" w:type="dxa"/>
            <w:vMerge/>
            <w:vAlign w:val="center"/>
          </w:tcPr>
          <w:p w14:paraId="262E88CC" w14:textId="77777777" w:rsidR="00972AC4" w:rsidRDefault="00972AC4">
            <w:pPr>
              <w:adjustRightInd w:val="0"/>
              <w:snapToGrid w:val="0"/>
              <w:jc w:val="center"/>
              <w:rPr>
                <w:color w:val="000000"/>
                <w:szCs w:val="21"/>
              </w:rPr>
            </w:pPr>
          </w:p>
        </w:tc>
      </w:tr>
      <w:tr w:rsidR="00972AC4" w14:paraId="077BD938" w14:textId="77777777">
        <w:trPr>
          <w:trHeight w:val="23"/>
          <w:jc w:val="center"/>
        </w:trPr>
        <w:tc>
          <w:tcPr>
            <w:tcW w:w="1483" w:type="dxa"/>
            <w:vAlign w:val="center"/>
          </w:tcPr>
          <w:p w14:paraId="377F51D3" w14:textId="77777777" w:rsidR="00972AC4" w:rsidRDefault="00000000">
            <w:pPr>
              <w:adjustRightInd w:val="0"/>
              <w:snapToGrid w:val="0"/>
              <w:jc w:val="center"/>
              <w:rPr>
                <w:szCs w:val="21"/>
              </w:rPr>
            </w:pPr>
            <w:r>
              <w:rPr>
                <w:szCs w:val="21"/>
              </w:rPr>
              <w:t>地表水环境</w:t>
            </w:r>
          </w:p>
        </w:tc>
        <w:tc>
          <w:tcPr>
            <w:tcW w:w="960" w:type="dxa"/>
            <w:vAlign w:val="center"/>
          </w:tcPr>
          <w:p w14:paraId="2A72CC3E" w14:textId="77777777" w:rsidR="00972AC4" w:rsidRDefault="00000000">
            <w:pPr>
              <w:adjustRightInd w:val="0"/>
              <w:snapToGrid w:val="0"/>
              <w:jc w:val="center"/>
              <w:rPr>
                <w:szCs w:val="21"/>
              </w:rPr>
            </w:pPr>
            <w:r>
              <w:rPr>
                <w:rFonts w:hint="eastAsia"/>
                <w:szCs w:val="21"/>
              </w:rPr>
              <w:t>DW001</w:t>
            </w:r>
          </w:p>
        </w:tc>
        <w:tc>
          <w:tcPr>
            <w:tcW w:w="1160" w:type="dxa"/>
            <w:vAlign w:val="center"/>
          </w:tcPr>
          <w:p w14:paraId="11123008" w14:textId="77777777" w:rsidR="00972AC4" w:rsidRDefault="00000000">
            <w:pPr>
              <w:adjustRightInd w:val="0"/>
              <w:snapToGrid w:val="0"/>
              <w:jc w:val="center"/>
              <w:rPr>
                <w:szCs w:val="21"/>
              </w:rPr>
            </w:pPr>
            <w:r>
              <w:rPr>
                <w:szCs w:val="21"/>
              </w:rPr>
              <w:t>COD</w:t>
            </w:r>
            <w:r>
              <w:rPr>
                <w:szCs w:val="21"/>
              </w:rPr>
              <w:t>、</w:t>
            </w:r>
            <w:r>
              <w:rPr>
                <w:szCs w:val="21"/>
              </w:rPr>
              <w:t>BOD</w:t>
            </w:r>
            <w:r>
              <w:rPr>
                <w:rFonts w:hint="eastAsia"/>
                <w:szCs w:val="21"/>
                <w:vertAlign w:val="subscript"/>
              </w:rPr>
              <w:t>5</w:t>
            </w:r>
            <w:r>
              <w:rPr>
                <w:szCs w:val="21"/>
              </w:rPr>
              <w:t>、氨氮、悬浮物等</w:t>
            </w:r>
          </w:p>
        </w:tc>
        <w:tc>
          <w:tcPr>
            <w:tcW w:w="1963" w:type="dxa"/>
            <w:vAlign w:val="center"/>
          </w:tcPr>
          <w:p w14:paraId="01C95DA7" w14:textId="77777777" w:rsidR="00972AC4" w:rsidRDefault="00000000">
            <w:pPr>
              <w:adjustRightInd w:val="0"/>
              <w:snapToGrid w:val="0"/>
              <w:jc w:val="center"/>
              <w:rPr>
                <w:szCs w:val="21"/>
              </w:rPr>
            </w:pPr>
            <w:r>
              <w:rPr>
                <w:color w:val="000000"/>
                <w:kern w:val="24"/>
                <w:szCs w:val="21"/>
              </w:rPr>
              <w:t>采用</w:t>
            </w:r>
            <w:r>
              <w:rPr>
                <w:rFonts w:hint="eastAsia"/>
                <w:color w:val="000000"/>
                <w:kern w:val="24"/>
                <w:szCs w:val="21"/>
              </w:rPr>
              <w:t>调节池</w:t>
            </w:r>
            <w:r>
              <w:rPr>
                <w:rFonts w:hint="eastAsia"/>
                <w:color w:val="000000"/>
                <w:kern w:val="24"/>
                <w:szCs w:val="21"/>
              </w:rPr>
              <w:t>+</w:t>
            </w:r>
            <w:r>
              <w:rPr>
                <w:rFonts w:hint="eastAsia"/>
                <w:color w:val="000000"/>
                <w:kern w:val="24"/>
                <w:szCs w:val="21"/>
              </w:rPr>
              <w:t>絮凝沉淀池</w:t>
            </w:r>
            <w:r>
              <w:rPr>
                <w:rFonts w:hint="eastAsia"/>
                <w:color w:val="000000"/>
                <w:kern w:val="24"/>
                <w:szCs w:val="21"/>
              </w:rPr>
              <w:t>+</w:t>
            </w:r>
            <w:r>
              <w:rPr>
                <w:rFonts w:hint="eastAsia"/>
                <w:color w:val="000000"/>
                <w:kern w:val="24"/>
                <w:szCs w:val="21"/>
              </w:rPr>
              <w:t>接触氧化池</w:t>
            </w:r>
            <w:r>
              <w:rPr>
                <w:rFonts w:hint="eastAsia"/>
                <w:color w:val="000000"/>
                <w:kern w:val="24"/>
                <w:szCs w:val="21"/>
              </w:rPr>
              <w:t>+</w:t>
            </w:r>
            <w:r>
              <w:rPr>
                <w:rFonts w:hint="eastAsia"/>
                <w:color w:val="000000"/>
                <w:kern w:val="24"/>
                <w:szCs w:val="21"/>
              </w:rPr>
              <w:t>消毒池</w:t>
            </w:r>
            <w:r>
              <w:rPr>
                <w:color w:val="000000"/>
                <w:kern w:val="24"/>
                <w:szCs w:val="21"/>
              </w:rPr>
              <w:t>处理工艺</w:t>
            </w:r>
          </w:p>
        </w:tc>
        <w:tc>
          <w:tcPr>
            <w:tcW w:w="3234" w:type="dxa"/>
            <w:vAlign w:val="center"/>
          </w:tcPr>
          <w:p w14:paraId="251A92BB" w14:textId="77777777" w:rsidR="00972AC4" w:rsidRDefault="00000000">
            <w:pPr>
              <w:adjustRightInd w:val="0"/>
              <w:snapToGrid w:val="0"/>
              <w:jc w:val="center"/>
              <w:rPr>
                <w:szCs w:val="21"/>
              </w:rPr>
            </w:pPr>
            <w:r>
              <w:rPr>
                <w:color w:val="000000"/>
                <w:szCs w:val="21"/>
              </w:rPr>
              <w:t>《</w:t>
            </w:r>
            <w:r>
              <w:rPr>
                <w:rFonts w:hint="eastAsia"/>
                <w:color w:val="000000"/>
                <w:szCs w:val="21"/>
              </w:rPr>
              <w:t>山东省医疗机构污染物排放控制标准</w:t>
            </w:r>
            <w:r>
              <w:rPr>
                <w:color w:val="000000"/>
                <w:szCs w:val="21"/>
              </w:rPr>
              <w:t>》（</w:t>
            </w:r>
            <w:r>
              <w:rPr>
                <w:rFonts w:hint="eastAsia"/>
                <w:color w:val="000000"/>
                <w:szCs w:val="21"/>
              </w:rPr>
              <w:t>DB37/596-2020</w:t>
            </w:r>
            <w:r>
              <w:rPr>
                <w:color w:val="000000"/>
                <w:szCs w:val="21"/>
              </w:rPr>
              <w:t>）</w:t>
            </w:r>
            <w:r>
              <w:rPr>
                <w:rFonts w:hint="eastAsia"/>
                <w:color w:val="000000"/>
                <w:szCs w:val="21"/>
              </w:rPr>
              <w:t>二</w:t>
            </w:r>
            <w:r>
              <w:rPr>
                <w:color w:val="000000"/>
                <w:szCs w:val="21"/>
              </w:rPr>
              <w:t>级标准</w:t>
            </w:r>
          </w:p>
        </w:tc>
      </w:tr>
      <w:tr w:rsidR="00972AC4" w14:paraId="627416B9" w14:textId="77777777">
        <w:trPr>
          <w:trHeight w:val="23"/>
          <w:jc w:val="center"/>
        </w:trPr>
        <w:tc>
          <w:tcPr>
            <w:tcW w:w="1483" w:type="dxa"/>
            <w:vAlign w:val="center"/>
          </w:tcPr>
          <w:p w14:paraId="3548F630" w14:textId="77777777" w:rsidR="00972AC4" w:rsidRDefault="00000000">
            <w:pPr>
              <w:adjustRightInd w:val="0"/>
              <w:snapToGrid w:val="0"/>
              <w:jc w:val="center"/>
              <w:rPr>
                <w:szCs w:val="21"/>
              </w:rPr>
            </w:pPr>
            <w:r>
              <w:rPr>
                <w:szCs w:val="21"/>
              </w:rPr>
              <w:t>声环境</w:t>
            </w:r>
          </w:p>
        </w:tc>
        <w:tc>
          <w:tcPr>
            <w:tcW w:w="960" w:type="dxa"/>
            <w:vAlign w:val="center"/>
          </w:tcPr>
          <w:p w14:paraId="4B1955CB" w14:textId="77777777" w:rsidR="00972AC4" w:rsidRDefault="00000000">
            <w:pPr>
              <w:adjustRightInd w:val="0"/>
              <w:snapToGrid w:val="0"/>
              <w:jc w:val="center"/>
              <w:rPr>
                <w:szCs w:val="21"/>
              </w:rPr>
            </w:pPr>
            <w:r>
              <w:rPr>
                <w:szCs w:val="21"/>
              </w:rPr>
              <w:t>厂界</w:t>
            </w:r>
          </w:p>
        </w:tc>
        <w:tc>
          <w:tcPr>
            <w:tcW w:w="1160" w:type="dxa"/>
            <w:vAlign w:val="center"/>
          </w:tcPr>
          <w:p w14:paraId="25FD3C17" w14:textId="77777777" w:rsidR="00972AC4" w:rsidRDefault="00000000">
            <w:pPr>
              <w:adjustRightInd w:val="0"/>
              <w:snapToGrid w:val="0"/>
              <w:jc w:val="center"/>
              <w:rPr>
                <w:szCs w:val="21"/>
              </w:rPr>
            </w:pPr>
            <w:r>
              <w:rPr>
                <w:szCs w:val="21"/>
              </w:rPr>
              <w:t>噪声</w:t>
            </w:r>
          </w:p>
        </w:tc>
        <w:tc>
          <w:tcPr>
            <w:tcW w:w="1963" w:type="dxa"/>
            <w:vAlign w:val="center"/>
          </w:tcPr>
          <w:p w14:paraId="7EF7150B" w14:textId="77777777" w:rsidR="00972AC4" w:rsidRDefault="00000000">
            <w:pPr>
              <w:adjustRightInd w:val="0"/>
              <w:snapToGrid w:val="0"/>
              <w:jc w:val="center"/>
              <w:rPr>
                <w:szCs w:val="21"/>
              </w:rPr>
            </w:pPr>
            <w:r>
              <w:rPr>
                <w:szCs w:val="21"/>
              </w:rPr>
              <w:t>采用低噪声设备，采取隔振、减振措施</w:t>
            </w:r>
          </w:p>
        </w:tc>
        <w:tc>
          <w:tcPr>
            <w:tcW w:w="3234" w:type="dxa"/>
            <w:vAlign w:val="center"/>
          </w:tcPr>
          <w:p w14:paraId="67EF4D44" w14:textId="77777777" w:rsidR="00972AC4" w:rsidRDefault="00000000">
            <w:pPr>
              <w:adjustRightInd w:val="0"/>
              <w:snapToGrid w:val="0"/>
              <w:jc w:val="center"/>
              <w:rPr>
                <w:szCs w:val="21"/>
              </w:rPr>
            </w:pPr>
            <w:r>
              <w:rPr>
                <w:szCs w:val="21"/>
              </w:rPr>
              <w:t>《工业企业厂界环境噪声排放标准》（</w:t>
            </w:r>
            <w:r>
              <w:rPr>
                <w:szCs w:val="21"/>
              </w:rPr>
              <w:t>GB 2348-2008</w:t>
            </w:r>
            <w:r>
              <w:rPr>
                <w:szCs w:val="21"/>
              </w:rPr>
              <w:t>）中</w:t>
            </w:r>
            <w:r>
              <w:rPr>
                <w:rFonts w:hint="eastAsia"/>
                <w:szCs w:val="21"/>
              </w:rPr>
              <w:t>2</w:t>
            </w:r>
            <w:r>
              <w:rPr>
                <w:szCs w:val="21"/>
              </w:rPr>
              <w:t>类标准（昼间</w:t>
            </w:r>
            <w:r>
              <w:rPr>
                <w:szCs w:val="21"/>
              </w:rPr>
              <w:t>≤</w:t>
            </w:r>
            <w:r>
              <w:rPr>
                <w:rFonts w:hint="eastAsia"/>
                <w:szCs w:val="21"/>
              </w:rPr>
              <w:t>60</w:t>
            </w:r>
            <w:r>
              <w:rPr>
                <w:szCs w:val="21"/>
              </w:rPr>
              <w:t>dB</w:t>
            </w:r>
            <w:r>
              <w:rPr>
                <w:szCs w:val="21"/>
              </w:rPr>
              <w:t>（</w:t>
            </w:r>
            <w:r>
              <w:rPr>
                <w:szCs w:val="21"/>
              </w:rPr>
              <w:t>A</w:t>
            </w:r>
            <w:r>
              <w:rPr>
                <w:szCs w:val="21"/>
              </w:rPr>
              <w:t>）、夜间</w:t>
            </w:r>
            <w:r>
              <w:rPr>
                <w:szCs w:val="21"/>
              </w:rPr>
              <w:t>≤</w:t>
            </w:r>
            <w:r>
              <w:rPr>
                <w:rFonts w:hint="eastAsia"/>
                <w:szCs w:val="21"/>
              </w:rPr>
              <w:t>50</w:t>
            </w:r>
            <w:r>
              <w:rPr>
                <w:szCs w:val="21"/>
              </w:rPr>
              <w:t>dB</w:t>
            </w:r>
            <w:r>
              <w:rPr>
                <w:szCs w:val="21"/>
              </w:rPr>
              <w:t>（</w:t>
            </w:r>
            <w:r>
              <w:rPr>
                <w:szCs w:val="21"/>
              </w:rPr>
              <w:t>A</w:t>
            </w:r>
            <w:r>
              <w:rPr>
                <w:szCs w:val="21"/>
              </w:rPr>
              <w:t>））</w:t>
            </w:r>
          </w:p>
        </w:tc>
      </w:tr>
      <w:tr w:rsidR="00972AC4" w14:paraId="3BFF785D" w14:textId="77777777">
        <w:trPr>
          <w:trHeight w:val="786"/>
          <w:jc w:val="center"/>
        </w:trPr>
        <w:tc>
          <w:tcPr>
            <w:tcW w:w="1483" w:type="dxa"/>
            <w:vAlign w:val="center"/>
          </w:tcPr>
          <w:p w14:paraId="1A989C10" w14:textId="77777777" w:rsidR="00972AC4" w:rsidRDefault="00000000">
            <w:pPr>
              <w:adjustRightInd w:val="0"/>
              <w:snapToGrid w:val="0"/>
              <w:jc w:val="center"/>
              <w:rPr>
                <w:szCs w:val="21"/>
              </w:rPr>
            </w:pPr>
            <w:r>
              <w:rPr>
                <w:szCs w:val="21"/>
              </w:rPr>
              <w:t>电磁辐射</w:t>
            </w:r>
          </w:p>
        </w:tc>
        <w:tc>
          <w:tcPr>
            <w:tcW w:w="960" w:type="dxa"/>
            <w:vAlign w:val="center"/>
          </w:tcPr>
          <w:p w14:paraId="6BA7D805" w14:textId="77777777" w:rsidR="00972AC4" w:rsidRDefault="00000000">
            <w:pPr>
              <w:adjustRightInd w:val="0"/>
              <w:snapToGrid w:val="0"/>
              <w:jc w:val="center"/>
              <w:rPr>
                <w:szCs w:val="21"/>
              </w:rPr>
            </w:pPr>
            <w:r>
              <w:rPr>
                <w:szCs w:val="21"/>
              </w:rPr>
              <w:t>/</w:t>
            </w:r>
          </w:p>
        </w:tc>
        <w:tc>
          <w:tcPr>
            <w:tcW w:w="1160" w:type="dxa"/>
            <w:vAlign w:val="center"/>
          </w:tcPr>
          <w:p w14:paraId="2117193A" w14:textId="77777777" w:rsidR="00972AC4" w:rsidRDefault="00000000">
            <w:pPr>
              <w:adjustRightInd w:val="0"/>
              <w:snapToGrid w:val="0"/>
              <w:jc w:val="center"/>
              <w:rPr>
                <w:szCs w:val="21"/>
              </w:rPr>
            </w:pPr>
            <w:r>
              <w:rPr>
                <w:szCs w:val="21"/>
              </w:rPr>
              <w:t>/</w:t>
            </w:r>
          </w:p>
        </w:tc>
        <w:tc>
          <w:tcPr>
            <w:tcW w:w="1963" w:type="dxa"/>
            <w:vAlign w:val="center"/>
          </w:tcPr>
          <w:p w14:paraId="0E2F7EA5" w14:textId="77777777" w:rsidR="00972AC4" w:rsidRDefault="00000000">
            <w:pPr>
              <w:adjustRightInd w:val="0"/>
              <w:snapToGrid w:val="0"/>
              <w:jc w:val="center"/>
              <w:rPr>
                <w:szCs w:val="21"/>
              </w:rPr>
            </w:pPr>
            <w:r>
              <w:rPr>
                <w:szCs w:val="21"/>
              </w:rPr>
              <w:t>/</w:t>
            </w:r>
          </w:p>
        </w:tc>
        <w:tc>
          <w:tcPr>
            <w:tcW w:w="3234" w:type="dxa"/>
            <w:vAlign w:val="center"/>
          </w:tcPr>
          <w:p w14:paraId="4F1A38BD" w14:textId="77777777" w:rsidR="00972AC4" w:rsidRDefault="00000000">
            <w:pPr>
              <w:adjustRightInd w:val="0"/>
              <w:snapToGrid w:val="0"/>
              <w:jc w:val="center"/>
              <w:rPr>
                <w:szCs w:val="21"/>
              </w:rPr>
            </w:pPr>
            <w:r>
              <w:rPr>
                <w:szCs w:val="21"/>
              </w:rPr>
              <w:t>/</w:t>
            </w:r>
          </w:p>
        </w:tc>
      </w:tr>
      <w:tr w:rsidR="00972AC4" w14:paraId="673FADAD" w14:textId="77777777">
        <w:trPr>
          <w:trHeight w:val="901"/>
          <w:jc w:val="center"/>
        </w:trPr>
        <w:tc>
          <w:tcPr>
            <w:tcW w:w="1483" w:type="dxa"/>
            <w:vAlign w:val="center"/>
          </w:tcPr>
          <w:p w14:paraId="52B9491F" w14:textId="77777777" w:rsidR="00972AC4" w:rsidRDefault="00000000">
            <w:pPr>
              <w:adjustRightInd w:val="0"/>
              <w:snapToGrid w:val="0"/>
              <w:jc w:val="center"/>
              <w:rPr>
                <w:szCs w:val="21"/>
              </w:rPr>
            </w:pPr>
            <w:r>
              <w:rPr>
                <w:szCs w:val="21"/>
              </w:rPr>
              <w:t>固体废物</w:t>
            </w:r>
          </w:p>
        </w:tc>
        <w:tc>
          <w:tcPr>
            <w:tcW w:w="7317" w:type="dxa"/>
            <w:gridSpan w:val="4"/>
            <w:vAlign w:val="center"/>
          </w:tcPr>
          <w:p w14:paraId="29371317" w14:textId="77777777" w:rsidR="00972AC4" w:rsidRDefault="00000000">
            <w:pPr>
              <w:adjustRightInd w:val="0"/>
              <w:snapToGrid w:val="0"/>
              <w:jc w:val="left"/>
              <w:rPr>
                <w:szCs w:val="21"/>
              </w:rPr>
            </w:pPr>
            <w:r>
              <w:rPr>
                <w:szCs w:val="21"/>
              </w:rPr>
              <w:t>①</w:t>
            </w:r>
            <w:r>
              <w:rPr>
                <w:szCs w:val="21"/>
              </w:rPr>
              <w:t>项目产生的医疗废物收集至医疗废物暂存间暂存处理，</w:t>
            </w:r>
            <w:r>
              <w:rPr>
                <w:rFonts w:hint="eastAsia"/>
                <w:szCs w:val="21"/>
              </w:rPr>
              <w:t>委托有资质单位处理</w:t>
            </w:r>
            <w:r>
              <w:rPr>
                <w:szCs w:val="21"/>
              </w:rPr>
              <w:t>。</w:t>
            </w:r>
          </w:p>
          <w:p w14:paraId="40E41141" w14:textId="77777777" w:rsidR="00972AC4" w:rsidRDefault="00000000">
            <w:pPr>
              <w:adjustRightInd w:val="0"/>
              <w:snapToGrid w:val="0"/>
              <w:jc w:val="left"/>
              <w:rPr>
                <w:szCs w:val="21"/>
              </w:rPr>
            </w:pPr>
            <w:r>
              <w:rPr>
                <w:szCs w:val="21"/>
              </w:rPr>
              <w:t>②</w:t>
            </w:r>
            <w:r>
              <w:rPr>
                <w:szCs w:val="21"/>
              </w:rPr>
              <w:t>污水处理站清理产生的污泥</w:t>
            </w:r>
            <w:r>
              <w:rPr>
                <w:rFonts w:hint="eastAsia"/>
                <w:szCs w:val="21"/>
              </w:rPr>
              <w:t>及栅渣</w:t>
            </w:r>
            <w:r>
              <w:rPr>
                <w:szCs w:val="21"/>
              </w:rPr>
              <w:t>每</w:t>
            </w:r>
            <w:r>
              <w:rPr>
                <w:rFonts w:hint="eastAsia"/>
                <w:szCs w:val="21"/>
              </w:rPr>
              <w:t>半</w:t>
            </w:r>
            <w:r>
              <w:rPr>
                <w:szCs w:val="21"/>
              </w:rPr>
              <w:t>年清理</w:t>
            </w:r>
            <w:r>
              <w:rPr>
                <w:szCs w:val="21"/>
              </w:rPr>
              <w:t>1</w:t>
            </w:r>
            <w:r>
              <w:rPr>
                <w:szCs w:val="21"/>
              </w:rPr>
              <w:t>次，</w:t>
            </w:r>
            <w:r>
              <w:rPr>
                <w:rFonts w:hint="eastAsia"/>
                <w:szCs w:val="21"/>
              </w:rPr>
              <w:t>污泥交由专业队伍清掏，清掏后的污泥和栅渣</w:t>
            </w:r>
            <w:r>
              <w:rPr>
                <w:szCs w:val="21"/>
              </w:rPr>
              <w:t>暂存间暂存处理，</w:t>
            </w:r>
            <w:r>
              <w:rPr>
                <w:rFonts w:hint="eastAsia"/>
                <w:szCs w:val="21"/>
              </w:rPr>
              <w:t>委托有资质单位处理</w:t>
            </w:r>
            <w:r>
              <w:rPr>
                <w:szCs w:val="21"/>
              </w:rPr>
              <w:t>。</w:t>
            </w:r>
          </w:p>
          <w:p w14:paraId="0876B16D" w14:textId="77777777" w:rsidR="00972AC4" w:rsidRDefault="00000000">
            <w:pPr>
              <w:adjustRightInd w:val="0"/>
              <w:snapToGrid w:val="0"/>
              <w:jc w:val="left"/>
              <w:rPr>
                <w:szCs w:val="21"/>
              </w:rPr>
            </w:pPr>
            <w:r>
              <w:rPr>
                <w:szCs w:val="21"/>
              </w:rPr>
              <w:t>③</w:t>
            </w:r>
            <w:r>
              <w:rPr>
                <w:szCs w:val="21"/>
              </w:rPr>
              <w:t>一般生活垃圾统一由环卫部门清运处理。</w:t>
            </w:r>
          </w:p>
          <w:p w14:paraId="4C8148A9" w14:textId="77777777" w:rsidR="00972AC4" w:rsidRDefault="00000000">
            <w:pPr>
              <w:adjustRightInd w:val="0"/>
              <w:snapToGrid w:val="0"/>
              <w:jc w:val="left"/>
              <w:rPr>
                <w:szCs w:val="21"/>
              </w:rPr>
            </w:pPr>
            <w:r>
              <w:rPr>
                <w:rFonts w:hint="eastAsia"/>
                <w:szCs w:val="21"/>
              </w:rPr>
              <w:t>④废包装物收集后外售处理。</w:t>
            </w:r>
          </w:p>
          <w:p w14:paraId="16CD5FBA" w14:textId="77777777" w:rsidR="00972AC4" w:rsidRDefault="00000000">
            <w:pPr>
              <w:adjustRightInd w:val="0"/>
              <w:snapToGrid w:val="0"/>
              <w:jc w:val="left"/>
              <w:rPr>
                <w:szCs w:val="21"/>
              </w:rPr>
            </w:pPr>
            <w:r>
              <w:rPr>
                <w:rFonts w:hint="eastAsia"/>
                <w:szCs w:val="21"/>
              </w:rPr>
              <w:t>⑤废活性炭收集后暂存于危废间</w:t>
            </w:r>
            <w:r>
              <w:rPr>
                <w:szCs w:val="21"/>
              </w:rPr>
              <w:t>，</w:t>
            </w:r>
            <w:r>
              <w:rPr>
                <w:rFonts w:hint="eastAsia"/>
                <w:szCs w:val="21"/>
              </w:rPr>
              <w:t>委托有资质单位处理</w:t>
            </w:r>
            <w:r>
              <w:rPr>
                <w:szCs w:val="21"/>
              </w:rPr>
              <w:t>。</w:t>
            </w:r>
          </w:p>
          <w:p w14:paraId="5FDE1E5D" w14:textId="77777777" w:rsidR="00972AC4" w:rsidRDefault="00000000">
            <w:pPr>
              <w:adjustRightInd w:val="0"/>
              <w:snapToGrid w:val="0"/>
              <w:jc w:val="left"/>
              <w:rPr>
                <w:szCs w:val="21"/>
              </w:rPr>
            </w:pPr>
            <w:r>
              <w:rPr>
                <w:rFonts w:hint="eastAsia"/>
                <w:szCs w:val="21"/>
              </w:rPr>
              <w:t>⑥未污染输液瓶（袋），由有资质的再生资源单位回收利用</w:t>
            </w:r>
          </w:p>
        </w:tc>
      </w:tr>
      <w:tr w:rsidR="00972AC4" w14:paraId="22A630BB" w14:textId="77777777">
        <w:trPr>
          <w:trHeight w:val="654"/>
          <w:jc w:val="center"/>
        </w:trPr>
        <w:tc>
          <w:tcPr>
            <w:tcW w:w="1483" w:type="dxa"/>
            <w:vAlign w:val="center"/>
          </w:tcPr>
          <w:p w14:paraId="10F6A22A" w14:textId="77777777" w:rsidR="00972AC4" w:rsidRDefault="00000000">
            <w:pPr>
              <w:adjustRightInd w:val="0"/>
              <w:snapToGrid w:val="0"/>
              <w:jc w:val="center"/>
              <w:rPr>
                <w:szCs w:val="21"/>
              </w:rPr>
            </w:pPr>
            <w:r>
              <w:rPr>
                <w:szCs w:val="21"/>
              </w:rPr>
              <w:t>土壤及地下水</w:t>
            </w:r>
          </w:p>
          <w:p w14:paraId="60B7D057" w14:textId="77777777" w:rsidR="00972AC4" w:rsidRDefault="00000000">
            <w:pPr>
              <w:adjustRightInd w:val="0"/>
              <w:snapToGrid w:val="0"/>
              <w:jc w:val="center"/>
              <w:rPr>
                <w:szCs w:val="21"/>
              </w:rPr>
            </w:pPr>
            <w:r>
              <w:rPr>
                <w:szCs w:val="21"/>
              </w:rPr>
              <w:t>污染防治措施</w:t>
            </w:r>
          </w:p>
        </w:tc>
        <w:tc>
          <w:tcPr>
            <w:tcW w:w="7317" w:type="dxa"/>
            <w:gridSpan w:val="4"/>
            <w:vAlign w:val="center"/>
          </w:tcPr>
          <w:p w14:paraId="06C08475" w14:textId="77777777" w:rsidR="00972AC4" w:rsidRDefault="00000000">
            <w:pPr>
              <w:adjustRightInd w:val="0"/>
              <w:snapToGrid w:val="0"/>
              <w:jc w:val="center"/>
              <w:rPr>
                <w:szCs w:val="21"/>
              </w:rPr>
            </w:pPr>
            <w:r>
              <w:t>严格按照防渗分区要求，对各构筑物采取了相应的防渗措施</w:t>
            </w:r>
          </w:p>
        </w:tc>
      </w:tr>
      <w:tr w:rsidR="00972AC4" w14:paraId="49C46588" w14:textId="77777777">
        <w:trPr>
          <w:trHeight w:val="672"/>
          <w:jc w:val="center"/>
        </w:trPr>
        <w:tc>
          <w:tcPr>
            <w:tcW w:w="1483" w:type="dxa"/>
            <w:vAlign w:val="center"/>
          </w:tcPr>
          <w:p w14:paraId="5CA84090" w14:textId="77777777" w:rsidR="00972AC4" w:rsidRDefault="00000000">
            <w:pPr>
              <w:adjustRightInd w:val="0"/>
              <w:snapToGrid w:val="0"/>
              <w:jc w:val="center"/>
              <w:rPr>
                <w:szCs w:val="21"/>
              </w:rPr>
            </w:pPr>
            <w:r>
              <w:rPr>
                <w:szCs w:val="21"/>
              </w:rPr>
              <w:t>生态保护措施</w:t>
            </w:r>
          </w:p>
        </w:tc>
        <w:tc>
          <w:tcPr>
            <w:tcW w:w="7317" w:type="dxa"/>
            <w:gridSpan w:val="4"/>
            <w:vAlign w:val="center"/>
          </w:tcPr>
          <w:p w14:paraId="3DC1AADB" w14:textId="77777777" w:rsidR="00972AC4" w:rsidRDefault="00000000">
            <w:pPr>
              <w:adjustRightInd w:val="0"/>
              <w:snapToGrid w:val="0"/>
              <w:jc w:val="center"/>
              <w:rPr>
                <w:szCs w:val="21"/>
              </w:rPr>
            </w:pPr>
            <w:r>
              <w:rPr>
                <w:szCs w:val="21"/>
              </w:rPr>
              <w:t>无</w:t>
            </w:r>
          </w:p>
        </w:tc>
      </w:tr>
      <w:tr w:rsidR="00972AC4" w14:paraId="7825C35E" w14:textId="77777777">
        <w:trPr>
          <w:trHeight w:val="452"/>
          <w:jc w:val="center"/>
        </w:trPr>
        <w:tc>
          <w:tcPr>
            <w:tcW w:w="1483" w:type="dxa"/>
            <w:vAlign w:val="center"/>
          </w:tcPr>
          <w:p w14:paraId="0E77E14F" w14:textId="77777777" w:rsidR="00972AC4" w:rsidRDefault="00000000">
            <w:pPr>
              <w:adjustRightInd w:val="0"/>
              <w:snapToGrid w:val="0"/>
              <w:jc w:val="center"/>
              <w:rPr>
                <w:szCs w:val="21"/>
              </w:rPr>
            </w:pPr>
            <w:r>
              <w:rPr>
                <w:szCs w:val="21"/>
              </w:rPr>
              <w:t>环境风险</w:t>
            </w:r>
          </w:p>
          <w:p w14:paraId="280B5171" w14:textId="77777777" w:rsidR="00972AC4" w:rsidRDefault="00000000">
            <w:pPr>
              <w:adjustRightInd w:val="0"/>
              <w:snapToGrid w:val="0"/>
              <w:jc w:val="center"/>
              <w:rPr>
                <w:spacing w:val="-8"/>
                <w:szCs w:val="21"/>
              </w:rPr>
            </w:pPr>
            <w:r>
              <w:rPr>
                <w:szCs w:val="21"/>
              </w:rPr>
              <w:t>防范措施</w:t>
            </w:r>
          </w:p>
        </w:tc>
        <w:tc>
          <w:tcPr>
            <w:tcW w:w="7317" w:type="dxa"/>
            <w:gridSpan w:val="4"/>
            <w:vAlign w:val="center"/>
          </w:tcPr>
          <w:p w14:paraId="5540294D" w14:textId="77777777" w:rsidR="00972AC4" w:rsidRDefault="00000000">
            <w:pPr>
              <w:adjustRightInd w:val="0"/>
              <w:snapToGrid w:val="0"/>
              <w:jc w:val="left"/>
              <w:rPr>
                <w:szCs w:val="21"/>
              </w:rPr>
            </w:pPr>
            <w:r>
              <w:rPr>
                <w:szCs w:val="21"/>
              </w:rPr>
              <w:t>1</w:t>
            </w:r>
            <w:r>
              <w:rPr>
                <w:szCs w:val="21"/>
              </w:rPr>
              <w:t>）对职工进行安全防火、防漏和环保教育，提高操作工人的技术水平和责任感，降低误操作事故引发的环境风险；</w:t>
            </w:r>
          </w:p>
          <w:p w14:paraId="197D533B" w14:textId="77777777" w:rsidR="00972AC4" w:rsidRDefault="00000000">
            <w:pPr>
              <w:adjustRightInd w:val="0"/>
              <w:snapToGrid w:val="0"/>
              <w:jc w:val="left"/>
              <w:rPr>
                <w:szCs w:val="21"/>
              </w:rPr>
            </w:pPr>
            <w:r>
              <w:rPr>
                <w:szCs w:val="21"/>
              </w:rPr>
              <w:t>2</w:t>
            </w:r>
            <w:r>
              <w:rPr>
                <w:szCs w:val="21"/>
              </w:rPr>
              <w:t>）加强设备等的日常巡视与管理维护，记录各种设备的运行情况，备齐易损件的备件，发现问题及时处理。</w:t>
            </w:r>
          </w:p>
          <w:p w14:paraId="77EEB341" w14:textId="77777777" w:rsidR="00972AC4" w:rsidRDefault="00000000">
            <w:pPr>
              <w:adjustRightInd w:val="0"/>
              <w:snapToGrid w:val="0"/>
              <w:jc w:val="left"/>
              <w:rPr>
                <w:szCs w:val="21"/>
              </w:rPr>
            </w:pPr>
            <w:r>
              <w:rPr>
                <w:szCs w:val="21"/>
              </w:rPr>
              <w:t>3</w:t>
            </w:r>
            <w:r>
              <w:rPr>
                <w:szCs w:val="21"/>
              </w:rPr>
              <w:t>）定期对环保设备进行检修，联系专业人员对设备进行定期的保养。</w:t>
            </w:r>
          </w:p>
          <w:p w14:paraId="1B5FC6FE" w14:textId="77777777" w:rsidR="00972AC4" w:rsidRDefault="00000000">
            <w:pPr>
              <w:adjustRightInd w:val="0"/>
              <w:snapToGrid w:val="0"/>
              <w:jc w:val="left"/>
              <w:rPr>
                <w:szCs w:val="21"/>
              </w:rPr>
            </w:pPr>
            <w:r>
              <w:rPr>
                <w:szCs w:val="21"/>
              </w:rPr>
              <w:t>4</w:t>
            </w:r>
            <w:r>
              <w:rPr>
                <w:szCs w:val="21"/>
              </w:rPr>
              <w:t>）安全部对撤离人员进行疏导，并对设备泄漏区域进行隔离。</w:t>
            </w:r>
          </w:p>
          <w:p w14:paraId="4461B3D9" w14:textId="77777777" w:rsidR="00972AC4" w:rsidRDefault="00000000">
            <w:pPr>
              <w:adjustRightInd w:val="0"/>
              <w:snapToGrid w:val="0"/>
              <w:jc w:val="left"/>
              <w:rPr>
                <w:szCs w:val="21"/>
              </w:rPr>
            </w:pPr>
            <w:r>
              <w:rPr>
                <w:szCs w:val="21"/>
              </w:rPr>
              <w:t>5</w:t>
            </w:r>
            <w:r>
              <w:rPr>
                <w:szCs w:val="21"/>
              </w:rPr>
              <w:t>）如果是停电原因，设施部运行值班人员应迅速赶往事故现场，查明停电原因，由设施部经理统一指挥组织抢修，排除故障。</w:t>
            </w:r>
          </w:p>
          <w:p w14:paraId="733D60CC" w14:textId="77777777" w:rsidR="00972AC4" w:rsidRDefault="00000000">
            <w:pPr>
              <w:adjustRightInd w:val="0"/>
              <w:snapToGrid w:val="0"/>
              <w:jc w:val="left"/>
              <w:rPr>
                <w:szCs w:val="21"/>
                <w:lang w:val="zh-CN"/>
              </w:rPr>
            </w:pPr>
            <w:r>
              <w:rPr>
                <w:szCs w:val="21"/>
              </w:rPr>
              <w:t>6</w:t>
            </w:r>
            <w:r>
              <w:rPr>
                <w:szCs w:val="21"/>
                <w:lang w:val="zh-CN"/>
              </w:rPr>
              <w:t>）对输水管线阀门等设备经常维护、保养，减少事故障碍，及时发现问题并解决。</w:t>
            </w:r>
          </w:p>
          <w:p w14:paraId="14B77191" w14:textId="77777777" w:rsidR="00972AC4" w:rsidRDefault="00000000">
            <w:pPr>
              <w:adjustRightInd w:val="0"/>
              <w:snapToGrid w:val="0"/>
              <w:jc w:val="left"/>
              <w:rPr>
                <w:szCs w:val="21"/>
                <w:lang w:val="zh-CN"/>
              </w:rPr>
            </w:pPr>
            <w:r>
              <w:rPr>
                <w:szCs w:val="21"/>
              </w:rPr>
              <w:t>7</w:t>
            </w:r>
            <w:r>
              <w:rPr>
                <w:szCs w:val="21"/>
              </w:rPr>
              <w:t>）</w:t>
            </w:r>
            <w:r>
              <w:rPr>
                <w:szCs w:val="21"/>
                <w:lang w:val="zh-CN"/>
              </w:rPr>
              <w:t>加强操作管理及设备、设施的维护和保养。</w:t>
            </w:r>
          </w:p>
          <w:p w14:paraId="5C8C7A1A" w14:textId="77777777" w:rsidR="00972AC4" w:rsidRDefault="00000000">
            <w:pPr>
              <w:adjustRightInd w:val="0"/>
              <w:snapToGrid w:val="0"/>
              <w:jc w:val="left"/>
              <w:rPr>
                <w:szCs w:val="21"/>
                <w:lang w:val="zh-CN"/>
              </w:rPr>
            </w:pPr>
            <w:r>
              <w:rPr>
                <w:szCs w:val="21"/>
              </w:rPr>
              <w:t>8</w:t>
            </w:r>
            <w:r>
              <w:rPr>
                <w:szCs w:val="21"/>
                <w:lang w:val="zh-CN"/>
              </w:rPr>
              <w:t>）建立污水处理站运行管理和责任制度，做好员工培训工作。</w:t>
            </w:r>
          </w:p>
          <w:p w14:paraId="14351AA7" w14:textId="77777777" w:rsidR="00972AC4" w:rsidRDefault="00000000">
            <w:pPr>
              <w:adjustRightInd w:val="0"/>
              <w:snapToGrid w:val="0"/>
              <w:jc w:val="left"/>
              <w:rPr>
                <w:szCs w:val="21"/>
                <w:lang w:val="zh-CN"/>
              </w:rPr>
            </w:pPr>
            <w:r>
              <w:rPr>
                <w:szCs w:val="21"/>
              </w:rPr>
              <w:t>9</w:t>
            </w:r>
            <w:r>
              <w:rPr>
                <w:szCs w:val="21"/>
              </w:rPr>
              <w:t>）</w:t>
            </w:r>
            <w:r>
              <w:rPr>
                <w:szCs w:val="21"/>
                <w:lang w:val="zh-CN"/>
              </w:rPr>
              <w:t>一旦放生泄漏事故，应立刻关闭排水管道，在确保安全的情况下对处理设备进行检查，寻找泄漏点，进行设备检修。</w:t>
            </w:r>
          </w:p>
          <w:p w14:paraId="544C3F06" w14:textId="77777777" w:rsidR="00972AC4" w:rsidRDefault="00000000">
            <w:pPr>
              <w:adjustRightInd w:val="0"/>
              <w:snapToGrid w:val="0"/>
              <w:jc w:val="left"/>
              <w:rPr>
                <w:szCs w:val="21"/>
              </w:rPr>
            </w:pPr>
            <w:r>
              <w:rPr>
                <w:szCs w:val="21"/>
              </w:rPr>
              <w:t>10</w:t>
            </w:r>
            <w:r>
              <w:rPr>
                <w:szCs w:val="21"/>
                <w:lang w:val="zh-CN"/>
              </w:rPr>
              <w:t>）设备故障是发生水风险事故的重要原因之一，本项目涉及的风险设备主要为</w:t>
            </w:r>
            <w:r>
              <w:rPr>
                <w:rFonts w:hint="eastAsia"/>
                <w:szCs w:val="21"/>
                <w:lang w:val="zh-CN"/>
              </w:rPr>
              <w:t>投药装置、</w:t>
            </w:r>
            <w:r>
              <w:rPr>
                <w:szCs w:val="21"/>
              </w:rPr>
              <w:t>污水泵等，医院定期安排对设备的检修，当发现设备出现问题时启动相应专项预案，暂时关闭相应排水管道，若为鼓风机、污泥泵出现问题，尽快联系维修部门进行维修，并更换备用设备，防止污染进一步扩大；若为</w:t>
            </w:r>
            <w:r>
              <w:rPr>
                <w:rFonts w:hint="eastAsia"/>
                <w:szCs w:val="21"/>
              </w:rPr>
              <w:t>投药装置</w:t>
            </w:r>
            <w:r>
              <w:rPr>
                <w:szCs w:val="21"/>
              </w:rPr>
              <w:t>出现故障，应及时发现并及时停水维修，否则可能会导致排水中菌群超标排放，维修期间产生的废水应设置其他消毒装置或集中收集委托有资质单位处理。</w:t>
            </w:r>
          </w:p>
          <w:p w14:paraId="0C1AB887" w14:textId="77777777" w:rsidR="00972AC4" w:rsidRDefault="00972AC4">
            <w:pPr>
              <w:adjustRightInd w:val="0"/>
              <w:snapToGrid w:val="0"/>
              <w:jc w:val="center"/>
              <w:rPr>
                <w:szCs w:val="21"/>
              </w:rPr>
            </w:pPr>
          </w:p>
        </w:tc>
      </w:tr>
      <w:tr w:rsidR="00972AC4" w14:paraId="723FA027" w14:textId="77777777">
        <w:trPr>
          <w:trHeight w:val="579"/>
          <w:jc w:val="center"/>
        </w:trPr>
        <w:tc>
          <w:tcPr>
            <w:tcW w:w="1483" w:type="dxa"/>
            <w:vAlign w:val="center"/>
          </w:tcPr>
          <w:p w14:paraId="5BC4F36B" w14:textId="77777777" w:rsidR="00972AC4" w:rsidRDefault="00000000">
            <w:pPr>
              <w:adjustRightInd w:val="0"/>
              <w:snapToGrid w:val="0"/>
              <w:jc w:val="center"/>
              <w:rPr>
                <w:spacing w:val="-8"/>
                <w:szCs w:val="21"/>
              </w:rPr>
            </w:pPr>
            <w:r>
              <w:rPr>
                <w:spacing w:val="-8"/>
                <w:szCs w:val="21"/>
              </w:rPr>
              <w:t>其他环境</w:t>
            </w:r>
          </w:p>
          <w:p w14:paraId="2DBB3CE5" w14:textId="77777777" w:rsidR="00972AC4" w:rsidRDefault="00000000">
            <w:pPr>
              <w:adjustRightInd w:val="0"/>
              <w:snapToGrid w:val="0"/>
              <w:jc w:val="center"/>
              <w:rPr>
                <w:spacing w:val="-8"/>
                <w:szCs w:val="21"/>
              </w:rPr>
            </w:pPr>
            <w:r>
              <w:rPr>
                <w:spacing w:val="-8"/>
                <w:szCs w:val="21"/>
              </w:rPr>
              <w:t>管理要求</w:t>
            </w:r>
          </w:p>
        </w:tc>
        <w:tc>
          <w:tcPr>
            <w:tcW w:w="7317" w:type="dxa"/>
            <w:gridSpan w:val="4"/>
            <w:vAlign w:val="center"/>
          </w:tcPr>
          <w:p w14:paraId="031BDBB0" w14:textId="77777777" w:rsidR="00972AC4" w:rsidRDefault="00000000">
            <w:pPr>
              <w:adjustRightInd w:val="0"/>
              <w:snapToGrid w:val="0"/>
              <w:jc w:val="left"/>
              <w:rPr>
                <w:szCs w:val="21"/>
              </w:rPr>
            </w:pPr>
            <w:r>
              <w:rPr>
                <w:szCs w:val="21"/>
              </w:rPr>
              <w:t>1</w:t>
            </w:r>
            <w:r>
              <w:rPr>
                <w:szCs w:val="21"/>
              </w:rPr>
              <w:t>、建设项目竣工环境保护验收要求</w:t>
            </w:r>
          </w:p>
          <w:p w14:paraId="5EC78EC8" w14:textId="77777777" w:rsidR="00972AC4" w:rsidRDefault="00000000">
            <w:pPr>
              <w:adjustRightInd w:val="0"/>
              <w:snapToGrid w:val="0"/>
              <w:jc w:val="left"/>
              <w:rPr>
                <w:szCs w:val="21"/>
              </w:rPr>
            </w:pPr>
            <w:r>
              <w:rPr>
                <w:szCs w:val="21"/>
              </w:rPr>
              <w:t>本项目在竣工后应按照《淄博市贯彻落实建设项目竣工环境保护验收暂行办法实施细则》（淄环函【</w:t>
            </w:r>
            <w:r>
              <w:rPr>
                <w:szCs w:val="21"/>
              </w:rPr>
              <w:t>2018</w:t>
            </w:r>
            <w:r>
              <w:rPr>
                <w:szCs w:val="21"/>
              </w:rPr>
              <w:t>】号）的通知实施以下验收办法：</w:t>
            </w:r>
          </w:p>
          <w:p w14:paraId="28BD7011" w14:textId="77777777" w:rsidR="00972AC4" w:rsidRDefault="00000000">
            <w:pPr>
              <w:adjustRightInd w:val="0"/>
              <w:snapToGrid w:val="0"/>
              <w:jc w:val="left"/>
              <w:rPr>
                <w:szCs w:val="21"/>
              </w:rPr>
            </w:pPr>
            <w:r>
              <w:rPr>
                <w:szCs w:val="21"/>
              </w:rPr>
              <w:t>1</w:t>
            </w:r>
            <w:r>
              <w:rPr>
                <w:szCs w:val="21"/>
              </w:rPr>
              <w:t>）建设项目竣工后应对照本环评文件及其审批决定，对项目情况、配套环保设施建设情况等开展自查，建设项目在调试前编制完成《环保措施落实情况报告》并进行公开；</w:t>
            </w:r>
          </w:p>
          <w:p w14:paraId="06810BC1" w14:textId="77777777" w:rsidR="00972AC4" w:rsidRDefault="00000000">
            <w:pPr>
              <w:adjustRightInd w:val="0"/>
              <w:snapToGrid w:val="0"/>
              <w:jc w:val="left"/>
              <w:rPr>
                <w:szCs w:val="21"/>
              </w:rPr>
            </w:pPr>
            <w:r>
              <w:rPr>
                <w:szCs w:val="21"/>
              </w:rPr>
              <w:t>2</w:t>
            </w:r>
            <w:r>
              <w:rPr>
                <w:szCs w:val="21"/>
              </w:rPr>
              <w:t>）建设项目试运行期间编织《验收监测（调查）报告》，编制验收监测报告的机构需取得实验室资质认定（计量认证）合格证书，严格按照取得的资质范围（包括但不限于</w:t>
            </w:r>
            <w:r>
              <w:rPr>
                <w:szCs w:val="21"/>
              </w:rPr>
              <w:t>“</w:t>
            </w:r>
            <w:r>
              <w:rPr>
                <w:szCs w:val="21"/>
              </w:rPr>
              <w:t>通过资质认定</w:t>
            </w:r>
            <w:r>
              <w:rPr>
                <w:szCs w:val="21"/>
              </w:rPr>
              <w:t>-</w:t>
            </w:r>
            <w:r>
              <w:rPr>
                <w:szCs w:val="21"/>
              </w:rPr>
              <w:t>计量认证项目表</w:t>
            </w:r>
            <w:r>
              <w:rPr>
                <w:szCs w:val="21"/>
              </w:rPr>
              <w:t>”</w:t>
            </w:r>
            <w:r>
              <w:rPr>
                <w:szCs w:val="21"/>
              </w:rPr>
              <w:t>中规定的产品类别）开展检测活动，并对验收监测的规范性和验收监测数据的真实有效性负责。</w:t>
            </w:r>
          </w:p>
          <w:p w14:paraId="1FAC9AD8" w14:textId="77777777" w:rsidR="00972AC4" w:rsidRDefault="00000000">
            <w:pPr>
              <w:adjustRightInd w:val="0"/>
              <w:snapToGrid w:val="0"/>
              <w:jc w:val="left"/>
              <w:rPr>
                <w:szCs w:val="21"/>
              </w:rPr>
            </w:pPr>
            <w:r>
              <w:rPr>
                <w:szCs w:val="21"/>
              </w:rPr>
              <w:t>3</w:t>
            </w:r>
            <w:r>
              <w:rPr>
                <w:szCs w:val="21"/>
              </w:rPr>
              <w:t>）报原审批环评的环境保护主管部门对配套建设的噪声、固体废物污染防治设施专项验收。环境保护主管部门经现场踏勘后出具配套建设的噪声、固体废物污染防治设施专项验收意见。</w:t>
            </w:r>
          </w:p>
          <w:p w14:paraId="3BBD1EFF" w14:textId="77777777" w:rsidR="00972AC4" w:rsidRDefault="00000000">
            <w:pPr>
              <w:adjustRightInd w:val="0"/>
              <w:snapToGrid w:val="0"/>
              <w:jc w:val="left"/>
              <w:rPr>
                <w:szCs w:val="21"/>
              </w:rPr>
            </w:pPr>
            <w:r>
              <w:rPr>
                <w:szCs w:val="21"/>
              </w:rPr>
              <w:t>4</w:t>
            </w:r>
            <w:r>
              <w:rPr>
                <w:szCs w:val="21"/>
              </w:rPr>
              <w:t>）验收监测（调查）报告编制完成、取得环境保护主管部门污染防治设施专项验收意见后，建设单位应当根据验收监测（调查）报告结论，逐一检查是否存在所列验收不合格的情形，方可提出验收意见。存在问题的，建设单位应当进行整改，整改完成后方可提出验收意见。为提高验收的有效性，在提出验收意见的过程中，建设单位可以组织成立验收工作组，采取现场检查、资料查阅、召开验收会议等方式，协助开展验收工作。验收工作组可以由设计单位、施工单位、环境影响报告书（表）编制机构、验收监测（调查）报告编制机构等单位代表以及专业技术专家等组成。形成建设项目验收意见，公开验收报告，公示的期限不得少于</w:t>
            </w:r>
            <w:r>
              <w:rPr>
                <w:szCs w:val="21"/>
              </w:rPr>
              <w:t>20</w:t>
            </w:r>
            <w:r>
              <w:rPr>
                <w:szCs w:val="21"/>
              </w:rPr>
              <w:t>个工作日。</w:t>
            </w:r>
          </w:p>
          <w:p w14:paraId="615ADDE6" w14:textId="77777777" w:rsidR="00972AC4" w:rsidRDefault="00000000">
            <w:pPr>
              <w:adjustRightInd w:val="0"/>
              <w:snapToGrid w:val="0"/>
              <w:jc w:val="left"/>
              <w:rPr>
                <w:szCs w:val="21"/>
              </w:rPr>
            </w:pPr>
            <w:r>
              <w:rPr>
                <w:szCs w:val="21"/>
              </w:rPr>
              <w:t>5</w:t>
            </w:r>
            <w:r>
              <w:rPr>
                <w:szCs w:val="21"/>
              </w:rPr>
              <w:t>）验收报告公示期满后</w:t>
            </w:r>
            <w:r>
              <w:rPr>
                <w:szCs w:val="21"/>
              </w:rPr>
              <w:t>5</w:t>
            </w:r>
            <w:r>
              <w:rPr>
                <w:szCs w:val="21"/>
              </w:rPr>
              <w:t>个工作日内，建设单位应当登录全国建设项目竣工环境保护验收信息平台，填报建设项目基本信息、环境保护设施验收情况等相关信息。</w:t>
            </w:r>
          </w:p>
          <w:p w14:paraId="75FFA268" w14:textId="77777777" w:rsidR="00972AC4" w:rsidRDefault="00000000">
            <w:pPr>
              <w:adjustRightInd w:val="0"/>
              <w:snapToGrid w:val="0"/>
              <w:jc w:val="left"/>
              <w:rPr>
                <w:szCs w:val="21"/>
              </w:rPr>
            </w:pPr>
            <w:r>
              <w:rPr>
                <w:szCs w:val="21"/>
              </w:rPr>
              <w:t>2</w:t>
            </w:r>
            <w:r>
              <w:rPr>
                <w:szCs w:val="21"/>
              </w:rPr>
              <w:t>、环境信息公示</w:t>
            </w:r>
          </w:p>
          <w:p w14:paraId="6B067886" w14:textId="77777777" w:rsidR="00972AC4" w:rsidRDefault="00000000">
            <w:pPr>
              <w:adjustRightInd w:val="0"/>
              <w:snapToGrid w:val="0"/>
              <w:jc w:val="left"/>
              <w:rPr>
                <w:szCs w:val="21"/>
              </w:rPr>
            </w:pPr>
            <w:r>
              <w:rPr>
                <w:szCs w:val="21"/>
              </w:rPr>
              <w:t>企业按要求做好环境公示信息牌，明确以下信息：</w:t>
            </w:r>
          </w:p>
          <w:p w14:paraId="724A998C" w14:textId="77777777" w:rsidR="00972AC4" w:rsidRDefault="00000000">
            <w:pPr>
              <w:numPr>
                <w:ilvl w:val="0"/>
                <w:numId w:val="3"/>
              </w:numPr>
              <w:adjustRightInd w:val="0"/>
              <w:snapToGrid w:val="0"/>
              <w:jc w:val="left"/>
              <w:rPr>
                <w:szCs w:val="21"/>
              </w:rPr>
            </w:pPr>
            <w:r>
              <w:rPr>
                <w:szCs w:val="21"/>
              </w:rPr>
              <w:t>运行期间废水、废气、固废治理措施运行情况，是否达标排放；</w:t>
            </w:r>
          </w:p>
          <w:p w14:paraId="32F18D37" w14:textId="77777777" w:rsidR="00972AC4" w:rsidRDefault="00000000">
            <w:pPr>
              <w:numPr>
                <w:ilvl w:val="0"/>
                <w:numId w:val="3"/>
              </w:numPr>
              <w:adjustRightInd w:val="0"/>
              <w:snapToGrid w:val="0"/>
              <w:jc w:val="left"/>
              <w:rPr>
                <w:szCs w:val="21"/>
              </w:rPr>
            </w:pPr>
            <w:r>
              <w:rPr>
                <w:szCs w:val="21"/>
              </w:rPr>
              <w:t>各污染防治措施负责人及联系方式</w:t>
            </w:r>
          </w:p>
          <w:p w14:paraId="77C34C78" w14:textId="77777777" w:rsidR="00972AC4" w:rsidRDefault="00000000">
            <w:pPr>
              <w:numPr>
                <w:ilvl w:val="0"/>
                <w:numId w:val="4"/>
              </w:numPr>
              <w:adjustRightInd w:val="0"/>
              <w:snapToGrid w:val="0"/>
              <w:jc w:val="left"/>
              <w:rPr>
                <w:szCs w:val="21"/>
              </w:rPr>
            </w:pPr>
            <w:r>
              <w:rPr>
                <w:szCs w:val="21"/>
              </w:rPr>
              <w:t>排入许可证要求</w:t>
            </w:r>
          </w:p>
          <w:p w14:paraId="1A59A177" w14:textId="77777777" w:rsidR="00972AC4" w:rsidRDefault="00000000">
            <w:pPr>
              <w:adjustRightInd w:val="0"/>
              <w:snapToGrid w:val="0"/>
              <w:jc w:val="left"/>
              <w:rPr>
                <w:szCs w:val="21"/>
              </w:rPr>
            </w:pPr>
            <w:r>
              <w:rPr>
                <w:szCs w:val="21"/>
              </w:rPr>
              <w:t>项目完成后，需及时（排污前）取得排污许可证变更手续，确保持证排污。</w:t>
            </w:r>
          </w:p>
          <w:p w14:paraId="7B940E18" w14:textId="77777777" w:rsidR="00972AC4" w:rsidRDefault="00972AC4">
            <w:pPr>
              <w:pStyle w:val="20"/>
              <w:ind w:firstLineChars="0" w:firstLine="0"/>
              <w:rPr>
                <w:sz w:val="21"/>
                <w:szCs w:val="21"/>
              </w:rPr>
            </w:pPr>
          </w:p>
          <w:p w14:paraId="79EDB3F0" w14:textId="77777777" w:rsidR="00972AC4" w:rsidRDefault="00972AC4">
            <w:pPr>
              <w:rPr>
                <w:szCs w:val="21"/>
              </w:rPr>
            </w:pPr>
          </w:p>
          <w:p w14:paraId="2F1CFCE5" w14:textId="77777777" w:rsidR="00972AC4" w:rsidRDefault="00972AC4">
            <w:pPr>
              <w:rPr>
                <w:szCs w:val="21"/>
              </w:rPr>
            </w:pPr>
          </w:p>
          <w:p w14:paraId="061E96AA" w14:textId="77777777" w:rsidR="00972AC4" w:rsidRDefault="00972AC4">
            <w:pPr>
              <w:rPr>
                <w:szCs w:val="21"/>
              </w:rPr>
            </w:pPr>
          </w:p>
          <w:p w14:paraId="5E86B772" w14:textId="77777777" w:rsidR="00972AC4" w:rsidRDefault="00972AC4">
            <w:pPr>
              <w:rPr>
                <w:szCs w:val="21"/>
              </w:rPr>
            </w:pPr>
          </w:p>
          <w:p w14:paraId="71387963" w14:textId="77777777" w:rsidR="00972AC4" w:rsidRDefault="00972AC4">
            <w:pPr>
              <w:rPr>
                <w:szCs w:val="21"/>
              </w:rPr>
            </w:pPr>
          </w:p>
          <w:p w14:paraId="1E95B72A" w14:textId="77777777" w:rsidR="00972AC4" w:rsidRDefault="00972AC4">
            <w:pPr>
              <w:rPr>
                <w:szCs w:val="21"/>
              </w:rPr>
            </w:pPr>
          </w:p>
          <w:p w14:paraId="70A084D2" w14:textId="77777777" w:rsidR="00972AC4" w:rsidRDefault="00972AC4">
            <w:pPr>
              <w:rPr>
                <w:szCs w:val="21"/>
              </w:rPr>
            </w:pPr>
          </w:p>
          <w:p w14:paraId="59145FD4" w14:textId="77777777" w:rsidR="00972AC4" w:rsidRDefault="00972AC4">
            <w:pPr>
              <w:rPr>
                <w:szCs w:val="21"/>
              </w:rPr>
            </w:pPr>
          </w:p>
          <w:p w14:paraId="7DAD2573" w14:textId="77777777" w:rsidR="00972AC4" w:rsidRDefault="00972AC4">
            <w:pPr>
              <w:rPr>
                <w:szCs w:val="21"/>
              </w:rPr>
            </w:pPr>
          </w:p>
          <w:p w14:paraId="76829A05" w14:textId="77777777" w:rsidR="00972AC4" w:rsidRDefault="00972AC4">
            <w:pPr>
              <w:rPr>
                <w:szCs w:val="21"/>
              </w:rPr>
            </w:pPr>
          </w:p>
          <w:p w14:paraId="0B5BABBA" w14:textId="77777777" w:rsidR="00972AC4" w:rsidRDefault="00972AC4">
            <w:pPr>
              <w:rPr>
                <w:szCs w:val="21"/>
              </w:rPr>
            </w:pPr>
          </w:p>
          <w:p w14:paraId="56D7C66D" w14:textId="77777777" w:rsidR="00972AC4" w:rsidRDefault="00972AC4">
            <w:pPr>
              <w:rPr>
                <w:szCs w:val="21"/>
              </w:rPr>
            </w:pPr>
          </w:p>
          <w:p w14:paraId="2EE424DB" w14:textId="77777777" w:rsidR="00972AC4" w:rsidRDefault="00972AC4">
            <w:pPr>
              <w:rPr>
                <w:szCs w:val="21"/>
              </w:rPr>
            </w:pPr>
          </w:p>
          <w:p w14:paraId="0166B68F" w14:textId="77777777" w:rsidR="00972AC4" w:rsidRDefault="00972AC4">
            <w:pPr>
              <w:rPr>
                <w:szCs w:val="21"/>
              </w:rPr>
            </w:pPr>
          </w:p>
          <w:p w14:paraId="5C764CFC" w14:textId="77777777" w:rsidR="00972AC4" w:rsidRDefault="00972AC4">
            <w:pPr>
              <w:rPr>
                <w:szCs w:val="21"/>
              </w:rPr>
            </w:pPr>
          </w:p>
          <w:p w14:paraId="417452DD" w14:textId="77777777" w:rsidR="00972AC4" w:rsidRDefault="00972AC4">
            <w:pPr>
              <w:rPr>
                <w:szCs w:val="21"/>
              </w:rPr>
            </w:pPr>
          </w:p>
          <w:p w14:paraId="269BBC22" w14:textId="77777777" w:rsidR="00972AC4" w:rsidRDefault="00972AC4">
            <w:pPr>
              <w:rPr>
                <w:szCs w:val="21"/>
              </w:rPr>
            </w:pPr>
          </w:p>
          <w:p w14:paraId="3F8D21A5" w14:textId="77777777" w:rsidR="00972AC4" w:rsidRDefault="00972AC4">
            <w:pPr>
              <w:rPr>
                <w:szCs w:val="21"/>
              </w:rPr>
            </w:pPr>
          </w:p>
          <w:p w14:paraId="245080BF" w14:textId="77777777" w:rsidR="00972AC4" w:rsidRDefault="00972AC4">
            <w:pPr>
              <w:rPr>
                <w:szCs w:val="21"/>
              </w:rPr>
            </w:pPr>
          </w:p>
          <w:p w14:paraId="3F67F601" w14:textId="77777777" w:rsidR="00972AC4" w:rsidRDefault="00972AC4">
            <w:pPr>
              <w:rPr>
                <w:szCs w:val="21"/>
              </w:rPr>
            </w:pPr>
          </w:p>
          <w:p w14:paraId="12555D4E" w14:textId="77777777" w:rsidR="00972AC4" w:rsidRDefault="00972AC4">
            <w:pPr>
              <w:rPr>
                <w:szCs w:val="21"/>
              </w:rPr>
            </w:pPr>
          </w:p>
          <w:p w14:paraId="6FE9441D" w14:textId="77777777" w:rsidR="00972AC4" w:rsidRDefault="00972AC4">
            <w:pPr>
              <w:rPr>
                <w:szCs w:val="21"/>
              </w:rPr>
            </w:pPr>
          </w:p>
          <w:p w14:paraId="62E6F103" w14:textId="77777777" w:rsidR="00972AC4" w:rsidRDefault="00972AC4">
            <w:pPr>
              <w:rPr>
                <w:szCs w:val="21"/>
              </w:rPr>
            </w:pPr>
          </w:p>
          <w:p w14:paraId="50B8F042" w14:textId="77777777" w:rsidR="00972AC4" w:rsidRDefault="00972AC4">
            <w:pPr>
              <w:rPr>
                <w:szCs w:val="21"/>
              </w:rPr>
            </w:pPr>
          </w:p>
          <w:p w14:paraId="61E5EA98" w14:textId="77777777" w:rsidR="00972AC4" w:rsidRDefault="00972AC4">
            <w:pPr>
              <w:rPr>
                <w:szCs w:val="21"/>
              </w:rPr>
            </w:pPr>
          </w:p>
          <w:p w14:paraId="4C65A228" w14:textId="77777777" w:rsidR="00972AC4" w:rsidRDefault="00972AC4">
            <w:pPr>
              <w:rPr>
                <w:szCs w:val="21"/>
              </w:rPr>
            </w:pPr>
          </w:p>
          <w:p w14:paraId="720AC9AC" w14:textId="77777777" w:rsidR="00972AC4" w:rsidRDefault="00972AC4">
            <w:pPr>
              <w:rPr>
                <w:szCs w:val="21"/>
              </w:rPr>
            </w:pPr>
          </w:p>
          <w:p w14:paraId="22E7AFF7" w14:textId="77777777" w:rsidR="00972AC4" w:rsidRDefault="00972AC4">
            <w:pPr>
              <w:rPr>
                <w:szCs w:val="21"/>
              </w:rPr>
            </w:pPr>
          </w:p>
          <w:p w14:paraId="2D566089" w14:textId="77777777" w:rsidR="00972AC4" w:rsidRDefault="00972AC4">
            <w:pPr>
              <w:rPr>
                <w:szCs w:val="21"/>
              </w:rPr>
            </w:pPr>
          </w:p>
          <w:p w14:paraId="65C23E62" w14:textId="77777777" w:rsidR="00972AC4" w:rsidRDefault="00972AC4">
            <w:pPr>
              <w:rPr>
                <w:szCs w:val="21"/>
              </w:rPr>
            </w:pPr>
          </w:p>
          <w:p w14:paraId="67E034E7" w14:textId="77777777" w:rsidR="00972AC4" w:rsidRDefault="00972AC4">
            <w:pPr>
              <w:rPr>
                <w:szCs w:val="21"/>
              </w:rPr>
            </w:pPr>
          </w:p>
          <w:p w14:paraId="1F5A7310" w14:textId="77777777" w:rsidR="00972AC4" w:rsidRDefault="00972AC4">
            <w:pPr>
              <w:rPr>
                <w:szCs w:val="21"/>
              </w:rPr>
            </w:pPr>
          </w:p>
          <w:p w14:paraId="6BFCEAED" w14:textId="77777777" w:rsidR="00972AC4" w:rsidRDefault="00972AC4">
            <w:pPr>
              <w:rPr>
                <w:szCs w:val="21"/>
              </w:rPr>
            </w:pPr>
          </w:p>
          <w:p w14:paraId="60CD7630" w14:textId="77777777" w:rsidR="00972AC4" w:rsidRDefault="00972AC4">
            <w:pPr>
              <w:rPr>
                <w:szCs w:val="21"/>
              </w:rPr>
            </w:pPr>
          </w:p>
          <w:p w14:paraId="453C0573" w14:textId="77777777" w:rsidR="00972AC4" w:rsidRDefault="00972AC4">
            <w:pPr>
              <w:rPr>
                <w:szCs w:val="21"/>
              </w:rPr>
            </w:pPr>
          </w:p>
          <w:p w14:paraId="2AA9E9D7" w14:textId="77777777" w:rsidR="00972AC4" w:rsidRDefault="00972AC4">
            <w:pPr>
              <w:rPr>
                <w:szCs w:val="21"/>
              </w:rPr>
            </w:pPr>
          </w:p>
          <w:p w14:paraId="537CA782" w14:textId="77777777" w:rsidR="00972AC4" w:rsidRDefault="00972AC4">
            <w:pPr>
              <w:rPr>
                <w:szCs w:val="21"/>
              </w:rPr>
            </w:pPr>
          </w:p>
          <w:p w14:paraId="70330E39" w14:textId="77777777" w:rsidR="00972AC4" w:rsidRDefault="00972AC4">
            <w:pPr>
              <w:rPr>
                <w:szCs w:val="21"/>
              </w:rPr>
            </w:pPr>
          </w:p>
          <w:p w14:paraId="71B5A567" w14:textId="77777777" w:rsidR="00972AC4" w:rsidRDefault="00972AC4">
            <w:pPr>
              <w:rPr>
                <w:szCs w:val="21"/>
              </w:rPr>
            </w:pPr>
          </w:p>
          <w:p w14:paraId="609754A1" w14:textId="77777777" w:rsidR="00972AC4" w:rsidRDefault="00972AC4">
            <w:pPr>
              <w:rPr>
                <w:szCs w:val="21"/>
              </w:rPr>
            </w:pPr>
          </w:p>
          <w:p w14:paraId="28969A34" w14:textId="77777777" w:rsidR="00972AC4" w:rsidRDefault="00972AC4">
            <w:pPr>
              <w:pStyle w:val="20"/>
              <w:rPr>
                <w:sz w:val="21"/>
                <w:szCs w:val="21"/>
              </w:rPr>
            </w:pPr>
          </w:p>
          <w:p w14:paraId="34A67E14" w14:textId="77777777" w:rsidR="00972AC4" w:rsidRDefault="00972AC4">
            <w:pPr>
              <w:adjustRightInd w:val="0"/>
              <w:snapToGrid w:val="0"/>
              <w:rPr>
                <w:szCs w:val="21"/>
              </w:rPr>
            </w:pPr>
          </w:p>
        </w:tc>
      </w:tr>
    </w:tbl>
    <w:p w14:paraId="0DEFDEAC" w14:textId="77777777" w:rsidR="00972AC4" w:rsidRDefault="00000000">
      <w:pPr>
        <w:pStyle w:val="af2"/>
        <w:jc w:val="center"/>
        <w:outlineLvl w:val="0"/>
        <w:rPr>
          <w:rFonts w:ascii="Times New Roman" w:eastAsia="黑体" w:hAnsi="Times New Roman"/>
          <w:snapToGrid w:val="0"/>
          <w:sz w:val="30"/>
          <w:szCs w:val="30"/>
        </w:rPr>
      </w:pPr>
      <w:r>
        <w:rPr>
          <w:rFonts w:ascii="Times New Roman" w:hAnsi="Times New Roman"/>
          <w:snapToGrid w:val="0"/>
        </w:rPr>
        <w:br w:type="page"/>
      </w:r>
      <w:r>
        <w:rPr>
          <w:rFonts w:ascii="Times New Roman" w:eastAsia="黑体" w:hAnsi="Times New Roman"/>
          <w:snapToGrid w:val="0"/>
          <w:sz w:val="30"/>
          <w:szCs w:val="30"/>
        </w:rPr>
        <w:t>六、结论</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865"/>
      </w:tblGrid>
      <w:tr w:rsidR="00972AC4" w14:paraId="54F4D7E8" w14:textId="77777777">
        <w:trPr>
          <w:trHeight w:val="11991"/>
          <w:jc w:val="center"/>
        </w:trPr>
        <w:tc>
          <w:tcPr>
            <w:tcW w:w="8865" w:type="dxa"/>
          </w:tcPr>
          <w:p w14:paraId="463E328B" w14:textId="77777777" w:rsidR="00972AC4" w:rsidRDefault="00000000">
            <w:pPr>
              <w:spacing w:line="360" w:lineRule="auto"/>
              <w:ind w:firstLineChars="200" w:firstLine="420"/>
              <w:jc w:val="left"/>
              <w:rPr>
                <w:szCs w:val="21"/>
              </w:rPr>
            </w:pPr>
            <w:r>
              <w:rPr>
                <w:szCs w:val="21"/>
              </w:rPr>
              <w:t>项目建成运行后，会对周围环境带来一定影响，通过落实报告表中提出的合理、有效环保措施，确保废气、废水达标排放</w:t>
            </w:r>
            <w:r>
              <w:rPr>
                <w:color w:val="000000"/>
                <w:szCs w:val="21"/>
              </w:rPr>
              <w:t>，</w:t>
            </w:r>
            <w:r>
              <w:rPr>
                <w:szCs w:val="21"/>
              </w:rPr>
              <w:t>建设项目对周围环境影响程度可以接受，从环境保护角度分析，项目建设是可行的。</w:t>
            </w:r>
          </w:p>
          <w:p w14:paraId="5B25D1F7" w14:textId="77777777" w:rsidR="00972AC4" w:rsidRDefault="00972AC4">
            <w:pPr>
              <w:spacing w:line="360" w:lineRule="auto"/>
              <w:ind w:firstLineChars="200" w:firstLine="420"/>
              <w:jc w:val="left"/>
              <w:rPr>
                <w:szCs w:val="21"/>
              </w:rPr>
            </w:pPr>
          </w:p>
        </w:tc>
      </w:tr>
    </w:tbl>
    <w:p w14:paraId="500BBDB1" w14:textId="77777777" w:rsidR="00972AC4" w:rsidRDefault="00972AC4"/>
    <w:p w14:paraId="6D79040B" w14:textId="77777777" w:rsidR="00972AC4" w:rsidRDefault="00972AC4">
      <w:pPr>
        <w:sectPr w:rsidR="00972AC4">
          <w:pgSz w:w="11906" w:h="16838"/>
          <w:pgMar w:top="1701" w:right="1531" w:bottom="1701" w:left="1531" w:header="851" w:footer="851" w:gutter="0"/>
          <w:pgNumType w:fmt="numberInDash"/>
          <w:cols w:space="720"/>
          <w:docGrid w:linePitch="312"/>
        </w:sectPr>
      </w:pPr>
    </w:p>
    <w:p w14:paraId="569D048B" w14:textId="77777777" w:rsidR="00972AC4" w:rsidRDefault="00000000">
      <w:pPr>
        <w:pStyle w:val="af2"/>
        <w:adjustRightInd w:val="0"/>
        <w:snapToGrid w:val="0"/>
        <w:spacing w:before="0" w:beforeAutospacing="0" w:after="0" w:afterAutospacing="0"/>
        <w:outlineLvl w:val="0"/>
        <w:rPr>
          <w:rFonts w:ascii="Times New Roman" w:eastAsia="黑体" w:hAnsi="Times New Roman"/>
          <w:snapToGrid w:val="0"/>
          <w:sz w:val="32"/>
          <w:szCs w:val="32"/>
        </w:rPr>
      </w:pPr>
      <w:r>
        <w:rPr>
          <w:rFonts w:ascii="Times New Roman" w:eastAsia="黑体" w:hAnsi="Times New Roman"/>
          <w:snapToGrid w:val="0"/>
          <w:sz w:val="32"/>
          <w:szCs w:val="32"/>
        </w:rPr>
        <w:t>附表</w:t>
      </w:r>
    </w:p>
    <w:p w14:paraId="60C42DB9" w14:textId="77777777" w:rsidR="00972AC4" w:rsidRDefault="00000000">
      <w:pPr>
        <w:pStyle w:val="af2"/>
        <w:adjustRightInd w:val="0"/>
        <w:snapToGrid w:val="0"/>
        <w:spacing w:before="0" w:beforeAutospacing="0" w:after="0" w:afterAutospacing="0" w:line="420" w:lineRule="exact"/>
        <w:jc w:val="center"/>
        <w:outlineLvl w:val="0"/>
        <w:rPr>
          <w:rFonts w:ascii="Times New Roman" w:eastAsia="方正小标宋_GBK" w:hAnsi="Times New Roman"/>
          <w:snapToGrid w:val="0"/>
          <w:sz w:val="38"/>
          <w:szCs w:val="38"/>
        </w:rPr>
      </w:pPr>
      <w:r>
        <w:rPr>
          <w:rFonts w:ascii="Times New Roman" w:eastAsia="方正小标宋_GBK" w:hAnsi="Times New Roman"/>
          <w:snapToGrid w:val="0"/>
          <w:sz w:val="38"/>
          <w:szCs w:val="38"/>
        </w:rPr>
        <w:t>建设项目污染物排放量汇总表</w:t>
      </w:r>
    </w:p>
    <w:tbl>
      <w:tblPr>
        <w:tblW w:w="1410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18"/>
        <w:gridCol w:w="1787"/>
        <w:gridCol w:w="1701"/>
        <w:gridCol w:w="1276"/>
        <w:gridCol w:w="1701"/>
        <w:gridCol w:w="1878"/>
        <w:gridCol w:w="1384"/>
        <w:gridCol w:w="1683"/>
        <w:gridCol w:w="1477"/>
      </w:tblGrid>
      <w:tr w:rsidR="00972AC4" w14:paraId="2AB06305" w14:textId="77777777">
        <w:trPr>
          <w:trHeight w:val="794"/>
          <w:jc w:val="center"/>
        </w:trPr>
        <w:tc>
          <w:tcPr>
            <w:tcW w:w="1218" w:type="dxa"/>
            <w:tcBorders>
              <w:tl2br w:val="single" w:sz="4" w:space="0" w:color="auto"/>
            </w:tcBorders>
            <w:tcMar>
              <w:left w:w="28" w:type="dxa"/>
              <w:right w:w="28" w:type="dxa"/>
            </w:tcMar>
            <w:vAlign w:val="center"/>
          </w:tcPr>
          <w:p w14:paraId="611AFB41" w14:textId="77777777" w:rsidR="00972AC4" w:rsidRDefault="00000000">
            <w:pPr>
              <w:pStyle w:val="aff"/>
              <w:spacing w:beforeLines="0" w:afterLines="0" w:line="300" w:lineRule="exact"/>
              <w:rPr>
                <w:rFonts w:ascii="Times New Roman"/>
                <w:snapToGrid w:val="0"/>
                <w:color w:val="000000"/>
                <w:spacing w:val="-6"/>
                <w:kern w:val="21"/>
                <w:szCs w:val="21"/>
              </w:rPr>
            </w:pPr>
            <w:r>
              <w:rPr>
                <w:rFonts w:ascii="Times New Roman"/>
                <w:snapToGrid w:val="0"/>
                <w:color w:val="000000"/>
                <w:spacing w:val="-6"/>
                <w:kern w:val="21"/>
                <w:szCs w:val="21"/>
              </w:rPr>
              <w:t xml:space="preserve">      </w:t>
            </w:r>
            <w:r>
              <w:rPr>
                <w:rFonts w:ascii="Times New Roman"/>
                <w:snapToGrid w:val="0"/>
                <w:color w:val="000000"/>
                <w:spacing w:val="-6"/>
                <w:kern w:val="21"/>
                <w:szCs w:val="21"/>
              </w:rPr>
              <w:t>项目</w:t>
            </w:r>
          </w:p>
          <w:p w14:paraId="6325DFC7" w14:textId="77777777" w:rsidR="00972AC4" w:rsidRDefault="00000000">
            <w:pPr>
              <w:pStyle w:val="aff"/>
              <w:spacing w:beforeLines="0" w:afterLines="0" w:line="300" w:lineRule="exact"/>
              <w:jc w:val="both"/>
              <w:rPr>
                <w:rFonts w:ascii="Times New Roman"/>
                <w:snapToGrid w:val="0"/>
                <w:color w:val="000000"/>
                <w:spacing w:val="-6"/>
                <w:kern w:val="21"/>
                <w:szCs w:val="21"/>
              </w:rPr>
            </w:pPr>
            <w:r>
              <w:rPr>
                <w:rFonts w:ascii="Times New Roman"/>
                <w:snapToGrid w:val="0"/>
                <w:color w:val="000000"/>
                <w:spacing w:val="-6"/>
                <w:kern w:val="21"/>
                <w:szCs w:val="21"/>
              </w:rPr>
              <w:t>分类</w:t>
            </w:r>
          </w:p>
        </w:tc>
        <w:tc>
          <w:tcPr>
            <w:tcW w:w="1787" w:type="dxa"/>
            <w:tcMar>
              <w:left w:w="28" w:type="dxa"/>
              <w:right w:w="28" w:type="dxa"/>
            </w:tcMar>
            <w:vAlign w:val="center"/>
          </w:tcPr>
          <w:p w14:paraId="3F06B61A" w14:textId="77777777" w:rsidR="00972AC4" w:rsidRDefault="00000000">
            <w:pPr>
              <w:pStyle w:val="aff"/>
              <w:spacing w:beforeLines="0" w:afterLines="0" w:line="300" w:lineRule="exact"/>
              <w:rPr>
                <w:rFonts w:ascii="Times New Roman"/>
                <w:snapToGrid w:val="0"/>
                <w:color w:val="000000"/>
                <w:spacing w:val="-6"/>
                <w:kern w:val="21"/>
                <w:szCs w:val="21"/>
              </w:rPr>
            </w:pPr>
            <w:r>
              <w:rPr>
                <w:rFonts w:ascii="Times New Roman"/>
                <w:snapToGrid w:val="0"/>
                <w:color w:val="000000"/>
                <w:spacing w:val="-6"/>
                <w:kern w:val="21"/>
                <w:szCs w:val="21"/>
              </w:rPr>
              <w:t>污染物名称</w:t>
            </w:r>
          </w:p>
        </w:tc>
        <w:tc>
          <w:tcPr>
            <w:tcW w:w="1701" w:type="dxa"/>
            <w:tcMar>
              <w:left w:w="28" w:type="dxa"/>
              <w:right w:w="28" w:type="dxa"/>
            </w:tcMar>
            <w:vAlign w:val="center"/>
          </w:tcPr>
          <w:p w14:paraId="7F84D0FE" w14:textId="77777777" w:rsidR="00972AC4" w:rsidRDefault="00000000">
            <w:pPr>
              <w:pStyle w:val="aff"/>
              <w:spacing w:beforeLines="0" w:afterLines="0" w:line="300" w:lineRule="exact"/>
              <w:rPr>
                <w:rFonts w:ascii="Times New Roman"/>
                <w:snapToGrid w:val="0"/>
                <w:color w:val="000000"/>
                <w:spacing w:val="-6"/>
                <w:kern w:val="21"/>
                <w:szCs w:val="21"/>
              </w:rPr>
            </w:pPr>
            <w:r>
              <w:rPr>
                <w:rFonts w:ascii="Times New Roman"/>
                <w:snapToGrid w:val="0"/>
                <w:color w:val="000000"/>
                <w:spacing w:val="-6"/>
                <w:kern w:val="21"/>
                <w:szCs w:val="21"/>
              </w:rPr>
              <w:t>现有工程</w:t>
            </w:r>
          </w:p>
          <w:p w14:paraId="2552A067" w14:textId="77777777" w:rsidR="00972AC4" w:rsidRDefault="00000000">
            <w:pPr>
              <w:pStyle w:val="aff"/>
              <w:spacing w:beforeLines="0" w:afterLines="0" w:line="300" w:lineRule="exact"/>
              <w:rPr>
                <w:rFonts w:ascii="Times New Roman"/>
                <w:snapToGrid w:val="0"/>
                <w:color w:val="000000"/>
                <w:spacing w:val="-6"/>
                <w:kern w:val="21"/>
                <w:szCs w:val="21"/>
              </w:rPr>
            </w:pPr>
            <w:r>
              <w:rPr>
                <w:rFonts w:ascii="Times New Roman"/>
                <w:snapToGrid w:val="0"/>
                <w:color w:val="000000"/>
                <w:spacing w:val="-6"/>
                <w:kern w:val="21"/>
                <w:szCs w:val="21"/>
              </w:rPr>
              <w:t>排放量（固体废物产生量）</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1 \* GB3 \* MERGEFORMAT </w:instrText>
            </w:r>
            <w:r>
              <w:rPr>
                <w:rFonts w:ascii="Times New Roman"/>
                <w:snapToGrid w:val="0"/>
                <w:color w:val="000000"/>
                <w:spacing w:val="-6"/>
                <w:kern w:val="21"/>
                <w:szCs w:val="21"/>
              </w:rPr>
              <w:fldChar w:fldCharType="separate"/>
            </w:r>
            <w:r>
              <w:rPr>
                <w:rFonts w:ascii="Times New Roman"/>
                <w:kern w:val="2"/>
                <w:szCs w:val="21"/>
              </w:rPr>
              <w:t>①</w:t>
            </w:r>
            <w:r>
              <w:rPr>
                <w:rFonts w:ascii="Times New Roman"/>
                <w:snapToGrid w:val="0"/>
                <w:color w:val="000000"/>
                <w:spacing w:val="-6"/>
                <w:kern w:val="21"/>
                <w:szCs w:val="21"/>
              </w:rPr>
              <w:fldChar w:fldCharType="end"/>
            </w:r>
          </w:p>
        </w:tc>
        <w:tc>
          <w:tcPr>
            <w:tcW w:w="1276" w:type="dxa"/>
            <w:tcMar>
              <w:left w:w="28" w:type="dxa"/>
              <w:right w:w="28" w:type="dxa"/>
            </w:tcMar>
            <w:vAlign w:val="center"/>
          </w:tcPr>
          <w:p w14:paraId="6DE05A45" w14:textId="77777777" w:rsidR="00972AC4" w:rsidRDefault="00000000">
            <w:pPr>
              <w:pStyle w:val="aff"/>
              <w:spacing w:beforeLines="0" w:afterLines="0" w:line="300" w:lineRule="exact"/>
              <w:rPr>
                <w:rFonts w:ascii="Times New Roman"/>
                <w:snapToGrid w:val="0"/>
                <w:color w:val="000000"/>
                <w:spacing w:val="-6"/>
                <w:kern w:val="21"/>
                <w:szCs w:val="21"/>
              </w:rPr>
            </w:pPr>
            <w:r>
              <w:rPr>
                <w:rFonts w:ascii="Times New Roman"/>
                <w:snapToGrid w:val="0"/>
                <w:color w:val="000000"/>
                <w:spacing w:val="-6"/>
                <w:kern w:val="21"/>
                <w:szCs w:val="21"/>
              </w:rPr>
              <w:t>现有工程</w:t>
            </w:r>
          </w:p>
          <w:p w14:paraId="52F3F483" w14:textId="77777777" w:rsidR="00972AC4" w:rsidRDefault="00000000">
            <w:pPr>
              <w:pStyle w:val="aff"/>
              <w:spacing w:beforeLines="0" w:afterLines="0" w:line="300" w:lineRule="exact"/>
              <w:rPr>
                <w:rFonts w:ascii="Times New Roman"/>
                <w:snapToGrid w:val="0"/>
                <w:color w:val="000000"/>
                <w:spacing w:val="-6"/>
                <w:kern w:val="21"/>
                <w:szCs w:val="21"/>
              </w:rPr>
            </w:pPr>
            <w:r>
              <w:rPr>
                <w:rFonts w:ascii="Times New Roman"/>
                <w:snapToGrid w:val="0"/>
                <w:color w:val="000000"/>
                <w:spacing w:val="-6"/>
                <w:kern w:val="21"/>
                <w:szCs w:val="21"/>
              </w:rPr>
              <w:t>许可排放量</w:t>
            </w:r>
          </w:p>
          <w:p w14:paraId="73F831B5" w14:textId="77777777" w:rsidR="00972AC4" w:rsidRDefault="00000000">
            <w:pPr>
              <w:pStyle w:val="aff"/>
              <w:spacing w:beforeLines="0" w:afterLines="0" w:line="300" w:lineRule="exact"/>
              <w:rPr>
                <w:rFonts w:ascii="Times New Roman"/>
                <w:snapToGrid w:val="0"/>
                <w:color w:val="000000"/>
                <w:spacing w:val="-6"/>
                <w:kern w:val="21"/>
                <w:szCs w:val="21"/>
              </w:rPr>
            </w:pP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2 \* GB3 \* MERGEFORMAT </w:instrText>
            </w:r>
            <w:r>
              <w:rPr>
                <w:rFonts w:ascii="Times New Roman"/>
                <w:snapToGrid w:val="0"/>
                <w:color w:val="000000"/>
                <w:spacing w:val="-6"/>
                <w:kern w:val="21"/>
                <w:szCs w:val="21"/>
              </w:rPr>
              <w:fldChar w:fldCharType="separate"/>
            </w:r>
            <w:r>
              <w:rPr>
                <w:rFonts w:ascii="Times New Roman"/>
                <w:snapToGrid w:val="0"/>
                <w:color w:val="000000"/>
                <w:spacing w:val="-6"/>
                <w:kern w:val="21"/>
                <w:szCs w:val="21"/>
              </w:rPr>
              <w:t>②</w:t>
            </w:r>
            <w:r>
              <w:rPr>
                <w:rFonts w:ascii="Times New Roman"/>
                <w:snapToGrid w:val="0"/>
                <w:color w:val="000000"/>
                <w:spacing w:val="-6"/>
                <w:kern w:val="21"/>
                <w:szCs w:val="21"/>
              </w:rPr>
              <w:fldChar w:fldCharType="end"/>
            </w:r>
          </w:p>
        </w:tc>
        <w:tc>
          <w:tcPr>
            <w:tcW w:w="1701" w:type="dxa"/>
            <w:tcMar>
              <w:left w:w="28" w:type="dxa"/>
              <w:right w:w="28" w:type="dxa"/>
            </w:tcMar>
            <w:vAlign w:val="center"/>
          </w:tcPr>
          <w:p w14:paraId="1397F115" w14:textId="77777777" w:rsidR="00972AC4" w:rsidRDefault="00000000">
            <w:pPr>
              <w:pStyle w:val="aff"/>
              <w:spacing w:beforeLines="0" w:afterLines="0" w:line="300" w:lineRule="exact"/>
              <w:rPr>
                <w:rFonts w:ascii="Times New Roman"/>
                <w:snapToGrid w:val="0"/>
                <w:color w:val="000000"/>
                <w:spacing w:val="-6"/>
                <w:kern w:val="21"/>
                <w:szCs w:val="21"/>
              </w:rPr>
            </w:pPr>
            <w:r>
              <w:rPr>
                <w:rFonts w:ascii="Times New Roman"/>
                <w:snapToGrid w:val="0"/>
                <w:color w:val="000000"/>
                <w:spacing w:val="-6"/>
                <w:kern w:val="21"/>
                <w:szCs w:val="21"/>
              </w:rPr>
              <w:t>在建工程</w:t>
            </w:r>
          </w:p>
          <w:p w14:paraId="47085DB6" w14:textId="77777777" w:rsidR="00972AC4" w:rsidRDefault="00000000">
            <w:pPr>
              <w:pStyle w:val="aff"/>
              <w:spacing w:beforeLines="0" w:afterLines="0" w:line="300" w:lineRule="exact"/>
              <w:rPr>
                <w:rFonts w:ascii="Times New Roman"/>
                <w:snapToGrid w:val="0"/>
                <w:color w:val="000000"/>
                <w:spacing w:val="-6"/>
                <w:kern w:val="21"/>
                <w:szCs w:val="21"/>
              </w:rPr>
            </w:pPr>
            <w:r>
              <w:rPr>
                <w:rFonts w:ascii="Times New Roman"/>
                <w:snapToGrid w:val="0"/>
                <w:color w:val="000000"/>
                <w:spacing w:val="-6"/>
                <w:kern w:val="21"/>
                <w:szCs w:val="21"/>
              </w:rPr>
              <w:t>排放量（固体废物产生量）</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3 \* GB3 \* MERGEFORMAT </w:instrText>
            </w:r>
            <w:r>
              <w:rPr>
                <w:rFonts w:ascii="Times New Roman"/>
                <w:snapToGrid w:val="0"/>
                <w:color w:val="000000"/>
                <w:spacing w:val="-6"/>
                <w:kern w:val="21"/>
                <w:szCs w:val="21"/>
              </w:rPr>
              <w:fldChar w:fldCharType="separate"/>
            </w:r>
            <w:r>
              <w:rPr>
                <w:rFonts w:ascii="Times New Roman"/>
                <w:kern w:val="2"/>
                <w:szCs w:val="21"/>
              </w:rPr>
              <w:t>③</w:t>
            </w:r>
            <w:r>
              <w:rPr>
                <w:rFonts w:ascii="Times New Roman"/>
                <w:snapToGrid w:val="0"/>
                <w:color w:val="000000"/>
                <w:spacing w:val="-6"/>
                <w:kern w:val="21"/>
                <w:szCs w:val="21"/>
              </w:rPr>
              <w:fldChar w:fldCharType="end"/>
            </w:r>
          </w:p>
        </w:tc>
        <w:tc>
          <w:tcPr>
            <w:tcW w:w="1878" w:type="dxa"/>
            <w:tcMar>
              <w:left w:w="28" w:type="dxa"/>
              <w:right w:w="28" w:type="dxa"/>
            </w:tcMar>
            <w:vAlign w:val="center"/>
          </w:tcPr>
          <w:p w14:paraId="26FFF9F7" w14:textId="77777777" w:rsidR="00972AC4" w:rsidRDefault="00000000">
            <w:pPr>
              <w:pStyle w:val="aff"/>
              <w:spacing w:beforeLines="0" w:afterLines="0" w:line="300" w:lineRule="exact"/>
              <w:rPr>
                <w:rFonts w:ascii="Times New Roman"/>
                <w:snapToGrid w:val="0"/>
                <w:color w:val="000000"/>
                <w:spacing w:val="-6"/>
                <w:kern w:val="21"/>
                <w:szCs w:val="21"/>
              </w:rPr>
            </w:pPr>
            <w:r>
              <w:rPr>
                <w:rFonts w:ascii="Times New Roman"/>
                <w:snapToGrid w:val="0"/>
                <w:color w:val="000000"/>
                <w:spacing w:val="-6"/>
                <w:kern w:val="21"/>
                <w:szCs w:val="21"/>
              </w:rPr>
              <w:t>本项目</w:t>
            </w:r>
          </w:p>
          <w:p w14:paraId="45255352" w14:textId="77777777" w:rsidR="00972AC4" w:rsidRDefault="00000000">
            <w:pPr>
              <w:pStyle w:val="aff"/>
              <w:spacing w:beforeLines="0" w:afterLines="0" w:line="300" w:lineRule="exact"/>
              <w:rPr>
                <w:rFonts w:ascii="Times New Roman"/>
                <w:snapToGrid w:val="0"/>
                <w:color w:val="000000"/>
                <w:spacing w:val="-6"/>
                <w:kern w:val="21"/>
                <w:szCs w:val="21"/>
              </w:rPr>
            </w:pPr>
            <w:r>
              <w:rPr>
                <w:rFonts w:ascii="Times New Roman"/>
                <w:snapToGrid w:val="0"/>
                <w:color w:val="000000"/>
                <w:spacing w:val="-6"/>
                <w:kern w:val="21"/>
                <w:szCs w:val="21"/>
              </w:rPr>
              <w:t>排放量（固体废物产生量）</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4 \* GB3 \* MERGEFORMAT </w:instrText>
            </w:r>
            <w:r>
              <w:rPr>
                <w:rFonts w:ascii="Times New Roman"/>
                <w:snapToGrid w:val="0"/>
                <w:color w:val="000000"/>
                <w:spacing w:val="-6"/>
                <w:kern w:val="21"/>
                <w:szCs w:val="21"/>
              </w:rPr>
              <w:fldChar w:fldCharType="separate"/>
            </w:r>
            <w:r>
              <w:rPr>
                <w:rFonts w:ascii="Times New Roman"/>
                <w:kern w:val="2"/>
                <w:szCs w:val="21"/>
              </w:rPr>
              <w:t>④</w:t>
            </w:r>
            <w:r>
              <w:rPr>
                <w:rFonts w:ascii="Times New Roman"/>
                <w:snapToGrid w:val="0"/>
                <w:color w:val="000000"/>
                <w:spacing w:val="-6"/>
                <w:kern w:val="21"/>
                <w:szCs w:val="21"/>
              </w:rPr>
              <w:fldChar w:fldCharType="end"/>
            </w:r>
          </w:p>
        </w:tc>
        <w:tc>
          <w:tcPr>
            <w:tcW w:w="1384" w:type="dxa"/>
            <w:tcMar>
              <w:left w:w="28" w:type="dxa"/>
              <w:right w:w="28" w:type="dxa"/>
            </w:tcMar>
            <w:vAlign w:val="center"/>
          </w:tcPr>
          <w:p w14:paraId="43FA3B6B" w14:textId="77777777" w:rsidR="00972AC4" w:rsidRDefault="00000000">
            <w:pPr>
              <w:pStyle w:val="aff"/>
              <w:spacing w:beforeLines="0" w:afterLines="0" w:line="300" w:lineRule="exact"/>
              <w:rPr>
                <w:rFonts w:ascii="Times New Roman"/>
                <w:snapToGrid w:val="0"/>
                <w:color w:val="000000"/>
                <w:spacing w:val="-16"/>
                <w:kern w:val="21"/>
                <w:szCs w:val="21"/>
              </w:rPr>
            </w:pPr>
            <w:r>
              <w:rPr>
                <w:rFonts w:ascii="Times New Roman"/>
                <w:snapToGrid w:val="0"/>
                <w:color w:val="000000"/>
                <w:spacing w:val="-16"/>
                <w:kern w:val="21"/>
                <w:szCs w:val="21"/>
              </w:rPr>
              <w:t>以新带老削减量</w:t>
            </w:r>
          </w:p>
          <w:p w14:paraId="71C64E69" w14:textId="77777777" w:rsidR="00972AC4" w:rsidRDefault="00000000">
            <w:pPr>
              <w:pStyle w:val="aff"/>
              <w:spacing w:beforeLines="0" w:afterLines="0" w:line="300" w:lineRule="exact"/>
              <w:rPr>
                <w:rFonts w:ascii="Times New Roman"/>
                <w:snapToGrid w:val="0"/>
                <w:color w:val="000000"/>
                <w:spacing w:val="-16"/>
                <w:kern w:val="21"/>
                <w:szCs w:val="21"/>
              </w:rPr>
            </w:pPr>
            <w:r>
              <w:rPr>
                <w:rFonts w:ascii="Times New Roman"/>
                <w:snapToGrid w:val="0"/>
                <w:color w:val="000000"/>
                <w:spacing w:val="-16"/>
                <w:kern w:val="21"/>
                <w:szCs w:val="21"/>
              </w:rPr>
              <w:t>（新建项目不填）</w:t>
            </w:r>
            <w:r>
              <w:rPr>
                <w:rFonts w:ascii="Times New Roman"/>
                <w:snapToGrid w:val="0"/>
                <w:color w:val="000000"/>
                <w:spacing w:val="-16"/>
                <w:kern w:val="21"/>
                <w:szCs w:val="21"/>
              </w:rPr>
              <w:fldChar w:fldCharType="begin"/>
            </w:r>
            <w:r>
              <w:rPr>
                <w:rFonts w:ascii="Times New Roman"/>
                <w:snapToGrid w:val="0"/>
                <w:color w:val="000000"/>
                <w:spacing w:val="-16"/>
                <w:kern w:val="21"/>
                <w:szCs w:val="21"/>
              </w:rPr>
              <w:instrText xml:space="preserve"> = 5 \* GB3 \* MERGEFORMAT </w:instrText>
            </w:r>
            <w:r>
              <w:rPr>
                <w:rFonts w:ascii="Times New Roman"/>
                <w:snapToGrid w:val="0"/>
                <w:color w:val="000000"/>
                <w:spacing w:val="-16"/>
                <w:kern w:val="21"/>
                <w:szCs w:val="21"/>
              </w:rPr>
              <w:fldChar w:fldCharType="separate"/>
            </w:r>
            <w:r>
              <w:rPr>
                <w:rFonts w:ascii="Times New Roman"/>
                <w:kern w:val="2"/>
                <w:szCs w:val="21"/>
              </w:rPr>
              <w:t>⑤</w:t>
            </w:r>
            <w:r>
              <w:rPr>
                <w:rFonts w:ascii="Times New Roman"/>
                <w:snapToGrid w:val="0"/>
                <w:color w:val="000000"/>
                <w:spacing w:val="-16"/>
                <w:kern w:val="21"/>
                <w:szCs w:val="21"/>
              </w:rPr>
              <w:fldChar w:fldCharType="end"/>
            </w:r>
          </w:p>
        </w:tc>
        <w:tc>
          <w:tcPr>
            <w:tcW w:w="1683" w:type="dxa"/>
            <w:tcMar>
              <w:left w:w="28" w:type="dxa"/>
              <w:right w:w="28" w:type="dxa"/>
            </w:tcMar>
            <w:vAlign w:val="center"/>
          </w:tcPr>
          <w:p w14:paraId="5FBB0A7A" w14:textId="77777777" w:rsidR="00972AC4" w:rsidRDefault="00000000">
            <w:pPr>
              <w:pStyle w:val="aff"/>
              <w:spacing w:beforeLines="0" w:afterLines="0" w:line="300" w:lineRule="exact"/>
              <w:rPr>
                <w:rFonts w:ascii="Times New Roman"/>
                <w:snapToGrid w:val="0"/>
                <w:color w:val="000000"/>
                <w:spacing w:val="-16"/>
                <w:kern w:val="21"/>
                <w:szCs w:val="21"/>
              </w:rPr>
            </w:pPr>
            <w:r>
              <w:rPr>
                <w:rFonts w:ascii="Times New Roman"/>
                <w:snapToGrid w:val="0"/>
                <w:color w:val="000000"/>
                <w:spacing w:val="-16"/>
                <w:kern w:val="21"/>
                <w:szCs w:val="21"/>
              </w:rPr>
              <w:t>本项目建成后</w:t>
            </w:r>
          </w:p>
          <w:p w14:paraId="258DDFBC" w14:textId="77777777" w:rsidR="00972AC4" w:rsidRDefault="00000000">
            <w:pPr>
              <w:pStyle w:val="aff"/>
              <w:spacing w:beforeLines="0" w:afterLines="0" w:line="300" w:lineRule="exact"/>
              <w:rPr>
                <w:rFonts w:ascii="Times New Roman"/>
                <w:snapToGrid w:val="0"/>
                <w:color w:val="000000"/>
                <w:spacing w:val="-16"/>
                <w:kern w:val="21"/>
                <w:szCs w:val="21"/>
              </w:rPr>
            </w:pPr>
            <w:r>
              <w:rPr>
                <w:rFonts w:ascii="Times New Roman"/>
                <w:snapToGrid w:val="0"/>
                <w:color w:val="000000"/>
                <w:spacing w:val="-16"/>
                <w:kern w:val="21"/>
                <w:szCs w:val="21"/>
              </w:rPr>
              <w:t>全厂排放量（固体废物产生量）</w:t>
            </w:r>
            <w:r>
              <w:rPr>
                <w:rFonts w:ascii="Times New Roman"/>
                <w:snapToGrid w:val="0"/>
                <w:color w:val="000000"/>
                <w:spacing w:val="-16"/>
                <w:kern w:val="21"/>
                <w:szCs w:val="21"/>
              </w:rPr>
              <w:fldChar w:fldCharType="begin"/>
            </w:r>
            <w:r>
              <w:rPr>
                <w:rFonts w:ascii="Times New Roman"/>
                <w:snapToGrid w:val="0"/>
                <w:color w:val="000000"/>
                <w:spacing w:val="-16"/>
                <w:kern w:val="21"/>
                <w:szCs w:val="21"/>
              </w:rPr>
              <w:instrText xml:space="preserve"> = 6 \* GB3 \* MERGEFORMAT </w:instrText>
            </w:r>
            <w:r>
              <w:rPr>
                <w:rFonts w:ascii="Times New Roman"/>
                <w:snapToGrid w:val="0"/>
                <w:color w:val="000000"/>
                <w:spacing w:val="-16"/>
                <w:kern w:val="21"/>
                <w:szCs w:val="21"/>
              </w:rPr>
              <w:fldChar w:fldCharType="separate"/>
            </w:r>
            <w:r>
              <w:rPr>
                <w:rFonts w:ascii="Times New Roman"/>
                <w:kern w:val="2"/>
                <w:szCs w:val="21"/>
              </w:rPr>
              <w:t>⑥</w:t>
            </w:r>
            <w:r>
              <w:rPr>
                <w:rFonts w:ascii="Times New Roman"/>
                <w:snapToGrid w:val="0"/>
                <w:color w:val="000000"/>
                <w:spacing w:val="-16"/>
                <w:kern w:val="21"/>
                <w:szCs w:val="21"/>
              </w:rPr>
              <w:fldChar w:fldCharType="end"/>
            </w:r>
          </w:p>
        </w:tc>
        <w:tc>
          <w:tcPr>
            <w:tcW w:w="1477" w:type="dxa"/>
            <w:tcMar>
              <w:left w:w="28" w:type="dxa"/>
              <w:right w:w="28" w:type="dxa"/>
            </w:tcMar>
            <w:vAlign w:val="center"/>
          </w:tcPr>
          <w:p w14:paraId="4ECCFAF9" w14:textId="77777777" w:rsidR="00972AC4" w:rsidRDefault="00000000">
            <w:pPr>
              <w:pStyle w:val="aff"/>
              <w:spacing w:beforeLines="0" w:afterLines="0" w:line="300" w:lineRule="exact"/>
              <w:rPr>
                <w:rFonts w:ascii="Times New Roman"/>
                <w:snapToGrid w:val="0"/>
                <w:color w:val="000000"/>
                <w:spacing w:val="-6"/>
                <w:kern w:val="21"/>
                <w:szCs w:val="21"/>
              </w:rPr>
            </w:pPr>
            <w:r>
              <w:rPr>
                <w:rFonts w:ascii="Times New Roman"/>
                <w:snapToGrid w:val="0"/>
                <w:color w:val="000000"/>
                <w:spacing w:val="-6"/>
                <w:kern w:val="21"/>
                <w:szCs w:val="21"/>
              </w:rPr>
              <w:t>变化量</w:t>
            </w:r>
          </w:p>
          <w:p w14:paraId="28C50DD5" w14:textId="77777777" w:rsidR="00972AC4" w:rsidRDefault="00000000">
            <w:pPr>
              <w:pStyle w:val="aff"/>
              <w:spacing w:beforeLines="0" w:afterLines="0" w:line="300" w:lineRule="exact"/>
              <w:rPr>
                <w:rFonts w:ascii="Times New Roman"/>
                <w:snapToGrid w:val="0"/>
                <w:color w:val="000000"/>
                <w:spacing w:val="-6"/>
                <w:kern w:val="21"/>
                <w:szCs w:val="21"/>
              </w:rPr>
            </w:pP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7 \* GB3 \* MERGEFORMAT </w:instrText>
            </w:r>
            <w:r>
              <w:rPr>
                <w:rFonts w:ascii="Times New Roman"/>
                <w:snapToGrid w:val="0"/>
                <w:color w:val="000000"/>
                <w:spacing w:val="-6"/>
                <w:kern w:val="21"/>
                <w:szCs w:val="21"/>
              </w:rPr>
              <w:fldChar w:fldCharType="separate"/>
            </w:r>
            <w:r>
              <w:rPr>
                <w:rFonts w:ascii="Times New Roman"/>
                <w:kern w:val="2"/>
                <w:szCs w:val="21"/>
              </w:rPr>
              <w:t>⑦</w:t>
            </w:r>
            <w:r>
              <w:rPr>
                <w:rFonts w:ascii="Times New Roman"/>
                <w:snapToGrid w:val="0"/>
                <w:color w:val="000000"/>
                <w:spacing w:val="-6"/>
                <w:kern w:val="21"/>
                <w:szCs w:val="21"/>
              </w:rPr>
              <w:fldChar w:fldCharType="end"/>
            </w:r>
          </w:p>
        </w:tc>
      </w:tr>
      <w:tr w:rsidR="00972AC4" w14:paraId="4A470293" w14:textId="77777777">
        <w:trPr>
          <w:trHeight w:val="282"/>
          <w:jc w:val="center"/>
        </w:trPr>
        <w:tc>
          <w:tcPr>
            <w:tcW w:w="1218" w:type="dxa"/>
            <w:vMerge w:val="restart"/>
            <w:vAlign w:val="center"/>
          </w:tcPr>
          <w:p w14:paraId="4BD38AF6" w14:textId="77777777" w:rsidR="00972AC4" w:rsidRDefault="00000000">
            <w:pPr>
              <w:pStyle w:val="aff"/>
              <w:spacing w:beforeLines="0" w:afterLines="0" w:line="300" w:lineRule="exact"/>
              <w:rPr>
                <w:rFonts w:ascii="Times New Roman"/>
                <w:snapToGrid w:val="0"/>
                <w:color w:val="000000"/>
                <w:kern w:val="21"/>
                <w:szCs w:val="21"/>
              </w:rPr>
            </w:pPr>
            <w:r>
              <w:rPr>
                <w:rFonts w:ascii="Times New Roman"/>
                <w:snapToGrid w:val="0"/>
                <w:color w:val="000000"/>
                <w:kern w:val="21"/>
                <w:szCs w:val="21"/>
              </w:rPr>
              <w:t>废气</w:t>
            </w:r>
          </w:p>
        </w:tc>
        <w:tc>
          <w:tcPr>
            <w:tcW w:w="1787" w:type="dxa"/>
            <w:vAlign w:val="center"/>
          </w:tcPr>
          <w:p w14:paraId="0D86D889" w14:textId="77777777" w:rsidR="00972AC4" w:rsidRDefault="00000000">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NH</w:t>
            </w:r>
            <w:r>
              <w:rPr>
                <w:rFonts w:ascii="Times New Roman"/>
                <w:snapToGrid w:val="0"/>
                <w:color w:val="000000"/>
                <w:kern w:val="21"/>
                <w:szCs w:val="21"/>
                <w:vertAlign w:val="subscript"/>
              </w:rPr>
              <w:t>3</w:t>
            </w:r>
          </w:p>
        </w:tc>
        <w:tc>
          <w:tcPr>
            <w:tcW w:w="1701" w:type="dxa"/>
            <w:vAlign w:val="center"/>
          </w:tcPr>
          <w:p w14:paraId="092DB918" w14:textId="77777777" w:rsidR="00972AC4" w:rsidRDefault="00972AC4">
            <w:pPr>
              <w:pStyle w:val="aff"/>
              <w:spacing w:beforeLines="0" w:afterLines="0" w:line="300" w:lineRule="exact"/>
              <w:rPr>
                <w:rFonts w:ascii="Times New Roman"/>
                <w:snapToGrid w:val="0"/>
                <w:color w:val="000000"/>
                <w:kern w:val="21"/>
                <w:szCs w:val="21"/>
              </w:rPr>
            </w:pPr>
          </w:p>
        </w:tc>
        <w:tc>
          <w:tcPr>
            <w:tcW w:w="1276" w:type="dxa"/>
            <w:vAlign w:val="center"/>
          </w:tcPr>
          <w:p w14:paraId="3A227F79" w14:textId="77777777" w:rsidR="00972AC4" w:rsidRDefault="00972AC4">
            <w:pPr>
              <w:pStyle w:val="aff"/>
              <w:spacing w:beforeLines="0" w:afterLines="0" w:line="300" w:lineRule="exact"/>
              <w:rPr>
                <w:rFonts w:ascii="Times New Roman"/>
                <w:snapToGrid w:val="0"/>
                <w:color w:val="000000"/>
                <w:kern w:val="21"/>
                <w:szCs w:val="21"/>
              </w:rPr>
            </w:pPr>
          </w:p>
        </w:tc>
        <w:tc>
          <w:tcPr>
            <w:tcW w:w="1701" w:type="dxa"/>
            <w:vAlign w:val="center"/>
          </w:tcPr>
          <w:p w14:paraId="58810FCF" w14:textId="77777777" w:rsidR="00972AC4" w:rsidRDefault="00972AC4">
            <w:pPr>
              <w:pStyle w:val="aff"/>
              <w:spacing w:beforeLines="0" w:afterLines="0" w:line="300" w:lineRule="exact"/>
              <w:rPr>
                <w:rFonts w:ascii="Times New Roman"/>
                <w:snapToGrid w:val="0"/>
                <w:color w:val="000000"/>
                <w:kern w:val="21"/>
                <w:szCs w:val="21"/>
              </w:rPr>
            </w:pPr>
          </w:p>
        </w:tc>
        <w:tc>
          <w:tcPr>
            <w:tcW w:w="1878" w:type="dxa"/>
            <w:vAlign w:val="center"/>
          </w:tcPr>
          <w:p w14:paraId="6A4863A5" w14:textId="77777777" w:rsidR="00972AC4" w:rsidRDefault="00000000">
            <w:pPr>
              <w:jc w:val="center"/>
              <w:rPr>
                <w:szCs w:val="21"/>
              </w:rPr>
            </w:pPr>
            <w:r>
              <w:rPr>
                <w:rFonts w:hint="eastAsia"/>
                <w:szCs w:val="21"/>
              </w:rPr>
              <w:t>0.00159t/a</w:t>
            </w:r>
          </w:p>
        </w:tc>
        <w:tc>
          <w:tcPr>
            <w:tcW w:w="1384" w:type="dxa"/>
            <w:vAlign w:val="center"/>
          </w:tcPr>
          <w:p w14:paraId="76239CE9" w14:textId="77777777" w:rsidR="00972AC4" w:rsidRDefault="00972AC4">
            <w:pPr>
              <w:pStyle w:val="aff"/>
              <w:spacing w:beforeLines="0" w:afterLines="0" w:line="300" w:lineRule="exact"/>
              <w:rPr>
                <w:rFonts w:ascii="Times New Roman"/>
                <w:szCs w:val="21"/>
              </w:rPr>
            </w:pPr>
          </w:p>
        </w:tc>
        <w:tc>
          <w:tcPr>
            <w:tcW w:w="1683" w:type="dxa"/>
            <w:vAlign w:val="center"/>
          </w:tcPr>
          <w:p w14:paraId="4F478D08" w14:textId="77777777" w:rsidR="00972AC4" w:rsidRDefault="00000000">
            <w:pPr>
              <w:jc w:val="center"/>
              <w:rPr>
                <w:kern w:val="0"/>
                <w:szCs w:val="21"/>
              </w:rPr>
            </w:pPr>
            <w:r>
              <w:rPr>
                <w:rFonts w:hint="eastAsia"/>
                <w:szCs w:val="21"/>
              </w:rPr>
              <w:t>0.00159t/a</w:t>
            </w:r>
          </w:p>
        </w:tc>
        <w:tc>
          <w:tcPr>
            <w:tcW w:w="1477" w:type="dxa"/>
            <w:vAlign w:val="center"/>
          </w:tcPr>
          <w:p w14:paraId="06FA4573" w14:textId="77777777" w:rsidR="00972AC4" w:rsidRDefault="00000000">
            <w:pPr>
              <w:jc w:val="center"/>
              <w:rPr>
                <w:kern w:val="0"/>
                <w:szCs w:val="21"/>
              </w:rPr>
            </w:pPr>
            <w:r>
              <w:rPr>
                <w:rFonts w:hint="eastAsia"/>
                <w:szCs w:val="21"/>
              </w:rPr>
              <w:t>+0.00159t/a</w:t>
            </w:r>
          </w:p>
        </w:tc>
      </w:tr>
      <w:tr w:rsidR="00972AC4" w14:paraId="04192987" w14:textId="77777777">
        <w:trPr>
          <w:trHeight w:val="282"/>
          <w:jc w:val="center"/>
        </w:trPr>
        <w:tc>
          <w:tcPr>
            <w:tcW w:w="1218" w:type="dxa"/>
            <w:vMerge/>
            <w:vAlign w:val="center"/>
          </w:tcPr>
          <w:p w14:paraId="213AAB47" w14:textId="77777777" w:rsidR="00972AC4" w:rsidRDefault="00972AC4">
            <w:pPr>
              <w:pStyle w:val="aff"/>
              <w:spacing w:beforeLines="0" w:afterLines="0" w:line="300" w:lineRule="exact"/>
              <w:rPr>
                <w:rFonts w:ascii="Times New Roman"/>
                <w:snapToGrid w:val="0"/>
                <w:color w:val="000000"/>
                <w:kern w:val="21"/>
                <w:szCs w:val="21"/>
              </w:rPr>
            </w:pPr>
          </w:p>
        </w:tc>
        <w:tc>
          <w:tcPr>
            <w:tcW w:w="1787" w:type="dxa"/>
            <w:vAlign w:val="center"/>
          </w:tcPr>
          <w:p w14:paraId="62C98F85" w14:textId="77777777" w:rsidR="00972AC4" w:rsidRDefault="00000000">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H</w:t>
            </w:r>
            <w:r>
              <w:rPr>
                <w:rFonts w:ascii="Times New Roman"/>
                <w:snapToGrid w:val="0"/>
                <w:color w:val="000000"/>
                <w:kern w:val="21"/>
                <w:szCs w:val="21"/>
                <w:vertAlign w:val="subscript"/>
              </w:rPr>
              <w:t>2</w:t>
            </w:r>
            <w:r>
              <w:rPr>
                <w:rFonts w:ascii="Times New Roman"/>
                <w:snapToGrid w:val="0"/>
                <w:color w:val="000000"/>
                <w:kern w:val="21"/>
                <w:szCs w:val="21"/>
              </w:rPr>
              <w:t>S</w:t>
            </w:r>
          </w:p>
        </w:tc>
        <w:tc>
          <w:tcPr>
            <w:tcW w:w="1701" w:type="dxa"/>
            <w:vAlign w:val="center"/>
          </w:tcPr>
          <w:p w14:paraId="6993BB27" w14:textId="77777777" w:rsidR="00972AC4" w:rsidRDefault="00972AC4">
            <w:pPr>
              <w:pStyle w:val="aff"/>
              <w:spacing w:beforeLines="0" w:afterLines="0" w:line="300" w:lineRule="exact"/>
              <w:rPr>
                <w:rFonts w:ascii="Times New Roman"/>
                <w:szCs w:val="21"/>
              </w:rPr>
            </w:pPr>
          </w:p>
        </w:tc>
        <w:tc>
          <w:tcPr>
            <w:tcW w:w="1276" w:type="dxa"/>
            <w:vAlign w:val="center"/>
          </w:tcPr>
          <w:p w14:paraId="637FBF34" w14:textId="77777777" w:rsidR="00972AC4" w:rsidRDefault="00972AC4">
            <w:pPr>
              <w:pStyle w:val="aff"/>
              <w:spacing w:beforeLines="0" w:afterLines="0" w:line="300" w:lineRule="exact"/>
              <w:rPr>
                <w:rFonts w:ascii="Times New Roman"/>
                <w:snapToGrid w:val="0"/>
                <w:color w:val="000000"/>
                <w:kern w:val="21"/>
                <w:szCs w:val="21"/>
              </w:rPr>
            </w:pPr>
          </w:p>
        </w:tc>
        <w:tc>
          <w:tcPr>
            <w:tcW w:w="1701" w:type="dxa"/>
            <w:vAlign w:val="center"/>
          </w:tcPr>
          <w:p w14:paraId="36D70748" w14:textId="77777777" w:rsidR="00972AC4" w:rsidRDefault="00972AC4">
            <w:pPr>
              <w:pStyle w:val="aff"/>
              <w:spacing w:beforeLines="0" w:afterLines="0" w:line="300" w:lineRule="exact"/>
              <w:rPr>
                <w:rFonts w:ascii="Times New Roman"/>
                <w:szCs w:val="21"/>
              </w:rPr>
            </w:pPr>
          </w:p>
        </w:tc>
        <w:tc>
          <w:tcPr>
            <w:tcW w:w="1878" w:type="dxa"/>
            <w:vAlign w:val="center"/>
          </w:tcPr>
          <w:p w14:paraId="723F2361" w14:textId="77777777" w:rsidR="00972AC4" w:rsidRDefault="00000000">
            <w:pPr>
              <w:jc w:val="center"/>
              <w:rPr>
                <w:szCs w:val="21"/>
              </w:rPr>
            </w:pPr>
            <w:r>
              <w:rPr>
                <w:rFonts w:hint="eastAsia"/>
                <w:szCs w:val="21"/>
              </w:rPr>
              <w:t>0.00007t/a</w:t>
            </w:r>
          </w:p>
        </w:tc>
        <w:tc>
          <w:tcPr>
            <w:tcW w:w="1384" w:type="dxa"/>
            <w:vAlign w:val="center"/>
          </w:tcPr>
          <w:p w14:paraId="7B3D325A" w14:textId="77777777" w:rsidR="00972AC4" w:rsidRDefault="00972AC4">
            <w:pPr>
              <w:pStyle w:val="aff"/>
              <w:spacing w:beforeLines="0" w:afterLines="0" w:line="300" w:lineRule="exact"/>
              <w:rPr>
                <w:rFonts w:ascii="Times New Roman"/>
                <w:szCs w:val="21"/>
              </w:rPr>
            </w:pPr>
          </w:p>
        </w:tc>
        <w:tc>
          <w:tcPr>
            <w:tcW w:w="1683" w:type="dxa"/>
            <w:vAlign w:val="center"/>
          </w:tcPr>
          <w:p w14:paraId="75C1991C" w14:textId="77777777" w:rsidR="00972AC4" w:rsidRDefault="00000000">
            <w:pPr>
              <w:jc w:val="center"/>
              <w:rPr>
                <w:kern w:val="0"/>
                <w:szCs w:val="21"/>
              </w:rPr>
            </w:pPr>
            <w:r>
              <w:rPr>
                <w:rFonts w:hint="eastAsia"/>
                <w:szCs w:val="21"/>
              </w:rPr>
              <w:t>0.00007t/a</w:t>
            </w:r>
          </w:p>
        </w:tc>
        <w:tc>
          <w:tcPr>
            <w:tcW w:w="1477" w:type="dxa"/>
            <w:vAlign w:val="center"/>
          </w:tcPr>
          <w:p w14:paraId="1F1BAF1A" w14:textId="77777777" w:rsidR="00972AC4" w:rsidRDefault="00000000">
            <w:pPr>
              <w:jc w:val="center"/>
              <w:rPr>
                <w:kern w:val="0"/>
                <w:szCs w:val="21"/>
              </w:rPr>
            </w:pPr>
            <w:r>
              <w:rPr>
                <w:rFonts w:hint="eastAsia"/>
                <w:szCs w:val="21"/>
              </w:rPr>
              <w:t>+0.00007t/a</w:t>
            </w:r>
          </w:p>
        </w:tc>
      </w:tr>
      <w:tr w:rsidR="00972AC4" w14:paraId="19C27559" w14:textId="77777777">
        <w:trPr>
          <w:trHeight w:val="289"/>
          <w:jc w:val="center"/>
        </w:trPr>
        <w:tc>
          <w:tcPr>
            <w:tcW w:w="1218" w:type="dxa"/>
            <w:vMerge w:val="restart"/>
            <w:vAlign w:val="center"/>
          </w:tcPr>
          <w:p w14:paraId="545AD28B" w14:textId="77777777" w:rsidR="00972AC4" w:rsidRDefault="00000000">
            <w:pPr>
              <w:pStyle w:val="aff"/>
              <w:spacing w:beforeLines="0" w:afterLines="0" w:line="300" w:lineRule="exact"/>
              <w:rPr>
                <w:rFonts w:ascii="Times New Roman"/>
                <w:snapToGrid w:val="0"/>
                <w:color w:val="000000"/>
                <w:kern w:val="21"/>
                <w:szCs w:val="21"/>
              </w:rPr>
            </w:pPr>
            <w:r>
              <w:rPr>
                <w:rFonts w:ascii="Times New Roman"/>
                <w:snapToGrid w:val="0"/>
                <w:color w:val="000000"/>
                <w:kern w:val="21"/>
                <w:szCs w:val="21"/>
              </w:rPr>
              <w:t>废水</w:t>
            </w:r>
          </w:p>
        </w:tc>
        <w:tc>
          <w:tcPr>
            <w:tcW w:w="1787" w:type="dxa"/>
            <w:vAlign w:val="center"/>
          </w:tcPr>
          <w:p w14:paraId="3B4C08AC" w14:textId="77777777" w:rsidR="00972AC4" w:rsidRDefault="00000000">
            <w:pPr>
              <w:pStyle w:val="aff"/>
              <w:spacing w:beforeLines="0" w:afterLines="0" w:line="300" w:lineRule="exact"/>
              <w:rPr>
                <w:rFonts w:ascii="Times New Roman"/>
                <w:snapToGrid w:val="0"/>
                <w:color w:val="000000"/>
                <w:kern w:val="21"/>
                <w:szCs w:val="21"/>
              </w:rPr>
            </w:pPr>
            <w:r>
              <w:rPr>
                <w:rFonts w:ascii="Times New Roman" w:hint="eastAsia"/>
                <w:snapToGrid w:val="0"/>
                <w:color w:val="000000"/>
                <w:kern w:val="21"/>
                <w:szCs w:val="21"/>
              </w:rPr>
              <w:t>废水量</w:t>
            </w:r>
          </w:p>
        </w:tc>
        <w:tc>
          <w:tcPr>
            <w:tcW w:w="1701" w:type="dxa"/>
            <w:vAlign w:val="center"/>
          </w:tcPr>
          <w:p w14:paraId="6EF570B8" w14:textId="77777777" w:rsidR="00972AC4" w:rsidRDefault="00972AC4">
            <w:pPr>
              <w:pStyle w:val="aff"/>
              <w:spacing w:beforeLines="0" w:afterLines="0" w:line="300" w:lineRule="exact"/>
              <w:rPr>
                <w:rFonts w:ascii="Times New Roman"/>
                <w:snapToGrid w:val="0"/>
                <w:color w:val="000000"/>
                <w:kern w:val="21"/>
                <w:szCs w:val="21"/>
              </w:rPr>
            </w:pPr>
          </w:p>
        </w:tc>
        <w:tc>
          <w:tcPr>
            <w:tcW w:w="1276" w:type="dxa"/>
            <w:vAlign w:val="center"/>
          </w:tcPr>
          <w:p w14:paraId="58F23290" w14:textId="77777777" w:rsidR="00972AC4" w:rsidRDefault="00972AC4">
            <w:pPr>
              <w:pStyle w:val="aff"/>
              <w:spacing w:beforeLines="0" w:afterLines="0" w:line="300" w:lineRule="exact"/>
              <w:rPr>
                <w:rFonts w:ascii="Times New Roman"/>
                <w:snapToGrid w:val="0"/>
                <w:color w:val="000000"/>
                <w:kern w:val="21"/>
                <w:szCs w:val="21"/>
              </w:rPr>
            </w:pPr>
          </w:p>
        </w:tc>
        <w:tc>
          <w:tcPr>
            <w:tcW w:w="1701" w:type="dxa"/>
            <w:vAlign w:val="center"/>
          </w:tcPr>
          <w:p w14:paraId="5E8A918E" w14:textId="77777777" w:rsidR="00972AC4" w:rsidRDefault="00972AC4">
            <w:pPr>
              <w:pStyle w:val="aff"/>
              <w:spacing w:beforeLines="0" w:afterLines="0" w:line="300" w:lineRule="exact"/>
              <w:rPr>
                <w:rFonts w:ascii="Times New Roman"/>
                <w:snapToGrid w:val="0"/>
                <w:color w:val="000000"/>
                <w:kern w:val="21"/>
                <w:szCs w:val="21"/>
              </w:rPr>
            </w:pPr>
          </w:p>
        </w:tc>
        <w:tc>
          <w:tcPr>
            <w:tcW w:w="1878" w:type="dxa"/>
            <w:vAlign w:val="center"/>
          </w:tcPr>
          <w:p w14:paraId="04FEED39" w14:textId="77777777" w:rsidR="00972AC4" w:rsidRDefault="00000000">
            <w:pPr>
              <w:jc w:val="center"/>
              <w:rPr>
                <w:szCs w:val="21"/>
              </w:rPr>
            </w:pPr>
            <w:r>
              <w:rPr>
                <w:rFonts w:hint="eastAsia"/>
                <w:szCs w:val="21"/>
              </w:rPr>
              <w:t>10982.86m3/a</w:t>
            </w:r>
          </w:p>
        </w:tc>
        <w:tc>
          <w:tcPr>
            <w:tcW w:w="1384" w:type="dxa"/>
            <w:vAlign w:val="center"/>
          </w:tcPr>
          <w:p w14:paraId="42DF681E" w14:textId="77777777" w:rsidR="00972AC4" w:rsidRDefault="00972AC4">
            <w:pPr>
              <w:pStyle w:val="aff"/>
              <w:spacing w:beforeLines="0" w:afterLines="0" w:line="300" w:lineRule="exact"/>
              <w:rPr>
                <w:rFonts w:ascii="Times New Roman"/>
                <w:szCs w:val="21"/>
              </w:rPr>
            </w:pPr>
          </w:p>
        </w:tc>
        <w:tc>
          <w:tcPr>
            <w:tcW w:w="1683" w:type="dxa"/>
            <w:vAlign w:val="center"/>
          </w:tcPr>
          <w:p w14:paraId="0FAA1A86" w14:textId="77777777" w:rsidR="00972AC4" w:rsidRDefault="00000000">
            <w:pPr>
              <w:pStyle w:val="aff"/>
              <w:spacing w:beforeLines="0" w:afterLines="0" w:line="300" w:lineRule="exact"/>
              <w:rPr>
                <w:rFonts w:ascii="Times New Roman"/>
                <w:szCs w:val="21"/>
              </w:rPr>
            </w:pPr>
            <w:r>
              <w:rPr>
                <w:rFonts w:ascii="Times New Roman" w:hint="eastAsia"/>
                <w:szCs w:val="21"/>
              </w:rPr>
              <w:t>10982.86m</w:t>
            </w:r>
            <w:r>
              <w:rPr>
                <w:rFonts w:ascii="Times New Roman" w:hint="eastAsia"/>
                <w:szCs w:val="21"/>
                <w:vertAlign w:val="superscript"/>
              </w:rPr>
              <w:t>3</w:t>
            </w:r>
            <w:r>
              <w:rPr>
                <w:rFonts w:ascii="Times New Roman" w:hint="eastAsia"/>
                <w:szCs w:val="21"/>
              </w:rPr>
              <w:t>/a</w:t>
            </w:r>
          </w:p>
        </w:tc>
        <w:tc>
          <w:tcPr>
            <w:tcW w:w="1477" w:type="dxa"/>
            <w:vAlign w:val="center"/>
          </w:tcPr>
          <w:p w14:paraId="0BC82F12" w14:textId="77777777" w:rsidR="00972AC4" w:rsidRDefault="00000000">
            <w:pPr>
              <w:pStyle w:val="aff"/>
              <w:spacing w:beforeLines="0" w:afterLines="0" w:line="300" w:lineRule="exact"/>
              <w:rPr>
                <w:rFonts w:ascii="Times New Roman"/>
                <w:snapToGrid w:val="0"/>
                <w:color w:val="000000"/>
                <w:kern w:val="21"/>
                <w:szCs w:val="21"/>
              </w:rPr>
            </w:pPr>
            <w:r>
              <w:rPr>
                <w:rFonts w:ascii="Times New Roman" w:hint="eastAsia"/>
                <w:szCs w:val="21"/>
              </w:rPr>
              <w:t>+10982.86m</w:t>
            </w:r>
            <w:r>
              <w:rPr>
                <w:rFonts w:ascii="Times New Roman" w:hint="eastAsia"/>
                <w:szCs w:val="21"/>
                <w:vertAlign w:val="superscript"/>
              </w:rPr>
              <w:t>3</w:t>
            </w:r>
            <w:r>
              <w:rPr>
                <w:rFonts w:ascii="Times New Roman" w:hint="eastAsia"/>
                <w:szCs w:val="21"/>
              </w:rPr>
              <w:t>/a</w:t>
            </w:r>
          </w:p>
        </w:tc>
      </w:tr>
      <w:tr w:rsidR="00972AC4" w14:paraId="3BD1B02D" w14:textId="77777777">
        <w:trPr>
          <w:trHeight w:val="273"/>
          <w:jc w:val="center"/>
        </w:trPr>
        <w:tc>
          <w:tcPr>
            <w:tcW w:w="1218" w:type="dxa"/>
            <w:vMerge/>
            <w:vAlign w:val="center"/>
          </w:tcPr>
          <w:p w14:paraId="541C8676" w14:textId="77777777" w:rsidR="00972AC4" w:rsidRDefault="00972AC4">
            <w:pPr>
              <w:pStyle w:val="aff"/>
              <w:spacing w:beforeLines="0" w:afterLines="0" w:line="300" w:lineRule="exact"/>
              <w:rPr>
                <w:rFonts w:ascii="Times New Roman"/>
                <w:snapToGrid w:val="0"/>
                <w:color w:val="000000"/>
                <w:kern w:val="21"/>
                <w:szCs w:val="21"/>
              </w:rPr>
            </w:pPr>
          </w:p>
        </w:tc>
        <w:tc>
          <w:tcPr>
            <w:tcW w:w="1787" w:type="dxa"/>
            <w:vAlign w:val="center"/>
          </w:tcPr>
          <w:p w14:paraId="655F405F" w14:textId="77777777" w:rsidR="00972AC4" w:rsidRDefault="00000000">
            <w:pPr>
              <w:pStyle w:val="aff"/>
              <w:spacing w:beforeLines="0" w:afterLines="0" w:line="300" w:lineRule="exact"/>
              <w:rPr>
                <w:rFonts w:ascii="Times New Roman"/>
                <w:snapToGrid w:val="0"/>
                <w:color w:val="000000"/>
                <w:kern w:val="21"/>
                <w:szCs w:val="21"/>
              </w:rPr>
            </w:pPr>
            <w:r>
              <w:rPr>
                <w:rFonts w:ascii="Times New Roman"/>
                <w:snapToGrid w:val="0"/>
                <w:color w:val="000000"/>
                <w:kern w:val="21"/>
                <w:szCs w:val="21"/>
              </w:rPr>
              <w:t>COD</w:t>
            </w:r>
          </w:p>
        </w:tc>
        <w:tc>
          <w:tcPr>
            <w:tcW w:w="1701" w:type="dxa"/>
            <w:vAlign w:val="center"/>
          </w:tcPr>
          <w:p w14:paraId="12355EBF" w14:textId="77777777" w:rsidR="00972AC4" w:rsidRDefault="00972AC4">
            <w:pPr>
              <w:pStyle w:val="aff"/>
              <w:spacing w:beforeLines="0" w:afterLines="0" w:line="300" w:lineRule="exact"/>
              <w:rPr>
                <w:rFonts w:ascii="Times New Roman"/>
                <w:snapToGrid w:val="0"/>
                <w:color w:val="000000"/>
                <w:kern w:val="21"/>
                <w:szCs w:val="21"/>
              </w:rPr>
            </w:pPr>
          </w:p>
        </w:tc>
        <w:tc>
          <w:tcPr>
            <w:tcW w:w="1276" w:type="dxa"/>
            <w:vAlign w:val="center"/>
          </w:tcPr>
          <w:p w14:paraId="24807DE2" w14:textId="77777777" w:rsidR="00972AC4" w:rsidRDefault="00972AC4">
            <w:pPr>
              <w:pStyle w:val="aff"/>
              <w:spacing w:beforeLines="0" w:afterLines="0" w:line="300" w:lineRule="exact"/>
              <w:rPr>
                <w:rFonts w:ascii="Times New Roman"/>
                <w:snapToGrid w:val="0"/>
                <w:color w:val="000000"/>
                <w:kern w:val="21"/>
                <w:szCs w:val="21"/>
              </w:rPr>
            </w:pPr>
          </w:p>
        </w:tc>
        <w:tc>
          <w:tcPr>
            <w:tcW w:w="1701" w:type="dxa"/>
            <w:vAlign w:val="center"/>
          </w:tcPr>
          <w:p w14:paraId="706A1F4A" w14:textId="77777777" w:rsidR="00972AC4" w:rsidRDefault="00972AC4">
            <w:pPr>
              <w:pStyle w:val="aff"/>
              <w:spacing w:beforeLines="0" w:afterLines="0" w:line="300" w:lineRule="exact"/>
              <w:rPr>
                <w:rFonts w:ascii="Times New Roman"/>
                <w:snapToGrid w:val="0"/>
                <w:color w:val="000000"/>
                <w:kern w:val="21"/>
                <w:szCs w:val="21"/>
              </w:rPr>
            </w:pPr>
          </w:p>
        </w:tc>
        <w:tc>
          <w:tcPr>
            <w:tcW w:w="1878" w:type="dxa"/>
            <w:vAlign w:val="center"/>
          </w:tcPr>
          <w:p w14:paraId="323F5212" w14:textId="77777777" w:rsidR="00972AC4" w:rsidRDefault="00000000">
            <w:pPr>
              <w:jc w:val="center"/>
              <w:rPr>
                <w:szCs w:val="21"/>
              </w:rPr>
            </w:pPr>
            <w:r>
              <w:rPr>
                <w:rFonts w:hint="eastAsia"/>
                <w:szCs w:val="21"/>
              </w:rPr>
              <w:t>1.21t/a</w:t>
            </w:r>
          </w:p>
        </w:tc>
        <w:tc>
          <w:tcPr>
            <w:tcW w:w="1384" w:type="dxa"/>
            <w:vAlign w:val="center"/>
          </w:tcPr>
          <w:p w14:paraId="423C3D81" w14:textId="77777777" w:rsidR="00972AC4" w:rsidRDefault="00972AC4">
            <w:pPr>
              <w:pStyle w:val="aff"/>
              <w:spacing w:beforeLines="0" w:afterLines="0" w:line="300" w:lineRule="exact"/>
              <w:rPr>
                <w:rFonts w:ascii="Times New Roman"/>
                <w:szCs w:val="21"/>
              </w:rPr>
            </w:pPr>
          </w:p>
        </w:tc>
        <w:tc>
          <w:tcPr>
            <w:tcW w:w="1683" w:type="dxa"/>
            <w:vAlign w:val="center"/>
          </w:tcPr>
          <w:p w14:paraId="1C1043D9" w14:textId="77777777" w:rsidR="00972AC4" w:rsidRDefault="00000000">
            <w:pPr>
              <w:jc w:val="center"/>
              <w:rPr>
                <w:kern w:val="0"/>
                <w:szCs w:val="21"/>
              </w:rPr>
            </w:pPr>
            <w:r>
              <w:rPr>
                <w:rFonts w:hint="eastAsia"/>
                <w:szCs w:val="21"/>
              </w:rPr>
              <w:t>1.21t/a</w:t>
            </w:r>
          </w:p>
        </w:tc>
        <w:tc>
          <w:tcPr>
            <w:tcW w:w="1477" w:type="dxa"/>
            <w:vAlign w:val="center"/>
          </w:tcPr>
          <w:p w14:paraId="3707A856" w14:textId="77777777" w:rsidR="00972AC4" w:rsidRDefault="00000000">
            <w:pPr>
              <w:jc w:val="center"/>
              <w:rPr>
                <w:szCs w:val="21"/>
              </w:rPr>
            </w:pPr>
            <w:r>
              <w:rPr>
                <w:rFonts w:hint="eastAsia"/>
                <w:szCs w:val="21"/>
              </w:rPr>
              <w:t>+1.21t/a</w:t>
            </w:r>
          </w:p>
        </w:tc>
      </w:tr>
      <w:tr w:rsidR="00972AC4" w14:paraId="637628BC" w14:textId="77777777">
        <w:trPr>
          <w:trHeight w:val="317"/>
          <w:jc w:val="center"/>
        </w:trPr>
        <w:tc>
          <w:tcPr>
            <w:tcW w:w="1218" w:type="dxa"/>
            <w:vMerge/>
            <w:vAlign w:val="center"/>
          </w:tcPr>
          <w:p w14:paraId="76608C61" w14:textId="77777777" w:rsidR="00972AC4" w:rsidRDefault="00972AC4">
            <w:pPr>
              <w:pStyle w:val="aff"/>
              <w:spacing w:beforeLines="0" w:afterLines="0" w:line="300" w:lineRule="exact"/>
              <w:rPr>
                <w:rFonts w:ascii="Times New Roman"/>
                <w:snapToGrid w:val="0"/>
                <w:color w:val="000000"/>
                <w:kern w:val="21"/>
                <w:szCs w:val="21"/>
              </w:rPr>
            </w:pPr>
          </w:p>
        </w:tc>
        <w:tc>
          <w:tcPr>
            <w:tcW w:w="1787" w:type="dxa"/>
            <w:vAlign w:val="center"/>
          </w:tcPr>
          <w:p w14:paraId="70F663DD" w14:textId="77777777" w:rsidR="00972AC4" w:rsidRDefault="00000000">
            <w:pPr>
              <w:pStyle w:val="aff"/>
              <w:spacing w:beforeLines="0" w:afterLines="0" w:line="300" w:lineRule="exact"/>
              <w:rPr>
                <w:rFonts w:ascii="Times New Roman"/>
                <w:snapToGrid w:val="0"/>
                <w:color w:val="000000"/>
                <w:kern w:val="21"/>
                <w:szCs w:val="21"/>
              </w:rPr>
            </w:pPr>
            <w:r>
              <w:rPr>
                <w:rFonts w:ascii="Times New Roman"/>
                <w:szCs w:val="21"/>
              </w:rPr>
              <w:t>BOD</w:t>
            </w:r>
            <w:r>
              <w:rPr>
                <w:rFonts w:ascii="Times New Roman"/>
                <w:szCs w:val="21"/>
                <w:vertAlign w:val="subscript"/>
              </w:rPr>
              <w:t>5</w:t>
            </w:r>
            <w:r>
              <w:rPr>
                <w:rFonts w:ascii="Times New Roman"/>
                <w:szCs w:val="21"/>
              </w:rPr>
              <w:t xml:space="preserve"> </w:t>
            </w:r>
          </w:p>
        </w:tc>
        <w:tc>
          <w:tcPr>
            <w:tcW w:w="1701" w:type="dxa"/>
            <w:vAlign w:val="center"/>
          </w:tcPr>
          <w:p w14:paraId="37621497" w14:textId="77777777" w:rsidR="00972AC4" w:rsidRDefault="00972AC4">
            <w:pPr>
              <w:pStyle w:val="aff"/>
              <w:spacing w:beforeLines="0" w:afterLines="0" w:line="300" w:lineRule="exact"/>
              <w:rPr>
                <w:rFonts w:ascii="Times New Roman"/>
                <w:snapToGrid w:val="0"/>
                <w:color w:val="000000"/>
                <w:kern w:val="21"/>
                <w:szCs w:val="21"/>
              </w:rPr>
            </w:pPr>
          </w:p>
        </w:tc>
        <w:tc>
          <w:tcPr>
            <w:tcW w:w="1276" w:type="dxa"/>
            <w:vAlign w:val="center"/>
          </w:tcPr>
          <w:p w14:paraId="48BCAFB5" w14:textId="77777777" w:rsidR="00972AC4" w:rsidRDefault="00972AC4">
            <w:pPr>
              <w:pStyle w:val="aff"/>
              <w:spacing w:beforeLines="0" w:afterLines="0" w:line="300" w:lineRule="exact"/>
              <w:rPr>
                <w:rFonts w:ascii="Times New Roman"/>
                <w:snapToGrid w:val="0"/>
                <w:color w:val="000000"/>
                <w:kern w:val="21"/>
                <w:szCs w:val="21"/>
              </w:rPr>
            </w:pPr>
          </w:p>
        </w:tc>
        <w:tc>
          <w:tcPr>
            <w:tcW w:w="1701" w:type="dxa"/>
            <w:vAlign w:val="center"/>
          </w:tcPr>
          <w:p w14:paraId="09AD9E34" w14:textId="77777777" w:rsidR="00972AC4" w:rsidRDefault="00972AC4">
            <w:pPr>
              <w:pStyle w:val="aff"/>
              <w:spacing w:beforeLines="0" w:afterLines="0" w:line="300" w:lineRule="exact"/>
              <w:rPr>
                <w:rFonts w:ascii="Times New Roman"/>
                <w:snapToGrid w:val="0"/>
                <w:color w:val="000000"/>
                <w:kern w:val="21"/>
                <w:szCs w:val="21"/>
              </w:rPr>
            </w:pPr>
          </w:p>
        </w:tc>
        <w:tc>
          <w:tcPr>
            <w:tcW w:w="1878" w:type="dxa"/>
            <w:vAlign w:val="center"/>
          </w:tcPr>
          <w:p w14:paraId="649AF67F" w14:textId="77777777" w:rsidR="00972AC4" w:rsidRDefault="00000000">
            <w:pPr>
              <w:jc w:val="center"/>
              <w:rPr>
                <w:szCs w:val="21"/>
              </w:rPr>
            </w:pPr>
            <w:r>
              <w:rPr>
                <w:rFonts w:hint="eastAsia"/>
                <w:szCs w:val="21"/>
              </w:rPr>
              <w:t>0.27t/a</w:t>
            </w:r>
          </w:p>
        </w:tc>
        <w:tc>
          <w:tcPr>
            <w:tcW w:w="1384" w:type="dxa"/>
            <w:vAlign w:val="center"/>
          </w:tcPr>
          <w:p w14:paraId="27EF5C86" w14:textId="77777777" w:rsidR="00972AC4" w:rsidRDefault="00972AC4">
            <w:pPr>
              <w:pStyle w:val="aff"/>
              <w:spacing w:beforeLines="0" w:afterLines="0" w:line="300" w:lineRule="exact"/>
              <w:rPr>
                <w:rFonts w:ascii="Times New Roman"/>
                <w:szCs w:val="21"/>
              </w:rPr>
            </w:pPr>
          </w:p>
        </w:tc>
        <w:tc>
          <w:tcPr>
            <w:tcW w:w="1683" w:type="dxa"/>
            <w:vAlign w:val="center"/>
          </w:tcPr>
          <w:p w14:paraId="24BD5A39" w14:textId="77777777" w:rsidR="00972AC4" w:rsidRDefault="00000000">
            <w:pPr>
              <w:jc w:val="center"/>
              <w:rPr>
                <w:kern w:val="0"/>
                <w:szCs w:val="21"/>
              </w:rPr>
            </w:pPr>
            <w:r>
              <w:rPr>
                <w:rFonts w:hint="eastAsia"/>
                <w:szCs w:val="21"/>
              </w:rPr>
              <w:t>0.27t/a</w:t>
            </w:r>
          </w:p>
        </w:tc>
        <w:tc>
          <w:tcPr>
            <w:tcW w:w="1477" w:type="dxa"/>
            <w:vAlign w:val="center"/>
          </w:tcPr>
          <w:p w14:paraId="0F3AF282" w14:textId="77777777" w:rsidR="00972AC4" w:rsidRDefault="00000000">
            <w:pPr>
              <w:jc w:val="center"/>
              <w:rPr>
                <w:szCs w:val="21"/>
              </w:rPr>
            </w:pPr>
            <w:r>
              <w:rPr>
                <w:rFonts w:hint="eastAsia"/>
                <w:szCs w:val="21"/>
              </w:rPr>
              <w:t>+0.27t/a</w:t>
            </w:r>
          </w:p>
        </w:tc>
      </w:tr>
      <w:tr w:rsidR="00972AC4" w14:paraId="39DF83C3" w14:textId="77777777">
        <w:trPr>
          <w:trHeight w:val="302"/>
          <w:jc w:val="center"/>
        </w:trPr>
        <w:tc>
          <w:tcPr>
            <w:tcW w:w="1218" w:type="dxa"/>
            <w:vMerge/>
            <w:vAlign w:val="center"/>
          </w:tcPr>
          <w:p w14:paraId="4705A763" w14:textId="77777777" w:rsidR="00972AC4" w:rsidRDefault="00972AC4">
            <w:pPr>
              <w:pStyle w:val="aff"/>
              <w:spacing w:beforeLines="0" w:afterLines="0" w:line="300" w:lineRule="exact"/>
              <w:rPr>
                <w:rFonts w:ascii="Times New Roman"/>
                <w:snapToGrid w:val="0"/>
                <w:color w:val="000000"/>
                <w:kern w:val="21"/>
                <w:szCs w:val="21"/>
              </w:rPr>
            </w:pPr>
          </w:p>
        </w:tc>
        <w:tc>
          <w:tcPr>
            <w:tcW w:w="1787" w:type="dxa"/>
            <w:vAlign w:val="center"/>
          </w:tcPr>
          <w:p w14:paraId="3EF35ACE" w14:textId="77777777" w:rsidR="00972AC4" w:rsidRDefault="00000000">
            <w:pPr>
              <w:pStyle w:val="aff"/>
              <w:spacing w:beforeLines="0" w:afterLines="0" w:line="300" w:lineRule="exact"/>
              <w:rPr>
                <w:rFonts w:ascii="Times New Roman"/>
                <w:snapToGrid w:val="0"/>
                <w:color w:val="000000"/>
                <w:kern w:val="21"/>
                <w:szCs w:val="21"/>
              </w:rPr>
            </w:pPr>
            <w:r>
              <w:rPr>
                <w:rFonts w:ascii="Times New Roman"/>
                <w:snapToGrid w:val="0"/>
                <w:color w:val="000000"/>
                <w:kern w:val="21"/>
                <w:szCs w:val="21"/>
              </w:rPr>
              <w:t>氨氮</w:t>
            </w:r>
          </w:p>
        </w:tc>
        <w:tc>
          <w:tcPr>
            <w:tcW w:w="1701" w:type="dxa"/>
            <w:vAlign w:val="center"/>
          </w:tcPr>
          <w:p w14:paraId="18EF6283" w14:textId="77777777" w:rsidR="00972AC4" w:rsidRDefault="00972AC4">
            <w:pPr>
              <w:pStyle w:val="aff"/>
              <w:spacing w:beforeLines="0" w:afterLines="0" w:line="300" w:lineRule="exact"/>
              <w:rPr>
                <w:rFonts w:ascii="Times New Roman"/>
                <w:snapToGrid w:val="0"/>
                <w:color w:val="000000"/>
                <w:kern w:val="21"/>
                <w:szCs w:val="21"/>
              </w:rPr>
            </w:pPr>
          </w:p>
        </w:tc>
        <w:tc>
          <w:tcPr>
            <w:tcW w:w="1276" w:type="dxa"/>
            <w:vAlign w:val="center"/>
          </w:tcPr>
          <w:p w14:paraId="32A2EE9E" w14:textId="77777777" w:rsidR="00972AC4" w:rsidRDefault="00972AC4">
            <w:pPr>
              <w:pStyle w:val="aff"/>
              <w:spacing w:beforeLines="0" w:afterLines="0" w:line="300" w:lineRule="exact"/>
              <w:rPr>
                <w:rFonts w:ascii="Times New Roman"/>
                <w:snapToGrid w:val="0"/>
                <w:color w:val="000000"/>
                <w:kern w:val="21"/>
                <w:szCs w:val="21"/>
              </w:rPr>
            </w:pPr>
          </w:p>
        </w:tc>
        <w:tc>
          <w:tcPr>
            <w:tcW w:w="1701" w:type="dxa"/>
            <w:vAlign w:val="center"/>
          </w:tcPr>
          <w:p w14:paraId="2FA8F1A0" w14:textId="77777777" w:rsidR="00972AC4" w:rsidRDefault="00972AC4">
            <w:pPr>
              <w:pStyle w:val="aff"/>
              <w:spacing w:beforeLines="0" w:afterLines="0" w:line="300" w:lineRule="exact"/>
              <w:rPr>
                <w:rFonts w:ascii="Times New Roman"/>
                <w:snapToGrid w:val="0"/>
                <w:color w:val="000000"/>
                <w:kern w:val="21"/>
                <w:szCs w:val="21"/>
              </w:rPr>
            </w:pPr>
          </w:p>
        </w:tc>
        <w:tc>
          <w:tcPr>
            <w:tcW w:w="1878" w:type="dxa"/>
            <w:vAlign w:val="center"/>
          </w:tcPr>
          <w:p w14:paraId="7F4A52E0" w14:textId="77777777" w:rsidR="00972AC4" w:rsidRDefault="00000000">
            <w:pPr>
              <w:jc w:val="center"/>
              <w:rPr>
                <w:szCs w:val="21"/>
              </w:rPr>
            </w:pPr>
            <w:r>
              <w:rPr>
                <w:rFonts w:hint="eastAsia"/>
                <w:szCs w:val="21"/>
              </w:rPr>
              <w:t>0.22t/a</w:t>
            </w:r>
          </w:p>
        </w:tc>
        <w:tc>
          <w:tcPr>
            <w:tcW w:w="1384" w:type="dxa"/>
            <w:vAlign w:val="center"/>
          </w:tcPr>
          <w:p w14:paraId="615A4DB7" w14:textId="77777777" w:rsidR="00972AC4" w:rsidRDefault="00972AC4">
            <w:pPr>
              <w:pStyle w:val="aff"/>
              <w:spacing w:beforeLines="0" w:afterLines="0" w:line="300" w:lineRule="exact"/>
              <w:rPr>
                <w:rFonts w:ascii="Times New Roman"/>
                <w:szCs w:val="21"/>
              </w:rPr>
            </w:pPr>
          </w:p>
        </w:tc>
        <w:tc>
          <w:tcPr>
            <w:tcW w:w="1683" w:type="dxa"/>
            <w:vAlign w:val="center"/>
          </w:tcPr>
          <w:p w14:paraId="60644683" w14:textId="77777777" w:rsidR="00972AC4" w:rsidRDefault="00000000">
            <w:pPr>
              <w:jc w:val="center"/>
              <w:rPr>
                <w:kern w:val="0"/>
                <w:szCs w:val="21"/>
              </w:rPr>
            </w:pPr>
            <w:r>
              <w:rPr>
                <w:rFonts w:hint="eastAsia"/>
                <w:szCs w:val="21"/>
              </w:rPr>
              <w:t>0.22t/a</w:t>
            </w:r>
          </w:p>
        </w:tc>
        <w:tc>
          <w:tcPr>
            <w:tcW w:w="1477" w:type="dxa"/>
            <w:vAlign w:val="center"/>
          </w:tcPr>
          <w:p w14:paraId="01F1F20D" w14:textId="77777777" w:rsidR="00972AC4" w:rsidRDefault="00000000">
            <w:pPr>
              <w:jc w:val="center"/>
              <w:rPr>
                <w:szCs w:val="21"/>
              </w:rPr>
            </w:pPr>
            <w:r>
              <w:rPr>
                <w:rFonts w:hint="eastAsia"/>
                <w:szCs w:val="21"/>
              </w:rPr>
              <w:t>+0.22t/a</w:t>
            </w:r>
          </w:p>
        </w:tc>
      </w:tr>
      <w:tr w:rsidR="00972AC4" w14:paraId="2E99CCAC" w14:textId="77777777">
        <w:trPr>
          <w:trHeight w:val="273"/>
          <w:jc w:val="center"/>
        </w:trPr>
        <w:tc>
          <w:tcPr>
            <w:tcW w:w="1218" w:type="dxa"/>
            <w:vMerge/>
            <w:vAlign w:val="center"/>
          </w:tcPr>
          <w:p w14:paraId="4ECE9BAB" w14:textId="77777777" w:rsidR="00972AC4" w:rsidRDefault="00972AC4">
            <w:pPr>
              <w:pStyle w:val="aff"/>
              <w:spacing w:beforeLines="0" w:afterLines="0" w:line="300" w:lineRule="exact"/>
              <w:rPr>
                <w:rFonts w:ascii="Times New Roman"/>
                <w:snapToGrid w:val="0"/>
                <w:color w:val="000000"/>
                <w:kern w:val="21"/>
                <w:szCs w:val="21"/>
              </w:rPr>
            </w:pPr>
          </w:p>
        </w:tc>
        <w:tc>
          <w:tcPr>
            <w:tcW w:w="1787" w:type="dxa"/>
            <w:vAlign w:val="center"/>
          </w:tcPr>
          <w:p w14:paraId="6736D911" w14:textId="77777777" w:rsidR="00972AC4" w:rsidRDefault="00000000">
            <w:pPr>
              <w:pStyle w:val="aff"/>
              <w:spacing w:beforeLines="0" w:afterLines="0" w:line="300" w:lineRule="exact"/>
              <w:rPr>
                <w:rFonts w:ascii="Times New Roman"/>
                <w:snapToGrid w:val="0"/>
                <w:color w:val="000000"/>
                <w:kern w:val="21"/>
                <w:szCs w:val="21"/>
              </w:rPr>
            </w:pPr>
            <w:r>
              <w:rPr>
                <w:rFonts w:ascii="Times New Roman"/>
                <w:szCs w:val="21"/>
              </w:rPr>
              <w:t>SS</w:t>
            </w:r>
          </w:p>
        </w:tc>
        <w:tc>
          <w:tcPr>
            <w:tcW w:w="1701" w:type="dxa"/>
            <w:vAlign w:val="center"/>
          </w:tcPr>
          <w:p w14:paraId="3E325B3C" w14:textId="77777777" w:rsidR="00972AC4" w:rsidRDefault="00972AC4">
            <w:pPr>
              <w:pStyle w:val="aff"/>
              <w:spacing w:beforeLines="0" w:afterLines="0" w:line="300" w:lineRule="exact"/>
              <w:rPr>
                <w:rFonts w:ascii="Times New Roman"/>
                <w:snapToGrid w:val="0"/>
                <w:color w:val="000000"/>
                <w:kern w:val="21"/>
                <w:szCs w:val="21"/>
              </w:rPr>
            </w:pPr>
          </w:p>
        </w:tc>
        <w:tc>
          <w:tcPr>
            <w:tcW w:w="1276" w:type="dxa"/>
            <w:vAlign w:val="center"/>
          </w:tcPr>
          <w:p w14:paraId="2CE2E284" w14:textId="77777777" w:rsidR="00972AC4" w:rsidRDefault="00972AC4">
            <w:pPr>
              <w:pStyle w:val="aff"/>
              <w:spacing w:beforeLines="0" w:afterLines="0" w:line="300" w:lineRule="exact"/>
              <w:rPr>
                <w:rFonts w:ascii="Times New Roman"/>
                <w:snapToGrid w:val="0"/>
                <w:color w:val="000000"/>
                <w:kern w:val="21"/>
                <w:szCs w:val="21"/>
              </w:rPr>
            </w:pPr>
          </w:p>
        </w:tc>
        <w:tc>
          <w:tcPr>
            <w:tcW w:w="1701" w:type="dxa"/>
            <w:vAlign w:val="center"/>
          </w:tcPr>
          <w:p w14:paraId="1718B401" w14:textId="77777777" w:rsidR="00972AC4" w:rsidRDefault="00972AC4">
            <w:pPr>
              <w:pStyle w:val="aff"/>
              <w:spacing w:beforeLines="0" w:afterLines="0" w:line="300" w:lineRule="exact"/>
              <w:rPr>
                <w:rFonts w:ascii="Times New Roman"/>
                <w:snapToGrid w:val="0"/>
                <w:color w:val="000000"/>
                <w:kern w:val="21"/>
                <w:szCs w:val="21"/>
              </w:rPr>
            </w:pPr>
          </w:p>
        </w:tc>
        <w:tc>
          <w:tcPr>
            <w:tcW w:w="1878" w:type="dxa"/>
            <w:vAlign w:val="center"/>
          </w:tcPr>
          <w:p w14:paraId="29BE39DF" w14:textId="77777777" w:rsidR="00972AC4" w:rsidRDefault="00000000">
            <w:pPr>
              <w:jc w:val="center"/>
              <w:rPr>
                <w:szCs w:val="21"/>
              </w:rPr>
            </w:pPr>
            <w:r>
              <w:rPr>
                <w:rFonts w:hint="eastAsia"/>
                <w:szCs w:val="21"/>
              </w:rPr>
              <w:t>0.55t/a</w:t>
            </w:r>
          </w:p>
        </w:tc>
        <w:tc>
          <w:tcPr>
            <w:tcW w:w="1384" w:type="dxa"/>
            <w:vAlign w:val="center"/>
          </w:tcPr>
          <w:p w14:paraId="01BED9A3" w14:textId="77777777" w:rsidR="00972AC4" w:rsidRDefault="00972AC4">
            <w:pPr>
              <w:pStyle w:val="aff"/>
              <w:spacing w:beforeLines="0" w:afterLines="0" w:line="300" w:lineRule="exact"/>
              <w:rPr>
                <w:rFonts w:ascii="Times New Roman"/>
                <w:szCs w:val="21"/>
              </w:rPr>
            </w:pPr>
          </w:p>
        </w:tc>
        <w:tc>
          <w:tcPr>
            <w:tcW w:w="1683" w:type="dxa"/>
            <w:vAlign w:val="center"/>
          </w:tcPr>
          <w:p w14:paraId="11AFE97B" w14:textId="77777777" w:rsidR="00972AC4" w:rsidRDefault="00000000">
            <w:pPr>
              <w:jc w:val="center"/>
              <w:rPr>
                <w:kern w:val="0"/>
                <w:szCs w:val="21"/>
              </w:rPr>
            </w:pPr>
            <w:r>
              <w:rPr>
                <w:rFonts w:hint="eastAsia"/>
                <w:szCs w:val="21"/>
              </w:rPr>
              <w:t>0.55t/a</w:t>
            </w:r>
          </w:p>
        </w:tc>
        <w:tc>
          <w:tcPr>
            <w:tcW w:w="1477" w:type="dxa"/>
            <w:vAlign w:val="center"/>
          </w:tcPr>
          <w:p w14:paraId="249CCE0F" w14:textId="77777777" w:rsidR="00972AC4" w:rsidRDefault="00000000">
            <w:pPr>
              <w:jc w:val="center"/>
              <w:rPr>
                <w:szCs w:val="21"/>
              </w:rPr>
            </w:pPr>
            <w:r>
              <w:rPr>
                <w:rFonts w:hint="eastAsia"/>
                <w:szCs w:val="21"/>
              </w:rPr>
              <w:t>+0.55t/a</w:t>
            </w:r>
          </w:p>
        </w:tc>
      </w:tr>
      <w:tr w:rsidR="00972AC4" w14:paraId="55B8A6DF" w14:textId="77777777">
        <w:trPr>
          <w:trHeight w:val="286"/>
          <w:jc w:val="center"/>
        </w:trPr>
        <w:tc>
          <w:tcPr>
            <w:tcW w:w="1218" w:type="dxa"/>
            <w:vMerge w:val="restart"/>
            <w:vAlign w:val="center"/>
          </w:tcPr>
          <w:p w14:paraId="5D4DB74D" w14:textId="77777777" w:rsidR="00972AC4" w:rsidRDefault="00000000">
            <w:pPr>
              <w:pStyle w:val="aff"/>
              <w:spacing w:beforeLines="0" w:afterLines="0" w:line="300" w:lineRule="exact"/>
              <w:rPr>
                <w:rFonts w:ascii="Times New Roman"/>
                <w:snapToGrid w:val="0"/>
                <w:color w:val="000000"/>
                <w:kern w:val="21"/>
                <w:szCs w:val="21"/>
              </w:rPr>
            </w:pPr>
            <w:r>
              <w:rPr>
                <w:rFonts w:ascii="Times New Roman"/>
                <w:snapToGrid w:val="0"/>
                <w:color w:val="000000"/>
                <w:kern w:val="21"/>
                <w:szCs w:val="21"/>
              </w:rPr>
              <w:t>一般工业</w:t>
            </w:r>
          </w:p>
          <w:p w14:paraId="097DF67E" w14:textId="77777777" w:rsidR="00972AC4" w:rsidRDefault="00000000">
            <w:pPr>
              <w:pStyle w:val="aff"/>
              <w:spacing w:beforeLines="0" w:afterLines="0" w:line="300" w:lineRule="exact"/>
              <w:rPr>
                <w:rFonts w:ascii="Times New Roman"/>
                <w:snapToGrid w:val="0"/>
                <w:color w:val="000000"/>
                <w:kern w:val="21"/>
                <w:szCs w:val="21"/>
              </w:rPr>
            </w:pPr>
            <w:r>
              <w:rPr>
                <w:rFonts w:ascii="Times New Roman"/>
                <w:snapToGrid w:val="0"/>
                <w:color w:val="000000"/>
                <w:kern w:val="21"/>
                <w:szCs w:val="21"/>
              </w:rPr>
              <w:t>固体废物</w:t>
            </w:r>
          </w:p>
        </w:tc>
        <w:tc>
          <w:tcPr>
            <w:tcW w:w="1787" w:type="dxa"/>
            <w:vAlign w:val="center"/>
          </w:tcPr>
          <w:p w14:paraId="4065FA5E" w14:textId="77777777" w:rsidR="00972AC4" w:rsidRDefault="00000000">
            <w:pPr>
              <w:jc w:val="center"/>
              <w:rPr>
                <w:szCs w:val="21"/>
              </w:rPr>
            </w:pPr>
            <w:r>
              <w:rPr>
                <w:rFonts w:hint="eastAsia"/>
                <w:szCs w:val="21"/>
              </w:rPr>
              <w:t>废包装物</w:t>
            </w:r>
          </w:p>
        </w:tc>
        <w:tc>
          <w:tcPr>
            <w:tcW w:w="1701" w:type="dxa"/>
            <w:vAlign w:val="center"/>
          </w:tcPr>
          <w:p w14:paraId="2342C3A3" w14:textId="77777777" w:rsidR="00972AC4" w:rsidRDefault="00972AC4">
            <w:pPr>
              <w:contextualSpacing/>
              <w:jc w:val="center"/>
              <w:rPr>
                <w:szCs w:val="21"/>
              </w:rPr>
            </w:pPr>
          </w:p>
        </w:tc>
        <w:tc>
          <w:tcPr>
            <w:tcW w:w="1276" w:type="dxa"/>
            <w:vAlign w:val="center"/>
          </w:tcPr>
          <w:p w14:paraId="535815BC" w14:textId="77777777" w:rsidR="00972AC4" w:rsidRDefault="00972AC4">
            <w:pPr>
              <w:pStyle w:val="aff"/>
              <w:spacing w:beforeLines="0" w:afterLines="0" w:line="300" w:lineRule="exact"/>
              <w:rPr>
                <w:rFonts w:ascii="Times New Roman"/>
                <w:snapToGrid w:val="0"/>
                <w:color w:val="000000"/>
                <w:kern w:val="21"/>
                <w:szCs w:val="21"/>
              </w:rPr>
            </w:pPr>
          </w:p>
        </w:tc>
        <w:tc>
          <w:tcPr>
            <w:tcW w:w="1701" w:type="dxa"/>
            <w:vAlign w:val="center"/>
          </w:tcPr>
          <w:p w14:paraId="7546BF1C" w14:textId="77777777" w:rsidR="00972AC4" w:rsidRDefault="00972AC4">
            <w:pPr>
              <w:pStyle w:val="aff"/>
              <w:spacing w:beforeLines="0" w:afterLines="0" w:line="300" w:lineRule="exact"/>
              <w:rPr>
                <w:rFonts w:ascii="Times New Roman"/>
                <w:snapToGrid w:val="0"/>
                <w:color w:val="000000"/>
                <w:kern w:val="21"/>
                <w:szCs w:val="21"/>
              </w:rPr>
            </w:pPr>
          </w:p>
        </w:tc>
        <w:tc>
          <w:tcPr>
            <w:tcW w:w="1878" w:type="dxa"/>
            <w:vAlign w:val="center"/>
          </w:tcPr>
          <w:p w14:paraId="361E9201" w14:textId="77777777" w:rsidR="00972AC4" w:rsidRDefault="00000000">
            <w:pPr>
              <w:jc w:val="center"/>
              <w:rPr>
                <w:szCs w:val="21"/>
              </w:rPr>
            </w:pPr>
            <w:r>
              <w:rPr>
                <w:rFonts w:hint="eastAsia"/>
                <w:szCs w:val="21"/>
              </w:rPr>
              <w:t>0.1t/a</w:t>
            </w:r>
          </w:p>
        </w:tc>
        <w:tc>
          <w:tcPr>
            <w:tcW w:w="1384" w:type="dxa"/>
            <w:vAlign w:val="center"/>
          </w:tcPr>
          <w:p w14:paraId="4DD3FB84" w14:textId="77777777" w:rsidR="00972AC4" w:rsidRDefault="00972AC4">
            <w:pPr>
              <w:contextualSpacing/>
              <w:jc w:val="center"/>
              <w:rPr>
                <w:szCs w:val="21"/>
              </w:rPr>
            </w:pPr>
          </w:p>
        </w:tc>
        <w:tc>
          <w:tcPr>
            <w:tcW w:w="1683" w:type="dxa"/>
            <w:vAlign w:val="center"/>
          </w:tcPr>
          <w:p w14:paraId="5864D7E9" w14:textId="77777777" w:rsidR="00972AC4" w:rsidRDefault="00000000">
            <w:pPr>
              <w:jc w:val="center"/>
              <w:rPr>
                <w:szCs w:val="21"/>
              </w:rPr>
            </w:pPr>
            <w:r>
              <w:rPr>
                <w:rFonts w:hint="eastAsia"/>
                <w:szCs w:val="21"/>
              </w:rPr>
              <w:t>0.1t/a</w:t>
            </w:r>
          </w:p>
        </w:tc>
        <w:tc>
          <w:tcPr>
            <w:tcW w:w="1477" w:type="dxa"/>
            <w:vAlign w:val="center"/>
          </w:tcPr>
          <w:p w14:paraId="2FBBE122" w14:textId="77777777" w:rsidR="00972AC4" w:rsidRDefault="00000000">
            <w:pPr>
              <w:jc w:val="center"/>
              <w:rPr>
                <w:szCs w:val="21"/>
              </w:rPr>
            </w:pPr>
            <w:r>
              <w:rPr>
                <w:rFonts w:hint="eastAsia"/>
                <w:szCs w:val="21"/>
              </w:rPr>
              <w:t>+0.1t/a</w:t>
            </w:r>
          </w:p>
        </w:tc>
      </w:tr>
      <w:tr w:rsidR="00972AC4" w14:paraId="671BB1BB" w14:textId="77777777">
        <w:trPr>
          <w:trHeight w:val="286"/>
          <w:jc w:val="center"/>
        </w:trPr>
        <w:tc>
          <w:tcPr>
            <w:tcW w:w="1218" w:type="dxa"/>
            <w:vMerge/>
            <w:vAlign w:val="center"/>
          </w:tcPr>
          <w:p w14:paraId="27E6AAD4" w14:textId="77777777" w:rsidR="00972AC4" w:rsidRDefault="00972AC4">
            <w:pPr>
              <w:pStyle w:val="aff"/>
              <w:spacing w:beforeLines="0" w:afterLines="0" w:line="300" w:lineRule="exact"/>
              <w:rPr>
                <w:rFonts w:ascii="Times New Roman"/>
                <w:snapToGrid w:val="0"/>
                <w:color w:val="000000"/>
                <w:kern w:val="21"/>
                <w:szCs w:val="21"/>
              </w:rPr>
            </w:pPr>
          </w:p>
        </w:tc>
        <w:tc>
          <w:tcPr>
            <w:tcW w:w="1787" w:type="dxa"/>
            <w:vAlign w:val="center"/>
          </w:tcPr>
          <w:p w14:paraId="57345D7B" w14:textId="77777777" w:rsidR="00972AC4" w:rsidRDefault="00000000">
            <w:pPr>
              <w:jc w:val="center"/>
              <w:rPr>
                <w:szCs w:val="21"/>
              </w:rPr>
            </w:pPr>
            <w:r>
              <w:rPr>
                <w:rFonts w:hint="eastAsia"/>
                <w:szCs w:val="21"/>
              </w:rPr>
              <w:t>生活垃圾</w:t>
            </w:r>
          </w:p>
        </w:tc>
        <w:tc>
          <w:tcPr>
            <w:tcW w:w="1701" w:type="dxa"/>
            <w:vAlign w:val="center"/>
          </w:tcPr>
          <w:p w14:paraId="0EF3290E" w14:textId="77777777" w:rsidR="00972AC4" w:rsidRDefault="00972AC4">
            <w:pPr>
              <w:contextualSpacing/>
              <w:jc w:val="center"/>
              <w:rPr>
                <w:szCs w:val="21"/>
              </w:rPr>
            </w:pPr>
          </w:p>
        </w:tc>
        <w:tc>
          <w:tcPr>
            <w:tcW w:w="1276" w:type="dxa"/>
            <w:vAlign w:val="center"/>
          </w:tcPr>
          <w:p w14:paraId="217AAABF" w14:textId="77777777" w:rsidR="00972AC4" w:rsidRDefault="00972AC4">
            <w:pPr>
              <w:pStyle w:val="aff"/>
              <w:spacing w:beforeLines="0" w:afterLines="0" w:line="300" w:lineRule="exact"/>
              <w:rPr>
                <w:rFonts w:ascii="Times New Roman"/>
                <w:snapToGrid w:val="0"/>
                <w:color w:val="000000"/>
                <w:kern w:val="21"/>
                <w:szCs w:val="21"/>
              </w:rPr>
            </w:pPr>
          </w:p>
        </w:tc>
        <w:tc>
          <w:tcPr>
            <w:tcW w:w="1701" w:type="dxa"/>
            <w:vAlign w:val="center"/>
          </w:tcPr>
          <w:p w14:paraId="79F51EC0" w14:textId="77777777" w:rsidR="00972AC4" w:rsidRDefault="00972AC4">
            <w:pPr>
              <w:pStyle w:val="aff"/>
              <w:spacing w:beforeLines="0" w:afterLines="0" w:line="300" w:lineRule="exact"/>
              <w:rPr>
                <w:rFonts w:ascii="Times New Roman"/>
                <w:snapToGrid w:val="0"/>
                <w:color w:val="000000"/>
                <w:kern w:val="21"/>
                <w:szCs w:val="21"/>
              </w:rPr>
            </w:pPr>
          </w:p>
        </w:tc>
        <w:tc>
          <w:tcPr>
            <w:tcW w:w="1878" w:type="dxa"/>
            <w:vAlign w:val="center"/>
          </w:tcPr>
          <w:p w14:paraId="4BA9A2E3" w14:textId="77777777" w:rsidR="00972AC4" w:rsidRDefault="00000000">
            <w:pPr>
              <w:jc w:val="center"/>
              <w:rPr>
                <w:szCs w:val="21"/>
              </w:rPr>
            </w:pPr>
            <w:r>
              <w:rPr>
                <w:rFonts w:hint="eastAsia"/>
                <w:szCs w:val="21"/>
              </w:rPr>
              <w:t>64.61t/a</w:t>
            </w:r>
          </w:p>
        </w:tc>
        <w:tc>
          <w:tcPr>
            <w:tcW w:w="1384" w:type="dxa"/>
            <w:vAlign w:val="center"/>
          </w:tcPr>
          <w:p w14:paraId="45DAB11C" w14:textId="77777777" w:rsidR="00972AC4" w:rsidRDefault="00972AC4">
            <w:pPr>
              <w:contextualSpacing/>
              <w:jc w:val="center"/>
              <w:rPr>
                <w:szCs w:val="21"/>
              </w:rPr>
            </w:pPr>
          </w:p>
        </w:tc>
        <w:tc>
          <w:tcPr>
            <w:tcW w:w="1683" w:type="dxa"/>
            <w:vAlign w:val="center"/>
          </w:tcPr>
          <w:p w14:paraId="71C9666C" w14:textId="77777777" w:rsidR="00972AC4" w:rsidRDefault="00000000">
            <w:pPr>
              <w:jc w:val="center"/>
              <w:rPr>
                <w:szCs w:val="21"/>
              </w:rPr>
            </w:pPr>
            <w:r>
              <w:rPr>
                <w:rFonts w:hint="eastAsia"/>
                <w:szCs w:val="21"/>
              </w:rPr>
              <w:t>64.61t/a</w:t>
            </w:r>
          </w:p>
        </w:tc>
        <w:tc>
          <w:tcPr>
            <w:tcW w:w="1477" w:type="dxa"/>
            <w:vAlign w:val="center"/>
          </w:tcPr>
          <w:p w14:paraId="566B229C" w14:textId="77777777" w:rsidR="00972AC4" w:rsidRDefault="00000000">
            <w:pPr>
              <w:jc w:val="center"/>
              <w:rPr>
                <w:szCs w:val="21"/>
              </w:rPr>
            </w:pPr>
            <w:r>
              <w:rPr>
                <w:rFonts w:hint="eastAsia"/>
                <w:szCs w:val="21"/>
              </w:rPr>
              <w:t>+64.61t/a</w:t>
            </w:r>
          </w:p>
        </w:tc>
      </w:tr>
      <w:tr w:rsidR="00972AC4" w14:paraId="328F623E" w14:textId="77777777">
        <w:trPr>
          <w:trHeight w:val="286"/>
          <w:jc w:val="center"/>
        </w:trPr>
        <w:tc>
          <w:tcPr>
            <w:tcW w:w="1218" w:type="dxa"/>
            <w:vMerge/>
            <w:vAlign w:val="center"/>
          </w:tcPr>
          <w:p w14:paraId="2C7E44D3" w14:textId="77777777" w:rsidR="00972AC4" w:rsidRDefault="00972AC4">
            <w:pPr>
              <w:pStyle w:val="aff"/>
              <w:spacing w:beforeLines="0" w:afterLines="0" w:line="300" w:lineRule="exact"/>
              <w:rPr>
                <w:rFonts w:ascii="Times New Roman"/>
                <w:snapToGrid w:val="0"/>
                <w:color w:val="000000"/>
                <w:kern w:val="21"/>
                <w:szCs w:val="21"/>
              </w:rPr>
            </w:pPr>
          </w:p>
        </w:tc>
        <w:tc>
          <w:tcPr>
            <w:tcW w:w="1787" w:type="dxa"/>
            <w:vAlign w:val="center"/>
          </w:tcPr>
          <w:p w14:paraId="03233018" w14:textId="77777777" w:rsidR="00972AC4" w:rsidRDefault="00000000">
            <w:pPr>
              <w:jc w:val="center"/>
              <w:rPr>
                <w:szCs w:val="21"/>
              </w:rPr>
            </w:pPr>
            <w:r>
              <w:rPr>
                <w:rFonts w:hint="eastAsia"/>
                <w:szCs w:val="21"/>
              </w:rPr>
              <w:t>未污染输液瓶（袋）</w:t>
            </w:r>
          </w:p>
        </w:tc>
        <w:tc>
          <w:tcPr>
            <w:tcW w:w="1701" w:type="dxa"/>
            <w:vAlign w:val="center"/>
          </w:tcPr>
          <w:p w14:paraId="77F8A93C" w14:textId="77777777" w:rsidR="00972AC4" w:rsidRDefault="00972AC4">
            <w:pPr>
              <w:contextualSpacing/>
              <w:jc w:val="center"/>
              <w:rPr>
                <w:szCs w:val="21"/>
              </w:rPr>
            </w:pPr>
          </w:p>
        </w:tc>
        <w:tc>
          <w:tcPr>
            <w:tcW w:w="1276" w:type="dxa"/>
            <w:vAlign w:val="center"/>
          </w:tcPr>
          <w:p w14:paraId="19815C8F" w14:textId="77777777" w:rsidR="00972AC4" w:rsidRDefault="00972AC4">
            <w:pPr>
              <w:pStyle w:val="aff"/>
              <w:spacing w:beforeLines="0" w:afterLines="0" w:line="300" w:lineRule="exact"/>
              <w:rPr>
                <w:rFonts w:ascii="Times New Roman"/>
                <w:snapToGrid w:val="0"/>
                <w:color w:val="000000"/>
                <w:kern w:val="21"/>
                <w:szCs w:val="21"/>
              </w:rPr>
            </w:pPr>
          </w:p>
        </w:tc>
        <w:tc>
          <w:tcPr>
            <w:tcW w:w="1701" w:type="dxa"/>
            <w:vAlign w:val="center"/>
          </w:tcPr>
          <w:p w14:paraId="12C8AACD" w14:textId="77777777" w:rsidR="00972AC4" w:rsidRDefault="00972AC4">
            <w:pPr>
              <w:pStyle w:val="aff"/>
              <w:spacing w:beforeLines="0" w:afterLines="0" w:line="300" w:lineRule="exact"/>
              <w:rPr>
                <w:rFonts w:ascii="Times New Roman"/>
                <w:snapToGrid w:val="0"/>
                <w:color w:val="000000"/>
                <w:kern w:val="21"/>
                <w:szCs w:val="21"/>
              </w:rPr>
            </w:pPr>
          </w:p>
        </w:tc>
        <w:tc>
          <w:tcPr>
            <w:tcW w:w="1878" w:type="dxa"/>
            <w:vAlign w:val="center"/>
          </w:tcPr>
          <w:p w14:paraId="374D2D93" w14:textId="77777777" w:rsidR="00972AC4" w:rsidRDefault="00000000">
            <w:pPr>
              <w:jc w:val="center"/>
              <w:rPr>
                <w:szCs w:val="21"/>
              </w:rPr>
            </w:pPr>
            <w:r>
              <w:rPr>
                <w:rFonts w:hint="eastAsia"/>
                <w:szCs w:val="21"/>
              </w:rPr>
              <w:t>3.65t/a</w:t>
            </w:r>
          </w:p>
        </w:tc>
        <w:tc>
          <w:tcPr>
            <w:tcW w:w="1384" w:type="dxa"/>
            <w:vAlign w:val="center"/>
          </w:tcPr>
          <w:p w14:paraId="26DA3599" w14:textId="77777777" w:rsidR="00972AC4" w:rsidRDefault="00972AC4">
            <w:pPr>
              <w:contextualSpacing/>
              <w:jc w:val="center"/>
              <w:rPr>
                <w:szCs w:val="21"/>
              </w:rPr>
            </w:pPr>
          </w:p>
        </w:tc>
        <w:tc>
          <w:tcPr>
            <w:tcW w:w="1683" w:type="dxa"/>
            <w:vAlign w:val="center"/>
          </w:tcPr>
          <w:p w14:paraId="1C46F637" w14:textId="77777777" w:rsidR="00972AC4" w:rsidRDefault="00000000">
            <w:pPr>
              <w:jc w:val="center"/>
              <w:rPr>
                <w:szCs w:val="21"/>
              </w:rPr>
            </w:pPr>
            <w:r>
              <w:rPr>
                <w:rFonts w:hint="eastAsia"/>
                <w:szCs w:val="21"/>
              </w:rPr>
              <w:t>3.65t/a</w:t>
            </w:r>
          </w:p>
        </w:tc>
        <w:tc>
          <w:tcPr>
            <w:tcW w:w="1477" w:type="dxa"/>
            <w:vAlign w:val="center"/>
          </w:tcPr>
          <w:p w14:paraId="69606855" w14:textId="77777777" w:rsidR="00972AC4" w:rsidRDefault="00000000">
            <w:pPr>
              <w:jc w:val="center"/>
              <w:rPr>
                <w:szCs w:val="21"/>
              </w:rPr>
            </w:pPr>
            <w:r>
              <w:rPr>
                <w:rFonts w:hint="eastAsia"/>
                <w:szCs w:val="21"/>
              </w:rPr>
              <w:t>+3.65t/a</w:t>
            </w:r>
          </w:p>
        </w:tc>
      </w:tr>
      <w:tr w:rsidR="00972AC4" w14:paraId="28072399" w14:textId="77777777">
        <w:trPr>
          <w:trHeight w:val="276"/>
          <w:jc w:val="center"/>
        </w:trPr>
        <w:tc>
          <w:tcPr>
            <w:tcW w:w="1218" w:type="dxa"/>
            <w:vMerge w:val="restart"/>
            <w:vAlign w:val="center"/>
          </w:tcPr>
          <w:p w14:paraId="41B8A470" w14:textId="77777777" w:rsidR="00972AC4" w:rsidRDefault="00000000">
            <w:pPr>
              <w:pStyle w:val="aff"/>
              <w:spacing w:beforeLines="0" w:afterLines="0" w:line="300" w:lineRule="exact"/>
              <w:rPr>
                <w:rFonts w:ascii="Times New Roman"/>
                <w:snapToGrid w:val="0"/>
                <w:color w:val="000000"/>
                <w:kern w:val="21"/>
                <w:szCs w:val="21"/>
              </w:rPr>
            </w:pPr>
            <w:r>
              <w:rPr>
                <w:rFonts w:ascii="Times New Roman"/>
                <w:snapToGrid w:val="0"/>
                <w:color w:val="000000"/>
                <w:kern w:val="21"/>
                <w:szCs w:val="21"/>
              </w:rPr>
              <w:t>危险废物</w:t>
            </w:r>
          </w:p>
        </w:tc>
        <w:tc>
          <w:tcPr>
            <w:tcW w:w="1787" w:type="dxa"/>
            <w:vAlign w:val="center"/>
          </w:tcPr>
          <w:p w14:paraId="63893434" w14:textId="77777777" w:rsidR="00972AC4" w:rsidRDefault="00000000">
            <w:pPr>
              <w:jc w:val="center"/>
              <w:rPr>
                <w:szCs w:val="21"/>
              </w:rPr>
            </w:pPr>
            <w:r>
              <w:rPr>
                <w:rFonts w:hint="eastAsia"/>
                <w:szCs w:val="21"/>
              </w:rPr>
              <w:t>医疗废物</w:t>
            </w:r>
          </w:p>
        </w:tc>
        <w:tc>
          <w:tcPr>
            <w:tcW w:w="1701" w:type="dxa"/>
            <w:vAlign w:val="center"/>
          </w:tcPr>
          <w:p w14:paraId="21A48EBA" w14:textId="77777777" w:rsidR="00972AC4" w:rsidRDefault="00972AC4">
            <w:pPr>
              <w:contextualSpacing/>
              <w:jc w:val="center"/>
              <w:rPr>
                <w:szCs w:val="21"/>
              </w:rPr>
            </w:pPr>
          </w:p>
        </w:tc>
        <w:tc>
          <w:tcPr>
            <w:tcW w:w="1276" w:type="dxa"/>
            <w:vAlign w:val="center"/>
          </w:tcPr>
          <w:p w14:paraId="41043542" w14:textId="77777777" w:rsidR="00972AC4" w:rsidRDefault="00972AC4">
            <w:pPr>
              <w:pStyle w:val="aff"/>
              <w:spacing w:beforeLines="0" w:afterLines="0" w:line="300" w:lineRule="exact"/>
              <w:rPr>
                <w:rFonts w:ascii="Times New Roman"/>
                <w:snapToGrid w:val="0"/>
                <w:color w:val="000000"/>
                <w:kern w:val="21"/>
                <w:szCs w:val="21"/>
              </w:rPr>
            </w:pPr>
          </w:p>
        </w:tc>
        <w:tc>
          <w:tcPr>
            <w:tcW w:w="1701" w:type="dxa"/>
            <w:vAlign w:val="center"/>
          </w:tcPr>
          <w:p w14:paraId="597C0DF3" w14:textId="77777777" w:rsidR="00972AC4" w:rsidRDefault="00972AC4">
            <w:pPr>
              <w:pStyle w:val="aff"/>
              <w:spacing w:beforeLines="0" w:afterLines="0" w:line="300" w:lineRule="exact"/>
              <w:rPr>
                <w:rFonts w:ascii="Times New Roman"/>
                <w:snapToGrid w:val="0"/>
                <w:color w:val="000000"/>
                <w:kern w:val="21"/>
                <w:szCs w:val="21"/>
              </w:rPr>
            </w:pPr>
          </w:p>
        </w:tc>
        <w:tc>
          <w:tcPr>
            <w:tcW w:w="1878" w:type="dxa"/>
            <w:vAlign w:val="center"/>
          </w:tcPr>
          <w:p w14:paraId="07300F7A" w14:textId="77777777" w:rsidR="00972AC4" w:rsidRDefault="00000000">
            <w:pPr>
              <w:jc w:val="center"/>
              <w:rPr>
                <w:szCs w:val="21"/>
              </w:rPr>
            </w:pPr>
            <w:r>
              <w:rPr>
                <w:rFonts w:hint="eastAsia"/>
                <w:szCs w:val="21"/>
              </w:rPr>
              <w:t>13.18t/a</w:t>
            </w:r>
          </w:p>
        </w:tc>
        <w:tc>
          <w:tcPr>
            <w:tcW w:w="1384" w:type="dxa"/>
            <w:vAlign w:val="center"/>
          </w:tcPr>
          <w:p w14:paraId="59CE79E2" w14:textId="77777777" w:rsidR="00972AC4" w:rsidRDefault="00972AC4">
            <w:pPr>
              <w:contextualSpacing/>
              <w:jc w:val="center"/>
              <w:rPr>
                <w:szCs w:val="21"/>
              </w:rPr>
            </w:pPr>
          </w:p>
        </w:tc>
        <w:tc>
          <w:tcPr>
            <w:tcW w:w="1683" w:type="dxa"/>
            <w:vAlign w:val="center"/>
          </w:tcPr>
          <w:p w14:paraId="6126C6A4" w14:textId="77777777" w:rsidR="00972AC4" w:rsidRDefault="00000000">
            <w:pPr>
              <w:jc w:val="center"/>
              <w:rPr>
                <w:szCs w:val="21"/>
              </w:rPr>
            </w:pPr>
            <w:r>
              <w:rPr>
                <w:rFonts w:hint="eastAsia"/>
                <w:szCs w:val="21"/>
              </w:rPr>
              <w:t>13.18t/a</w:t>
            </w:r>
          </w:p>
        </w:tc>
        <w:tc>
          <w:tcPr>
            <w:tcW w:w="1477" w:type="dxa"/>
            <w:vAlign w:val="center"/>
          </w:tcPr>
          <w:p w14:paraId="279F5EDE" w14:textId="77777777" w:rsidR="00972AC4" w:rsidRDefault="00000000">
            <w:pPr>
              <w:jc w:val="center"/>
              <w:rPr>
                <w:szCs w:val="21"/>
              </w:rPr>
            </w:pPr>
            <w:r>
              <w:rPr>
                <w:rFonts w:hint="eastAsia"/>
                <w:szCs w:val="21"/>
              </w:rPr>
              <w:t>+13.18t/a</w:t>
            </w:r>
          </w:p>
        </w:tc>
      </w:tr>
      <w:tr w:rsidR="00972AC4" w14:paraId="79CB6768" w14:textId="77777777">
        <w:trPr>
          <w:trHeight w:val="276"/>
          <w:jc w:val="center"/>
        </w:trPr>
        <w:tc>
          <w:tcPr>
            <w:tcW w:w="1218" w:type="dxa"/>
            <w:vMerge/>
            <w:vAlign w:val="center"/>
          </w:tcPr>
          <w:p w14:paraId="34ED59DB" w14:textId="77777777" w:rsidR="00972AC4" w:rsidRDefault="00972AC4">
            <w:pPr>
              <w:pStyle w:val="aff"/>
              <w:spacing w:beforeLines="0" w:afterLines="0" w:line="300" w:lineRule="exact"/>
              <w:rPr>
                <w:rFonts w:ascii="Times New Roman"/>
                <w:snapToGrid w:val="0"/>
                <w:color w:val="000000"/>
                <w:kern w:val="21"/>
                <w:szCs w:val="21"/>
              </w:rPr>
            </w:pPr>
          </w:p>
        </w:tc>
        <w:tc>
          <w:tcPr>
            <w:tcW w:w="1787" w:type="dxa"/>
            <w:vAlign w:val="center"/>
          </w:tcPr>
          <w:p w14:paraId="109D0605" w14:textId="77777777" w:rsidR="00972AC4" w:rsidRDefault="00000000">
            <w:pPr>
              <w:jc w:val="center"/>
              <w:rPr>
                <w:szCs w:val="21"/>
              </w:rPr>
            </w:pPr>
            <w:r>
              <w:rPr>
                <w:szCs w:val="21"/>
              </w:rPr>
              <w:t>污水</w:t>
            </w:r>
            <w:r>
              <w:rPr>
                <w:rFonts w:hint="eastAsia"/>
                <w:szCs w:val="21"/>
              </w:rPr>
              <w:t>处理站栅渣</w:t>
            </w:r>
          </w:p>
        </w:tc>
        <w:tc>
          <w:tcPr>
            <w:tcW w:w="1701" w:type="dxa"/>
            <w:vAlign w:val="center"/>
          </w:tcPr>
          <w:p w14:paraId="72FCB106" w14:textId="77777777" w:rsidR="00972AC4" w:rsidRDefault="00972AC4">
            <w:pPr>
              <w:contextualSpacing/>
              <w:jc w:val="center"/>
              <w:rPr>
                <w:szCs w:val="21"/>
              </w:rPr>
            </w:pPr>
          </w:p>
        </w:tc>
        <w:tc>
          <w:tcPr>
            <w:tcW w:w="1276" w:type="dxa"/>
            <w:vAlign w:val="center"/>
          </w:tcPr>
          <w:p w14:paraId="632030C2" w14:textId="77777777" w:rsidR="00972AC4" w:rsidRDefault="00972AC4">
            <w:pPr>
              <w:pStyle w:val="aff"/>
              <w:spacing w:beforeLines="0" w:afterLines="0" w:line="300" w:lineRule="exact"/>
              <w:rPr>
                <w:rFonts w:ascii="Times New Roman"/>
                <w:snapToGrid w:val="0"/>
                <w:color w:val="000000"/>
                <w:kern w:val="21"/>
                <w:szCs w:val="21"/>
              </w:rPr>
            </w:pPr>
          </w:p>
        </w:tc>
        <w:tc>
          <w:tcPr>
            <w:tcW w:w="1701" w:type="dxa"/>
            <w:vAlign w:val="center"/>
          </w:tcPr>
          <w:p w14:paraId="64FB6CCC" w14:textId="77777777" w:rsidR="00972AC4" w:rsidRDefault="00972AC4">
            <w:pPr>
              <w:pStyle w:val="aff"/>
              <w:spacing w:beforeLines="0" w:afterLines="0" w:line="300" w:lineRule="exact"/>
              <w:rPr>
                <w:rFonts w:ascii="Times New Roman"/>
                <w:snapToGrid w:val="0"/>
                <w:color w:val="000000"/>
                <w:kern w:val="21"/>
                <w:szCs w:val="21"/>
              </w:rPr>
            </w:pPr>
          </w:p>
        </w:tc>
        <w:tc>
          <w:tcPr>
            <w:tcW w:w="1878" w:type="dxa"/>
            <w:vAlign w:val="center"/>
          </w:tcPr>
          <w:p w14:paraId="1C89C4A6" w14:textId="77777777" w:rsidR="00972AC4" w:rsidRDefault="00000000">
            <w:pPr>
              <w:jc w:val="center"/>
              <w:rPr>
                <w:szCs w:val="21"/>
              </w:rPr>
            </w:pPr>
            <w:r>
              <w:rPr>
                <w:rFonts w:hint="eastAsia"/>
                <w:szCs w:val="21"/>
              </w:rPr>
              <w:t>0.5t/a</w:t>
            </w:r>
          </w:p>
        </w:tc>
        <w:tc>
          <w:tcPr>
            <w:tcW w:w="1384" w:type="dxa"/>
            <w:vAlign w:val="center"/>
          </w:tcPr>
          <w:p w14:paraId="6C49D56A" w14:textId="77777777" w:rsidR="00972AC4" w:rsidRDefault="00972AC4">
            <w:pPr>
              <w:contextualSpacing/>
              <w:jc w:val="center"/>
              <w:rPr>
                <w:szCs w:val="21"/>
              </w:rPr>
            </w:pPr>
          </w:p>
        </w:tc>
        <w:tc>
          <w:tcPr>
            <w:tcW w:w="1683" w:type="dxa"/>
            <w:vAlign w:val="center"/>
          </w:tcPr>
          <w:p w14:paraId="678D3DCA" w14:textId="77777777" w:rsidR="00972AC4" w:rsidRDefault="00000000">
            <w:pPr>
              <w:jc w:val="center"/>
              <w:rPr>
                <w:szCs w:val="21"/>
              </w:rPr>
            </w:pPr>
            <w:r>
              <w:rPr>
                <w:rFonts w:hint="eastAsia"/>
                <w:szCs w:val="21"/>
              </w:rPr>
              <w:t>0.5t/a</w:t>
            </w:r>
          </w:p>
        </w:tc>
        <w:tc>
          <w:tcPr>
            <w:tcW w:w="1477" w:type="dxa"/>
            <w:vAlign w:val="center"/>
          </w:tcPr>
          <w:p w14:paraId="30885902" w14:textId="77777777" w:rsidR="00972AC4" w:rsidRDefault="00000000">
            <w:pPr>
              <w:jc w:val="center"/>
              <w:rPr>
                <w:szCs w:val="21"/>
              </w:rPr>
            </w:pPr>
            <w:r>
              <w:rPr>
                <w:rFonts w:hint="eastAsia"/>
                <w:szCs w:val="21"/>
              </w:rPr>
              <w:t>+0.5t/a</w:t>
            </w:r>
          </w:p>
        </w:tc>
      </w:tr>
      <w:tr w:rsidR="00972AC4" w14:paraId="63E3FB74" w14:textId="77777777">
        <w:trPr>
          <w:trHeight w:val="339"/>
          <w:jc w:val="center"/>
        </w:trPr>
        <w:tc>
          <w:tcPr>
            <w:tcW w:w="1218" w:type="dxa"/>
            <w:vMerge/>
            <w:vAlign w:val="center"/>
          </w:tcPr>
          <w:p w14:paraId="0B4AFE24" w14:textId="77777777" w:rsidR="00972AC4" w:rsidRDefault="00972AC4">
            <w:pPr>
              <w:pStyle w:val="aff"/>
              <w:spacing w:beforeLines="0" w:afterLines="0" w:line="300" w:lineRule="exact"/>
              <w:rPr>
                <w:rFonts w:ascii="Times New Roman"/>
                <w:snapToGrid w:val="0"/>
                <w:color w:val="000000"/>
                <w:kern w:val="21"/>
                <w:szCs w:val="21"/>
              </w:rPr>
            </w:pPr>
          </w:p>
        </w:tc>
        <w:tc>
          <w:tcPr>
            <w:tcW w:w="1787" w:type="dxa"/>
            <w:vAlign w:val="center"/>
          </w:tcPr>
          <w:p w14:paraId="57045A35" w14:textId="77777777" w:rsidR="00972AC4" w:rsidRDefault="00000000">
            <w:pPr>
              <w:jc w:val="center"/>
              <w:rPr>
                <w:szCs w:val="21"/>
              </w:rPr>
            </w:pPr>
            <w:r>
              <w:rPr>
                <w:szCs w:val="21"/>
              </w:rPr>
              <w:t>污水</w:t>
            </w:r>
            <w:r>
              <w:rPr>
                <w:rFonts w:hint="eastAsia"/>
                <w:szCs w:val="21"/>
              </w:rPr>
              <w:t>处理</w:t>
            </w:r>
            <w:r>
              <w:rPr>
                <w:szCs w:val="21"/>
              </w:rPr>
              <w:t>站污泥</w:t>
            </w:r>
          </w:p>
        </w:tc>
        <w:tc>
          <w:tcPr>
            <w:tcW w:w="1701" w:type="dxa"/>
            <w:vAlign w:val="center"/>
          </w:tcPr>
          <w:p w14:paraId="5D0586C2" w14:textId="77777777" w:rsidR="00972AC4" w:rsidRDefault="00972AC4">
            <w:pPr>
              <w:contextualSpacing/>
              <w:jc w:val="center"/>
              <w:rPr>
                <w:szCs w:val="21"/>
              </w:rPr>
            </w:pPr>
          </w:p>
        </w:tc>
        <w:tc>
          <w:tcPr>
            <w:tcW w:w="1276" w:type="dxa"/>
            <w:vAlign w:val="center"/>
          </w:tcPr>
          <w:p w14:paraId="380FA2B5" w14:textId="77777777" w:rsidR="00972AC4" w:rsidRDefault="00972AC4">
            <w:pPr>
              <w:pStyle w:val="aff"/>
              <w:spacing w:beforeLines="0" w:afterLines="0" w:line="300" w:lineRule="exact"/>
              <w:rPr>
                <w:rFonts w:ascii="Times New Roman"/>
                <w:snapToGrid w:val="0"/>
                <w:color w:val="000000"/>
                <w:kern w:val="21"/>
                <w:szCs w:val="21"/>
              </w:rPr>
            </w:pPr>
          </w:p>
        </w:tc>
        <w:tc>
          <w:tcPr>
            <w:tcW w:w="1701" w:type="dxa"/>
            <w:vAlign w:val="center"/>
          </w:tcPr>
          <w:p w14:paraId="4AE1D89D" w14:textId="77777777" w:rsidR="00972AC4" w:rsidRDefault="00972AC4">
            <w:pPr>
              <w:pStyle w:val="aff"/>
              <w:spacing w:beforeLines="0" w:afterLines="0" w:line="300" w:lineRule="exact"/>
              <w:rPr>
                <w:rFonts w:ascii="Times New Roman"/>
                <w:snapToGrid w:val="0"/>
                <w:color w:val="000000"/>
                <w:kern w:val="21"/>
                <w:szCs w:val="21"/>
              </w:rPr>
            </w:pPr>
          </w:p>
        </w:tc>
        <w:tc>
          <w:tcPr>
            <w:tcW w:w="1878" w:type="dxa"/>
            <w:vAlign w:val="center"/>
          </w:tcPr>
          <w:p w14:paraId="553FD73A" w14:textId="77777777" w:rsidR="00972AC4" w:rsidRDefault="00000000">
            <w:pPr>
              <w:jc w:val="center"/>
              <w:rPr>
                <w:szCs w:val="21"/>
              </w:rPr>
            </w:pPr>
            <w:r>
              <w:rPr>
                <w:rFonts w:hint="eastAsia"/>
                <w:szCs w:val="21"/>
              </w:rPr>
              <w:t>0.5t/a</w:t>
            </w:r>
          </w:p>
        </w:tc>
        <w:tc>
          <w:tcPr>
            <w:tcW w:w="1384" w:type="dxa"/>
            <w:vAlign w:val="center"/>
          </w:tcPr>
          <w:p w14:paraId="0D309DE5" w14:textId="77777777" w:rsidR="00972AC4" w:rsidRDefault="00972AC4">
            <w:pPr>
              <w:contextualSpacing/>
              <w:jc w:val="center"/>
              <w:rPr>
                <w:szCs w:val="21"/>
              </w:rPr>
            </w:pPr>
          </w:p>
        </w:tc>
        <w:tc>
          <w:tcPr>
            <w:tcW w:w="1683" w:type="dxa"/>
            <w:vAlign w:val="center"/>
          </w:tcPr>
          <w:p w14:paraId="1D261B28" w14:textId="77777777" w:rsidR="00972AC4" w:rsidRDefault="00000000">
            <w:pPr>
              <w:jc w:val="center"/>
              <w:rPr>
                <w:szCs w:val="21"/>
              </w:rPr>
            </w:pPr>
            <w:r>
              <w:rPr>
                <w:rFonts w:hint="eastAsia"/>
                <w:szCs w:val="21"/>
              </w:rPr>
              <w:t>0.5t/a</w:t>
            </w:r>
          </w:p>
        </w:tc>
        <w:tc>
          <w:tcPr>
            <w:tcW w:w="1477" w:type="dxa"/>
            <w:vAlign w:val="center"/>
          </w:tcPr>
          <w:p w14:paraId="59EC9383" w14:textId="77777777" w:rsidR="00972AC4" w:rsidRDefault="00000000">
            <w:pPr>
              <w:jc w:val="center"/>
              <w:rPr>
                <w:szCs w:val="21"/>
              </w:rPr>
            </w:pPr>
            <w:r>
              <w:rPr>
                <w:rFonts w:hint="eastAsia"/>
                <w:szCs w:val="21"/>
              </w:rPr>
              <w:t>+0.5t/a</w:t>
            </w:r>
          </w:p>
        </w:tc>
      </w:tr>
      <w:tr w:rsidR="00972AC4" w14:paraId="56CD8484" w14:textId="77777777">
        <w:trPr>
          <w:trHeight w:val="339"/>
          <w:jc w:val="center"/>
        </w:trPr>
        <w:tc>
          <w:tcPr>
            <w:tcW w:w="1218" w:type="dxa"/>
            <w:vMerge/>
            <w:vAlign w:val="center"/>
          </w:tcPr>
          <w:p w14:paraId="3C327C70" w14:textId="77777777" w:rsidR="00972AC4" w:rsidRDefault="00972AC4">
            <w:pPr>
              <w:pStyle w:val="aff"/>
              <w:spacing w:beforeLines="0" w:afterLines="0" w:line="300" w:lineRule="exact"/>
              <w:rPr>
                <w:rFonts w:ascii="Times New Roman"/>
                <w:snapToGrid w:val="0"/>
                <w:color w:val="000000"/>
                <w:kern w:val="21"/>
                <w:szCs w:val="21"/>
              </w:rPr>
            </w:pPr>
          </w:p>
        </w:tc>
        <w:tc>
          <w:tcPr>
            <w:tcW w:w="1787" w:type="dxa"/>
            <w:vAlign w:val="center"/>
          </w:tcPr>
          <w:p w14:paraId="77DCB2B8" w14:textId="77777777" w:rsidR="00972AC4" w:rsidRDefault="00000000">
            <w:pPr>
              <w:jc w:val="center"/>
              <w:rPr>
                <w:szCs w:val="21"/>
              </w:rPr>
            </w:pPr>
            <w:r>
              <w:rPr>
                <w:rFonts w:hint="eastAsia"/>
                <w:szCs w:val="21"/>
              </w:rPr>
              <w:t>废活性炭</w:t>
            </w:r>
          </w:p>
        </w:tc>
        <w:tc>
          <w:tcPr>
            <w:tcW w:w="1701" w:type="dxa"/>
            <w:vAlign w:val="center"/>
          </w:tcPr>
          <w:p w14:paraId="68C13B78" w14:textId="77777777" w:rsidR="00972AC4" w:rsidRDefault="00972AC4">
            <w:pPr>
              <w:contextualSpacing/>
              <w:jc w:val="center"/>
              <w:rPr>
                <w:szCs w:val="21"/>
              </w:rPr>
            </w:pPr>
          </w:p>
        </w:tc>
        <w:tc>
          <w:tcPr>
            <w:tcW w:w="1276" w:type="dxa"/>
            <w:vAlign w:val="center"/>
          </w:tcPr>
          <w:p w14:paraId="581369E5" w14:textId="77777777" w:rsidR="00972AC4" w:rsidRDefault="00972AC4">
            <w:pPr>
              <w:pStyle w:val="aff"/>
              <w:spacing w:beforeLines="0" w:afterLines="0" w:line="300" w:lineRule="exact"/>
              <w:rPr>
                <w:rFonts w:ascii="Times New Roman"/>
                <w:snapToGrid w:val="0"/>
                <w:color w:val="000000"/>
                <w:kern w:val="21"/>
                <w:szCs w:val="21"/>
              </w:rPr>
            </w:pPr>
          </w:p>
        </w:tc>
        <w:tc>
          <w:tcPr>
            <w:tcW w:w="1701" w:type="dxa"/>
            <w:vAlign w:val="center"/>
          </w:tcPr>
          <w:p w14:paraId="7BD26754" w14:textId="77777777" w:rsidR="00972AC4" w:rsidRDefault="00972AC4">
            <w:pPr>
              <w:pStyle w:val="aff"/>
              <w:spacing w:beforeLines="0" w:afterLines="0" w:line="300" w:lineRule="exact"/>
              <w:rPr>
                <w:rFonts w:ascii="Times New Roman"/>
                <w:snapToGrid w:val="0"/>
                <w:color w:val="000000"/>
                <w:kern w:val="21"/>
                <w:szCs w:val="21"/>
              </w:rPr>
            </w:pPr>
          </w:p>
        </w:tc>
        <w:tc>
          <w:tcPr>
            <w:tcW w:w="1878" w:type="dxa"/>
            <w:vAlign w:val="center"/>
          </w:tcPr>
          <w:p w14:paraId="51D30C5B" w14:textId="77777777" w:rsidR="00972AC4" w:rsidRDefault="00000000">
            <w:pPr>
              <w:jc w:val="center"/>
              <w:rPr>
                <w:szCs w:val="21"/>
              </w:rPr>
            </w:pPr>
            <w:r>
              <w:rPr>
                <w:rFonts w:hint="eastAsia"/>
                <w:szCs w:val="21"/>
              </w:rPr>
              <w:t>0.0132t/a</w:t>
            </w:r>
          </w:p>
        </w:tc>
        <w:tc>
          <w:tcPr>
            <w:tcW w:w="1384" w:type="dxa"/>
            <w:vAlign w:val="center"/>
          </w:tcPr>
          <w:p w14:paraId="288DEF3A" w14:textId="77777777" w:rsidR="00972AC4" w:rsidRDefault="00972AC4">
            <w:pPr>
              <w:contextualSpacing/>
              <w:jc w:val="center"/>
              <w:rPr>
                <w:szCs w:val="21"/>
              </w:rPr>
            </w:pPr>
          </w:p>
        </w:tc>
        <w:tc>
          <w:tcPr>
            <w:tcW w:w="1683" w:type="dxa"/>
            <w:vAlign w:val="center"/>
          </w:tcPr>
          <w:p w14:paraId="681F5AAF" w14:textId="77777777" w:rsidR="00972AC4" w:rsidRDefault="00000000">
            <w:pPr>
              <w:jc w:val="center"/>
              <w:rPr>
                <w:szCs w:val="21"/>
              </w:rPr>
            </w:pPr>
            <w:r>
              <w:rPr>
                <w:rFonts w:hint="eastAsia"/>
                <w:szCs w:val="21"/>
              </w:rPr>
              <w:t>0.0132t/a</w:t>
            </w:r>
          </w:p>
        </w:tc>
        <w:tc>
          <w:tcPr>
            <w:tcW w:w="1477" w:type="dxa"/>
            <w:vAlign w:val="center"/>
          </w:tcPr>
          <w:p w14:paraId="15E6EAE1" w14:textId="77777777" w:rsidR="00972AC4" w:rsidRDefault="00000000">
            <w:pPr>
              <w:jc w:val="center"/>
              <w:rPr>
                <w:szCs w:val="21"/>
              </w:rPr>
            </w:pPr>
            <w:r>
              <w:rPr>
                <w:rFonts w:hint="eastAsia"/>
                <w:szCs w:val="21"/>
              </w:rPr>
              <w:t>+0.0132t/a</w:t>
            </w:r>
          </w:p>
        </w:tc>
      </w:tr>
    </w:tbl>
    <w:p w14:paraId="2561A06F" w14:textId="77777777" w:rsidR="00972AC4" w:rsidRDefault="00000000">
      <w:pPr>
        <w:pStyle w:val="aff"/>
        <w:spacing w:beforeLines="80" w:before="192" w:after="24"/>
        <w:jc w:val="left"/>
        <w:rPr>
          <w:rFonts w:ascii="Times New Roman" w:eastAsia="黑体"/>
        </w:rPr>
      </w:pPr>
      <w:r>
        <w:rPr>
          <w:rFonts w:ascii="Times New Roman"/>
          <w:snapToGrid w:val="0"/>
          <w:color w:val="000000"/>
          <w:kern w:val="21"/>
          <w:szCs w:val="21"/>
        </w:rPr>
        <w:t>注：</w:t>
      </w:r>
      <w:r>
        <w:rPr>
          <w:rFonts w:ascii="Times New Roman"/>
          <w:snapToGrid w:val="0"/>
          <w:color w:val="000000"/>
          <w:spacing w:val="-16"/>
          <w:kern w:val="21"/>
          <w:szCs w:val="21"/>
        </w:rPr>
        <w:fldChar w:fldCharType="begin"/>
      </w:r>
      <w:r>
        <w:rPr>
          <w:rFonts w:ascii="Times New Roman"/>
          <w:snapToGrid w:val="0"/>
          <w:color w:val="000000"/>
          <w:spacing w:val="-16"/>
          <w:kern w:val="21"/>
          <w:szCs w:val="21"/>
        </w:rPr>
        <w:instrText xml:space="preserve"> = 6 \* GB3 \* MERGEFORMAT </w:instrText>
      </w:r>
      <w:r>
        <w:rPr>
          <w:rFonts w:ascii="Times New Roman"/>
          <w:snapToGrid w:val="0"/>
          <w:color w:val="000000"/>
          <w:spacing w:val="-16"/>
          <w:kern w:val="21"/>
          <w:szCs w:val="21"/>
        </w:rPr>
        <w:fldChar w:fldCharType="separate"/>
      </w:r>
      <w:r>
        <w:rPr>
          <w:rFonts w:ascii="Times New Roman"/>
          <w:szCs w:val="21"/>
        </w:rPr>
        <w:t>⑥</w:t>
      </w:r>
      <w:r>
        <w:rPr>
          <w:rFonts w:ascii="Times New Roman"/>
          <w:snapToGrid w:val="0"/>
          <w:color w:val="000000"/>
          <w:spacing w:val="-16"/>
          <w:kern w:val="21"/>
          <w:szCs w:val="21"/>
        </w:rPr>
        <w:fldChar w:fldCharType="end"/>
      </w:r>
      <w:r>
        <w:rPr>
          <w:rFonts w:ascii="Times New Roman"/>
          <w:snapToGrid w:val="0"/>
          <w:color w:val="000000"/>
          <w:spacing w:val="-16"/>
          <w:kern w:val="21"/>
          <w:szCs w:val="21"/>
        </w:rPr>
        <w:t>=</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1 \* GB3 \* MERGEFORMAT </w:instrText>
      </w:r>
      <w:r>
        <w:rPr>
          <w:rFonts w:ascii="Times New Roman"/>
          <w:snapToGrid w:val="0"/>
          <w:color w:val="000000"/>
          <w:spacing w:val="-6"/>
          <w:kern w:val="21"/>
          <w:szCs w:val="21"/>
        </w:rPr>
        <w:fldChar w:fldCharType="separate"/>
      </w:r>
      <w:r>
        <w:rPr>
          <w:rFonts w:ascii="Times New Roman"/>
          <w:szCs w:val="21"/>
        </w:rPr>
        <w:t>①</w:t>
      </w:r>
      <w:r>
        <w:rPr>
          <w:rFonts w:ascii="Times New Roman"/>
          <w:snapToGrid w:val="0"/>
          <w:color w:val="000000"/>
          <w:spacing w:val="-6"/>
          <w:kern w:val="21"/>
          <w:szCs w:val="21"/>
        </w:rPr>
        <w:fldChar w:fldCharType="end"/>
      </w:r>
      <w:r>
        <w:rPr>
          <w:rFonts w:ascii="Times New Roman"/>
          <w:snapToGrid w:val="0"/>
          <w:color w:val="000000"/>
          <w:spacing w:val="-6"/>
          <w:kern w:val="21"/>
          <w:szCs w:val="21"/>
        </w:rPr>
        <w:t>+</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3 \* GB3 \* MERGEFORMAT </w:instrText>
      </w:r>
      <w:r>
        <w:rPr>
          <w:rFonts w:ascii="Times New Roman"/>
          <w:snapToGrid w:val="0"/>
          <w:color w:val="000000"/>
          <w:spacing w:val="-6"/>
          <w:kern w:val="21"/>
          <w:szCs w:val="21"/>
        </w:rPr>
        <w:fldChar w:fldCharType="separate"/>
      </w:r>
      <w:r>
        <w:rPr>
          <w:rFonts w:ascii="Times New Roman"/>
          <w:szCs w:val="21"/>
        </w:rPr>
        <w:t>③</w:t>
      </w:r>
      <w:r>
        <w:rPr>
          <w:rFonts w:ascii="Times New Roman"/>
          <w:snapToGrid w:val="0"/>
          <w:color w:val="000000"/>
          <w:spacing w:val="-6"/>
          <w:kern w:val="21"/>
          <w:szCs w:val="21"/>
        </w:rPr>
        <w:fldChar w:fldCharType="end"/>
      </w:r>
      <w:r>
        <w:rPr>
          <w:rFonts w:ascii="Times New Roman"/>
          <w:snapToGrid w:val="0"/>
          <w:color w:val="000000"/>
          <w:spacing w:val="-6"/>
          <w:kern w:val="21"/>
          <w:szCs w:val="21"/>
        </w:rPr>
        <w:t>+</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4 \* GB3 \* MERGEFORMAT </w:instrText>
      </w:r>
      <w:r>
        <w:rPr>
          <w:rFonts w:ascii="Times New Roman"/>
          <w:snapToGrid w:val="0"/>
          <w:color w:val="000000"/>
          <w:spacing w:val="-6"/>
          <w:kern w:val="21"/>
          <w:szCs w:val="21"/>
        </w:rPr>
        <w:fldChar w:fldCharType="separate"/>
      </w:r>
      <w:r>
        <w:rPr>
          <w:rFonts w:ascii="Times New Roman"/>
          <w:szCs w:val="21"/>
        </w:rPr>
        <w:t>④</w:t>
      </w:r>
      <w:r>
        <w:rPr>
          <w:rFonts w:ascii="Times New Roman"/>
          <w:snapToGrid w:val="0"/>
          <w:color w:val="000000"/>
          <w:spacing w:val="-6"/>
          <w:kern w:val="21"/>
          <w:szCs w:val="21"/>
        </w:rPr>
        <w:fldChar w:fldCharType="end"/>
      </w:r>
      <w:r>
        <w:rPr>
          <w:rFonts w:ascii="Times New Roman"/>
          <w:snapToGrid w:val="0"/>
          <w:color w:val="000000"/>
          <w:spacing w:val="-6"/>
          <w:kern w:val="21"/>
          <w:szCs w:val="21"/>
        </w:rPr>
        <w:t>-</w:t>
      </w:r>
      <w:r>
        <w:rPr>
          <w:rFonts w:ascii="Times New Roman"/>
          <w:snapToGrid w:val="0"/>
          <w:color w:val="000000"/>
          <w:spacing w:val="-16"/>
          <w:kern w:val="21"/>
          <w:szCs w:val="21"/>
        </w:rPr>
        <w:fldChar w:fldCharType="begin"/>
      </w:r>
      <w:r>
        <w:rPr>
          <w:rFonts w:ascii="Times New Roman"/>
          <w:snapToGrid w:val="0"/>
          <w:color w:val="000000"/>
          <w:spacing w:val="-16"/>
          <w:kern w:val="21"/>
          <w:szCs w:val="21"/>
        </w:rPr>
        <w:instrText xml:space="preserve"> = 5 \* GB3 \* MERGEFORMAT </w:instrText>
      </w:r>
      <w:r>
        <w:rPr>
          <w:rFonts w:ascii="Times New Roman"/>
          <w:snapToGrid w:val="0"/>
          <w:color w:val="000000"/>
          <w:spacing w:val="-16"/>
          <w:kern w:val="21"/>
          <w:szCs w:val="21"/>
        </w:rPr>
        <w:fldChar w:fldCharType="separate"/>
      </w:r>
      <w:r>
        <w:rPr>
          <w:rFonts w:ascii="Times New Roman"/>
          <w:szCs w:val="21"/>
        </w:rPr>
        <w:t>⑤</w:t>
      </w:r>
      <w:r>
        <w:rPr>
          <w:rFonts w:ascii="Times New Roman"/>
          <w:snapToGrid w:val="0"/>
          <w:color w:val="000000"/>
          <w:spacing w:val="-16"/>
          <w:kern w:val="21"/>
          <w:szCs w:val="21"/>
        </w:rPr>
        <w:fldChar w:fldCharType="end"/>
      </w:r>
      <w:r>
        <w:rPr>
          <w:rFonts w:ascii="Times New Roman"/>
          <w:snapToGrid w:val="0"/>
          <w:color w:val="000000"/>
          <w:spacing w:val="-16"/>
          <w:kern w:val="21"/>
          <w:szCs w:val="21"/>
        </w:rPr>
        <w:t>；</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7 \* GB3 \* MERGEFORMAT </w:instrText>
      </w:r>
      <w:r>
        <w:rPr>
          <w:rFonts w:ascii="Times New Roman"/>
          <w:snapToGrid w:val="0"/>
          <w:color w:val="000000"/>
          <w:spacing w:val="-6"/>
          <w:kern w:val="21"/>
          <w:szCs w:val="21"/>
        </w:rPr>
        <w:fldChar w:fldCharType="separate"/>
      </w:r>
      <w:r>
        <w:rPr>
          <w:rFonts w:ascii="Times New Roman"/>
          <w:szCs w:val="21"/>
        </w:rPr>
        <w:t>⑦</w:t>
      </w:r>
      <w:r>
        <w:rPr>
          <w:rFonts w:ascii="Times New Roman"/>
          <w:snapToGrid w:val="0"/>
          <w:color w:val="000000"/>
          <w:spacing w:val="-6"/>
          <w:kern w:val="21"/>
          <w:szCs w:val="21"/>
        </w:rPr>
        <w:fldChar w:fldCharType="end"/>
      </w:r>
      <w:r>
        <w:rPr>
          <w:rFonts w:ascii="Times New Roman"/>
          <w:snapToGrid w:val="0"/>
          <w:color w:val="000000"/>
          <w:spacing w:val="-6"/>
          <w:kern w:val="21"/>
          <w:szCs w:val="21"/>
        </w:rPr>
        <w:t>=</w:t>
      </w:r>
      <w:r>
        <w:rPr>
          <w:rFonts w:ascii="Times New Roman"/>
          <w:snapToGrid w:val="0"/>
          <w:color w:val="000000"/>
          <w:spacing w:val="-16"/>
          <w:kern w:val="21"/>
          <w:szCs w:val="21"/>
        </w:rPr>
        <w:fldChar w:fldCharType="begin"/>
      </w:r>
      <w:r>
        <w:rPr>
          <w:rFonts w:ascii="Times New Roman"/>
          <w:snapToGrid w:val="0"/>
          <w:color w:val="000000"/>
          <w:spacing w:val="-16"/>
          <w:kern w:val="21"/>
          <w:szCs w:val="21"/>
        </w:rPr>
        <w:instrText xml:space="preserve"> = 6 \* GB3 \* MERGEFORMAT </w:instrText>
      </w:r>
      <w:r>
        <w:rPr>
          <w:rFonts w:ascii="Times New Roman"/>
          <w:snapToGrid w:val="0"/>
          <w:color w:val="000000"/>
          <w:spacing w:val="-16"/>
          <w:kern w:val="21"/>
          <w:szCs w:val="21"/>
        </w:rPr>
        <w:fldChar w:fldCharType="separate"/>
      </w:r>
      <w:r>
        <w:rPr>
          <w:rFonts w:ascii="Times New Roman"/>
          <w:szCs w:val="21"/>
        </w:rPr>
        <w:t>⑥</w:t>
      </w:r>
      <w:r>
        <w:rPr>
          <w:rFonts w:ascii="Times New Roman"/>
          <w:snapToGrid w:val="0"/>
          <w:color w:val="000000"/>
          <w:spacing w:val="-16"/>
          <w:kern w:val="21"/>
          <w:szCs w:val="21"/>
        </w:rPr>
        <w:fldChar w:fldCharType="end"/>
      </w:r>
      <w:r>
        <w:rPr>
          <w:rFonts w:ascii="Times New Roman"/>
          <w:snapToGrid w:val="0"/>
          <w:color w:val="000000"/>
          <w:spacing w:val="-16"/>
          <w:kern w:val="21"/>
          <w:szCs w:val="21"/>
        </w:rPr>
        <w:t>-</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1 \* GB3 \* MERGEFORMAT </w:instrText>
      </w:r>
      <w:r>
        <w:rPr>
          <w:rFonts w:ascii="Times New Roman"/>
          <w:snapToGrid w:val="0"/>
          <w:color w:val="000000"/>
          <w:spacing w:val="-6"/>
          <w:kern w:val="21"/>
          <w:szCs w:val="21"/>
        </w:rPr>
        <w:fldChar w:fldCharType="separate"/>
      </w:r>
      <w:r>
        <w:rPr>
          <w:rFonts w:ascii="Times New Roman"/>
          <w:szCs w:val="21"/>
        </w:rPr>
        <w:t>①</w:t>
      </w:r>
      <w:r>
        <w:rPr>
          <w:rFonts w:ascii="Times New Roman"/>
          <w:snapToGrid w:val="0"/>
          <w:color w:val="000000"/>
          <w:spacing w:val="-6"/>
          <w:kern w:val="21"/>
          <w:szCs w:val="21"/>
        </w:rPr>
        <w:fldChar w:fldCharType="end"/>
      </w:r>
    </w:p>
    <w:sectPr w:rsidR="00972AC4">
      <w:footerReference w:type="default" r:id="rId20"/>
      <w:pgSz w:w="16838" w:h="11906" w:orient="landscape"/>
      <w:pgMar w:top="1531" w:right="1701" w:bottom="1531" w:left="1701" w:header="851" w:footer="851" w:gutter="0"/>
      <w:pgNumType w:fmt="numberInDash"/>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97351" w14:textId="77777777" w:rsidR="00CA7E20" w:rsidRDefault="00CA7E20">
      <w:r>
        <w:separator/>
      </w:r>
    </w:p>
  </w:endnote>
  <w:endnote w:type="continuationSeparator" w:id="0">
    <w:p w14:paraId="0CA85CA9" w14:textId="77777777" w:rsidR="00CA7E20" w:rsidRDefault="00CA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Microsoft JhengHei">
    <w:panose1 w:val="020B0604030504040204"/>
    <w:charset w:val="88"/>
    <w:family w:val="swiss"/>
    <w:pitch w:val="variable"/>
    <w:sig w:usb0="000002A7" w:usb1="28CF4400" w:usb2="00000016" w:usb3="00000000" w:csb0="00100009" w:csb1="00000000"/>
  </w:font>
  <w:font w:name="方正小标宋_GBK">
    <w:altName w:val="微软雅黑"/>
    <w:charset w:val="86"/>
    <w:family w:val="script"/>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altName w:val="STFangsong"/>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Wingdings 2">
    <w:charset w:val="02"/>
    <w:family w:val="decorative"/>
    <w:pitch w:val="variable"/>
    <w:sig w:usb0="00000000" w:usb1="10000000" w:usb2="00000000" w:usb3="00000000" w:csb0="80000000" w:csb1="00000000"/>
  </w:font>
  <w:font w:name="新宋体">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6E65" w14:textId="77777777" w:rsidR="00972AC4" w:rsidRDefault="00000000">
    <w:pPr>
      <w:pStyle w:val="af"/>
      <w:framePr w:wrap="around" w:vAnchor="text" w:hAnchor="margin" w:xAlign="center" w:y="1"/>
      <w:rPr>
        <w:rStyle w:val="af8"/>
      </w:rPr>
    </w:pPr>
    <w:r>
      <w:fldChar w:fldCharType="begin"/>
    </w:r>
    <w:r>
      <w:rPr>
        <w:rStyle w:val="af8"/>
      </w:rPr>
      <w:instrText xml:space="preserve">PAGE  </w:instrText>
    </w:r>
    <w:r>
      <w:fldChar w:fldCharType="end"/>
    </w:r>
  </w:p>
  <w:p w14:paraId="7A6815C7" w14:textId="77777777" w:rsidR="00972AC4" w:rsidRDefault="00972AC4">
    <w:pPr>
      <w:pStyle w:val="af"/>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D6CB" w14:textId="77777777" w:rsidR="00972AC4" w:rsidRDefault="00972AC4">
    <w:pPr>
      <w:pStyle w:val="af"/>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68ECA" w14:textId="77777777" w:rsidR="00972AC4" w:rsidRDefault="00000000">
    <w:pPr>
      <w:pStyle w:val="af"/>
      <w:ind w:right="360" w:firstLine="360"/>
    </w:pPr>
    <w:r>
      <w:rPr>
        <w:noProof/>
      </w:rPr>
      <mc:AlternateContent>
        <mc:Choice Requires="wps">
          <w:drawing>
            <wp:anchor distT="0" distB="0" distL="114300" distR="114300" simplePos="0" relativeHeight="251659264" behindDoc="0" locked="0" layoutInCell="1" allowOverlap="1" wp14:anchorId="2B0417D2" wp14:editId="57129779">
              <wp:simplePos x="0" y="0"/>
              <wp:positionH relativeFrom="margin">
                <wp:align>right</wp:align>
              </wp:positionH>
              <wp:positionV relativeFrom="paragraph">
                <wp:posOffset>0</wp:posOffset>
              </wp:positionV>
              <wp:extent cx="1828800" cy="1828800"/>
              <wp:effectExtent l="0" t="0" r="0" b="0"/>
              <wp:wrapNone/>
              <wp:docPr id="5" name="文本框 20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5D8DAA6" w14:textId="77777777" w:rsidR="00972AC4" w:rsidRDefault="00000000">
                          <w:pPr>
                            <w:pStyle w:val="af"/>
                          </w:pPr>
                          <w:r>
                            <w:rPr>
                              <w:rFonts w:hint="eastAsia"/>
                            </w:rPr>
                            <w:fldChar w:fldCharType="begin"/>
                          </w:r>
                          <w:r>
                            <w:rPr>
                              <w:rFonts w:hint="eastAsia"/>
                            </w:rPr>
                            <w:instrText xml:space="preserve"> PAGE  \* MERGEFORMAT </w:instrText>
                          </w:r>
                          <w:r>
                            <w:rPr>
                              <w:rFonts w:hint="eastAsia"/>
                            </w:rPr>
                            <w:fldChar w:fldCharType="separate"/>
                          </w:r>
                          <w:r>
                            <w:t>- 39 -</w:t>
                          </w:r>
                          <w:r>
                            <w:rPr>
                              <w:rFonts w:hint="eastAsia"/>
                            </w:rPr>
                            <w:fldChar w:fldCharType="end"/>
                          </w:r>
                        </w:p>
                      </w:txbxContent>
                    </wps:txbx>
                    <wps:bodyPr wrap="none" lIns="0" tIns="0" rIns="0" bIns="0">
                      <a:spAutoFit/>
                    </wps:bodyPr>
                  </wps:wsp>
                </a:graphicData>
              </a:graphic>
            </wp:anchor>
          </w:drawing>
        </mc:Choice>
        <mc:Fallback>
          <w:pict>
            <v:shapetype w14:anchorId="2B0417D2" id="_x0000_t202" coordsize="21600,21600" o:spt="202" path="m,l,21600r21600,l21600,xe">
              <v:stroke joinstyle="miter"/>
              <v:path gradientshapeok="t" o:connecttype="rect"/>
            </v:shapetype>
            <v:shape id="文本框 2050" o:spid="_x0000_s1026"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HPTtsWHAQAAGQMAAA4AAAAAAAAAAAAAAAAALgIAAGRycy9l&#10;Mm9Eb2MueG1sUEsBAi0AFAAGAAgAAAAhAAxK8O7WAAAABQEAAA8AAAAAAAAAAAAAAAAA4QMAAGRy&#10;cy9kb3ducmV2LnhtbFBLBQYAAAAABAAEAPMAAADkBAAAAAA=&#10;" filled="f" stroked="f">
              <v:textbox style="mso-fit-shape-to-text:t" inset="0,0,0,0">
                <w:txbxContent>
                  <w:p w14:paraId="25D8DAA6" w14:textId="77777777" w:rsidR="00972AC4" w:rsidRDefault="00000000">
                    <w:pPr>
                      <w:pStyle w:val="af"/>
                    </w:pPr>
                    <w:r>
                      <w:rPr>
                        <w:rFonts w:hint="eastAsia"/>
                      </w:rPr>
                      <w:fldChar w:fldCharType="begin"/>
                    </w:r>
                    <w:r>
                      <w:rPr>
                        <w:rFonts w:hint="eastAsia"/>
                      </w:rPr>
                      <w:instrText xml:space="preserve"> PAGE  \* MERGEFORMAT </w:instrText>
                    </w:r>
                    <w:r>
                      <w:rPr>
                        <w:rFonts w:hint="eastAsia"/>
                      </w:rPr>
                      <w:fldChar w:fldCharType="separate"/>
                    </w:r>
                    <w:r>
                      <w:t>- 39 -</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3F85" w14:textId="77777777" w:rsidR="00972AC4" w:rsidRDefault="00000000">
    <w:pPr>
      <w:pStyle w:val="af"/>
      <w:ind w:right="360" w:firstLine="360"/>
    </w:pPr>
    <w:r>
      <w:rPr>
        <w:noProof/>
      </w:rPr>
      <mc:AlternateContent>
        <mc:Choice Requires="wps">
          <w:drawing>
            <wp:anchor distT="0" distB="0" distL="114300" distR="114300" simplePos="0" relativeHeight="251660288" behindDoc="0" locked="0" layoutInCell="1" allowOverlap="1" wp14:anchorId="7F49E208" wp14:editId="50714E62">
              <wp:simplePos x="0" y="0"/>
              <wp:positionH relativeFrom="margin">
                <wp:align>right</wp:align>
              </wp:positionH>
              <wp:positionV relativeFrom="paragraph">
                <wp:posOffset>0</wp:posOffset>
              </wp:positionV>
              <wp:extent cx="1828800" cy="1828800"/>
              <wp:effectExtent l="0" t="0" r="0" b="0"/>
              <wp:wrapNone/>
              <wp:docPr id="6" name="文本框 20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2C6F099" w14:textId="77777777" w:rsidR="00972AC4" w:rsidRDefault="00000000">
                          <w:pPr>
                            <w:pStyle w:val="af"/>
                          </w:pPr>
                          <w:r>
                            <w:rPr>
                              <w:rFonts w:hint="eastAsia"/>
                            </w:rPr>
                            <w:fldChar w:fldCharType="begin"/>
                          </w:r>
                          <w:r>
                            <w:rPr>
                              <w:rFonts w:hint="eastAsia"/>
                            </w:rPr>
                            <w:instrText xml:space="preserve"> PAGE  \* MERGEFORMAT </w:instrText>
                          </w:r>
                          <w:r>
                            <w:rPr>
                              <w:rFonts w:hint="eastAsia"/>
                            </w:rPr>
                            <w:fldChar w:fldCharType="separate"/>
                          </w:r>
                          <w:r>
                            <w:t>- 42 -</w:t>
                          </w:r>
                          <w:r>
                            <w:rPr>
                              <w:rFonts w:hint="eastAsia"/>
                            </w:rPr>
                            <w:fldChar w:fldCharType="end"/>
                          </w:r>
                        </w:p>
                      </w:txbxContent>
                    </wps:txbx>
                    <wps:bodyPr wrap="none" lIns="0" tIns="0" rIns="0" bIns="0">
                      <a:spAutoFit/>
                    </wps:bodyPr>
                  </wps:wsp>
                </a:graphicData>
              </a:graphic>
            </wp:anchor>
          </w:drawing>
        </mc:Choice>
        <mc:Fallback>
          <w:pict>
            <v:shapetype w14:anchorId="7F49E208" id="_x0000_t202" coordsize="21600,21600" o:spt="202" path="m,l,21600r21600,l21600,xe">
              <v:stroke joinstyle="miter"/>
              <v:path gradientshapeok="t" o:connecttype="rect"/>
            </v:shapetype>
            <v:shape id="文本框 2052" o:spid="_x0000_s1027"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" filled="f" stroked="f">
              <v:textbox style="mso-fit-shape-to-text:t" inset="0,0,0,0">
                <w:txbxContent>
                  <w:p w14:paraId="02C6F099" w14:textId="77777777" w:rsidR="00972AC4" w:rsidRDefault="00000000">
                    <w:pPr>
                      <w:pStyle w:val="af"/>
                    </w:pPr>
                    <w:r>
                      <w:rPr>
                        <w:rFonts w:hint="eastAsia"/>
                      </w:rPr>
                      <w:fldChar w:fldCharType="begin"/>
                    </w:r>
                    <w:r>
                      <w:rPr>
                        <w:rFonts w:hint="eastAsia"/>
                      </w:rPr>
                      <w:instrText xml:space="preserve"> PAGE  \* MERGEFORMAT </w:instrText>
                    </w:r>
                    <w:r>
                      <w:rPr>
                        <w:rFonts w:hint="eastAsia"/>
                      </w:rPr>
                      <w:fldChar w:fldCharType="separate"/>
                    </w:r>
                    <w:r>
                      <w:t>- 42 -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3C823" w14:textId="77777777" w:rsidR="00CA7E20" w:rsidRDefault="00CA7E20">
      <w:r>
        <w:separator/>
      </w:r>
    </w:p>
  </w:footnote>
  <w:footnote w:type="continuationSeparator" w:id="0">
    <w:p w14:paraId="3D062D4A" w14:textId="77777777" w:rsidR="00CA7E20" w:rsidRDefault="00CA7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15CF12"/>
    <w:multiLevelType w:val="singleLevel"/>
    <w:tmpl w:val="9215CF12"/>
    <w:lvl w:ilvl="0">
      <w:start w:val="1"/>
      <w:numFmt w:val="bullet"/>
      <w:pStyle w:val="5"/>
      <w:lvlText w:val=""/>
      <w:lvlJc w:val="left"/>
      <w:pPr>
        <w:tabs>
          <w:tab w:val="left" w:pos="2040"/>
        </w:tabs>
        <w:ind w:left="2040" w:hanging="360"/>
      </w:pPr>
      <w:rPr>
        <w:rFonts w:ascii="Wingdings" w:hAnsi="Wingdings" w:hint="default"/>
      </w:rPr>
    </w:lvl>
  </w:abstractNum>
  <w:abstractNum w:abstractNumId="1" w15:restartNumberingAfterBreak="0">
    <w:nsid w:val="C9BD126F"/>
    <w:multiLevelType w:val="singleLevel"/>
    <w:tmpl w:val="C9BD126F"/>
    <w:lvl w:ilvl="0">
      <w:start w:val="3"/>
      <w:numFmt w:val="decimal"/>
      <w:suff w:val="nothing"/>
      <w:lvlText w:val="%1、"/>
      <w:lvlJc w:val="left"/>
    </w:lvl>
  </w:abstractNum>
  <w:abstractNum w:abstractNumId="2" w15:restartNumberingAfterBreak="0">
    <w:nsid w:val="D7C72478"/>
    <w:multiLevelType w:val="singleLevel"/>
    <w:tmpl w:val="D7C72478"/>
    <w:lvl w:ilvl="0">
      <w:start w:val="4"/>
      <w:numFmt w:val="chineseCounting"/>
      <w:suff w:val="nothing"/>
      <w:lvlText w:val="%1、"/>
      <w:lvlJc w:val="left"/>
      <w:rPr>
        <w:rFonts w:hint="eastAsia"/>
      </w:rPr>
    </w:lvl>
  </w:abstractNum>
  <w:abstractNum w:abstractNumId="3" w15:restartNumberingAfterBreak="0">
    <w:nsid w:val="667DF160"/>
    <w:multiLevelType w:val="singleLevel"/>
    <w:tmpl w:val="667DF160"/>
    <w:lvl w:ilvl="0">
      <w:start w:val="1"/>
      <w:numFmt w:val="decimal"/>
      <w:suff w:val="nothing"/>
      <w:lvlText w:val="%1）"/>
      <w:lvlJc w:val="left"/>
    </w:lvl>
  </w:abstractNum>
  <w:num w:numId="1" w16cid:durableId="1559169353">
    <w:abstractNumId w:val="0"/>
  </w:num>
  <w:num w:numId="2" w16cid:durableId="1103768822">
    <w:abstractNumId w:val="2"/>
  </w:num>
  <w:num w:numId="3" w16cid:durableId="2114667473">
    <w:abstractNumId w:val="3"/>
  </w:num>
  <w:num w:numId="4" w16cid:durableId="51582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oNotHyphenateCaps/>
  <w:drawingGridVerticalSpacing w:val="156"/>
  <w:noPunctuationKerning/>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60B3"/>
    <w:rsid w:val="0004364B"/>
    <w:rsid w:val="00061B1F"/>
    <w:rsid w:val="000733C4"/>
    <w:rsid w:val="00074783"/>
    <w:rsid w:val="0008070B"/>
    <w:rsid w:val="000810AC"/>
    <w:rsid w:val="00081A02"/>
    <w:rsid w:val="00082231"/>
    <w:rsid w:val="00092D38"/>
    <w:rsid w:val="0009377B"/>
    <w:rsid w:val="000A20C9"/>
    <w:rsid w:val="000B058F"/>
    <w:rsid w:val="000B4467"/>
    <w:rsid w:val="000B4DB9"/>
    <w:rsid w:val="000C09AC"/>
    <w:rsid w:val="000C767F"/>
    <w:rsid w:val="000D5A44"/>
    <w:rsid w:val="000E3ED2"/>
    <w:rsid w:val="00111F5D"/>
    <w:rsid w:val="00131F42"/>
    <w:rsid w:val="001357F1"/>
    <w:rsid w:val="00140FA8"/>
    <w:rsid w:val="00142FEB"/>
    <w:rsid w:val="00143A2D"/>
    <w:rsid w:val="00145A41"/>
    <w:rsid w:val="00151675"/>
    <w:rsid w:val="00157435"/>
    <w:rsid w:val="00172A27"/>
    <w:rsid w:val="0017504D"/>
    <w:rsid w:val="0017671A"/>
    <w:rsid w:val="00177422"/>
    <w:rsid w:val="00184590"/>
    <w:rsid w:val="001870D1"/>
    <w:rsid w:val="0018781E"/>
    <w:rsid w:val="0019262D"/>
    <w:rsid w:val="001A1B35"/>
    <w:rsid w:val="001A48A2"/>
    <w:rsid w:val="001A6F61"/>
    <w:rsid w:val="001B72B8"/>
    <w:rsid w:val="001C69B3"/>
    <w:rsid w:val="001D5595"/>
    <w:rsid w:val="001D7874"/>
    <w:rsid w:val="001D7F22"/>
    <w:rsid w:val="001F0F17"/>
    <w:rsid w:val="001F3347"/>
    <w:rsid w:val="001F69E4"/>
    <w:rsid w:val="002125B4"/>
    <w:rsid w:val="002155B8"/>
    <w:rsid w:val="00224839"/>
    <w:rsid w:val="002249B2"/>
    <w:rsid w:val="00226574"/>
    <w:rsid w:val="002278EC"/>
    <w:rsid w:val="0023280E"/>
    <w:rsid w:val="002377D1"/>
    <w:rsid w:val="002506BC"/>
    <w:rsid w:val="00254345"/>
    <w:rsid w:val="00264557"/>
    <w:rsid w:val="002805AB"/>
    <w:rsid w:val="00284204"/>
    <w:rsid w:val="00291773"/>
    <w:rsid w:val="002A168C"/>
    <w:rsid w:val="002A3DC7"/>
    <w:rsid w:val="002B49E2"/>
    <w:rsid w:val="002B7B00"/>
    <w:rsid w:val="002B7C44"/>
    <w:rsid w:val="002C2B17"/>
    <w:rsid w:val="002D3DD0"/>
    <w:rsid w:val="002E1F3A"/>
    <w:rsid w:val="002E298A"/>
    <w:rsid w:val="00301978"/>
    <w:rsid w:val="0030332C"/>
    <w:rsid w:val="003051C2"/>
    <w:rsid w:val="00312296"/>
    <w:rsid w:val="00314F0E"/>
    <w:rsid w:val="00321D8E"/>
    <w:rsid w:val="00325928"/>
    <w:rsid w:val="00332863"/>
    <w:rsid w:val="0033684D"/>
    <w:rsid w:val="00337B42"/>
    <w:rsid w:val="00341B42"/>
    <w:rsid w:val="0034348F"/>
    <w:rsid w:val="00356653"/>
    <w:rsid w:val="0035743F"/>
    <w:rsid w:val="00357BE2"/>
    <w:rsid w:val="0036170C"/>
    <w:rsid w:val="00366E0F"/>
    <w:rsid w:val="00381A72"/>
    <w:rsid w:val="00384676"/>
    <w:rsid w:val="00390857"/>
    <w:rsid w:val="00396F5E"/>
    <w:rsid w:val="003A4BF3"/>
    <w:rsid w:val="003B420D"/>
    <w:rsid w:val="003C1436"/>
    <w:rsid w:val="003C6C16"/>
    <w:rsid w:val="003D794D"/>
    <w:rsid w:val="003E3058"/>
    <w:rsid w:val="003E76A9"/>
    <w:rsid w:val="003F0809"/>
    <w:rsid w:val="003F6A8C"/>
    <w:rsid w:val="003F755C"/>
    <w:rsid w:val="00406F01"/>
    <w:rsid w:val="00416D50"/>
    <w:rsid w:val="00416FD5"/>
    <w:rsid w:val="00417772"/>
    <w:rsid w:val="00420E6A"/>
    <w:rsid w:val="00425A9E"/>
    <w:rsid w:val="00426D6B"/>
    <w:rsid w:val="00431E6C"/>
    <w:rsid w:val="00433CE7"/>
    <w:rsid w:val="00452738"/>
    <w:rsid w:val="00456091"/>
    <w:rsid w:val="00466321"/>
    <w:rsid w:val="00475240"/>
    <w:rsid w:val="00484B9B"/>
    <w:rsid w:val="004855F6"/>
    <w:rsid w:val="0048661E"/>
    <w:rsid w:val="00494670"/>
    <w:rsid w:val="004A3823"/>
    <w:rsid w:val="004E6946"/>
    <w:rsid w:val="004F1AD8"/>
    <w:rsid w:val="005039CB"/>
    <w:rsid w:val="0050558F"/>
    <w:rsid w:val="00506286"/>
    <w:rsid w:val="00510813"/>
    <w:rsid w:val="00511990"/>
    <w:rsid w:val="00511DE0"/>
    <w:rsid w:val="00514870"/>
    <w:rsid w:val="00514B9B"/>
    <w:rsid w:val="00517F02"/>
    <w:rsid w:val="00524303"/>
    <w:rsid w:val="005258A2"/>
    <w:rsid w:val="00535376"/>
    <w:rsid w:val="005401AE"/>
    <w:rsid w:val="00542E07"/>
    <w:rsid w:val="00545424"/>
    <w:rsid w:val="00554A7B"/>
    <w:rsid w:val="0055572C"/>
    <w:rsid w:val="00555AD5"/>
    <w:rsid w:val="0056106A"/>
    <w:rsid w:val="005720AE"/>
    <w:rsid w:val="00594D77"/>
    <w:rsid w:val="005969E4"/>
    <w:rsid w:val="005A06B7"/>
    <w:rsid w:val="005A1759"/>
    <w:rsid w:val="005A68A7"/>
    <w:rsid w:val="005D36AB"/>
    <w:rsid w:val="00617CC3"/>
    <w:rsid w:val="006377A6"/>
    <w:rsid w:val="00637A3D"/>
    <w:rsid w:val="006411EF"/>
    <w:rsid w:val="006430F5"/>
    <w:rsid w:val="006748B8"/>
    <w:rsid w:val="006775C3"/>
    <w:rsid w:val="0069290A"/>
    <w:rsid w:val="0069775A"/>
    <w:rsid w:val="00697813"/>
    <w:rsid w:val="006A3EE8"/>
    <w:rsid w:val="006A72BF"/>
    <w:rsid w:val="006B03F2"/>
    <w:rsid w:val="006B37DC"/>
    <w:rsid w:val="006B4F68"/>
    <w:rsid w:val="006C0592"/>
    <w:rsid w:val="006C272E"/>
    <w:rsid w:val="006C5479"/>
    <w:rsid w:val="006D13B5"/>
    <w:rsid w:val="006E12FF"/>
    <w:rsid w:val="006E607E"/>
    <w:rsid w:val="00706C5D"/>
    <w:rsid w:val="00732922"/>
    <w:rsid w:val="0075162E"/>
    <w:rsid w:val="00754034"/>
    <w:rsid w:val="00756556"/>
    <w:rsid w:val="007618C4"/>
    <w:rsid w:val="00767980"/>
    <w:rsid w:val="00770B19"/>
    <w:rsid w:val="00771F7F"/>
    <w:rsid w:val="0077463F"/>
    <w:rsid w:val="007836EA"/>
    <w:rsid w:val="00784CDA"/>
    <w:rsid w:val="007906C4"/>
    <w:rsid w:val="007940EA"/>
    <w:rsid w:val="007967E8"/>
    <w:rsid w:val="007A2170"/>
    <w:rsid w:val="007A22BF"/>
    <w:rsid w:val="007A3323"/>
    <w:rsid w:val="007B72B8"/>
    <w:rsid w:val="007B7A58"/>
    <w:rsid w:val="007C21B5"/>
    <w:rsid w:val="007E4BD2"/>
    <w:rsid w:val="007F045F"/>
    <w:rsid w:val="007F746C"/>
    <w:rsid w:val="00801393"/>
    <w:rsid w:val="00802F88"/>
    <w:rsid w:val="0081293E"/>
    <w:rsid w:val="00815465"/>
    <w:rsid w:val="00817E9A"/>
    <w:rsid w:val="008306BD"/>
    <w:rsid w:val="00831A80"/>
    <w:rsid w:val="00833743"/>
    <w:rsid w:val="008340A4"/>
    <w:rsid w:val="0087135F"/>
    <w:rsid w:val="00872D94"/>
    <w:rsid w:val="00880364"/>
    <w:rsid w:val="00891592"/>
    <w:rsid w:val="00891E9E"/>
    <w:rsid w:val="008A2F68"/>
    <w:rsid w:val="008B4FA6"/>
    <w:rsid w:val="008B5282"/>
    <w:rsid w:val="008B7C17"/>
    <w:rsid w:val="008C2D01"/>
    <w:rsid w:val="008C40E6"/>
    <w:rsid w:val="008D0F7A"/>
    <w:rsid w:val="008D68E4"/>
    <w:rsid w:val="008E0506"/>
    <w:rsid w:val="008E0CFF"/>
    <w:rsid w:val="008E5D6B"/>
    <w:rsid w:val="008E76F0"/>
    <w:rsid w:val="008F15FE"/>
    <w:rsid w:val="008F2D29"/>
    <w:rsid w:val="008F5187"/>
    <w:rsid w:val="008F60D8"/>
    <w:rsid w:val="00902727"/>
    <w:rsid w:val="0090312B"/>
    <w:rsid w:val="0091736D"/>
    <w:rsid w:val="0093037A"/>
    <w:rsid w:val="0094154D"/>
    <w:rsid w:val="0095155F"/>
    <w:rsid w:val="00954429"/>
    <w:rsid w:val="009563CE"/>
    <w:rsid w:val="0096702F"/>
    <w:rsid w:val="00972AC4"/>
    <w:rsid w:val="00976328"/>
    <w:rsid w:val="0097680D"/>
    <w:rsid w:val="00982438"/>
    <w:rsid w:val="0098404C"/>
    <w:rsid w:val="00985283"/>
    <w:rsid w:val="00995992"/>
    <w:rsid w:val="009A03E5"/>
    <w:rsid w:val="009A0F3B"/>
    <w:rsid w:val="009A1BB4"/>
    <w:rsid w:val="009A2628"/>
    <w:rsid w:val="009A3200"/>
    <w:rsid w:val="009B0897"/>
    <w:rsid w:val="009B7BD9"/>
    <w:rsid w:val="009C6765"/>
    <w:rsid w:val="009C7DD5"/>
    <w:rsid w:val="009E227D"/>
    <w:rsid w:val="009E5019"/>
    <w:rsid w:val="00A04F1B"/>
    <w:rsid w:val="00A0501B"/>
    <w:rsid w:val="00A14947"/>
    <w:rsid w:val="00A27538"/>
    <w:rsid w:val="00A32A83"/>
    <w:rsid w:val="00A368DB"/>
    <w:rsid w:val="00A423AA"/>
    <w:rsid w:val="00A53EC6"/>
    <w:rsid w:val="00A5596D"/>
    <w:rsid w:val="00A55C0F"/>
    <w:rsid w:val="00A7643A"/>
    <w:rsid w:val="00A8713F"/>
    <w:rsid w:val="00A90BA1"/>
    <w:rsid w:val="00A97A9A"/>
    <w:rsid w:val="00AA0671"/>
    <w:rsid w:val="00AA2531"/>
    <w:rsid w:val="00AB1E09"/>
    <w:rsid w:val="00AB5330"/>
    <w:rsid w:val="00AB7747"/>
    <w:rsid w:val="00AC14CE"/>
    <w:rsid w:val="00AC2A56"/>
    <w:rsid w:val="00AD055E"/>
    <w:rsid w:val="00AD47A7"/>
    <w:rsid w:val="00AD4D7C"/>
    <w:rsid w:val="00AF0CBF"/>
    <w:rsid w:val="00AF257F"/>
    <w:rsid w:val="00AF33CF"/>
    <w:rsid w:val="00AF4D50"/>
    <w:rsid w:val="00AF6179"/>
    <w:rsid w:val="00B00631"/>
    <w:rsid w:val="00B1295A"/>
    <w:rsid w:val="00B17CDE"/>
    <w:rsid w:val="00B20A45"/>
    <w:rsid w:val="00B22C5C"/>
    <w:rsid w:val="00B22FCC"/>
    <w:rsid w:val="00B24F30"/>
    <w:rsid w:val="00B31ABF"/>
    <w:rsid w:val="00B33BE3"/>
    <w:rsid w:val="00B53B5D"/>
    <w:rsid w:val="00B6055E"/>
    <w:rsid w:val="00B6317D"/>
    <w:rsid w:val="00B7723F"/>
    <w:rsid w:val="00B80534"/>
    <w:rsid w:val="00B8433C"/>
    <w:rsid w:val="00B87491"/>
    <w:rsid w:val="00BA29E9"/>
    <w:rsid w:val="00BA7142"/>
    <w:rsid w:val="00BB237C"/>
    <w:rsid w:val="00BB41A3"/>
    <w:rsid w:val="00BC32DC"/>
    <w:rsid w:val="00BC35B6"/>
    <w:rsid w:val="00BD1B51"/>
    <w:rsid w:val="00BD4596"/>
    <w:rsid w:val="00BE1405"/>
    <w:rsid w:val="00BE312D"/>
    <w:rsid w:val="00BF1C20"/>
    <w:rsid w:val="00C10578"/>
    <w:rsid w:val="00C12D58"/>
    <w:rsid w:val="00C135BC"/>
    <w:rsid w:val="00C15C95"/>
    <w:rsid w:val="00C2596A"/>
    <w:rsid w:val="00C27537"/>
    <w:rsid w:val="00C328FE"/>
    <w:rsid w:val="00C33507"/>
    <w:rsid w:val="00C4409D"/>
    <w:rsid w:val="00C44E72"/>
    <w:rsid w:val="00C45A06"/>
    <w:rsid w:val="00C47E5B"/>
    <w:rsid w:val="00C52443"/>
    <w:rsid w:val="00C61E4B"/>
    <w:rsid w:val="00C64BFF"/>
    <w:rsid w:val="00C67AF9"/>
    <w:rsid w:val="00C704E9"/>
    <w:rsid w:val="00C763C9"/>
    <w:rsid w:val="00C80057"/>
    <w:rsid w:val="00C82232"/>
    <w:rsid w:val="00C82913"/>
    <w:rsid w:val="00C972B1"/>
    <w:rsid w:val="00CA2CCE"/>
    <w:rsid w:val="00CA43FD"/>
    <w:rsid w:val="00CA7E20"/>
    <w:rsid w:val="00CA7EF8"/>
    <w:rsid w:val="00CC489B"/>
    <w:rsid w:val="00CD2BCD"/>
    <w:rsid w:val="00CD3A4C"/>
    <w:rsid w:val="00CE10E9"/>
    <w:rsid w:val="00CE2910"/>
    <w:rsid w:val="00CE5393"/>
    <w:rsid w:val="00CF36BE"/>
    <w:rsid w:val="00CF6000"/>
    <w:rsid w:val="00D003F3"/>
    <w:rsid w:val="00D0364F"/>
    <w:rsid w:val="00D06834"/>
    <w:rsid w:val="00D308ED"/>
    <w:rsid w:val="00D36D86"/>
    <w:rsid w:val="00D428AA"/>
    <w:rsid w:val="00D50A34"/>
    <w:rsid w:val="00D53EFA"/>
    <w:rsid w:val="00D94A7C"/>
    <w:rsid w:val="00D95896"/>
    <w:rsid w:val="00D95C1A"/>
    <w:rsid w:val="00DB2983"/>
    <w:rsid w:val="00DC1257"/>
    <w:rsid w:val="00DC3DC0"/>
    <w:rsid w:val="00DC5B2B"/>
    <w:rsid w:val="00DD318D"/>
    <w:rsid w:val="00DF0BD6"/>
    <w:rsid w:val="00DF2E12"/>
    <w:rsid w:val="00DF514A"/>
    <w:rsid w:val="00DF6690"/>
    <w:rsid w:val="00DF6804"/>
    <w:rsid w:val="00E02982"/>
    <w:rsid w:val="00E0358D"/>
    <w:rsid w:val="00E04323"/>
    <w:rsid w:val="00E070A2"/>
    <w:rsid w:val="00E2656A"/>
    <w:rsid w:val="00E36A54"/>
    <w:rsid w:val="00E412D0"/>
    <w:rsid w:val="00E56322"/>
    <w:rsid w:val="00E60982"/>
    <w:rsid w:val="00E62C62"/>
    <w:rsid w:val="00E654C1"/>
    <w:rsid w:val="00E65D97"/>
    <w:rsid w:val="00E72A5A"/>
    <w:rsid w:val="00E73354"/>
    <w:rsid w:val="00E9242D"/>
    <w:rsid w:val="00EB5255"/>
    <w:rsid w:val="00EB5C47"/>
    <w:rsid w:val="00ED0639"/>
    <w:rsid w:val="00EF4755"/>
    <w:rsid w:val="00EF7135"/>
    <w:rsid w:val="00F027DB"/>
    <w:rsid w:val="00F14A7A"/>
    <w:rsid w:val="00F22985"/>
    <w:rsid w:val="00F3383E"/>
    <w:rsid w:val="00F465A7"/>
    <w:rsid w:val="00F50B7C"/>
    <w:rsid w:val="00F550E6"/>
    <w:rsid w:val="00F74345"/>
    <w:rsid w:val="00F80A0A"/>
    <w:rsid w:val="00F82B19"/>
    <w:rsid w:val="00F9212D"/>
    <w:rsid w:val="00F965DA"/>
    <w:rsid w:val="00FA406A"/>
    <w:rsid w:val="00FB503A"/>
    <w:rsid w:val="00FB516C"/>
    <w:rsid w:val="00FD0236"/>
    <w:rsid w:val="00FD18F4"/>
    <w:rsid w:val="00FD54DB"/>
    <w:rsid w:val="00FD619F"/>
    <w:rsid w:val="01290F7E"/>
    <w:rsid w:val="015D1E09"/>
    <w:rsid w:val="01656B88"/>
    <w:rsid w:val="018664DA"/>
    <w:rsid w:val="019E4418"/>
    <w:rsid w:val="01CE2FE4"/>
    <w:rsid w:val="01D822A7"/>
    <w:rsid w:val="01EA7438"/>
    <w:rsid w:val="01FD671F"/>
    <w:rsid w:val="020A12A5"/>
    <w:rsid w:val="022B6321"/>
    <w:rsid w:val="025249A8"/>
    <w:rsid w:val="02697903"/>
    <w:rsid w:val="026C771D"/>
    <w:rsid w:val="029E3017"/>
    <w:rsid w:val="02F96569"/>
    <w:rsid w:val="03355F3A"/>
    <w:rsid w:val="037E247E"/>
    <w:rsid w:val="038454C3"/>
    <w:rsid w:val="03C36EAD"/>
    <w:rsid w:val="03CE50AD"/>
    <w:rsid w:val="03EA7B21"/>
    <w:rsid w:val="041214FE"/>
    <w:rsid w:val="04143DC5"/>
    <w:rsid w:val="042F094C"/>
    <w:rsid w:val="046055B8"/>
    <w:rsid w:val="046B5DE7"/>
    <w:rsid w:val="04A835F3"/>
    <w:rsid w:val="0507129F"/>
    <w:rsid w:val="05CF5907"/>
    <w:rsid w:val="05F63C8E"/>
    <w:rsid w:val="05F83EAE"/>
    <w:rsid w:val="063E7D85"/>
    <w:rsid w:val="06936394"/>
    <w:rsid w:val="06A24F8D"/>
    <w:rsid w:val="072719FF"/>
    <w:rsid w:val="07293586"/>
    <w:rsid w:val="07295285"/>
    <w:rsid w:val="073D08E2"/>
    <w:rsid w:val="074F6510"/>
    <w:rsid w:val="07636392"/>
    <w:rsid w:val="076B35D2"/>
    <w:rsid w:val="07722329"/>
    <w:rsid w:val="07770C56"/>
    <w:rsid w:val="07815960"/>
    <w:rsid w:val="07AF0EC7"/>
    <w:rsid w:val="08092675"/>
    <w:rsid w:val="084C7E7D"/>
    <w:rsid w:val="08594493"/>
    <w:rsid w:val="0859657B"/>
    <w:rsid w:val="0885532C"/>
    <w:rsid w:val="08A60314"/>
    <w:rsid w:val="092217DD"/>
    <w:rsid w:val="092B6E6A"/>
    <w:rsid w:val="093725EB"/>
    <w:rsid w:val="093A7294"/>
    <w:rsid w:val="09B37909"/>
    <w:rsid w:val="0A20063A"/>
    <w:rsid w:val="0A263993"/>
    <w:rsid w:val="0A27751A"/>
    <w:rsid w:val="0A2D3AC2"/>
    <w:rsid w:val="0A823B24"/>
    <w:rsid w:val="0AA32278"/>
    <w:rsid w:val="0AA755DF"/>
    <w:rsid w:val="0AEC4D43"/>
    <w:rsid w:val="0B120D44"/>
    <w:rsid w:val="0BAD2EB8"/>
    <w:rsid w:val="0BD27BF6"/>
    <w:rsid w:val="0BFD163B"/>
    <w:rsid w:val="0C105458"/>
    <w:rsid w:val="0C3B3C7D"/>
    <w:rsid w:val="0C5E3BA8"/>
    <w:rsid w:val="0CAB2EAE"/>
    <w:rsid w:val="0CE230AB"/>
    <w:rsid w:val="0CE36928"/>
    <w:rsid w:val="0D0E537E"/>
    <w:rsid w:val="0D2B14E0"/>
    <w:rsid w:val="0D45771C"/>
    <w:rsid w:val="0D621C7D"/>
    <w:rsid w:val="0D652E9A"/>
    <w:rsid w:val="0D897973"/>
    <w:rsid w:val="0DAA743C"/>
    <w:rsid w:val="0DE77D6C"/>
    <w:rsid w:val="0E0607F7"/>
    <w:rsid w:val="0E3B14DD"/>
    <w:rsid w:val="0E73034D"/>
    <w:rsid w:val="0EBB187C"/>
    <w:rsid w:val="0EEF08C4"/>
    <w:rsid w:val="0F0B39F1"/>
    <w:rsid w:val="0F13775A"/>
    <w:rsid w:val="0F4B34F0"/>
    <w:rsid w:val="0F5F45FE"/>
    <w:rsid w:val="0F885C95"/>
    <w:rsid w:val="0F9A112B"/>
    <w:rsid w:val="0F9C394C"/>
    <w:rsid w:val="0FE71DDE"/>
    <w:rsid w:val="10450FFB"/>
    <w:rsid w:val="106C36E4"/>
    <w:rsid w:val="106D2F64"/>
    <w:rsid w:val="10B63710"/>
    <w:rsid w:val="10CA1DBC"/>
    <w:rsid w:val="10DE065B"/>
    <w:rsid w:val="10EA5025"/>
    <w:rsid w:val="10F10820"/>
    <w:rsid w:val="10FD52B1"/>
    <w:rsid w:val="111C2F7A"/>
    <w:rsid w:val="115350A3"/>
    <w:rsid w:val="11665CA1"/>
    <w:rsid w:val="116D0416"/>
    <w:rsid w:val="11710FEE"/>
    <w:rsid w:val="11755470"/>
    <w:rsid w:val="11BC74D9"/>
    <w:rsid w:val="11CE159C"/>
    <w:rsid w:val="11F55616"/>
    <w:rsid w:val="122E0195"/>
    <w:rsid w:val="127660B5"/>
    <w:rsid w:val="127F4068"/>
    <w:rsid w:val="129C0D70"/>
    <w:rsid w:val="129C4FF0"/>
    <w:rsid w:val="12E10386"/>
    <w:rsid w:val="133636E4"/>
    <w:rsid w:val="136465B7"/>
    <w:rsid w:val="13951726"/>
    <w:rsid w:val="13B064FD"/>
    <w:rsid w:val="13D64ECC"/>
    <w:rsid w:val="13DF04B9"/>
    <w:rsid w:val="13E61EE3"/>
    <w:rsid w:val="14150209"/>
    <w:rsid w:val="1422359F"/>
    <w:rsid w:val="14396509"/>
    <w:rsid w:val="145423E3"/>
    <w:rsid w:val="146A28FC"/>
    <w:rsid w:val="14C233EA"/>
    <w:rsid w:val="14D629D8"/>
    <w:rsid w:val="14DD2C3C"/>
    <w:rsid w:val="14F46C80"/>
    <w:rsid w:val="151271BB"/>
    <w:rsid w:val="153B0F6D"/>
    <w:rsid w:val="154F3BB0"/>
    <w:rsid w:val="156634B9"/>
    <w:rsid w:val="159C39B8"/>
    <w:rsid w:val="15BC4B78"/>
    <w:rsid w:val="15BE2A8E"/>
    <w:rsid w:val="16087E1D"/>
    <w:rsid w:val="164C134E"/>
    <w:rsid w:val="16C6527D"/>
    <w:rsid w:val="16ED2879"/>
    <w:rsid w:val="17035B80"/>
    <w:rsid w:val="17701D14"/>
    <w:rsid w:val="17735226"/>
    <w:rsid w:val="17900F32"/>
    <w:rsid w:val="17AD2C11"/>
    <w:rsid w:val="17C17892"/>
    <w:rsid w:val="18336D27"/>
    <w:rsid w:val="189F624C"/>
    <w:rsid w:val="18C17FDE"/>
    <w:rsid w:val="18C325E6"/>
    <w:rsid w:val="18CC6E3B"/>
    <w:rsid w:val="18DA26E0"/>
    <w:rsid w:val="194E6FD1"/>
    <w:rsid w:val="19A60D7D"/>
    <w:rsid w:val="19BF1527"/>
    <w:rsid w:val="19DC7892"/>
    <w:rsid w:val="1A1C66C0"/>
    <w:rsid w:val="1A29294F"/>
    <w:rsid w:val="1A42393B"/>
    <w:rsid w:val="1A543233"/>
    <w:rsid w:val="1A682D40"/>
    <w:rsid w:val="1A845F10"/>
    <w:rsid w:val="1A872998"/>
    <w:rsid w:val="1A965DFF"/>
    <w:rsid w:val="1AAD45DE"/>
    <w:rsid w:val="1ADA26E1"/>
    <w:rsid w:val="1B046F80"/>
    <w:rsid w:val="1B150405"/>
    <w:rsid w:val="1B166EA2"/>
    <w:rsid w:val="1B3267B5"/>
    <w:rsid w:val="1B40161D"/>
    <w:rsid w:val="1B441859"/>
    <w:rsid w:val="1B4F50F1"/>
    <w:rsid w:val="1B6606B1"/>
    <w:rsid w:val="1B823239"/>
    <w:rsid w:val="1BDA459D"/>
    <w:rsid w:val="1C0A708D"/>
    <w:rsid w:val="1C285A35"/>
    <w:rsid w:val="1C3834F1"/>
    <w:rsid w:val="1C5E7925"/>
    <w:rsid w:val="1C846B6A"/>
    <w:rsid w:val="1CBB2C11"/>
    <w:rsid w:val="1CFD070F"/>
    <w:rsid w:val="1D5F6196"/>
    <w:rsid w:val="1D6132A5"/>
    <w:rsid w:val="1D7D4F09"/>
    <w:rsid w:val="1D8E56D5"/>
    <w:rsid w:val="1DB527B9"/>
    <w:rsid w:val="1DC37793"/>
    <w:rsid w:val="1DCC6C4B"/>
    <w:rsid w:val="1DED4B16"/>
    <w:rsid w:val="1DF14138"/>
    <w:rsid w:val="1E2A210D"/>
    <w:rsid w:val="1E5E2873"/>
    <w:rsid w:val="1E613CE0"/>
    <w:rsid w:val="1E720A80"/>
    <w:rsid w:val="1E7A43DA"/>
    <w:rsid w:val="1EFA5DDC"/>
    <w:rsid w:val="1F000B0A"/>
    <w:rsid w:val="1F363C01"/>
    <w:rsid w:val="1F550228"/>
    <w:rsid w:val="1F611413"/>
    <w:rsid w:val="1F61484E"/>
    <w:rsid w:val="1F967DEE"/>
    <w:rsid w:val="1FBE49B6"/>
    <w:rsid w:val="1FE7539E"/>
    <w:rsid w:val="1FF14863"/>
    <w:rsid w:val="201A706D"/>
    <w:rsid w:val="201E3793"/>
    <w:rsid w:val="20604C0D"/>
    <w:rsid w:val="20671BE0"/>
    <w:rsid w:val="20932D84"/>
    <w:rsid w:val="20963CB8"/>
    <w:rsid w:val="20A81A1B"/>
    <w:rsid w:val="20A860EC"/>
    <w:rsid w:val="20B07FB6"/>
    <w:rsid w:val="20B646FB"/>
    <w:rsid w:val="20D952EB"/>
    <w:rsid w:val="213B74B1"/>
    <w:rsid w:val="214211D4"/>
    <w:rsid w:val="215436FD"/>
    <w:rsid w:val="215A2310"/>
    <w:rsid w:val="219B0105"/>
    <w:rsid w:val="21DE318A"/>
    <w:rsid w:val="21E63FD7"/>
    <w:rsid w:val="21EF5B80"/>
    <w:rsid w:val="22437DA8"/>
    <w:rsid w:val="22576990"/>
    <w:rsid w:val="22B30090"/>
    <w:rsid w:val="22E50189"/>
    <w:rsid w:val="22F47480"/>
    <w:rsid w:val="2302598B"/>
    <w:rsid w:val="231D5302"/>
    <w:rsid w:val="23371CBC"/>
    <w:rsid w:val="23553FBF"/>
    <w:rsid w:val="236E75C7"/>
    <w:rsid w:val="237B3491"/>
    <w:rsid w:val="23DE1C48"/>
    <w:rsid w:val="23E90EFA"/>
    <w:rsid w:val="23EA2FED"/>
    <w:rsid w:val="23F313D5"/>
    <w:rsid w:val="23F61C54"/>
    <w:rsid w:val="240210CD"/>
    <w:rsid w:val="24033868"/>
    <w:rsid w:val="241F3F60"/>
    <w:rsid w:val="249F705E"/>
    <w:rsid w:val="24BE6014"/>
    <w:rsid w:val="24BF09F7"/>
    <w:rsid w:val="24EA69AF"/>
    <w:rsid w:val="24F00A10"/>
    <w:rsid w:val="252D53FE"/>
    <w:rsid w:val="25561CB4"/>
    <w:rsid w:val="25907F0C"/>
    <w:rsid w:val="25AF0D85"/>
    <w:rsid w:val="25B45F6E"/>
    <w:rsid w:val="25EC2D81"/>
    <w:rsid w:val="266A20B2"/>
    <w:rsid w:val="266F404F"/>
    <w:rsid w:val="268E5E92"/>
    <w:rsid w:val="269B54C3"/>
    <w:rsid w:val="269C70BC"/>
    <w:rsid w:val="26AE619C"/>
    <w:rsid w:val="270E6273"/>
    <w:rsid w:val="272C4837"/>
    <w:rsid w:val="273B2362"/>
    <w:rsid w:val="27467172"/>
    <w:rsid w:val="275539CC"/>
    <w:rsid w:val="277057A2"/>
    <w:rsid w:val="277F694A"/>
    <w:rsid w:val="27862617"/>
    <w:rsid w:val="280A02DC"/>
    <w:rsid w:val="287E1E09"/>
    <w:rsid w:val="28A8701E"/>
    <w:rsid w:val="29206EB8"/>
    <w:rsid w:val="29595666"/>
    <w:rsid w:val="29617451"/>
    <w:rsid w:val="29874881"/>
    <w:rsid w:val="299F572F"/>
    <w:rsid w:val="29A51B93"/>
    <w:rsid w:val="29AE647F"/>
    <w:rsid w:val="29B56983"/>
    <w:rsid w:val="29E325E0"/>
    <w:rsid w:val="2A0C2D44"/>
    <w:rsid w:val="2A101CBA"/>
    <w:rsid w:val="2A452503"/>
    <w:rsid w:val="2A452EC3"/>
    <w:rsid w:val="2AC44033"/>
    <w:rsid w:val="2AE4328E"/>
    <w:rsid w:val="2B40369C"/>
    <w:rsid w:val="2B9E41EC"/>
    <w:rsid w:val="2BA936A8"/>
    <w:rsid w:val="2BAD367A"/>
    <w:rsid w:val="2BF13396"/>
    <w:rsid w:val="2C0C79B4"/>
    <w:rsid w:val="2C315A5A"/>
    <w:rsid w:val="2C4B1C25"/>
    <w:rsid w:val="2CD33E9C"/>
    <w:rsid w:val="2CE6265E"/>
    <w:rsid w:val="2D2259A3"/>
    <w:rsid w:val="2D33062F"/>
    <w:rsid w:val="2D566F04"/>
    <w:rsid w:val="2D6A4E8D"/>
    <w:rsid w:val="2D891ADF"/>
    <w:rsid w:val="2D9E56F5"/>
    <w:rsid w:val="2DE73AB7"/>
    <w:rsid w:val="2DFD3E84"/>
    <w:rsid w:val="2E446AB8"/>
    <w:rsid w:val="2E4C75EC"/>
    <w:rsid w:val="2E667F96"/>
    <w:rsid w:val="2E8226AB"/>
    <w:rsid w:val="2E871DEA"/>
    <w:rsid w:val="2EF20D4D"/>
    <w:rsid w:val="2F2C7FE9"/>
    <w:rsid w:val="2F3B2980"/>
    <w:rsid w:val="2F542F0F"/>
    <w:rsid w:val="2F9718AA"/>
    <w:rsid w:val="2FD065E6"/>
    <w:rsid w:val="2FD96870"/>
    <w:rsid w:val="300C36A8"/>
    <w:rsid w:val="3030781D"/>
    <w:rsid w:val="303E6F2D"/>
    <w:rsid w:val="30580BC9"/>
    <w:rsid w:val="30947EA7"/>
    <w:rsid w:val="309E4F2A"/>
    <w:rsid w:val="30A62DF4"/>
    <w:rsid w:val="30BF0B8A"/>
    <w:rsid w:val="311E2ED7"/>
    <w:rsid w:val="315619EE"/>
    <w:rsid w:val="315C449C"/>
    <w:rsid w:val="318C2537"/>
    <w:rsid w:val="31B82709"/>
    <w:rsid w:val="31D05482"/>
    <w:rsid w:val="31F063C0"/>
    <w:rsid w:val="31FE5135"/>
    <w:rsid w:val="32400B34"/>
    <w:rsid w:val="324D5B24"/>
    <w:rsid w:val="32683B6D"/>
    <w:rsid w:val="327757DE"/>
    <w:rsid w:val="328A0BE4"/>
    <w:rsid w:val="328D7025"/>
    <w:rsid w:val="329E6876"/>
    <w:rsid w:val="32C64193"/>
    <w:rsid w:val="32CD0C7B"/>
    <w:rsid w:val="32D702A4"/>
    <w:rsid w:val="333015F2"/>
    <w:rsid w:val="333601DF"/>
    <w:rsid w:val="334B6320"/>
    <w:rsid w:val="33D934D4"/>
    <w:rsid w:val="33E01652"/>
    <w:rsid w:val="33FE2F6A"/>
    <w:rsid w:val="340E07E5"/>
    <w:rsid w:val="34235BF7"/>
    <w:rsid w:val="34282776"/>
    <w:rsid w:val="34D2413B"/>
    <w:rsid w:val="34D301B6"/>
    <w:rsid w:val="34ED79D7"/>
    <w:rsid w:val="351C65D0"/>
    <w:rsid w:val="35325A4D"/>
    <w:rsid w:val="354E798C"/>
    <w:rsid w:val="358C5FA8"/>
    <w:rsid w:val="359347CB"/>
    <w:rsid w:val="35973C42"/>
    <w:rsid w:val="359B039F"/>
    <w:rsid w:val="359D4FDB"/>
    <w:rsid w:val="35C15DF1"/>
    <w:rsid w:val="36074A7F"/>
    <w:rsid w:val="368B72FD"/>
    <w:rsid w:val="36923549"/>
    <w:rsid w:val="36A40AFC"/>
    <w:rsid w:val="36B75FBF"/>
    <w:rsid w:val="36BD0C45"/>
    <w:rsid w:val="374B44DA"/>
    <w:rsid w:val="37DC3C8C"/>
    <w:rsid w:val="37E00298"/>
    <w:rsid w:val="37EA50F6"/>
    <w:rsid w:val="381130CA"/>
    <w:rsid w:val="3811610E"/>
    <w:rsid w:val="382553F9"/>
    <w:rsid w:val="388F346E"/>
    <w:rsid w:val="389745CB"/>
    <w:rsid w:val="38B302F9"/>
    <w:rsid w:val="38CB234C"/>
    <w:rsid w:val="38F12CD3"/>
    <w:rsid w:val="38F62B27"/>
    <w:rsid w:val="38F94775"/>
    <w:rsid w:val="3910153A"/>
    <w:rsid w:val="391E768B"/>
    <w:rsid w:val="392971ED"/>
    <w:rsid w:val="39325651"/>
    <w:rsid w:val="398D673F"/>
    <w:rsid w:val="3A217CBC"/>
    <w:rsid w:val="3A226C1D"/>
    <w:rsid w:val="3A2E43A7"/>
    <w:rsid w:val="3A872856"/>
    <w:rsid w:val="3A8E0942"/>
    <w:rsid w:val="3AA53479"/>
    <w:rsid w:val="3AC27ABC"/>
    <w:rsid w:val="3AEA78D6"/>
    <w:rsid w:val="3B025AB9"/>
    <w:rsid w:val="3B3763D1"/>
    <w:rsid w:val="3BD04DEC"/>
    <w:rsid w:val="3BDC7924"/>
    <w:rsid w:val="3BEF6435"/>
    <w:rsid w:val="3BF45B1D"/>
    <w:rsid w:val="3C1858AB"/>
    <w:rsid w:val="3C2F6E1E"/>
    <w:rsid w:val="3C4F64BA"/>
    <w:rsid w:val="3C694347"/>
    <w:rsid w:val="3CC11406"/>
    <w:rsid w:val="3CDA245A"/>
    <w:rsid w:val="3CF32C08"/>
    <w:rsid w:val="3CFD55FF"/>
    <w:rsid w:val="3D1E06B7"/>
    <w:rsid w:val="3D2A62DB"/>
    <w:rsid w:val="3D4E017E"/>
    <w:rsid w:val="3D9F70B5"/>
    <w:rsid w:val="3DB3016A"/>
    <w:rsid w:val="3DD34312"/>
    <w:rsid w:val="3E247CA4"/>
    <w:rsid w:val="3E370987"/>
    <w:rsid w:val="3E594E26"/>
    <w:rsid w:val="3E796883"/>
    <w:rsid w:val="3EB81181"/>
    <w:rsid w:val="3EDA0523"/>
    <w:rsid w:val="3F23552C"/>
    <w:rsid w:val="3F5408C8"/>
    <w:rsid w:val="3FA069AE"/>
    <w:rsid w:val="3FCD339A"/>
    <w:rsid w:val="3FFE43A2"/>
    <w:rsid w:val="40404740"/>
    <w:rsid w:val="407A6407"/>
    <w:rsid w:val="40A61E84"/>
    <w:rsid w:val="40CF7777"/>
    <w:rsid w:val="41207967"/>
    <w:rsid w:val="416F2D31"/>
    <w:rsid w:val="418278E0"/>
    <w:rsid w:val="41CF0E0E"/>
    <w:rsid w:val="41D83D98"/>
    <w:rsid w:val="4200449D"/>
    <w:rsid w:val="42340121"/>
    <w:rsid w:val="423A3BCC"/>
    <w:rsid w:val="424E57D2"/>
    <w:rsid w:val="42A535CE"/>
    <w:rsid w:val="42A7380D"/>
    <w:rsid w:val="42AF6247"/>
    <w:rsid w:val="42B26C49"/>
    <w:rsid w:val="42FA6EB8"/>
    <w:rsid w:val="4334348E"/>
    <w:rsid w:val="433A6FE6"/>
    <w:rsid w:val="43480868"/>
    <w:rsid w:val="43487FB5"/>
    <w:rsid w:val="4350713C"/>
    <w:rsid w:val="436653E0"/>
    <w:rsid w:val="43672D82"/>
    <w:rsid w:val="437E2835"/>
    <w:rsid w:val="43BC00B4"/>
    <w:rsid w:val="43C4431A"/>
    <w:rsid w:val="43C938A6"/>
    <w:rsid w:val="43DF7A72"/>
    <w:rsid w:val="4439524C"/>
    <w:rsid w:val="44936333"/>
    <w:rsid w:val="44B951CC"/>
    <w:rsid w:val="44CD14E0"/>
    <w:rsid w:val="44DD012B"/>
    <w:rsid w:val="44F20B0B"/>
    <w:rsid w:val="452E5F4C"/>
    <w:rsid w:val="454B4CB1"/>
    <w:rsid w:val="45612018"/>
    <w:rsid w:val="45616CAD"/>
    <w:rsid w:val="458946E9"/>
    <w:rsid w:val="45A44318"/>
    <w:rsid w:val="45A47C0E"/>
    <w:rsid w:val="45B32C09"/>
    <w:rsid w:val="45C4406F"/>
    <w:rsid w:val="45CB5D74"/>
    <w:rsid w:val="46302B6E"/>
    <w:rsid w:val="46577FD6"/>
    <w:rsid w:val="46857EEF"/>
    <w:rsid w:val="46B47115"/>
    <w:rsid w:val="46D955A7"/>
    <w:rsid w:val="47133957"/>
    <w:rsid w:val="47456B54"/>
    <w:rsid w:val="474659B7"/>
    <w:rsid w:val="47A07E0C"/>
    <w:rsid w:val="47E72E82"/>
    <w:rsid w:val="48635A3E"/>
    <w:rsid w:val="4870272E"/>
    <w:rsid w:val="487F52A5"/>
    <w:rsid w:val="48EB0BB8"/>
    <w:rsid w:val="49101AAD"/>
    <w:rsid w:val="493B1E3D"/>
    <w:rsid w:val="497D77BD"/>
    <w:rsid w:val="49AB79A2"/>
    <w:rsid w:val="49BA1F3A"/>
    <w:rsid w:val="49DC7715"/>
    <w:rsid w:val="4A023139"/>
    <w:rsid w:val="4A206DCD"/>
    <w:rsid w:val="4A215834"/>
    <w:rsid w:val="4A5D540A"/>
    <w:rsid w:val="4A6F1B08"/>
    <w:rsid w:val="4A7220E7"/>
    <w:rsid w:val="4A7B576F"/>
    <w:rsid w:val="4A9F0385"/>
    <w:rsid w:val="4AC06DB3"/>
    <w:rsid w:val="4AF561A9"/>
    <w:rsid w:val="4B1C6B6D"/>
    <w:rsid w:val="4B2E4F65"/>
    <w:rsid w:val="4B734074"/>
    <w:rsid w:val="4B9559AD"/>
    <w:rsid w:val="4B984F42"/>
    <w:rsid w:val="4BA568D8"/>
    <w:rsid w:val="4BC92061"/>
    <w:rsid w:val="4C4A0649"/>
    <w:rsid w:val="4C7E5ECA"/>
    <w:rsid w:val="4C876AA5"/>
    <w:rsid w:val="4CB51348"/>
    <w:rsid w:val="4D0E00FB"/>
    <w:rsid w:val="4D176606"/>
    <w:rsid w:val="4D230C3D"/>
    <w:rsid w:val="4D453906"/>
    <w:rsid w:val="4D8A529A"/>
    <w:rsid w:val="4DBD5715"/>
    <w:rsid w:val="4DEB24EE"/>
    <w:rsid w:val="4DEC4FB0"/>
    <w:rsid w:val="4DEF09D9"/>
    <w:rsid w:val="4DF152AD"/>
    <w:rsid w:val="4E075D8A"/>
    <w:rsid w:val="4E2739C1"/>
    <w:rsid w:val="4E2B0C3A"/>
    <w:rsid w:val="4E360124"/>
    <w:rsid w:val="4E983EC9"/>
    <w:rsid w:val="4EB02AC0"/>
    <w:rsid w:val="4EB10B4F"/>
    <w:rsid w:val="4EC00FAD"/>
    <w:rsid w:val="4ED17C8D"/>
    <w:rsid w:val="4EE31BFA"/>
    <w:rsid w:val="4F014E47"/>
    <w:rsid w:val="4F32558A"/>
    <w:rsid w:val="4F330932"/>
    <w:rsid w:val="4F340186"/>
    <w:rsid w:val="4F47354A"/>
    <w:rsid w:val="4F5218F1"/>
    <w:rsid w:val="4F6A7CE3"/>
    <w:rsid w:val="4F9843DC"/>
    <w:rsid w:val="4F990AF8"/>
    <w:rsid w:val="4FC62A8C"/>
    <w:rsid w:val="4FD735A4"/>
    <w:rsid w:val="4FE20F0D"/>
    <w:rsid w:val="4FE51552"/>
    <w:rsid w:val="500B5D17"/>
    <w:rsid w:val="502138B9"/>
    <w:rsid w:val="502F7854"/>
    <w:rsid w:val="50504C4B"/>
    <w:rsid w:val="50723076"/>
    <w:rsid w:val="5086247D"/>
    <w:rsid w:val="509C6E7C"/>
    <w:rsid w:val="50CB3E03"/>
    <w:rsid w:val="50D54061"/>
    <w:rsid w:val="50EF5C2A"/>
    <w:rsid w:val="50F85666"/>
    <w:rsid w:val="512F4230"/>
    <w:rsid w:val="5162104E"/>
    <w:rsid w:val="517209CC"/>
    <w:rsid w:val="51A130CE"/>
    <w:rsid w:val="51C65836"/>
    <w:rsid w:val="51EB7E7A"/>
    <w:rsid w:val="522D1AF3"/>
    <w:rsid w:val="52AD5149"/>
    <w:rsid w:val="53114ACB"/>
    <w:rsid w:val="532F6CF2"/>
    <w:rsid w:val="534A5AE1"/>
    <w:rsid w:val="53A039CC"/>
    <w:rsid w:val="53A1505A"/>
    <w:rsid w:val="53D52A56"/>
    <w:rsid w:val="53EB602E"/>
    <w:rsid w:val="5404412A"/>
    <w:rsid w:val="54063E08"/>
    <w:rsid w:val="54214BEF"/>
    <w:rsid w:val="543437E8"/>
    <w:rsid w:val="545E5741"/>
    <w:rsid w:val="549C36E8"/>
    <w:rsid w:val="54BF0EAD"/>
    <w:rsid w:val="54E64DB3"/>
    <w:rsid w:val="54F73313"/>
    <w:rsid w:val="54F80955"/>
    <w:rsid w:val="54F911D0"/>
    <w:rsid w:val="554C264E"/>
    <w:rsid w:val="555170A7"/>
    <w:rsid w:val="557D771D"/>
    <w:rsid w:val="5587536D"/>
    <w:rsid w:val="558E1A41"/>
    <w:rsid w:val="559B174B"/>
    <w:rsid w:val="55CE0CF4"/>
    <w:rsid w:val="568B1705"/>
    <w:rsid w:val="569F23E2"/>
    <w:rsid w:val="56B22A9C"/>
    <w:rsid w:val="56C158B2"/>
    <w:rsid w:val="56F87E66"/>
    <w:rsid w:val="57196ED6"/>
    <w:rsid w:val="573C39BF"/>
    <w:rsid w:val="57A23A97"/>
    <w:rsid w:val="57B72A76"/>
    <w:rsid w:val="57C3426C"/>
    <w:rsid w:val="57CE1F93"/>
    <w:rsid w:val="57D24AD2"/>
    <w:rsid w:val="57E319FE"/>
    <w:rsid w:val="57E44564"/>
    <w:rsid w:val="57F36EA1"/>
    <w:rsid w:val="57F8018C"/>
    <w:rsid w:val="581C648B"/>
    <w:rsid w:val="584E3590"/>
    <w:rsid w:val="58800AF1"/>
    <w:rsid w:val="588743D1"/>
    <w:rsid w:val="5887701A"/>
    <w:rsid w:val="58D76E97"/>
    <w:rsid w:val="594B4252"/>
    <w:rsid w:val="596803C6"/>
    <w:rsid w:val="596D5091"/>
    <w:rsid w:val="59C0439F"/>
    <w:rsid w:val="5A240671"/>
    <w:rsid w:val="5A94597A"/>
    <w:rsid w:val="5ABE2233"/>
    <w:rsid w:val="5AE323C2"/>
    <w:rsid w:val="5B1F54B3"/>
    <w:rsid w:val="5B3860F7"/>
    <w:rsid w:val="5B6A15EF"/>
    <w:rsid w:val="5B714667"/>
    <w:rsid w:val="5B852077"/>
    <w:rsid w:val="5BA347AD"/>
    <w:rsid w:val="5BDF5D95"/>
    <w:rsid w:val="5BFE7528"/>
    <w:rsid w:val="5C3044AE"/>
    <w:rsid w:val="5C6C693E"/>
    <w:rsid w:val="5C84193D"/>
    <w:rsid w:val="5C8443D4"/>
    <w:rsid w:val="5D106BAF"/>
    <w:rsid w:val="5D383031"/>
    <w:rsid w:val="5D4277BD"/>
    <w:rsid w:val="5D7A6FA5"/>
    <w:rsid w:val="5D931A12"/>
    <w:rsid w:val="5D98667E"/>
    <w:rsid w:val="5DAF0B0D"/>
    <w:rsid w:val="5DC1088E"/>
    <w:rsid w:val="5DCB262F"/>
    <w:rsid w:val="5E2467F1"/>
    <w:rsid w:val="5E811E1C"/>
    <w:rsid w:val="5E816777"/>
    <w:rsid w:val="5ED412FF"/>
    <w:rsid w:val="5F1A2B43"/>
    <w:rsid w:val="5F201ABB"/>
    <w:rsid w:val="5F215A24"/>
    <w:rsid w:val="5F422A8B"/>
    <w:rsid w:val="5F47535F"/>
    <w:rsid w:val="5F494EAE"/>
    <w:rsid w:val="5FB837BB"/>
    <w:rsid w:val="605D008D"/>
    <w:rsid w:val="60C225B2"/>
    <w:rsid w:val="60CC405A"/>
    <w:rsid w:val="60F011FC"/>
    <w:rsid w:val="611E542A"/>
    <w:rsid w:val="612F7BF2"/>
    <w:rsid w:val="61462AEB"/>
    <w:rsid w:val="614A1305"/>
    <w:rsid w:val="61685B45"/>
    <w:rsid w:val="616D411F"/>
    <w:rsid w:val="61C85AB4"/>
    <w:rsid w:val="61D11ED1"/>
    <w:rsid w:val="61E215D8"/>
    <w:rsid w:val="62187003"/>
    <w:rsid w:val="621B3775"/>
    <w:rsid w:val="62364782"/>
    <w:rsid w:val="62481A39"/>
    <w:rsid w:val="62AE102E"/>
    <w:rsid w:val="62AE4300"/>
    <w:rsid w:val="62F279CD"/>
    <w:rsid w:val="63146C8D"/>
    <w:rsid w:val="63372CAF"/>
    <w:rsid w:val="63720D67"/>
    <w:rsid w:val="6394356A"/>
    <w:rsid w:val="63C61B2C"/>
    <w:rsid w:val="63D40BE9"/>
    <w:rsid w:val="63F6182E"/>
    <w:rsid w:val="64102431"/>
    <w:rsid w:val="6410327C"/>
    <w:rsid w:val="6429238E"/>
    <w:rsid w:val="648C3469"/>
    <w:rsid w:val="64A5243A"/>
    <w:rsid w:val="64BC5E38"/>
    <w:rsid w:val="64F531DE"/>
    <w:rsid w:val="65357F45"/>
    <w:rsid w:val="65373578"/>
    <w:rsid w:val="653906B6"/>
    <w:rsid w:val="655C6DCB"/>
    <w:rsid w:val="65635EC6"/>
    <w:rsid w:val="659C395F"/>
    <w:rsid w:val="65C95A03"/>
    <w:rsid w:val="66081F99"/>
    <w:rsid w:val="66372FAA"/>
    <w:rsid w:val="66455CBF"/>
    <w:rsid w:val="665500A4"/>
    <w:rsid w:val="66AF36EC"/>
    <w:rsid w:val="66F63E53"/>
    <w:rsid w:val="671F124A"/>
    <w:rsid w:val="67221D9B"/>
    <w:rsid w:val="676D6BAE"/>
    <w:rsid w:val="677A33C6"/>
    <w:rsid w:val="6790607D"/>
    <w:rsid w:val="67C073AB"/>
    <w:rsid w:val="67D21F0A"/>
    <w:rsid w:val="681F6961"/>
    <w:rsid w:val="6851581E"/>
    <w:rsid w:val="68610A2F"/>
    <w:rsid w:val="68727FDF"/>
    <w:rsid w:val="68805514"/>
    <w:rsid w:val="689651BC"/>
    <w:rsid w:val="689C43A5"/>
    <w:rsid w:val="68C65C46"/>
    <w:rsid w:val="690375EA"/>
    <w:rsid w:val="69316E2F"/>
    <w:rsid w:val="694E2071"/>
    <w:rsid w:val="696F6F1B"/>
    <w:rsid w:val="6972186F"/>
    <w:rsid w:val="69766163"/>
    <w:rsid w:val="697A3B33"/>
    <w:rsid w:val="69D44760"/>
    <w:rsid w:val="6A0512B2"/>
    <w:rsid w:val="6A520EC7"/>
    <w:rsid w:val="6A5B0D7D"/>
    <w:rsid w:val="6A655D3D"/>
    <w:rsid w:val="6AE0734E"/>
    <w:rsid w:val="6AE0751F"/>
    <w:rsid w:val="6AF87E20"/>
    <w:rsid w:val="6AFC5FFE"/>
    <w:rsid w:val="6B151354"/>
    <w:rsid w:val="6B322639"/>
    <w:rsid w:val="6B711CB1"/>
    <w:rsid w:val="6B760928"/>
    <w:rsid w:val="6B7653FC"/>
    <w:rsid w:val="6B823FC7"/>
    <w:rsid w:val="6C097B97"/>
    <w:rsid w:val="6C4D1392"/>
    <w:rsid w:val="6C636C38"/>
    <w:rsid w:val="6CAA7764"/>
    <w:rsid w:val="6CB173DF"/>
    <w:rsid w:val="6CBA676E"/>
    <w:rsid w:val="6D093858"/>
    <w:rsid w:val="6D1C5C4D"/>
    <w:rsid w:val="6D5B2446"/>
    <w:rsid w:val="6D74301A"/>
    <w:rsid w:val="6D7F1544"/>
    <w:rsid w:val="6D8A021E"/>
    <w:rsid w:val="6D993939"/>
    <w:rsid w:val="6DB34098"/>
    <w:rsid w:val="6DB545B6"/>
    <w:rsid w:val="6DE02FB4"/>
    <w:rsid w:val="6E514CED"/>
    <w:rsid w:val="6E8A1534"/>
    <w:rsid w:val="6EB563D5"/>
    <w:rsid w:val="6EBC7832"/>
    <w:rsid w:val="6EC15AFF"/>
    <w:rsid w:val="6ED24386"/>
    <w:rsid w:val="6ED92677"/>
    <w:rsid w:val="6F225983"/>
    <w:rsid w:val="6F315A27"/>
    <w:rsid w:val="6F5D145B"/>
    <w:rsid w:val="6F620BCE"/>
    <w:rsid w:val="6F73273F"/>
    <w:rsid w:val="6FA009B8"/>
    <w:rsid w:val="6FCB7F58"/>
    <w:rsid w:val="6FFC5590"/>
    <w:rsid w:val="6FFD7FFC"/>
    <w:rsid w:val="6FFE7A96"/>
    <w:rsid w:val="70572CB8"/>
    <w:rsid w:val="706D1DD0"/>
    <w:rsid w:val="70856B87"/>
    <w:rsid w:val="709F4D37"/>
    <w:rsid w:val="70B41CCC"/>
    <w:rsid w:val="70BE3E09"/>
    <w:rsid w:val="70D527EE"/>
    <w:rsid w:val="7102160C"/>
    <w:rsid w:val="71130099"/>
    <w:rsid w:val="712A3B86"/>
    <w:rsid w:val="714A36F3"/>
    <w:rsid w:val="71583DF1"/>
    <w:rsid w:val="715B5300"/>
    <w:rsid w:val="716D0318"/>
    <w:rsid w:val="717B4801"/>
    <w:rsid w:val="7195021E"/>
    <w:rsid w:val="71D27F8A"/>
    <w:rsid w:val="71EA6D93"/>
    <w:rsid w:val="71F11EDF"/>
    <w:rsid w:val="72553024"/>
    <w:rsid w:val="72587011"/>
    <w:rsid w:val="729E31CF"/>
    <w:rsid w:val="72AB1AAF"/>
    <w:rsid w:val="72AC1A60"/>
    <w:rsid w:val="72B16C06"/>
    <w:rsid w:val="731212C5"/>
    <w:rsid w:val="73122968"/>
    <w:rsid w:val="731F5D5E"/>
    <w:rsid w:val="73424DBB"/>
    <w:rsid w:val="735766C3"/>
    <w:rsid w:val="73841312"/>
    <w:rsid w:val="73C51AD5"/>
    <w:rsid w:val="73D353A6"/>
    <w:rsid w:val="741E793C"/>
    <w:rsid w:val="742A3F61"/>
    <w:rsid w:val="745E3944"/>
    <w:rsid w:val="74BF08ED"/>
    <w:rsid w:val="74C864DF"/>
    <w:rsid w:val="74CE189C"/>
    <w:rsid w:val="74D10D87"/>
    <w:rsid w:val="74D55C18"/>
    <w:rsid w:val="74EB2425"/>
    <w:rsid w:val="751B08FA"/>
    <w:rsid w:val="754E3892"/>
    <w:rsid w:val="755D78AD"/>
    <w:rsid w:val="75C62A6D"/>
    <w:rsid w:val="75E27DE1"/>
    <w:rsid w:val="7635099D"/>
    <w:rsid w:val="76662E6C"/>
    <w:rsid w:val="76990B6A"/>
    <w:rsid w:val="76B17BAE"/>
    <w:rsid w:val="76C84B8E"/>
    <w:rsid w:val="76E93FEB"/>
    <w:rsid w:val="77762421"/>
    <w:rsid w:val="77B56B1F"/>
    <w:rsid w:val="77BB474E"/>
    <w:rsid w:val="780F09F4"/>
    <w:rsid w:val="78A90480"/>
    <w:rsid w:val="78BC0675"/>
    <w:rsid w:val="78BF077B"/>
    <w:rsid w:val="797F5158"/>
    <w:rsid w:val="79C97FD4"/>
    <w:rsid w:val="79ED7CD7"/>
    <w:rsid w:val="7A2640BD"/>
    <w:rsid w:val="7A364017"/>
    <w:rsid w:val="7A8265E1"/>
    <w:rsid w:val="7B3F1A2A"/>
    <w:rsid w:val="7B3F5290"/>
    <w:rsid w:val="7B686D42"/>
    <w:rsid w:val="7B7E5751"/>
    <w:rsid w:val="7B841746"/>
    <w:rsid w:val="7B8E7E1C"/>
    <w:rsid w:val="7C6C5AC7"/>
    <w:rsid w:val="7C7A284C"/>
    <w:rsid w:val="7C9605A1"/>
    <w:rsid w:val="7CB20C0D"/>
    <w:rsid w:val="7CC6544B"/>
    <w:rsid w:val="7D0239FF"/>
    <w:rsid w:val="7D5E40CD"/>
    <w:rsid w:val="7DCD56F2"/>
    <w:rsid w:val="7E020D8B"/>
    <w:rsid w:val="7E1813F8"/>
    <w:rsid w:val="7E4D2E32"/>
    <w:rsid w:val="7E8B05B0"/>
    <w:rsid w:val="7E977DA5"/>
    <w:rsid w:val="7EA80552"/>
    <w:rsid w:val="7EC52F24"/>
    <w:rsid w:val="7F001CE7"/>
    <w:rsid w:val="7F5F396B"/>
    <w:rsid w:val="7F881C84"/>
    <w:rsid w:val="7F934C8F"/>
    <w:rsid w:val="7FE47E50"/>
    <w:rsid w:val="7FF62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oNotEmbedSmartTags/>
  <w:decimalSymbol w:val="."/>
  <w:listSeparator w:val=","/>
  <w14:docId w14:val="738418B1"/>
  <w15:docId w15:val="{7CB0B141-D4C2-40C2-BB5F-BC1EA231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locked="1" w:uiPriority="99"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qFormat="1"/>
    <w:lsdException w:name="footnote text" w:locked="1"/>
    <w:lsdException w:name="annotation text" w:semiHidden="1" w:qFormat="1"/>
    <w:lsdException w:name="header" w:qFormat="1"/>
    <w:lsdException w:name="footer" w:uiPriority="99" w:qFormat="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semiHidden="1"/>
    <w:lsdException w:name="line number" w:locked="1"/>
    <w:lsdException w:name="page number" w:locked="1"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qFormat="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qFormat="1"/>
    <w:lsdException w:name="Body Text" w:qFormat="1"/>
    <w:lsdException w:name="Body Text Indent"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qFormat="1"/>
    <w:lsdException w:name="Body Text First Indent" w:locked="1" w:uiPriority="99" w:unhideWhenUsed="1" w:qFormat="1"/>
    <w:lsdException w:name="Body Text First Indent 2" w:locked="1" w:uiPriority="99" w:unhideWhenUsed="1" w:qFormat="1"/>
    <w:lsdException w:name="Note Heading" w:locked="1"/>
    <w:lsdException w:name="Body Text 2" w:locked="1"/>
    <w:lsdException w:name="Body Text 3" w:locked="1"/>
    <w:lsdException w:name="Body Text Indent 2" w:locked="1" w:uiPriority="99" w:unhideWhenUsed="1" w:qFormat="1"/>
    <w:lsdException w:name="Body Text Indent 3" w:locked="1" w:qFormat="1"/>
    <w:lsdException w:name="Block Text" w:locked="1"/>
    <w:lsdException w:name="Hyperlink" w:locked="1"/>
    <w:lsdException w:name="FollowedHyperlink" w:locked="1" w:qFormat="1"/>
    <w:lsdException w:name="Strong" w:locked="1" w:qFormat="1"/>
    <w:lsdException w:name="Emphasis" w:locked="1" w:qFormat="1"/>
    <w:lsdException w:name="Document Map" w:locked="1"/>
    <w:lsdException w:name="Plain Text" w:locked="1" w:qFormat="1"/>
    <w:lsdException w:name="E-mail Signature" w:locked="1"/>
    <w:lsdException w:name="HTML Top of Form" w:semiHidden="1" w:uiPriority="99" w:unhideWhenUsed="1"/>
    <w:lsdException w:name="HTML Bottom of Form" w:semiHidden="1" w:uiPriority="99" w:unhideWhenUsed="1"/>
    <w:lsdException w:name="Normal (Web)"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locked="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uiPriority w:val="99"/>
    <w:qFormat/>
    <w:locked/>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3">
    <w:name w:val="heading 3"/>
    <w:basedOn w:val="a"/>
    <w:next w:val="a"/>
    <w:qFormat/>
    <w:locked/>
    <w:pPr>
      <w:spacing w:before="100" w:beforeAutospacing="1" w:after="100" w:afterAutospacing="1"/>
      <w:jc w:val="left"/>
      <w:outlineLvl w:val="2"/>
    </w:pPr>
    <w:rPr>
      <w:rFonts w:ascii="宋体" w:hAnsi="宋体" w:hint="eastAsia"/>
      <w:b/>
      <w:kern w:val="0"/>
      <w:sz w:val="27"/>
      <w:szCs w:val="27"/>
    </w:rPr>
  </w:style>
  <w:style w:type="paragraph" w:styleId="4">
    <w:name w:val="heading 4"/>
    <w:basedOn w:val="a"/>
    <w:next w:val="a0"/>
    <w:qFormat/>
    <w:locked/>
    <w:pPr>
      <w:keepNext/>
      <w:keepLines/>
      <w:spacing w:before="280" w:after="290" w:line="374" w:lineRule="auto"/>
      <w:outlineLvl w:val="3"/>
    </w:pPr>
    <w:rPr>
      <w:rFonts w:ascii="Arial" w:eastAsia="黑体" w:hAnsi="Arial"/>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Date1"/>
    <w:link w:val="a4"/>
    <w:qFormat/>
    <w:pPr>
      <w:widowControl/>
      <w:snapToGrid w:val="0"/>
      <w:spacing w:before="60" w:after="160" w:line="259" w:lineRule="auto"/>
      <w:ind w:right="113"/>
    </w:pPr>
    <w:rPr>
      <w:kern w:val="0"/>
      <w:sz w:val="18"/>
      <w:szCs w:val="20"/>
    </w:rPr>
  </w:style>
  <w:style w:type="paragraph" w:customStyle="1" w:styleId="Date1">
    <w:name w:val="Date1"/>
    <w:basedOn w:val="a"/>
    <w:next w:val="a"/>
    <w:qFormat/>
    <w:rPr>
      <w:szCs w:val="20"/>
    </w:rPr>
  </w:style>
  <w:style w:type="paragraph" w:styleId="a5">
    <w:name w:val="Normal Indent"/>
    <w:basedOn w:val="a"/>
    <w:qFormat/>
    <w:locked/>
    <w:pPr>
      <w:ind w:firstLineChars="200" w:firstLine="420"/>
    </w:pPr>
    <w:rPr>
      <w:sz w:val="24"/>
      <w:szCs w:val="20"/>
    </w:rPr>
  </w:style>
  <w:style w:type="paragraph" w:styleId="a6">
    <w:name w:val="annotation text"/>
    <w:basedOn w:val="a"/>
    <w:link w:val="a7"/>
    <w:semiHidden/>
    <w:qFormat/>
    <w:pPr>
      <w:jc w:val="left"/>
    </w:pPr>
    <w:rPr>
      <w:kern w:val="0"/>
      <w:sz w:val="24"/>
      <w:szCs w:val="20"/>
    </w:rPr>
  </w:style>
  <w:style w:type="paragraph" w:styleId="a8">
    <w:name w:val="Body Text Indent"/>
    <w:basedOn w:val="a"/>
    <w:next w:val="a9"/>
    <w:link w:val="aa"/>
    <w:qFormat/>
    <w:pPr>
      <w:spacing w:after="120"/>
      <w:ind w:leftChars="200" w:left="420"/>
    </w:pPr>
    <w:rPr>
      <w:kern w:val="0"/>
      <w:sz w:val="24"/>
      <w:szCs w:val="20"/>
    </w:rPr>
  </w:style>
  <w:style w:type="paragraph" w:styleId="a9">
    <w:name w:val="Body Text First Indent"/>
    <w:basedOn w:val="a0"/>
    <w:next w:val="a"/>
    <w:uiPriority w:val="99"/>
    <w:unhideWhenUsed/>
    <w:qFormat/>
    <w:locked/>
    <w:pPr>
      <w:ind w:firstLineChars="100" w:firstLine="420"/>
    </w:pPr>
  </w:style>
  <w:style w:type="paragraph" w:styleId="ab">
    <w:name w:val="Plain Text"/>
    <w:basedOn w:val="a"/>
    <w:qFormat/>
    <w:locked/>
    <w:rPr>
      <w:rFonts w:ascii="宋体" w:hAnsi="Courier New"/>
      <w:szCs w:val="20"/>
    </w:rPr>
  </w:style>
  <w:style w:type="paragraph" w:styleId="5">
    <w:name w:val="List Bullet 5"/>
    <w:basedOn w:val="a"/>
    <w:qFormat/>
    <w:locked/>
    <w:pPr>
      <w:numPr>
        <w:numId w:val="1"/>
      </w:numPr>
    </w:pPr>
  </w:style>
  <w:style w:type="paragraph" w:styleId="ac">
    <w:name w:val="Date"/>
    <w:basedOn w:val="a"/>
    <w:next w:val="a"/>
    <w:link w:val="10"/>
    <w:qFormat/>
    <w:pPr>
      <w:ind w:leftChars="2500" w:left="100"/>
    </w:pPr>
    <w:rPr>
      <w:kern w:val="0"/>
      <w:sz w:val="24"/>
      <w:szCs w:val="20"/>
    </w:rPr>
  </w:style>
  <w:style w:type="paragraph" w:styleId="2">
    <w:name w:val="Body Text Indent 2"/>
    <w:basedOn w:val="a"/>
    <w:uiPriority w:val="99"/>
    <w:unhideWhenUsed/>
    <w:qFormat/>
    <w:locked/>
    <w:pPr>
      <w:spacing w:before="240" w:line="360" w:lineRule="auto"/>
      <w:ind w:firstLineChars="200" w:firstLine="560"/>
    </w:pPr>
    <w:rPr>
      <w:sz w:val="28"/>
    </w:rPr>
  </w:style>
  <w:style w:type="paragraph" w:styleId="ad">
    <w:name w:val="Balloon Text"/>
    <w:basedOn w:val="a"/>
    <w:link w:val="ae"/>
    <w:semiHidden/>
    <w:qFormat/>
    <w:rPr>
      <w:kern w:val="0"/>
      <w:sz w:val="18"/>
      <w:szCs w:val="20"/>
    </w:rPr>
  </w:style>
  <w:style w:type="paragraph" w:styleId="af">
    <w:name w:val="footer"/>
    <w:basedOn w:val="a"/>
    <w:link w:val="11"/>
    <w:uiPriority w:val="99"/>
    <w:qFormat/>
    <w:pPr>
      <w:tabs>
        <w:tab w:val="center" w:pos="4153"/>
        <w:tab w:val="right" w:pos="8306"/>
      </w:tabs>
      <w:snapToGrid w:val="0"/>
      <w:jc w:val="left"/>
    </w:pPr>
    <w:rPr>
      <w:kern w:val="0"/>
      <w:sz w:val="18"/>
      <w:szCs w:val="20"/>
    </w:rPr>
  </w:style>
  <w:style w:type="paragraph" w:styleId="af0">
    <w:name w:val="header"/>
    <w:basedOn w:val="a"/>
    <w:link w:val="af1"/>
    <w:qFormat/>
    <w:pPr>
      <w:pBdr>
        <w:bottom w:val="single" w:sz="6" w:space="1" w:color="auto"/>
      </w:pBdr>
      <w:tabs>
        <w:tab w:val="center" w:pos="4153"/>
        <w:tab w:val="right" w:pos="8306"/>
      </w:tabs>
      <w:snapToGrid w:val="0"/>
      <w:jc w:val="center"/>
    </w:pPr>
    <w:rPr>
      <w:kern w:val="0"/>
      <w:sz w:val="18"/>
      <w:szCs w:val="20"/>
    </w:rPr>
  </w:style>
  <w:style w:type="paragraph" w:styleId="30">
    <w:name w:val="Body Text Indent 3"/>
    <w:basedOn w:val="a"/>
    <w:qFormat/>
    <w:locked/>
    <w:pPr>
      <w:spacing w:after="120"/>
      <w:ind w:leftChars="200" w:left="420"/>
    </w:pPr>
    <w:rPr>
      <w:sz w:val="16"/>
      <w:szCs w:val="16"/>
    </w:rPr>
  </w:style>
  <w:style w:type="paragraph" w:styleId="af2">
    <w:name w:val="Normal (Web)"/>
    <w:basedOn w:val="a"/>
    <w:link w:val="af3"/>
    <w:qFormat/>
    <w:pPr>
      <w:widowControl/>
      <w:spacing w:before="100" w:beforeAutospacing="1" w:after="100" w:afterAutospacing="1"/>
      <w:jc w:val="left"/>
    </w:pPr>
    <w:rPr>
      <w:rFonts w:ascii="宋体" w:hAnsi="宋体"/>
      <w:kern w:val="0"/>
      <w:sz w:val="24"/>
      <w:szCs w:val="20"/>
    </w:rPr>
  </w:style>
  <w:style w:type="paragraph" w:styleId="af4">
    <w:name w:val="annotation subject"/>
    <w:basedOn w:val="a6"/>
    <w:next w:val="a6"/>
    <w:link w:val="af5"/>
    <w:semiHidden/>
    <w:qFormat/>
    <w:rPr>
      <w:b/>
    </w:rPr>
  </w:style>
  <w:style w:type="paragraph" w:styleId="20">
    <w:name w:val="Body Text First Indent 2"/>
    <w:basedOn w:val="a8"/>
    <w:next w:val="a"/>
    <w:uiPriority w:val="99"/>
    <w:unhideWhenUsed/>
    <w:qFormat/>
    <w:locked/>
    <w:pPr>
      <w:ind w:firstLineChars="200" w:firstLine="420"/>
    </w:pPr>
  </w:style>
  <w:style w:type="table" w:styleId="af6">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qFormat/>
    <w:locked/>
    <w:rPr>
      <w:b/>
    </w:rPr>
  </w:style>
  <w:style w:type="character" w:styleId="af8">
    <w:name w:val="page number"/>
    <w:qFormat/>
    <w:locked/>
  </w:style>
  <w:style w:type="character" w:styleId="af9">
    <w:name w:val="FollowedHyperlink"/>
    <w:qFormat/>
    <w:locked/>
    <w:rPr>
      <w:color w:val="800080"/>
      <w:u w:val="none"/>
    </w:rPr>
  </w:style>
  <w:style w:type="character" w:styleId="afa">
    <w:name w:val="Emphasis"/>
    <w:qFormat/>
    <w:locked/>
  </w:style>
  <w:style w:type="character" w:styleId="afb">
    <w:name w:val="Hyperlink"/>
    <w:locked/>
    <w:rPr>
      <w:color w:val="0000FF"/>
      <w:u w:val="none"/>
    </w:rPr>
  </w:style>
  <w:style w:type="character" w:styleId="afc">
    <w:name w:val="annotation reference"/>
    <w:semiHidden/>
    <w:rPr>
      <w:sz w:val="21"/>
    </w:rPr>
  </w:style>
  <w:style w:type="character" w:customStyle="1" w:styleId="a4">
    <w:name w:val="正文文本 字符"/>
    <w:link w:val="a0"/>
    <w:qFormat/>
    <w:locked/>
    <w:rPr>
      <w:sz w:val="18"/>
    </w:rPr>
  </w:style>
  <w:style w:type="character" w:customStyle="1" w:styleId="a7">
    <w:name w:val="批注文字 字符"/>
    <w:link w:val="a6"/>
    <w:qFormat/>
    <w:locked/>
    <w:rPr>
      <w:rFonts w:ascii="Times New Roman" w:eastAsia="宋体" w:hAnsi="Times New Roman"/>
      <w:sz w:val="24"/>
    </w:rPr>
  </w:style>
  <w:style w:type="character" w:customStyle="1" w:styleId="aa">
    <w:name w:val="正文文本缩进 字符"/>
    <w:link w:val="a8"/>
    <w:semiHidden/>
    <w:qFormat/>
    <w:locked/>
    <w:rPr>
      <w:rFonts w:ascii="Times New Roman" w:eastAsia="宋体" w:hAnsi="Times New Roman"/>
      <w:sz w:val="24"/>
    </w:rPr>
  </w:style>
  <w:style w:type="character" w:customStyle="1" w:styleId="10">
    <w:name w:val="日期 字符1"/>
    <w:link w:val="ac"/>
    <w:qFormat/>
    <w:locked/>
    <w:rPr>
      <w:rFonts w:ascii="Times New Roman" w:eastAsia="宋体" w:hAnsi="Times New Roman"/>
      <w:sz w:val="24"/>
    </w:rPr>
  </w:style>
  <w:style w:type="character" w:customStyle="1" w:styleId="ae">
    <w:name w:val="批注框文本 字符"/>
    <w:link w:val="ad"/>
    <w:semiHidden/>
    <w:qFormat/>
    <w:locked/>
    <w:rPr>
      <w:rFonts w:ascii="Times New Roman" w:eastAsia="宋体" w:hAnsi="Times New Roman"/>
      <w:sz w:val="18"/>
    </w:rPr>
  </w:style>
  <w:style w:type="character" w:customStyle="1" w:styleId="11">
    <w:name w:val="页脚 字符1"/>
    <w:link w:val="af"/>
    <w:uiPriority w:val="99"/>
    <w:qFormat/>
    <w:locked/>
    <w:rPr>
      <w:sz w:val="18"/>
    </w:rPr>
  </w:style>
  <w:style w:type="character" w:customStyle="1" w:styleId="af1">
    <w:name w:val="页眉 字符"/>
    <w:link w:val="af0"/>
    <w:qFormat/>
    <w:locked/>
    <w:rPr>
      <w:sz w:val="18"/>
    </w:rPr>
  </w:style>
  <w:style w:type="character" w:customStyle="1" w:styleId="af3">
    <w:name w:val="普通(网站) 字符"/>
    <w:link w:val="af2"/>
    <w:locked/>
    <w:rPr>
      <w:rFonts w:ascii="宋体" w:eastAsia="宋体" w:hAnsi="宋体"/>
      <w:sz w:val="24"/>
    </w:rPr>
  </w:style>
  <w:style w:type="character" w:customStyle="1" w:styleId="af5">
    <w:name w:val="批注主题 字符"/>
    <w:link w:val="af4"/>
    <w:semiHidden/>
    <w:locked/>
    <w:rPr>
      <w:rFonts w:ascii="Times New Roman" w:eastAsia="宋体" w:hAnsi="Times New Roman"/>
      <w:b/>
      <w:kern w:val="2"/>
      <w:sz w:val="24"/>
    </w:rPr>
  </w:style>
  <w:style w:type="character" w:customStyle="1" w:styleId="afd">
    <w:name w:val="页脚 字符"/>
    <w:uiPriority w:val="99"/>
  </w:style>
  <w:style w:type="character" w:customStyle="1" w:styleId="15">
    <w:name w:val="15"/>
    <w:qFormat/>
    <w:rPr>
      <w:rFonts w:ascii="Times New Roman" w:hAnsi="Times New Roman" w:cs="Times New Roman" w:hint="default"/>
    </w:rPr>
  </w:style>
  <w:style w:type="character" w:customStyle="1" w:styleId="znspantitle">
    <w:name w:val="znspantitle"/>
    <w:rPr>
      <w:b/>
      <w:color w:val="333333"/>
    </w:rPr>
  </w:style>
  <w:style w:type="character" w:customStyle="1" w:styleId="bsharetext">
    <w:name w:val="bsharetext"/>
  </w:style>
  <w:style w:type="character" w:customStyle="1" w:styleId="12">
    <w:name w:val="批注文字 字符1"/>
    <w:semiHidden/>
    <w:rPr>
      <w:rFonts w:ascii="Times New Roman" w:eastAsia="宋体" w:hAnsi="Times New Roman"/>
      <w:sz w:val="24"/>
    </w:rPr>
  </w:style>
  <w:style w:type="character" w:customStyle="1" w:styleId="13">
    <w:name w:val="正文文本 字符1"/>
    <w:semiHidden/>
    <w:rPr>
      <w:rFonts w:ascii="Times New Roman" w:eastAsia="宋体" w:hAnsi="Times New Roman"/>
      <w:sz w:val="24"/>
    </w:rPr>
  </w:style>
  <w:style w:type="character" w:customStyle="1" w:styleId="afe">
    <w:name w:val="日期 字符"/>
    <w:semiHidden/>
    <w:qFormat/>
    <w:rPr>
      <w:rFonts w:ascii="Times New Roman" w:eastAsia="宋体" w:hAnsi="Times New Roman"/>
      <w:sz w:val="24"/>
    </w:rPr>
  </w:style>
  <w:style w:type="character" w:customStyle="1" w:styleId="disabled">
    <w:name w:val="disabled"/>
    <w:rPr>
      <w:vanish/>
    </w:rPr>
  </w:style>
  <w:style w:type="character" w:customStyle="1" w:styleId="Char">
    <w:name w:val="表格 Char"/>
    <w:link w:val="aff"/>
    <w:locked/>
    <w:rPr>
      <w:rFonts w:ascii="宋体"/>
      <w:sz w:val="21"/>
    </w:rPr>
  </w:style>
  <w:style w:type="paragraph" w:customStyle="1" w:styleId="aff">
    <w:name w:val="表格"/>
    <w:basedOn w:val="a"/>
    <w:next w:val="a"/>
    <w:link w:val="Char"/>
    <w:pPr>
      <w:adjustRightInd w:val="0"/>
      <w:snapToGrid w:val="0"/>
      <w:spacing w:beforeLines="10" w:afterLines="10" w:line="259" w:lineRule="auto"/>
      <w:jc w:val="center"/>
    </w:pPr>
    <w:rPr>
      <w:rFonts w:ascii="宋体"/>
      <w:kern w:val="0"/>
      <w:szCs w:val="20"/>
    </w:rPr>
  </w:style>
  <w:style w:type="paragraph" w:customStyle="1" w:styleId="21">
    <w:name w:val="样式2"/>
    <w:basedOn w:val="a"/>
    <w:qFormat/>
    <w:pPr>
      <w:adjustRightInd w:val="0"/>
      <w:spacing w:line="410" w:lineRule="atLeast"/>
      <w:jc w:val="left"/>
      <w:textAlignment w:val="baseline"/>
    </w:pPr>
    <w:rPr>
      <w:kern w:val="0"/>
      <w:sz w:val="24"/>
      <w:szCs w:val="20"/>
    </w:rPr>
  </w:style>
  <w:style w:type="paragraph" w:customStyle="1" w:styleId="150">
    <w:name w:val="样式 正文文本缩进 + 行距: 1.5 倍行距"/>
    <w:basedOn w:val="a"/>
    <w:qFormat/>
    <w:pPr>
      <w:spacing w:after="120" w:line="360" w:lineRule="auto"/>
      <w:ind w:leftChars="32" w:left="90" w:firstLineChars="200" w:firstLine="560"/>
    </w:pPr>
    <w:rPr>
      <w:rFonts w:cs="宋体"/>
    </w:rPr>
  </w:style>
  <w:style w:type="paragraph" w:customStyle="1" w:styleId="4444">
    <w:name w:val="4444表格"/>
    <w:basedOn w:val="a"/>
    <w:qFormat/>
    <w:pPr>
      <w:spacing w:line="300" w:lineRule="exact"/>
      <w:jc w:val="center"/>
    </w:pPr>
    <w:rPr>
      <w:szCs w:val="21"/>
    </w:rPr>
  </w:style>
  <w:style w:type="paragraph" w:customStyle="1" w:styleId="50">
    <w:name w:val="正文+5"/>
    <w:basedOn w:val="Default"/>
    <w:next w:val="Default"/>
    <w:uiPriority w:val="99"/>
    <w:qFormat/>
    <w:rPr>
      <w:rFonts w:cs="Times New Roman"/>
      <w:color w:val="auto"/>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f0">
    <w:name w:val="表格内容"/>
    <w:basedOn w:val="a"/>
    <w:qFormat/>
    <w:pPr>
      <w:adjustRightInd w:val="0"/>
      <w:jc w:val="center"/>
      <w:textAlignment w:val="baseline"/>
    </w:pPr>
    <w:rPr>
      <w:szCs w:val="21"/>
    </w:rPr>
  </w:style>
  <w:style w:type="paragraph" w:customStyle="1" w:styleId="22">
    <w:name w:val="普通(网站)2"/>
    <w:basedOn w:val="a"/>
    <w:pPr>
      <w:widowControl/>
      <w:spacing w:before="100" w:beforeAutospacing="1" w:after="100" w:afterAutospacing="1"/>
      <w:jc w:val="left"/>
    </w:pPr>
    <w:rPr>
      <w:rFonts w:ascii="宋体" w:hAnsi="宋体"/>
      <w:sz w:val="24"/>
      <w:szCs w:val="20"/>
    </w:rPr>
  </w:style>
  <w:style w:type="paragraph" w:customStyle="1" w:styleId="55555">
    <w:name w:val="正文55555"/>
    <w:basedOn w:val="a"/>
    <w:qFormat/>
    <w:pPr>
      <w:widowControl/>
      <w:spacing w:line="360" w:lineRule="auto"/>
      <w:ind w:firstLineChars="200" w:firstLine="200"/>
      <w:jc w:val="left"/>
    </w:pPr>
    <w:rPr>
      <w:kern w:val="0"/>
      <w:sz w:val="24"/>
    </w:rPr>
  </w:style>
  <w:style w:type="paragraph" w:customStyle="1" w:styleId="100">
    <w:name w:val="正文_10"/>
    <w:pPr>
      <w:widowControl w:val="0"/>
      <w:jc w:val="both"/>
    </w:pPr>
    <w:rPr>
      <w:kern w:val="2"/>
      <w:sz w:val="21"/>
      <w:szCs w:val="22"/>
    </w:rPr>
  </w:style>
  <w:style w:type="paragraph" w:customStyle="1" w:styleId="TableParagraph">
    <w:name w:val="Table Paragraph"/>
    <w:basedOn w:val="a"/>
    <w:qFormat/>
    <w:pPr>
      <w:widowControl/>
      <w:jc w:val="left"/>
    </w:pPr>
    <w:rPr>
      <w:rFonts w:ascii="Calibri" w:hAnsi="Calibri"/>
      <w:kern w:val="0"/>
      <w:sz w:val="22"/>
      <w:szCs w:val="22"/>
    </w:rPr>
  </w:style>
  <w:style w:type="paragraph" w:customStyle="1" w:styleId="152">
    <w:name w:val="样式 小四 行距: 1.5 倍行距 首行缩进:  2 字符"/>
    <w:basedOn w:val="a"/>
    <w:qFormat/>
    <w:pPr>
      <w:spacing w:line="360" w:lineRule="auto"/>
      <w:ind w:firstLineChars="200" w:firstLine="480"/>
    </w:pPr>
    <w:rPr>
      <w:sz w:val="24"/>
    </w:rPr>
  </w:style>
  <w:style w:type="paragraph" w:customStyle="1" w:styleId="aff1">
    <w:name w:val="报告书正文"/>
    <w:basedOn w:val="a"/>
    <w:qFormat/>
    <w:pPr>
      <w:adjustRightInd w:val="0"/>
      <w:snapToGrid w:val="0"/>
      <w:spacing w:line="360" w:lineRule="auto"/>
      <w:ind w:firstLine="425"/>
      <w:textAlignment w:val="baseline"/>
    </w:pPr>
    <w:rPr>
      <w:kern w:val="0"/>
      <w:sz w:val="24"/>
      <w:szCs w:val="20"/>
    </w:rPr>
  </w:style>
  <w:style w:type="paragraph" w:customStyle="1" w:styleId="aff2">
    <w:name w:val="表格文字"/>
    <w:basedOn w:val="a5"/>
    <w:qFormat/>
    <w:pPr>
      <w:snapToGrid w:val="0"/>
      <w:ind w:firstLineChars="0" w:firstLine="0"/>
      <w:jc w:val="center"/>
    </w:pPr>
    <w:rPr>
      <w:sz w:val="21"/>
    </w:rPr>
  </w:style>
  <w:style w:type="paragraph" w:customStyle="1" w:styleId="14">
    <w:name w:val="列出段落1"/>
    <w:basedOn w:val="a"/>
    <w:next w:val="a"/>
    <w:uiPriority w:val="34"/>
    <w:qFormat/>
    <w:pPr>
      <w:ind w:firstLineChars="200" w:firstLine="420"/>
    </w:pPr>
  </w:style>
  <w:style w:type="paragraph" w:customStyle="1" w:styleId="li">
    <w:name w:val="li_正文"/>
    <w:basedOn w:val="a"/>
    <w:qFormat/>
    <w:pPr>
      <w:tabs>
        <w:tab w:val="left" w:pos="2340"/>
        <w:tab w:val="left" w:pos="4320"/>
      </w:tabs>
      <w:ind w:firstLineChars="200" w:firstLine="530"/>
      <w:jc w:val="left"/>
    </w:pPr>
    <w:rPr>
      <w:rFonts w:ascii="Calibri" w:hAnsi="Calibri"/>
      <w:sz w:val="28"/>
      <w:szCs w:val="28"/>
    </w:rPr>
  </w:style>
  <w:style w:type="paragraph" w:customStyle="1" w:styleId="51">
    <w:name w:val="样式5"/>
    <w:basedOn w:val="16"/>
    <w:qFormat/>
    <w:pPr>
      <w:snapToGrid w:val="0"/>
      <w:spacing w:line="360" w:lineRule="auto"/>
      <w:ind w:firstLine="510"/>
    </w:pPr>
    <w:rPr>
      <w:sz w:val="24"/>
    </w:rPr>
  </w:style>
  <w:style w:type="paragraph" w:customStyle="1" w:styleId="16">
    <w:name w:val="正文1"/>
    <w:basedOn w:val="a"/>
    <w:next w:val="a"/>
    <w:qFormat/>
    <w:pPr>
      <w:ind w:firstLineChars="200" w:firstLine="200"/>
    </w:pPr>
    <w:rPr>
      <w:rFonts w:ascii="仿宋_GB2312" w:eastAsia="仿宋_GB2312" w:hint="eastAsia"/>
      <w:szCs w:val="20"/>
    </w:rPr>
  </w:style>
  <w:style w:type="character" w:customStyle="1" w:styleId="font41">
    <w:name w:val="font41"/>
    <w:qFormat/>
    <w:rPr>
      <w:rFonts w:ascii="Microsoft JhengHei" w:eastAsia="Microsoft JhengHei" w:hAnsi="Microsoft JhengHei" w:cs="Microsoft JhengHei" w:hint="eastAsia"/>
      <w:b/>
      <w:color w:val="000000"/>
      <w:sz w:val="22"/>
      <w:szCs w:val="22"/>
      <w:u w:val="none"/>
    </w:rPr>
  </w:style>
  <w:style w:type="paragraph" w:customStyle="1" w:styleId="aff3">
    <w:name w:val="图表名"/>
    <w:basedOn w:val="a"/>
    <w:qFormat/>
    <w:pPr>
      <w:tabs>
        <w:tab w:val="left" w:pos="7020"/>
      </w:tabs>
      <w:adjustRightInd w:val="0"/>
      <w:jc w:val="center"/>
      <w:textAlignment w:val="baseline"/>
    </w:pPr>
    <w:rPr>
      <w:rFonts w:cs="黑体"/>
      <w:b/>
      <w:color w:val="000000"/>
      <w:kern w:val="0"/>
      <w:szCs w:val="21"/>
    </w:rPr>
  </w:style>
  <w:style w:type="paragraph" w:customStyle="1" w:styleId="CharCharChar">
    <w:name w:val="Char Char Char"/>
    <w:basedOn w:val="a"/>
    <w:qFormat/>
    <w:rPr>
      <w:sz w:val="24"/>
    </w:rPr>
  </w:style>
  <w:style w:type="paragraph" w:customStyle="1" w:styleId="aff4">
    <w:name w:val="表格内文字"/>
    <w:basedOn w:val="a"/>
    <w:qFormat/>
    <w:pPr>
      <w:tabs>
        <w:tab w:val="left" w:pos="0"/>
      </w:tabs>
      <w:adjustRightInd w:val="0"/>
      <w:snapToGrid w:val="0"/>
      <w:jc w:val="center"/>
    </w:pPr>
    <w:rPr>
      <w:rFonts w:eastAsia="仿宋_GB2312"/>
      <w:sz w:val="24"/>
    </w:rPr>
  </w:style>
  <w:style w:type="paragraph" w:styleId="aff5">
    <w:name w:val="List Paragraph"/>
    <w:basedOn w:val="a"/>
    <w:uiPriority w:val="34"/>
    <w:qFormat/>
    <w:pPr>
      <w:ind w:firstLine="420"/>
    </w:pPr>
  </w:style>
  <w:style w:type="paragraph" w:customStyle="1" w:styleId="17">
    <w:name w:val="正文_17"/>
    <w:qFormat/>
    <w:pPr>
      <w:widowControl w:val="0"/>
      <w:jc w:val="both"/>
    </w:pPr>
    <w:rPr>
      <w:rFonts w:ascii="Calibri" w:hAnsi="Calibri"/>
      <w:kern w:val="2"/>
      <w:sz w:val="21"/>
    </w:rPr>
  </w:style>
  <w:style w:type="paragraph" w:customStyle="1" w:styleId="19">
    <w:name w:val="正文_19"/>
    <w:qFormat/>
    <w:pPr>
      <w:widowControl w:val="0"/>
      <w:jc w:val="both"/>
    </w:pPr>
    <w:rPr>
      <w:rFonts w:ascii="Calibri" w:hAnsi="Calibri"/>
      <w:kern w:val="2"/>
      <w:sz w:val="21"/>
    </w:rPr>
  </w:style>
  <w:style w:type="paragraph" w:customStyle="1" w:styleId="160">
    <w:name w:val="正文_16"/>
    <w:qFormat/>
    <w:pPr>
      <w:widowControl w:val="0"/>
      <w:jc w:val="both"/>
    </w:pPr>
    <w:rPr>
      <w:rFonts w:ascii="Calibri" w:hAnsi="Calibri"/>
      <w:kern w:val="2"/>
      <w:sz w:val="21"/>
    </w:rPr>
  </w:style>
  <w:style w:type="paragraph" w:customStyle="1" w:styleId="200">
    <w:name w:val="正文_20"/>
    <w:qFormat/>
    <w:pPr>
      <w:widowControl w:val="0"/>
      <w:jc w:val="both"/>
    </w:pPr>
    <w:rPr>
      <w:rFonts w:ascii="Calibri" w:hAnsi="Calibri"/>
      <w:kern w:val="2"/>
      <w:sz w:val="21"/>
    </w:rPr>
  </w:style>
  <w:style w:type="paragraph" w:customStyle="1" w:styleId="23">
    <w:name w:val="正文 首行缩进:  2 字符"/>
    <w:basedOn w:val="a"/>
    <w:qFormat/>
    <w:pPr>
      <w:adjustRightInd w:val="0"/>
      <w:snapToGrid w:val="0"/>
      <w:spacing w:line="500" w:lineRule="exact"/>
      <w:ind w:firstLineChars="200" w:firstLine="200"/>
      <w:jc w:val="left"/>
    </w:pPr>
    <w:rPr>
      <w:rFonts w:cs="宋体"/>
      <w:sz w:val="24"/>
      <w:szCs w:val="20"/>
    </w:rPr>
  </w:style>
  <w:style w:type="paragraph" w:customStyle="1" w:styleId="aff6">
    <w:name w:val="三级"/>
    <w:basedOn w:val="a"/>
    <w:qFormat/>
    <w:pPr>
      <w:adjustRightInd w:val="0"/>
      <w:snapToGrid w:val="0"/>
      <w:jc w:val="left"/>
      <w:outlineLvl w:val="2"/>
    </w:pPr>
    <w:rPr>
      <w:b/>
      <w:kern w:val="0"/>
    </w:rPr>
  </w:style>
  <w:style w:type="paragraph" w:customStyle="1" w:styleId="aff7">
    <w:name w:val="表内容"/>
    <w:basedOn w:val="a"/>
    <w:qFormat/>
    <w:pPr>
      <w:adjustRightInd w:val="0"/>
      <w:snapToGrid w:val="0"/>
      <w:jc w:val="center"/>
    </w:pPr>
    <w:rPr>
      <w:rFonts w:eastAsia="Arial"/>
      <w:snapToGrid w:val="0"/>
      <w:kern w:val="0"/>
      <w:szCs w:val="21"/>
    </w:rPr>
  </w:style>
  <w:style w:type="paragraph" w:customStyle="1" w:styleId="aff8">
    <w:name w:val="店子正文"/>
    <w:basedOn w:val="a"/>
    <w:qFormat/>
    <w:pPr>
      <w:spacing w:line="360" w:lineRule="auto"/>
      <w:ind w:firstLineChars="200" w:firstLine="200"/>
    </w:pPr>
    <w:rPr>
      <w:sz w:val="24"/>
    </w:rPr>
  </w:style>
  <w:style w:type="paragraph" w:customStyle="1" w:styleId="Default1">
    <w:name w:val="Default1"/>
    <w:qFormat/>
    <w:pPr>
      <w:widowControl w:val="0"/>
      <w:autoSpaceDE w:val="0"/>
      <w:autoSpaceDN w:val="0"/>
      <w:adjustRightInd w:val="0"/>
    </w:pPr>
    <w:rPr>
      <w:rFonts w:ascii="宋体" w:cs="宋体"/>
      <w:color w:val="000000"/>
      <w:sz w:val="24"/>
      <w:szCs w:val="24"/>
    </w:rPr>
  </w:style>
  <w:style w:type="paragraph" w:customStyle="1" w:styleId="aff9">
    <w:name w:val="段"/>
    <w:qFormat/>
    <w:pPr>
      <w:autoSpaceDE w:val="0"/>
      <w:autoSpaceDN w:val="0"/>
      <w:ind w:firstLineChars="200" w:firstLine="200"/>
      <w:jc w:val="both"/>
    </w:pPr>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hyperlink" Target="https://baike.baidu.com/item/%E7%94%9F%E7%89%A9%E6%BB%A4%E6%B1%A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s://baike.baidu.com/item/%E6%B4%BB%E6%80%A7%E6%B1%A1%E6%B3%A5%E6%B3%95"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3.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extobjs>
    <extobj name="ECB019B1-382A-4266-B25C-5B523AA43C14-1">
      <extobjdata type="ECB019B1-382A-4266-B25C-5B523AA43C14" data="ewogICAiRmlsZUlkIiA6ICIxMzQ5NzU2MzA2NDciLAogICAiR3JvdXBJZCIgOiAiMzgwODQwODkzIiwKICAgIkltYWdlIiA6ICJpVkJPUncwS0dnb0FBQUFOU1VoRVVnQUFCRmtBQUFNUkNBWUFBQUEzTVdteEFBQUFDWEJJV1hNQUFBc1RBQUFMRXdFQW1wd1lBQUFnQUVsRVFWUjRuT3pkZVh4TTk4TEg4ZThFU1JOaVYxcWxMdmRXcTVSTWFxMnQxRks2Mk5wZXRkNml0bEpyVldzcFdsdHZ0UmVQbmRwYjBTaTF0WWpscWwwa1NoV2x0aUNoTkxLYlRPWThmK1NaODJTeVNSZ1NmTjZ2bDFjenY3UDlKajF6Y3VaN2Zvc0V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Nwb1QrZEFBQWdBRWxFUVZR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SWhTL3g5WXJEQ3NMcjhaWmdBQUFBQkpSVTVFcmtKZ2dnPT0iLAogICAiVGhlbWUiIDogIiIsCiAgICJUeXBlIiA6ICJmbG93IiwKICAgIlZlcnNpb24iIDogIjM1Igp9Cg=="/>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7380</Words>
  <Characters>42070</Characters>
  <Application>Microsoft Office Word</Application>
  <DocSecurity>0</DocSecurity>
  <Lines>350</Lines>
  <Paragraphs>98</Paragraphs>
  <ScaleCrop>false</ScaleCrop>
  <Company>微软中国</Company>
  <LinksUpToDate>false</LinksUpToDate>
  <CharactersWithSpaces>49352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lhj</dc:creator>
  <cp:lastModifiedBy>Asus</cp:lastModifiedBy>
  <cp:revision>3</cp:revision>
  <cp:lastPrinted>2021-07-27T07:18:00Z</cp:lastPrinted>
  <dcterms:created xsi:type="dcterms:W3CDTF">2020-12-24T01:29:00Z</dcterms:created>
  <dcterms:modified xsi:type="dcterms:W3CDTF">2023-10-07T08:10:00Z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E4AE402B8E9544DE80093995164556C0</vt:lpwstr>
  </property>
</Properties>
</file>