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80A1B" w14:textId="77777777" w:rsidR="00844759" w:rsidRPr="00EC1636" w:rsidRDefault="00844759">
      <w:pPr>
        <w:adjustRightInd w:val="0"/>
        <w:snapToGrid w:val="0"/>
        <w:jc w:val="center"/>
        <w:outlineLvl w:val="0"/>
        <w:rPr>
          <w:rFonts w:ascii="方正小标宋_GBK" w:eastAsia="方正小标宋_GBK"/>
          <w:bCs/>
          <w:sz w:val="72"/>
          <w:szCs w:val="72"/>
        </w:rPr>
      </w:pPr>
    </w:p>
    <w:p w14:paraId="43385FC9" w14:textId="77777777" w:rsidR="00844759" w:rsidRPr="00EC1636" w:rsidRDefault="00844759">
      <w:pPr>
        <w:adjustRightInd w:val="0"/>
        <w:snapToGrid w:val="0"/>
        <w:jc w:val="center"/>
        <w:outlineLvl w:val="0"/>
        <w:rPr>
          <w:rFonts w:ascii="方正小标宋_GBK" w:eastAsia="方正小标宋_GBK"/>
          <w:bCs/>
          <w:sz w:val="72"/>
          <w:szCs w:val="72"/>
        </w:rPr>
      </w:pPr>
    </w:p>
    <w:p w14:paraId="64BF81C7" w14:textId="77777777" w:rsidR="00844759" w:rsidRPr="00EC1636" w:rsidRDefault="004F4CF6">
      <w:pPr>
        <w:adjustRightInd w:val="0"/>
        <w:snapToGrid w:val="0"/>
        <w:jc w:val="center"/>
        <w:outlineLvl w:val="0"/>
        <w:rPr>
          <w:rFonts w:asciiTheme="minorEastAsia" w:eastAsiaTheme="minorEastAsia" w:hAnsiTheme="minorEastAsia" w:hint="eastAsia"/>
          <w:bCs/>
          <w:sz w:val="72"/>
          <w:szCs w:val="72"/>
        </w:rPr>
      </w:pPr>
      <w:r w:rsidRPr="00EC1636">
        <w:rPr>
          <w:rFonts w:asciiTheme="minorEastAsia" w:eastAsiaTheme="minorEastAsia" w:hAnsiTheme="minorEastAsia" w:hint="eastAsia"/>
          <w:bCs/>
          <w:sz w:val="72"/>
          <w:szCs w:val="72"/>
        </w:rPr>
        <w:t>建设项目环境影响报告表</w:t>
      </w:r>
    </w:p>
    <w:p w14:paraId="21E28E61" w14:textId="77777777" w:rsidR="00844759" w:rsidRPr="00EC1636" w:rsidRDefault="004F4CF6">
      <w:pPr>
        <w:adjustRightInd w:val="0"/>
        <w:snapToGrid w:val="0"/>
        <w:spacing w:beforeLines="80" w:before="192"/>
        <w:jc w:val="center"/>
        <w:rPr>
          <w:rFonts w:ascii="楷体_GB2312" w:eastAsia="楷体_GB2312"/>
          <w:bCs/>
          <w:sz w:val="48"/>
          <w:szCs w:val="48"/>
        </w:rPr>
      </w:pPr>
      <w:r w:rsidRPr="00EC1636">
        <w:rPr>
          <w:rFonts w:ascii="楷体_GB2312" w:eastAsia="楷体_GB2312" w:hint="eastAsia"/>
          <w:bCs/>
          <w:sz w:val="48"/>
          <w:szCs w:val="48"/>
        </w:rPr>
        <w:t>（污染影响类）</w:t>
      </w:r>
    </w:p>
    <w:p w14:paraId="0B7CE5F9" w14:textId="77777777" w:rsidR="00844759" w:rsidRPr="00EC1636" w:rsidRDefault="00844759" w:rsidP="00BC451C">
      <w:pPr>
        <w:pStyle w:val="01"/>
        <w:rPr>
          <w:lang w:eastAsia="zh-CN"/>
        </w:rPr>
      </w:pPr>
    </w:p>
    <w:p w14:paraId="518F46EA" w14:textId="77777777" w:rsidR="00844759" w:rsidRPr="00EC1636" w:rsidRDefault="00844759" w:rsidP="00BC451C">
      <w:pPr>
        <w:pStyle w:val="01"/>
        <w:rPr>
          <w:sz w:val="52"/>
          <w:szCs w:val="52"/>
          <w:lang w:eastAsia="zh-CN"/>
        </w:rPr>
      </w:pPr>
    </w:p>
    <w:p w14:paraId="09C4D4D4" w14:textId="77777777" w:rsidR="00BC451C" w:rsidRPr="00EC1636" w:rsidRDefault="00BC451C" w:rsidP="00BC451C">
      <w:pPr>
        <w:pStyle w:val="01"/>
        <w:rPr>
          <w:sz w:val="52"/>
          <w:szCs w:val="52"/>
          <w:lang w:eastAsia="zh-CN"/>
        </w:rPr>
      </w:pPr>
    </w:p>
    <w:p w14:paraId="00A06776" w14:textId="77777777" w:rsidR="00844759" w:rsidRPr="00EC1636" w:rsidRDefault="00844759" w:rsidP="00BC451C">
      <w:pPr>
        <w:pStyle w:val="01"/>
        <w:rPr>
          <w:sz w:val="32"/>
          <w:lang w:eastAsia="zh-CN"/>
        </w:rPr>
      </w:pPr>
    </w:p>
    <w:p w14:paraId="3BDC2CEF" w14:textId="77777777" w:rsidR="00844759" w:rsidRPr="00EC1636" w:rsidRDefault="00844759" w:rsidP="00BC451C">
      <w:pPr>
        <w:pStyle w:val="01"/>
        <w:rPr>
          <w:sz w:val="32"/>
          <w:lang w:eastAsia="zh-CN"/>
        </w:rPr>
      </w:pPr>
    </w:p>
    <w:p w14:paraId="08B4A2E2" w14:textId="77777777" w:rsidR="00844759" w:rsidRPr="00EC1636" w:rsidRDefault="00844759" w:rsidP="00BC451C">
      <w:pPr>
        <w:pStyle w:val="01"/>
        <w:rPr>
          <w:sz w:val="32"/>
          <w:lang w:eastAsia="zh-CN"/>
        </w:rPr>
      </w:pPr>
    </w:p>
    <w:p w14:paraId="008B1145" w14:textId="77777777" w:rsidR="00F37C61" w:rsidRPr="00EC1636" w:rsidRDefault="00F37C61" w:rsidP="00BC451C">
      <w:pPr>
        <w:pStyle w:val="01"/>
        <w:rPr>
          <w:sz w:val="32"/>
          <w:lang w:eastAsia="zh-CN"/>
        </w:rPr>
      </w:pPr>
    </w:p>
    <w:p w14:paraId="14D97000" w14:textId="77777777" w:rsidR="00844759" w:rsidRPr="00EC1636" w:rsidRDefault="004F4CF6">
      <w:pPr>
        <w:adjustRightInd w:val="0"/>
        <w:snapToGrid w:val="0"/>
        <w:spacing w:line="288" w:lineRule="auto"/>
        <w:ind w:leftChars="200" w:left="400" w:firstLineChars="200" w:firstLine="720"/>
        <w:jc w:val="left"/>
        <w:rPr>
          <w:rFonts w:asciiTheme="minorEastAsia" w:eastAsiaTheme="minorEastAsia" w:hAnsiTheme="minorEastAsia" w:hint="eastAsia"/>
          <w:bCs/>
          <w:sz w:val="36"/>
          <w:szCs w:val="36"/>
          <w:u w:val="single"/>
        </w:rPr>
      </w:pPr>
      <w:r w:rsidRPr="00EC1636">
        <w:rPr>
          <w:rFonts w:asciiTheme="minorEastAsia" w:eastAsiaTheme="minorEastAsia" w:hAnsiTheme="minorEastAsia" w:hint="eastAsia"/>
          <w:bCs/>
          <w:sz w:val="36"/>
          <w:szCs w:val="36"/>
        </w:rPr>
        <w:t>项目名称：</w:t>
      </w:r>
      <w:r w:rsidRPr="00EC1636">
        <w:rPr>
          <w:rFonts w:asciiTheme="minorEastAsia" w:eastAsiaTheme="minorEastAsia" w:hAnsiTheme="minorEastAsia" w:hint="eastAsia"/>
          <w:bCs/>
          <w:sz w:val="36"/>
          <w:szCs w:val="36"/>
          <w:u w:val="single"/>
        </w:rPr>
        <w:t>山东齐展再生利用有限公司年产10万</w:t>
      </w:r>
    </w:p>
    <w:p w14:paraId="74AA76CE" w14:textId="78036594" w:rsidR="00844759" w:rsidRPr="00EC1636" w:rsidRDefault="004F4CF6">
      <w:pPr>
        <w:adjustRightInd w:val="0"/>
        <w:snapToGrid w:val="0"/>
        <w:spacing w:line="288" w:lineRule="auto"/>
        <w:ind w:leftChars="200" w:left="400" w:firstLineChars="700" w:firstLine="2520"/>
        <w:jc w:val="left"/>
        <w:rPr>
          <w:rFonts w:asciiTheme="minorEastAsia" w:eastAsiaTheme="minorEastAsia" w:hAnsiTheme="minorEastAsia" w:hint="eastAsia"/>
          <w:bCs/>
          <w:sz w:val="36"/>
          <w:szCs w:val="36"/>
          <w:u w:val="single"/>
        </w:rPr>
      </w:pPr>
      <w:r w:rsidRPr="00EC1636">
        <w:rPr>
          <w:rFonts w:asciiTheme="minorEastAsia" w:eastAsiaTheme="minorEastAsia" w:hAnsiTheme="minorEastAsia" w:hint="eastAsia"/>
          <w:bCs/>
          <w:sz w:val="36"/>
          <w:szCs w:val="36"/>
          <w:u w:val="single"/>
        </w:rPr>
        <w:t>立方硅钙基无机保温板技改项目</w:t>
      </w:r>
      <w:r w:rsidR="00EC1636">
        <w:rPr>
          <w:rFonts w:asciiTheme="minorEastAsia" w:eastAsiaTheme="minorEastAsia" w:hAnsiTheme="minorEastAsia" w:hint="eastAsia"/>
          <w:bCs/>
          <w:sz w:val="36"/>
          <w:szCs w:val="36"/>
          <w:u w:val="single"/>
        </w:rPr>
        <w:t xml:space="preserve">     </w:t>
      </w:r>
    </w:p>
    <w:p w14:paraId="4A9CAFA0" w14:textId="77777777" w:rsidR="00844759" w:rsidRPr="00EC1636" w:rsidRDefault="004F4CF6">
      <w:pPr>
        <w:adjustRightInd w:val="0"/>
        <w:snapToGrid w:val="0"/>
        <w:spacing w:line="288" w:lineRule="auto"/>
        <w:jc w:val="center"/>
        <w:rPr>
          <w:rFonts w:asciiTheme="minorEastAsia" w:eastAsiaTheme="minorEastAsia" w:hAnsiTheme="minorEastAsia" w:hint="eastAsia"/>
          <w:bCs/>
          <w:sz w:val="36"/>
          <w:szCs w:val="36"/>
          <w:u w:val="single"/>
        </w:rPr>
      </w:pPr>
      <w:r w:rsidRPr="00EC1636">
        <w:rPr>
          <w:rFonts w:asciiTheme="minorEastAsia" w:eastAsiaTheme="minorEastAsia" w:hAnsiTheme="minorEastAsia" w:hint="eastAsia"/>
          <w:bCs/>
          <w:sz w:val="36"/>
          <w:szCs w:val="36"/>
        </w:rPr>
        <w:t>建设单位（盖章）：</w:t>
      </w:r>
      <w:r w:rsidRPr="00EC1636">
        <w:rPr>
          <w:rFonts w:asciiTheme="minorEastAsia" w:eastAsiaTheme="minorEastAsia" w:hAnsiTheme="minorEastAsia" w:hint="eastAsia"/>
          <w:bCs/>
          <w:sz w:val="36"/>
          <w:szCs w:val="36"/>
          <w:u w:val="single"/>
        </w:rPr>
        <w:t>山东齐展再生利用有限公司</w:t>
      </w:r>
    </w:p>
    <w:p w14:paraId="780A7173" w14:textId="24D93BDC" w:rsidR="00844759" w:rsidRPr="00EC1636" w:rsidRDefault="004F4CF6">
      <w:pPr>
        <w:adjustRightInd w:val="0"/>
        <w:snapToGrid w:val="0"/>
        <w:spacing w:line="288" w:lineRule="auto"/>
        <w:ind w:firstLineChars="300" w:firstLine="1080"/>
        <w:rPr>
          <w:rFonts w:asciiTheme="minorEastAsia" w:eastAsiaTheme="minorEastAsia" w:hAnsiTheme="minorEastAsia" w:hint="eastAsia"/>
          <w:bCs/>
          <w:sz w:val="36"/>
          <w:szCs w:val="36"/>
          <w:u w:val="single"/>
        </w:rPr>
      </w:pPr>
      <w:r w:rsidRPr="00EC1636">
        <w:rPr>
          <w:rFonts w:asciiTheme="minorEastAsia" w:eastAsiaTheme="minorEastAsia" w:hAnsiTheme="minorEastAsia" w:hint="eastAsia"/>
          <w:bCs/>
          <w:sz w:val="36"/>
          <w:szCs w:val="36"/>
        </w:rPr>
        <w:t>编制日期：</w:t>
      </w:r>
      <w:r w:rsidR="00EC1636" w:rsidRPr="00EC1636">
        <w:rPr>
          <w:rFonts w:asciiTheme="minorEastAsia" w:eastAsiaTheme="minorEastAsia" w:hAnsiTheme="minorEastAsia" w:hint="eastAsia"/>
          <w:bCs/>
          <w:sz w:val="36"/>
          <w:szCs w:val="36"/>
          <w:u w:val="single"/>
        </w:rPr>
        <w:t xml:space="preserve">          </w:t>
      </w:r>
      <w:r w:rsidRPr="00EC1636">
        <w:rPr>
          <w:rFonts w:asciiTheme="minorEastAsia" w:eastAsiaTheme="minorEastAsia" w:hAnsiTheme="minorEastAsia" w:hint="eastAsia"/>
          <w:bCs/>
          <w:sz w:val="36"/>
          <w:szCs w:val="36"/>
          <w:u w:val="single"/>
        </w:rPr>
        <w:t>2026年</w:t>
      </w:r>
      <w:r w:rsidR="00F24622" w:rsidRPr="00EC1636">
        <w:rPr>
          <w:rFonts w:asciiTheme="minorEastAsia" w:eastAsiaTheme="minorEastAsia" w:hAnsiTheme="minorEastAsia" w:hint="eastAsia"/>
          <w:bCs/>
          <w:sz w:val="36"/>
          <w:szCs w:val="36"/>
          <w:u w:val="single"/>
        </w:rPr>
        <w:t>7</w:t>
      </w:r>
      <w:r w:rsidRPr="00EC1636">
        <w:rPr>
          <w:rFonts w:asciiTheme="minorEastAsia" w:eastAsiaTheme="minorEastAsia" w:hAnsiTheme="minorEastAsia" w:hint="eastAsia"/>
          <w:bCs/>
          <w:sz w:val="36"/>
          <w:szCs w:val="36"/>
          <w:u w:val="single"/>
        </w:rPr>
        <w:t>月</w:t>
      </w:r>
      <w:r w:rsidR="00EC1636">
        <w:rPr>
          <w:rFonts w:asciiTheme="minorEastAsia" w:eastAsiaTheme="minorEastAsia" w:hAnsiTheme="minorEastAsia" w:hint="eastAsia"/>
          <w:bCs/>
          <w:sz w:val="36"/>
          <w:szCs w:val="36"/>
          <w:u w:val="single"/>
        </w:rPr>
        <w:t xml:space="preserve">            </w:t>
      </w:r>
    </w:p>
    <w:p w14:paraId="43AF514C" w14:textId="77777777" w:rsidR="00844759" w:rsidRPr="00EC1636" w:rsidRDefault="00844759">
      <w:pPr>
        <w:adjustRightInd w:val="0"/>
        <w:snapToGrid w:val="0"/>
        <w:spacing w:line="288" w:lineRule="auto"/>
        <w:ind w:firstLine="1040"/>
        <w:rPr>
          <w:rFonts w:asciiTheme="minorEastAsia" w:eastAsiaTheme="minorEastAsia" w:hAnsiTheme="minorEastAsia" w:hint="eastAsia"/>
          <w:bCs/>
          <w:sz w:val="36"/>
          <w:szCs w:val="36"/>
        </w:rPr>
      </w:pPr>
      <w:bookmarkStart w:id="0" w:name="_Hlk57884087"/>
    </w:p>
    <w:p w14:paraId="37CEA8A7" w14:textId="77777777" w:rsidR="00844759" w:rsidRPr="00EC1636" w:rsidRDefault="00844759">
      <w:pPr>
        <w:adjustRightInd w:val="0"/>
        <w:snapToGrid w:val="0"/>
        <w:spacing w:line="288" w:lineRule="auto"/>
        <w:ind w:firstLine="1040"/>
        <w:rPr>
          <w:rFonts w:asciiTheme="minorEastAsia" w:eastAsiaTheme="minorEastAsia" w:hAnsiTheme="minorEastAsia" w:hint="eastAsia"/>
          <w:bCs/>
          <w:sz w:val="36"/>
          <w:szCs w:val="36"/>
        </w:rPr>
      </w:pPr>
    </w:p>
    <w:bookmarkEnd w:id="0"/>
    <w:p w14:paraId="4F225ACA" w14:textId="77777777" w:rsidR="00844759" w:rsidRPr="00EC1636" w:rsidRDefault="004F4CF6">
      <w:pPr>
        <w:adjustRightInd w:val="0"/>
        <w:snapToGrid w:val="0"/>
        <w:spacing w:line="288" w:lineRule="auto"/>
        <w:jc w:val="center"/>
        <w:rPr>
          <w:rFonts w:asciiTheme="minorEastAsia" w:eastAsiaTheme="minorEastAsia" w:hAnsiTheme="minorEastAsia" w:hint="eastAsia"/>
          <w:bCs/>
          <w:sz w:val="36"/>
          <w:szCs w:val="36"/>
        </w:rPr>
      </w:pPr>
      <w:r w:rsidRPr="00EC1636">
        <w:rPr>
          <w:rFonts w:asciiTheme="minorEastAsia" w:eastAsiaTheme="minorEastAsia" w:hAnsiTheme="minorEastAsia" w:hint="eastAsia"/>
          <w:bCs/>
          <w:sz w:val="36"/>
          <w:szCs w:val="36"/>
        </w:rPr>
        <w:t>中华人民共和国生态环境部制</w:t>
      </w:r>
    </w:p>
    <w:p w14:paraId="7DA407BA" w14:textId="77777777" w:rsidR="00844759" w:rsidRPr="00EC1636" w:rsidRDefault="00844759" w:rsidP="00BC451C">
      <w:pPr>
        <w:pStyle w:val="01"/>
        <w:rPr>
          <w:snapToGrid w:val="0"/>
          <w:lang w:eastAsia="zh-CN"/>
        </w:rPr>
      </w:pPr>
    </w:p>
    <w:p w14:paraId="286E3C54" w14:textId="77777777" w:rsidR="00F37C61" w:rsidRPr="00EC1636" w:rsidRDefault="00F37C61">
      <w:pPr>
        <w:pStyle w:val="af0"/>
        <w:jc w:val="center"/>
        <w:outlineLvl w:val="0"/>
        <w:rPr>
          <w:rFonts w:ascii="黑体" w:eastAsia="黑体" w:hAnsi="黑体" w:hint="eastAsia"/>
          <w:snapToGrid w:val="0"/>
          <w:sz w:val="30"/>
          <w:szCs w:val="30"/>
        </w:rPr>
      </w:pPr>
    </w:p>
    <w:p w14:paraId="076D8ABC" w14:textId="77777777" w:rsidR="00F37C61" w:rsidRPr="00EC1636" w:rsidRDefault="00F37C61">
      <w:pPr>
        <w:pStyle w:val="af0"/>
        <w:jc w:val="center"/>
        <w:outlineLvl w:val="0"/>
        <w:rPr>
          <w:rFonts w:ascii="黑体" w:eastAsia="黑体" w:hAnsi="黑体" w:hint="eastAsia"/>
          <w:snapToGrid w:val="0"/>
          <w:sz w:val="30"/>
          <w:szCs w:val="30"/>
        </w:rPr>
        <w:sectPr w:rsidR="00F37C61" w:rsidRPr="00EC1636">
          <w:type w:val="continuous"/>
          <w:pgSz w:w="11905" w:h="16838"/>
          <w:pgMar w:top="1440" w:right="1080" w:bottom="1440" w:left="1080" w:header="851" w:footer="850" w:gutter="0"/>
          <w:pgNumType w:start="0"/>
          <w:cols w:space="0"/>
          <w:docGrid w:linePitch="312"/>
        </w:sectPr>
      </w:pPr>
    </w:p>
    <w:p w14:paraId="106FEFCB" w14:textId="77777777" w:rsidR="00844759" w:rsidRPr="00EC1636" w:rsidRDefault="004F4CF6" w:rsidP="00F4150C">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lastRenderedPageBreak/>
        <w:t>一、建设项目基本情况</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547"/>
        <w:gridCol w:w="2233"/>
        <w:gridCol w:w="1683"/>
        <w:gridCol w:w="3576"/>
      </w:tblGrid>
      <w:tr w:rsidR="00844759" w:rsidRPr="00EC1636" w14:paraId="117282CA" w14:textId="77777777" w:rsidTr="00F4150C">
        <w:trPr>
          <w:trHeight w:val="497"/>
          <w:jc w:val="center"/>
        </w:trPr>
        <w:tc>
          <w:tcPr>
            <w:tcW w:w="856" w:type="pct"/>
            <w:tcBorders>
              <w:tl2br w:val="nil"/>
              <w:tr2bl w:val="nil"/>
            </w:tcBorders>
            <w:tcMar>
              <w:top w:w="16" w:type="dxa"/>
              <w:left w:w="16" w:type="dxa"/>
              <w:right w:w="16" w:type="dxa"/>
            </w:tcMar>
            <w:vAlign w:val="center"/>
          </w:tcPr>
          <w:p w14:paraId="3DCBD993" w14:textId="454B78BF" w:rsidR="00844759" w:rsidRPr="00EC1636" w:rsidRDefault="004F4CF6" w:rsidP="0074579D">
            <w:pPr>
              <w:adjustRightInd w:val="0"/>
              <w:snapToGrid w:val="0"/>
              <w:jc w:val="center"/>
              <w:rPr>
                <w:rFonts w:ascii="宋体" w:hAnsi="宋体" w:cs="宋体" w:hint="eastAsia"/>
                <w:sz w:val="21"/>
                <w:szCs w:val="21"/>
              </w:rPr>
            </w:pPr>
            <w:r w:rsidRPr="00EC1636">
              <w:rPr>
                <w:rFonts w:ascii="宋体" w:hAnsi="宋体" w:cs="宋体" w:hint="eastAsia"/>
                <w:sz w:val="21"/>
                <w:szCs w:val="21"/>
              </w:rPr>
              <w:t>建设项目名称</w:t>
            </w:r>
          </w:p>
        </w:tc>
        <w:tc>
          <w:tcPr>
            <w:tcW w:w="4144" w:type="pct"/>
            <w:gridSpan w:val="3"/>
            <w:tcBorders>
              <w:tl2br w:val="nil"/>
              <w:tr2bl w:val="nil"/>
            </w:tcBorders>
            <w:vAlign w:val="center"/>
          </w:tcPr>
          <w:p w14:paraId="5066C3CD"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山东齐展再生利用有限公司年产</w:t>
            </w:r>
            <w:r w:rsidRPr="00EC1636">
              <w:rPr>
                <w:rFonts w:ascii="Times New Roman" w:hAnsi="Times New Roman" w:hint="eastAsia"/>
                <w:sz w:val="21"/>
                <w:szCs w:val="21"/>
              </w:rPr>
              <w:t>10</w:t>
            </w:r>
            <w:r w:rsidRPr="00EC1636">
              <w:rPr>
                <w:rFonts w:ascii="Times New Roman" w:hAnsi="Times New Roman" w:hint="eastAsia"/>
                <w:sz w:val="21"/>
                <w:szCs w:val="21"/>
              </w:rPr>
              <w:t>万立方硅钙基无机保温板技改项目</w:t>
            </w:r>
          </w:p>
        </w:tc>
      </w:tr>
      <w:tr w:rsidR="00844759" w:rsidRPr="00EC1636" w14:paraId="7DFA4F2D" w14:textId="77777777" w:rsidTr="00F4150C">
        <w:trPr>
          <w:trHeight w:val="497"/>
          <w:jc w:val="center"/>
        </w:trPr>
        <w:tc>
          <w:tcPr>
            <w:tcW w:w="856" w:type="pct"/>
            <w:tcBorders>
              <w:tl2br w:val="nil"/>
              <w:tr2bl w:val="nil"/>
            </w:tcBorders>
            <w:tcMar>
              <w:top w:w="16" w:type="dxa"/>
              <w:left w:w="16" w:type="dxa"/>
              <w:right w:w="16" w:type="dxa"/>
            </w:tcMar>
            <w:vAlign w:val="center"/>
          </w:tcPr>
          <w:p w14:paraId="711047C3"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项目代码</w:t>
            </w:r>
          </w:p>
        </w:tc>
        <w:tc>
          <w:tcPr>
            <w:tcW w:w="4144" w:type="pct"/>
            <w:gridSpan w:val="3"/>
            <w:tcBorders>
              <w:tl2br w:val="nil"/>
              <w:tr2bl w:val="nil"/>
            </w:tcBorders>
            <w:vAlign w:val="center"/>
          </w:tcPr>
          <w:p w14:paraId="189DEF84"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2601-370305-89-02-935165</w:t>
            </w:r>
          </w:p>
        </w:tc>
      </w:tr>
      <w:tr w:rsidR="00844759" w:rsidRPr="00EC1636" w14:paraId="6071F5E7" w14:textId="77777777" w:rsidTr="00F4150C">
        <w:trPr>
          <w:trHeight w:val="90"/>
          <w:jc w:val="center"/>
        </w:trPr>
        <w:tc>
          <w:tcPr>
            <w:tcW w:w="856" w:type="pct"/>
            <w:tcBorders>
              <w:tl2br w:val="nil"/>
              <w:tr2bl w:val="nil"/>
            </w:tcBorders>
            <w:tcMar>
              <w:top w:w="16" w:type="dxa"/>
              <w:left w:w="16" w:type="dxa"/>
              <w:right w:w="16" w:type="dxa"/>
            </w:tcMar>
            <w:vAlign w:val="center"/>
          </w:tcPr>
          <w:p w14:paraId="06BC6258"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建设单位联系人</w:t>
            </w:r>
          </w:p>
        </w:tc>
        <w:tc>
          <w:tcPr>
            <w:tcW w:w="1235" w:type="pct"/>
            <w:tcBorders>
              <w:tl2br w:val="nil"/>
              <w:tr2bl w:val="nil"/>
            </w:tcBorders>
            <w:vAlign w:val="center"/>
          </w:tcPr>
          <w:p w14:paraId="04157A27"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刘红梅</w:t>
            </w:r>
          </w:p>
        </w:tc>
        <w:tc>
          <w:tcPr>
            <w:tcW w:w="931" w:type="pct"/>
            <w:tcBorders>
              <w:tl2br w:val="nil"/>
              <w:tr2bl w:val="nil"/>
            </w:tcBorders>
            <w:vAlign w:val="center"/>
          </w:tcPr>
          <w:p w14:paraId="46FBD5C7"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联系方式</w:t>
            </w:r>
          </w:p>
        </w:tc>
        <w:tc>
          <w:tcPr>
            <w:tcW w:w="1978" w:type="pct"/>
            <w:tcBorders>
              <w:tl2br w:val="nil"/>
              <w:tr2bl w:val="nil"/>
            </w:tcBorders>
            <w:vAlign w:val="center"/>
          </w:tcPr>
          <w:p w14:paraId="46450231"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13805336573</w:t>
            </w:r>
          </w:p>
        </w:tc>
      </w:tr>
      <w:tr w:rsidR="00844759" w:rsidRPr="00EC1636" w14:paraId="6481E195" w14:textId="77777777" w:rsidTr="00F4150C">
        <w:trPr>
          <w:trHeight w:val="497"/>
          <w:jc w:val="center"/>
        </w:trPr>
        <w:tc>
          <w:tcPr>
            <w:tcW w:w="856" w:type="pct"/>
            <w:tcBorders>
              <w:tl2br w:val="nil"/>
              <w:tr2bl w:val="nil"/>
            </w:tcBorders>
            <w:tcMar>
              <w:top w:w="16" w:type="dxa"/>
              <w:left w:w="16" w:type="dxa"/>
              <w:right w:w="16" w:type="dxa"/>
            </w:tcMar>
            <w:vAlign w:val="center"/>
          </w:tcPr>
          <w:p w14:paraId="0EF39289"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建设地点</w:t>
            </w:r>
          </w:p>
        </w:tc>
        <w:tc>
          <w:tcPr>
            <w:tcW w:w="4144" w:type="pct"/>
            <w:gridSpan w:val="3"/>
            <w:tcBorders>
              <w:tl2br w:val="nil"/>
              <w:tr2bl w:val="nil"/>
            </w:tcBorders>
            <w:vAlign w:val="center"/>
          </w:tcPr>
          <w:p w14:paraId="31494FA9"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山东省淄博市临淄区金山镇洋</w:t>
            </w:r>
            <w:proofErr w:type="gramStart"/>
            <w:r w:rsidRPr="00EC1636">
              <w:rPr>
                <w:rFonts w:ascii="Times New Roman" w:hAnsi="Times New Roman" w:hint="eastAsia"/>
                <w:sz w:val="21"/>
                <w:szCs w:val="21"/>
              </w:rPr>
              <w:t>浒</w:t>
            </w:r>
            <w:proofErr w:type="gramEnd"/>
            <w:r w:rsidRPr="00EC1636">
              <w:rPr>
                <w:rFonts w:ascii="Times New Roman" w:hAnsi="Times New Roman" w:hint="eastAsia"/>
                <w:sz w:val="21"/>
                <w:szCs w:val="21"/>
              </w:rPr>
              <w:t>崖村东（</w:t>
            </w:r>
            <w:r w:rsidRPr="00EC1636">
              <w:rPr>
                <w:rFonts w:ascii="Times New Roman" w:hAnsi="Times New Roman"/>
                <w:sz w:val="21"/>
                <w:szCs w:val="21"/>
              </w:rPr>
              <w:t>山东齐展再生利用有限公司</w:t>
            </w:r>
            <w:r w:rsidRPr="00EC1636">
              <w:rPr>
                <w:rFonts w:ascii="Times New Roman" w:hAnsi="Times New Roman" w:hint="eastAsia"/>
                <w:sz w:val="21"/>
                <w:szCs w:val="21"/>
              </w:rPr>
              <w:t>院内）</w:t>
            </w:r>
          </w:p>
        </w:tc>
      </w:tr>
      <w:tr w:rsidR="00844759" w:rsidRPr="00EC1636" w14:paraId="20B7206D" w14:textId="77777777" w:rsidTr="00F4150C">
        <w:trPr>
          <w:trHeight w:val="497"/>
          <w:jc w:val="center"/>
        </w:trPr>
        <w:tc>
          <w:tcPr>
            <w:tcW w:w="856" w:type="pct"/>
            <w:tcBorders>
              <w:tl2br w:val="nil"/>
              <w:tr2bl w:val="nil"/>
            </w:tcBorders>
            <w:tcMar>
              <w:top w:w="16" w:type="dxa"/>
              <w:left w:w="16" w:type="dxa"/>
              <w:right w:w="16" w:type="dxa"/>
            </w:tcMar>
            <w:vAlign w:val="center"/>
          </w:tcPr>
          <w:p w14:paraId="65B7ED24"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地理坐标</w:t>
            </w:r>
          </w:p>
        </w:tc>
        <w:tc>
          <w:tcPr>
            <w:tcW w:w="4144" w:type="pct"/>
            <w:gridSpan w:val="3"/>
            <w:tcBorders>
              <w:tl2br w:val="nil"/>
              <w:tr2bl w:val="nil"/>
            </w:tcBorders>
            <w:vAlign w:val="center"/>
          </w:tcPr>
          <w:p w14:paraId="5C115A04"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sz w:val="21"/>
                <w:szCs w:val="21"/>
                <w:u w:val="single"/>
              </w:rPr>
              <w:t>118°12′</w:t>
            </w:r>
            <w:r w:rsidRPr="00EC1636">
              <w:rPr>
                <w:rFonts w:ascii="Times New Roman" w:hAnsi="Times New Roman" w:hint="eastAsia"/>
                <w:sz w:val="21"/>
                <w:szCs w:val="21"/>
                <w:u w:val="single"/>
              </w:rPr>
              <w:t>4</w:t>
            </w:r>
            <w:r w:rsidRPr="00EC1636">
              <w:rPr>
                <w:rFonts w:ascii="Times New Roman" w:hAnsi="Times New Roman"/>
                <w:sz w:val="21"/>
                <w:szCs w:val="21"/>
                <w:u w:val="single"/>
              </w:rPr>
              <w:t>.</w:t>
            </w:r>
            <w:r w:rsidRPr="00EC1636">
              <w:rPr>
                <w:rFonts w:ascii="Times New Roman" w:hAnsi="Times New Roman" w:hint="eastAsia"/>
                <w:sz w:val="21"/>
                <w:szCs w:val="21"/>
                <w:u w:val="single"/>
              </w:rPr>
              <w:t>115</w:t>
            </w:r>
            <w:r w:rsidRPr="00EC1636">
              <w:rPr>
                <w:rFonts w:ascii="Times New Roman" w:hAnsi="Times New Roman"/>
                <w:sz w:val="21"/>
                <w:szCs w:val="21"/>
                <w:u w:val="single"/>
              </w:rPr>
              <w:t>″E</w:t>
            </w:r>
            <w:r w:rsidRPr="00EC1636">
              <w:rPr>
                <w:rFonts w:ascii="Times New Roman" w:hAnsi="Times New Roman" w:hint="eastAsia"/>
                <w:sz w:val="21"/>
                <w:szCs w:val="21"/>
                <w:u w:val="single"/>
              </w:rPr>
              <w:t>,</w:t>
            </w:r>
            <w:r w:rsidRPr="00EC1636">
              <w:rPr>
                <w:rFonts w:ascii="Times New Roman" w:hAnsi="Times New Roman"/>
                <w:sz w:val="21"/>
                <w:szCs w:val="21"/>
                <w:u w:val="single"/>
              </w:rPr>
              <w:t>36°43′50.</w:t>
            </w:r>
            <w:r w:rsidRPr="00EC1636">
              <w:rPr>
                <w:rFonts w:ascii="Times New Roman" w:hAnsi="Times New Roman" w:hint="eastAsia"/>
                <w:sz w:val="21"/>
                <w:szCs w:val="21"/>
                <w:u w:val="single"/>
              </w:rPr>
              <w:t>700</w:t>
            </w:r>
            <w:r w:rsidRPr="00EC1636">
              <w:rPr>
                <w:rFonts w:ascii="Times New Roman" w:hAnsi="Times New Roman"/>
                <w:sz w:val="21"/>
                <w:szCs w:val="21"/>
                <w:u w:val="single"/>
              </w:rPr>
              <w:t>″N</w:t>
            </w:r>
            <w:r w:rsidRPr="00EC1636">
              <w:rPr>
                <w:rFonts w:ascii="Times New Roman" w:hAnsi="Times New Roman" w:hint="eastAsia"/>
                <w:sz w:val="21"/>
                <w:szCs w:val="21"/>
                <w:u w:val="single"/>
              </w:rPr>
              <w:t>)</w:t>
            </w:r>
          </w:p>
        </w:tc>
      </w:tr>
      <w:tr w:rsidR="00844759" w:rsidRPr="00EC1636" w14:paraId="7E72B415" w14:textId="77777777" w:rsidTr="00F4150C">
        <w:trPr>
          <w:trHeight w:val="561"/>
          <w:jc w:val="center"/>
        </w:trPr>
        <w:tc>
          <w:tcPr>
            <w:tcW w:w="856" w:type="pct"/>
            <w:tcBorders>
              <w:tl2br w:val="nil"/>
              <w:tr2bl w:val="nil"/>
            </w:tcBorders>
            <w:tcMar>
              <w:top w:w="16" w:type="dxa"/>
              <w:left w:w="16" w:type="dxa"/>
              <w:right w:w="16" w:type="dxa"/>
            </w:tcMar>
            <w:vAlign w:val="center"/>
          </w:tcPr>
          <w:p w14:paraId="2C63A853"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国民经济</w:t>
            </w:r>
          </w:p>
          <w:p w14:paraId="063D50DF"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行业类别</w:t>
            </w:r>
          </w:p>
        </w:tc>
        <w:tc>
          <w:tcPr>
            <w:tcW w:w="1235" w:type="pct"/>
            <w:tcBorders>
              <w:tl2br w:val="nil"/>
              <w:tr2bl w:val="nil"/>
            </w:tcBorders>
            <w:vAlign w:val="center"/>
          </w:tcPr>
          <w:p w14:paraId="795430E2" w14:textId="77777777" w:rsidR="00844759" w:rsidRPr="00EC1636" w:rsidRDefault="004F4CF6">
            <w:pPr>
              <w:adjustRightInd w:val="0"/>
              <w:snapToGrid w:val="0"/>
              <w:jc w:val="left"/>
              <w:rPr>
                <w:rFonts w:ascii="Times New Roman" w:hAnsi="Times New Roman"/>
                <w:sz w:val="21"/>
                <w:szCs w:val="21"/>
              </w:rPr>
            </w:pPr>
            <w:r w:rsidRPr="00EC1636">
              <w:rPr>
                <w:rFonts w:ascii="Times New Roman" w:hAnsi="Times New Roman"/>
                <w:sz w:val="21"/>
                <w:szCs w:val="21"/>
              </w:rPr>
              <w:t>C3031</w:t>
            </w:r>
            <w:r w:rsidRPr="00EC1636">
              <w:rPr>
                <w:rFonts w:ascii="Times New Roman" w:hAnsi="Times New Roman"/>
                <w:sz w:val="21"/>
                <w:szCs w:val="21"/>
              </w:rPr>
              <w:t>粘土砖瓦及建筑砌块制造</w:t>
            </w:r>
          </w:p>
          <w:p w14:paraId="284F92AC" w14:textId="7B642202" w:rsidR="00844759" w:rsidRPr="00EC1636" w:rsidRDefault="004F4CF6">
            <w:pPr>
              <w:pStyle w:val="Char"/>
              <w:spacing w:line="240" w:lineRule="auto"/>
              <w:ind w:firstLineChars="0" w:firstLine="0"/>
              <w:rPr>
                <w:rFonts w:ascii="Times New Roman" w:hAnsi="Times New Roman" w:cs="Times New Roman"/>
                <w:kern w:val="2"/>
                <w:sz w:val="21"/>
                <w:szCs w:val="21"/>
              </w:rPr>
            </w:pPr>
            <w:r w:rsidRPr="00EC1636">
              <w:rPr>
                <w:rFonts w:ascii="Times New Roman" w:hAnsi="Times New Roman" w:cs="Times New Roman"/>
                <w:kern w:val="2"/>
                <w:sz w:val="21"/>
                <w:szCs w:val="21"/>
              </w:rPr>
              <w:t>C3034</w:t>
            </w:r>
            <w:r w:rsidRPr="00EC1636">
              <w:rPr>
                <w:rFonts w:ascii="Times New Roman" w:hAnsi="Times New Roman" w:cs="Times New Roman"/>
                <w:kern w:val="2"/>
                <w:sz w:val="21"/>
                <w:szCs w:val="21"/>
              </w:rPr>
              <w:t>隔热和隔音材料制造</w:t>
            </w:r>
          </w:p>
        </w:tc>
        <w:tc>
          <w:tcPr>
            <w:tcW w:w="931" w:type="pct"/>
            <w:tcBorders>
              <w:tl2br w:val="nil"/>
              <w:tr2bl w:val="nil"/>
            </w:tcBorders>
            <w:vAlign w:val="center"/>
          </w:tcPr>
          <w:p w14:paraId="0FBA9246"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建设项目</w:t>
            </w:r>
          </w:p>
          <w:p w14:paraId="038A4D58" w14:textId="77777777" w:rsidR="00844759" w:rsidRPr="00EC1636" w:rsidRDefault="004F4CF6">
            <w:pPr>
              <w:adjustRightInd w:val="0"/>
              <w:snapToGrid w:val="0"/>
              <w:jc w:val="center"/>
              <w:rPr>
                <w:rFonts w:ascii="宋体" w:hAnsi="宋体" w:cs="宋体" w:hint="eastAsia"/>
                <w:sz w:val="21"/>
                <w:szCs w:val="21"/>
              </w:rPr>
            </w:pPr>
            <w:r w:rsidRPr="00EC1636">
              <w:rPr>
                <w:rFonts w:ascii="Times New Roman" w:hAnsi="Times New Roman"/>
                <w:sz w:val="21"/>
                <w:szCs w:val="21"/>
              </w:rPr>
              <w:t>行业类别</w:t>
            </w:r>
          </w:p>
        </w:tc>
        <w:tc>
          <w:tcPr>
            <w:tcW w:w="1978" w:type="pct"/>
            <w:tcBorders>
              <w:tl2br w:val="nil"/>
              <w:tr2bl w:val="nil"/>
            </w:tcBorders>
            <w:vAlign w:val="center"/>
          </w:tcPr>
          <w:p w14:paraId="1D9BD623" w14:textId="1C92C2E4" w:rsidR="00844759" w:rsidRPr="00EC1636" w:rsidRDefault="004F4CF6">
            <w:pPr>
              <w:adjustRightInd w:val="0"/>
              <w:snapToGrid w:val="0"/>
              <w:jc w:val="left"/>
              <w:rPr>
                <w:sz w:val="21"/>
                <w:szCs w:val="21"/>
              </w:rPr>
            </w:pPr>
            <w:r w:rsidRPr="00EC1636">
              <w:rPr>
                <w:rFonts w:hint="eastAsia"/>
                <w:sz w:val="21"/>
                <w:szCs w:val="21"/>
              </w:rPr>
              <w:t>二十七、非金属矿物制品业</w:t>
            </w:r>
            <w:r w:rsidRPr="00EC1636">
              <w:rPr>
                <w:rFonts w:hint="eastAsia"/>
                <w:sz w:val="21"/>
                <w:szCs w:val="21"/>
              </w:rPr>
              <w:t>30</w:t>
            </w:r>
            <w:r w:rsidRPr="00EC1636">
              <w:rPr>
                <w:rFonts w:hint="eastAsia"/>
                <w:sz w:val="21"/>
                <w:szCs w:val="21"/>
              </w:rPr>
              <w:t>，</w:t>
            </w:r>
            <w:r w:rsidRPr="00EC1636">
              <w:rPr>
                <w:rFonts w:hint="eastAsia"/>
                <w:sz w:val="21"/>
                <w:szCs w:val="21"/>
              </w:rPr>
              <w:t>56</w:t>
            </w:r>
            <w:r w:rsidRPr="00EC1636">
              <w:rPr>
                <w:rFonts w:hint="eastAsia"/>
                <w:sz w:val="21"/>
                <w:szCs w:val="21"/>
              </w:rPr>
              <w:t>砖瓦、石材等建筑材料制造</w:t>
            </w:r>
            <w:r w:rsidRPr="00EC1636">
              <w:rPr>
                <w:rFonts w:hint="eastAsia"/>
                <w:sz w:val="21"/>
                <w:szCs w:val="21"/>
              </w:rPr>
              <w:t>303</w:t>
            </w:r>
            <w:r w:rsidRPr="00EC1636">
              <w:rPr>
                <w:rFonts w:hint="eastAsia"/>
                <w:sz w:val="21"/>
                <w:szCs w:val="21"/>
              </w:rPr>
              <w:t>，粘土砖瓦及建筑砌块制造；建筑用石加工；防水建筑材料制造；</w:t>
            </w:r>
            <w:r w:rsidRPr="00EC1636">
              <w:rPr>
                <w:rFonts w:hint="eastAsia"/>
                <w:b/>
                <w:bCs/>
                <w:sz w:val="21"/>
                <w:szCs w:val="21"/>
              </w:rPr>
              <w:t>隔热、隔音材料制造</w:t>
            </w:r>
            <w:r w:rsidRPr="00EC1636">
              <w:rPr>
                <w:rFonts w:hint="eastAsia"/>
                <w:sz w:val="21"/>
                <w:szCs w:val="21"/>
              </w:rPr>
              <w:t>；其他建筑材料制造（含干粉砂浆搅拌站）以上均不利用石材板材切割、打磨、成型的</w:t>
            </w:r>
          </w:p>
        </w:tc>
      </w:tr>
      <w:tr w:rsidR="00844759" w:rsidRPr="00EC1636" w14:paraId="0D4A7CE8" w14:textId="77777777" w:rsidTr="00F4150C">
        <w:trPr>
          <w:trHeight w:val="1219"/>
          <w:jc w:val="center"/>
        </w:trPr>
        <w:tc>
          <w:tcPr>
            <w:tcW w:w="856" w:type="pct"/>
            <w:tcBorders>
              <w:tl2br w:val="nil"/>
              <w:tr2bl w:val="nil"/>
            </w:tcBorders>
            <w:tcMar>
              <w:top w:w="16" w:type="dxa"/>
              <w:left w:w="16" w:type="dxa"/>
              <w:right w:w="16" w:type="dxa"/>
            </w:tcMar>
            <w:vAlign w:val="center"/>
          </w:tcPr>
          <w:p w14:paraId="117392C0"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建设性质</w:t>
            </w:r>
          </w:p>
        </w:tc>
        <w:tc>
          <w:tcPr>
            <w:tcW w:w="1235" w:type="pct"/>
            <w:tcBorders>
              <w:tl2br w:val="nil"/>
              <w:tr2bl w:val="nil"/>
            </w:tcBorders>
            <w:vAlign w:val="center"/>
          </w:tcPr>
          <w:p w14:paraId="19D192D0"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□新建（迁建）</w:t>
            </w:r>
          </w:p>
          <w:p w14:paraId="17F9FED8"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□改建</w:t>
            </w:r>
          </w:p>
          <w:p w14:paraId="6CB270AB"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□扩建</w:t>
            </w:r>
          </w:p>
          <w:p w14:paraId="149945E9"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☑技术改造</w:t>
            </w:r>
          </w:p>
        </w:tc>
        <w:tc>
          <w:tcPr>
            <w:tcW w:w="931" w:type="pct"/>
            <w:tcBorders>
              <w:tl2br w:val="nil"/>
              <w:tr2bl w:val="nil"/>
            </w:tcBorders>
            <w:vAlign w:val="center"/>
          </w:tcPr>
          <w:p w14:paraId="571BC3CD"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建设项目</w:t>
            </w:r>
          </w:p>
          <w:p w14:paraId="5F33663D"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申报情形</w:t>
            </w:r>
          </w:p>
        </w:tc>
        <w:tc>
          <w:tcPr>
            <w:tcW w:w="1978" w:type="pct"/>
            <w:tcBorders>
              <w:tl2br w:val="nil"/>
              <w:tr2bl w:val="nil"/>
            </w:tcBorders>
            <w:vAlign w:val="center"/>
          </w:tcPr>
          <w:p w14:paraId="51E61909"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sym w:font="Wingdings 2" w:char="0052"/>
            </w:r>
            <w:r w:rsidRPr="00EC1636">
              <w:rPr>
                <w:rFonts w:ascii="宋体" w:hAnsi="宋体" w:cs="宋体" w:hint="eastAsia"/>
                <w:sz w:val="21"/>
                <w:szCs w:val="21"/>
              </w:rPr>
              <w:t>首次申报项目</w:t>
            </w:r>
          </w:p>
          <w:p w14:paraId="035B572C"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□不予批准后再次申报项目</w:t>
            </w:r>
          </w:p>
          <w:p w14:paraId="622BF1D9"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sym w:font="Wingdings 2" w:char="00A3"/>
            </w:r>
            <w:r w:rsidRPr="00EC1636">
              <w:rPr>
                <w:rFonts w:ascii="宋体" w:hAnsi="宋体" w:cs="宋体" w:hint="eastAsia"/>
                <w:sz w:val="21"/>
                <w:szCs w:val="21"/>
              </w:rPr>
              <w:t>超五年重新审核项目</w:t>
            </w:r>
          </w:p>
          <w:p w14:paraId="4AE9FAE2" w14:textId="77777777" w:rsidR="00844759" w:rsidRPr="00EC1636" w:rsidRDefault="004F4CF6">
            <w:pPr>
              <w:jc w:val="left"/>
              <w:rPr>
                <w:rFonts w:ascii="宋体" w:hAnsi="宋体" w:cs="宋体" w:hint="eastAsia"/>
                <w:sz w:val="21"/>
                <w:szCs w:val="21"/>
              </w:rPr>
            </w:pPr>
            <w:r w:rsidRPr="00EC1636">
              <w:rPr>
                <w:rFonts w:ascii="宋体" w:hAnsi="宋体" w:cs="宋体" w:hint="eastAsia"/>
                <w:sz w:val="21"/>
                <w:szCs w:val="21"/>
              </w:rPr>
              <w:t>□重大变动重新报批项目</w:t>
            </w:r>
          </w:p>
        </w:tc>
      </w:tr>
      <w:tr w:rsidR="00844759" w:rsidRPr="00EC1636" w14:paraId="08647C22" w14:textId="77777777" w:rsidTr="00F4150C">
        <w:trPr>
          <w:trHeight w:val="851"/>
          <w:jc w:val="center"/>
        </w:trPr>
        <w:tc>
          <w:tcPr>
            <w:tcW w:w="856" w:type="pct"/>
            <w:tcBorders>
              <w:tl2br w:val="nil"/>
              <w:tr2bl w:val="nil"/>
            </w:tcBorders>
            <w:tcMar>
              <w:top w:w="16" w:type="dxa"/>
              <w:left w:w="16" w:type="dxa"/>
              <w:right w:w="16" w:type="dxa"/>
            </w:tcMar>
            <w:vAlign w:val="center"/>
          </w:tcPr>
          <w:p w14:paraId="7DA68AB9"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项目审批（核准</w:t>
            </w:r>
            <w:r w:rsidRPr="00EC1636">
              <w:rPr>
                <w:rFonts w:ascii="宋体" w:hAnsi="宋体" w:cs="宋体"/>
                <w:sz w:val="21"/>
                <w:szCs w:val="21"/>
              </w:rPr>
              <w:t>/</w:t>
            </w:r>
            <w:r w:rsidRPr="00EC1636">
              <w:rPr>
                <w:rFonts w:ascii="宋体" w:hAnsi="宋体" w:cs="宋体" w:hint="eastAsia"/>
                <w:sz w:val="21"/>
                <w:szCs w:val="21"/>
              </w:rPr>
              <w:t>备案）部门（选填）</w:t>
            </w:r>
          </w:p>
        </w:tc>
        <w:tc>
          <w:tcPr>
            <w:tcW w:w="1235" w:type="pct"/>
            <w:tcBorders>
              <w:tl2br w:val="nil"/>
              <w:tr2bl w:val="nil"/>
            </w:tcBorders>
            <w:vAlign w:val="center"/>
          </w:tcPr>
          <w:p w14:paraId="7924CF1E"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淄博市临淄区审批</w:t>
            </w:r>
          </w:p>
          <w:p w14:paraId="142AB21B"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服务局</w:t>
            </w:r>
          </w:p>
        </w:tc>
        <w:tc>
          <w:tcPr>
            <w:tcW w:w="931" w:type="pct"/>
            <w:tcBorders>
              <w:tl2br w:val="nil"/>
              <w:tr2bl w:val="nil"/>
            </w:tcBorders>
            <w:vAlign w:val="center"/>
          </w:tcPr>
          <w:p w14:paraId="44FF6131"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项目审批（核准</w:t>
            </w:r>
            <w:r w:rsidRPr="00EC1636">
              <w:rPr>
                <w:rFonts w:ascii="Times New Roman" w:hAnsi="Times New Roman"/>
                <w:sz w:val="21"/>
                <w:szCs w:val="21"/>
              </w:rPr>
              <w:t>/</w:t>
            </w:r>
          </w:p>
          <w:p w14:paraId="14407529"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备案）文号（选填）</w:t>
            </w:r>
          </w:p>
        </w:tc>
        <w:tc>
          <w:tcPr>
            <w:tcW w:w="1978" w:type="pct"/>
            <w:tcBorders>
              <w:tl2br w:val="nil"/>
              <w:tr2bl w:val="nil"/>
            </w:tcBorders>
            <w:vAlign w:val="center"/>
          </w:tcPr>
          <w:p w14:paraId="07DB7001"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2601-370305-89-02-935165</w:t>
            </w:r>
          </w:p>
        </w:tc>
      </w:tr>
      <w:tr w:rsidR="00844759" w:rsidRPr="00EC1636" w14:paraId="7DB1A12A" w14:textId="77777777" w:rsidTr="00F4150C">
        <w:trPr>
          <w:trHeight w:val="497"/>
          <w:jc w:val="center"/>
        </w:trPr>
        <w:tc>
          <w:tcPr>
            <w:tcW w:w="856" w:type="pct"/>
            <w:tcBorders>
              <w:tl2br w:val="nil"/>
              <w:tr2bl w:val="nil"/>
            </w:tcBorders>
            <w:tcMar>
              <w:top w:w="16" w:type="dxa"/>
              <w:left w:w="16" w:type="dxa"/>
              <w:right w:w="16" w:type="dxa"/>
            </w:tcMar>
            <w:vAlign w:val="center"/>
          </w:tcPr>
          <w:p w14:paraId="11FAC672"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总投资（万元）</w:t>
            </w:r>
          </w:p>
        </w:tc>
        <w:tc>
          <w:tcPr>
            <w:tcW w:w="1235" w:type="pct"/>
            <w:tcBorders>
              <w:tl2br w:val="nil"/>
              <w:tr2bl w:val="nil"/>
            </w:tcBorders>
            <w:vAlign w:val="center"/>
          </w:tcPr>
          <w:p w14:paraId="5C9BCFB1"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500</w:t>
            </w:r>
          </w:p>
        </w:tc>
        <w:tc>
          <w:tcPr>
            <w:tcW w:w="931" w:type="pct"/>
            <w:tcBorders>
              <w:tl2br w:val="nil"/>
              <w:tr2bl w:val="nil"/>
            </w:tcBorders>
            <w:tcMar>
              <w:top w:w="16" w:type="dxa"/>
              <w:left w:w="16" w:type="dxa"/>
              <w:right w:w="16" w:type="dxa"/>
            </w:tcMar>
            <w:vAlign w:val="center"/>
          </w:tcPr>
          <w:p w14:paraId="607B8FB1"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环保投资（万元）</w:t>
            </w:r>
          </w:p>
        </w:tc>
        <w:tc>
          <w:tcPr>
            <w:tcW w:w="1978" w:type="pct"/>
            <w:tcBorders>
              <w:tl2br w:val="nil"/>
              <w:tr2bl w:val="nil"/>
            </w:tcBorders>
            <w:vAlign w:val="center"/>
          </w:tcPr>
          <w:p w14:paraId="7F4463B2"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40</w:t>
            </w:r>
          </w:p>
        </w:tc>
      </w:tr>
      <w:tr w:rsidR="00844759" w:rsidRPr="00EC1636" w14:paraId="49977078" w14:textId="77777777" w:rsidTr="00F4150C">
        <w:trPr>
          <w:trHeight w:val="497"/>
          <w:jc w:val="center"/>
        </w:trPr>
        <w:tc>
          <w:tcPr>
            <w:tcW w:w="856" w:type="pct"/>
            <w:tcBorders>
              <w:tl2br w:val="nil"/>
              <w:tr2bl w:val="nil"/>
            </w:tcBorders>
            <w:tcMar>
              <w:top w:w="16" w:type="dxa"/>
              <w:left w:w="16" w:type="dxa"/>
              <w:right w:w="16" w:type="dxa"/>
            </w:tcMar>
            <w:vAlign w:val="center"/>
          </w:tcPr>
          <w:p w14:paraId="2280D20E"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环保投资占比（</w:t>
            </w:r>
            <w:r w:rsidRPr="00EC1636">
              <w:rPr>
                <w:rFonts w:ascii="宋体" w:hAnsi="宋体" w:cs="宋体"/>
                <w:sz w:val="21"/>
                <w:szCs w:val="21"/>
              </w:rPr>
              <w:t>%</w:t>
            </w:r>
            <w:r w:rsidRPr="00EC1636">
              <w:rPr>
                <w:rFonts w:ascii="宋体" w:hAnsi="宋体" w:cs="宋体" w:hint="eastAsia"/>
                <w:sz w:val="21"/>
                <w:szCs w:val="21"/>
              </w:rPr>
              <w:t>）</w:t>
            </w:r>
          </w:p>
        </w:tc>
        <w:tc>
          <w:tcPr>
            <w:tcW w:w="1235" w:type="pct"/>
            <w:tcBorders>
              <w:tl2br w:val="nil"/>
              <w:tr2bl w:val="nil"/>
            </w:tcBorders>
            <w:vAlign w:val="center"/>
          </w:tcPr>
          <w:p w14:paraId="4307180F"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8</w:t>
            </w:r>
          </w:p>
        </w:tc>
        <w:tc>
          <w:tcPr>
            <w:tcW w:w="931" w:type="pct"/>
            <w:tcBorders>
              <w:tl2br w:val="nil"/>
              <w:tr2bl w:val="nil"/>
            </w:tcBorders>
            <w:tcMar>
              <w:top w:w="16" w:type="dxa"/>
              <w:left w:w="16" w:type="dxa"/>
              <w:right w:w="16" w:type="dxa"/>
            </w:tcMar>
            <w:vAlign w:val="center"/>
          </w:tcPr>
          <w:p w14:paraId="0232E167"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施工工期</w:t>
            </w:r>
          </w:p>
        </w:tc>
        <w:tc>
          <w:tcPr>
            <w:tcW w:w="1978" w:type="pct"/>
            <w:tcBorders>
              <w:tl2br w:val="nil"/>
              <w:tr2bl w:val="nil"/>
            </w:tcBorders>
            <w:vAlign w:val="center"/>
          </w:tcPr>
          <w:p w14:paraId="74FDD9BF"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6</w:t>
            </w:r>
            <w:r w:rsidRPr="00EC1636">
              <w:rPr>
                <w:rFonts w:ascii="Times New Roman" w:hAnsi="Times New Roman" w:hint="eastAsia"/>
                <w:sz w:val="21"/>
                <w:szCs w:val="21"/>
              </w:rPr>
              <w:t>个月</w:t>
            </w:r>
          </w:p>
        </w:tc>
      </w:tr>
      <w:tr w:rsidR="00844759" w:rsidRPr="00EC1636" w14:paraId="0F705F99" w14:textId="77777777" w:rsidTr="00F4150C">
        <w:trPr>
          <w:trHeight w:val="497"/>
          <w:jc w:val="center"/>
        </w:trPr>
        <w:tc>
          <w:tcPr>
            <w:tcW w:w="856" w:type="pct"/>
            <w:tcBorders>
              <w:tl2br w:val="nil"/>
              <w:tr2bl w:val="nil"/>
            </w:tcBorders>
            <w:tcMar>
              <w:top w:w="16" w:type="dxa"/>
              <w:left w:w="16" w:type="dxa"/>
              <w:right w:w="16" w:type="dxa"/>
            </w:tcMar>
            <w:vAlign w:val="center"/>
          </w:tcPr>
          <w:p w14:paraId="51C294B8"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是否开工建设</w:t>
            </w:r>
          </w:p>
        </w:tc>
        <w:tc>
          <w:tcPr>
            <w:tcW w:w="1235" w:type="pct"/>
            <w:tcBorders>
              <w:tl2br w:val="nil"/>
              <w:tr2bl w:val="nil"/>
            </w:tcBorders>
            <w:vAlign w:val="center"/>
          </w:tcPr>
          <w:p w14:paraId="30D02A9D"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sz w:val="21"/>
                <w:szCs w:val="21"/>
              </w:rPr>
              <w:sym w:font="Wingdings 2" w:char="0052"/>
            </w:r>
            <w:proofErr w:type="gramStart"/>
            <w:r w:rsidRPr="00EC1636">
              <w:rPr>
                <w:rFonts w:ascii="Times New Roman" w:hAnsi="Times New Roman"/>
                <w:sz w:val="21"/>
                <w:szCs w:val="21"/>
              </w:rPr>
              <w:t>否</w:t>
            </w:r>
            <w:proofErr w:type="gramEnd"/>
          </w:p>
          <w:p w14:paraId="3CFFA5B9"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sz w:val="21"/>
                <w:szCs w:val="21"/>
              </w:rPr>
              <w:sym w:font="Wingdings 2" w:char="00A3"/>
            </w:r>
            <w:r w:rsidRPr="00EC1636">
              <w:rPr>
                <w:rFonts w:ascii="Times New Roman" w:hAnsi="Times New Roman"/>
                <w:sz w:val="21"/>
                <w:szCs w:val="21"/>
              </w:rPr>
              <w:t>是：</w:t>
            </w:r>
          </w:p>
        </w:tc>
        <w:tc>
          <w:tcPr>
            <w:tcW w:w="931" w:type="pct"/>
            <w:tcBorders>
              <w:tl2br w:val="nil"/>
              <w:tr2bl w:val="nil"/>
            </w:tcBorders>
            <w:tcMar>
              <w:top w:w="16" w:type="dxa"/>
              <w:left w:w="16" w:type="dxa"/>
              <w:right w:w="16" w:type="dxa"/>
            </w:tcMar>
            <w:vAlign w:val="center"/>
          </w:tcPr>
          <w:p w14:paraId="36857822" w14:textId="77777777" w:rsidR="00844759" w:rsidRPr="00EC1636" w:rsidRDefault="004F4CF6">
            <w:pPr>
              <w:adjustRightInd w:val="0"/>
              <w:snapToGrid w:val="0"/>
              <w:jc w:val="center"/>
              <w:rPr>
                <w:rFonts w:ascii="Times New Roman" w:hAnsi="Times New Roman"/>
                <w:spacing w:val="-6"/>
                <w:sz w:val="21"/>
                <w:szCs w:val="21"/>
              </w:rPr>
            </w:pPr>
            <w:r w:rsidRPr="00EC1636">
              <w:rPr>
                <w:rFonts w:ascii="Times New Roman" w:hAnsi="Times New Roman"/>
                <w:spacing w:val="-6"/>
                <w:sz w:val="21"/>
                <w:szCs w:val="21"/>
              </w:rPr>
              <w:t>用地（用海）</w:t>
            </w:r>
          </w:p>
          <w:p w14:paraId="395E8698"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pacing w:val="-6"/>
                <w:sz w:val="21"/>
                <w:szCs w:val="21"/>
              </w:rPr>
              <w:t>面积（</w:t>
            </w:r>
            <w:r w:rsidRPr="00EC1636">
              <w:rPr>
                <w:rFonts w:ascii="Times New Roman" w:hAnsi="Times New Roman"/>
                <w:spacing w:val="-6"/>
                <w:sz w:val="21"/>
                <w:szCs w:val="21"/>
              </w:rPr>
              <w:t>m</w:t>
            </w:r>
            <w:r w:rsidRPr="00EC1636">
              <w:rPr>
                <w:rFonts w:ascii="Times New Roman" w:hAnsi="Times New Roman"/>
                <w:spacing w:val="-6"/>
                <w:sz w:val="21"/>
                <w:szCs w:val="21"/>
                <w:vertAlign w:val="superscript"/>
              </w:rPr>
              <w:t>2</w:t>
            </w:r>
            <w:r w:rsidRPr="00EC1636">
              <w:rPr>
                <w:rFonts w:ascii="Times New Roman" w:hAnsi="Times New Roman"/>
                <w:spacing w:val="-6"/>
                <w:sz w:val="21"/>
                <w:szCs w:val="21"/>
              </w:rPr>
              <w:t>）</w:t>
            </w:r>
          </w:p>
        </w:tc>
        <w:tc>
          <w:tcPr>
            <w:tcW w:w="1978" w:type="pct"/>
            <w:tcBorders>
              <w:tl2br w:val="nil"/>
              <w:tr2bl w:val="nil"/>
            </w:tcBorders>
            <w:vAlign w:val="center"/>
          </w:tcPr>
          <w:p w14:paraId="7A5E51AD" w14:textId="77777777" w:rsidR="00844759" w:rsidRPr="00EC1636" w:rsidRDefault="004F4CF6">
            <w:pPr>
              <w:adjustRightInd w:val="0"/>
              <w:snapToGrid w:val="0"/>
              <w:jc w:val="center"/>
              <w:rPr>
                <w:rFonts w:ascii="Times New Roman" w:hAnsi="Times New Roman"/>
                <w:sz w:val="21"/>
                <w:szCs w:val="21"/>
              </w:rPr>
            </w:pPr>
            <w:proofErr w:type="gramStart"/>
            <w:r w:rsidRPr="00EC1636">
              <w:rPr>
                <w:rFonts w:hint="eastAsia"/>
                <w:spacing w:val="-6"/>
                <w:sz w:val="21"/>
                <w:szCs w:val="21"/>
              </w:rPr>
              <w:t>不</w:t>
            </w:r>
            <w:proofErr w:type="gramEnd"/>
            <w:r w:rsidRPr="00EC1636">
              <w:rPr>
                <w:rFonts w:hint="eastAsia"/>
                <w:spacing w:val="-6"/>
                <w:sz w:val="21"/>
                <w:szCs w:val="21"/>
              </w:rPr>
              <w:t>新增用地面积，现有项目用地面积</w:t>
            </w:r>
            <w:r w:rsidRPr="00EC1636">
              <w:rPr>
                <w:rFonts w:hint="eastAsia"/>
                <w:spacing w:val="-6"/>
                <w:sz w:val="21"/>
                <w:szCs w:val="21"/>
              </w:rPr>
              <w:t>23912</w:t>
            </w:r>
          </w:p>
        </w:tc>
      </w:tr>
      <w:tr w:rsidR="00844759" w:rsidRPr="00EC1636" w14:paraId="7730027A" w14:textId="77777777" w:rsidTr="00F4150C">
        <w:tblPrEx>
          <w:tblCellMar>
            <w:left w:w="108" w:type="dxa"/>
            <w:right w:w="108" w:type="dxa"/>
          </w:tblCellMar>
        </w:tblPrEx>
        <w:trPr>
          <w:trHeight w:val="264"/>
          <w:jc w:val="center"/>
        </w:trPr>
        <w:tc>
          <w:tcPr>
            <w:tcW w:w="856" w:type="pct"/>
            <w:tcBorders>
              <w:tl2br w:val="nil"/>
              <w:tr2bl w:val="nil"/>
            </w:tcBorders>
            <w:vAlign w:val="center"/>
          </w:tcPr>
          <w:p w14:paraId="65102CE6" w14:textId="77777777" w:rsidR="00844759" w:rsidRPr="00EC1636" w:rsidRDefault="004F4CF6">
            <w:pPr>
              <w:autoSpaceDE w:val="0"/>
              <w:autoSpaceDN w:val="0"/>
              <w:adjustRightInd w:val="0"/>
              <w:snapToGrid w:val="0"/>
              <w:jc w:val="center"/>
              <w:rPr>
                <w:rFonts w:ascii="宋体" w:hAnsi="宋体" w:cs="宋体" w:hint="eastAsia"/>
                <w:sz w:val="21"/>
                <w:szCs w:val="21"/>
              </w:rPr>
            </w:pPr>
            <w:r w:rsidRPr="00EC1636">
              <w:rPr>
                <w:rFonts w:ascii="宋体" w:hAnsi="宋体" w:cs="宋体" w:hint="eastAsia"/>
                <w:sz w:val="21"/>
                <w:szCs w:val="21"/>
              </w:rPr>
              <w:t>专项评价设置情况</w:t>
            </w:r>
          </w:p>
        </w:tc>
        <w:tc>
          <w:tcPr>
            <w:tcW w:w="4144" w:type="pct"/>
            <w:gridSpan w:val="3"/>
            <w:tcBorders>
              <w:tl2br w:val="nil"/>
              <w:tr2bl w:val="nil"/>
            </w:tcBorders>
            <w:vAlign w:val="center"/>
          </w:tcPr>
          <w:p w14:paraId="389755DD"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hint="eastAsia"/>
                <w:kern w:val="2"/>
                <w:sz w:val="21"/>
                <w:szCs w:val="21"/>
              </w:rPr>
              <w:t>技改项目专项评价设置情况</w:t>
            </w:r>
            <w:r w:rsidRPr="00EC1636">
              <w:rPr>
                <w:rFonts w:ascii="Times New Roman" w:hAnsi="Times New Roman"/>
                <w:kern w:val="2"/>
                <w:sz w:val="21"/>
                <w:szCs w:val="21"/>
              </w:rPr>
              <w:t>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9"/>
              <w:gridCol w:w="3934"/>
              <w:gridCol w:w="2553"/>
            </w:tblGrid>
            <w:tr w:rsidR="00844759" w:rsidRPr="00EC1636" w14:paraId="781D31D9" w14:textId="77777777" w:rsidTr="00A23DC5">
              <w:trPr>
                <w:trHeight w:val="369"/>
                <w:jc w:val="center"/>
              </w:trPr>
              <w:tc>
                <w:tcPr>
                  <w:tcW w:w="759" w:type="dxa"/>
                  <w:tcBorders>
                    <w:tl2br w:val="nil"/>
                    <w:tr2bl w:val="nil"/>
                  </w:tcBorders>
                  <w:vAlign w:val="center"/>
                </w:tcPr>
                <w:p w14:paraId="20C5BEC0" w14:textId="77777777" w:rsidR="00844759" w:rsidRPr="00EC1636" w:rsidRDefault="004F4CF6">
                  <w:pPr>
                    <w:jc w:val="center"/>
                    <w:rPr>
                      <w:b/>
                      <w:bCs/>
                      <w:sz w:val="21"/>
                      <w:szCs w:val="21"/>
                    </w:rPr>
                  </w:pPr>
                  <w:r w:rsidRPr="00EC1636">
                    <w:rPr>
                      <w:b/>
                      <w:bCs/>
                      <w:sz w:val="21"/>
                      <w:szCs w:val="21"/>
                    </w:rPr>
                    <w:t>序号</w:t>
                  </w:r>
                </w:p>
              </w:tc>
              <w:tc>
                <w:tcPr>
                  <w:tcW w:w="3934" w:type="dxa"/>
                  <w:tcBorders>
                    <w:tl2br w:val="nil"/>
                    <w:tr2bl w:val="nil"/>
                  </w:tcBorders>
                  <w:vAlign w:val="center"/>
                </w:tcPr>
                <w:p w14:paraId="5D339FD1" w14:textId="77777777" w:rsidR="00844759" w:rsidRPr="00EC1636" w:rsidRDefault="004F4CF6">
                  <w:pPr>
                    <w:jc w:val="center"/>
                    <w:rPr>
                      <w:b/>
                      <w:bCs/>
                      <w:sz w:val="21"/>
                      <w:szCs w:val="21"/>
                    </w:rPr>
                  </w:pPr>
                  <w:r w:rsidRPr="00EC1636">
                    <w:rPr>
                      <w:rFonts w:hint="eastAsia"/>
                      <w:b/>
                      <w:bCs/>
                      <w:sz w:val="21"/>
                      <w:szCs w:val="21"/>
                    </w:rPr>
                    <w:t>设置原则</w:t>
                  </w:r>
                </w:p>
              </w:tc>
              <w:tc>
                <w:tcPr>
                  <w:tcW w:w="2553" w:type="dxa"/>
                  <w:tcBorders>
                    <w:tl2br w:val="nil"/>
                    <w:tr2bl w:val="nil"/>
                  </w:tcBorders>
                  <w:vAlign w:val="center"/>
                </w:tcPr>
                <w:p w14:paraId="20870D7D" w14:textId="77777777" w:rsidR="00844759" w:rsidRPr="00EC1636" w:rsidRDefault="004F4CF6">
                  <w:pPr>
                    <w:jc w:val="center"/>
                    <w:rPr>
                      <w:b/>
                      <w:bCs/>
                      <w:sz w:val="21"/>
                      <w:szCs w:val="21"/>
                    </w:rPr>
                  </w:pPr>
                  <w:r w:rsidRPr="00EC1636">
                    <w:rPr>
                      <w:rFonts w:hint="eastAsia"/>
                      <w:b/>
                      <w:bCs/>
                      <w:sz w:val="21"/>
                      <w:szCs w:val="21"/>
                    </w:rPr>
                    <w:t>技改项目</w:t>
                  </w:r>
                  <w:r w:rsidRPr="00EC1636">
                    <w:rPr>
                      <w:b/>
                      <w:bCs/>
                      <w:sz w:val="21"/>
                      <w:szCs w:val="21"/>
                    </w:rPr>
                    <w:t>情况</w:t>
                  </w:r>
                </w:p>
              </w:tc>
            </w:tr>
            <w:tr w:rsidR="00844759" w:rsidRPr="00EC1636" w14:paraId="00E481FE" w14:textId="77777777" w:rsidTr="00A23DC5">
              <w:trPr>
                <w:trHeight w:val="369"/>
                <w:jc w:val="center"/>
              </w:trPr>
              <w:tc>
                <w:tcPr>
                  <w:tcW w:w="759" w:type="dxa"/>
                  <w:tcBorders>
                    <w:tl2br w:val="nil"/>
                    <w:tr2bl w:val="nil"/>
                  </w:tcBorders>
                  <w:vAlign w:val="center"/>
                </w:tcPr>
                <w:p w14:paraId="130E4FF0" w14:textId="77777777" w:rsidR="00844759" w:rsidRPr="00EC1636" w:rsidRDefault="004F4CF6">
                  <w:pPr>
                    <w:jc w:val="center"/>
                    <w:rPr>
                      <w:sz w:val="21"/>
                      <w:szCs w:val="21"/>
                    </w:rPr>
                  </w:pPr>
                  <w:r w:rsidRPr="00EC1636">
                    <w:rPr>
                      <w:rFonts w:hint="eastAsia"/>
                      <w:sz w:val="21"/>
                      <w:szCs w:val="21"/>
                    </w:rPr>
                    <w:t>大气</w:t>
                  </w:r>
                </w:p>
              </w:tc>
              <w:tc>
                <w:tcPr>
                  <w:tcW w:w="3934" w:type="dxa"/>
                  <w:tcBorders>
                    <w:tl2br w:val="nil"/>
                    <w:tr2bl w:val="nil"/>
                  </w:tcBorders>
                  <w:vAlign w:val="center"/>
                </w:tcPr>
                <w:p w14:paraId="271D78A4" w14:textId="77777777" w:rsidR="00844759" w:rsidRPr="00EC1636" w:rsidRDefault="004F4CF6">
                  <w:pPr>
                    <w:rPr>
                      <w:sz w:val="21"/>
                      <w:szCs w:val="21"/>
                    </w:rPr>
                  </w:pPr>
                  <w:r w:rsidRPr="00EC1636">
                    <w:rPr>
                      <w:sz w:val="21"/>
                      <w:szCs w:val="21"/>
                    </w:rPr>
                    <w:t>排放废气含有毒有害污染物、二噁英、苯并</w:t>
                  </w:r>
                  <w:r w:rsidRPr="00EC1636">
                    <w:rPr>
                      <w:sz w:val="21"/>
                      <w:szCs w:val="21"/>
                    </w:rPr>
                    <w:t>[a]</w:t>
                  </w:r>
                  <w:proofErr w:type="gramStart"/>
                  <w:r w:rsidRPr="00EC1636">
                    <w:rPr>
                      <w:sz w:val="21"/>
                      <w:szCs w:val="21"/>
                    </w:rPr>
                    <w:t>芘</w:t>
                  </w:r>
                  <w:proofErr w:type="gramEnd"/>
                  <w:r w:rsidRPr="00EC1636">
                    <w:rPr>
                      <w:sz w:val="21"/>
                      <w:szCs w:val="21"/>
                    </w:rPr>
                    <w:t>、氰化物、氯气且厂界外</w:t>
                  </w:r>
                  <w:r w:rsidRPr="00EC1636">
                    <w:rPr>
                      <w:sz w:val="21"/>
                      <w:szCs w:val="21"/>
                    </w:rPr>
                    <w:t>500</w:t>
                  </w:r>
                  <w:r w:rsidRPr="00EC1636">
                    <w:rPr>
                      <w:sz w:val="21"/>
                      <w:szCs w:val="21"/>
                    </w:rPr>
                    <w:t>米范围内有环境空气保护目标的建设项目</w:t>
                  </w:r>
                  <w:r w:rsidRPr="00EC1636">
                    <w:rPr>
                      <w:rFonts w:hint="eastAsia"/>
                      <w:sz w:val="21"/>
                      <w:szCs w:val="21"/>
                    </w:rPr>
                    <w:t>。</w:t>
                  </w:r>
                </w:p>
              </w:tc>
              <w:tc>
                <w:tcPr>
                  <w:tcW w:w="2553" w:type="dxa"/>
                  <w:tcBorders>
                    <w:tl2br w:val="nil"/>
                    <w:tr2bl w:val="nil"/>
                  </w:tcBorders>
                  <w:vAlign w:val="center"/>
                </w:tcPr>
                <w:p w14:paraId="30A9E5E0" w14:textId="77777777" w:rsidR="00844759" w:rsidRPr="00EC1636" w:rsidRDefault="004F4CF6" w:rsidP="00A45548">
                  <w:pPr>
                    <w:pStyle w:val="a6"/>
                    <w:jc w:val="both"/>
                    <w:rPr>
                      <w:sz w:val="21"/>
                      <w:szCs w:val="21"/>
                    </w:rPr>
                  </w:pPr>
                  <w:r w:rsidRPr="00EC1636">
                    <w:rPr>
                      <w:rFonts w:hint="eastAsia"/>
                      <w:sz w:val="21"/>
                      <w:szCs w:val="21"/>
                    </w:rPr>
                    <w:t>技改项目厂界外</w:t>
                  </w:r>
                  <w:r w:rsidRPr="00EC1636">
                    <w:rPr>
                      <w:rFonts w:hint="eastAsia"/>
                      <w:sz w:val="21"/>
                      <w:szCs w:val="21"/>
                    </w:rPr>
                    <w:t>500</w:t>
                  </w:r>
                  <w:r w:rsidRPr="00EC1636">
                    <w:rPr>
                      <w:rFonts w:hint="eastAsia"/>
                      <w:sz w:val="21"/>
                      <w:szCs w:val="21"/>
                    </w:rPr>
                    <w:t>米范围内无</w:t>
                  </w:r>
                  <w:r w:rsidRPr="00EC1636">
                    <w:rPr>
                      <w:sz w:val="21"/>
                      <w:szCs w:val="21"/>
                    </w:rPr>
                    <w:t>环境空气保护目标</w:t>
                  </w:r>
                  <w:r w:rsidRPr="00EC1636">
                    <w:rPr>
                      <w:rFonts w:hint="eastAsia"/>
                      <w:sz w:val="21"/>
                      <w:szCs w:val="21"/>
                    </w:rPr>
                    <w:t>，生产中不排放左列污染物，无需设置。</w:t>
                  </w:r>
                </w:p>
              </w:tc>
            </w:tr>
            <w:tr w:rsidR="00844759" w:rsidRPr="00EC1636" w14:paraId="120351AB" w14:textId="77777777" w:rsidTr="00A23DC5">
              <w:trPr>
                <w:trHeight w:val="369"/>
                <w:jc w:val="center"/>
              </w:trPr>
              <w:tc>
                <w:tcPr>
                  <w:tcW w:w="759" w:type="dxa"/>
                  <w:tcBorders>
                    <w:tl2br w:val="nil"/>
                    <w:tr2bl w:val="nil"/>
                  </w:tcBorders>
                  <w:vAlign w:val="center"/>
                </w:tcPr>
                <w:p w14:paraId="595BA8EA" w14:textId="77777777" w:rsidR="00844759" w:rsidRPr="00EC1636" w:rsidRDefault="004F4CF6">
                  <w:pPr>
                    <w:jc w:val="center"/>
                    <w:rPr>
                      <w:sz w:val="21"/>
                      <w:szCs w:val="21"/>
                    </w:rPr>
                  </w:pPr>
                  <w:r w:rsidRPr="00EC1636">
                    <w:rPr>
                      <w:rFonts w:hint="eastAsia"/>
                      <w:sz w:val="21"/>
                      <w:szCs w:val="21"/>
                    </w:rPr>
                    <w:t>地表水</w:t>
                  </w:r>
                </w:p>
              </w:tc>
              <w:tc>
                <w:tcPr>
                  <w:tcW w:w="3934" w:type="dxa"/>
                  <w:tcBorders>
                    <w:tl2br w:val="nil"/>
                    <w:tr2bl w:val="nil"/>
                  </w:tcBorders>
                  <w:vAlign w:val="center"/>
                </w:tcPr>
                <w:p w14:paraId="2C6C0954" w14:textId="77777777" w:rsidR="00844759" w:rsidRPr="00EC1636" w:rsidRDefault="004F4CF6">
                  <w:pPr>
                    <w:rPr>
                      <w:sz w:val="21"/>
                      <w:szCs w:val="21"/>
                    </w:rPr>
                  </w:pPr>
                  <w:r w:rsidRPr="00EC1636">
                    <w:rPr>
                      <w:sz w:val="21"/>
                      <w:szCs w:val="21"/>
                    </w:rPr>
                    <w:t>新增工业废水直排建设项目（槽罐车外送污水处理厂的除外）；新增废水直排的污水集中处理厂</w:t>
                  </w:r>
                  <w:r w:rsidRPr="00EC1636">
                    <w:rPr>
                      <w:rFonts w:hint="eastAsia"/>
                      <w:sz w:val="21"/>
                      <w:szCs w:val="21"/>
                    </w:rPr>
                    <w:t>。</w:t>
                  </w:r>
                </w:p>
              </w:tc>
              <w:tc>
                <w:tcPr>
                  <w:tcW w:w="2553" w:type="dxa"/>
                  <w:tcBorders>
                    <w:tl2br w:val="nil"/>
                    <w:tr2bl w:val="nil"/>
                  </w:tcBorders>
                  <w:vAlign w:val="center"/>
                </w:tcPr>
                <w:p w14:paraId="47AEA52C" w14:textId="77777777" w:rsidR="00844759" w:rsidRPr="00EC1636" w:rsidRDefault="004F4CF6" w:rsidP="00A45548">
                  <w:pPr>
                    <w:jc w:val="center"/>
                    <w:rPr>
                      <w:sz w:val="21"/>
                      <w:szCs w:val="21"/>
                    </w:rPr>
                  </w:pPr>
                  <w:r w:rsidRPr="00EC1636">
                    <w:rPr>
                      <w:rFonts w:hint="eastAsia"/>
                      <w:sz w:val="21"/>
                      <w:szCs w:val="21"/>
                    </w:rPr>
                    <w:t>技改项目无废水直排，无需设置。</w:t>
                  </w:r>
                </w:p>
              </w:tc>
            </w:tr>
            <w:tr w:rsidR="00844759" w:rsidRPr="00EC1636" w14:paraId="02018CC6" w14:textId="77777777" w:rsidTr="00A23DC5">
              <w:trPr>
                <w:trHeight w:val="369"/>
                <w:jc w:val="center"/>
              </w:trPr>
              <w:tc>
                <w:tcPr>
                  <w:tcW w:w="759" w:type="dxa"/>
                  <w:tcBorders>
                    <w:tl2br w:val="nil"/>
                    <w:tr2bl w:val="nil"/>
                  </w:tcBorders>
                  <w:vAlign w:val="center"/>
                </w:tcPr>
                <w:p w14:paraId="2460C7F1" w14:textId="77777777" w:rsidR="00844759" w:rsidRPr="00EC1636" w:rsidRDefault="004F4CF6">
                  <w:pPr>
                    <w:jc w:val="center"/>
                    <w:rPr>
                      <w:sz w:val="21"/>
                      <w:szCs w:val="21"/>
                    </w:rPr>
                  </w:pPr>
                  <w:r w:rsidRPr="00EC1636">
                    <w:rPr>
                      <w:rFonts w:hint="eastAsia"/>
                      <w:sz w:val="21"/>
                      <w:szCs w:val="21"/>
                    </w:rPr>
                    <w:t>环境</w:t>
                  </w:r>
                </w:p>
                <w:p w14:paraId="2FE33295" w14:textId="77777777" w:rsidR="00844759" w:rsidRPr="00EC1636" w:rsidRDefault="004F4CF6">
                  <w:pPr>
                    <w:jc w:val="center"/>
                    <w:rPr>
                      <w:sz w:val="21"/>
                      <w:szCs w:val="21"/>
                    </w:rPr>
                  </w:pPr>
                  <w:r w:rsidRPr="00EC1636">
                    <w:rPr>
                      <w:rFonts w:hint="eastAsia"/>
                      <w:sz w:val="21"/>
                      <w:szCs w:val="21"/>
                    </w:rPr>
                    <w:t>风险</w:t>
                  </w:r>
                </w:p>
              </w:tc>
              <w:tc>
                <w:tcPr>
                  <w:tcW w:w="3934" w:type="dxa"/>
                  <w:tcBorders>
                    <w:tl2br w:val="nil"/>
                    <w:tr2bl w:val="nil"/>
                  </w:tcBorders>
                  <w:vAlign w:val="center"/>
                </w:tcPr>
                <w:p w14:paraId="3A18434A" w14:textId="77777777" w:rsidR="00844759" w:rsidRPr="00EC1636" w:rsidRDefault="004F4CF6">
                  <w:pPr>
                    <w:rPr>
                      <w:sz w:val="21"/>
                      <w:szCs w:val="21"/>
                    </w:rPr>
                  </w:pPr>
                  <w:r w:rsidRPr="00EC1636">
                    <w:rPr>
                      <w:sz w:val="21"/>
                      <w:szCs w:val="21"/>
                    </w:rPr>
                    <w:t>有毒有害和易燃易爆危险物质存储量超过临界量的建设项目</w:t>
                  </w:r>
                  <w:r w:rsidRPr="00EC1636">
                    <w:rPr>
                      <w:rFonts w:hint="eastAsia"/>
                      <w:sz w:val="21"/>
                      <w:szCs w:val="21"/>
                    </w:rPr>
                    <w:t>。</w:t>
                  </w:r>
                </w:p>
              </w:tc>
              <w:tc>
                <w:tcPr>
                  <w:tcW w:w="2553" w:type="dxa"/>
                  <w:tcBorders>
                    <w:tl2br w:val="nil"/>
                    <w:tr2bl w:val="nil"/>
                  </w:tcBorders>
                  <w:vAlign w:val="center"/>
                </w:tcPr>
                <w:p w14:paraId="4FDA3A75" w14:textId="77777777" w:rsidR="00844759" w:rsidRPr="00EC1636" w:rsidRDefault="004F4CF6">
                  <w:pPr>
                    <w:jc w:val="center"/>
                    <w:rPr>
                      <w:sz w:val="21"/>
                      <w:szCs w:val="21"/>
                    </w:rPr>
                  </w:pPr>
                  <w:r w:rsidRPr="00EC1636">
                    <w:rPr>
                      <w:rFonts w:ascii="Times New Roman" w:hAnsi="Times New Roman" w:hint="eastAsia"/>
                      <w:sz w:val="21"/>
                      <w:szCs w:val="21"/>
                    </w:rPr>
                    <w:t>技改项目不涉及</w:t>
                  </w:r>
                  <w:r w:rsidRPr="00EC1636">
                    <w:rPr>
                      <w:sz w:val="21"/>
                      <w:szCs w:val="21"/>
                    </w:rPr>
                    <w:t>有毒有害和易燃易爆危险物质</w:t>
                  </w:r>
                  <w:r w:rsidRPr="00EC1636">
                    <w:rPr>
                      <w:rFonts w:ascii="Times New Roman" w:hAnsi="Times New Roman" w:hint="eastAsia"/>
                      <w:sz w:val="21"/>
                      <w:szCs w:val="21"/>
                    </w:rPr>
                    <w:t>，</w:t>
                  </w:r>
                  <w:r w:rsidRPr="00EC1636">
                    <w:rPr>
                      <w:rFonts w:hint="eastAsia"/>
                      <w:sz w:val="21"/>
                      <w:szCs w:val="21"/>
                    </w:rPr>
                    <w:t>无需设置。</w:t>
                  </w:r>
                </w:p>
              </w:tc>
            </w:tr>
            <w:tr w:rsidR="00844759" w:rsidRPr="00EC1636" w14:paraId="44986D35" w14:textId="77777777" w:rsidTr="00A23DC5">
              <w:trPr>
                <w:trHeight w:val="369"/>
                <w:jc w:val="center"/>
              </w:trPr>
              <w:tc>
                <w:tcPr>
                  <w:tcW w:w="759" w:type="dxa"/>
                  <w:tcBorders>
                    <w:tl2br w:val="nil"/>
                    <w:tr2bl w:val="nil"/>
                  </w:tcBorders>
                  <w:vAlign w:val="center"/>
                </w:tcPr>
                <w:p w14:paraId="10823B7C" w14:textId="77777777" w:rsidR="00844759" w:rsidRPr="00EC1636" w:rsidRDefault="004F4CF6">
                  <w:pPr>
                    <w:jc w:val="center"/>
                    <w:rPr>
                      <w:sz w:val="21"/>
                      <w:szCs w:val="21"/>
                    </w:rPr>
                  </w:pPr>
                  <w:r w:rsidRPr="00EC1636">
                    <w:rPr>
                      <w:rFonts w:hint="eastAsia"/>
                      <w:sz w:val="21"/>
                      <w:szCs w:val="21"/>
                    </w:rPr>
                    <w:t>生态</w:t>
                  </w:r>
                </w:p>
              </w:tc>
              <w:tc>
                <w:tcPr>
                  <w:tcW w:w="3934" w:type="dxa"/>
                  <w:tcBorders>
                    <w:tl2br w:val="nil"/>
                    <w:tr2bl w:val="nil"/>
                  </w:tcBorders>
                  <w:vAlign w:val="center"/>
                </w:tcPr>
                <w:p w14:paraId="6F30B653" w14:textId="77777777" w:rsidR="00844759" w:rsidRPr="00EC1636" w:rsidRDefault="004F4CF6">
                  <w:pPr>
                    <w:rPr>
                      <w:sz w:val="21"/>
                      <w:szCs w:val="21"/>
                    </w:rPr>
                  </w:pPr>
                  <w:r w:rsidRPr="00EC1636">
                    <w:rPr>
                      <w:sz w:val="21"/>
                      <w:szCs w:val="21"/>
                    </w:rPr>
                    <w:t>取水口下游</w:t>
                  </w:r>
                  <w:r w:rsidRPr="00EC1636">
                    <w:rPr>
                      <w:sz w:val="21"/>
                      <w:szCs w:val="21"/>
                    </w:rPr>
                    <w:t>500</w:t>
                  </w:r>
                  <w:r w:rsidRPr="00EC1636">
                    <w:rPr>
                      <w:sz w:val="21"/>
                      <w:szCs w:val="21"/>
                    </w:rPr>
                    <w:t>米范围内有重要水生生物的自然产卵场、索饵场、越冬场和洄游通道的新增河道取水的污染类建设项目</w:t>
                  </w:r>
                  <w:r w:rsidRPr="00EC1636">
                    <w:rPr>
                      <w:rFonts w:hint="eastAsia"/>
                      <w:sz w:val="21"/>
                      <w:szCs w:val="21"/>
                    </w:rPr>
                    <w:t>。</w:t>
                  </w:r>
                </w:p>
              </w:tc>
              <w:tc>
                <w:tcPr>
                  <w:tcW w:w="2553" w:type="dxa"/>
                  <w:tcBorders>
                    <w:tl2br w:val="nil"/>
                    <w:tr2bl w:val="nil"/>
                  </w:tcBorders>
                  <w:vAlign w:val="center"/>
                </w:tcPr>
                <w:p w14:paraId="3ACF7A6D" w14:textId="77777777" w:rsidR="00844759" w:rsidRPr="00EC1636" w:rsidRDefault="004F4CF6">
                  <w:pPr>
                    <w:jc w:val="center"/>
                    <w:rPr>
                      <w:sz w:val="21"/>
                      <w:szCs w:val="21"/>
                    </w:rPr>
                  </w:pPr>
                  <w:r w:rsidRPr="00EC1636">
                    <w:rPr>
                      <w:rFonts w:hint="eastAsia"/>
                      <w:sz w:val="21"/>
                      <w:szCs w:val="21"/>
                    </w:rPr>
                    <w:t>技改项目不涉及，无需设置。</w:t>
                  </w:r>
                </w:p>
              </w:tc>
            </w:tr>
            <w:tr w:rsidR="00844759" w:rsidRPr="00EC1636" w14:paraId="6546E581" w14:textId="77777777" w:rsidTr="00A23DC5">
              <w:trPr>
                <w:trHeight w:val="369"/>
                <w:jc w:val="center"/>
              </w:trPr>
              <w:tc>
                <w:tcPr>
                  <w:tcW w:w="759" w:type="dxa"/>
                  <w:tcBorders>
                    <w:tl2br w:val="nil"/>
                    <w:tr2bl w:val="nil"/>
                  </w:tcBorders>
                  <w:vAlign w:val="center"/>
                </w:tcPr>
                <w:p w14:paraId="26A25A47" w14:textId="77777777" w:rsidR="00844759" w:rsidRPr="00EC1636" w:rsidRDefault="004F4CF6">
                  <w:pPr>
                    <w:jc w:val="center"/>
                    <w:rPr>
                      <w:sz w:val="21"/>
                      <w:szCs w:val="21"/>
                    </w:rPr>
                  </w:pPr>
                  <w:r w:rsidRPr="00EC1636">
                    <w:rPr>
                      <w:rFonts w:hint="eastAsia"/>
                      <w:sz w:val="21"/>
                      <w:szCs w:val="21"/>
                    </w:rPr>
                    <w:t>海洋</w:t>
                  </w:r>
                </w:p>
              </w:tc>
              <w:tc>
                <w:tcPr>
                  <w:tcW w:w="3934" w:type="dxa"/>
                  <w:tcBorders>
                    <w:tl2br w:val="nil"/>
                    <w:tr2bl w:val="nil"/>
                  </w:tcBorders>
                  <w:vAlign w:val="center"/>
                </w:tcPr>
                <w:p w14:paraId="3D6E2F55" w14:textId="77777777" w:rsidR="00844759" w:rsidRPr="00EC1636" w:rsidRDefault="004F4CF6">
                  <w:pPr>
                    <w:rPr>
                      <w:sz w:val="21"/>
                      <w:szCs w:val="21"/>
                    </w:rPr>
                  </w:pPr>
                  <w:r w:rsidRPr="00EC1636">
                    <w:rPr>
                      <w:sz w:val="21"/>
                      <w:szCs w:val="21"/>
                    </w:rPr>
                    <w:t>直接向海排放污染物的海洋工程建设项目</w:t>
                  </w:r>
                  <w:r w:rsidRPr="00EC1636">
                    <w:rPr>
                      <w:rFonts w:hint="eastAsia"/>
                      <w:sz w:val="21"/>
                      <w:szCs w:val="21"/>
                    </w:rPr>
                    <w:t>。</w:t>
                  </w:r>
                </w:p>
              </w:tc>
              <w:tc>
                <w:tcPr>
                  <w:tcW w:w="2553" w:type="dxa"/>
                  <w:tcBorders>
                    <w:tl2br w:val="nil"/>
                    <w:tr2bl w:val="nil"/>
                  </w:tcBorders>
                  <w:vAlign w:val="center"/>
                </w:tcPr>
                <w:p w14:paraId="471AAC0A" w14:textId="77777777" w:rsidR="00844759" w:rsidRPr="00EC1636" w:rsidRDefault="004F4CF6">
                  <w:pPr>
                    <w:jc w:val="center"/>
                    <w:rPr>
                      <w:sz w:val="21"/>
                      <w:szCs w:val="21"/>
                    </w:rPr>
                  </w:pPr>
                  <w:r w:rsidRPr="00EC1636">
                    <w:rPr>
                      <w:rFonts w:hint="eastAsia"/>
                      <w:sz w:val="21"/>
                      <w:szCs w:val="21"/>
                    </w:rPr>
                    <w:t>技改项目不涉及，无需设置。</w:t>
                  </w:r>
                </w:p>
              </w:tc>
            </w:tr>
          </w:tbl>
          <w:p w14:paraId="6BDF78F3" w14:textId="77777777" w:rsidR="00844759" w:rsidRPr="00EC1636" w:rsidRDefault="004F4CF6">
            <w:pPr>
              <w:adjustRightInd w:val="0"/>
              <w:snapToGrid w:val="0"/>
              <w:spacing w:line="360" w:lineRule="auto"/>
              <w:ind w:firstLineChars="200" w:firstLine="420"/>
              <w:jc w:val="left"/>
              <w:rPr>
                <w:rFonts w:ascii="宋体" w:hAnsi="宋体" w:cs="宋体" w:hint="eastAsia"/>
                <w:sz w:val="21"/>
                <w:szCs w:val="21"/>
              </w:rPr>
            </w:pPr>
            <w:r w:rsidRPr="00EC1636">
              <w:rPr>
                <w:rFonts w:hint="eastAsia"/>
                <w:sz w:val="21"/>
                <w:szCs w:val="21"/>
              </w:rPr>
              <w:lastRenderedPageBreak/>
              <w:t>根据上表可知，技改项目</w:t>
            </w:r>
            <w:r w:rsidRPr="00EC1636">
              <w:rPr>
                <w:sz w:val="21"/>
                <w:szCs w:val="21"/>
              </w:rPr>
              <w:t>无需开展大气、地表水、环境风险、地下水、土壤、声环境专项评价。</w:t>
            </w:r>
          </w:p>
        </w:tc>
      </w:tr>
      <w:tr w:rsidR="00844759" w:rsidRPr="00EC1636" w14:paraId="259F59A2" w14:textId="77777777" w:rsidTr="00F4150C">
        <w:tblPrEx>
          <w:tblCellMar>
            <w:left w:w="108" w:type="dxa"/>
            <w:right w:w="108" w:type="dxa"/>
          </w:tblCellMar>
        </w:tblPrEx>
        <w:trPr>
          <w:trHeight w:val="747"/>
          <w:jc w:val="center"/>
        </w:trPr>
        <w:tc>
          <w:tcPr>
            <w:tcW w:w="856" w:type="pct"/>
            <w:tcBorders>
              <w:tl2br w:val="nil"/>
              <w:tr2bl w:val="nil"/>
            </w:tcBorders>
            <w:vAlign w:val="center"/>
          </w:tcPr>
          <w:p w14:paraId="07DBFA6F" w14:textId="77777777" w:rsidR="00844759" w:rsidRPr="00EC1636" w:rsidRDefault="004F4CF6">
            <w:pPr>
              <w:autoSpaceDE w:val="0"/>
              <w:autoSpaceDN w:val="0"/>
              <w:adjustRightInd w:val="0"/>
              <w:snapToGrid w:val="0"/>
              <w:jc w:val="center"/>
              <w:rPr>
                <w:rFonts w:ascii="宋体" w:hAnsi="宋体" w:cs="宋体" w:hint="eastAsia"/>
                <w:sz w:val="21"/>
                <w:szCs w:val="21"/>
              </w:rPr>
            </w:pPr>
            <w:r w:rsidRPr="00EC1636">
              <w:rPr>
                <w:rFonts w:ascii="宋体" w:hAnsi="宋体" w:cs="宋体" w:hint="eastAsia"/>
                <w:sz w:val="21"/>
                <w:szCs w:val="21"/>
              </w:rPr>
              <w:lastRenderedPageBreak/>
              <w:t>规划情况</w:t>
            </w:r>
          </w:p>
        </w:tc>
        <w:tc>
          <w:tcPr>
            <w:tcW w:w="4144" w:type="pct"/>
            <w:gridSpan w:val="3"/>
            <w:tcBorders>
              <w:tl2br w:val="nil"/>
              <w:tr2bl w:val="nil"/>
            </w:tcBorders>
            <w:vAlign w:val="center"/>
          </w:tcPr>
          <w:p w14:paraId="1D232E65" w14:textId="77777777" w:rsidR="00844759" w:rsidRPr="00EC1636" w:rsidRDefault="004F4CF6">
            <w:pPr>
              <w:adjustRightInd w:val="0"/>
              <w:snapToGrid w:val="0"/>
              <w:spacing w:line="360" w:lineRule="auto"/>
              <w:jc w:val="left"/>
              <w:rPr>
                <w:rFonts w:ascii="宋体" w:hAnsi="宋体" w:cs="宋体" w:hint="eastAsia"/>
                <w:sz w:val="21"/>
                <w:szCs w:val="21"/>
              </w:rPr>
            </w:pPr>
            <w:r w:rsidRPr="00EC1636">
              <w:rPr>
                <w:rFonts w:ascii="宋体" w:hAnsi="宋体" w:cs="宋体" w:hint="eastAsia"/>
                <w:sz w:val="21"/>
                <w:szCs w:val="21"/>
              </w:rPr>
              <w:t>规划名称：</w:t>
            </w:r>
            <w:r w:rsidRPr="00EC1636">
              <w:rPr>
                <w:rFonts w:ascii="宋体" w:hAnsi="宋体" w:cs="宋体"/>
                <w:sz w:val="21"/>
                <w:szCs w:val="21"/>
              </w:rPr>
              <w:t>洋</w:t>
            </w:r>
            <w:proofErr w:type="gramStart"/>
            <w:r w:rsidRPr="00EC1636">
              <w:rPr>
                <w:rFonts w:ascii="宋体" w:hAnsi="宋体" w:cs="宋体"/>
                <w:sz w:val="21"/>
                <w:szCs w:val="21"/>
              </w:rPr>
              <w:t>浒</w:t>
            </w:r>
            <w:proofErr w:type="gramEnd"/>
            <w:r w:rsidRPr="00EC1636">
              <w:rPr>
                <w:rFonts w:ascii="宋体" w:hAnsi="宋体" w:cs="宋体"/>
                <w:sz w:val="21"/>
                <w:szCs w:val="21"/>
              </w:rPr>
              <w:t>崖工业集聚区</w:t>
            </w:r>
            <w:r w:rsidRPr="00EC1636">
              <w:rPr>
                <w:rFonts w:ascii="宋体" w:hAnsi="宋体" w:cs="宋体" w:hint="eastAsia"/>
                <w:sz w:val="21"/>
                <w:szCs w:val="21"/>
              </w:rPr>
              <w:t>；</w:t>
            </w:r>
          </w:p>
          <w:p w14:paraId="69B7A9C3" w14:textId="77777777" w:rsidR="00844759" w:rsidRPr="00EC1636" w:rsidRDefault="004F4CF6">
            <w:pPr>
              <w:adjustRightInd w:val="0"/>
              <w:snapToGrid w:val="0"/>
              <w:spacing w:line="360" w:lineRule="auto"/>
              <w:jc w:val="left"/>
              <w:rPr>
                <w:rFonts w:ascii="宋体" w:hAnsi="宋体" w:cs="宋体" w:hint="eastAsia"/>
                <w:sz w:val="21"/>
                <w:szCs w:val="21"/>
              </w:rPr>
            </w:pPr>
            <w:r w:rsidRPr="00EC1636">
              <w:rPr>
                <w:rFonts w:ascii="宋体" w:hAnsi="宋体" w:cs="宋体" w:hint="eastAsia"/>
                <w:sz w:val="21"/>
                <w:szCs w:val="21"/>
              </w:rPr>
              <w:t>审批机关：临淄区人民政府；</w:t>
            </w:r>
          </w:p>
          <w:p w14:paraId="45F88C36" w14:textId="77777777" w:rsidR="00844759" w:rsidRPr="00EC1636" w:rsidRDefault="004F4CF6" w:rsidP="00F1319D">
            <w:pPr>
              <w:adjustRightInd w:val="0"/>
              <w:snapToGrid w:val="0"/>
              <w:spacing w:line="360" w:lineRule="auto"/>
              <w:rPr>
                <w:rFonts w:ascii="宋体" w:hAnsi="宋体" w:cs="宋体" w:hint="eastAsia"/>
                <w:sz w:val="21"/>
                <w:szCs w:val="21"/>
              </w:rPr>
            </w:pPr>
            <w:r w:rsidRPr="00EC1636">
              <w:rPr>
                <w:rFonts w:ascii="宋体" w:hAnsi="宋体" w:cs="宋体" w:hint="eastAsia"/>
                <w:sz w:val="21"/>
                <w:szCs w:val="21"/>
              </w:rPr>
              <w:t>审批文件名称及文号：《关于同意设立金山非化工企业集聚区和调整部分工业集聚区范围的批复》（临政字〔2024〕121号）。</w:t>
            </w:r>
          </w:p>
          <w:p w14:paraId="6B27BC72" w14:textId="77777777" w:rsidR="00844759" w:rsidRPr="00EC1636" w:rsidRDefault="004F4CF6" w:rsidP="00F1319D">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2024</w:t>
            </w:r>
            <w:r w:rsidRPr="00EC1636">
              <w:rPr>
                <w:rFonts w:ascii="Times New Roman" w:hAnsi="Times New Roman"/>
                <w:sz w:val="21"/>
                <w:szCs w:val="21"/>
              </w:rPr>
              <w:t>年</w:t>
            </w:r>
            <w:r w:rsidRPr="00EC1636">
              <w:rPr>
                <w:rFonts w:ascii="Times New Roman" w:hAnsi="Times New Roman"/>
                <w:sz w:val="21"/>
                <w:szCs w:val="21"/>
              </w:rPr>
              <w:t>11</w:t>
            </w:r>
            <w:r w:rsidRPr="00EC1636">
              <w:rPr>
                <w:rFonts w:ascii="Times New Roman" w:hAnsi="Times New Roman"/>
                <w:sz w:val="21"/>
                <w:szCs w:val="21"/>
              </w:rPr>
              <w:t>月</w:t>
            </w:r>
            <w:r w:rsidRPr="00EC1636">
              <w:rPr>
                <w:rFonts w:ascii="Times New Roman" w:hAnsi="Times New Roman"/>
                <w:sz w:val="21"/>
                <w:szCs w:val="21"/>
              </w:rPr>
              <w:t>11</w:t>
            </w:r>
            <w:r w:rsidRPr="00EC1636">
              <w:rPr>
                <w:rFonts w:ascii="Times New Roman" w:hAnsi="Times New Roman"/>
                <w:sz w:val="21"/>
                <w:szCs w:val="21"/>
              </w:rPr>
              <w:t>日，临淄区人民政府以临政字〔</w:t>
            </w:r>
            <w:r w:rsidRPr="00EC1636">
              <w:rPr>
                <w:rFonts w:ascii="Times New Roman" w:hAnsi="Times New Roman"/>
                <w:sz w:val="21"/>
                <w:szCs w:val="21"/>
              </w:rPr>
              <w:t>2024</w:t>
            </w:r>
            <w:r w:rsidRPr="00EC1636">
              <w:rPr>
                <w:rFonts w:ascii="Times New Roman" w:hAnsi="Times New Roman"/>
                <w:sz w:val="21"/>
                <w:szCs w:val="21"/>
              </w:rPr>
              <w:t>〕</w:t>
            </w:r>
            <w:r w:rsidRPr="00EC1636">
              <w:rPr>
                <w:rFonts w:ascii="Times New Roman" w:hAnsi="Times New Roman"/>
                <w:sz w:val="21"/>
                <w:szCs w:val="21"/>
              </w:rPr>
              <w:t>121</w:t>
            </w:r>
            <w:r w:rsidRPr="00EC1636">
              <w:rPr>
                <w:rFonts w:ascii="Times New Roman" w:hAnsi="Times New Roman"/>
                <w:sz w:val="21"/>
                <w:szCs w:val="21"/>
              </w:rPr>
              <w:t>号文《关于同意设立金山非化工企业集聚区和调整部分工业集聚区范围的批复》，洋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崖工业集聚区，调整后范围为：东至洋</w:t>
            </w:r>
            <w:proofErr w:type="gramStart"/>
            <w:r w:rsidRPr="00EC1636">
              <w:rPr>
                <w:rFonts w:ascii="Times New Roman" w:hAnsi="Times New Roman"/>
                <w:sz w:val="21"/>
                <w:szCs w:val="21"/>
              </w:rPr>
              <w:t>浒崖工业</w:t>
            </w:r>
            <w:proofErr w:type="gramEnd"/>
            <w:r w:rsidRPr="00EC1636">
              <w:rPr>
                <w:rFonts w:ascii="Times New Roman" w:hAnsi="Times New Roman"/>
                <w:sz w:val="21"/>
                <w:szCs w:val="21"/>
              </w:rPr>
              <w:t>路、西至洋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崖进村路，南至齐鲁石化热电厂粉煤灰灰坝、北至洋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崖生活区。</w:t>
            </w:r>
          </w:p>
          <w:p w14:paraId="6E755088" w14:textId="77777777" w:rsidR="00844759" w:rsidRPr="00EC1636" w:rsidRDefault="004F4CF6" w:rsidP="00F1319D">
            <w:pPr>
              <w:adjustRightInd w:val="0"/>
              <w:snapToGrid w:val="0"/>
              <w:spacing w:line="360" w:lineRule="auto"/>
              <w:ind w:firstLineChars="200" w:firstLine="420"/>
              <w:rPr>
                <w:rFonts w:ascii="宋体" w:hAnsi="宋体" w:cs="宋体" w:hint="eastAsia"/>
                <w:sz w:val="21"/>
                <w:szCs w:val="21"/>
              </w:rPr>
            </w:pPr>
            <w:r w:rsidRPr="00EC1636">
              <w:rPr>
                <w:rFonts w:ascii="Times New Roman" w:hAnsi="Times New Roman"/>
                <w:sz w:val="21"/>
                <w:szCs w:val="21"/>
              </w:rPr>
              <w:t>技改项目建设地点位于山东省淄博市临淄区金山镇洋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崖村东（山东齐展再生利用有限公司院内），位于洋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崖工业集聚区内。</w:t>
            </w:r>
          </w:p>
        </w:tc>
      </w:tr>
      <w:tr w:rsidR="00844759" w:rsidRPr="00EC1636" w14:paraId="65827CCD" w14:textId="77777777" w:rsidTr="00F4150C">
        <w:tblPrEx>
          <w:tblCellMar>
            <w:left w:w="108" w:type="dxa"/>
            <w:right w:w="108" w:type="dxa"/>
          </w:tblCellMar>
        </w:tblPrEx>
        <w:trPr>
          <w:trHeight w:val="393"/>
          <w:jc w:val="center"/>
        </w:trPr>
        <w:tc>
          <w:tcPr>
            <w:tcW w:w="856" w:type="pct"/>
            <w:tcBorders>
              <w:tl2br w:val="nil"/>
              <w:tr2bl w:val="nil"/>
            </w:tcBorders>
            <w:vAlign w:val="center"/>
          </w:tcPr>
          <w:p w14:paraId="6D3E68CD"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规划环境影响评价情况</w:t>
            </w:r>
          </w:p>
        </w:tc>
        <w:tc>
          <w:tcPr>
            <w:tcW w:w="4144" w:type="pct"/>
            <w:gridSpan w:val="3"/>
            <w:tcBorders>
              <w:tl2br w:val="nil"/>
              <w:tr2bl w:val="nil"/>
            </w:tcBorders>
            <w:vAlign w:val="center"/>
          </w:tcPr>
          <w:p w14:paraId="0E476F38" w14:textId="77777777" w:rsidR="00844759" w:rsidRPr="00EC1636" w:rsidRDefault="004F4CF6">
            <w:pPr>
              <w:adjustRightInd w:val="0"/>
              <w:snapToGrid w:val="0"/>
              <w:spacing w:line="360" w:lineRule="auto"/>
              <w:jc w:val="center"/>
              <w:rPr>
                <w:rFonts w:ascii="宋体" w:hAnsi="宋体" w:cs="宋体" w:hint="eastAsia"/>
                <w:sz w:val="21"/>
                <w:szCs w:val="21"/>
                <w:highlight w:val="yellow"/>
              </w:rPr>
            </w:pPr>
            <w:r w:rsidRPr="00EC1636">
              <w:rPr>
                <w:rFonts w:ascii="Times New Roman" w:hAnsi="Times New Roman" w:hint="eastAsia"/>
                <w:sz w:val="21"/>
                <w:szCs w:val="21"/>
              </w:rPr>
              <w:t>无</w:t>
            </w:r>
          </w:p>
        </w:tc>
      </w:tr>
      <w:tr w:rsidR="00844759" w:rsidRPr="00EC1636" w14:paraId="2FCE925E" w14:textId="77777777" w:rsidTr="00F4150C">
        <w:tblPrEx>
          <w:tblCellMar>
            <w:left w:w="108" w:type="dxa"/>
            <w:right w:w="108" w:type="dxa"/>
          </w:tblCellMar>
        </w:tblPrEx>
        <w:trPr>
          <w:trHeight w:val="1021"/>
          <w:jc w:val="center"/>
        </w:trPr>
        <w:tc>
          <w:tcPr>
            <w:tcW w:w="856" w:type="pct"/>
            <w:tcBorders>
              <w:tl2br w:val="nil"/>
              <w:tr2bl w:val="nil"/>
            </w:tcBorders>
            <w:vAlign w:val="center"/>
          </w:tcPr>
          <w:p w14:paraId="59FAACEC" w14:textId="77777777" w:rsidR="00844759" w:rsidRPr="00EC1636" w:rsidRDefault="004F4CF6">
            <w:pPr>
              <w:autoSpaceDE w:val="0"/>
              <w:autoSpaceDN w:val="0"/>
              <w:adjustRightInd w:val="0"/>
              <w:snapToGrid w:val="0"/>
              <w:jc w:val="center"/>
              <w:rPr>
                <w:rFonts w:ascii="宋体" w:hAnsi="宋体" w:cs="宋体" w:hint="eastAsia"/>
                <w:sz w:val="21"/>
                <w:szCs w:val="21"/>
              </w:rPr>
            </w:pPr>
            <w:r w:rsidRPr="00EC1636">
              <w:rPr>
                <w:rFonts w:ascii="宋体" w:hAnsi="宋体" w:cs="宋体" w:hint="eastAsia"/>
                <w:sz w:val="21"/>
                <w:szCs w:val="21"/>
              </w:rPr>
              <w:t>规划及规划环境影响评价符合性分析</w:t>
            </w:r>
          </w:p>
        </w:tc>
        <w:tc>
          <w:tcPr>
            <w:tcW w:w="4144" w:type="pct"/>
            <w:gridSpan w:val="3"/>
            <w:tcBorders>
              <w:tl2br w:val="nil"/>
              <w:tr2bl w:val="nil"/>
            </w:tcBorders>
            <w:vAlign w:val="center"/>
          </w:tcPr>
          <w:p w14:paraId="00C8BB85" w14:textId="77777777" w:rsidR="00844759" w:rsidRPr="00EC1636" w:rsidRDefault="004F4CF6">
            <w:pPr>
              <w:pStyle w:val="af8"/>
              <w:adjustRightInd w:val="0"/>
              <w:snapToGrid w:val="0"/>
              <w:ind w:rightChars="0" w:right="0" w:firstLineChars="0" w:firstLine="0"/>
              <w:jc w:val="center"/>
              <w:rPr>
                <w:rFonts w:ascii="Times New Roman" w:hAnsi="Times New Roman" w:cs="Times New Roman"/>
                <w:kern w:val="0"/>
                <w:sz w:val="21"/>
              </w:rPr>
            </w:pPr>
            <w:r w:rsidRPr="00EC1636">
              <w:rPr>
                <w:rFonts w:ascii="Times New Roman" w:hAnsi="Times New Roman" w:cs="Times New Roman" w:hint="eastAsia"/>
                <w:kern w:val="0"/>
                <w:sz w:val="21"/>
              </w:rPr>
              <w:t>无</w:t>
            </w:r>
          </w:p>
        </w:tc>
      </w:tr>
      <w:tr w:rsidR="00844759" w:rsidRPr="00EC1636" w14:paraId="1303CF96" w14:textId="77777777" w:rsidTr="00F4150C">
        <w:tblPrEx>
          <w:tblCellMar>
            <w:left w:w="108" w:type="dxa"/>
            <w:right w:w="108" w:type="dxa"/>
          </w:tblCellMar>
        </w:tblPrEx>
        <w:trPr>
          <w:trHeight w:val="6359"/>
          <w:jc w:val="center"/>
        </w:trPr>
        <w:tc>
          <w:tcPr>
            <w:tcW w:w="856" w:type="pct"/>
            <w:tcBorders>
              <w:tl2br w:val="nil"/>
              <w:tr2bl w:val="nil"/>
            </w:tcBorders>
            <w:vAlign w:val="center"/>
          </w:tcPr>
          <w:p w14:paraId="22D1EAB5" w14:textId="77777777" w:rsidR="00844759" w:rsidRPr="00EC1636" w:rsidRDefault="004F4CF6">
            <w:pPr>
              <w:autoSpaceDE w:val="0"/>
              <w:autoSpaceDN w:val="0"/>
              <w:adjustRightInd w:val="0"/>
              <w:snapToGrid w:val="0"/>
              <w:jc w:val="center"/>
              <w:rPr>
                <w:rFonts w:ascii="宋体" w:hAnsi="宋体" w:cs="宋体" w:hint="eastAsia"/>
                <w:sz w:val="21"/>
                <w:szCs w:val="21"/>
              </w:rPr>
            </w:pPr>
            <w:r w:rsidRPr="00EC1636">
              <w:rPr>
                <w:rFonts w:ascii="宋体" w:hAnsi="宋体" w:cs="宋体" w:hint="eastAsia"/>
                <w:sz w:val="21"/>
                <w:szCs w:val="21"/>
              </w:rPr>
              <w:t>其他符合性分析</w:t>
            </w:r>
          </w:p>
        </w:tc>
        <w:tc>
          <w:tcPr>
            <w:tcW w:w="4144" w:type="pct"/>
            <w:gridSpan w:val="3"/>
            <w:tcBorders>
              <w:tl2br w:val="nil"/>
              <w:tr2bl w:val="nil"/>
            </w:tcBorders>
            <w:vAlign w:val="center"/>
          </w:tcPr>
          <w:p w14:paraId="6A25D677" w14:textId="77777777" w:rsidR="00844759" w:rsidRPr="00EC1636" w:rsidRDefault="004F4CF6">
            <w:pPr>
              <w:pStyle w:val="af8"/>
              <w:wordWrap w:val="0"/>
              <w:adjustRightInd w:val="0"/>
              <w:snapToGrid w:val="0"/>
              <w:ind w:rightChars="0" w:right="0" w:firstLine="422"/>
              <w:jc w:val="both"/>
              <w:rPr>
                <w:rFonts w:ascii="Times New Roman" w:hAnsi="Times New Roman" w:cs="Times New Roman"/>
                <w:b/>
                <w:bCs w:val="0"/>
                <w:sz w:val="21"/>
              </w:rPr>
            </w:pPr>
            <w:r w:rsidRPr="00EC1636">
              <w:rPr>
                <w:rFonts w:ascii="Times New Roman" w:hAnsi="Times New Roman" w:cs="Times New Roman" w:hint="eastAsia"/>
                <w:b/>
                <w:bCs w:val="0"/>
                <w:sz w:val="21"/>
              </w:rPr>
              <w:t>1.</w:t>
            </w:r>
            <w:r w:rsidRPr="00EC1636">
              <w:rPr>
                <w:rFonts w:ascii="Times New Roman" w:hAnsi="Times New Roman" w:cs="Times New Roman"/>
                <w:b/>
                <w:bCs w:val="0"/>
                <w:sz w:val="21"/>
              </w:rPr>
              <w:t>产业政策符合性分析</w:t>
            </w:r>
          </w:p>
          <w:p w14:paraId="48A177F9" w14:textId="77777777" w:rsidR="00844759" w:rsidRPr="00EC1636" w:rsidRDefault="004F4CF6">
            <w:pPr>
              <w:pStyle w:val="afc"/>
              <w:ind w:firstLine="420"/>
              <w:jc w:val="both"/>
              <w:rPr>
                <w:sz w:val="21"/>
                <w:szCs w:val="21"/>
              </w:rPr>
            </w:pPr>
            <w:r w:rsidRPr="00EC1636">
              <w:rPr>
                <w:rFonts w:hint="eastAsia"/>
                <w:sz w:val="21"/>
                <w:szCs w:val="21"/>
              </w:rPr>
              <w:t>技改项目</w:t>
            </w:r>
            <w:r w:rsidRPr="00EC1636">
              <w:rPr>
                <w:sz w:val="21"/>
                <w:szCs w:val="21"/>
              </w:rPr>
              <w:t>不属于国家发展和改革委员会发布的《产业结构调整指导目录（</w:t>
            </w:r>
            <w:r w:rsidRPr="00EC1636">
              <w:rPr>
                <w:sz w:val="21"/>
                <w:szCs w:val="21"/>
              </w:rPr>
              <w:t>2024</w:t>
            </w:r>
            <w:r w:rsidRPr="00EC1636">
              <w:rPr>
                <w:sz w:val="21"/>
                <w:szCs w:val="21"/>
              </w:rPr>
              <w:t>年本）》中鼓励类、限制类和淘汰类之列，故该项目</w:t>
            </w:r>
            <w:r w:rsidRPr="00EC1636">
              <w:rPr>
                <w:rFonts w:hint="eastAsia"/>
                <w:sz w:val="21"/>
                <w:szCs w:val="21"/>
              </w:rPr>
              <w:t>属于</w:t>
            </w:r>
            <w:r w:rsidRPr="00EC1636">
              <w:rPr>
                <w:sz w:val="21"/>
                <w:szCs w:val="21"/>
              </w:rPr>
              <w:t>允许类项目，符合国家的产业政策。</w:t>
            </w:r>
          </w:p>
          <w:p w14:paraId="75845A6E" w14:textId="77777777" w:rsidR="00844759" w:rsidRPr="00EC1636" w:rsidRDefault="004F4CF6" w:rsidP="00F4150C">
            <w:pPr>
              <w:pStyle w:val="afc"/>
              <w:ind w:firstLine="420"/>
              <w:jc w:val="both"/>
              <w:rPr>
                <w:rFonts w:cs="宋体"/>
                <w:sz w:val="21"/>
                <w:szCs w:val="21"/>
              </w:rPr>
            </w:pPr>
            <w:r w:rsidRPr="00EC1636">
              <w:rPr>
                <w:rFonts w:hint="eastAsia"/>
                <w:sz w:val="21"/>
                <w:szCs w:val="21"/>
              </w:rPr>
              <w:t>技改项目</w:t>
            </w:r>
            <w:r w:rsidRPr="00EC1636">
              <w:rPr>
                <w:rFonts w:cs="宋体" w:hint="eastAsia"/>
                <w:sz w:val="21"/>
                <w:szCs w:val="21"/>
              </w:rPr>
              <w:t>已在淄博市临淄区审批服务局备案，备案号为</w:t>
            </w:r>
            <w:r w:rsidRPr="00EC1636">
              <w:rPr>
                <w:sz w:val="21"/>
                <w:szCs w:val="21"/>
              </w:rPr>
              <w:t>2601-370305-89-02-935165</w:t>
            </w:r>
            <w:r w:rsidRPr="00EC1636">
              <w:rPr>
                <w:rFonts w:hint="eastAsia"/>
                <w:sz w:val="21"/>
                <w:szCs w:val="21"/>
              </w:rPr>
              <w:t>（详见附件</w:t>
            </w:r>
            <w:r w:rsidRPr="00EC1636">
              <w:rPr>
                <w:rFonts w:hint="eastAsia"/>
                <w:sz w:val="21"/>
                <w:szCs w:val="21"/>
              </w:rPr>
              <w:t>5</w:t>
            </w:r>
            <w:r w:rsidRPr="00EC1636">
              <w:rPr>
                <w:rFonts w:hint="eastAsia"/>
                <w:sz w:val="21"/>
                <w:szCs w:val="21"/>
              </w:rPr>
              <w:t>）</w:t>
            </w:r>
            <w:r w:rsidRPr="00EC1636">
              <w:rPr>
                <w:rFonts w:cs="宋体" w:hint="eastAsia"/>
                <w:sz w:val="21"/>
                <w:szCs w:val="21"/>
              </w:rPr>
              <w:t>。</w:t>
            </w:r>
          </w:p>
          <w:p w14:paraId="718E1908" w14:textId="77777777" w:rsidR="00844759" w:rsidRPr="00EC1636" w:rsidRDefault="004F4CF6">
            <w:pPr>
              <w:adjustRightInd w:val="0"/>
              <w:snapToGrid w:val="0"/>
              <w:spacing w:line="360" w:lineRule="auto"/>
              <w:ind w:firstLineChars="200" w:firstLine="422"/>
              <w:rPr>
                <w:rFonts w:ascii="Times New Roman" w:hAnsi="Times New Roman"/>
                <w:b/>
                <w:bCs/>
                <w:sz w:val="21"/>
                <w:szCs w:val="21"/>
                <w:highlight w:val="yellow"/>
              </w:rPr>
            </w:pPr>
            <w:r w:rsidRPr="00EC1636">
              <w:rPr>
                <w:rFonts w:ascii="Times New Roman" w:hAnsi="Times New Roman" w:hint="eastAsia"/>
                <w:b/>
                <w:bCs/>
                <w:sz w:val="21"/>
                <w:szCs w:val="21"/>
              </w:rPr>
              <w:t>2.</w:t>
            </w:r>
            <w:r w:rsidRPr="00EC1636">
              <w:rPr>
                <w:rFonts w:ascii="Times New Roman" w:hAnsi="Times New Roman"/>
                <w:b/>
                <w:bCs/>
                <w:sz w:val="21"/>
                <w:szCs w:val="21"/>
              </w:rPr>
              <w:t>项目选址符合性分析</w:t>
            </w:r>
          </w:p>
          <w:p w14:paraId="73633779" w14:textId="6F70AEFC"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技改项目建设地点位于山东省淄博市临淄区金山镇洋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崖村东（山东齐展再生利用有限公司院内），</w:t>
            </w:r>
            <w:r w:rsidRPr="00EC1636">
              <w:rPr>
                <w:rFonts w:ascii="宋体" w:hAnsi="宋体" w:cs="宋体" w:hint="eastAsia"/>
                <w:sz w:val="21"/>
                <w:szCs w:val="21"/>
              </w:rPr>
              <w:t>位于</w:t>
            </w:r>
            <w:r w:rsidRPr="00EC1636">
              <w:rPr>
                <w:rFonts w:ascii="宋体" w:hAnsi="宋体" w:cs="宋体"/>
                <w:sz w:val="21"/>
                <w:szCs w:val="21"/>
              </w:rPr>
              <w:t>洋</w:t>
            </w:r>
            <w:proofErr w:type="gramStart"/>
            <w:r w:rsidRPr="00EC1636">
              <w:rPr>
                <w:rFonts w:ascii="宋体" w:hAnsi="宋体" w:cs="宋体"/>
                <w:sz w:val="21"/>
                <w:szCs w:val="21"/>
              </w:rPr>
              <w:t>浒</w:t>
            </w:r>
            <w:proofErr w:type="gramEnd"/>
            <w:r w:rsidRPr="00EC1636">
              <w:rPr>
                <w:rFonts w:ascii="宋体" w:hAnsi="宋体" w:cs="宋体"/>
                <w:sz w:val="21"/>
                <w:szCs w:val="21"/>
              </w:rPr>
              <w:t>崖工业集聚区</w:t>
            </w:r>
            <w:r w:rsidRPr="00EC1636">
              <w:rPr>
                <w:rFonts w:ascii="宋体" w:hAnsi="宋体" w:cs="宋体" w:hint="eastAsia"/>
                <w:sz w:val="21"/>
                <w:szCs w:val="21"/>
              </w:rPr>
              <w:t>内，</w:t>
            </w:r>
            <w:r w:rsidRPr="00EC1636">
              <w:rPr>
                <w:rFonts w:ascii="Times New Roman" w:hAnsi="Times New Roman" w:hint="eastAsia"/>
                <w:sz w:val="21"/>
                <w:szCs w:val="21"/>
              </w:rPr>
              <w:t>本次技改</w:t>
            </w:r>
            <w:r w:rsidR="0074579D" w:rsidRPr="00EC1636">
              <w:rPr>
                <w:rFonts w:ascii="Times New Roman" w:hAnsi="Times New Roman" w:hint="eastAsia"/>
                <w:sz w:val="21"/>
                <w:szCs w:val="21"/>
              </w:rPr>
              <w:t>依托</w:t>
            </w:r>
            <w:r w:rsidRPr="00EC1636">
              <w:rPr>
                <w:rFonts w:ascii="Times New Roman" w:hAnsi="Times New Roman"/>
                <w:sz w:val="21"/>
                <w:szCs w:val="21"/>
              </w:rPr>
              <w:t>现有项目厂房进行</w:t>
            </w:r>
            <w:r w:rsidRPr="00EC1636">
              <w:rPr>
                <w:rFonts w:ascii="Times New Roman" w:hAnsi="Times New Roman" w:hint="eastAsia"/>
                <w:sz w:val="21"/>
                <w:szCs w:val="21"/>
              </w:rPr>
              <w:t>技改</w:t>
            </w:r>
            <w:r w:rsidRPr="00EC1636">
              <w:rPr>
                <w:rFonts w:ascii="Times New Roman" w:hAnsi="Times New Roman"/>
                <w:sz w:val="21"/>
                <w:szCs w:val="21"/>
              </w:rPr>
              <w:t>，</w:t>
            </w:r>
            <w:proofErr w:type="gramStart"/>
            <w:r w:rsidR="0074579D" w:rsidRPr="00EC1636">
              <w:rPr>
                <w:rFonts w:ascii="Times New Roman" w:hAnsi="Times New Roman"/>
                <w:sz w:val="21"/>
                <w:szCs w:val="21"/>
              </w:rPr>
              <w:t>不</w:t>
            </w:r>
            <w:proofErr w:type="gramEnd"/>
            <w:r w:rsidR="0074579D" w:rsidRPr="00EC1636">
              <w:rPr>
                <w:rFonts w:ascii="Times New Roman" w:hAnsi="Times New Roman"/>
                <w:sz w:val="21"/>
                <w:szCs w:val="21"/>
              </w:rPr>
              <w:t>新增用地</w:t>
            </w:r>
            <w:r w:rsidR="0074579D" w:rsidRPr="00EC1636">
              <w:rPr>
                <w:rFonts w:ascii="Times New Roman" w:hAnsi="Times New Roman" w:hint="eastAsia"/>
                <w:sz w:val="21"/>
                <w:szCs w:val="21"/>
              </w:rPr>
              <w:t>，</w:t>
            </w:r>
            <w:r w:rsidR="00F22F3A" w:rsidRPr="00EC1636">
              <w:rPr>
                <w:rFonts w:ascii="Times New Roman" w:hAnsi="Times New Roman"/>
                <w:sz w:val="21"/>
                <w:szCs w:val="21"/>
              </w:rPr>
              <w:t>现有项目已依法取得环评批复，并通过竣工环保验收，环保手续齐全</w:t>
            </w:r>
            <w:r w:rsidRPr="00EC1636">
              <w:rPr>
                <w:rFonts w:ascii="Times New Roman" w:hAnsi="Times New Roman" w:hint="eastAsia"/>
                <w:sz w:val="21"/>
                <w:szCs w:val="21"/>
              </w:rPr>
              <w:t>。根据《</w:t>
            </w:r>
            <w:r w:rsidRPr="00EC1636">
              <w:rPr>
                <w:rFonts w:ascii="Times New Roman" w:hAnsi="Times New Roman"/>
                <w:sz w:val="21"/>
                <w:szCs w:val="21"/>
              </w:rPr>
              <w:t>淄博市国土空间总体规划（</w:t>
            </w:r>
            <w:r w:rsidRPr="00EC1636">
              <w:rPr>
                <w:rFonts w:ascii="Times New Roman" w:hAnsi="Times New Roman"/>
                <w:sz w:val="21"/>
                <w:szCs w:val="21"/>
              </w:rPr>
              <w:t>2021-2035</w:t>
            </w:r>
            <w:r w:rsidRPr="00EC1636">
              <w:rPr>
                <w:rFonts w:ascii="Times New Roman" w:hAnsi="Times New Roman"/>
                <w:sz w:val="21"/>
                <w:szCs w:val="21"/>
              </w:rPr>
              <w:t>年）</w:t>
            </w:r>
            <w:r w:rsidRPr="00EC1636">
              <w:rPr>
                <w:rFonts w:ascii="Times New Roman" w:hAnsi="Times New Roman" w:hint="eastAsia"/>
                <w:sz w:val="21"/>
                <w:szCs w:val="21"/>
              </w:rPr>
              <w:t>》</w:t>
            </w:r>
            <w:r w:rsidRPr="00EC1636">
              <w:rPr>
                <w:rFonts w:ascii="Times New Roman" w:hAnsi="Times New Roman"/>
                <w:sz w:val="21"/>
                <w:szCs w:val="21"/>
              </w:rPr>
              <w:t>中心城区土地</w:t>
            </w:r>
            <w:r w:rsidR="00FD718D" w:rsidRPr="00EC1636">
              <w:rPr>
                <w:rFonts w:ascii="Times New Roman" w:hAnsi="Times New Roman" w:hint="eastAsia"/>
                <w:sz w:val="21"/>
                <w:szCs w:val="21"/>
              </w:rPr>
              <w:t>使用</w:t>
            </w:r>
            <w:r w:rsidRPr="00EC1636">
              <w:rPr>
                <w:rFonts w:ascii="Times New Roman" w:hAnsi="Times New Roman"/>
                <w:sz w:val="21"/>
                <w:szCs w:val="21"/>
              </w:rPr>
              <w:t>规划图</w:t>
            </w:r>
            <w:r w:rsidRPr="00EC1636">
              <w:rPr>
                <w:rFonts w:ascii="Times New Roman" w:hAnsi="Times New Roman" w:hint="eastAsia"/>
                <w:sz w:val="21"/>
                <w:szCs w:val="21"/>
              </w:rPr>
              <w:t>（详见附图</w:t>
            </w:r>
            <w:r w:rsidRPr="00EC1636">
              <w:rPr>
                <w:rFonts w:ascii="Times New Roman" w:hAnsi="Times New Roman" w:hint="eastAsia"/>
                <w:sz w:val="21"/>
                <w:szCs w:val="21"/>
              </w:rPr>
              <w:t>3</w:t>
            </w:r>
            <w:r w:rsidRPr="00EC1636">
              <w:rPr>
                <w:rFonts w:ascii="Times New Roman" w:hAnsi="Times New Roman" w:hint="eastAsia"/>
                <w:sz w:val="21"/>
                <w:szCs w:val="21"/>
              </w:rPr>
              <w:t>），技改项目用地为工业用地。</w:t>
            </w:r>
          </w:p>
          <w:p w14:paraId="3A2BC639" w14:textId="079FC5A0" w:rsidR="00BD56D0" w:rsidRPr="00EC1636" w:rsidRDefault="00BD56D0" w:rsidP="00BD56D0">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根据《淄博市生态环境局等</w:t>
            </w:r>
            <w:r w:rsidRPr="00EC1636">
              <w:rPr>
                <w:rFonts w:ascii="Times New Roman" w:hAnsi="Times New Roman" w:hint="eastAsia"/>
                <w:sz w:val="21"/>
                <w:szCs w:val="21"/>
              </w:rPr>
              <w:t>5</w:t>
            </w:r>
            <w:r w:rsidRPr="00EC1636">
              <w:rPr>
                <w:rFonts w:ascii="Times New Roman" w:hAnsi="Times New Roman" w:hint="eastAsia"/>
                <w:sz w:val="21"/>
                <w:szCs w:val="21"/>
              </w:rPr>
              <w:t>部门关于印发大武地下水污染防治管控方案的通知》</w:t>
            </w:r>
            <w:r w:rsidRPr="00EC1636">
              <w:rPr>
                <w:rFonts w:ascii="Times New Roman" w:hAnsi="Times New Roman" w:hint="eastAsia"/>
                <w:sz w:val="21"/>
                <w:szCs w:val="21"/>
              </w:rPr>
              <w:t>(</w:t>
            </w:r>
            <w:proofErr w:type="gramStart"/>
            <w:r w:rsidRPr="00EC1636">
              <w:rPr>
                <w:rFonts w:ascii="Times New Roman" w:hAnsi="Times New Roman" w:hint="eastAsia"/>
                <w:sz w:val="21"/>
                <w:szCs w:val="21"/>
              </w:rPr>
              <w:t>淄</w:t>
            </w:r>
            <w:proofErr w:type="gramEnd"/>
            <w:r w:rsidRPr="00EC1636">
              <w:rPr>
                <w:rFonts w:ascii="Times New Roman" w:hAnsi="Times New Roman" w:hint="eastAsia"/>
                <w:sz w:val="21"/>
                <w:szCs w:val="21"/>
              </w:rPr>
              <w:t>环发</w:t>
            </w:r>
            <w:r w:rsidRPr="00EC1636">
              <w:rPr>
                <w:rFonts w:ascii="Times New Roman" w:hAnsi="Times New Roman" w:hint="eastAsia"/>
                <w:sz w:val="21"/>
                <w:szCs w:val="21"/>
              </w:rPr>
              <w:t>[2024]74</w:t>
            </w:r>
            <w:r w:rsidRPr="00EC1636">
              <w:rPr>
                <w:rFonts w:ascii="Times New Roman" w:hAnsi="Times New Roman" w:hint="eastAsia"/>
                <w:sz w:val="21"/>
                <w:szCs w:val="21"/>
              </w:rPr>
              <w:t>号</w:t>
            </w:r>
            <w:r w:rsidRPr="00EC1636">
              <w:rPr>
                <w:rFonts w:ascii="Times New Roman" w:hAnsi="Times New Roman" w:hint="eastAsia"/>
                <w:sz w:val="21"/>
                <w:szCs w:val="21"/>
              </w:rPr>
              <w:t>)</w:t>
            </w:r>
            <w:r w:rsidRPr="00EC1636">
              <w:rPr>
                <w:rFonts w:ascii="Times New Roman" w:hAnsi="Times New Roman" w:hint="eastAsia"/>
                <w:sz w:val="21"/>
                <w:szCs w:val="21"/>
              </w:rPr>
              <w:t>“本方案所指大武地下水管控范围为临淄大道以南、</w:t>
            </w:r>
            <w:proofErr w:type="gramStart"/>
            <w:r w:rsidRPr="00EC1636">
              <w:rPr>
                <w:rFonts w:ascii="Times New Roman" w:hAnsi="Times New Roman" w:hint="eastAsia"/>
                <w:sz w:val="21"/>
                <w:szCs w:val="21"/>
              </w:rPr>
              <w:t>淄</w:t>
            </w:r>
            <w:proofErr w:type="gramEnd"/>
            <w:r w:rsidRPr="00EC1636">
              <w:rPr>
                <w:rFonts w:ascii="Times New Roman" w:hAnsi="Times New Roman" w:hint="eastAsia"/>
                <w:sz w:val="21"/>
                <w:szCs w:val="21"/>
              </w:rPr>
              <w:t>河以西、张边路以北、冯北路及南延至徐旺村以东的区域（以下简称管控区）。</w:t>
            </w:r>
          </w:p>
          <w:p w14:paraId="6DCA4CB1" w14:textId="0DCEBA28" w:rsidR="00BD56D0" w:rsidRPr="00EC1636" w:rsidRDefault="00BD56D0" w:rsidP="00BD56D0">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技改项目位于</w:t>
            </w:r>
            <w:r w:rsidRPr="00EC1636">
              <w:rPr>
                <w:rFonts w:ascii="Times New Roman" w:hAnsi="Times New Roman"/>
                <w:sz w:val="21"/>
                <w:szCs w:val="21"/>
              </w:rPr>
              <w:t>山东省淄博市临淄区金山镇洋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崖村东（山东齐展再生利用有限公司院内）</w:t>
            </w:r>
            <w:r w:rsidRPr="00EC1636">
              <w:rPr>
                <w:rFonts w:ascii="Times New Roman" w:hAnsi="Times New Roman" w:hint="eastAsia"/>
                <w:sz w:val="21"/>
                <w:szCs w:val="21"/>
              </w:rPr>
              <w:t>，</w:t>
            </w:r>
            <w:r w:rsidRPr="00EC1636">
              <w:rPr>
                <w:rFonts w:ascii="Times New Roman" w:hAnsi="Times New Roman"/>
                <w:sz w:val="21"/>
                <w:szCs w:val="21"/>
              </w:rPr>
              <w:t>属于大武地下水管控区范围内</w:t>
            </w:r>
            <w:r w:rsidRPr="00EC1636">
              <w:rPr>
                <w:rFonts w:ascii="Times New Roman" w:hAnsi="Times New Roman" w:hint="eastAsia"/>
                <w:sz w:val="21"/>
                <w:szCs w:val="21"/>
              </w:rPr>
              <w:t>。技改项目</w:t>
            </w:r>
            <w:r w:rsidRPr="00EC1636">
              <w:rPr>
                <w:rFonts w:ascii="Times New Roman" w:hAnsi="Times New Roman"/>
                <w:sz w:val="21"/>
                <w:szCs w:val="21"/>
              </w:rPr>
              <w:t>蒸汽冷凝水全部用于车间配料，全部蒸发损耗不外排；道路降尘用水全部蒸发损耗不外排；车辆冲洗废</w:t>
            </w:r>
            <w:r w:rsidRPr="00EC1636">
              <w:rPr>
                <w:rFonts w:ascii="Times New Roman" w:hAnsi="Times New Roman"/>
                <w:sz w:val="21"/>
                <w:szCs w:val="21"/>
              </w:rPr>
              <w:lastRenderedPageBreak/>
              <w:t>水循环使用不外排；生活污水经厂区一体化污水处理设施处理后用于厂区绿化，不外排。</w:t>
            </w:r>
          </w:p>
          <w:p w14:paraId="405408A1"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综上，技改项目选址基本合理。</w:t>
            </w:r>
          </w:p>
          <w:p w14:paraId="78A340E4" w14:textId="77777777" w:rsidR="00844759" w:rsidRPr="00EC1636" w:rsidRDefault="004F4CF6">
            <w:pPr>
              <w:pStyle w:val="24"/>
              <w:spacing w:before="0" w:after="0"/>
              <w:ind w:right="0" w:firstLine="422"/>
              <w:jc w:val="left"/>
              <w:rPr>
                <w:rFonts w:ascii="Times New Roman" w:hAnsi="Times New Roman"/>
                <w:b/>
                <w:bCs/>
                <w:sz w:val="21"/>
                <w:szCs w:val="21"/>
              </w:rPr>
            </w:pPr>
            <w:r w:rsidRPr="00EC1636">
              <w:rPr>
                <w:rFonts w:ascii="Times New Roman" w:hAnsi="Times New Roman" w:hint="eastAsia"/>
                <w:b/>
                <w:bCs/>
                <w:sz w:val="21"/>
                <w:szCs w:val="21"/>
              </w:rPr>
              <w:t>3.</w:t>
            </w:r>
            <w:r w:rsidRPr="00EC1636">
              <w:rPr>
                <w:rFonts w:ascii="Times New Roman" w:hAnsi="Times New Roman"/>
                <w:b/>
                <w:bCs/>
                <w:sz w:val="21"/>
                <w:szCs w:val="21"/>
              </w:rPr>
              <w:t>生态环境分区管</w:t>
            </w:r>
            <w:proofErr w:type="gramStart"/>
            <w:r w:rsidRPr="00EC1636">
              <w:rPr>
                <w:rFonts w:ascii="Times New Roman" w:hAnsi="Times New Roman"/>
                <w:b/>
                <w:bCs/>
                <w:sz w:val="21"/>
                <w:szCs w:val="21"/>
              </w:rPr>
              <w:t>控符合</w:t>
            </w:r>
            <w:proofErr w:type="gramEnd"/>
            <w:r w:rsidRPr="00EC1636">
              <w:rPr>
                <w:rFonts w:ascii="Times New Roman" w:hAnsi="Times New Roman"/>
                <w:b/>
                <w:bCs/>
                <w:sz w:val="21"/>
                <w:szCs w:val="21"/>
              </w:rPr>
              <w:t>性分析</w:t>
            </w:r>
          </w:p>
          <w:p w14:paraId="29FD67BC" w14:textId="09EA3FD0"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项目位于山东省淄博市临淄区金山镇洋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崖村东（山东齐展再生利用有限公司院内），根据《淄博市</w:t>
            </w:r>
            <w:r w:rsidRPr="00EC1636">
              <w:rPr>
                <w:rFonts w:ascii="Times New Roman" w:hAnsi="Times New Roman"/>
                <w:sz w:val="21"/>
                <w:szCs w:val="21"/>
              </w:rPr>
              <w:t>2023</w:t>
            </w:r>
            <w:r w:rsidRPr="00EC1636">
              <w:rPr>
                <w:rFonts w:ascii="Times New Roman" w:hAnsi="Times New Roman"/>
                <w:sz w:val="21"/>
                <w:szCs w:val="21"/>
              </w:rPr>
              <w:t>年生态环境分区管控成果动态更新项目生态环境准入清单》（详见附图</w:t>
            </w:r>
            <w:r w:rsidR="00134A34" w:rsidRPr="00EC1636">
              <w:rPr>
                <w:rFonts w:ascii="Times New Roman" w:hAnsi="Times New Roman" w:hint="eastAsia"/>
                <w:sz w:val="21"/>
                <w:szCs w:val="21"/>
              </w:rPr>
              <w:t>7</w:t>
            </w:r>
            <w:r w:rsidRPr="00EC1636">
              <w:rPr>
                <w:rFonts w:ascii="Times New Roman" w:hAnsi="Times New Roman"/>
                <w:sz w:val="21"/>
                <w:szCs w:val="21"/>
              </w:rPr>
              <w:t>），</w:t>
            </w:r>
            <w:r w:rsidRPr="00EC1636">
              <w:rPr>
                <w:rFonts w:ascii="Times New Roman" w:hAnsi="Times New Roman" w:hint="eastAsia"/>
                <w:sz w:val="21"/>
                <w:szCs w:val="21"/>
              </w:rPr>
              <w:t>技改</w:t>
            </w:r>
            <w:r w:rsidRPr="00EC1636">
              <w:rPr>
                <w:rFonts w:ascii="Times New Roman" w:hAnsi="Times New Roman"/>
                <w:sz w:val="21"/>
                <w:szCs w:val="21"/>
              </w:rPr>
              <w:t>项目所在区域环境管控单元编码为</w:t>
            </w:r>
            <w:r w:rsidRPr="00EC1636">
              <w:rPr>
                <w:rFonts w:ascii="Times New Roman" w:hAnsi="Times New Roman"/>
                <w:sz w:val="21"/>
                <w:szCs w:val="21"/>
              </w:rPr>
              <w:t>ZH37030520014</w:t>
            </w:r>
            <w:r w:rsidRPr="00EC1636">
              <w:rPr>
                <w:rFonts w:ascii="Times New Roman" w:hAnsi="Times New Roman"/>
                <w:sz w:val="21"/>
                <w:szCs w:val="21"/>
              </w:rPr>
              <w:t>，环境管控单元名称为</w:t>
            </w:r>
            <w:r w:rsidRPr="00EC1636">
              <w:rPr>
                <w:rFonts w:ascii="Times New Roman" w:hAnsi="Times New Roman" w:hint="eastAsia"/>
                <w:sz w:val="21"/>
                <w:szCs w:val="21"/>
              </w:rPr>
              <w:t>金山镇</w:t>
            </w:r>
            <w:r w:rsidRPr="00EC1636">
              <w:rPr>
                <w:rFonts w:ascii="Times New Roman" w:hAnsi="Times New Roman"/>
                <w:sz w:val="21"/>
                <w:szCs w:val="21"/>
              </w:rPr>
              <w:t>，属于</w:t>
            </w:r>
            <w:r w:rsidRPr="00EC1636">
              <w:rPr>
                <w:rFonts w:ascii="Times New Roman" w:hAnsi="Times New Roman" w:hint="eastAsia"/>
                <w:sz w:val="21"/>
                <w:szCs w:val="21"/>
              </w:rPr>
              <w:t>重点</w:t>
            </w:r>
            <w:r w:rsidRPr="00EC1636">
              <w:rPr>
                <w:rFonts w:ascii="Times New Roman" w:hAnsi="Times New Roman"/>
                <w:sz w:val="21"/>
                <w:szCs w:val="21"/>
              </w:rPr>
              <w:t>管控单元。</w:t>
            </w:r>
            <w:r w:rsidRPr="00EC1636">
              <w:rPr>
                <w:rFonts w:ascii="Times New Roman" w:hAnsi="Times New Roman" w:hint="eastAsia"/>
                <w:sz w:val="21"/>
                <w:szCs w:val="21"/>
              </w:rPr>
              <w:t>技改</w:t>
            </w:r>
            <w:r w:rsidRPr="00EC1636">
              <w:rPr>
                <w:rFonts w:ascii="Times New Roman" w:hAnsi="Times New Roman"/>
                <w:sz w:val="21"/>
                <w:szCs w:val="21"/>
              </w:rPr>
              <w:t>项目与淄博市</w:t>
            </w:r>
            <w:r w:rsidRPr="00EC1636">
              <w:rPr>
                <w:rFonts w:ascii="Times New Roman" w:hAnsi="Times New Roman"/>
                <w:sz w:val="21"/>
                <w:szCs w:val="21"/>
              </w:rPr>
              <w:t>2023</w:t>
            </w:r>
            <w:r w:rsidRPr="00EC1636">
              <w:rPr>
                <w:rFonts w:ascii="Times New Roman" w:hAnsi="Times New Roman"/>
                <w:sz w:val="21"/>
                <w:szCs w:val="21"/>
              </w:rPr>
              <w:t>年生态环境分区管</w:t>
            </w:r>
            <w:proofErr w:type="gramStart"/>
            <w:r w:rsidRPr="00EC1636">
              <w:rPr>
                <w:rFonts w:ascii="Times New Roman" w:hAnsi="Times New Roman"/>
                <w:sz w:val="21"/>
                <w:szCs w:val="21"/>
              </w:rPr>
              <w:t>控成果</w:t>
            </w:r>
            <w:proofErr w:type="gramEnd"/>
            <w:r w:rsidRPr="00EC1636">
              <w:rPr>
                <w:rFonts w:ascii="Times New Roman" w:hAnsi="Times New Roman"/>
                <w:sz w:val="21"/>
                <w:szCs w:val="21"/>
              </w:rPr>
              <w:t>动态更新项目生态环境准入清单符合性分析如下：</w:t>
            </w:r>
          </w:p>
          <w:p w14:paraId="79816957"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w:t>
            </w:r>
            <w:r w:rsidRPr="00EC1636">
              <w:rPr>
                <w:rFonts w:ascii="Times New Roman" w:hAnsi="Times New Roman" w:hint="eastAsia"/>
                <w:kern w:val="2"/>
                <w:sz w:val="21"/>
                <w:szCs w:val="21"/>
              </w:rPr>
              <w:t>淄博市</w:t>
            </w:r>
            <w:r w:rsidRPr="00EC1636">
              <w:rPr>
                <w:rFonts w:ascii="Times New Roman" w:hAnsi="Times New Roman" w:hint="eastAsia"/>
                <w:kern w:val="2"/>
                <w:sz w:val="21"/>
                <w:szCs w:val="21"/>
              </w:rPr>
              <w:t>2023</w:t>
            </w:r>
            <w:r w:rsidRPr="00EC1636">
              <w:rPr>
                <w:rFonts w:ascii="Times New Roman" w:hAnsi="Times New Roman" w:hint="eastAsia"/>
                <w:kern w:val="2"/>
                <w:sz w:val="21"/>
                <w:szCs w:val="21"/>
              </w:rPr>
              <w:t>年生态环境分区管控成果动态更新项目生态环境准入清单</w:t>
            </w:r>
            <w:r w:rsidRPr="00EC1636">
              <w:rPr>
                <w:rFonts w:ascii="Times New Roman" w:hAnsi="Times New Roman"/>
                <w:kern w:val="2"/>
                <w:sz w:val="21"/>
                <w:szCs w:val="21"/>
              </w:rPr>
              <w:t>》符合性</w:t>
            </w:r>
            <w:r w:rsidRPr="00EC1636">
              <w:rPr>
                <w:rFonts w:ascii="Times New Roman" w:hAnsi="Times New Roman" w:hint="eastAsia"/>
                <w:kern w:val="2"/>
                <w:sz w:val="21"/>
                <w:szCs w:val="21"/>
              </w:rPr>
              <w:t>分析</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6"/>
              <w:gridCol w:w="3235"/>
              <w:gridCol w:w="2684"/>
              <w:gridCol w:w="681"/>
            </w:tblGrid>
            <w:tr w:rsidR="00844759" w:rsidRPr="00EC1636" w14:paraId="70B2738A" w14:textId="77777777" w:rsidTr="00B5559E">
              <w:trPr>
                <w:trHeight w:val="283"/>
              </w:trPr>
              <w:tc>
                <w:tcPr>
                  <w:tcW w:w="446" w:type="pct"/>
                  <w:vAlign w:val="center"/>
                </w:tcPr>
                <w:p w14:paraId="74B32AD5" w14:textId="77777777" w:rsidR="00844759" w:rsidRPr="00EC1636" w:rsidRDefault="004F4CF6">
                  <w:pPr>
                    <w:pStyle w:val="20"/>
                    <w:spacing w:after="0"/>
                    <w:ind w:leftChars="0" w:left="0" w:firstLineChars="0" w:firstLine="0"/>
                    <w:jc w:val="center"/>
                    <w:rPr>
                      <w:b/>
                      <w:bCs/>
                      <w:szCs w:val="21"/>
                      <w:lang w:val="zh-CN"/>
                    </w:rPr>
                  </w:pPr>
                  <w:r w:rsidRPr="00EC1636">
                    <w:rPr>
                      <w:b/>
                      <w:bCs/>
                      <w:szCs w:val="21"/>
                      <w:lang w:val="zh-CN"/>
                    </w:rPr>
                    <w:t>管</w:t>
                  </w:r>
                  <w:proofErr w:type="gramStart"/>
                  <w:r w:rsidRPr="00EC1636">
                    <w:rPr>
                      <w:b/>
                      <w:bCs/>
                      <w:szCs w:val="21"/>
                      <w:lang w:val="zh-CN"/>
                    </w:rPr>
                    <w:t>控要求</w:t>
                  </w:r>
                  <w:proofErr w:type="gramEnd"/>
                </w:p>
              </w:tc>
              <w:tc>
                <w:tcPr>
                  <w:tcW w:w="2232" w:type="pct"/>
                  <w:vAlign w:val="center"/>
                </w:tcPr>
                <w:p w14:paraId="187F33E1" w14:textId="77777777" w:rsidR="00844759" w:rsidRPr="00EC1636" w:rsidRDefault="004F4CF6">
                  <w:pPr>
                    <w:pStyle w:val="20"/>
                    <w:spacing w:after="0"/>
                    <w:ind w:leftChars="0" w:left="0" w:firstLineChars="0" w:firstLine="0"/>
                    <w:jc w:val="center"/>
                    <w:rPr>
                      <w:b/>
                      <w:bCs/>
                      <w:szCs w:val="21"/>
                      <w:lang w:val="zh-CN"/>
                    </w:rPr>
                  </w:pPr>
                  <w:r w:rsidRPr="00EC1636">
                    <w:rPr>
                      <w:b/>
                      <w:bCs/>
                      <w:szCs w:val="21"/>
                      <w:lang w:val="zh-CN"/>
                    </w:rPr>
                    <w:t>具体规定</w:t>
                  </w:r>
                </w:p>
              </w:tc>
              <w:tc>
                <w:tcPr>
                  <w:tcW w:w="1852" w:type="pct"/>
                  <w:vAlign w:val="center"/>
                </w:tcPr>
                <w:p w14:paraId="62F5F403" w14:textId="77777777" w:rsidR="00844759" w:rsidRPr="00EC1636" w:rsidRDefault="004F4CF6">
                  <w:pPr>
                    <w:pStyle w:val="20"/>
                    <w:spacing w:after="0"/>
                    <w:ind w:leftChars="0" w:left="0" w:firstLineChars="0" w:firstLine="0"/>
                    <w:jc w:val="center"/>
                    <w:rPr>
                      <w:b/>
                      <w:bCs/>
                      <w:szCs w:val="21"/>
                      <w:lang w:val="zh-CN"/>
                    </w:rPr>
                  </w:pPr>
                  <w:r w:rsidRPr="00EC1636">
                    <w:rPr>
                      <w:b/>
                      <w:bCs/>
                      <w:szCs w:val="21"/>
                      <w:lang w:val="zh-CN"/>
                    </w:rPr>
                    <w:t>技改项目情况</w:t>
                  </w:r>
                </w:p>
              </w:tc>
              <w:tc>
                <w:tcPr>
                  <w:tcW w:w="470" w:type="pct"/>
                  <w:vAlign w:val="center"/>
                </w:tcPr>
                <w:p w14:paraId="109EF68D" w14:textId="77777777" w:rsidR="00844759" w:rsidRPr="00EC1636" w:rsidRDefault="004F4CF6">
                  <w:pPr>
                    <w:pStyle w:val="20"/>
                    <w:spacing w:after="0"/>
                    <w:ind w:leftChars="0" w:left="0" w:firstLineChars="0" w:firstLine="0"/>
                    <w:jc w:val="center"/>
                    <w:rPr>
                      <w:b/>
                      <w:bCs/>
                      <w:szCs w:val="21"/>
                      <w:lang w:val="zh-CN"/>
                    </w:rPr>
                  </w:pPr>
                  <w:r w:rsidRPr="00EC1636">
                    <w:rPr>
                      <w:b/>
                      <w:bCs/>
                      <w:szCs w:val="21"/>
                      <w:lang w:val="zh-CN"/>
                    </w:rPr>
                    <w:t>符合</w:t>
                  </w:r>
                </w:p>
                <w:p w14:paraId="3D65426F" w14:textId="77777777" w:rsidR="00844759" w:rsidRPr="00EC1636" w:rsidRDefault="004F4CF6">
                  <w:pPr>
                    <w:pStyle w:val="20"/>
                    <w:spacing w:after="0"/>
                    <w:ind w:leftChars="0" w:left="0" w:firstLineChars="0" w:firstLine="0"/>
                    <w:jc w:val="center"/>
                    <w:rPr>
                      <w:b/>
                      <w:bCs/>
                      <w:szCs w:val="21"/>
                      <w:lang w:val="zh-CN"/>
                    </w:rPr>
                  </w:pPr>
                  <w:r w:rsidRPr="00EC1636">
                    <w:rPr>
                      <w:b/>
                      <w:bCs/>
                      <w:szCs w:val="21"/>
                      <w:lang w:val="zh-CN"/>
                    </w:rPr>
                    <w:t>性</w:t>
                  </w:r>
                </w:p>
              </w:tc>
            </w:tr>
            <w:tr w:rsidR="00844759" w:rsidRPr="00EC1636" w14:paraId="593D1C1B" w14:textId="77777777" w:rsidTr="00B5559E">
              <w:trPr>
                <w:trHeight w:val="283"/>
              </w:trPr>
              <w:tc>
                <w:tcPr>
                  <w:tcW w:w="446" w:type="pct"/>
                  <w:vMerge w:val="restart"/>
                  <w:vAlign w:val="center"/>
                </w:tcPr>
                <w:p w14:paraId="09075F76"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空间布局约束</w:t>
                  </w:r>
                </w:p>
              </w:tc>
              <w:tc>
                <w:tcPr>
                  <w:tcW w:w="2232" w:type="pct"/>
                  <w:vAlign w:val="center"/>
                </w:tcPr>
                <w:p w14:paraId="7AE5DBC0" w14:textId="77777777" w:rsidR="00844759" w:rsidRPr="00EC1636" w:rsidRDefault="004F4CF6">
                  <w:pPr>
                    <w:pStyle w:val="20"/>
                    <w:spacing w:after="0"/>
                    <w:ind w:leftChars="0" w:left="0" w:firstLineChars="0" w:firstLine="0"/>
                    <w:rPr>
                      <w:szCs w:val="21"/>
                      <w:lang w:val="zh-CN"/>
                    </w:rPr>
                  </w:pPr>
                  <w:r w:rsidRPr="00EC1636">
                    <w:rPr>
                      <w:szCs w:val="21"/>
                      <w:lang w:val="zh-CN"/>
                    </w:rPr>
                    <w:t>1.</w:t>
                  </w:r>
                  <w:r w:rsidRPr="00EC1636">
                    <w:rPr>
                      <w:szCs w:val="21"/>
                      <w:lang w:val="zh-CN"/>
                    </w:rPr>
                    <w:t>禁止新建、扩建《产业结构调整指导目录》（现行）明确的淘汰类项目和引入《市场准入负面清单》（现行）禁止准入类事项；鼓励对列入《产业结构调整指导目录》的限制类、淘汰类工业项目进行淘汰和提升改造。</w:t>
                  </w:r>
                </w:p>
              </w:tc>
              <w:tc>
                <w:tcPr>
                  <w:tcW w:w="1852" w:type="pct"/>
                  <w:vAlign w:val="center"/>
                </w:tcPr>
                <w:p w14:paraId="5F2C4331" w14:textId="77777777" w:rsidR="00844759" w:rsidRPr="00EC1636" w:rsidRDefault="004F4CF6">
                  <w:pPr>
                    <w:pStyle w:val="20"/>
                    <w:spacing w:after="0"/>
                    <w:ind w:leftChars="0" w:left="0" w:firstLineChars="0" w:firstLine="0"/>
                    <w:rPr>
                      <w:szCs w:val="21"/>
                      <w:lang w:val="zh-CN"/>
                    </w:rPr>
                  </w:pPr>
                  <w:r w:rsidRPr="00EC1636">
                    <w:rPr>
                      <w:szCs w:val="21"/>
                      <w:lang w:val="zh-CN"/>
                    </w:rPr>
                    <w:t>技改项目不属于《产业结构调整指导目录</w:t>
                  </w:r>
                  <w:r w:rsidRPr="00EC1636">
                    <w:rPr>
                      <w:szCs w:val="21"/>
                      <w:lang w:val="zh-CN"/>
                    </w:rPr>
                    <w:t>2024</w:t>
                  </w:r>
                  <w:r w:rsidRPr="00EC1636">
                    <w:rPr>
                      <w:szCs w:val="21"/>
                      <w:lang w:val="zh-CN"/>
                    </w:rPr>
                    <w:t>年版》</w:t>
                  </w:r>
                  <w:r w:rsidRPr="00EC1636">
                    <w:rPr>
                      <w:szCs w:val="21"/>
                    </w:rPr>
                    <w:t>鼓励类、限制类和淘汰类，不属于</w:t>
                  </w:r>
                  <w:r w:rsidRPr="00EC1636">
                    <w:rPr>
                      <w:szCs w:val="21"/>
                      <w:lang w:val="zh-CN"/>
                    </w:rPr>
                    <w:t>《市场准入负面清单</w:t>
                  </w:r>
                  <w:r w:rsidRPr="00EC1636">
                    <w:rPr>
                      <w:szCs w:val="21"/>
                    </w:rPr>
                    <w:t>2025</w:t>
                  </w:r>
                  <w:r w:rsidRPr="00EC1636">
                    <w:rPr>
                      <w:szCs w:val="21"/>
                    </w:rPr>
                    <w:t>年版</w:t>
                  </w:r>
                  <w:r w:rsidRPr="00EC1636">
                    <w:rPr>
                      <w:szCs w:val="21"/>
                      <w:lang w:val="zh-CN"/>
                    </w:rPr>
                    <w:t>》禁止准入类。</w:t>
                  </w:r>
                </w:p>
              </w:tc>
              <w:tc>
                <w:tcPr>
                  <w:tcW w:w="470" w:type="pct"/>
                  <w:vAlign w:val="center"/>
                </w:tcPr>
                <w:p w14:paraId="401AA51D"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5D70DAF4" w14:textId="77777777" w:rsidTr="00B5559E">
              <w:trPr>
                <w:trHeight w:val="283"/>
              </w:trPr>
              <w:tc>
                <w:tcPr>
                  <w:tcW w:w="446" w:type="pct"/>
                  <w:vMerge/>
                  <w:vAlign w:val="center"/>
                </w:tcPr>
                <w:p w14:paraId="186C1818"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05E513DC" w14:textId="77777777" w:rsidR="00844759" w:rsidRPr="00EC1636" w:rsidRDefault="004F4CF6">
                  <w:pPr>
                    <w:pStyle w:val="20"/>
                    <w:spacing w:after="0"/>
                    <w:ind w:leftChars="0" w:left="0" w:firstLineChars="0" w:firstLine="0"/>
                    <w:rPr>
                      <w:szCs w:val="21"/>
                      <w:lang w:val="zh-CN"/>
                    </w:rPr>
                  </w:pPr>
                  <w:r w:rsidRPr="00EC1636">
                    <w:rPr>
                      <w:szCs w:val="21"/>
                      <w:lang w:val="zh-CN"/>
                    </w:rPr>
                    <w:t>2.</w:t>
                  </w:r>
                  <w:r w:rsidRPr="00EC1636">
                    <w:rPr>
                      <w:szCs w:val="21"/>
                      <w:lang w:val="zh-CN"/>
                    </w:rPr>
                    <w:t>按照省市要求，严格控制</w:t>
                  </w:r>
                  <w:r w:rsidRPr="00EC1636">
                    <w:rPr>
                      <w:szCs w:val="21"/>
                      <w:lang w:val="zh-CN"/>
                    </w:rPr>
                    <w:t>“</w:t>
                  </w:r>
                  <w:r w:rsidRPr="00EC1636">
                    <w:rPr>
                      <w:szCs w:val="21"/>
                      <w:lang w:val="zh-CN"/>
                    </w:rPr>
                    <w:t>两高</w:t>
                  </w:r>
                  <w:r w:rsidRPr="00EC1636">
                    <w:rPr>
                      <w:szCs w:val="21"/>
                      <w:lang w:val="zh-CN"/>
                    </w:rPr>
                    <w:t>”</w:t>
                  </w:r>
                  <w:r w:rsidRPr="00EC1636">
                    <w:rPr>
                      <w:szCs w:val="21"/>
                      <w:lang w:val="zh-CN"/>
                    </w:rPr>
                    <w:t>项目，新建</w:t>
                  </w:r>
                  <w:r w:rsidRPr="00EC1636">
                    <w:rPr>
                      <w:szCs w:val="21"/>
                      <w:lang w:val="zh-CN"/>
                    </w:rPr>
                    <w:t>“</w:t>
                  </w:r>
                  <w:r w:rsidRPr="00EC1636">
                    <w:rPr>
                      <w:szCs w:val="21"/>
                      <w:lang w:val="zh-CN"/>
                    </w:rPr>
                    <w:t>两高</w:t>
                  </w:r>
                  <w:r w:rsidRPr="00EC1636">
                    <w:rPr>
                      <w:szCs w:val="21"/>
                      <w:lang w:val="zh-CN"/>
                    </w:rPr>
                    <w:t>”</w:t>
                  </w:r>
                  <w:r w:rsidRPr="00EC1636">
                    <w:rPr>
                      <w:szCs w:val="21"/>
                      <w:lang w:val="zh-CN"/>
                    </w:rPr>
                    <w:t>项目实行</w:t>
                  </w:r>
                  <w:r w:rsidRPr="00EC1636">
                    <w:rPr>
                      <w:szCs w:val="21"/>
                      <w:lang w:val="zh-CN"/>
                    </w:rPr>
                    <w:t>“</w:t>
                  </w:r>
                  <w:r w:rsidRPr="00EC1636">
                    <w:rPr>
                      <w:szCs w:val="21"/>
                      <w:lang w:val="zh-CN"/>
                    </w:rPr>
                    <w:t>五个减量替代</w:t>
                  </w:r>
                  <w:r w:rsidRPr="00EC1636">
                    <w:rPr>
                      <w:szCs w:val="21"/>
                      <w:lang w:val="zh-CN"/>
                    </w:rPr>
                    <w:t>”</w:t>
                  </w:r>
                  <w:r w:rsidRPr="00EC1636">
                    <w:rPr>
                      <w:szCs w:val="21"/>
                      <w:lang w:val="zh-CN"/>
                    </w:rPr>
                    <w:t>。</w:t>
                  </w:r>
                </w:p>
              </w:tc>
              <w:tc>
                <w:tcPr>
                  <w:tcW w:w="1852" w:type="pct"/>
                  <w:vAlign w:val="center"/>
                </w:tcPr>
                <w:p w14:paraId="403788CF" w14:textId="522CC3BF" w:rsidR="00844759" w:rsidRPr="00EC1636" w:rsidRDefault="004F4CF6">
                  <w:pPr>
                    <w:pStyle w:val="20"/>
                    <w:spacing w:after="0"/>
                    <w:ind w:leftChars="0" w:left="0" w:firstLineChars="0" w:firstLine="0"/>
                    <w:rPr>
                      <w:szCs w:val="21"/>
                      <w:lang w:val="zh-CN"/>
                    </w:rPr>
                  </w:pPr>
                  <w:r w:rsidRPr="00EC1636">
                    <w:rPr>
                      <w:szCs w:val="21"/>
                      <w:lang w:val="zh-CN"/>
                    </w:rPr>
                    <w:t>根据山东省发展和改革委员会</w:t>
                  </w:r>
                  <w:r w:rsidRPr="00EC1636">
                    <w:rPr>
                      <w:szCs w:val="21"/>
                      <w:lang w:val="zh-CN"/>
                    </w:rPr>
                    <w:t>2025</w:t>
                  </w:r>
                  <w:r w:rsidRPr="00EC1636">
                    <w:rPr>
                      <w:szCs w:val="21"/>
                      <w:lang w:val="zh-CN"/>
                    </w:rPr>
                    <w:t>年</w:t>
                  </w:r>
                  <w:r w:rsidRPr="00EC1636">
                    <w:rPr>
                      <w:szCs w:val="21"/>
                      <w:lang w:val="zh-CN"/>
                    </w:rPr>
                    <w:t>8</w:t>
                  </w:r>
                  <w:r w:rsidRPr="00EC1636">
                    <w:rPr>
                      <w:szCs w:val="21"/>
                      <w:lang w:val="zh-CN"/>
                    </w:rPr>
                    <w:t>月</w:t>
                  </w:r>
                  <w:r w:rsidRPr="00EC1636">
                    <w:rPr>
                      <w:szCs w:val="21"/>
                      <w:lang w:val="zh-CN"/>
                    </w:rPr>
                    <w:t>26</w:t>
                  </w:r>
                  <w:r w:rsidRPr="00EC1636">
                    <w:rPr>
                      <w:szCs w:val="21"/>
                      <w:lang w:val="zh-CN"/>
                    </w:rPr>
                    <w:t>日发布的《山东省</w:t>
                  </w:r>
                  <w:r w:rsidRPr="00EC1636">
                    <w:rPr>
                      <w:szCs w:val="21"/>
                      <w:lang w:val="zh-CN"/>
                    </w:rPr>
                    <w:t>“</w:t>
                  </w:r>
                  <w:r w:rsidRPr="00EC1636">
                    <w:rPr>
                      <w:szCs w:val="21"/>
                      <w:lang w:val="zh-CN"/>
                    </w:rPr>
                    <w:t>两高</w:t>
                  </w:r>
                  <w:r w:rsidRPr="00EC1636">
                    <w:rPr>
                      <w:szCs w:val="21"/>
                      <w:lang w:val="zh-CN"/>
                    </w:rPr>
                    <w:t>”</w:t>
                  </w:r>
                  <w:r w:rsidRPr="00EC1636">
                    <w:rPr>
                      <w:szCs w:val="21"/>
                      <w:lang w:val="zh-CN"/>
                    </w:rPr>
                    <w:t>项目管理目录（</w:t>
                  </w:r>
                  <w:r w:rsidRPr="00EC1636">
                    <w:rPr>
                      <w:szCs w:val="21"/>
                      <w:lang w:val="zh-CN"/>
                    </w:rPr>
                    <w:t>2025</w:t>
                  </w:r>
                  <w:r w:rsidRPr="00EC1636">
                    <w:rPr>
                      <w:szCs w:val="21"/>
                      <w:lang w:val="zh-CN"/>
                    </w:rPr>
                    <w:t>年版）》，</w:t>
                  </w:r>
                  <w:r w:rsidR="00134A34" w:rsidRPr="00EC1636">
                    <w:rPr>
                      <w:rFonts w:hint="eastAsia"/>
                      <w:szCs w:val="21"/>
                      <w:lang w:val="zh-CN"/>
                    </w:rPr>
                    <w:t>技改</w:t>
                  </w:r>
                  <w:r w:rsidRPr="00EC1636">
                    <w:rPr>
                      <w:szCs w:val="21"/>
                      <w:lang w:val="zh-CN"/>
                    </w:rPr>
                    <w:t>项目</w:t>
                  </w:r>
                  <w:r w:rsidRPr="00EC1636">
                    <w:rPr>
                      <w:rFonts w:hint="eastAsia"/>
                      <w:szCs w:val="21"/>
                      <w:lang w:val="zh-CN"/>
                    </w:rPr>
                    <w:t>涉及两高国民</w:t>
                  </w:r>
                  <w:r w:rsidRPr="00EC1636">
                    <w:rPr>
                      <w:szCs w:val="21"/>
                      <w:lang w:val="zh-CN"/>
                    </w:rPr>
                    <w:t>行业类别为</w:t>
                  </w:r>
                  <w:r w:rsidRPr="00EC1636">
                    <w:rPr>
                      <w:szCs w:val="21"/>
                      <w:lang w:val="zh-CN"/>
                    </w:rPr>
                    <w:t>C3031</w:t>
                  </w:r>
                  <w:r w:rsidRPr="00EC1636">
                    <w:rPr>
                      <w:szCs w:val="21"/>
                      <w:lang w:val="zh-CN"/>
                    </w:rPr>
                    <w:t>粘土砖瓦及建筑砌块制造，未配备砖瓦窑</w:t>
                  </w:r>
                  <w:r w:rsidRPr="00EC1636">
                    <w:rPr>
                      <w:szCs w:val="21"/>
                      <w:lang w:val="zh-CN"/>
                    </w:rPr>
                    <w:t>“</w:t>
                  </w:r>
                  <w:r w:rsidRPr="00EC1636">
                    <w:rPr>
                      <w:szCs w:val="21"/>
                      <w:lang w:val="zh-CN"/>
                    </w:rPr>
                    <w:t>两高</w:t>
                  </w:r>
                  <w:r w:rsidRPr="00EC1636">
                    <w:rPr>
                      <w:szCs w:val="21"/>
                      <w:lang w:val="zh-CN"/>
                    </w:rPr>
                    <w:t>”</w:t>
                  </w:r>
                  <w:r w:rsidRPr="00EC1636">
                    <w:rPr>
                      <w:szCs w:val="21"/>
                      <w:lang w:val="zh-CN"/>
                    </w:rPr>
                    <w:t>项目核心装置，不属于</w:t>
                  </w:r>
                  <w:r w:rsidRPr="00EC1636">
                    <w:rPr>
                      <w:szCs w:val="21"/>
                      <w:lang w:val="zh-CN"/>
                    </w:rPr>
                    <w:t>“</w:t>
                  </w:r>
                  <w:r w:rsidRPr="00EC1636">
                    <w:rPr>
                      <w:szCs w:val="21"/>
                      <w:lang w:val="zh-CN"/>
                    </w:rPr>
                    <w:t>两高</w:t>
                  </w:r>
                  <w:r w:rsidRPr="00EC1636">
                    <w:rPr>
                      <w:szCs w:val="21"/>
                      <w:lang w:val="zh-CN"/>
                    </w:rPr>
                    <w:t>”</w:t>
                  </w:r>
                  <w:r w:rsidRPr="00EC1636">
                    <w:rPr>
                      <w:szCs w:val="21"/>
                      <w:lang w:val="zh-CN"/>
                    </w:rPr>
                    <w:t>，因此</w:t>
                  </w:r>
                  <w:r w:rsidR="00134A34" w:rsidRPr="00EC1636">
                    <w:rPr>
                      <w:rFonts w:hint="eastAsia"/>
                      <w:szCs w:val="21"/>
                      <w:lang w:val="zh-CN"/>
                    </w:rPr>
                    <w:t>技改</w:t>
                  </w:r>
                  <w:r w:rsidRPr="00EC1636">
                    <w:rPr>
                      <w:szCs w:val="21"/>
                      <w:lang w:val="zh-CN"/>
                    </w:rPr>
                    <w:t>项目不作为</w:t>
                  </w:r>
                  <w:r w:rsidRPr="00EC1636">
                    <w:rPr>
                      <w:szCs w:val="21"/>
                      <w:lang w:val="zh-CN"/>
                    </w:rPr>
                    <w:t>“</w:t>
                  </w:r>
                  <w:r w:rsidRPr="00EC1636">
                    <w:rPr>
                      <w:szCs w:val="21"/>
                      <w:lang w:val="zh-CN"/>
                    </w:rPr>
                    <w:t>两高</w:t>
                  </w:r>
                  <w:r w:rsidRPr="00EC1636">
                    <w:rPr>
                      <w:szCs w:val="21"/>
                      <w:lang w:val="zh-CN"/>
                    </w:rPr>
                    <w:t>”</w:t>
                  </w:r>
                  <w:r w:rsidRPr="00EC1636">
                    <w:rPr>
                      <w:szCs w:val="21"/>
                      <w:lang w:val="zh-CN"/>
                    </w:rPr>
                    <w:t>项目管理。</w:t>
                  </w:r>
                </w:p>
              </w:tc>
              <w:tc>
                <w:tcPr>
                  <w:tcW w:w="470" w:type="pct"/>
                  <w:vAlign w:val="center"/>
                </w:tcPr>
                <w:p w14:paraId="2D883548"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45D6339E" w14:textId="77777777" w:rsidTr="00B5559E">
              <w:trPr>
                <w:trHeight w:val="283"/>
              </w:trPr>
              <w:tc>
                <w:tcPr>
                  <w:tcW w:w="446" w:type="pct"/>
                  <w:vMerge/>
                  <w:vAlign w:val="center"/>
                </w:tcPr>
                <w:p w14:paraId="4D8CADA3"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28EE2EBE" w14:textId="77777777" w:rsidR="00844759" w:rsidRPr="00EC1636" w:rsidRDefault="004F4CF6">
                  <w:pPr>
                    <w:pStyle w:val="20"/>
                    <w:spacing w:after="0"/>
                    <w:ind w:leftChars="0" w:left="0" w:firstLineChars="0" w:firstLine="0"/>
                    <w:rPr>
                      <w:szCs w:val="21"/>
                      <w:lang w:val="zh-CN"/>
                    </w:rPr>
                  </w:pPr>
                  <w:r w:rsidRPr="00EC1636">
                    <w:rPr>
                      <w:szCs w:val="21"/>
                      <w:lang w:val="zh-CN"/>
                    </w:rPr>
                    <w:t>3.</w:t>
                  </w:r>
                  <w:r w:rsidRPr="00EC1636">
                    <w:rPr>
                      <w:szCs w:val="21"/>
                      <w:lang w:val="zh-CN"/>
                    </w:rPr>
                    <w:t>生态保护红线内禁止城镇化和工业化活动，严禁开展不符合主体功能定位的各类开发活动。对生态保护红线内</w:t>
                  </w:r>
                  <w:proofErr w:type="gramStart"/>
                  <w:r w:rsidRPr="00EC1636">
                    <w:rPr>
                      <w:szCs w:val="21"/>
                      <w:lang w:val="zh-CN"/>
                    </w:rPr>
                    <w:t>的汞山省级</w:t>
                  </w:r>
                  <w:proofErr w:type="gramEnd"/>
                  <w:r w:rsidRPr="00EC1636">
                    <w:rPr>
                      <w:szCs w:val="21"/>
                      <w:lang w:val="zh-CN"/>
                    </w:rPr>
                    <w:t>森林公园（省级）、临淄齐故城省级风景名胜区（省级）、刘征水源地保护区等各类保护地的管理，严格按照《关于在国土空间规划中统筹划定落实三条控制线的指导意见》（</w:t>
                  </w:r>
                  <w:r w:rsidRPr="00EC1636">
                    <w:rPr>
                      <w:szCs w:val="21"/>
                      <w:lang w:val="zh-CN"/>
                    </w:rPr>
                    <w:t>2019</w:t>
                  </w:r>
                  <w:r w:rsidRPr="00EC1636">
                    <w:rPr>
                      <w:szCs w:val="21"/>
                      <w:lang w:val="zh-CN"/>
                    </w:rPr>
                    <w:t>年</w:t>
                  </w:r>
                  <w:r w:rsidRPr="00EC1636">
                    <w:rPr>
                      <w:szCs w:val="21"/>
                      <w:lang w:val="zh-CN"/>
                    </w:rPr>
                    <w:t>11</w:t>
                  </w:r>
                  <w:r w:rsidRPr="00EC1636">
                    <w:rPr>
                      <w:szCs w:val="21"/>
                      <w:lang w:val="zh-CN"/>
                    </w:rPr>
                    <w:t>月）、《关于划定并严守生态保护红线的若干意见》《自然生态空间用途管制办法（试行）》（</w:t>
                  </w:r>
                  <w:proofErr w:type="gramStart"/>
                  <w:r w:rsidRPr="00EC1636">
                    <w:rPr>
                      <w:szCs w:val="21"/>
                      <w:lang w:val="zh-CN"/>
                    </w:rPr>
                    <w:t>国土资发〔</w:t>
                  </w:r>
                  <w:r w:rsidRPr="00EC1636">
                    <w:rPr>
                      <w:szCs w:val="21"/>
                      <w:lang w:val="zh-CN"/>
                    </w:rPr>
                    <w:t>2017</w:t>
                  </w:r>
                  <w:r w:rsidRPr="00EC1636">
                    <w:rPr>
                      <w:szCs w:val="21"/>
                      <w:lang w:val="zh-CN"/>
                    </w:rPr>
                    <w:t>〕</w:t>
                  </w:r>
                  <w:proofErr w:type="gramEnd"/>
                  <w:r w:rsidRPr="00EC1636">
                    <w:rPr>
                      <w:szCs w:val="21"/>
                      <w:lang w:val="zh-CN"/>
                    </w:rPr>
                    <w:t>33</w:t>
                  </w:r>
                  <w:r w:rsidRPr="00EC1636">
                    <w:rPr>
                      <w:szCs w:val="21"/>
                      <w:lang w:val="zh-CN"/>
                    </w:rPr>
                    <w:t>号）等相关要求管控。</w:t>
                  </w:r>
                </w:p>
              </w:tc>
              <w:tc>
                <w:tcPr>
                  <w:tcW w:w="1852" w:type="pct"/>
                  <w:vAlign w:val="center"/>
                </w:tcPr>
                <w:p w14:paraId="5483F169" w14:textId="54062996" w:rsidR="00844759" w:rsidRPr="00EC1636" w:rsidRDefault="004F4CF6">
                  <w:pPr>
                    <w:pStyle w:val="20"/>
                    <w:spacing w:after="0"/>
                    <w:ind w:leftChars="0" w:left="0" w:firstLineChars="0" w:firstLine="0"/>
                    <w:rPr>
                      <w:szCs w:val="21"/>
                      <w:lang w:val="zh-CN"/>
                    </w:rPr>
                  </w:pPr>
                  <w:r w:rsidRPr="00EC1636">
                    <w:rPr>
                      <w:szCs w:val="21"/>
                      <w:lang w:val="zh-CN"/>
                    </w:rPr>
                    <w:t>技改项目</w:t>
                  </w:r>
                  <w:r w:rsidR="00F22F3A" w:rsidRPr="00EC1636">
                    <w:rPr>
                      <w:rFonts w:hint="eastAsia"/>
                      <w:szCs w:val="21"/>
                      <w:lang w:val="zh-CN"/>
                    </w:rPr>
                    <w:t>不在左侧生态保护红线范围内，</w:t>
                  </w:r>
                  <w:r w:rsidRPr="00EC1636">
                    <w:rPr>
                      <w:szCs w:val="21"/>
                      <w:lang w:val="zh-CN"/>
                    </w:rPr>
                    <w:t>刘征水源地</w:t>
                  </w:r>
                  <w:r w:rsidR="00F22F3A" w:rsidRPr="00EC1636">
                    <w:rPr>
                      <w:rFonts w:hint="eastAsia"/>
                      <w:szCs w:val="21"/>
                      <w:lang w:val="zh-CN"/>
                    </w:rPr>
                    <w:t>与技改项目位置关系图</w:t>
                  </w:r>
                  <w:r w:rsidRPr="00EC1636">
                    <w:rPr>
                      <w:szCs w:val="21"/>
                      <w:lang w:val="zh-CN"/>
                    </w:rPr>
                    <w:t>详见附图</w:t>
                  </w:r>
                  <w:r w:rsidR="00F4150C" w:rsidRPr="00EC1636">
                    <w:rPr>
                      <w:rFonts w:hint="eastAsia"/>
                      <w:szCs w:val="21"/>
                      <w:lang w:val="zh-CN"/>
                    </w:rPr>
                    <w:t>4-1</w:t>
                  </w:r>
                  <w:r w:rsidRPr="00EC1636">
                    <w:rPr>
                      <w:szCs w:val="21"/>
                      <w:lang w:val="zh-CN"/>
                    </w:rPr>
                    <w:t>、</w:t>
                  </w:r>
                  <w:r w:rsidR="00F4150C" w:rsidRPr="00EC1636">
                    <w:rPr>
                      <w:rFonts w:hint="eastAsia"/>
                      <w:szCs w:val="21"/>
                      <w:lang w:val="zh-CN"/>
                    </w:rPr>
                    <w:t>4</w:t>
                  </w:r>
                  <w:r w:rsidR="00EC33A9" w:rsidRPr="00EC1636">
                    <w:rPr>
                      <w:rFonts w:hint="eastAsia"/>
                      <w:szCs w:val="21"/>
                      <w:lang w:val="zh-CN"/>
                    </w:rPr>
                    <w:t>-</w:t>
                  </w:r>
                  <w:r w:rsidRPr="00EC1636">
                    <w:rPr>
                      <w:rFonts w:hint="eastAsia"/>
                      <w:szCs w:val="21"/>
                      <w:lang w:val="zh-CN"/>
                    </w:rPr>
                    <w:t>2</w:t>
                  </w:r>
                  <w:r w:rsidRPr="00EC1636">
                    <w:rPr>
                      <w:szCs w:val="21"/>
                      <w:lang w:val="zh-CN"/>
                    </w:rPr>
                    <w:t>。</w:t>
                  </w:r>
                </w:p>
              </w:tc>
              <w:tc>
                <w:tcPr>
                  <w:tcW w:w="470" w:type="pct"/>
                  <w:vAlign w:val="center"/>
                </w:tcPr>
                <w:p w14:paraId="64D1206F"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4D6AD9B" w14:textId="77777777" w:rsidTr="00B5559E">
              <w:trPr>
                <w:trHeight w:val="283"/>
              </w:trPr>
              <w:tc>
                <w:tcPr>
                  <w:tcW w:w="446" w:type="pct"/>
                  <w:vMerge/>
                  <w:vAlign w:val="center"/>
                </w:tcPr>
                <w:p w14:paraId="45870073"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672923A0" w14:textId="77777777" w:rsidR="00844759" w:rsidRPr="00EC1636" w:rsidRDefault="004F4CF6">
                  <w:pPr>
                    <w:pStyle w:val="20"/>
                    <w:spacing w:after="0"/>
                    <w:ind w:leftChars="0" w:left="0" w:firstLineChars="0" w:firstLine="0"/>
                    <w:rPr>
                      <w:szCs w:val="21"/>
                      <w:lang w:val="zh-CN"/>
                    </w:rPr>
                  </w:pPr>
                  <w:r w:rsidRPr="00EC1636">
                    <w:rPr>
                      <w:rStyle w:val="font41"/>
                      <w:rFonts w:ascii="Times New Roman" w:eastAsiaTheme="majorEastAsia" w:hAnsi="Times New Roman" w:cs="Times New Roman" w:hint="default"/>
                      <w:b w:val="0"/>
                      <w:color w:val="auto"/>
                      <w:sz w:val="21"/>
                      <w:szCs w:val="21"/>
                      <w:lang w:bidi="ar"/>
                    </w:rPr>
                    <w:t>4.</w:t>
                  </w:r>
                  <w:r w:rsidRPr="00EC1636">
                    <w:rPr>
                      <w:rStyle w:val="font12"/>
                      <w:rFonts w:ascii="Times New Roman" w:eastAsiaTheme="majorEastAsia" w:hAnsi="Times New Roman" w:cs="Times New Roman" w:hint="default"/>
                      <w:color w:val="auto"/>
                      <w:lang w:bidi="ar"/>
                    </w:rPr>
                    <w:t>生态保护红线外的生态空间，依</w:t>
                  </w:r>
                  <w:r w:rsidRPr="00EC1636">
                    <w:rPr>
                      <w:rStyle w:val="font12"/>
                      <w:rFonts w:ascii="Times New Roman" w:eastAsiaTheme="majorEastAsia" w:hAnsi="Times New Roman" w:cs="Times New Roman" w:hint="default"/>
                      <w:color w:val="auto"/>
                      <w:lang w:bidi="ar"/>
                    </w:rPr>
                    <w:lastRenderedPageBreak/>
                    <w:t>法依规以保护为主，严格限制大规模、高强度的区域开发，并根据其主导生态功能进行分类管控。</w:t>
                  </w:r>
                </w:p>
              </w:tc>
              <w:tc>
                <w:tcPr>
                  <w:tcW w:w="1852" w:type="pct"/>
                  <w:vAlign w:val="center"/>
                </w:tcPr>
                <w:p w14:paraId="3048A7E3" w14:textId="0CE93044" w:rsidR="00844759" w:rsidRPr="00EC1636" w:rsidRDefault="004F4CF6">
                  <w:pPr>
                    <w:pStyle w:val="20"/>
                    <w:spacing w:after="0"/>
                    <w:ind w:leftChars="0" w:left="0" w:firstLineChars="0" w:firstLine="0"/>
                    <w:rPr>
                      <w:szCs w:val="21"/>
                      <w:lang w:val="zh-CN"/>
                    </w:rPr>
                  </w:pPr>
                  <w:r w:rsidRPr="00EC1636">
                    <w:rPr>
                      <w:szCs w:val="21"/>
                      <w:lang w:val="zh-CN"/>
                    </w:rPr>
                    <w:lastRenderedPageBreak/>
                    <w:t>技改项目在现有厂区内技术</w:t>
                  </w:r>
                  <w:r w:rsidRPr="00EC1636">
                    <w:rPr>
                      <w:szCs w:val="21"/>
                      <w:lang w:val="zh-CN"/>
                    </w:rPr>
                    <w:lastRenderedPageBreak/>
                    <w:t>改造，</w:t>
                  </w:r>
                  <w:proofErr w:type="gramStart"/>
                  <w:r w:rsidRPr="00EC1636">
                    <w:rPr>
                      <w:szCs w:val="21"/>
                      <w:lang w:val="zh-CN"/>
                    </w:rPr>
                    <w:t>不</w:t>
                  </w:r>
                  <w:proofErr w:type="gramEnd"/>
                  <w:r w:rsidRPr="00EC1636">
                    <w:rPr>
                      <w:szCs w:val="21"/>
                      <w:lang w:val="zh-CN"/>
                    </w:rPr>
                    <w:t>新增用地，不属于</w:t>
                  </w:r>
                  <w:r w:rsidRPr="00EC1636">
                    <w:rPr>
                      <w:szCs w:val="21"/>
                      <w:lang w:val="zh-CN"/>
                    </w:rPr>
                    <w:t>“</w:t>
                  </w:r>
                  <w:r w:rsidRPr="00EC1636">
                    <w:rPr>
                      <w:szCs w:val="21"/>
                      <w:lang w:val="zh-CN"/>
                    </w:rPr>
                    <w:t>大规模、高强度</w:t>
                  </w:r>
                  <w:r w:rsidRPr="00EC1636">
                    <w:rPr>
                      <w:szCs w:val="21"/>
                      <w:lang w:val="zh-CN"/>
                    </w:rPr>
                    <w:t>”</w:t>
                  </w:r>
                  <w:r w:rsidRPr="00EC1636">
                    <w:rPr>
                      <w:szCs w:val="21"/>
                      <w:lang w:val="zh-CN"/>
                    </w:rPr>
                    <w:t>的新开发活动。</w:t>
                  </w:r>
                </w:p>
              </w:tc>
              <w:tc>
                <w:tcPr>
                  <w:tcW w:w="470" w:type="pct"/>
                  <w:vAlign w:val="center"/>
                </w:tcPr>
                <w:p w14:paraId="6E5D857B"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lastRenderedPageBreak/>
                    <w:t>符合</w:t>
                  </w:r>
                </w:p>
              </w:tc>
            </w:tr>
            <w:tr w:rsidR="00844759" w:rsidRPr="00EC1636" w14:paraId="7189605A" w14:textId="77777777" w:rsidTr="00B5559E">
              <w:trPr>
                <w:trHeight w:val="283"/>
              </w:trPr>
              <w:tc>
                <w:tcPr>
                  <w:tcW w:w="446" w:type="pct"/>
                  <w:vMerge/>
                  <w:vAlign w:val="center"/>
                </w:tcPr>
                <w:p w14:paraId="0ACED8C5"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3C5EBFA7" w14:textId="77777777" w:rsidR="00844759" w:rsidRPr="00EC1636" w:rsidRDefault="004F4CF6">
                  <w:pPr>
                    <w:pStyle w:val="20"/>
                    <w:spacing w:after="0"/>
                    <w:ind w:leftChars="0" w:left="0" w:firstLineChars="0" w:firstLine="0"/>
                    <w:rPr>
                      <w:szCs w:val="21"/>
                      <w:lang w:val="zh-CN"/>
                    </w:rPr>
                  </w:pPr>
                  <w:r w:rsidRPr="00EC1636">
                    <w:rPr>
                      <w:rStyle w:val="font41"/>
                      <w:rFonts w:ascii="Times New Roman" w:eastAsiaTheme="majorEastAsia" w:hAnsi="Times New Roman" w:cs="Times New Roman" w:hint="default"/>
                      <w:b w:val="0"/>
                      <w:color w:val="auto"/>
                      <w:sz w:val="21"/>
                      <w:szCs w:val="21"/>
                      <w:lang w:bidi="ar"/>
                    </w:rPr>
                    <w:t>5.</w:t>
                  </w:r>
                  <w:r w:rsidRPr="00EC1636">
                    <w:rPr>
                      <w:rStyle w:val="font12"/>
                      <w:rFonts w:ascii="Times New Roman" w:eastAsiaTheme="majorEastAsia" w:hAnsi="Times New Roman" w:cs="Times New Roman" w:hint="default"/>
                      <w:color w:val="auto"/>
                      <w:lang w:bidi="ar"/>
                    </w:rPr>
                    <w:t>按照《土壤污染防治行动计划》要求，严格控制在优先保护类耕地集中区域新建有色金属冶炼、石油加工、化工、焦化、电镀、制革等行业企业。对永久基本农田实行严格保护，确保其面积不减少、土壤环境质量不下降，除法律规定的重点建设项目选址确实无法避让外，其他任何建设不得占用。</w:t>
                  </w:r>
                </w:p>
              </w:tc>
              <w:tc>
                <w:tcPr>
                  <w:tcW w:w="1852" w:type="pct"/>
                  <w:vAlign w:val="center"/>
                </w:tcPr>
                <w:p w14:paraId="19EB4B74" w14:textId="77777777" w:rsidR="00844759" w:rsidRPr="00EC1636" w:rsidRDefault="004F4CF6">
                  <w:pPr>
                    <w:pStyle w:val="20"/>
                    <w:spacing w:after="0"/>
                    <w:ind w:leftChars="0" w:left="0" w:firstLineChars="0" w:firstLine="0"/>
                    <w:rPr>
                      <w:szCs w:val="21"/>
                      <w:lang w:val="zh-CN"/>
                    </w:rPr>
                  </w:pPr>
                  <w:r w:rsidRPr="00EC1636">
                    <w:rPr>
                      <w:szCs w:val="21"/>
                      <w:lang w:val="zh-CN"/>
                    </w:rPr>
                    <w:t>技改项目位于已规划的工业集聚区，根据《淄博市国土空间总体规划（</w:t>
                  </w:r>
                  <w:r w:rsidRPr="00EC1636">
                    <w:rPr>
                      <w:szCs w:val="21"/>
                      <w:lang w:val="zh-CN"/>
                    </w:rPr>
                    <w:t>2021-2035</w:t>
                  </w:r>
                  <w:r w:rsidRPr="00EC1636">
                    <w:rPr>
                      <w:szCs w:val="21"/>
                      <w:lang w:val="zh-CN"/>
                    </w:rPr>
                    <w:t>年）》中心城区土地适用规划图临淄部分（详见附图</w:t>
                  </w:r>
                  <w:r w:rsidRPr="00EC1636">
                    <w:rPr>
                      <w:szCs w:val="21"/>
                      <w:lang w:val="zh-CN"/>
                    </w:rPr>
                    <w:t>3</w:t>
                  </w:r>
                  <w:r w:rsidRPr="00EC1636">
                    <w:rPr>
                      <w:szCs w:val="21"/>
                      <w:lang w:val="zh-CN"/>
                    </w:rPr>
                    <w:t>），技改项目用地为工业用地。不属于耕地或永久基本农田区域。不属于</w:t>
                  </w:r>
                  <w:r w:rsidRPr="00EC1636">
                    <w:rPr>
                      <w:szCs w:val="21"/>
                      <w:lang w:val="zh-CN"/>
                    </w:rPr>
                    <w:t>“</w:t>
                  </w:r>
                  <w:r w:rsidRPr="00EC1636">
                    <w:rPr>
                      <w:szCs w:val="21"/>
                      <w:lang w:val="zh-CN"/>
                    </w:rPr>
                    <w:t>有色金属冶炼、石油加工、化工、焦化、电镀、制革</w:t>
                  </w:r>
                  <w:r w:rsidRPr="00EC1636">
                    <w:rPr>
                      <w:szCs w:val="21"/>
                      <w:lang w:val="zh-CN"/>
                    </w:rPr>
                    <w:t>”</w:t>
                  </w:r>
                  <w:r w:rsidRPr="00EC1636">
                    <w:rPr>
                      <w:szCs w:val="21"/>
                      <w:lang w:val="zh-CN"/>
                    </w:rPr>
                    <w:t>等重污染行业。</w:t>
                  </w:r>
                </w:p>
              </w:tc>
              <w:tc>
                <w:tcPr>
                  <w:tcW w:w="470" w:type="pct"/>
                  <w:vAlign w:val="center"/>
                </w:tcPr>
                <w:p w14:paraId="72BA5630"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457C9691" w14:textId="77777777" w:rsidTr="00B5559E">
              <w:trPr>
                <w:trHeight w:val="283"/>
              </w:trPr>
              <w:tc>
                <w:tcPr>
                  <w:tcW w:w="446" w:type="pct"/>
                  <w:vMerge/>
                  <w:vAlign w:val="center"/>
                </w:tcPr>
                <w:p w14:paraId="3E4252B5"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116BC6E5" w14:textId="77777777" w:rsidR="00844759" w:rsidRPr="00EC1636" w:rsidRDefault="004F4CF6">
                  <w:pPr>
                    <w:pStyle w:val="20"/>
                    <w:spacing w:after="0"/>
                    <w:ind w:leftChars="0" w:left="0" w:firstLineChars="0" w:firstLine="0"/>
                    <w:rPr>
                      <w:szCs w:val="21"/>
                      <w:lang w:val="zh-CN"/>
                    </w:rPr>
                  </w:pPr>
                  <w:r w:rsidRPr="00EC1636">
                    <w:rPr>
                      <w:rStyle w:val="font41"/>
                      <w:rFonts w:ascii="Times New Roman" w:eastAsiaTheme="majorEastAsia" w:hAnsi="Times New Roman" w:cs="Times New Roman" w:hint="default"/>
                      <w:b w:val="0"/>
                      <w:color w:val="auto"/>
                      <w:sz w:val="21"/>
                      <w:szCs w:val="21"/>
                      <w:lang w:bidi="ar"/>
                    </w:rPr>
                    <w:t>6.</w:t>
                  </w:r>
                  <w:r w:rsidRPr="00EC1636">
                    <w:rPr>
                      <w:rStyle w:val="font12"/>
                      <w:rFonts w:ascii="Times New Roman" w:eastAsiaTheme="majorEastAsia" w:hAnsi="Times New Roman" w:cs="Times New Roman" w:hint="default"/>
                      <w:color w:val="auto"/>
                      <w:lang w:bidi="ar"/>
                    </w:rPr>
                    <w:t>污水处理设施不健全、未正常运行或污水管网未覆盖的地区，未配套污水处理设施的项目不得建设。</w:t>
                  </w:r>
                </w:p>
              </w:tc>
              <w:tc>
                <w:tcPr>
                  <w:tcW w:w="1852" w:type="pct"/>
                  <w:vAlign w:val="center"/>
                </w:tcPr>
                <w:p w14:paraId="6EB9EA33" w14:textId="77777777" w:rsidR="00844759" w:rsidRPr="00EC1636" w:rsidRDefault="004F4CF6">
                  <w:pPr>
                    <w:pStyle w:val="20"/>
                    <w:spacing w:after="0"/>
                    <w:ind w:leftChars="0" w:left="0" w:firstLineChars="0" w:firstLine="0"/>
                    <w:rPr>
                      <w:szCs w:val="21"/>
                      <w:lang w:val="zh-CN"/>
                    </w:rPr>
                  </w:pPr>
                  <w:r w:rsidRPr="00EC1636">
                    <w:rPr>
                      <w:szCs w:val="21"/>
                      <w:lang w:val="zh-CN"/>
                    </w:rPr>
                    <w:t>技改项目蒸汽冷凝水全部用于车间配料，全部蒸发损耗不外排；道路降尘用水全部蒸发损耗，不外排；车辆冲洗废水循环使用不外排；生活污水经厂区一体化污水处理设施处理后用于厂区绿化，不外排。</w:t>
                  </w:r>
                </w:p>
              </w:tc>
              <w:tc>
                <w:tcPr>
                  <w:tcW w:w="470" w:type="pct"/>
                  <w:vAlign w:val="center"/>
                </w:tcPr>
                <w:p w14:paraId="6D5A8A68"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36AFA066" w14:textId="77777777" w:rsidTr="00B5559E">
              <w:trPr>
                <w:trHeight w:val="283"/>
              </w:trPr>
              <w:tc>
                <w:tcPr>
                  <w:tcW w:w="446" w:type="pct"/>
                  <w:vMerge/>
                  <w:vAlign w:val="center"/>
                </w:tcPr>
                <w:p w14:paraId="57A909F9"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0AF0725F" w14:textId="77777777" w:rsidR="00844759" w:rsidRPr="00EC1636" w:rsidRDefault="004F4CF6">
                  <w:pPr>
                    <w:pStyle w:val="20"/>
                    <w:spacing w:after="0"/>
                    <w:ind w:leftChars="0" w:left="0" w:firstLineChars="0" w:firstLine="0"/>
                    <w:rPr>
                      <w:szCs w:val="21"/>
                      <w:lang w:val="zh-CN"/>
                    </w:rPr>
                  </w:pPr>
                  <w:r w:rsidRPr="00EC1636">
                    <w:rPr>
                      <w:rStyle w:val="font41"/>
                      <w:rFonts w:ascii="Times New Roman" w:eastAsiaTheme="majorEastAsia" w:hAnsi="Times New Roman" w:cs="Times New Roman" w:hint="default"/>
                      <w:b w:val="0"/>
                      <w:color w:val="auto"/>
                      <w:sz w:val="21"/>
                      <w:szCs w:val="21"/>
                      <w:lang w:bidi="ar"/>
                    </w:rPr>
                    <w:t>7.</w:t>
                  </w:r>
                  <w:r w:rsidRPr="00EC1636">
                    <w:rPr>
                      <w:rStyle w:val="font12"/>
                      <w:rFonts w:ascii="Times New Roman" w:eastAsiaTheme="majorEastAsia" w:hAnsi="Times New Roman" w:cs="Times New Roman" w:hint="default"/>
                      <w:color w:val="auto"/>
                      <w:lang w:bidi="ar"/>
                    </w:rPr>
                    <w:t>新改扩建项目符合市政府关于大武地下水富集区系列管控措施要求。</w:t>
                  </w:r>
                </w:p>
              </w:tc>
              <w:tc>
                <w:tcPr>
                  <w:tcW w:w="1852" w:type="pct"/>
                  <w:vAlign w:val="center"/>
                </w:tcPr>
                <w:p w14:paraId="456062FB" w14:textId="6EF043A2" w:rsidR="00844759" w:rsidRPr="00EC1636" w:rsidRDefault="004F4CF6">
                  <w:pPr>
                    <w:pStyle w:val="20"/>
                    <w:ind w:leftChars="0" w:left="0" w:firstLineChars="0" w:firstLine="0"/>
                    <w:rPr>
                      <w:szCs w:val="21"/>
                      <w:lang w:val="zh-CN"/>
                    </w:rPr>
                  </w:pPr>
                  <w:r w:rsidRPr="00EC1636">
                    <w:rPr>
                      <w:szCs w:val="21"/>
                      <w:lang w:val="zh-CN"/>
                    </w:rPr>
                    <w:t>根据</w:t>
                  </w:r>
                  <w:r w:rsidRPr="00EC1636">
                    <w:rPr>
                      <w:szCs w:val="21"/>
                      <w:lang w:val="zh-CN"/>
                    </w:rPr>
                    <w:t>2024</w:t>
                  </w:r>
                  <w:r w:rsidRPr="00EC1636">
                    <w:rPr>
                      <w:szCs w:val="21"/>
                      <w:lang w:val="zh-CN"/>
                    </w:rPr>
                    <w:t>年</w:t>
                  </w:r>
                  <w:r w:rsidRPr="00EC1636">
                    <w:rPr>
                      <w:szCs w:val="21"/>
                      <w:lang w:val="zh-CN"/>
                    </w:rPr>
                    <w:t>4</w:t>
                  </w:r>
                  <w:r w:rsidRPr="00EC1636">
                    <w:rPr>
                      <w:szCs w:val="21"/>
                      <w:lang w:val="zh-CN"/>
                    </w:rPr>
                    <w:t>月</w:t>
                  </w:r>
                  <w:r w:rsidRPr="00EC1636">
                    <w:rPr>
                      <w:szCs w:val="21"/>
                      <w:lang w:val="zh-CN"/>
                    </w:rPr>
                    <w:t>26</w:t>
                  </w:r>
                  <w:r w:rsidRPr="00EC1636">
                    <w:rPr>
                      <w:szCs w:val="21"/>
                      <w:lang w:val="zh-CN"/>
                    </w:rPr>
                    <w:t>日发布的《关于切实做好大武地下水保护管理工作的通知》（</w:t>
                  </w:r>
                  <w:proofErr w:type="gramStart"/>
                  <w:r w:rsidRPr="00EC1636">
                    <w:rPr>
                      <w:szCs w:val="21"/>
                    </w:rPr>
                    <w:t>淄</w:t>
                  </w:r>
                  <w:proofErr w:type="gramEnd"/>
                  <w:r w:rsidRPr="00EC1636">
                    <w:rPr>
                      <w:szCs w:val="21"/>
                    </w:rPr>
                    <w:t>政字〔</w:t>
                  </w:r>
                  <w:r w:rsidRPr="00EC1636">
                    <w:rPr>
                      <w:szCs w:val="21"/>
                    </w:rPr>
                    <w:t>2024</w:t>
                  </w:r>
                  <w:r w:rsidRPr="00EC1636">
                    <w:rPr>
                      <w:szCs w:val="21"/>
                    </w:rPr>
                    <w:t>〕</w:t>
                  </w:r>
                  <w:r w:rsidRPr="00EC1636">
                    <w:rPr>
                      <w:szCs w:val="21"/>
                    </w:rPr>
                    <w:t>21</w:t>
                  </w:r>
                  <w:r w:rsidRPr="00EC1636">
                    <w:rPr>
                      <w:szCs w:val="21"/>
                    </w:rPr>
                    <w:t>号</w:t>
                  </w:r>
                  <w:r w:rsidRPr="00EC1636">
                    <w:rPr>
                      <w:szCs w:val="21"/>
                      <w:lang w:val="zh-CN"/>
                    </w:rPr>
                    <w:t>），技改项目位于大武地下水范围，蒸汽冷凝水全部用于车间配料，全部蒸发损耗不外排；道路降尘用水全部蒸发损耗，不外排；车辆冲洗废水循环使用不外排；生活污水经厂区一体化污水处理设施处理后用于厂区绿化，不外排，对生</w:t>
                  </w:r>
                  <w:proofErr w:type="gramStart"/>
                  <w:r w:rsidRPr="00EC1636">
                    <w:rPr>
                      <w:szCs w:val="21"/>
                      <w:lang w:val="zh-CN"/>
                    </w:rPr>
                    <w:t>产区域</w:t>
                  </w:r>
                  <w:proofErr w:type="gramEnd"/>
                  <w:r w:rsidRPr="00EC1636">
                    <w:rPr>
                      <w:szCs w:val="21"/>
                      <w:lang w:val="zh-CN"/>
                    </w:rPr>
                    <w:t>按照要求进行分区防渗，</w:t>
                  </w:r>
                  <w:r w:rsidR="00F22F3A" w:rsidRPr="00EC1636">
                    <w:rPr>
                      <w:rFonts w:hint="eastAsia"/>
                      <w:szCs w:val="21"/>
                      <w:lang w:val="zh-CN"/>
                    </w:rPr>
                    <w:t>不会对地下水造成影响，</w:t>
                  </w:r>
                  <w:r w:rsidRPr="00EC1636">
                    <w:rPr>
                      <w:szCs w:val="21"/>
                      <w:lang w:val="zh-CN"/>
                    </w:rPr>
                    <w:t>符合大武地下水管控要求。</w:t>
                  </w:r>
                </w:p>
              </w:tc>
              <w:tc>
                <w:tcPr>
                  <w:tcW w:w="470" w:type="pct"/>
                  <w:vAlign w:val="center"/>
                </w:tcPr>
                <w:p w14:paraId="1DC20111"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7975B0EE" w14:textId="77777777" w:rsidTr="00B5559E">
              <w:trPr>
                <w:trHeight w:val="283"/>
              </w:trPr>
              <w:tc>
                <w:tcPr>
                  <w:tcW w:w="446" w:type="pct"/>
                  <w:vMerge/>
                  <w:vAlign w:val="center"/>
                </w:tcPr>
                <w:p w14:paraId="0AA93DE1"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19B78588" w14:textId="77777777" w:rsidR="00844759" w:rsidRPr="00EC1636" w:rsidRDefault="004F4CF6">
                  <w:pPr>
                    <w:pStyle w:val="20"/>
                    <w:spacing w:after="0"/>
                    <w:ind w:leftChars="0" w:left="0" w:firstLineChars="0" w:firstLine="0"/>
                    <w:rPr>
                      <w:szCs w:val="21"/>
                      <w:lang w:val="zh-CN"/>
                    </w:rPr>
                  </w:pPr>
                  <w:r w:rsidRPr="00EC1636">
                    <w:rPr>
                      <w:rStyle w:val="font51"/>
                      <w:rFonts w:eastAsiaTheme="majorEastAsia"/>
                      <w:color w:val="auto"/>
                      <w:lang w:bidi="ar"/>
                    </w:rPr>
                    <w:t>8.</w:t>
                  </w:r>
                  <w:r w:rsidRPr="00EC1636">
                    <w:rPr>
                      <w:rStyle w:val="font91"/>
                      <w:rFonts w:ascii="Times New Roman" w:eastAsiaTheme="majorEastAsia" w:hAnsi="Times New Roman" w:cs="Times New Roman" w:hint="default"/>
                      <w:color w:val="auto"/>
                      <w:lang w:bidi="ar"/>
                    </w:rPr>
                    <w:t>新建有污染物排放的工业项目，除在安全生产等方面有特殊要求的以外，应当进入工业园区或工业聚集区。</w:t>
                  </w:r>
                </w:p>
              </w:tc>
              <w:tc>
                <w:tcPr>
                  <w:tcW w:w="1852" w:type="pct"/>
                  <w:vAlign w:val="center"/>
                </w:tcPr>
                <w:p w14:paraId="308A6D00" w14:textId="77777777" w:rsidR="00844759" w:rsidRPr="00EC1636" w:rsidRDefault="004F4CF6">
                  <w:pPr>
                    <w:pStyle w:val="20"/>
                    <w:spacing w:after="0"/>
                    <w:ind w:leftChars="0" w:left="0" w:firstLineChars="0" w:firstLine="0"/>
                    <w:rPr>
                      <w:szCs w:val="21"/>
                      <w:lang w:val="zh-CN"/>
                    </w:rPr>
                  </w:pPr>
                  <w:r w:rsidRPr="00EC1636">
                    <w:rPr>
                      <w:szCs w:val="21"/>
                      <w:lang w:val="zh-CN"/>
                    </w:rPr>
                    <w:t>技改项目位于洋</w:t>
                  </w:r>
                  <w:proofErr w:type="gramStart"/>
                  <w:r w:rsidRPr="00EC1636">
                    <w:rPr>
                      <w:szCs w:val="21"/>
                      <w:lang w:val="zh-CN"/>
                    </w:rPr>
                    <w:t>浒</w:t>
                  </w:r>
                  <w:proofErr w:type="gramEnd"/>
                  <w:r w:rsidRPr="00EC1636">
                    <w:rPr>
                      <w:szCs w:val="21"/>
                      <w:lang w:val="zh-CN"/>
                    </w:rPr>
                    <w:t>崖工业集聚区内。</w:t>
                  </w:r>
                </w:p>
              </w:tc>
              <w:tc>
                <w:tcPr>
                  <w:tcW w:w="470" w:type="pct"/>
                  <w:vAlign w:val="center"/>
                </w:tcPr>
                <w:p w14:paraId="4984747D"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0BD8C2EC" w14:textId="77777777" w:rsidTr="00B5559E">
              <w:trPr>
                <w:trHeight w:val="283"/>
              </w:trPr>
              <w:tc>
                <w:tcPr>
                  <w:tcW w:w="446" w:type="pct"/>
                  <w:vMerge w:val="restart"/>
                  <w:vAlign w:val="center"/>
                </w:tcPr>
                <w:p w14:paraId="33118C47"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污染物排放管控</w:t>
                  </w:r>
                </w:p>
              </w:tc>
              <w:tc>
                <w:tcPr>
                  <w:tcW w:w="2232" w:type="pct"/>
                  <w:vAlign w:val="center"/>
                </w:tcPr>
                <w:p w14:paraId="433F5656" w14:textId="77777777" w:rsidR="00844759" w:rsidRPr="00EC1636" w:rsidRDefault="004F4CF6">
                  <w:pPr>
                    <w:pStyle w:val="20"/>
                    <w:spacing w:after="0"/>
                    <w:ind w:leftChars="0" w:left="0" w:firstLineChars="0" w:firstLine="0"/>
                    <w:rPr>
                      <w:szCs w:val="21"/>
                      <w:lang w:val="zh-CN"/>
                    </w:rPr>
                  </w:pPr>
                  <w:r w:rsidRPr="00EC1636">
                    <w:rPr>
                      <w:szCs w:val="21"/>
                      <w:lang w:val="zh-CN"/>
                    </w:rPr>
                    <w:t>1.</w:t>
                  </w:r>
                  <w:r w:rsidRPr="00EC1636">
                    <w:rPr>
                      <w:szCs w:val="21"/>
                      <w:lang w:val="zh-CN"/>
                    </w:rPr>
                    <w:t>涉</w:t>
                  </w:r>
                  <w:r w:rsidRPr="00EC1636">
                    <w:rPr>
                      <w:szCs w:val="21"/>
                      <w:lang w:val="zh-CN"/>
                    </w:rPr>
                    <w:t>“</w:t>
                  </w:r>
                  <w:r w:rsidRPr="00EC1636">
                    <w:rPr>
                      <w:szCs w:val="21"/>
                      <w:lang w:val="zh-CN"/>
                    </w:rPr>
                    <w:t>两高</w:t>
                  </w:r>
                  <w:r w:rsidRPr="00EC1636">
                    <w:rPr>
                      <w:szCs w:val="21"/>
                      <w:lang w:val="zh-CN"/>
                    </w:rPr>
                    <w:t>”</w:t>
                  </w:r>
                  <w:r w:rsidRPr="00EC1636">
                    <w:rPr>
                      <w:szCs w:val="21"/>
                      <w:lang w:val="zh-CN"/>
                    </w:rPr>
                    <w:t>项目企业应当积极实施节能改造提升，提高能源使用效率，推进节能减排。</w:t>
                  </w:r>
                </w:p>
              </w:tc>
              <w:tc>
                <w:tcPr>
                  <w:tcW w:w="1852" w:type="pct"/>
                  <w:vAlign w:val="center"/>
                </w:tcPr>
                <w:p w14:paraId="6FDFF336" w14:textId="346195CD" w:rsidR="00844759" w:rsidRPr="00EC1636" w:rsidRDefault="004F4CF6">
                  <w:pPr>
                    <w:pStyle w:val="20"/>
                    <w:spacing w:after="0"/>
                    <w:ind w:leftChars="0" w:left="0" w:firstLineChars="0" w:firstLine="0"/>
                    <w:rPr>
                      <w:szCs w:val="21"/>
                      <w:lang w:val="zh-CN"/>
                    </w:rPr>
                  </w:pPr>
                  <w:r w:rsidRPr="00EC1636">
                    <w:rPr>
                      <w:szCs w:val="21"/>
                      <w:lang w:val="zh-CN"/>
                    </w:rPr>
                    <w:t>根据山东省发展和改革委员会</w:t>
                  </w:r>
                  <w:r w:rsidRPr="00EC1636">
                    <w:rPr>
                      <w:szCs w:val="21"/>
                      <w:lang w:val="zh-CN"/>
                    </w:rPr>
                    <w:t>2025</w:t>
                  </w:r>
                  <w:r w:rsidRPr="00EC1636">
                    <w:rPr>
                      <w:szCs w:val="21"/>
                      <w:lang w:val="zh-CN"/>
                    </w:rPr>
                    <w:t>年</w:t>
                  </w:r>
                  <w:r w:rsidRPr="00EC1636">
                    <w:rPr>
                      <w:szCs w:val="21"/>
                      <w:lang w:val="zh-CN"/>
                    </w:rPr>
                    <w:t>8</w:t>
                  </w:r>
                  <w:r w:rsidRPr="00EC1636">
                    <w:rPr>
                      <w:szCs w:val="21"/>
                      <w:lang w:val="zh-CN"/>
                    </w:rPr>
                    <w:t>月</w:t>
                  </w:r>
                  <w:r w:rsidRPr="00EC1636">
                    <w:rPr>
                      <w:szCs w:val="21"/>
                      <w:lang w:val="zh-CN"/>
                    </w:rPr>
                    <w:t>26</w:t>
                  </w:r>
                  <w:r w:rsidRPr="00EC1636">
                    <w:rPr>
                      <w:szCs w:val="21"/>
                      <w:lang w:val="zh-CN"/>
                    </w:rPr>
                    <w:t>日发布的《山东省</w:t>
                  </w:r>
                  <w:r w:rsidRPr="00EC1636">
                    <w:rPr>
                      <w:szCs w:val="21"/>
                      <w:lang w:val="zh-CN"/>
                    </w:rPr>
                    <w:t>“</w:t>
                  </w:r>
                  <w:r w:rsidRPr="00EC1636">
                    <w:rPr>
                      <w:szCs w:val="21"/>
                      <w:lang w:val="zh-CN"/>
                    </w:rPr>
                    <w:t>两高</w:t>
                  </w:r>
                  <w:r w:rsidRPr="00EC1636">
                    <w:rPr>
                      <w:szCs w:val="21"/>
                      <w:lang w:val="zh-CN"/>
                    </w:rPr>
                    <w:t>”</w:t>
                  </w:r>
                  <w:r w:rsidRPr="00EC1636">
                    <w:rPr>
                      <w:szCs w:val="21"/>
                      <w:lang w:val="zh-CN"/>
                    </w:rPr>
                    <w:t>项目管理目录（</w:t>
                  </w:r>
                  <w:r w:rsidRPr="00EC1636">
                    <w:rPr>
                      <w:szCs w:val="21"/>
                      <w:lang w:val="zh-CN"/>
                    </w:rPr>
                    <w:t>2025</w:t>
                  </w:r>
                  <w:r w:rsidRPr="00EC1636">
                    <w:rPr>
                      <w:szCs w:val="21"/>
                      <w:lang w:val="zh-CN"/>
                    </w:rPr>
                    <w:t>年版）》，</w:t>
                  </w:r>
                  <w:r w:rsidR="00134A34" w:rsidRPr="00EC1636">
                    <w:rPr>
                      <w:rFonts w:hint="eastAsia"/>
                      <w:szCs w:val="21"/>
                      <w:lang w:val="zh-CN"/>
                    </w:rPr>
                    <w:t>技改</w:t>
                  </w:r>
                  <w:r w:rsidRPr="00EC1636">
                    <w:rPr>
                      <w:szCs w:val="21"/>
                      <w:lang w:val="zh-CN"/>
                    </w:rPr>
                    <w:t>项目</w:t>
                  </w:r>
                  <w:r w:rsidRPr="00EC1636">
                    <w:rPr>
                      <w:rFonts w:hint="eastAsia"/>
                      <w:szCs w:val="21"/>
                      <w:lang w:val="zh-CN"/>
                    </w:rPr>
                    <w:t>涉及两高国民</w:t>
                  </w:r>
                  <w:r w:rsidRPr="00EC1636">
                    <w:rPr>
                      <w:szCs w:val="21"/>
                      <w:lang w:val="zh-CN"/>
                    </w:rPr>
                    <w:t>行业类别为</w:t>
                  </w:r>
                  <w:r w:rsidRPr="00EC1636">
                    <w:rPr>
                      <w:szCs w:val="21"/>
                      <w:lang w:val="zh-CN"/>
                    </w:rPr>
                    <w:t>C3031</w:t>
                  </w:r>
                  <w:r w:rsidRPr="00EC1636">
                    <w:rPr>
                      <w:szCs w:val="21"/>
                      <w:lang w:val="zh-CN"/>
                    </w:rPr>
                    <w:t>粘土砖瓦及建筑砌块制造，未配备砖瓦窑</w:t>
                  </w:r>
                  <w:r w:rsidRPr="00EC1636">
                    <w:rPr>
                      <w:szCs w:val="21"/>
                      <w:lang w:val="zh-CN"/>
                    </w:rPr>
                    <w:t>“</w:t>
                  </w:r>
                  <w:r w:rsidRPr="00EC1636">
                    <w:rPr>
                      <w:szCs w:val="21"/>
                      <w:lang w:val="zh-CN"/>
                    </w:rPr>
                    <w:t>两高</w:t>
                  </w:r>
                  <w:r w:rsidRPr="00EC1636">
                    <w:rPr>
                      <w:szCs w:val="21"/>
                      <w:lang w:val="zh-CN"/>
                    </w:rPr>
                    <w:t>”</w:t>
                  </w:r>
                  <w:r w:rsidRPr="00EC1636">
                    <w:rPr>
                      <w:szCs w:val="21"/>
                      <w:lang w:val="zh-CN"/>
                    </w:rPr>
                    <w:t>项目核心装置，不属于</w:t>
                  </w:r>
                  <w:r w:rsidRPr="00EC1636">
                    <w:rPr>
                      <w:szCs w:val="21"/>
                      <w:lang w:val="zh-CN"/>
                    </w:rPr>
                    <w:t>“</w:t>
                  </w:r>
                  <w:r w:rsidRPr="00EC1636">
                    <w:rPr>
                      <w:szCs w:val="21"/>
                      <w:lang w:val="zh-CN"/>
                    </w:rPr>
                    <w:t>两高</w:t>
                  </w:r>
                  <w:r w:rsidRPr="00EC1636">
                    <w:rPr>
                      <w:szCs w:val="21"/>
                      <w:lang w:val="zh-CN"/>
                    </w:rPr>
                    <w:t>”</w:t>
                  </w:r>
                  <w:r w:rsidRPr="00EC1636">
                    <w:rPr>
                      <w:szCs w:val="21"/>
                      <w:lang w:val="zh-CN"/>
                    </w:rPr>
                    <w:t>，因此</w:t>
                  </w:r>
                  <w:r w:rsidR="00134A34" w:rsidRPr="00EC1636">
                    <w:rPr>
                      <w:rFonts w:hint="eastAsia"/>
                      <w:szCs w:val="21"/>
                      <w:lang w:val="zh-CN"/>
                    </w:rPr>
                    <w:t>技改</w:t>
                  </w:r>
                  <w:r w:rsidRPr="00EC1636">
                    <w:rPr>
                      <w:szCs w:val="21"/>
                      <w:lang w:val="zh-CN"/>
                    </w:rPr>
                    <w:t>项目不作为</w:t>
                  </w:r>
                  <w:r w:rsidRPr="00EC1636">
                    <w:rPr>
                      <w:szCs w:val="21"/>
                      <w:lang w:val="zh-CN"/>
                    </w:rPr>
                    <w:t>“</w:t>
                  </w:r>
                  <w:r w:rsidRPr="00EC1636">
                    <w:rPr>
                      <w:szCs w:val="21"/>
                      <w:lang w:val="zh-CN"/>
                    </w:rPr>
                    <w:t>两高</w:t>
                  </w:r>
                  <w:r w:rsidRPr="00EC1636">
                    <w:rPr>
                      <w:szCs w:val="21"/>
                      <w:lang w:val="zh-CN"/>
                    </w:rPr>
                    <w:t>”</w:t>
                  </w:r>
                  <w:r w:rsidRPr="00EC1636">
                    <w:rPr>
                      <w:szCs w:val="21"/>
                      <w:lang w:val="zh-CN"/>
                    </w:rPr>
                    <w:t>项目管理。</w:t>
                  </w:r>
                </w:p>
              </w:tc>
              <w:tc>
                <w:tcPr>
                  <w:tcW w:w="470" w:type="pct"/>
                  <w:vAlign w:val="center"/>
                </w:tcPr>
                <w:p w14:paraId="7D8253E0"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2E46E7B" w14:textId="77777777" w:rsidTr="00B5559E">
              <w:trPr>
                <w:trHeight w:val="283"/>
              </w:trPr>
              <w:tc>
                <w:tcPr>
                  <w:tcW w:w="446" w:type="pct"/>
                  <w:vMerge/>
                  <w:vAlign w:val="center"/>
                </w:tcPr>
                <w:p w14:paraId="15BA85AB"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2FA6B1DC" w14:textId="77777777" w:rsidR="00844759" w:rsidRPr="00EC1636" w:rsidRDefault="004F4CF6">
                  <w:pPr>
                    <w:pStyle w:val="20"/>
                    <w:spacing w:after="0"/>
                    <w:ind w:leftChars="0" w:left="0" w:firstLineChars="0" w:firstLine="0"/>
                    <w:rPr>
                      <w:szCs w:val="21"/>
                      <w:lang w:val="zh-CN"/>
                    </w:rPr>
                  </w:pPr>
                  <w:r w:rsidRPr="00EC1636">
                    <w:rPr>
                      <w:rStyle w:val="font51"/>
                      <w:rFonts w:eastAsiaTheme="majorEastAsia"/>
                      <w:color w:val="auto"/>
                      <w:lang w:bidi="ar"/>
                    </w:rPr>
                    <w:t>2.</w:t>
                  </w:r>
                  <w:r w:rsidRPr="00EC1636">
                    <w:rPr>
                      <w:rStyle w:val="font91"/>
                      <w:rFonts w:ascii="Times New Roman" w:eastAsiaTheme="majorEastAsia" w:hAnsi="Times New Roman" w:cs="Times New Roman" w:hint="default"/>
                      <w:color w:val="auto"/>
                      <w:lang w:bidi="ar"/>
                    </w:rPr>
                    <w:t>落实主要污染物总量替代要求，</w:t>
                  </w:r>
                  <w:r w:rsidRPr="00EC1636">
                    <w:rPr>
                      <w:rStyle w:val="font91"/>
                      <w:rFonts w:ascii="Times New Roman" w:eastAsiaTheme="majorEastAsia" w:hAnsi="Times New Roman" w:cs="Times New Roman" w:hint="default"/>
                      <w:color w:val="auto"/>
                      <w:lang w:bidi="ar"/>
                    </w:rPr>
                    <w:lastRenderedPageBreak/>
                    <w:t>按照山东省生态环境厅《关于印发山东省建设项目主要大气污染物排放总量替代指标核算及管理办法的通知》，实施动态管控替代。</w:t>
                  </w:r>
                </w:p>
              </w:tc>
              <w:tc>
                <w:tcPr>
                  <w:tcW w:w="1852" w:type="pct"/>
                  <w:vAlign w:val="center"/>
                </w:tcPr>
                <w:p w14:paraId="29021C5D" w14:textId="77777777" w:rsidR="00844759" w:rsidRPr="00EC1636" w:rsidRDefault="004F4CF6">
                  <w:pPr>
                    <w:pStyle w:val="20"/>
                    <w:spacing w:after="0"/>
                    <w:ind w:leftChars="0" w:left="0" w:firstLineChars="0" w:firstLine="0"/>
                    <w:rPr>
                      <w:szCs w:val="21"/>
                      <w:lang w:val="zh-CN"/>
                    </w:rPr>
                  </w:pPr>
                  <w:r w:rsidRPr="00EC1636">
                    <w:rPr>
                      <w:szCs w:val="21"/>
                      <w:lang w:val="zh-CN"/>
                    </w:rPr>
                    <w:lastRenderedPageBreak/>
                    <w:t>技改项目严格实施主要污染</w:t>
                  </w:r>
                  <w:r w:rsidRPr="00EC1636">
                    <w:rPr>
                      <w:szCs w:val="21"/>
                      <w:lang w:val="zh-CN"/>
                    </w:rPr>
                    <w:lastRenderedPageBreak/>
                    <w:t>物总量</w:t>
                  </w:r>
                  <w:proofErr w:type="gramStart"/>
                  <w:r w:rsidRPr="00EC1636">
                    <w:rPr>
                      <w:szCs w:val="21"/>
                      <w:lang w:val="zh-CN"/>
                    </w:rPr>
                    <w:t>倍</w:t>
                  </w:r>
                  <w:proofErr w:type="gramEnd"/>
                  <w:r w:rsidRPr="00EC1636">
                    <w:rPr>
                      <w:szCs w:val="21"/>
                      <w:lang w:val="zh-CN"/>
                    </w:rPr>
                    <w:t>量替代制度。</w:t>
                  </w:r>
                </w:p>
              </w:tc>
              <w:tc>
                <w:tcPr>
                  <w:tcW w:w="470" w:type="pct"/>
                  <w:vAlign w:val="center"/>
                </w:tcPr>
                <w:p w14:paraId="5106F4A6" w14:textId="3C895AB5" w:rsidR="00844759" w:rsidRPr="00EC1636" w:rsidRDefault="00EC33A9">
                  <w:pPr>
                    <w:pStyle w:val="20"/>
                    <w:spacing w:after="0"/>
                    <w:ind w:leftChars="0" w:left="0" w:firstLineChars="0" w:firstLine="0"/>
                    <w:jc w:val="center"/>
                    <w:rPr>
                      <w:szCs w:val="21"/>
                      <w:lang w:val="zh-CN"/>
                    </w:rPr>
                  </w:pPr>
                  <w:r w:rsidRPr="00EC1636">
                    <w:rPr>
                      <w:rFonts w:hint="eastAsia"/>
                      <w:szCs w:val="21"/>
                      <w:lang w:val="zh-CN"/>
                    </w:rPr>
                    <w:lastRenderedPageBreak/>
                    <w:t>符合</w:t>
                  </w:r>
                </w:p>
              </w:tc>
            </w:tr>
            <w:tr w:rsidR="00844759" w:rsidRPr="00EC1636" w14:paraId="192542DE" w14:textId="77777777" w:rsidTr="00B5559E">
              <w:trPr>
                <w:trHeight w:val="283"/>
              </w:trPr>
              <w:tc>
                <w:tcPr>
                  <w:tcW w:w="446" w:type="pct"/>
                  <w:vMerge/>
                  <w:vAlign w:val="center"/>
                </w:tcPr>
                <w:p w14:paraId="606F26EB"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2334F517" w14:textId="77777777" w:rsidR="00844759" w:rsidRPr="00EC1636" w:rsidRDefault="004F4CF6">
                  <w:pPr>
                    <w:pStyle w:val="20"/>
                    <w:spacing w:after="0"/>
                    <w:ind w:leftChars="0" w:left="0" w:firstLineChars="0" w:firstLine="0"/>
                    <w:rPr>
                      <w:szCs w:val="21"/>
                      <w:lang w:val="zh-CN"/>
                    </w:rPr>
                  </w:pPr>
                  <w:r w:rsidRPr="00EC1636">
                    <w:rPr>
                      <w:szCs w:val="21"/>
                      <w:lang w:val="zh-CN"/>
                    </w:rPr>
                    <w:t>3.</w:t>
                  </w:r>
                  <w:r w:rsidRPr="00EC1636">
                    <w:rPr>
                      <w:szCs w:val="21"/>
                      <w:lang w:val="zh-CN"/>
                    </w:rPr>
                    <w:t>废水应当按照要求进行预处理，达到行业排放标准</w:t>
                  </w:r>
                  <w:r w:rsidRPr="00EC1636">
                    <w:rPr>
                      <w:rFonts w:hint="eastAsia"/>
                      <w:szCs w:val="21"/>
                      <w:lang w:val="zh-CN"/>
                    </w:rPr>
                    <w:t>或</w:t>
                  </w:r>
                  <w:r w:rsidRPr="00EC1636">
                    <w:rPr>
                      <w:szCs w:val="21"/>
                      <w:lang w:val="zh-CN"/>
                    </w:rPr>
                    <w:t>综合排放标准后方可排放。</w:t>
                  </w:r>
                </w:p>
              </w:tc>
              <w:tc>
                <w:tcPr>
                  <w:tcW w:w="1852" w:type="pct"/>
                  <w:vMerge w:val="restart"/>
                  <w:vAlign w:val="center"/>
                </w:tcPr>
                <w:p w14:paraId="41AB4687" w14:textId="77777777" w:rsidR="00844759" w:rsidRPr="00EC1636" w:rsidRDefault="004F4CF6" w:rsidP="00F22F3A">
                  <w:pPr>
                    <w:pStyle w:val="20"/>
                    <w:spacing w:after="0"/>
                    <w:ind w:leftChars="0" w:left="0" w:firstLineChars="0" w:firstLine="0"/>
                    <w:rPr>
                      <w:szCs w:val="21"/>
                      <w:lang w:val="zh-CN"/>
                    </w:rPr>
                  </w:pPr>
                  <w:r w:rsidRPr="00EC1636">
                    <w:rPr>
                      <w:szCs w:val="21"/>
                      <w:lang w:val="zh-CN"/>
                    </w:rPr>
                    <w:t>技改项目蒸汽冷凝水全部用于车间配料，全部蒸发损耗不外排；道路降尘用水全部蒸发损耗，不外排；车辆冲洗废水循环使用不外排；生活污水经厂区一体化污水处理设施处理后用于厂区绿化，不外排。</w:t>
                  </w:r>
                </w:p>
              </w:tc>
              <w:tc>
                <w:tcPr>
                  <w:tcW w:w="470" w:type="pct"/>
                  <w:vMerge w:val="restart"/>
                  <w:vAlign w:val="center"/>
                </w:tcPr>
                <w:p w14:paraId="62BD7458"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C5CD25B" w14:textId="77777777" w:rsidTr="00B5559E">
              <w:trPr>
                <w:trHeight w:val="283"/>
              </w:trPr>
              <w:tc>
                <w:tcPr>
                  <w:tcW w:w="446" w:type="pct"/>
                  <w:vMerge/>
                  <w:vAlign w:val="center"/>
                </w:tcPr>
                <w:p w14:paraId="4582EB88"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4A9292AD" w14:textId="77777777" w:rsidR="00844759" w:rsidRPr="00EC1636" w:rsidRDefault="004F4CF6">
                  <w:pPr>
                    <w:pStyle w:val="20"/>
                    <w:spacing w:after="0"/>
                    <w:ind w:leftChars="0" w:left="0" w:firstLineChars="0" w:firstLine="0"/>
                    <w:rPr>
                      <w:szCs w:val="21"/>
                      <w:lang w:val="zh-CN"/>
                    </w:rPr>
                  </w:pPr>
                  <w:r w:rsidRPr="00EC1636">
                    <w:rPr>
                      <w:szCs w:val="21"/>
                      <w:lang w:val="zh-CN"/>
                    </w:rPr>
                    <w:t>4.</w:t>
                  </w:r>
                  <w:r w:rsidRPr="00EC1636">
                    <w:rPr>
                      <w:szCs w:val="21"/>
                      <w:lang w:val="zh-CN"/>
                    </w:rPr>
                    <w:t>禁止工业废水和生活污水未经处理直排环境；原则上除工业污水集中处理设施、城镇污水处理厂外不得新建入河排污口。</w:t>
                  </w:r>
                </w:p>
              </w:tc>
              <w:tc>
                <w:tcPr>
                  <w:tcW w:w="1852" w:type="pct"/>
                  <w:vMerge/>
                  <w:vAlign w:val="center"/>
                </w:tcPr>
                <w:p w14:paraId="7411E19E" w14:textId="77777777" w:rsidR="00844759" w:rsidRPr="00EC1636" w:rsidRDefault="00844759">
                  <w:pPr>
                    <w:pStyle w:val="20"/>
                    <w:spacing w:after="0"/>
                    <w:ind w:leftChars="0" w:left="0" w:firstLineChars="0" w:firstLine="0"/>
                    <w:jc w:val="center"/>
                    <w:rPr>
                      <w:szCs w:val="21"/>
                      <w:lang w:val="zh-CN"/>
                    </w:rPr>
                  </w:pPr>
                </w:p>
              </w:tc>
              <w:tc>
                <w:tcPr>
                  <w:tcW w:w="470" w:type="pct"/>
                  <w:vMerge/>
                  <w:vAlign w:val="center"/>
                </w:tcPr>
                <w:p w14:paraId="6D096461" w14:textId="77777777" w:rsidR="00844759" w:rsidRPr="00EC1636" w:rsidRDefault="00844759">
                  <w:pPr>
                    <w:pStyle w:val="20"/>
                    <w:spacing w:after="0"/>
                    <w:ind w:leftChars="0" w:left="0" w:firstLineChars="0" w:firstLine="0"/>
                    <w:jc w:val="center"/>
                    <w:rPr>
                      <w:szCs w:val="21"/>
                      <w:lang w:val="zh-CN"/>
                    </w:rPr>
                  </w:pPr>
                </w:p>
              </w:tc>
            </w:tr>
            <w:tr w:rsidR="00844759" w:rsidRPr="00EC1636" w14:paraId="31441BD6" w14:textId="77777777" w:rsidTr="00B5559E">
              <w:trPr>
                <w:trHeight w:val="283"/>
              </w:trPr>
              <w:tc>
                <w:tcPr>
                  <w:tcW w:w="446" w:type="pct"/>
                  <w:vMerge/>
                  <w:vAlign w:val="center"/>
                </w:tcPr>
                <w:p w14:paraId="2FFE9CF0"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55D77FA6" w14:textId="77777777" w:rsidR="00844759" w:rsidRPr="00EC1636" w:rsidRDefault="004F4CF6">
                  <w:pPr>
                    <w:pStyle w:val="20"/>
                    <w:spacing w:after="0"/>
                    <w:ind w:leftChars="0" w:left="0" w:firstLineChars="0" w:firstLine="0"/>
                    <w:rPr>
                      <w:szCs w:val="21"/>
                      <w:lang w:val="zh-CN"/>
                    </w:rPr>
                  </w:pPr>
                  <w:r w:rsidRPr="00EC1636">
                    <w:rPr>
                      <w:szCs w:val="21"/>
                      <w:lang w:val="zh-CN"/>
                    </w:rPr>
                    <w:t>5.</w:t>
                  </w:r>
                  <w:r w:rsidRPr="00EC1636">
                    <w:rPr>
                      <w:szCs w:val="21"/>
                      <w:lang w:val="zh-CN"/>
                    </w:rPr>
                    <w:t>涉</w:t>
                  </w:r>
                  <w:r w:rsidRPr="00EC1636">
                    <w:rPr>
                      <w:szCs w:val="21"/>
                      <w:lang w:val="zh-CN"/>
                    </w:rPr>
                    <w:t>VOCs</w:t>
                  </w:r>
                  <w:r w:rsidRPr="00EC1636">
                    <w:rPr>
                      <w:szCs w:val="21"/>
                      <w:lang w:val="zh-CN"/>
                    </w:rPr>
                    <w:t>排放的行业，严格按照淄博市行业环境管控要求，实施源头替代，建立健全治理设施，确保污染物稳定达标排放，做到持证排污。</w:t>
                  </w:r>
                </w:p>
              </w:tc>
              <w:tc>
                <w:tcPr>
                  <w:tcW w:w="1852" w:type="pct"/>
                  <w:vAlign w:val="center"/>
                </w:tcPr>
                <w:p w14:paraId="4748E2B0" w14:textId="77777777" w:rsidR="00844759" w:rsidRPr="00EC1636" w:rsidRDefault="004F4CF6">
                  <w:pPr>
                    <w:pStyle w:val="20"/>
                    <w:spacing w:after="0"/>
                    <w:ind w:leftChars="0" w:left="0" w:firstLineChars="0" w:firstLine="0"/>
                    <w:rPr>
                      <w:szCs w:val="21"/>
                      <w:lang w:val="zh-CN"/>
                    </w:rPr>
                  </w:pPr>
                  <w:r w:rsidRPr="00EC1636">
                    <w:rPr>
                      <w:szCs w:val="21"/>
                      <w:lang w:val="zh-CN"/>
                    </w:rPr>
                    <w:t>技改项目使用的</w:t>
                  </w:r>
                  <w:r w:rsidRPr="00EC1636">
                    <w:rPr>
                      <w:szCs w:val="21"/>
                      <w:lang w:val="zh-CN"/>
                    </w:rPr>
                    <w:t>“</w:t>
                  </w:r>
                  <w:r w:rsidRPr="00EC1636">
                    <w:rPr>
                      <w:szCs w:val="21"/>
                      <w:lang w:val="zh-CN"/>
                    </w:rPr>
                    <w:t>水性涂料、界面剂、憎水剂</w:t>
                  </w:r>
                  <w:r w:rsidRPr="00EC1636">
                    <w:rPr>
                      <w:szCs w:val="21"/>
                      <w:lang w:val="zh-CN"/>
                    </w:rPr>
                    <w:t>”</w:t>
                  </w:r>
                  <w:r w:rsidRPr="00EC1636">
                    <w:rPr>
                      <w:szCs w:val="21"/>
                      <w:lang w:val="zh-CN"/>
                    </w:rPr>
                    <w:t>，符合低</w:t>
                  </w:r>
                  <w:r w:rsidRPr="00EC1636">
                    <w:rPr>
                      <w:szCs w:val="21"/>
                      <w:lang w:val="zh-CN"/>
                    </w:rPr>
                    <w:t>VOCs</w:t>
                  </w:r>
                  <w:r w:rsidRPr="00EC1636">
                    <w:rPr>
                      <w:szCs w:val="21"/>
                      <w:lang w:val="zh-CN"/>
                    </w:rPr>
                    <w:t>含量要求，技改完成后，须按规定变更排污许可证，全厂需按证排污。</w:t>
                  </w:r>
                </w:p>
              </w:tc>
              <w:tc>
                <w:tcPr>
                  <w:tcW w:w="470" w:type="pct"/>
                  <w:vAlign w:val="center"/>
                </w:tcPr>
                <w:p w14:paraId="522D5C8B"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6130B8D3" w14:textId="77777777" w:rsidTr="00B5559E">
              <w:trPr>
                <w:trHeight w:val="283"/>
              </w:trPr>
              <w:tc>
                <w:tcPr>
                  <w:tcW w:w="446" w:type="pct"/>
                  <w:vMerge/>
                  <w:vAlign w:val="center"/>
                </w:tcPr>
                <w:p w14:paraId="1CECA454"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3D68FE36" w14:textId="77777777" w:rsidR="00844759" w:rsidRPr="00EC1636" w:rsidRDefault="004F4CF6">
                  <w:pPr>
                    <w:pStyle w:val="20"/>
                    <w:spacing w:after="0"/>
                    <w:ind w:leftChars="0" w:left="0" w:firstLineChars="0" w:firstLine="0"/>
                    <w:rPr>
                      <w:szCs w:val="21"/>
                      <w:lang w:val="zh-CN"/>
                    </w:rPr>
                  </w:pPr>
                  <w:r w:rsidRPr="00EC1636">
                    <w:rPr>
                      <w:szCs w:val="21"/>
                      <w:lang w:val="zh-CN"/>
                    </w:rPr>
                    <w:t>6.</w:t>
                  </w:r>
                  <w:r w:rsidRPr="00EC1636">
                    <w:rPr>
                      <w:szCs w:val="21"/>
                      <w:lang w:val="zh-CN"/>
                    </w:rPr>
                    <w:t>进一步加强对建设工程施工、建筑物拆除、交通运输、道路保洁、物料运输与堆存、采石取土、养护绿化等活动的扬尘管理。</w:t>
                  </w:r>
                </w:p>
              </w:tc>
              <w:tc>
                <w:tcPr>
                  <w:tcW w:w="1852" w:type="pct"/>
                  <w:vAlign w:val="center"/>
                </w:tcPr>
                <w:p w14:paraId="52515D67" w14:textId="77777777" w:rsidR="00EC33A9" w:rsidRPr="00EC1636" w:rsidRDefault="00EC33A9">
                  <w:pPr>
                    <w:pStyle w:val="20"/>
                    <w:spacing w:after="0"/>
                    <w:ind w:leftChars="0" w:left="0" w:firstLineChars="0" w:firstLine="0"/>
                    <w:rPr>
                      <w:szCs w:val="21"/>
                      <w:lang w:val="zh-CN"/>
                    </w:rPr>
                  </w:pPr>
                  <w:r w:rsidRPr="00EC1636">
                    <w:rPr>
                      <w:rFonts w:hint="eastAsia"/>
                      <w:szCs w:val="21"/>
                      <w:lang w:val="zh-CN"/>
                    </w:rPr>
                    <w:t>本</w:t>
                  </w:r>
                  <w:r w:rsidR="00134A34" w:rsidRPr="00EC1636">
                    <w:rPr>
                      <w:szCs w:val="21"/>
                      <w:lang w:val="zh-CN"/>
                    </w:rPr>
                    <w:t>项目为技术改造，在现有厂房内进行设备拆除与安装，</w:t>
                  </w:r>
                </w:p>
                <w:p w14:paraId="7FED3355" w14:textId="5E53DCFA" w:rsidR="00844759" w:rsidRPr="00EC1636" w:rsidRDefault="00134A34">
                  <w:pPr>
                    <w:pStyle w:val="20"/>
                    <w:spacing w:after="0"/>
                    <w:ind w:leftChars="0" w:left="0" w:firstLineChars="0" w:firstLine="0"/>
                    <w:rPr>
                      <w:szCs w:val="21"/>
                      <w:lang w:val="zh-CN"/>
                    </w:rPr>
                  </w:pPr>
                  <w:r w:rsidRPr="00EC1636">
                    <w:rPr>
                      <w:szCs w:val="21"/>
                      <w:lang w:val="zh-CN"/>
                    </w:rPr>
                    <w:t>无新增土建工程，厂区道路定期洒水清扫。</w:t>
                  </w:r>
                </w:p>
              </w:tc>
              <w:tc>
                <w:tcPr>
                  <w:tcW w:w="470" w:type="pct"/>
                  <w:vAlign w:val="center"/>
                </w:tcPr>
                <w:p w14:paraId="49D73C4A"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2C0AF124" w14:textId="77777777" w:rsidTr="00B5559E">
              <w:trPr>
                <w:trHeight w:val="283"/>
              </w:trPr>
              <w:tc>
                <w:tcPr>
                  <w:tcW w:w="446" w:type="pct"/>
                  <w:vMerge w:val="restart"/>
                  <w:vAlign w:val="center"/>
                </w:tcPr>
                <w:p w14:paraId="252F5D9B" w14:textId="77777777" w:rsidR="00844759" w:rsidRPr="00EC1636" w:rsidRDefault="004F4CF6">
                  <w:pPr>
                    <w:pStyle w:val="20"/>
                    <w:spacing w:after="0"/>
                    <w:ind w:leftChars="0" w:left="0" w:firstLineChars="0" w:firstLine="0"/>
                    <w:jc w:val="center"/>
                    <w:rPr>
                      <w:szCs w:val="21"/>
                    </w:rPr>
                  </w:pPr>
                  <w:r w:rsidRPr="00EC1636">
                    <w:rPr>
                      <w:szCs w:val="21"/>
                      <w:lang w:val="zh-CN"/>
                    </w:rPr>
                    <w:t>环境风险防控</w:t>
                  </w:r>
                </w:p>
              </w:tc>
              <w:tc>
                <w:tcPr>
                  <w:tcW w:w="2232" w:type="pct"/>
                  <w:vAlign w:val="center"/>
                </w:tcPr>
                <w:p w14:paraId="2526CCD1" w14:textId="77777777" w:rsidR="00844759" w:rsidRPr="00EC1636" w:rsidRDefault="004F4CF6">
                  <w:pPr>
                    <w:pStyle w:val="20"/>
                    <w:spacing w:after="0"/>
                    <w:ind w:leftChars="0" w:left="0" w:firstLineChars="0" w:firstLine="0"/>
                    <w:rPr>
                      <w:szCs w:val="21"/>
                      <w:lang w:val="zh-CN"/>
                    </w:rPr>
                  </w:pPr>
                  <w:r w:rsidRPr="00EC1636">
                    <w:rPr>
                      <w:szCs w:val="21"/>
                      <w:lang w:val="zh-CN"/>
                    </w:rPr>
                    <w:t>1.</w:t>
                  </w:r>
                  <w:r w:rsidRPr="00EC1636">
                    <w:rPr>
                      <w:szCs w:val="21"/>
                      <w:lang w:val="zh-CN"/>
                    </w:rPr>
                    <w:t>建立生态保护红线常态化日常巡护。</w:t>
                  </w:r>
                </w:p>
              </w:tc>
              <w:tc>
                <w:tcPr>
                  <w:tcW w:w="1852" w:type="pct"/>
                  <w:vAlign w:val="center"/>
                </w:tcPr>
                <w:p w14:paraId="5C8C28AB"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技改项目不涉及。</w:t>
                  </w:r>
                </w:p>
              </w:tc>
              <w:tc>
                <w:tcPr>
                  <w:tcW w:w="470" w:type="pct"/>
                  <w:vAlign w:val="center"/>
                </w:tcPr>
                <w:p w14:paraId="0801118D"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532E3965" w14:textId="77777777" w:rsidTr="00B5559E">
              <w:trPr>
                <w:trHeight w:val="283"/>
              </w:trPr>
              <w:tc>
                <w:tcPr>
                  <w:tcW w:w="446" w:type="pct"/>
                  <w:vMerge/>
                  <w:vAlign w:val="center"/>
                </w:tcPr>
                <w:p w14:paraId="3AD1BE48"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1B7D9F95" w14:textId="77777777" w:rsidR="00844759" w:rsidRPr="00EC1636" w:rsidRDefault="004F4CF6">
                  <w:pPr>
                    <w:pStyle w:val="20"/>
                    <w:spacing w:after="0"/>
                    <w:ind w:leftChars="0" w:left="0" w:firstLineChars="0" w:firstLine="0"/>
                    <w:rPr>
                      <w:szCs w:val="21"/>
                      <w:lang w:val="zh-CN"/>
                    </w:rPr>
                  </w:pPr>
                  <w:r w:rsidRPr="00EC1636">
                    <w:rPr>
                      <w:szCs w:val="21"/>
                      <w:lang w:val="zh-CN"/>
                    </w:rPr>
                    <w:t>2.</w:t>
                  </w:r>
                  <w:r w:rsidRPr="00EC1636">
                    <w:rPr>
                      <w:szCs w:val="21"/>
                      <w:lang w:val="zh-CN"/>
                    </w:rPr>
                    <w:t>严格规范自然保护区范围和功能区调整，遏制不合理调整和非法</w:t>
                  </w:r>
                  <w:r w:rsidRPr="00EC1636">
                    <w:rPr>
                      <w:szCs w:val="21"/>
                      <w:lang w:val="zh-CN"/>
                    </w:rPr>
                    <w:t>“</w:t>
                  </w:r>
                  <w:r w:rsidRPr="00EC1636">
                    <w:rPr>
                      <w:szCs w:val="21"/>
                      <w:lang w:val="zh-CN"/>
                    </w:rPr>
                    <w:t>瘦身</w:t>
                  </w:r>
                  <w:r w:rsidRPr="00EC1636">
                    <w:rPr>
                      <w:szCs w:val="21"/>
                      <w:lang w:val="zh-CN"/>
                    </w:rPr>
                    <w:t>”</w:t>
                  </w:r>
                  <w:r w:rsidRPr="00EC1636">
                    <w:rPr>
                      <w:szCs w:val="21"/>
                      <w:lang w:val="zh-CN"/>
                    </w:rPr>
                    <w:t>。</w:t>
                  </w:r>
                </w:p>
              </w:tc>
              <w:tc>
                <w:tcPr>
                  <w:tcW w:w="1852" w:type="pct"/>
                  <w:vAlign w:val="center"/>
                </w:tcPr>
                <w:p w14:paraId="3D5FDF49"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技改项目不涉及。</w:t>
                  </w:r>
                </w:p>
              </w:tc>
              <w:tc>
                <w:tcPr>
                  <w:tcW w:w="470" w:type="pct"/>
                  <w:vAlign w:val="center"/>
                </w:tcPr>
                <w:p w14:paraId="2205CA4A"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7FB80FE5" w14:textId="77777777" w:rsidTr="00B5559E">
              <w:trPr>
                <w:trHeight w:val="283"/>
              </w:trPr>
              <w:tc>
                <w:tcPr>
                  <w:tcW w:w="446" w:type="pct"/>
                  <w:vMerge/>
                  <w:vAlign w:val="center"/>
                </w:tcPr>
                <w:p w14:paraId="2F5CC098"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14554616" w14:textId="77777777" w:rsidR="00844759" w:rsidRPr="00EC1636" w:rsidRDefault="004F4CF6">
                  <w:pPr>
                    <w:pStyle w:val="20"/>
                    <w:spacing w:after="0"/>
                    <w:ind w:leftChars="0" w:left="0" w:firstLineChars="0" w:firstLine="0"/>
                    <w:rPr>
                      <w:szCs w:val="21"/>
                      <w:lang w:val="zh-CN"/>
                    </w:rPr>
                  </w:pPr>
                  <w:r w:rsidRPr="00EC1636">
                    <w:rPr>
                      <w:szCs w:val="21"/>
                      <w:lang w:val="zh-CN"/>
                    </w:rPr>
                    <w:t>3.</w:t>
                  </w:r>
                  <w:r w:rsidRPr="00EC1636">
                    <w:rPr>
                      <w:szCs w:val="21"/>
                      <w:lang w:val="zh-CN"/>
                    </w:rPr>
                    <w:t>加强饮用水水源地日常巡检。设立水源地界标、警示标志。</w:t>
                  </w:r>
                </w:p>
              </w:tc>
              <w:tc>
                <w:tcPr>
                  <w:tcW w:w="1852" w:type="pct"/>
                  <w:vAlign w:val="center"/>
                </w:tcPr>
                <w:p w14:paraId="266E7CAE" w14:textId="77777777" w:rsidR="00844759" w:rsidRPr="00EC1636" w:rsidRDefault="004F4CF6" w:rsidP="00F22F3A">
                  <w:pPr>
                    <w:pStyle w:val="20"/>
                    <w:spacing w:after="0"/>
                    <w:ind w:leftChars="0" w:left="0" w:firstLineChars="0" w:firstLine="0"/>
                    <w:jc w:val="center"/>
                    <w:rPr>
                      <w:szCs w:val="21"/>
                      <w:lang w:val="zh-CN"/>
                    </w:rPr>
                  </w:pPr>
                  <w:r w:rsidRPr="00EC1636">
                    <w:rPr>
                      <w:szCs w:val="21"/>
                    </w:rPr>
                    <w:t>技改项目不在饮用水水源保护区范围内。</w:t>
                  </w:r>
                </w:p>
              </w:tc>
              <w:tc>
                <w:tcPr>
                  <w:tcW w:w="470" w:type="pct"/>
                  <w:vAlign w:val="center"/>
                </w:tcPr>
                <w:p w14:paraId="77B1EC02"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1819FD8" w14:textId="77777777" w:rsidTr="00B5559E">
              <w:trPr>
                <w:trHeight w:val="283"/>
              </w:trPr>
              <w:tc>
                <w:tcPr>
                  <w:tcW w:w="446" w:type="pct"/>
                  <w:vMerge/>
                  <w:vAlign w:val="center"/>
                </w:tcPr>
                <w:p w14:paraId="5346B81B"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5B11BDA5" w14:textId="77777777" w:rsidR="00844759" w:rsidRPr="00EC1636" w:rsidRDefault="004F4CF6">
                  <w:pPr>
                    <w:pStyle w:val="20"/>
                    <w:spacing w:after="0"/>
                    <w:ind w:leftChars="0" w:left="0" w:firstLineChars="0" w:firstLine="0"/>
                    <w:rPr>
                      <w:szCs w:val="21"/>
                      <w:lang w:val="zh-CN"/>
                    </w:rPr>
                  </w:pPr>
                  <w:r w:rsidRPr="00EC1636">
                    <w:rPr>
                      <w:szCs w:val="21"/>
                      <w:lang w:val="zh-CN"/>
                    </w:rPr>
                    <w:t>4.</w:t>
                  </w:r>
                  <w:r w:rsidRPr="00EC1636">
                    <w:rPr>
                      <w:szCs w:val="21"/>
                      <w:lang w:val="zh-CN"/>
                    </w:rPr>
                    <w:t>紧邻居住、科教、医院等环境敏感点的工业用地，禁止新建环境风险潜势等级高的建设项目；现有项目严格落实环评及批复环境风险防控要求。</w:t>
                  </w:r>
                </w:p>
              </w:tc>
              <w:tc>
                <w:tcPr>
                  <w:tcW w:w="1852" w:type="pct"/>
                  <w:vAlign w:val="center"/>
                </w:tcPr>
                <w:p w14:paraId="52A55AFA" w14:textId="77777777" w:rsidR="00844759" w:rsidRPr="00EC1636" w:rsidRDefault="004F4CF6">
                  <w:pPr>
                    <w:pStyle w:val="20"/>
                    <w:spacing w:after="0"/>
                    <w:ind w:leftChars="0" w:left="0" w:firstLineChars="0" w:firstLine="0"/>
                    <w:rPr>
                      <w:szCs w:val="21"/>
                      <w:lang w:val="zh-CN"/>
                    </w:rPr>
                  </w:pPr>
                  <w:r w:rsidRPr="00EC1636">
                    <w:rPr>
                      <w:szCs w:val="21"/>
                      <w:lang w:val="zh-CN"/>
                    </w:rPr>
                    <w:t>技改项目厂界外</w:t>
                  </w:r>
                  <w:r w:rsidRPr="00EC1636">
                    <w:rPr>
                      <w:szCs w:val="21"/>
                      <w:lang w:val="zh-CN"/>
                    </w:rPr>
                    <w:t>500</w:t>
                  </w:r>
                  <w:r w:rsidRPr="00EC1636">
                    <w:rPr>
                      <w:szCs w:val="21"/>
                      <w:lang w:val="zh-CN"/>
                    </w:rPr>
                    <w:t>米范围内无环境空气保护目标，严格落实环</w:t>
                  </w:r>
                  <w:proofErr w:type="gramStart"/>
                  <w:r w:rsidRPr="00EC1636">
                    <w:rPr>
                      <w:szCs w:val="21"/>
                      <w:lang w:val="zh-CN"/>
                    </w:rPr>
                    <w:t>评提出</w:t>
                  </w:r>
                  <w:proofErr w:type="gramEnd"/>
                  <w:r w:rsidRPr="00EC1636">
                    <w:rPr>
                      <w:szCs w:val="21"/>
                      <w:lang w:val="zh-CN"/>
                    </w:rPr>
                    <w:t>的风险防范措施。</w:t>
                  </w:r>
                </w:p>
              </w:tc>
              <w:tc>
                <w:tcPr>
                  <w:tcW w:w="470" w:type="pct"/>
                  <w:vAlign w:val="center"/>
                </w:tcPr>
                <w:p w14:paraId="2CA00236"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34ED19D3" w14:textId="77777777" w:rsidTr="00B5559E">
              <w:trPr>
                <w:trHeight w:val="283"/>
              </w:trPr>
              <w:tc>
                <w:tcPr>
                  <w:tcW w:w="446" w:type="pct"/>
                  <w:vMerge/>
                  <w:vAlign w:val="center"/>
                </w:tcPr>
                <w:p w14:paraId="34DDED39"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40E26FAF" w14:textId="77777777" w:rsidR="00844759" w:rsidRPr="00EC1636" w:rsidRDefault="004F4CF6">
                  <w:pPr>
                    <w:pStyle w:val="20"/>
                    <w:spacing w:after="0"/>
                    <w:ind w:leftChars="0" w:left="0" w:firstLineChars="0" w:firstLine="0"/>
                    <w:rPr>
                      <w:szCs w:val="21"/>
                      <w:lang w:val="zh-CN"/>
                    </w:rPr>
                  </w:pPr>
                  <w:r w:rsidRPr="00EC1636">
                    <w:rPr>
                      <w:szCs w:val="21"/>
                      <w:lang w:val="zh-CN"/>
                    </w:rPr>
                    <w:t>5.</w:t>
                  </w:r>
                  <w:r w:rsidRPr="00EC1636">
                    <w:rPr>
                      <w:szCs w:val="21"/>
                      <w:lang w:val="zh-CN"/>
                    </w:rPr>
                    <w:t>加强农田土壤、灌溉水的监测，对周边区域环境风险源进行评估。</w:t>
                  </w:r>
                </w:p>
              </w:tc>
              <w:tc>
                <w:tcPr>
                  <w:tcW w:w="1852" w:type="pct"/>
                  <w:vAlign w:val="center"/>
                </w:tcPr>
                <w:p w14:paraId="49E36D75"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技改项目不涉及。</w:t>
                  </w:r>
                </w:p>
              </w:tc>
              <w:tc>
                <w:tcPr>
                  <w:tcW w:w="470" w:type="pct"/>
                  <w:vAlign w:val="center"/>
                </w:tcPr>
                <w:p w14:paraId="34EAF606"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54F3C8DF" w14:textId="77777777" w:rsidTr="00B5559E">
              <w:trPr>
                <w:trHeight w:val="283"/>
              </w:trPr>
              <w:tc>
                <w:tcPr>
                  <w:tcW w:w="446" w:type="pct"/>
                  <w:vMerge/>
                  <w:vAlign w:val="center"/>
                </w:tcPr>
                <w:p w14:paraId="07047EBC"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527EA5EC" w14:textId="77777777" w:rsidR="00844759" w:rsidRPr="00EC1636" w:rsidRDefault="004F4CF6">
                  <w:pPr>
                    <w:pStyle w:val="20"/>
                    <w:spacing w:after="0"/>
                    <w:ind w:leftChars="0" w:left="0" w:firstLineChars="0" w:firstLine="0"/>
                    <w:rPr>
                      <w:szCs w:val="21"/>
                      <w:lang w:val="zh-CN"/>
                    </w:rPr>
                  </w:pPr>
                  <w:r w:rsidRPr="00EC1636">
                    <w:rPr>
                      <w:szCs w:val="21"/>
                      <w:lang w:val="zh-CN"/>
                    </w:rPr>
                    <w:t>6.</w:t>
                  </w:r>
                  <w:r w:rsidRPr="00EC1636">
                    <w:rPr>
                      <w:szCs w:val="21"/>
                      <w:lang w:val="zh-CN"/>
                    </w:rPr>
                    <w:t>重点企业应采取防腐防渗等有效措施，建立完善三级防护体系，实施管网架空，防止因渗漏污染土壤、地下水以及因事故废水直</w:t>
                  </w:r>
                  <w:proofErr w:type="gramStart"/>
                  <w:r w:rsidRPr="00EC1636">
                    <w:rPr>
                      <w:szCs w:val="21"/>
                      <w:lang w:val="zh-CN"/>
                    </w:rPr>
                    <w:t>排污染</w:t>
                  </w:r>
                  <w:proofErr w:type="gramEnd"/>
                  <w:r w:rsidRPr="00EC1636">
                    <w:rPr>
                      <w:szCs w:val="21"/>
                      <w:lang w:val="zh-CN"/>
                    </w:rPr>
                    <w:t>地表水。</w:t>
                  </w:r>
                </w:p>
              </w:tc>
              <w:tc>
                <w:tcPr>
                  <w:tcW w:w="1852" w:type="pct"/>
                  <w:vAlign w:val="center"/>
                </w:tcPr>
                <w:p w14:paraId="5FB02E57" w14:textId="77777777" w:rsidR="00844759" w:rsidRPr="00EC1636" w:rsidRDefault="004F4CF6">
                  <w:pPr>
                    <w:pStyle w:val="20"/>
                    <w:spacing w:after="0"/>
                    <w:ind w:leftChars="0" w:left="0" w:firstLineChars="0" w:firstLine="0"/>
                    <w:rPr>
                      <w:szCs w:val="21"/>
                      <w:lang w:val="zh-CN"/>
                    </w:rPr>
                  </w:pPr>
                  <w:r w:rsidRPr="00EC1636">
                    <w:rPr>
                      <w:szCs w:val="21"/>
                      <w:lang w:val="zh-CN"/>
                    </w:rPr>
                    <w:t>技改项目按照要求对生产车间、</w:t>
                  </w:r>
                  <w:proofErr w:type="gramStart"/>
                  <w:r w:rsidRPr="00EC1636">
                    <w:rPr>
                      <w:szCs w:val="21"/>
                      <w:lang w:val="zh-CN"/>
                    </w:rPr>
                    <w:t>危废间</w:t>
                  </w:r>
                  <w:proofErr w:type="gramEnd"/>
                  <w:r w:rsidRPr="00EC1636">
                    <w:rPr>
                      <w:szCs w:val="21"/>
                      <w:lang w:val="zh-CN"/>
                    </w:rPr>
                    <w:t>、一体化污水处理装置区域等进行分区防渗处理。</w:t>
                  </w:r>
                </w:p>
              </w:tc>
              <w:tc>
                <w:tcPr>
                  <w:tcW w:w="470" w:type="pct"/>
                  <w:vAlign w:val="center"/>
                </w:tcPr>
                <w:p w14:paraId="04EEB71F"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781FE1B1" w14:textId="77777777" w:rsidTr="00B5559E">
              <w:trPr>
                <w:trHeight w:val="283"/>
              </w:trPr>
              <w:tc>
                <w:tcPr>
                  <w:tcW w:w="446" w:type="pct"/>
                  <w:vMerge/>
                  <w:vAlign w:val="center"/>
                </w:tcPr>
                <w:p w14:paraId="276DFE16"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41B95B1F" w14:textId="77777777" w:rsidR="00844759" w:rsidRPr="00EC1636" w:rsidRDefault="004F4CF6">
                  <w:pPr>
                    <w:pStyle w:val="20"/>
                    <w:spacing w:after="0"/>
                    <w:ind w:leftChars="0" w:left="0" w:firstLineChars="0" w:firstLine="0"/>
                    <w:rPr>
                      <w:szCs w:val="21"/>
                      <w:lang w:val="zh-CN"/>
                    </w:rPr>
                  </w:pPr>
                  <w:r w:rsidRPr="00EC1636">
                    <w:rPr>
                      <w:szCs w:val="21"/>
                      <w:lang w:val="zh-CN"/>
                    </w:rPr>
                    <w:t>7.</w:t>
                  </w:r>
                  <w:r w:rsidRPr="00EC1636">
                    <w:rPr>
                      <w:szCs w:val="21"/>
                      <w:lang w:val="zh-CN"/>
                    </w:rPr>
                    <w:t>企业事业单位根据法律法规、管理部门要求和《企业事业单位突发环境事件应急预案备案管理办法（试行）》等规定，依法依规编制环境应急预案并定期开展演练。</w:t>
                  </w:r>
                </w:p>
              </w:tc>
              <w:tc>
                <w:tcPr>
                  <w:tcW w:w="1852" w:type="pct"/>
                  <w:vAlign w:val="center"/>
                </w:tcPr>
                <w:p w14:paraId="7EE998E3"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企业应按要求编制应急预案。</w:t>
                  </w:r>
                </w:p>
              </w:tc>
              <w:tc>
                <w:tcPr>
                  <w:tcW w:w="470" w:type="pct"/>
                  <w:vAlign w:val="center"/>
                </w:tcPr>
                <w:p w14:paraId="629B3A7E"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4B6FB093" w14:textId="77777777" w:rsidTr="00B5559E">
              <w:trPr>
                <w:trHeight w:val="283"/>
              </w:trPr>
              <w:tc>
                <w:tcPr>
                  <w:tcW w:w="446" w:type="pct"/>
                  <w:vMerge/>
                  <w:vAlign w:val="center"/>
                </w:tcPr>
                <w:p w14:paraId="7A222F0B"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0C73C0FF" w14:textId="77777777" w:rsidR="00844759" w:rsidRPr="00EC1636" w:rsidRDefault="004F4CF6">
                  <w:pPr>
                    <w:pStyle w:val="20"/>
                    <w:spacing w:after="0"/>
                    <w:ind w:leftChars="0" w:left="0" w:firstLineChars="0" w:firstLine="0"/>
                    <w:rPr>
                      <w:szCs w:val="21"/>
                      <w:lang w:val="zh-CN"/>
                    </w:rPr>
                  </w:pPr>
                  <w:r w:rsidRPr="00EC1636">
                    <w:rPr>
                      <w:szCs w:val="21"/>
                      <w:lang w:val="zh-CN"/>
                    </w:rPr>
                    <w:t>8.</w:t>
                  </w:r>
                  <w:r w:rsidRPr="00EC1636">
                    <w:rPr>
                      <w:szCs w:val="21"/>
                      <w:lang w:val="zh-CN"/>
                    </w:rPr>
                    <w:t>建立各企业危险废物的贮存、申报、经营许可（</w:t>
                  </w:r>
                  <w:r w:rsidRPr="00EC1636">
                    <w:rPr>
                      <w:rFonts w:hint="eastAsia"/>
                      <w:szCs w:val="21"/>
                      <w:lang w:val="zh-CN"/>
                    </w:rPr>
                    <w:t>“无废城市”</w:t>
                  </w:r>
                  <w:r w:rsidRPr="00EC1636">
                    <w:rPr>
                      <w:szCs w:val="21"/>
                      <w:lang w:val="zh-CN"/>
                    </w:rPr>
                    <w:t>建设豁免的除外）、转移及处置管理制度，并负责对</w:t>
                  </w:r>
                  <w:proofErr w:type="gramStart"/>
                  <w:r w:rsidRPr="00EC1636">
                    <w:rPr>
                      <w:szCs w:val="21"/>
                      <w:lang w:val="zh-CN"/>
                    </w:rPr>
                    <w:t>危废相应</w:t>
                  </w:r>
                  <w:proofErr w:type="gramEnd"/>
                  <w:r w:rsidRPr="00EC1636">
                    <w:rPr>
                      <w:szCs w:val="21"/>
                      <w:lang w:val="zh-CN"/>
                    </w:rPr>
                    <w:t>活动的</w:t>
                  </w:r>
                  <w:r w:rsidRPr="00EC1636">
                    <w:rPr>
                      <w:rFonts w:hint="eastAsia"/>
                      <w:szCs w:val="21"/>
                      <w:lang w:val="zh-CN"/>
                    </w:rPr>
                    <w:t>全过</w:t>
                  </w:r>
                  <w:r w:rsidRPr="00EC1636">
                    <w:rPr>
                      <w:szCs w:val="21"/>
                      <w:lang w:val="zh-CN"/>
                    </w:rPr>
                    <w:t>程监管和环境安全保障。</w:t>
                  </w:r>
                </w:p>
              </w:tc>
              <w:tc>
                <w:tcPr>
                  <w:tcW w:w="1852" w:type="pct"/>
                  <w:vAlign w:val="center"/>
                </w:tcPr>
                <w:p w14:paraId="4FBF9DD3" w14:textId="77777777" w:rsidR="00844759" w:rsidRPr="00EC1636" w:rsidRDefault="004F4CF6">
                  <w:pPr>
                    <w:pStyle w:val="20"/>
                    <w:spacing w:after="0"/>
                    <w:ind w:leftChars="0" w:left="0" w:firstLineChars="0" w:firstLine="0"/>
                    <w:rPr>
                      <w:szCs w:val="21"/>
                      <w:lang w:val="zh-CN"/>
                    </w:rPr>
                  </w:pPr>
                  <w:r w:rsidRPr="00EC1636">
                    <w:rPr>
                      <w:szCs w:val="21"/>
                      <w:lang w:val="zh-CN"/>
                    </w:rPr>
                    <w:t>技改项目设置一般固废暂存区占地</w:t>
                  </w:r>
                  <w:r w:rsidRPr="00EC1636">
                    <w:rPr>
                      <w:szCs w:val="21"/>
                      <w:lang w:val="zh-CN"/>
                    </w:rPr>
                    <w:t>10m²</w:t>
                  </w:r>
                  <w:r w:rsidRPr="00EC1636">
                    <w:rPr>
                      <w:szCs w:val="21"/>
                      <w:lang w:val="zh-CN"/>
                    </w:rPr>
                    <w:t>，</w:t>
                  </w:r>
                  <w:proofErr w:type="gramStart"/>
                  <w:r w:rsidRPr="00EC1636">
                    <w:rPr>
                      <w:szCs w:val="21"/>
                      <w:lang w:val="zh-CN"/>
                    </w:rPr>
                    <w:t>危废暂存</w:t>
                  </w:r>
                  <w:proofErr w:type="gramEnd"/>
                  <w:r w:rsidRPr="00EC1636">
                    <w:rPr>
                      <w:szCs w:val="21"/>
                      <w:lang w:val="zh-CN"/>
                    </w:rPr>
                    <w:t>间占地</w:t>
                  </w:r>
                  <w:r w:rsidRPr="00EC1636">
                    <w:rPr>
                      <w:szCs w:val="21"/>
                      <w:lang w:val="zh-CN"/>
                    </w:rPr>
                    <w:t>20m²</w:t>
                  </w:r>
                  <w:r w:rsidRPr="00EC1636">
                    <w:rPr>
                      <w:szCs w:val="21"/>
                      <w:lang w:val="zh-CN"/>
                    </w:rPr>
                    <w:t>，运营</w:t>
                  </w:r>
                  <w:proofErr w:type="gramStart"/>
                  <w:r w:rsidRPr="00EC1636">
                    <w:rPr>
                      <w:szCs w:val="21"/>
                      <w:lang w:val="zh-CN"/>
                    </w:rPr>
                    <w:t>期严格</w:t>
                  </w:r>
                  <w:proofErr w:type="gramEnd"/>
                  <w:r w:rsidRPr="00EC1636">
                    <w:rPr>
                      <w:szCs w:val="21"/>
                      <w:lang w:val="zh-CN"/>
                    </w:rPr>
                    <w:t>按照</w:t>
                  </w:r>
                  <w:r w:rsidRPr="00EC1636">
                    <w:rPr>
                      <w:szCs w:val="21"/>
                    </w:rPr>
                    <w:t>《危险废物贮存污染控制标准》（</w:t>
                  </w:r>
                  <w:r w:rsidRPr="00EC1636">
                    <w:rPr>
                      <w:szCs w:val="21"/>
                    </w:rPr>
                    <w:t>GB18597-2023</w:t>
                  </w:r>
                  <w:r w:rsidRPr="00EC1636">
                    <w:rPr>
                      <w:szCs w:val="21"/>
                    </w:rPr>
                    <w:t>）进行建设和管理。</w:t>
                  </w:r>
                </w:p>
              </w:tc>
              <w:tc>
                <w:tcPr>
                  <w:tcW w:w="470" w:type="pct"/>
                  <w:vAlign w:val="center"/>
                </w:tcPr>
                <w:p w14:paraId="0516816C"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279D4D66" w14:textId="77777777" w:rsidTr="00B5559E">
              <w:trPr>
                <w:trHeight w:val="283"/>
              </w:trPr>
              <w:tc>
                <w:tcPr>
                  <w:tcW w:w="446" w:type="pct"/>
                  <w:vMerge/>
                  <w:vAlign w:val="center"/>
                </w:tcPr>
                <w:p w14:paraId="16D5D4EA"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2455E2DC" w14:textId="77777777" w:rsidR="00844759" w:rsidRPr="00EC1636" w:rsidRDefault="004F4CF6">
                  <w:pPr>
                    <w:pStyle w:val="20"/>
                    <w:spacing w:after="0"/>
                    <w:ind w:leftChars="0" w:left="0" w:firstLineChars="0" w:firstLine="0"/>
                    <w:rPr>
                      <w:szCs w:val="21"/>
                      <w:lang w:val="zh-CN"/>
                    </w:rPr>
                  </w:pPr>
                  <w:r w:rsidRPr="00EC1636">
                    <w:rPr>
                      <w:szCs w:val="21"/>
                      <w:lang w:val="zh-CN"/>
                    </w:rPr>
                    <w:t>9.</w:t>
                  </w:r>
                  <w:r w:rsidRPr="00EC1636">
                    <w:rPr>
                      <w:szCs w:val="21"/>
                      <w:lang w:val="zh-CN"/>
                    </w:rPr>
                    <w:t>落实园区规划环评跟踪监测计划，定期开展检测并公开。</w:t>
                  </w:r>
                </w:p>
              </w:tc>
              <w:tc>
                <w:tcPr>
                  <w:tcW w:w="1852" w:type="pct"/>
                  <w:vAlign w:val="center"/>
                </w:tcPr>
                <w:p w14:paraId="0DECE133" w14:textId="77777777" w:rsidR="00844759" w:rsidRPr="00EC1636" w:rsidRDefault="004F4CF6" w:rsidP="00F22F3A">
                  <w:pPr>
                    <w:pStyle w:val="20"/>
                    <w:spacing w:after="0"/>
                    <w:ind w:leftChars="0" w:left="0" w:firstLineChars="0" w:firstLine="0"/>
                    <w:jc w:val="center"/>
                    <w:rPr>
                      <w:szCs w:val="21"/>
                      <w:lang w:val="zh-CN"/>
                    </w:rPr>
                  </w:pPr>
                  <w:r w:rsidRPr="00EC1636">
                    <w:rPr>
                      <w:szCs w:val="21"/>
                      <w:lang w:val="zh-CN"/>
                    </w:rPr>
                    <w:t>技改项目按要求开展检测。</w:t>
                  </w:r>
                </w:p>
              </w:tc>
              <w:tc>
                <w:tcPr>
                  <w:tcW w:w="470" w:type="pct"/>
                  <w:vAlign w:val="center"/>
                </w:tcPr>
                <w:p w14:paraId="53881BBF"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5FFE733E" w14:textId="77777777" w:rsidTr="00B5559E">
              <w:trPr>
                <w:trHeight w:val="283"/>
              </w:trPr>
              <w:tc>
                <w:tcPr>
                  <w:tcW w:w="446" w:type="pct"/>
                  <w:vMerge/>
                  <w:vAlign w:val="center"/>
                </w:tcPr>
                <w:p w14:paraId="58AF01D1"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4CE59EDE" w14:textId="77777777" w:rsidR="00844759" w:rsidRPr="00EC1636" w:rsidRDefault="004F4CF6">
                  <w:pPr>
                    <w:pStyle w:val="20"/>
                    <w:spacing w:after="0"/>
                    <w:ind w:leftChars="0" w:left="0" w:firstLineChars="0" w:firstLine="0"/>
                    <w:rPr>
                      <w:szCs w:val="21"/>
                      <w:lang w:val="zh-CN"/>
                    </w:rPr>
                  </w:pPr>
                  <w:r w:rsidRPr="00EC1636">
                    <w:rPr>
                      <w:szCs w:val="21"/>
                      <w:lang w:val="zh-CN"/>
                    </w:rPr>
                    <w:t>10.</w:t>
                  </w:r>
                  <w:r w:rsidRPr="00EC1636">
                    <w:rPr>
                      <w:szCs w:val="21"/>
                      <w:lang w:val="zh-CN"/>
                    </w:rPr>
                    <w:t>污染地块依法开展土壤污染状况调查、风险管</w:t>
                  </w:r>
                  <w:proofErr w:type="gramStart"/>
                  <w:r w:rsidRPr="00EC1636">
                    <w:rPr>
                      <w:szCs w:val="21"/>
                      <w:lang w:val="zh-CN"/>
                    </w:rPr>
                    <w:t>控或者</w:t>
                  </w:r>
                  <w:proofErr w:type="gramEnd"/>
                  <w:r w:rsidRPr="00EC1636">
                    <w:rPr>
                      <w:szCs w:val="21"/>
                      <w:lang w:val="zh-CN"/>
                    </w:rPr>
                    <w:t>修复，未完成调查以及未达到土壤污染风险评估报告确定的风险管控、修复目标的地块，不得开工建设与风险管控和修复无关的项目。</w:t>
                  </w:r>
                </w:p>
              </w:tc>
              <w:tc>
                <w:tcPr>
                  <w:tcW w:w="1852" w:type="pct"/>
                  <w:vAlign w:val="center"/>
                </w:tcPr>
                <w:p w14:paraId="200C92BA"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技改项目不涉及。</w:t>
                  </w:r>
                </w:p>
              </w:tc>
              <w:tc>
                <w:tcPr>
                  <w:tcW w:w="470" w:type="pct"/>
                  <w:vAlign w:val="center"/>
                </w:tcPr>
                <w:p w14:paraId="1D65A883"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50FBF60C" w14:textId="77777777" w:rsidTr="00B5559E">
              <w:trPr>
                <w:trHeight w:val="283"/>
              </w:trPr>
              <w:tc>
                <w:tcPr>
                  <w:tcW w:w="446" w:type="pct"/>
                  <w:vMerge/>
                  <w:vAlign w:val="center"/>
                </w:tcPr>
                <w:p w14:paraId="3F980091"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455A9BDC" w14:textId="77777777" w:rsidR="00844759" w:rsidRPr="00EC1636" w:rsidRDefault="004F4CF6">
                  <w:pPr>
                    <w:pStyle w:val="20"/>
                    <w:spacing w:after="0"/>
                    <w:ind w:leftChars="0" w:left="0" w:firstLineChars="0" w:firstLine="0"/>
                    <w:rPr>
                      <w:szCs w:val="21"/>
                      <w:lang w:val="zh-CN"/>
                    </w:rPr>
                  </w:pPr>
                  <w:r w:rsidRPr="00EC1636">
                    <w:rPr>
                      <w:szCs w:val="21"/>
                      <w:lang w:val="zh-CN"/>
                    </w:rPr>
                    <w:t>11.</w:t>
                  </w:r>
                  <w:r w:rsidRPr="00EC1636">
                    <w:rPr>
                      <w:szCs w:val="21"/>
                      <w:lang w:val="zh-CN"/>
                    </w:rPr>
                    <w:t>按照省市要求，做好清洁取暖改造工作。</w:t>
                  </w:r>
                </w:p>
              </w:tc>
              <w:tc>
                <w:tcPr>
                  <w:tcW w:w="1852" w:type="pct"/>
                  <w:vAlign w:val="center"/>
                </w:tcPr>
                <w:p w14:paraId="401A10F4" w14:textId="35ACF4E9" w:rsidR="00844759" w:rsidRPr="00EC1636" w:rsidRDefault="004F4CF6">
                  <w:pPr>
                    <w:pStyle w:val="20"/>
                    <w:spacing w:after="0"/>
                    <w:ind w:leftChars="0" w:left="0" w:firstLineChars="0" w:firstLine="0"/>
                    <w:rPr>
                      <w:szCs w:val="21"/>
                      <w:lang w:val="zh-CN"/>
                    </w:rPr>
                  </w:pPr>
                  <w:r w:rsidRPr="00EC1636">
                    <w:rPr>
                      <w:szCs w:val="21"/>
                      <w:lang w:val="zh-CN"/>
                    </w:rPr>
                    <w:t>技改项目使用蒸汽</w:t>
                  </w:r>
                  <w:r w:rsidR="00FD718D" w:rsidRPr="00EC1636">
                    <w:rPr>
                      <w:rFonts w:hint="eastAsia"/>
                      <w:szCs w:val="21"/>
                      <w:lang w:val="zh-CN"/>
                    </w:rPr>
                    <w:t>由</w:t>
                  </w:r>
                  <w:r w:rsidRPr="00EC1636">
                    <w:rPr>
                      <w:szCs w:val="21"/>
                      <w:lang w:val="zh-CN"/>
                    </w:rPr>
                    <w:t>淄博</w:t>
                  </w:r>
                  <w:proofErr w:type="gramStart"/>
                  <w:r w:rsidRPr="00EC1636">
                    <w:rPr>
                      <w:szCs w:val="21"/>
                      <w:lang w:val="zh-CN"/>
                    </w:rPr>
                    <w:t>协盈经贸</w:t>
                  </w:r>
                  <w:proofErr w:type="gramEnd"/>
                  <w:r w:rsidRPr="00EC1636">
                    <w:rPr>
                      <w:szCs w:val="21"/>
                      <w:lang w:val="zh-CN"/>
                    </w:rPr>
                    <w:t>有限公司提供，属于清洁能源。</w:t>
                  </w:r>
                </w:p>
              </w:tc>
              <w:tc>
                <w:tcPr>
                  <w:tcW w:w="470" w:type="pct"/>
                  <w:vAlign w:val="center"/>
                </w:tcPr>
                <w:p w14:paraId="430925CD"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6AC583A0" w14:textId="77777777" w:rsidTr="00B5559E">
              <w:trPr>
                <w:trHeight w:val="283"/>
              </w:trPr>
              <w:tc>
                <w:tcPr>
                  <w:tcW w:w="446" w:type="pct"/>
                  <w:vMerge w:val="restart"/>
                  <w:vAlign w:val="center"/>
                </w:tcPr>
                <w:p w14:paraId="6D1B1C9F"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资源开发效率要求</w:t>
                  </w:r>
                </w:p>
              </w:tc>
              <w:tc>
                <w:tcPr>
                  <w:tcW w:w="2232" w:type="pct"/>
                  <w:vAlign w:val="center"/>
                </w:tcPr>
                <w:p w14:paraId="4426000A" w14:textId="77777777" w:rsidR="00844759" w:rsidRPr="00EC1636" w:rsidRDefault="004F4CF6">
                  <w:pPr>
                    <w:pStyle w:val="20"/>
                    <w:spacing w:after="0"/>
                    <w:ind w:leftChars="0" w:left="0" w:firstLineChars="0" w:firstLine="0"/>
                    <w:rPr>
                      <w:szCs w:val="21"/>
                      <w:lang w:val="zh-CN"/>
                    </w:rPr>
                  </w:pPr>
                  <w:r w:rsidRPr="00EC1636">
                    <w:rPr>
                      <w:rFonts w:eastAsiaTheme="majorEastAsia"/>
                      <w:kern w:val="0"/>
                      <w:szCs w:val="21"/>
                      <w:lang w:bidi="ar"/>
                    </w:rPr>
                    <w:t>1.</w:t>
                  </w:r>
                  <w:r w:rsidRPr="00EC1636">
                    <w:rPr>
                      <w:rFonts w:eastAsiaTheme="majorEastAsia"/>
                      <w:kern w:val="0"/>
                      <w:szCs w:val="21"/>
                      <w:lang w:bidi="ar"/>
                    </w:rPr>
                    <w:t>高污染燃料禁燃区内执行淄博市高污染燃料禁燃</w:t>
                  </w:r>
                  <w:proofErr w:type="gramStart"/>
                  <w:r w:rsidRPr="00EC1636">
                    <w:rPr>
                      <w:rFonts w:eastAsiaTheme="majorEastAsia"/>
                      <w:kern w:val="0"/>
                      <w:szCs w:val="21"/>
                      <w:lang w:bidi="ar"/>
                    </w:rPr>
                    <w:t>区划定文件</w:t>
                  </w:r>
                  <w:proofErr w:type="gramEnd"/>
                  <w:r w:rsidRPr="00EC1636">
                    <w:rPr>
                      <w:rFonts w:eastAsiaTheme="majorEastAsia"/>
                      <w:kern w:val="0"/>
                      <w:szCs w:val="21"/>
                      <w:lang w:bidi="ar"/>
                    </w:rPr>
                    <w:t>的管控要求。</w:t>
                  </w:r>
                </w:p>
              </w:tc>
              <w:tc>
                <w:tcPr>
                  <w:tcW w:w="1852" w:type="pct"/>
                  <w:vAlign w:val="center"/>
                </w:tcPr>
                <w:p w14:paraId="00DC5847" w14:textId="42E4826C" w:rsidR="00844759" w:rsidRPr="00EC1636" w:rsidRDefault="004F4CF6">
                  <w:pPr>
                    <w:pStyle w:val="20"/>
                    <w:spacing w:after="0"/>
                    <w:ind w:leftChars="0" w:left="0" w:firstLineChars="0" w:firstLine="0"/>
                    <w:jc w:val="center"/>
                    <w:rPr>
                      <w:szCs w:val="21"/>
                      <w:lang w:val="zh-CN"/>
                    </w:rPr>
                  </w:pPr>
                  <w:r w:rsidRPr="00EC1636">
                    <w:rPr>
                      <w:szCs w:val="21"/>
                      <w:lang w:val="zh-CN"/>
                    </w:rPr>
                    <w:t>技改项目</w:t>
                  </w:r>
                  <w:r w:rsidR="006105B4" w:rsidRPr="00EC1636">
                    <w:rPr>
                      <w:szCs w:val="21"/>
                      <w:lang w:val="zh-CN"/>
                    </w:rPr>
                    <w:t>不使用任何煤炭及其制品、重油等高污染燃料。其热源为蒸汽，属于清洁能源</w:t>
                  </w:r>
                  <w:r w:rsidRPr="00EC1636">
                    <w:rPr>
                      <w:szCs w:val="21"/>
                      <w:lang w:val="zh-CN"/>
                    </w:rPr>
                    <w:t>。</w:t>
                  </w:r>
                </w:p>
              </w:tc>
              <w:tc>
                <w:tcPr>
                  <w:tcW w:w="470" w:type="pct"/>
                  <w:vAlign w:val="center"/>
                </w:tcPr>
                <w:p w14:paraId="20334AB3"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33C57CF" w14:textId="77777777" w:rsidTr="00B5559E">
              <w:trPr>
                <w:trHeight w:val="283"/>
              </w:trPr>
              <w:tc>
                <w:tcPr>
                  <w:tcW w:w="446" w:type="pct"/>
                  <w:vMerge/>
                  <w:vAlign w:val="center"/>
                </w:tcPr>
                <w:p w14:paraId="36578B39"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5784CFC4" w14:textId="77777777" w:rsidR="00844759" w:rsidRPr="00EC1636" w:rsidRDefault="004F4CF6">
                  <w:pPr>
                    <w:pStyle w:val="20"/>
                    <w:spacing w:after="0"/>
                    <w:ind w:leftChars="0" w:left="0" w:firstLineChars="0" w:firstLine="0"/>
                    <w:rPr>
                      <w:szCs w:val="21"/>
                      <w:lang w:val="zh-CN"/>
                    </w:rPr>
                  </w:pPr>
                  <w:r w:rsidRPr="00EC1636">
                    <w:rPr>
                      <w:rFonts w:eastAsiaTheme="majorEastAsia"/>
                      <w:kern w:val="0"/>
                      <w:szCs w:val="21"/>
                      <w:lang w:bidi="ar"/>
                    </w:rPr>
                    <w:t>2.</w:t>
                  </w:r>
                  <w:r w:rsidRPr="00EC1636">
                    <w:rPr>
                      <w:rFonts w:eastAsiaTheme="majorEastAsia"/>
                      <w:kern w:val="0"/>
                      <w:szCs w:val="21"/>
                      <w:lang w:bidi="ar"/>
                    </w:rPr>
                    <w:t>推进污水处理厂提</w:t>
                  </w:r>
                  <w:proofErr w:type="gramStart"/>
                  <w:r w:rsidRPr="00EC1636">
                    <w:rPr>
                      <w:rFonts w:eastAsiaTheme="majorEastAsia"/>
                      <w:kern w:val="0"/>
                      <w:szCs w:val="21"/>
                      <w:lang w:bidi="ar"/>
                    </w:rPr>
                    <w:t>标改造</w:t>
                  </w:r>
                  <w:proofErr w:type="gramEnd"/>
                  <w:r w:rsidRPr="00EC1636">
                    <w:rPr>
                      <w:rFonts w:eastAsiaTheme="majorEastAsia"/>
                      <w:kern w:val="0"/>
                      <w:szCs w:val="21"/>
                      <w:lang w:bidi="ar"/>
                    </w:rPr>
                    <w:t>和中水管网建设，提高中水回用率。</w:t>
                  </w:r>
                </w:p>
              </w:tc>
              <w:tc>
                <w:tcPr>
                  <w:tcW w:w="1852" w:type="pct"/>
                  <w:vAlign w:val="center"/>
                </w:tcPr>
                <w:p w14:paraId="1D2365AD" w14:textId="77777777" w:rsidR="00844759" w:rsidRPr="00EC1636" w:rsidRDefault="004F4CF6">
                  <w:pPr>
                    <w:pStyle w:val="20"/>
                    <w:spacing w:after="0"/>
                    <w:ind w:leftChars="0" w:left="0" w:firstLineChars="0" w:firstLine="0"/>
                    <w:rPr>
                      <w:szCs w:val="21"/>
                      <w:lang w:val="zh-CN"/>
                    </w:rPr>
                  </w:pPr>
                  <w:r w:rsidRPr="00EC1636">
                    <w:rPr>
                      <w:szCs w:val="21"/>
                      <w:lang w:val="zh-CN"/>
                    </w:rPr>
                    <w:t>技改项目无生产废水外排，生活污水经厂区一体化污水处理设施处理后，全部用于厂区绿化，不外排。不涉及区域污水处理厂及中水管网。</w:t>
                  </w:r>
                </w:p>
              </w:tc>
              <w:tc>
                <w:tcPr>
                  <w:tcW w:w="470" w:type="pct"/>
                  <w:vAlign w:val="center"/>
                </w:tcPr>
                <w:p w14:paraId="72005EA8"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087B04D9" w14:textId="77777777" w:rsidTr="00B5559E">
              <w:trPr>
                <w:trHeight w:val="283"/>
              </w:trPr>
              <w:tc>
                <w:tcPr>
                  <w:tcW w:w="446" w:type="pct"/>
                  <w:vMerge/>
                  <w:vAlign w:val="center"/>
                </w:tcPr>
                <w:p w14:paraId="0D014E95"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06306E51" w14:textId="77777777" w:rsidR="00844759" w:rsidRPr="00EC1636" w:rsidRDefault="004F4CF6">
                  <w:pPr>
                    <w:pStyle w:val="20"/>
                    <w:spacing w:after="0"/>
                    <w:ind w:leftChars="0" w:left="0" w:firstLineChars="0" w:firstLine="0"/>
                    <w:rPr>
                      <w:szCs w:val="21"/>
                      <w:lang w:val="zh-CN"/>
                    </w:rPr>
                  </w:pPr>
                  <w:r w:rsidRPr="00EC1636">
                    <w:rPr>
                      <w:rFonts w:eastAsiaTheme="majorEastAsia"/>
                      <w:kern w:val="0"/>
                      <w:szCs w:val="21"/>
                      <w:lang w:bidi="ar"/>
                    </w:rPr>
                    <w:t>3.</w:t>
                  </w:r>
                  <w:r w:rsidRPr="00EC1636">
                    <w:rPr>
                      <w:rFonts w:eastAsiaTheme="majorEastAsia"/>
                      <w:kern w:val="0"/>
                      <w:szCs w:val="21"/>
                      <w:lang w:bidi="ar"/>
                    </w:rPr>
                    <w:t>提升土地集约化水平。</w:t>
                  </w:r>
                </w:p>
              </w:tc>
              <w:tc>
                <w:tcPr>
                  <w:tcW w:w="1852" w:type="pct"/>
                  <w:vAlign w:val="center"/>
                </w:tcPr>
                <w:p w14:paraId="0B04D825" w14:textId="77777777" w:rsidR="00844759" w:rsidRPr="00EC1636" w:rsidRDefault="004F4CF6">
                  <w:pPr>
                    <w:pStyle w:val="20"/>
                    <w:spacing w:after="0"/>
                    <w:ind w:leftChars="0" w:left="0" w:firstLineChars="0" w:firstLine="0"/>
                    <w:rPr>
                      <w:szCs w:val="21"/>
                      <w:lang w:val="zh-CN"/>
                    </w:rPr>
                  </w:pPr>
                  <w:r w:rsidRPr="00EC1636">
                    <w:rPr>
                      <w:szCs w:val="21"/>
                      <w:lang w:val="zh-CN"/>
                    </w:rPr>
                    <w:t>技改项目依托现有生产设施进行改造，</w:t>
                  </w:r>
                  <w:proofErr w:type="gramStart"/>
                  <w:r w:rsidRPr="00EC1636">
                    <w:rPr>
                      <w:szCs w:val="21"/>
                      <w:lang w:val="zh-CN"/>
                    </w:rPr>
                    <w:t>不</w:t>
                  </w:r>
                  <w:proofErr w:type="gramEnd"/>
                  <w:r w:rsidRPr="00EC1636">
                    <w:rPr>
                      <w:szCs w:val="21"/>
                      <w:lang w:val="zh-CN"/>
                    </w:rPr>
                    <w:t>新增用地。</w:t>
                  </w:r>
                </w:p>
              </w:tc>
              <w:tc>
                <w:tcPr>
                  <w:tcW w:w="470" w:type="pct"/>
                  <w:vAlign w:val="center"/>
                </w:tcPr>
                <w:p w14:paraId="53E4B831"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r w:rsidR="00844759" w:rsidRPr="00EC1636" w14:paraId="188601B7" w14:textId="77777777" w:rsidTr="00B5559E">
              <w:trPr>
                <w:trHeight w:val="283"/>
              </w:trPr>
              <w:tc>
                <w:tcPr>
                  <w:tcW w:w="446" w:type="pct"/>
                  <w:vMerge/>
                  <w:vAlign w:val="center"/>
                </w:tcPr>
                <w:p w14:paraId="7275B286" w14:textId="77777777" w:rsidR="00844759" w:rsidRPr="00EC1636" w:rsidRDefault="00844759">
                  <w:pPr>
                    <w:pStyle w:val="20"/>
                    <w:spacing w:after="0"/>
                    <w:ind w:leftChars="0" w:left="0" w:firstLineChars="0" w:firstLine="0"/>
                    <w:jc w:val="center"/>
                    <w:rPr>
                      <w:szCs w:val="21"/>
                      <w:lang w:val="zh-CN"/>
                    </w:rPr>
                  </w:pPr>
                </w:p>
              </w:tc>
              <w:tc>
                <w:tcPr>
                  <w:tcW w:w="2232" w:type="pct"/>
                  <w:vAlign w:val="center"/>
                </w:tcPr>
                <w:p w14:paraId="284EB9A4" w14:textId="77777777" w:rsidR="00844759" w:rsidRPr="00EC1636" w:rsidRDefault="004F4CF6">
                  <w:pPr>
                    <w:pStyle w:val="20"/>
                    <w:spacing w:after="0"/>
                    <w:ind w:leftChars="0" w:left="0" w:firstLineChars="0" w:firstLine="0"/>
                    <w:rPr>
                      <w:szCs w:val="21"/>
                      <w:lang w:val="zh-CN"/>
                    </w:rPr>
                  </w:pPr>
                  <w:r w:rsidRPr="00EC1636">
                    <w:rPr>
                      <w:rFonts w:eastAsiaTheme="majorEastAsia"/>
                      <w:kern w:val="0"/>
                      <w:szCs w:val="21"/>
                      <w:lang w:bidi="ar"/>
                    </w:rPr>
                    <w:t>4.</w:t>
                  </w:r>
                  <w:r w:rsidRPr="00EC1636">
                    <w:rPr>
                      <w:rFonts w:eastAsiaTheme="majorEastAsia"/>
                      <w:kern w:val="0"/>
                      <w:szCs w:val="21"/>
                      <w:lang w:bidi="ar"/>
                    </w:rPr>
                    <w:t>调整能源利用结构，控制煤炭消费量，实现减量化，鼓励使用清洁能源、新能源和可再生能源。</w:t>
                  </w:r>
                </w:p>
              </w:tc>
              <w:tc>
                <w:tcPr>
                  <w:tcW w:w="1852" w:type="pct"/>
                  <w:vAlign w:val="center"/>
                </w:tcPr>
                <w:p w14:paraId="6F347EE6" w14:textId="38C772ED" w:rsidR="00844759" w:rsidRPr="00EC1636" w:rsidRDefault="004F4CF6">
                  <w:pPr>
                    <w:pStyle w:val="20"/>
                    <w:spacing w:after="0"/>
                    <w:ind w:leftChars="0" w:left="0" w:firstLineChars="0" w:firstLine="0"/>
                    <w:rPr>
                      <w:szCs w:val="21"/>
                      <w:lang w:val="zh-CN"/>
                    </w:rPr>
                  </w:pPr>
                  <w:r w:rsidRPr="00EC1636">
                    <w:rPr>
                      <w:szCs w:val="21"/>
                      <w:lang w:val="zh-CN"/>
                    </w:rPr>
                    <w:t>技改项目使用蒸汽</w:t>
                  </w:r>
                  <w:r w:rsidR="00FD718D" w:rsidRPr="00EC1636">
                    <w:rPr>
                      <w:rFonts w:hint="eastAsia"/>
                      <w:szCs w:val="21"/>
                      <w:lang w:val="zh-CN"/>
                    </w:rPr>
                    <w:t>由</w:t>
                  </w:r>
                  <w:r w:rsidRPr="00EC1636">
                    <w:rPr>
                      <w:szCs w:val="21"/>
                      <w:lang w:val="zh-CN"/>
                    </w:rPr>
                    <w:t>淄博</w:t>
                  </w:r>
                  <w:proofErr w:type="gramStart"/>
                  <w:r w:rsidRPr="00EC1636">
                    <w:rPr>
                      <w:szCs w:val="21"/>
                      <w:lang w:val="zh-CN"/>
                    </w:rPr>
                    <w:t>协盈经贸</w:t>
                  </w:r>
                  <w:proofErr w:type="gramEnd"/>
                  <w:r w:rsidRPr="00EC1636">
                    <w:rPr>
                      <w:szCs w:val="21"/>
                      <w:lang w:val="zh-CN"/>
                    </w:rPr>
                    <w:t>有限公司提供，属于清洁能源。</w:t>
                  </w:r>
                </w:p>
              </w:tc>
              <w:tc>
                <w:tcPr>
                  <w:tcW w:w="470" w:type="pct"/>
                  <w:vAlign w:val="center"/>
                </w:tcPr>
                <w:p w14:paraId="4BF531D8" w14:textId="77777777" w:rsidR="00844759" w:rsidRPr="00EC1636" w:rsidRDefault="004F4CF6">
                  <w:pPr>
                    <w:pStyle w:val="20"/>
                    <w:spacing w:after="0"/>
                    <w:ind w:leftChars="0" w:left="0" w:firstLineChars="0" w:firstLine="0"/>
                    <w:jc w:val="center"/>
                    <w:rPr>
                      <w:szCs w:val="21"/>
                      <w:lang w:val="zh-CN"/>
                    </w:rPr>
                  </w:pPr>
                  <w:r w:rsidRPr="00EC1636">
                    <w:rPr>
                      <w:szCs w:val="21"/>
                      <w:lang w:val="zh-CN"/>
                    </w:rPr>
                    <w:t>符合</w:t>
                  </w:r>
                </w:p>
              </w:tc>
            </w:tr>
          </w:tbl>
          <w:p w14:paraId="67FC7F94" w14:textId="77777777" w:rsidR="00844759" w:rsidRPr="00EC1636" w:rsidRDefault="004F4CF6">
            <w:pPr>
              <w:pStyle w:val="a3"/>
              <w:snapToGrid w:val="0"/>
              <w:spacing w:line="360" w:lineRule="auto"/>
              <w:ind w:firstLineChars="200"/>
              <w:rPr>
                <w:rFonts w:ascii="Times New Roman" w:hAnsi="Times New Roman"/>
                <w:szCs w:val="21"/>
              </w:rPr>
            </w:pPr>
            <w:r w:rsidRPr="00EC1636">
              <w:rPr>
                <w:rFonts w:ascii="Times New Roman" w:hAnsi="Times New Roman" w:hint="eastAsia"/>
                <w:szCs w:val="21"/>
              </w:rPr>
              <w:t>综上所述，技改项目建设符合《淄博市</w:t>
            </w:r>
            <w:r w:rsidRPr="00EC1636">
              <w:rPr>
                <w:rFonts w:ascii="Times New Roman" w:hAnsi="Times New Roman" w:hint="eastAsia"/>
                <w:szCs w:val="21"/>
              </w:rPr>
              <w:t>2023</w:t>
            </w:r>
            <w:r w:rsidRPr="00EC1636">
              <w:rPr>
                <w:rFonts w:ascii="Times New Roman" w:hAnsi="Times New Roman" w:hint="eastAsia"/>
                <w:szCs w:val="21"/>
              </w:rPr>
              <w:t>年生态环境分区管控成果动态更新项目生态环境准入清单》的要求。</w:t>
            </w:r>
          </w:p>
          <w:p w14:paraId="5CB73026" w14:textId="77777777" w:rsidR="00844759" w:rsidRPr="00EC1636" w:rsidRDefault="004F4CF6">
            <w:pPr>
              <w:autoSpaceDE w:val="0"/>
              <w:autoSpaceDN w:val="0"/>
              <w:adjustRightInd w:val="0"/>
              <w:snapToGrid w:val="0"/>
              <w:spacing w:line="360" w:lineRule="auto"/>
              <w:ind w:firstLineChars="200" w:firstLine="422"/>
              <w:rPr>
                <w:rFonts w:cs="宋体"/>
                <w:b/>
                <w:bCs/>
                <w:sz w:val="21"/>
                <w:szCs w:val="21"/>
              </w:rPr>
            </w:pPr>
            <w:r w:rsidRPr="00EC1636">
              <w:rPr>
                <w:rFonts w:ascii="Times New Roman" w:hAnsi="Times New Roman" w:hint="eastAsia"/>
                <w:b/>
                <w:bCs/>
                <w:sz w:val="21"/>
                <w:szCs w:val="21"/>
              </w:rPr>
              <w:t>4.</w:t>
            </w:r>
            <w:r w:rsidRPr="00EC1636">
              <w:rPr>
                <w:rFonts w:cs="宋体" w:hint="eastAsia"/>
                <w:b/>
                <w:bCs/>
                <w:sz w:val="21"/>
                <w:szCs w:val="21"/>
              </w:rPr>
              <w:t>与《山东省环境保护条例》（</w:t>
            </w:r>
            <w:r w:rsidRPr="00EC1636">
              <w:rPr>
                <w:rFonts w:cs="宋体" w:hint="eastAsia"/>
                <w:b/>
                <w:bCs/>
                <w:sz w:val="21"/>
                <w:szCs w:val="21"/>
              </w:rPr>
              <w:t>2018</w:t>
            </w:r>
            <w:r w:rsidRPr="00EC1636">
              <w:rPr>
                <w:rFonts w:cs="宋体" w:hint="eastAsia"/>
                <w:b/>
                <w:bCs/>
                <w:sz w:val="21"/>
                <w:szCs w:val="21"/>
              </w:rPr>
              <w:t>年修订版）符合性分析。</w:t>
            </w:r>
          </w:p>
          <w:p w14:paraId="7ABF0468" w14:textId="77777777" w:rsidR="00844759" w:rsidRPr="00EC1636" w:rsidRDefault="004F4CF6" w:rsidP="002712A7">
            <w:pPr>
              <w:pStyle w:val="Default"/>
              <w:spacing w:line="360" w:lineRule="auto"/>
              <w:ind w:firstLineChars="200" w:firstLine="420"/>
              <w:jc w:val="both"/>
              <w:rPr>
                <w:color w:val="auto"/>
                <w:sz w:val="21"/>
                <w:szCs w:val="21"/>
              </w:rPr>
            </w:pPr>
            <w:r w:rsidRPr="00EC1636">
              <w:rPr>
                <w:rFonts w:hint="eastAsia"/>
                <w:color w:val="auto"/>
                <w:sz w:val="21"/>
                <w:szCs w:val="21"/>
              </w:rPr>
              <w:t>技改项目与《山东省环境保护条例》（</w:t>
            </w:r>
            <w:r w:rsidRPr="00EC1636">
              <w:rPr>
                <w:color w:val="auto"/>
                <w:sz w:val="21"/>
                <w:szCs w:val="21"/>
              </w:rPr>
              <w:t>2018</w:t>
            </w:r>
            <w:r w:rsidRPr="00EC1636">
              <w:rPr>
                <w:rFonts w:hint="eastAsia"/>
                <w:color w:val="auto"/>
                <w:sz w:val="21"/>
                <w:szCs w:val="21"/>
              </w:rPr>
              <w:t>年</w:t>
            </w:r>
            <w:r w:rsidRPr="00EC1636">
              <w:rPr>
                <w:color w:val="auto"/>
                <w:sz w:val="21"/>
                <w:szCs w:val="21"/>
              </w:rPr>
              <w:t>11</w:t>
            </w:r>
            <w:r w:rsidRPr="00EC1636">
              <w:rPr>
                <w:rFonts w:hint="eastAsia"/>
                <w:color w:val="auto"/>
                <w:sz w:val="21"/>
                <w:szCs w:val="21"/>
              </w:rPr>
              <w:t>月</w:t>
            </w:r>
            <w:r w:rsidRPr="00EC1636">
              <w:rPr>
                <w:color w:val="auto"/>
                <w:sz w:val="21"/>
                <w:szCs w:val="21"/>
              </w:rPr>
              <w:t>30</w:t>
            </w:r>
            <w:r w:rsidRPr="00EC1636">
              <w:rPr>
                <w:rFonts w:hint="eastAsia"/>
                <w:color w:val="auto"/>
                <w:sz w:val="21"/>
                <w:szCs w:val="21"/>
              </w:rPr>
              <w:t>日修订）的符合性见下表：</w:t>
            </w:r>
          </w:p>
          <w:p w14:paraId="0D190B7C"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hint="eastAsia"/>
                <w:kern w:val="2"/>
                <w:sz w:val="21"/>
                <w:szCs w:val="21"/>
              </w:rPr>
              <w:t>与《山东省环境保护条例》</w:t>
            </w:r>
            <w:r w:rsidRPr="00EC1636">
              <w:rPr>
                <w:rFonts w:hint="eastAsia"/>
                <w:sz w:val="21"/>
                <w:szCs w:val="21"/>
              </w:rPr>
              <w:t>（</w:t>
            </w:r>
            <w:r w:rsidRPr="00EC1636">
              <w:rPr>
                <w:rFonts w:hint="eastAsia"/>
                <w:b w:val="0"/>
                <w:bCs w:val="0"/>
                <w:sz w:val="21"/>
                <w:szCs w:val="21"/>
              </w:rPr>
              <w:t>2018年修订版</w:t>
            </w:r>
            <w:r w:rsidRPr="00EC1636">
              <w:rPr>
                <w:rFonts w:hint="eastAsia"/>
                <w:sz w:val="21"/>
                <w:szCs w:val="21"/>
              </w:rPr>
              <w:t>）</w:t>
            </w:r>
            <w:r w:rsidRPr="00EC1636">
              <w:rPr>
                <w:rFonts w:ascii="Times New Roman" w:hAnsi="Times New Roman" w:hint="eastAsia"/>
                <w:kern w:val="2"/>
                <w:sz w:val="21"/>
                <w:szCs w:val="21"/>
              </w:rPr>
              <w:t>符合性分析</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6"/>
              <w:gridCol w:w="3846"/>
              <w:gridCol w:w="2035"/>
              <w:gridCol w:w="659"/>
            </w:tblGrid>
            <w:tr w:rsidR="00844759" w:rsidRPr="00EC1636" w14:paraId="54C554CC" w14:textId="77777777" w:rsidTr="00F4150C">
              <w:trPr>
                <w:trHeight w:val="340"/>
                <w:jc w:val="center"/>
              </w:trPr>
              <w:tc>
                <w:tcPr>
                  <w:tcW w:w="487" w:type="pct"/>
                  <w:tcBorders>
                    <w:tl2br w:val="nil"/>
                    <w:tr2bl w:val="nil"/>
                  </w:tcBorders>
                  <w:vAlign w:val="center"/>
                </w:tcPr>
                <w:p w14:paraId="14DA57B6" w14:textId="77777777" w:rsidR="00844759" w:rsidRPr="00EC1636" w:rsidRDefault="004F4CF6">
                  <w:pPr>
                    <w:jc w:val="center"/>
                    <w:rPr>
                      <w:rFonts w:ascii="Times New Roman" w:hAnsi="Times New Roman"/>
                      <w:b/>
                      <w:bCs/>
                      <w:sz w:val="21"/>
                      <w:szCs w:val="21"/>
                    </w:rPr>
                  </w:pPr>
                  <w:r w:rsidRPr="00EC1636">
                    <w:rPr>
                      <w:rFonts w:ascii="Times New Roman" w:hAnsi="Times New Roman" w:hint="eastAsia"/>
                      <w:b/>
                      <w:bCs/>
                      <w:sz w:val="21"/>
                      <w:szCs w:val="21"/>
                    </w:rPr>
                    <w:t>序号</w:t>
                  </w:r>
                </w:p>
              </w:tc>
              <w:tc>
                <w:tcPr>
                  <w:tcW w:w="2654" w:type="pct"/>
                  <w:tcBorders>
                    <w:tl2br w:val="nil"/>
                    <w:tr2bl w:val="nil"/>
                  </w:tcBorders>
                  <w:vAlign w:val="center"/>
                </w:tcPr>
                <w:p w14:paraId="1763956C" w14:textId="77777777" w:rsidR="00844759" w:rsidRPr="00EC1636" w:rsidRDefault="004F4CF6">
                  <w:pPr>
                    <w:jc w:val="center"/>
                    <w:rPr>
                      <w:rFonts w:ascii="Times New Roman" w:hAnsi="Times New Roman"/>
                      <w:b/>
                      <w:bCs/>
                      <w:sz w:val="21"/>
                      <w:szCs w:val="21"/>
                    </w:rPr>
                  </w:pPr>
                  <w:r w:rsidRPr="00EC1636">
                    <w:rPr>
                      <w:rFonts w:ascii="Times New Roman" w:hAnsi="Times New Roman" w:hint="eastAsia"/>
                      <w:b/>
                      <w:bCs/>
                      <w:sz w:val="21"/>
                      <w:szCs w:val="21"/>
                    </w:rPr>
                    <w:t>文件要求</w:t>
                  </w:r>
                </w:p>
              </w:tc>
              <w:tc>
                <w:tcPr>
                  <w:tcW w:w="1404" w:type="pct"/>
                  <w:tcBorders>
                    <w:tl2br w:val="nil"/>
                    <w:tr2bl w:val="nil"/>
                  </w:tcBorders>
                  <w:vAlign w:val="center"/>
                </w:tcPr>
                <w:p w14:paraId="6267FB77" w14:textId="77777777" w:rsidR="00844759" w:rsidRPr="00EC1636" w:rsidRDefault="004F4CF6">
                  <w:pPr>
                    <w:ind w:rightChars="30" w:right="60"/>
                    <w:jc w:val="center"/>
                    <w:rPr>
                      <w:rFonts w:ascii="Times New Roman" w:hAnsi="Times New Roman"/>
                      <w:b/>
                      <w:bCs/>
                      <w:sz w:val="21"/>
                      <w:szCs w:val="21"/>
                    </w:rPr>
                  </w:pPr>
                  <w:r w:rsidRPr="00EC1636">
                    <w:rPr>
                      <w:rFonts w:ascii="Times New Roman" w:hAnsi="Times New Roman"/>
                      <w:b/>
                      <w:bCs/>
                      <w:sz w:val="21"/>
                      <w:szCs w:val="21"/>
                    </w:rPr>
                    <w:t>技改项目情况</w:t>
                  </w:r>
                </w:p>
              </w:tc>
              <w:tc>
                <w:tcPr>
                  <w:tcW w:w="455" w:type="pct"/>
                  <w:tcBorders>
                    <w:tl2br w:val="nil"/>
                    <w:tr2bl w:val="nil"/>
                  </w:tcBorders>
                  <w:vAlign w:val="center"/>
                </w:tcPr>
                <w:p w14:paraId="4A26FD04" w14:textId="77777777" w:rsidR="00844759" w:rsidRPr="00EC1636" w:rsidRDefault="004F4CF6">
                  <w:pPr>
                    <w:jc w:val="center"/>
                    <w:rPr>
                      <w:rFonts w:ascii="Times New Roman" w:hAnsi="Times New Roman"/>
                      <w:b/>
                      <w:bCs/>
                      <w:sz w:val="21"/>
                      <w:szCs w:val="21"/>
                    </w:rPr>
                  </w:pPr>
                  <w:r w:rsidRPr="00EC1636">
                    <w:rPr>
                      <w:rFonts w:ascii="Times New Roman" w:hAnsi="Times New Roman"/>
                      <w:b/>
                      <w:bCs/>
                      <w:sz w:val="21"/>
                      <w:szCs w:val="21"/>
                    </w:rPr>
                    <w:t>符合情况</w:t>
                  </w:r>
                </w:p>
              </w:tc>
            </w:tr>
            <w:tr w:rsidR="00844759" w:rsidRPr="00EC1636" w14:paraId="45E157DE" w14:textId="77777777" w:rsidTr="00F4150C">
              <w:trPr>
                <w:trHeight w:val="340"/>
                <w:jc w:val="center"/>
              </w:trPr>
              <w:tc>
                <w:tcPr>
                  <w:tcW w:w="487" w:type="pct"/>
                  <w:tcBorders>
                    <w:tl2br w:val="nil"/>
                    <w:tr2bl w:val="nil"/>
                  </w:tcBorders>
                  <w:vAlign w:val="center"/>
                </w:tcPr>
                <w:p w14:paraId="315307DA"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第十五条</w:t>
                  </w:r>
                </w:p>
              </w:tc>
              <w:tc>
                <w:tcPr>
                  <w:tcW w:w="2654" w:type="pct"/>
                  <w:tcBorders>
                    <w:tl2br w:val="nil"/>
                    <w:tr2bl w:val="nil"/>
                  </w:tcBorders>
                  <w:vAlign w:val="center"/>
                </w:tcPr>
                <w:p w14:paraId="596105B1"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禁止建设不符合国家和</w:t>
                  </w:r>
                  <w:proofErr w:type="gramStart"/>
                  <w:r w:rsidRPr="00EC1636">
                    <w:rPr>
                      <w:rFonts w:ascii="Times New Roman" w:hAnsi="Times New Roman" w:hint="eastAsia"/>
                      <w:sz w:val="21"/>
                      <w:szCs w:val="21"/>
                    </w:rPr>
                    <w:t>省产业</w:t>
                  </w:r>
                  <w:proofErr w:type="gramEnd"/>
                  <w:r w:rsidRPr="00EC1636">
                    <w:rPr>
                      <w:rFonts w:ascii="Times New Roman" w:hAnsi="Times New Roman" w:hint="eastAsia"/>
                      <w:sz w:val="21"/>
                      <w:szCs w:val="21"/>
                    </w:rPr>
                    <w:t>政策的小型造纸、制革、印染、染料、炼焦、炼硫、炼砷、炼汞、炼油、电镀、农药、石棉、水泥、玻璃、钢铁、火电以及其他严重污染环境的生产项目。已经建设的，由所在地的县级以上人民政府责令拆除或者关闭。</w:t>
                  </w:r>
                </w:p>
              </w:tc>
              <w:tc>
                <w:tcPr>
                  <w:tcW w:w="1404" w:type="pct"/>
                  <w:tcBorders>
                    <w:tl2br w:val="nil"/>
                    <w:tr2bl w:val="nil"/>
                  </w:tcBorders>
                  <w:vAlign w:val="center"/>
                </w:tcPr>
                <w:p w14:paraId="7A244CC9"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技改项目属于国家发展和改革委员会发布的《产业结构调整指导目录（</w:t>
                  </w:r>
                  <w:r w:rsidRPr="00EC1636">
                    <w:rPr>
                      <w:rFonts w:ascii="Times New Roman" w:hAnsi="Times New Roman" w:hint="eastAsia"/>
                      <w:sz w:val="21"/>
                      <w:szCs w:val="21"/>
                    </w:rPr>
                    <w:t>2024</w:t>
                  </w:r>
                  <w:r w:rsidRPr="00EC1636">
                    <w:rPr>
                      <w:rFonts w:ascii="Times New Roman" w:hAnsi="Times New Roman" w:hint="eastAsia"/>
                      <w:sz w:val="21"/>
                      <w:szCs w:val="21"/>
                    </w:rPr>
                    <w:t>年本）》中允许类项目，不属于左</w:t>
                  </w:r>
                  <w:proofErr w:type="gramStart"/>
                  <w:r w:rsidRPr="00EC1636">
                    <w:rPr>
                      <w:rFonts w:ascii="Times New Roman" w:hAnsi="Times New Roman" w:hint="eastAsia"/>
                      <w:sz w:val="21"/>
                      <w:szCs w:val="21"/>
                    </w:rPr>
                    <w:t>列行</w:t>
                  </w:r>
                  <w:proofErr w:type="gramEnd"/>
                  <w:r w:rsidRPr="00EC1636">
                    <w:rPr>
                      <w:rFonts w:ascii="Times New Roman" w:hAnsi="Times New Roman" w:hint="eastAsia"/>
                      <w:sz w:val="21"/>
                      <w:szCs w:val="21"/>
                    </w:rPr>
                    <w:t>业。</w:t>
                  </w:r>
                </w:p>
              </w:tc>
              <w:tc>
                <w:tcPr>
                  <w:tcW w:w="455" w:type="pct"/>
                  <w:tcBorders>
                    <w:tl2br w:val="nil"/>
                    <w:tr2bl w:val="nil"/>
                  </w:tcBorders>
                  <w:vAlign w:val="center"/>
                </w:tcPr>
                <w:p w14:paraId="5DA2B407"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485A1EBA" w14:textId="77777777" w:rsidTr="00F4150C">
              <w:trPr>
                <w:trHeight w:val="340"/>
                <w:jc w:val="center"/>
              </w:trPr>
              <w:tc>
                <w:tcPr>
                  <w:tcW w:w="487" w:type="pct"/>
                  <w:tcBorders>
                    <w:tl2br w:val="nil"/>
                    <w:tr2bl w:val="nil"/>
                  </w:tcBorders>
                  <w:vAlign w:val="center"/>
                </w:tcPr>
                <w:p w14:paraId="70F4CBFE"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第十七条</w:t>
                  </w:r>
                </w:p>
              </w:tc>
              <w:tc>
                <w:tcPr>
                  <w:tcW w:w="2654" w:type="pct"/>
                  <w:tcBorders>
                    <w:tl2br w:val="nil"/>
                    <w:tr2bl w:val="nil"/>
                  </w:tcBorders>
                  <w:vAlign w:val="center"/>
                </w:tcPr>
                <w:p w14:paraId="7A42C223"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实行排污许可管理制度。纳入排污许可管理目录的排污单位，应当依法申请领取排污许可证。未取得排污许可证的，不得排放污染物。</w:t>
                  </w:r>
                </w:p>
              </w:tc>
              <w:tc>
                <w:tcPr>
                  <w:tcW w:w="1404" w:type="pct"/>
                  <w:tcBorders>
                    <w:tl2br w:val="nil"/>
                    <w:tr2bl w:val="nil"/>
                  </w:tcBorders>
                  <w:vAlign w:val="center"/>
                </w:tcPr>
                <w:p w14:paraId="6E1EA416"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技改项目建成后，依法进行排污许可变更。</w:t>
                  </w:r>
                </w:p>
              </w:tc>
              <w:tc>
                <w:tcPr>
                  <w:tcW w:w="455" w:type="pct"/>
                  <w:tcBorders>
                    <w:tl2br w:val="nil"/>
                    <w:tr2bl w:val="nil"/>
                  </w:tcBorders>
                  <w:vAlign w:val="center"/>
                </w:tcPr>
                <w:p w14:paraId="2889C512"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r w:rsidR="00844759" w:rsidRPr="00EC1636" w14:paraId="367B181F" w14:textId="77777777" w:rsidTr="00F4150C">
              <w:trPr>
                <w:trHeight w:val="90"/>
                <w:jc w:val="center"/>
              </w:trPr>
              <w:tc>
                <w:tcPr>
                  <w:tcW w:w="487" w:type="pct"/>
                  <w:tcBorders>
                    <w:tl2br w:val="nil"/>
                    <w:tr2bl w:val="nil"/>
                  </w:tcBorders>
                  <w:vAlign w:val="center"/>
                </w:tcPr>
                <w:p w14:paraId="4459A195"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第四十四条</w:t>
                  </w:r>
                </w:p>
              </w:tc>
              <w:tc>
                <w:tcPr>
                  <w:tcW w:w="2654" w:type="pct"/>
                  <w:tcBorders>
                    <w:tl2br w:val="nil"/>
                    <w:tr2bl w:val="nil"/>
                  </w:tcBorders>
                  <w:vAlign w:val="center"/>
                </w:tcPr>
                <w:p w14:paraId="3D98AD11"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新建有污染物排放的工业项目，除在安全生产等方面有特殊要求的以外，应当进入工业园区或者工业集聚区。</w:t>
                  </w:r>
                </w:p>
              </w:tc>
              <w:tc>
                <w:tcPr>
                  <w:tcW w:w="1404" w:type="pct"/>
                  <w:tcBorders>
                    <w:tl2br w:val="nil"/>
                    <w:tr2bl w:val="nil"/>
                  </w:tcBorders>
                  <w:vAlign w:val="center"/>
                </w:tcPr>
                <w:p w14:paraId="25343A25" w14:textId="52A631BB" w:rsidR="00844759" w:rsidRPr="00EC1636" w:rsidRDefault="006105B4">
                  <w:pPr>
                    <w:rPr>
                      <w:rFonts w:ascii="Times New Roman" w:hAnsi="Times New Roman"/>
                      <w:sz w:val="21"/>
                      <w:szCs w:val="21"/>
                    </w:rPr>
                  </w:pPr>
                  <w:r w:rsidRPr="00EC1636">
                    <w:rPr>
                      <w:rFonts w:ascii="Times New Roman" w:hAnsi="Times New Roman" w:hint="eastAsia"/>
                      <w:sz w:val="21"/>
                      <w:szCs w:val="21"/>
                    </w:rPr>
                    <w:t>本</w:t>
                  </w:r>
                  <w:r w:rsidR="004F4CF6" w:rsidRPr="00EC1636">
                    <w:rPr>
                      <w:rFonts w:ascii="Times New Roman" w:hAnsi="Times New Roman" w:hint="eastAsia"/>
                      <w:sz w:val="21"/>
                      <w:szCs w:val="21"/>
                    </w:rPr>
                    <w:t>项目在现有厂区内进行技改，</w:t>
                  </w:r>
                  <w:r w:rsidR="004F4CF6" w:rsidRPr="00EC1636">
                    <w:rPr>
                      <w:rFonts w:hint="eastAsia"/>
                      <w:sz w:val="21"/>
                      <w:szCs w:val="21"/>
                      <w:lang w:val="zh-CN"/>
                    </w:rPr>
                    <w:t>位于洋</w:t>
                  </w:r>
                  <w:proofErr w:type="gramStart"/>
                  <w:r w:rsidR="004F4CF6" w:rsidRPr="00EC1636">
                    <w:rPr>
                      <w:rFonts w:hint="eastAsia"/>
                      <w:sz w:val="21"/>
                      <w:szCs w:val="21"/>
                      <w:lang w:val="zh-CN"/>
                    </w:rPr>
                    <w:t>浒</w:t>
                  </w:r>
                  <w:proofErr w:type="gramEnd"/>
                  <w:r w:rsidR="004F4CF6" w:rsidRPr="00EC1636">
                    <w:rPr>
                      <w:rFonts w:hint="eastAsia"/>
                      <w:sz w:val="21"/>
                      <w:szCs w:val="21"/>
                      <w:lang w:val="zh-CN"/>
                    </w:rPr>
                    <w:t>崖工业集聚区内。</w:t>
                  </w:r>
                </w:p>
              </w:tc>
              <w:tc>
                <w:tcPr>
                  <w:tcW w:w="455" w:type="pct"/>
                  <w:tcBorders>
                    <w:tl2br w:val="nil"/>
                    <w:tr2bl w:val="nil"/>
                  </w:tcBorders>
                  <w:vAlign w:val="center"/>
                </w:tcPr>
                <w:p w14:paraId="5FA77688"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1DB0ACBC" w14:textId="77777777" w:rsidTr="00F4150C">
              <w:trPr>
                <w:trHeight w:val="340"/>
                <w:jc w:val="center"/>
              </w:trPr>
              <w:tc>
                <w:tcPr>
                  <w:tcW w:w="487" w:type="pct"/>
                  <w:tcBorders>
                    <w:tl2br w:val="nil"/>
                    <w:tr2bl w:val="nil"/>
                  </w:tcBorders>
                  <w:vAlign w:val="center"/>
                </w:tcPr>
                <w:p w14:paraId="2B593980"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lastRenderedPageBreak/>
                    <w:t>第四十五条</w:t>
                  </w:r>
                </w:p>
              </w:tc>
              <w:tc>
                <w:tcPr>
                  <w:tcW w:w="2654" w:type="pct"/>
                  <w:tcBorders>
                    <w:tl2br w:val="nil"/>
                    <w:tr2bl w:val="nil"/>
                  </w:tcBorders>
                  <w:vAlign w:val="center"/>
                </w:tcPr>
                <w:p w14:paraId="18FFADFB"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排污单位应当采取措施，防治在生产建设或者其他活动中产生的废气、废水、废渣、医疗废物、粉尘、恶臭气体、放射性物质以及噪声、振动、光辐射、电磁辐射等对环境的污染和危害，其污染排放不得超过排放标准和重点污染物排放总量控制指标。</w:t>
                  </w:r>
                </w:p>
              </w:tc>
              <w:tc>
                <w:tcPr>
                  <w:tcW w:w="1404" w:type="pct"/>
                  <w:tcBorders>
                    <w:tl2br w:val="nil"/>
                    <w:tr2bl w:val="nil"/>
                  </w:tcBorders>
                  <w:vAlign w:val="center"/>
                </w:tcPr>
                <w:p w14:paraId="23C23ECB"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在满足本次环评所要求的环保措施的前提下，技改项目废气、废水、固废、噪声排放能够满足相应排放标准要求及总量控制要求。</w:t>
                  </w:r>
                </w:p>
              </w:tc>
              <w:tc>
                <w:tcPr>
                  <w:tcW w:w="455" w:type="pct"/>
                  <w:tcBorders>
                    <w:tl2br w:val="nil"/>
                    <w:tr2bl w:val="nil"/>
                  </w:tcBorders>
                  <w:vAlign w:val="center"/>
                </w:tcPr>
                <w:p w14:paraId="6DEFA598"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11E0026B" w14:textId="77777777" w:rsidTr="00F4150C">
              <w:trPr>
                <w:trHeight w:val="340"/>
                <w:jc w:val="center"/>
              </w:trPr>
              <w:tc>
                <w:tcPr>
                  <w:tcW w:w="487" w:type="pct"/>
                  <w:tcBorders>
                    <w:tl2br w:val="nil"/>
                    <w:tr2bl w:val="nil"/>
                  </w:tcBorders>
                  <w:vAlign w:val="center"/>
                </w:tcPr>
                <w:p w14:paraId="1DDF6D29"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第四十六</w:t>
                  </w:r>
                </w:p>
              </w:tc>
              <w:tc>
                <w:tcPr>
                  <w:tcW w:w="2654" w:type="pct"/>
                  <w:tcBorders>
                    <w:tl2br w:val="nil"/>
                    <w:tr2bl w:val="nil"/>
                  </w:tcBorders>
                  <w:vAlign w:val="center"/>
                </w:tcPr>
                <w:p w14:paraId="1F6B6E9A" w14:textId="77777777" w:rsidR="00844759" w:rsidRPr="00EC1636" w:rsidRDefault="004F4CF6">
                  <w:pPr>
                    <w:jc w:val="left"/>
                    <w:rPr>
                      <w:rFonts w:ascii="Times New Roman" w:hAnsi="Times New Roman"/>
                      <w:sz w:val="21"/>
                      <w:szCs w:val="21"/>
                    </w:rPr>
                  </w:pPr>
                  <w:r w:rsidRPr="00EC1636">
                    <w:rPr>
                      <w:rFonts w:ascii="Times New Roman" w:hAnsi="Times New Roman" w:hint="eastAsia"/>
                      <w:sz w:val="21"/>
                      <w:szCs w:val="21"/>
                    </w:rPr>
                    <w:t>新建、改建、扩建建设项目，应当根据环境影响评价文件以及生态环境主管部门审批决定的要求建设环境保护设施、落实环境保护措施。</w:t>
                  </w:r>
                </w:p>
                <w:p w14:paraId="777EBFF7" w14:textId="77777777" w:rsidR="00844759" w:rsidRPr="00EC1636" w:rsidRDefault="004F4CF6">
                  <w:pPr>
                    <w:jc w:val="left"/>
                    <w:rPr>
                      <w:rFonts w:ascii="Times New Roman" w:hAnsi="Times New Roman"/>
                      <w:sz w:val="21"/>
                      <w:szCs w:val="21"/>
                    </w:rPr>
                  </w:pPr>
                  <w:r w:rsidRPr="00EC1636">
                    <w:rPr>
                      <w:rFonts w:ascii="Times New Roman" w:hAnsi="Times New Roman" w:hint="eastAsia"/>
                      <w:sz w:val="21"/>
                      <w:szCs w:val="21"/>
                    </w:rPr>
                    <w:t>环境保护设施应当与主体工程同时设计、同时施工、同时投产使用。</w:t>
                  </w:r>
                </w:p>
              </w:tc>
              <w:tc>
                <w:tcPr>
                  <w:tcW w:w="1404" w:type="pct"/>
                  <w:tcBorders>
                    <w:tl2br w:val="nil"/>
                    <w:tr2bl w:val="nil"/>
                  </w:tcBorders>
                  <w:vAlign w:val="center"/>
                </w:tcPr>
                <w:p w14:paraId="54976582"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建设单位将根据本次环评及批复要求建设环境保护设施、落实环境保护措施。</w:t>
                  </w:r>
                </w:p>
                <w:p w14:paraId="4F1E12F4"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环境保护设施将与主体工程同时设计、同时施工、同时投产使用。</w:t>
                  </w:r>
                </w:p>
              </w:tc>
              <w:tc>
                <w:tcPr>
                  <w:tcW w:w="455" w:type="pct"/>
                  <w:tcBorders>
                    <w:tl2br w:val="nil"/>
                    <w:tr2bl w:val="nil"/>
                  </w:tcBorders>
                  <w:vAlign w:val="center"/>
                </w:tcPr>
                <w:p w14:paraId="4FC9F59A"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r w:rsidR="00844759" w:rsidRPr="00EC1636" w14:paraId="4B4E1A93" w14:textId="77777777" w:rsidTr="00F4150C">
              <w:trPr>
                <w:trHeight w:val="340"/>
                <w:jc w:val="center"/>
              </w:trPr>
              <w:tc>
                <w:tcPr>
                  <w:tcW w:w="487" w:type="pct"/>
                  <w:tcBorders>
                    <w:tl2br w:val="nil"/>
                    <w:tr2bl w:val="nil"/>
                  </w:tcBorders>
                  <w:vAlign w:val="center"/>
                </w:tcPr>
                <w:p w14:paraId="59C984CF"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第四十九条</w:t>
                  </w:r>
                </w:p>
              </w:tc>
              <w:tc>
                <w:tcPr>
                  <w:tcW w:w="2654" w:type="pct"/>
                  <w:tcBorders>
                    <w:tl2br w:val="nil"/>
                    <w:tr2bl w:val="nil"/>
                  </w:tcBorders>
                  <w:vAlign w:val="center"/>
                </w:tcPr>
                <w:p w14:paraId="22F8CD0C" w14:textId="77777777" w:rsidR="00844759" w:rsidRPr="00EC1636" w:rsidRDefault="004F4CF6">
                  <w:pPr>
                    <w:jc w:val="left"/>
                    <w:rPr>
                      <w:rFonts w:ascii="Times New Roman" w:hAnsi="Times New Roman"/>
                      <w:sz w:val="21"/>
                      <w:szCs w:val="21"/>
                    </w:rPr>
                  </w:pPr>
                  <w:r w:rsidRPr="00EC1636">
                    <w:rPr>
                      <w:rFonts w:ascii="Times New Roman" w:hAnsi="Times New Roman" w:hint="eastAsia"/>
                      <w:sz w:val="21"/>
                      <w:szCs w:val="21"/>
                    </w:rPr>
                    <w:t>重点排污单位应当按照规定安装污染物排放自动监测设备，并保障其正常运行，不得擅自拆除、停用、改变或者损毁。自动监测设备应当与生态环境主管部门的监控设备联网。重点排污单位由设区的市生态环境主管部门确定，并向社会公布。对未实行自动监测的污染物，排污单位应当按照国家和省的规定进行人工监测，并保存原始监测记录。</w:t>
                  </w:r>
                </w:p>
              </w:tc>
              <w:tc>
                <w:tcPr>
                  <w:tcW w:w="1404" w:type="pct"/>
                  <w:tcBorders>
                    <w:tl2br w:val="nil"/>
                    <w:tr2bl w:val="nil"/>
                  </w:tcBorders>
                  <w:vAlign w:val="center"/>
                </w:tcPr>
                <w:p w14:paraId="3DDF02A7" w14:textId="5C8606A3" w:rsidR="00844759" w:rsidRPr="00EC1636" w:rsidRDefault="004F4CF6">
                  <w:pPr>
                    <w:rPr>
                      <w:rFonts w:ascii="Times New Roman" w:hAnsi="Times New Roman"/>
                      <w:sz w:val="21"/>
                      <w:szCs w:val="21"/>
                    </w:rPr>
                  </w:pPr>
                  <w:r w:rsidRPr="00EC1636">
                    <w:rPr>
                      <w:rFonts w:ascii="Times New Roman" w:hAnsi="Times New Roman" w:hint="eastAsia"/>
                      <w:sz w:val="21"/>
                      <w:szCs w:val="21"/>
                    </w:rPr>
                    <w:t>企业已按照规定对废气、噪声进行人工监测，并保存原始</w:t>
                  </w:r>
                  <w:r w:rsidR="00FD718D" w:rsidRPr="00EC1636">
                    <w:rPr>
                      <w:rFonts w:ascii="Times New Roman" w:hAnsi="Times New Roman" w:hint="eastAsia"/>
                      <w:sz w:val="21"/>
                      <w:szCs w:val="21"/>
                    </w:rPr>
                    <w:t>监</w:t>
                  </w:r>
                  <w:r w:rsidRPr="00EC1636">
                    <w:rPr>
                      <w:rFonts w:ascii="Times New Roman" w:hAnsi="Times New Roman" w:hint="eastAsia"/>
                      <w:sz w:val="21"/>
                      <w:szCs w:val="21"/>
                    </w:rPr>
                    <w:t>测记录。</w:t>
                  </w:r>
                </w:p>
              </w:tc>
              <w:tc>
                <w:tcPr>
                  <w:tcW w:w="455" w:type="pct"/>
                  <w:tcBorders>
                    <w:tl2br w:val="nil"/>
                    <w:tr2bl w:val="nil"/>
                  </w:tcBorders>
                  <w:vAlign w:val="center"/>
                </w:tcPr>
                <w:p w14:paraId="2F758A79" w14:textId="77777777" w:rsidR="00844759" w:rsidRPr="00EC1636" w:rsidRDefault="00844759">
                  <w:pPr>
                    <w:jc w:val="center"/>
                    <w:rPr>
                      <w:rFonts w:ascii="Times New Roman" w:hAnsi="Times New Roman"/>
                      <w:sz w:val="21"/>
                      <w:szCs w:val="21"/>
                    </w:rPr>
                  </w:pPr>
                </w:p>
              </w:tc>
            </w:tr>
            <w:tr w:rsidR="00844759" w:rsidRPr="00EC1636" w14:paraId="560A1DE3" w14:textId="77777777" w:rsidTr="00F4150C">
              <w:trPr>
                <w:trHeight w:val="340"/>
                <w:jc w:val="center"/>
              </w:trPr>
              <w:tc>
                <w:tcPr>
                  <w:tcW w:w="487" w:type="pct"/>
                  <w:tcBorders>
                    <w:tl2br w:val="nil"/>
                    <w:tr2bl w:val="nil"/>
                  </w:tcBorders>
                  <w:vAlign w:val="center"/>
                </w:tcPr>
                <w:p w14:paraId="0E5E5258"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第五十条</w:t>
                  </w:r>
                </w:p>
              </w:tc>
              <w:tc>
                <w:tcPr>
                  <w:tcW w:w="2654" w:type="pct"/>
                  <w:tcBorders>
                    <w:tl2br w:val="nil"/>
                    <w:tr2bl w:val="nil"/>
                  </w:tcBorders>
                  <w:vAlign w:val="center"/>
                </w:tcPr>
                <w:p w14:paraId="5389C4BF" w14:textId="77777777" w:rsidR="00844759" w:rsidRPr="00EC1636" w:rsidRDefault="004F4CF6">
                  <w:pPr>
                    <w:jc w:val="left"/>
                    <w:rPr>
                      <w:rFonts w:ascii="Times New Roman" w:hAnsi="Times New Roman"/>
                      <w:sz w:val="21"/>
                      <w:szCs w:val="21"/>
                    </w:rPr>
                  </w:pPr>
                  <w:r w:rsidRPr="00EC1636">
                    <w:rPr>
                      <w:rFonts w:ascii="Times New Roman" w:hAnsi="Times New Roman" w:hint="eastAsia"/>
                      <w:sz w:val="21"/>
                      <w:szCs w:val="21"/>
                    </w:rPr>
                    <w:t>排污单位应当按照国家和省有关规定建立环境管理台账，记录污染治理设施运行管理、危险废物产生与处置情况、监测记录以及其他环境管理等信息，并对台账的真实性和完整性负责。台账的保存期限不得少于三年，法律法规另有规定的除外。</w:t>
                  </w:r>
                </w:p>
              </w:tc>
              <w:tc>
                <w:tcPr>
                  <w:tcW w:w="1404" w:type="pct"/>
                  <w:tcBorders>
                    <w:tl2br w:val="nil"/>
                    <w:tr2bl w:val="nil"/>
                  </w:tcBorders>
                  <w:vAlign w:val="center"/>
                </w:tcPr>
                <w:p w14:paraId="674DB7DD"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企业已建立环境管理台账，记录污染治理设施运行管理、危险废物产生与处置情况、监测记录以及其他环境管理等信息。台账的保存期限不得少于五年。</w:t>
                  </w:r>
                </w:p>
              </w:tc>
              <w:tc>
                <w:tcPr>
                  <w:tcW w:w="455" w:type="pct"/>
                  <w:tcBorders>
                    <w:tl2br w:val="nil"/>
                    <w:tr2bl w:val="nil"/>
                  </w:tcBorders>
                  <w:vAlign w:val="center"/>
                </w:tcPr>
                <w:p w14:paraId="2B938961"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bl>
          <w:p w14:paraId="5D296A86" w14:textId="77777777" w:rsidR="00844759" w:rsidRPr="00EC1636" w:rsidRDefault="004F4CF6">
            <w:pPr>
              <w:snapToGrid w:val="0"/>
              <w:spacing w:line="360" w:lineRule="auto"/>
              <w:ind w:firstLineChars="200" w:firstLine="422"/>
              <w:rPr>
                <w:rFonts w:ascii="Times New Roman" w:hAnsi="Times New Roman"/>
                <w:b/>
                <w:sz w:val="21"/>
                <w:szCs w:val="21"/>
              </w:rPr>
            </w:pPr>
            <w:r w:rsidRPr="00EC1636">
              <w:rPr>
                <w:rFonts w:ascii="Times New Roman" w:hAnsi="Times New Roman" w:hint="eastAsia"/>
                <w:b/>
                <w:sz w:val="21"/>
                <w:szCs w:val="21"/>
              </w:rPr>
              <w:t>5.</w:t>
            </w:r>
            <w:r w:rsidRPr="00EC1636">
              <w:rPr>
                <w:rFonts w:ascii="Times New Roman" w:hAnsi="Times New Roman"/>
                <w:b/>
                <w:sz w:val="21"/>
                <w:szCs w:val="21"/>
              </w:rPr>
              <w:t>与《山东省工业企业无组织排放分行业管控指导意见》</w:t>
            </w:r>
            <w:r w:rsidRPr="00EC1636">
              <w:rPr>
                <w:rFonts w:ascii="Times New Roman" w:hAnsi="Times New Roman" w:hint="eastAsia"/>
                <w:b/>
                <w:sz w:val="21"/>
                <w:szCs w:val="21"/>
              </w:rPr>
              <w:t>（</w:t>
            </w:r>
            <w:r w:rsidRPr="00EC1636">
              <w:rPr>
                <w:rFonts w:ascii="Times New Roman" w:hAnsi="Times New Roman"/>
                <w:b/>
                <w:sz w:val="21"/>
                <w:szCs w:val="21"/>
              </w:rPr>
              <w:t>鲁环发</w:t>
            </w:r>
            <w:r w:rsidRPr="00EC1636">
              <w:rPr>
                <w:rFonts w:ascii="Times New Roman" w:hAnsi="Times New Roman" w:hint="eastAsia"/>
                <w:b/>
                <w:sz w:val="21"/>
                <w:szCs w:val="21"/>
              </w:rPr>
              <w:t>〔</w:t>
            </w:r>
            <w:r w:rsidRPr="00EC1636">
              <w:rPr>
                <w:rFonts w:ascii="Times New Roman" w:hAnsi="Times New Roman" w:hint="eastAsia"/>
                <w:b/>
                <w:sz w:val="21"/>
                <w:szCs w:val="21"/>
              </w:rPr>
              <w:t>2020</w:t>
            </w:r>
            <w:r w:rsidRPr="00EC1636">
              <w:rPr>
                <w:rFonts w:ascii="Times New Roman" w:hAnsi="Times New Roman" w:hint="eastAsia"/>
                <w:b/>
                <w:sz w:val="21"/>
                <w:szCs w:val="21"/>
              </w:rPr>
              <w:t>〕</w:t>
            </w:r>
            <w:r w:rsidRPr="00EC1636">
              <w:rPr>
                <w:rFonts w:ascii="Times New Roman" w:hAnsi="Times New Roman" w:hint="eastAsia"/>
                <w:b/>
                <w:sz w:val="21"/>
                <w:szCs w:val="21"/>
              </w:rPr>
              <w:t>30</w:t>
            </w:r>
            <w:r w:rsidRPr="00EC1636">
              <w:rPr>
                <w:rFonts w:ascii="Times New Roman" w:hAnsi="Times New Roman" w:hint="eastAsia"/>
                <w:b/>
                <w:sz w:val="21"/>
                <w:szCs w:val="21"/>
              </w:rPr>
              <w:t>号）</w:t>
            </w:r>
            <w:r w:rsidRPr="00EC1636">
              <w:rPr>
                <w:rFonts w:ascii="Times New Roman" w:hAnsi="Times New Roman"/>
                <w:b/>
                <w:sz w:val="21"/>
                <w:szCs w:val="21"/>
              </w:rPr>
              <w:t>符合性分析</w:t>
            </w:r>
          </w:p>
          <w:p w14:paraId="18E88773" w14:textId="77777777" w:rsidR="00844759" w:rsidRPr="00EC1636" w:rsidRDefault="004F4CF6">
            <w:pPr>
              <w:snapToGrid w:val="0"/>
              <w:spacing w:line="360" w:lineRule="auto"/>
              <w:ind w:firstLineChars="200" w:firstLine="420"/>
              <w:rPr>
                <w:rFonts w:ascii="Times New Roman" w:hAnsi="Times New Roman"/>
                <w:bCs/>
                <w:sz w:val="21"/>
                <w:szCs w:val="21"/>
              </w:rPr>
            </w:pPr>
            <w:r w:rsidRPr="00EC1636">
              <w:rPr>
                <w:rFonts w:ascii="Times New Roman" w:hAnsi="Times New Roman" w:hint="eastAsia"/>
                <w:bCs/>
                <w:sz w:val="21"/>
                <w:szCs w:val="21"/>
              </w:rPr>
              <w:t>技改项目与</w:t>
            </w:r>
            <w:r w:rsidRPr="00EC1636">
              <w:rPr>
                <w:rFonts w:ascii="Times New Roman" w:hAnsi="Times New Roman"/>
                <w:bCs/>
                <w:sz w:val="21"/>
                <w:szCs w:val="21"/>
              </w:rPr>
              <w:t>《山东省工业企业无组织排放分行业管控指导意见》</w:t>
            </w:r>
            <w:r w:rsidRPr="00EC1636">
              <w:rPr>
                <w:rFonts w:ascii="Times New Roman" w:hAnsi="Times New Roman" w:hint="eastAsia"/>
                <w:bCs/>
                <w:sz w:val="21"/>
                <w:szCs w:val="21"/>
              </w:rPr>
              <w:t>（</w:t>
            </w:r>
            <w:r w:rsidRPr="00EC1636">
              <w:rPr>
                <w:rFonts w:ascii="Times New Roman" w:hAnsi="Times New Roman"/>
                <w:bCs/>
                <w:sz w:val="21"/>
                <w:szCs w:val="21"/>
              </w:rPr>
              <w:t>鲁环发</w:t>
            </w:r>
            <w:r w:rsidRPr="00EC1636">
              <w:rPr>
                <w:rFonts w:ascii="Times New Roman" w:hAnsi="Times New Roman" w:hint="eastAsia"/>
                <w:bCs/>
                <w:sz w:val="21"/>
                <w:szCs w:val="21"/>
              </w:rPr>
              <w:t>〔</w:t>
            </w:r>
            <w:r w:rsidRPr="00EC1636">
              <w:rPr>
                <w:rFonts w:ascii="Times New Roman" w:hAnsi="Times New Roman" w:hint="eastAsia"/>
                <w:bCs/>
                <w:sz w:val="21"/>
                <w:szCs w:val="21"/>
              </w:rPr>
              <w:t>2020</w:t>
            </w:r>
            <w:r w:rsidRPr="00EC1636">
              <w:rPr>
                <w:rFonts w:ascii="Times New Roman" w:hAnsi="Times New Roman" w:hint="eastAsia"/>
                <w:bCs/>
                <w:sz w:val="21"/>
                <w:szCs w:val="21"/>
              </w:rPr>
              <w:t>〕</w:t>
            </w:r>
            <w:r w:rsidRPr="00EC1636">
              <w:rPr>
                <w:rFonts w:ascii="Times New Roman" w:hAnsi="Times New Roman" w:hint="eastAsia"/>
                <w:bCs/>
                <w:sz w:val="21"/>
                <w:szCs w:val="21"/>
              </w:rPr>
              <w:t>30</w:t>
            </w:r>
            <w:r w:rsidRPr="00EC1636">
              <w:rPr>
                <w:rFonts w:ascii="Times New Roman" w:hAnsi="Times New Roman" w:hint="eastAsia"/>
                <w:bCs/>
                <w:sz w:val="21"/>
                <w:szCs w:val="21"/>
              </w:rPr>
              <w:t>号）</w:t>
            </w:r>
            <w:r w:rsidRPr="00EC1636">
              <w:rPr>
                <w:rFonts w:ascii="Times New Roman" w:hAnsi="Times New Roman"/>
                <w:bCs/>
                <w:sz w:val="21"/>
                <w:szCs w:val="21"/>
              </w:rPr>
              <w:t>符合性分析</w:t>
            </w:r>
            <w:r w:rsidRPr="00EC1636">
              <w:rPr>
                <w:rFonts w:ascii="Times New Roman" w:hAnsi="Times New Roman" w:hint="eastAsia"/>
                <w:bCs/>
                <w:sz w:val="21"/>
                <w:szCs w:val="21"/>
              </w:rPr>
              <w:t>详见下表：</w:t>
            </w:r>
          </w:p>
          <w:p w14:paraId="2BA1086B"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与《山东省工业企业无组织排放分行业管控指导意见》符合性分析</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36"/>
              <w:gridCol w:w="4206"/>
              <w:gridCol w:w="1726"/>
              <w:gridCol w:w="678"/>
            </w:tblGrid>
            <w:tr w:rsidR="00844759" w:rsidRPr="00EC1636" w14:paraId="68CFC581" w14:textId="77777777" w:rsidTr="00F4150C">
              <w:trPr>
                <w:trHeight w:val="340"/>
                <w:jc w:val="center"/>
              </w:trPr>
              <w:tc>
                <w:tcPr>
                  <w:tcW w:w="3327" w:type="pct"/>
                  <w:gridSpan w:val="2"/>
                  <w:tcBorders>
                    <w:tl2br w:val="nil"/>
                    <w:tr2bl w:val="nil"/>
                  </w:tcBorders>
                  <w:vAlign w:val="center"/>
                </w:tcPr>
                <w:p w14:paraId="5BCCA8D7" w14:textId="77777777" w:rsidR="00844759" w:rsidRPr="00EC1636" w:rsidRDefault="004F4CF6">
                  <w:pPr>
                    <w:jc w:val="center"/>
                    <w:rPr>
                      <w:rFonts w:ascii="Times New Roman" w:hAnsi="Times New Roman"/>
                      <w:b/>
                      <w:bCs/>
                      <w:sz w:val="21"/>
                      <w:szCs w:val="21"/>
                    </w:rPr>
                  </w:pPr>
                  <w:r w:rsidRPr="00EC1636">
                    <w:rPr>
                      <w:rFonts w:ascii="Times New Roman" w:hAnsi="Times New Roman"/>
                      <w:b/>
                      <w:bCs/>
                      <w:sz w:val="21"/>
                      <w:szCs w:val="21"/>
                    </w:rPr>
                    <w:t>管</w:t>
                  </w:r>
                  <w:proofErr w:type="gramStart"/>
                  <w:r w:rsidRPr="00EC1636">
                    <w:rPr>
                      <w:rFonts w:ascii="Times New Roman" w:hAnsi="Times New Roman"/>
                      <w:b/>
                      <w:bCs/>
                      <w:sz w:val="21"/>
                      <w:szCs w:val="21"/>
                    </w:rPr>
                    <w:t>控要求</w:t>
                  </w:r>
                  <w:proofErr w:type="gramEnd"/>
                </w:p>
              </w:tc>
              <w:tc>
                <w:tcPr>
                  <w:tcW w:w="1198" w:type="pct"/>
                  <w:tcBorders>
                    <w:tl2br w:val="nil"/>
                    <w:tr2bl w:val="nil"/>
                  </w:tcBorders>
                  <w:vAlign w:val="center"/>
                </w:tcPr>
                <w:p w14:paraId="5576343E" w14:textId="77777777" w:rsidR="00844759" w:rsidRPr="00EC1636" w:rsidRDefault="004F4CF6">
                  <w:pPr>
                    <w:ind w:rightChars="30" w:right="60"/>
                    <w:jc w:val="center"/>
                    <w:rPr>
                      <w:rFonts w:ascii="Times New Roman" w:hAnsi="Times New Roman"/>
                      <w:b/>
                      <w:bCs/>
                      <w:sz w:val="21"/>
                      <w:szCs w:val="21"/>
                    </w:rPr>
                  </w:pPr>
                  <w:r w:rsidRPr="00EC1636">
                    <w:rPr>
                      <w:rFonts w:ascii="Times New Roman" w:hAnsi="Times New Roman"/>
                      <w:b/>
                      <w:bCs/>
                      <w:sz w:val="21"/>
                      <w:szCs w:val="21"/>
                    </w:rPr>
                    <w:t>技改项目情况</w:t>
                  </w:r>
                </w:p>
              </w:tc>
              <w:tc>
                <w:tcPr>
                  <w:tcW w:w="475" w:type="pct"/>
                  <w:tcBorders>
                    <w:tl2br w:val="nil"/>
                    <w:tr2bl w:val="nil"/>
                  </w:tcBorders>
                  <w:vAlign w:val="center"/>
                </w:tcPr>
                <w:p w14:paraId="32BF1D32" w14:textId="77777777" w:rsidR="00844759" w:rsidRPr="00EC1636" w:rsidRDefault="004F4CF6">
                  <w:pPr>
                    <w:jc w:val="center"/>
                    <w:rPr>
                      <w:rFonts w:ascii="Times New Roman" w:hAnsi="Times New Roman"/>
                      <w:b/>
                      <w:bCs/>
                      <w:sz w:val="21"/>
                      <w:szCs w:val="21"/>
                    </w:rPr>
                  </w:pPr>
                  <w:r w:rsidRPr="00EC1636">
                    <w:rPr>
                      <w:rFonts w:ascii="Times New Roman" w:hAnsi="Times New Roman"/>
                      <w:b/>
                      <w:bCs/>
                      <w:sz w:val="21"/>
                      <w:szCs w:val="21"/>
                    </w:rPr>
                    <w:t>符合情况</w:t>
                  </w:r>
                </w:p>
              </w:tc>
            </w:tr>
            <w:tr w:rsidR="00844759" w:rsidRPr="00EC1636" w14:paraId="74201444" w14:textId="77777777" w:rsidTr="00F4150C">
              <w:trPr>
                <w:trHeight w:val="340"/>
                <w:jc w:val="center"/>
              </w:trPr>
              <w:tc>
                <w:tcPr>
                  <w:tcW w:w="417" w:type="pct"/>
                  <w:tcBorders>
                    <w:tl2br w:val="nil"/>
                    <w:tr2bl w:val="nil"/>
                  </w:tcBorders>
                  <w:vAlign w:val="center"/>
                </w:tcPr>
                <w:p w14:paraId="05D8C480"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加强物料运输、装卸环节管控</w:t>
                  </w:r>
                </w:p>
              </w:tc>
              <w:tc>
                <w:tcPr>
                  <w:tcW w:w="2910" w:type="pct"/>
                  <w:tcBorders>
                    <w:tl2br w:val="nil"/>
                    <w:tr2bl w:val="nil"/>
                  </w:tcBorders>
                  <w:vAlign w:val="center"/>
                </w:tcPr>
                <w:p w14:paraId="67F725C9" w14:textId="77777777" w:rsidR="00844759" w:rsidRPr="00EC1636" w:rsidRDefault="004F4CF6">
                  <w:pPr>
                    <w:rPr>
                      <w:rFonts w:ascii="Times New Roman" w:hAnsi="Times New Roman"/>
                      <w:sz w:val="21"/>
                      <w:szCs w:val="21"/>
                    </w:rPr>
                  </w:pPr>
                  <w:r w:rsidRPr="00EC1636">
                    <w:rPr>
                      <w:rFonts w:ascii="Times New Roman" w:hAnsi="Times New Roman"/>
                      <w:sz w:val="21"/>
                      <w:szCs w:val="21"/>
                    </w:rPr>
                    <w:t>煤粉、粉煤灰、石灰、除尘灰、脱硫灰、原料药等粉状物料采用管状带式输送机、气力输送、真空罐车、密闭车厢等密闭方式运输；砂石、矿石、煤、铁精矿、脱硫石膏等块状、粒状或粘湿物料采用皮带通廊、封闭车厢等封闭方式运输或苫盖严密，防止沿途抛洒和飞扬。料场或厂区出入口配备车辆清洗装置或采取其他控制措施，确保出场车辆清洁、运输不起尘。厂区道路硬化，平整无破损、</w:t>
                  </w:r>
                  <w:r w:rsidRPr="00EC1636">
                    <w:rPr>
                      <w:rFonts w:ascii="Times New Roman" w:hAnsi="Times New Roman"/>
                      <w:sz w:val="21"/>
                      <w:szCs w:val="21"/>
                    </w:rPr>
                    <w:lastRenderedPageBreak/>
                    <w:t>无积尘，厂区无裸露空地，闲置裸露空地及时绿化或硬化，厂区道路定期洒水清扫。块状、粒状或</w:t>
                  </w:r>
                  <w:proofErr w:type="gramStart"/>
                  <w:r w:rsidRPr="00EC1636">
                    <w:rPr>
                      <w:rFonts w:ascii="Times New Roman" w:hAnsi="Times New Roman" w:hint="eastAsia"/>
                      <w:sz w:val="21"/>
                      <w:szCs w:val="21"/>
                    </w:rPr>
                    <w:t>黏</w:t>
                  </w:r>
                  <w:proofErr w:type="gramEnd"/>
                  <w:r w:rsidRPr="00EC1636">
                    <w:rPr>
                      <w:rFonts w:ascii="Times New Roman" w:hAnsi="Times New Roman"/>
                      <w:sz w:val="21"/>
                      <w:szCs w:val="21"/>
                    </w:rPr>
                    <w:t>湿物料直接卸落至储存料场，装卸过</w:t>
                  </w:r>
                  <w:r w:rsidRPr="00EC1636">
                    <w:rPr>
                      <w:rFonts w:ascii="Times New Roman" w:hAnsi="Times New Roman" w:hint="eastAsia"/>
                      <w:sz w:val="21"/>
                      <w:szCs w:val="21"/>
                    </w:rPr>
                    <w:t>程中</w:t>
                  </w:r>
                  <w:r w:rsidRPr="00EC1636">
                    <w:rPr>
                      <w:rFonts w:ascii="Times New Roman" w:hAnsi="Times New Roman"/>
                      <w:sz w:val="21"/>
                      <w:szCs w:val="21"/>
                    </w:rPr>
                    <w:t>配备有效抑尘、集尘除尘设施，粉状物料装卸口配备密封防尘装置且不得直接卸落到地面。挥发性有机液体装车采用顶部浸没式或底部装载，严禁喷溅，运输相关产品的车辆具备油气回收接口。</w:t>
                  </w:r>
                </w:p>
              </w:tc>
              <w:tc>
                <w:tcPr>
                  <w:tcW w:w="1198" w:type="pct"/>
                  <w:tcBorders>
                    <w:tl2br w:val="nil"/>
                    <w:tr2bl w:val="nil"/>
                  </w:tcBorders>
                  <w:vAlign w:val="center"/>
                </w:tcPr>
                <w:p w14:paraId="0F716E35" w14:textId="15E67D93" w:rsidR="00844759" w:rsidRPr="00EC1636" w:rsidRDefault="004F4CF6">
                  <w:pPr>
                    <w:rPr>
                      <w:rFonts w:ascii="Times New Roman" w:hAnsi="Times New Roman"/>
                      <w:sz w:val="21"/>
                      <w:szCs w:val="21"/>
                    </w:rPr>
                  </w:pPr>
                  <w:r w:rsidRPr="00EC1636">
                    <w:rPr>
                      <w:rFonts w:ascii="Times New Roman" w:hAnsi="Times New Roman"/>
                      <w:sz w:val="21"/>
                      <w:szCs w:val="21"/>
                    </w:rPr>
                    <w:lastRenderedPageBreak/>
                    <w:t>技改项目使用的原料</w:t>
                  </w:r>
                  <w:r w:rsidRPr="00EC1636">
                    <w:rPr>
                      <w:rFonts w:ascii="Times New Roman" w:hAnsi="Times New Roman" w:hint="eastAsia"/>
                      <w:sz w:val="21"/>
                      <w:szCs w:val="21"/>
                    </w:rPr>
                    <w:t>以封闭式槽车</w:t>
                  </w:r>
                  <w:r w:rsidRPr="00EC1636">
                    <w:rPr>
                      <w:rFonts w:ascii="Times New Roman" w:hAnsi="Times New Roman"/>
                      <w:sz w:val="21"/>
                      <w:szCs w:val="21"/>
                    </w:rPr>
                    <w:t>运输厂区道路地面硬化，定期洒水降尘。</w:t>
                  </w:r>
                </w:p>
              </w:tc>
              <w:tc>
                <w:tcPr>
                  <w:tcW w:w="475" w:type="pct"/>
                  <w:tcBorders>
                    <w:tl2br w:val="nil"/>
                    <w:tr2bl w:val="nil"/>
                  </w:tcBorders>
                  <w:vAlign w:val="center"/>
                </w:tcPr>
                <w:p w14:paraId="0D9DA719"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500F34BC" w14:textId="77777777" w:rsidTr="00F4150C">
              <w:trPr>
                <w:trHeight w:val="340"/>
                <w:jc w:val="center"/>
              </w:trPr>
              <w:tc>
                <w:tcPr>
                  <w:tcW w:w="417" w:type="pct"/>
                  <w:tcBorders>
                    <w:tl2br w:val="nil"/>
                    <w:tr2bl w:val="nil"/>
                  </w:tcBorders>
                  <w:vAlign w:val="center"/>
                </w:tcPr>
                <w:p w14:paraId="0DB658A9"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加强物料储存、输送环节管控</w:t>
                  </w:r>
                </w:p>
              </w:tc>
              <w:tc>
                <w:tcPr>
                  <w:tcW w:w="2910" w:type="pct"/>
                  <w:tcBorders>
                    <w:tl2br w:val="nil"/>
                    <w:tr2bl w:val="nil"/>
                  </w:tcBorders>
                  <w:vAlign w:val="center"/>
                </w:tcPr>
                <w:p w14:paraId="27740ADC" w14:textId="77777777" w:rsidR="00844759" w:rsidRPr="00EC1636" w:rsidRDefault="004F4CF6">
                  <w:pPr>
                    <w:rPr>
                      <w:rFonts w:ascii="Times New Roman" w:hAnsi="Times New Roman"/>
                      <w:sz w:val="21"/>
                      <w:szCs w:val="21"/>
                    </w:rPr>
                  </w:pPr>
                  <w:r w:rsidRPr="00EC1636">
                    <w:rPr>
                      <w:rFonts w:ascii="Times New Roman" w:hAnsi="Times New Roman"/>
                      <w:sz w:val="21"/>
                      <w:szCs w:val="21"/>
                    </w:rPr>
                    <w:t>煤粉、粉煤灰、石灰、除尘灰、脱硫灰、原料药等粉状物料采用料仓、储罐、容器、包装袋等方式密闭储存，料仓、储罐配置高效除尘设施；采用管状带式输送机、气力输送、真空罐车、密闭车辆等方式输送。砂石、矿石、煤、铁精矿、脱硫石膏等块状、粒状或</w:t>
                  </w:r>
                  <w:proofErr w:type="gramStart"/>
                  <w:r w:rsidRPr="00EC1636">
                    <w:rPr>
                      <w:rFonts w:ascii="Times New Roman" w:hAnsi="Times New Roman" w:hint="eastAsia"/>
                      <w:sz w:val="21"/>
                      <w:szCs w:val="21"/>
                    </w:rPr>
                    <w:t>黏</w:t>
                  </w:r>
                  <w:proofErr w:type="gramEnd"/>
                  <w:r w:rsidRPr="00EC1636">
                    <w:rPr>
                      <w:rFonts w:ascii="Times New Roman" w:hAnsi="Times New Roman"/>
                      <w:sz w:val="21"/>
                      <w:szCs w:val="21"/>
                    </w:rPr>
                    <w:t>湿物料采用密闭料仓、封闭仓库或建设防风</w:t>
                  </w:r>
                  <w:proofErr w:type="gramStart"/>
                  <w:r w:rsidRPr="00EC1636">
                    <w:rPr>
                      <w:rFonts w:ascii="Times New Roman" w:hAnsi="Times New Roman"/>
                      <w:sz w:val="21"/>
                      <w:szCs w:val="21"/>
                    </w:rPr>
                    <w:t>抑</w:t>
                  </w:r>
                  <w:proofErr w:type="gramEnd"/>
                  <w:r w:rsidRPr="00EC1636">
                    <w:rPr>
                      <w:rFonts w:ascii="Times New Roman" w:hAnsi="Times New Roman"/>
                      <w:sz w:val="21"/>
                      <w:szCs w:val="21"/>
                    </w:rPr>
                    <w:t>尘网等方式进行规范储存，封闭仓库和露天料场内设有喷淋装置，喷淋范围覆盖整个料堆。所储存物料对含水率有严格要求或遇水发生变化的，在料场内安装有效集尘除尘设施。封闭仓库进出口安装封闭性良好且便于开关的卷帘门、推拉门或自动感应门等，无车辆通过时将门关闭。防风</w:t>
                  </w:r>
                  <w:proofErr w:type="gramStart"/>
                  <w:r w:rsidRPr="00EC1636">
                    <w:rPr>
                      <w:rFonts w:ascii="Times New Roman" w:hAnsi="Times New Roman"/>
                      <w:sz w:val="21"/>
                      <w:szCs w:val="21"/>
                    </w:rPr>
                    <w:t>抑</w:t>
                  </w:r>
                  <w:proofErr w:type="gramEnd"/>
                  <w:r w:rsidRPr="00EC1636">
                    <w:rPr>
                      <w:rFonts w:ascii="Times New Roman" w:hAnsi="Times New Roman"/>
                      <w:sz w:val="21"/>
                      <w:szCs w:val="21"/>
                    </w:rPr>
                    <w:t>尘网高度高于料场堆存高度，并对堆存物料进行严密苫盖。块状、粒状或粘湿物料上料口设置在封闭仓库内，采用管状带式输送机、皮带通廊、封闭车辆等方式输送。物料上料、输送、转接、出料</w:t>
                  </w:r>
                  <w:proofErr w:type="gramStart"/>
                  <w:r w:rsidRPr="00EC1636">
                    <w:rPr>
                      <w:rFonts w:ascii="Times New Roman" w:hAnsi="Times New Roman"/>
                      <w:sz w:val="21"/>
                      <w:szCs w:val="21"/>
                    </w:rPr>
                    <w:t>和扒渣等</w:t>
                  </w:r>
                  <w:proofErr w:type="gramEnd"/>
                  <w:r w:rsidRPr="00EC1636">
                    <w:rPr>
                      <w:rFonts w:ascii="Times New Roman" w:hAnsi="Times New Roman"/>
                      <w:sz w:val="21"/>
                      <w:szCs w:val="21"/>
                    </w:rPr>
                    <w:t>过程中的</w:t>
                  </w:r>
                  <w:proofErr w:type="gramStart"/>
                  <w:r w:rsidRPr="00EC1636">
                    <w:rPr>
                      <w:rFonts w:ascii="Times New Roman" w:hAnsi="Times New Roman"/>
                      <w:sz w:val="21"/>
                      <w:szCs w:val="21"/>
                    </w:rPr>
                    <w:t>产尘点</w:t>
                  </w:r>
                  <w:proofErr w:type="gramEnd"/>
                  <w:r w:rsidRPr="00EC1636">
                    <w:rPr>
                      <w:rFonts w:ascii="Times New Roman" w:hAnsi="Times New Roman"/>
                      <w:sz w:val="21"/>
                      <w:szCs w:val="21"/>
                    </w:rPr>
                    <w:t>采取有效抑尘、集尘除尘措施。含挥发性有机物（</w:t>
                  </w:r>
                  <w:r w:rsidRPr="00EC1636">
                    <w:rPr>
                      <w:rFonts w:ascii="Times New Roman" w:hAnsi="Times New Roman"/>
                      <w:sz w:val="21"/>
                      <w:szCs w:val="21"/>
                    </w:rPr>
                    <w:t>VOCs</w:t>
                  </w:r>
                  <w:r w:rsidRPr="00EC1636">
                    <w:rPr>
                      <w:rFonts w:ascii="Times New Roman" w:hAnsi="Times New Roman"/>
                      <w:sz w:val="21"/>
                      <w:szCs w:val="21"/>
                    </w:rPr>
                    <w:t>）物料储存于密闭容器、包装袋，高效密封储罐，封闭式储库、</w:t>
                  </w:r>
                  <w:proofErr w:type="gramStart"/>
                  <w:r w:rsidRPr="00EC1636">
                    <w:rPr>
                      <w:rFonts w:ascii="Times New Roman" w:hAnsi="Times New Roman"/>
                      <w:sz w:val="21"/>
                      <w:szCs w:val="21"/>
                    </w:rPr>
                    <w:t>料仓等</w:t>
                  </w:r>
                  <w:proofErr w:type="gramEnd"/>
                  <w:r w:rsidRPr="00EC1636">
                    <w:rPr>
                      <w:rFonts w:ascii="Times New Roman" w:hAnsi="Times New Roman"/>
                      <w:sz w:val="21"/>
                      <w:szCs w:val="21"/>
                    </w:rPr>
                    <w:t>；封闭式储库、</w:t>
                  </w:r>
                  <w:proofErr w:type="gramStart"/>
                  <w:r w:rsidRPr="00EC1636">
                    <w:rPr>
                      <w:rFonts w:ascii="Times New Roman" w:hAnsi="Times New Roman"/>
                      <w:sz w:val="21"/>
                      <w:szCs w:val="21"/>
                    </w:rPr>
                    <w:t>料仓设置</w:t>
                  </w:r>
                  <w:proofErr w:type="gramEnd"/>
                  <w:r w:rsidRPr="00EC1636">
                    <w:rPr>
                      <w:rFonts w:ascii="Times New Roman" w:hAnsi="Times New Roman"/>
                      <w:sz w:val="21"/>
                      <w:szCs w:val="21"/>
                    </w:rPr>
                    <w:t>VOCs</w:t>
                  </w:r>
                  <w:r w:rsidRPr="00EC1636">
                    <w:rPr>
                      <w:rFonts w:ascii="Times New Roman" w:hAnsi="Times New Roman"/>
                      <w:sz w:val="21"/>
                      <w:szCs w:val="21"/>
                    </w:rPr>
                    <w:t>有效收集治理设施。含</w:t>
                  </w:r>
                  <w:r w:rsidRPr="00EC1636">
                    <w:rPr>
                      <w:rFonts w:ascii="Times New Roman" w:hAnsi="Times New Roman"/>
                      <w:sz w:val="21"/>
                      <w:szCs w:val="21"/>
                    </w:rPr>
                    <w:t>VOCs</w:t>
                  </w:r>
                  <w:r w:rsidRPr="00EC1636">
                    <w:rPr>
                      <w:rFonts w:ascii="Times New Roman" w:hAnsi="Times New Roman"/>
                      <w:sz w:val="21"/>
                      <w:szCs w:val="21"/>
                    </w:rPr>
                    <w:t>物料输送，采用密闭管道或密闭容器、罐车等。</w:t>
                  </w:r>
                </w:p>
              </w:tc>
              <w:tc>
                <w:tcPr>
                  <w:tcW w:w="1198" w:type="pct"/>
                  <w:tcBorders>
                    <w:tl2br w:val="nil"/>
                    <w:tr2bl w:val="nil"/>
                  </w:tcBorders>
                  <w:vAlign w:val="center"/>
                </w:tcPr>
                <w:p w14:paraId="29D16DFE" w14:textId="77777777" w:rsidR="00844759" w:rsidRPr="00EC1636" w:rsidRDefault="004F4CF6">
                  <w:pPr>
                    <w:rPr>
                      <w:rFonts w:ascii="Times New Roman" w:hAnsi="Times New Roman"/>
                      <w:sz w:val="21"/>
                      <w:szCs w:val="21"/>
                    </w:rPr>
                  </w:pPr>
                  <w:r w:rsidRPr="00EC1636">
                    <w:rPr>
                      <w:rFonts w:ascii="Times New Roman" w:hAnsi="Times New Roman"/>
                      <w:sz w:val="21"/>
                      <w:szCs w:val="21"/>
                    </w:rPr>
                    <w:t>技改项目</w:t>
                  </w:r>
                  <w:r w:rsidRPr="00EC1636">
                    <w:rPr>
                      <w:rFonts w:ascii="Times New Roman" w:hAnsi="Times New Roman" w:hint="eastAsia"/>
                      <w:sz w:val="21"/>
                      <w:szCs w:val="21"/>
                    </w:rPr>
                    <w:t>粉煤灰、水泥等储存在密闭钢板仓内，</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配有脉冲布袋除尘器。</w:t>
                  </w:r>
                </w:p>
                <w:p w14:paraId="62757B78" w14:textId="2FC3E705" w:rsidR="00844759" w:rsidRPr="00EC1636" w:rsidRDefault="004F4CF6">
                  <w:pPr>
                    <w:rPr>
                      <w:rFonts w:ascii="Times New Roman" w:hAnsi="Times New Roman"/>
                      <w:sz w:val="21"/>
                      <w:szCs w:val="21"/>
                    </w:rPr>
                  </w:pPr>
                  <w:r w:rsidRPr="00EC1636">
                    <w:rPr>
                      <w:rFonts w:ascii="Times New Roman" w:hAnsi="Times New Roman" w:hint="eastAsia"/>
                      <w:sz w:val="21"/>
                      <w:szCs w:val="21"/>
                    </w:rPr>
                    <w:t>石灰、石膏、铝粉膏等储存于封闭仓库。</w:t>
                  </w:r>
                </w:p>
                <w:p w14:paraId="500E8E66" w14:textId="77777777" w:rsidR="00844759" w:rsidRPr="00EC1636" w:rsidRDefault="004F4CF6">
                  <w:pPr>
                    <w:rPr>
                      <w:rFonts w:ascii="Times New Roman" w:hAnsi="Times New Roman"/>
                      <w:sz w:val="21"/>
                      <w:szCs w:val="21"/>
                    </w:rPr>
                  </w:pPr>
                  <w:r w:rsidRPr="00EC1636">
                    <w:rPr>
                      <w:rFonts w:ascii="Times New Roman" w:hAnsi="Times New Roman" w:hint="eastAsia"/>
                      <w:sz w:val="21"/>
                      <w:szCs w:val="21"/>
                    </w:rPr>
                    <w:t>水性涂料、脱模剂、界面剂等储存于密闭桶内。</w:t>
                  </w:r>
                </w:p>
                <w:p w14:paraId="5979B6CB" w14:textId="77777777" w:rsidR="00844759" w:rsidRPr="00EC1636" w:rsidRDefault="004F4CF6">
                  <w:pPr>
                    <w:rPr>
                      <w:rFonts w:ascii="Times New Roman" w:hAnsi="Times New Roman"/>
                      <w:sz w:val="21"/>
                      <w:szCs w:val="21"/>
                    </w:rPr>
                  </w:pPr>
                  <w:r w:rsidRPr="00EC1636">
                    <w:rPr>
                      <w:rFonts w:ascii="Times New Roman" w:hAnsi="Times New Roman"/>
                      <w:sz w:val="21"/>
                      <w:szCs w:val="21"/>
                    </w:rPr>
                    <w:t>设备之间物料的输送采用密闭</w:t>
                  </w:r>
                  <w:r w:rsidRPr="00EC1636">
                    <w:rPr>
                      <w:rFonts w:ascii="Times New Roman" w:hAnsi="Times New Roman" w:hint="eastAsia"/>
                      <w:sz w:val="21"/>
                      <w:szCs w:val="21"/>
                    </w:rPr>
                    <w:t>管道输送</w:t>
                  </w:r>
                  <w:r w:rsidRPr="00EC1636">
                    <w:rPr>
                      <w:rFonts w:ascii="Times New Roman" w:hAnsi="Times New Roman"/>
                      <w:sz w:val="21"/>
                      <w:szCs w:val="21"/>
                    </w:rPr>
                    <w:t>，工艺中各</w:t>
                  </w:r>
                  <w:proofErr w:type="gramStart"/>
                  <w:r w:rsidRPr="00EC1636">
                    <w:rPr>
                      <w:rFonts w:ascii="Times New Roman" w:hAnsi="Times New Roman"/>
                      <w:sz w:val="21"/>
                      <w:szCs w:val="21"/>
                    </w:rPr>
                    <w:t>产尘点</w:t>
                  </w:r>
                  <w:proofErr w:type="gramEnd"/>
                  <w:r w:rsidRPr="00EC1636">
                    <w:rPr>
                      <w:rFonts w:ascii="Times New Roman" w:hAnsi="Times New Roman"/>
                      <w:sz w:val="21"/>
                      <w:szCs w:val="21"/>
                    </w:rPr>
                    <w:t>均设置集气罩或由管道收集进入除尘器处理。</w:t>
                  </w:r>
                </w:p>
              </w:tc>
              <w:tc>
                <w:tcPr>
                  <w:tcW w:w="475" w:type="pct"/>
                  <w:tcBorders>
                    <w:tl2br w:val="nil"/>
                    <w:tr2bl w:val="nil"/>
                  </w:tcBorders>
                  <w:vAlign w:val="center"/>
                </w:tcPr>
                <w:p w14:paraId="2D667E7C"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190D632F" w14:textId="77777777" w:rsidTr="00F4150C">
              <w:trPr>
                <w:trHeight w:val="340"/>
                <w:jc w:val="center"/>
              </w:trPr>
              <w:tc>
                <w:tcPr>
                  <w:tcW w:w="417" w:type="pct"/>
                  <w:tcBorders>
                    <w:tl2br w:val="nil"/>
                    <w:tr2bl w:val="nil"/>
                  </w:tcBorders>
                  <w:vAlign w:val="center"/>
                </w:tcPr>
                <w:p w14:paraId="7266FA65" w14:textId="77777777" w:rsidR="00844759" w:rsidRPr="00EC1636" w:rsidRDefault="004F4CF6">
                  <w:pPr>
                    <w:jc w:val="left"/>
                    <w:rPr>
                      <w:rFonts w:ascii="Times New Roman" w:hAnsi="Times New Roman"/>
                      <w:sz w:val="21"/>
                      <w:szCs w:val="21"/>
                    </w:rPr>
                  </w:pPr>
                  <w:r w:rsidRPr="00EC1636">
                    <w:rPr>
                      <w:rFonts w:ascii="Times New Roman" w:hAnsi="Times New Roman"/>
                      <w:sz w:val="21"/>
                      <w:szCs w:val="21"/>
                    </w:rPr>
                    <w:t>加强生产环节管控</w:t>
                  </w:r>
                </w:p>
              </w:tc>
              <w:tc>
                <w:tcPr>
                  <w:tcW w:w="2910" w:type="pct"/>
                  <w:tcBorders>
                    <w:tl2br w:val="nil"/>
                    <w:tr2bl w:val="nil"/>
                  </w:tcBorders>
                  <w:vAlign w:val="center"/>
                </w:tcPr>
                <w:p w14:paraId="73A0D652" w14:textId="77777777" w:rsidR="00844759" w:rsidRPr="00EC1636" w:rsidRDefault="004F4CF6">
                  <w:pPr>
                    <w:rPr>
                      <w:rFonts w:ascii="Times New Roman" w:hAnsi="Times New Roman"/>
                      <w:sz w:val="21"/>
                      <w:szCs w:val="21"/>
                    </w:rPr>
                  </w:pPr>
                  <w:r w:rsidRPr="00EC1636">
                    <w:rPr>
                      <w:rFonts w:ascii="Times New Roman" w:hAnsi="Times New Roman"/>
                      <w:sz w:val="21"/>
                      <w:szCs w:val="21"/>
                    </w:rPr>
                    <w:t>通过提高工艺自动化和设备密闭化水平，减少生产过程中的无组织排放。生产过程中的</w:t>
                  </w:r>
                  <w:proofErr w:type="gramStart"/>
                  <w:r w:rsidRPr="00EC1636">
                    <w:rPr>
                      <w:rFonts w:ascii="Times New Roman" w:hAnsi="Times New Roman"/>
                      <w:sz w:val="21"/>
                      <w:szCs w:val="21"/>
                    </w:rPr>
                    <w:t>产尘点</w:t>
                  </w:r>
                  <w:proofErr w:type="gramEnd"/>
                  <w:r w:rsidRPr="00EC1636">
                    <w:rPr>
                      <w:rFonts w:ascii="Times New Roman" w:hAnsi="Times New Roman"/>
                      <w:sz w:val="21"/>
                      <w:szCs w:val="21"/>
                    </w:rPr>
                    <w:t>和</w:t>
                  </w:r>
                  <w:r w:rsidRPr="00EC1636">
                    <w:rPr>
                      <w:rFonts w:ascii="Times New Roman" w:hAnsi="Times New Roman"/>
                      <w:sz w:val="21"/>
                      <w:szCs w:val="21"/>
                    </w:rPr>
                    <w:t>VOCs</w:t>
                  </w:r>
                  <w:r w:rsidRPr="00EC1636">
                    <w:rPr>
                      <w:rFonts w:ascii="Times New Roman" w:hAnsi="Times New Roman"/>
                      <w:sz w:val="21"/>
                      <w:szCs w:val="21"/>
                    </w:rPr>
                    <w:t>产生点密闭、封闭或采取有效收集处理措施。生产设备和废气收集处理设施同步运行，废气收集处理设施发生故障或检修时，停止运行对应的生产设备，待检修完毕后投入使用。生产设备不能停止或不能及时停止运行的，设置废气应急处理设施或采取其他替代措施。生产车间地面及生产设备表面保持清洁，除电子、电气</w:t>
                  </w:r>
                  <w:r w:rsidRPr="00EC1636">
                    <w:rPr>
                      <w:rFonts w:ascii="Times New Roman" w:hAnsi="Times New Roman" w:hint="eastAsia"/>
                      <w:sz w:val="21"/>
                      <w:szCs w:val="21"/>
                    </w:rPr>
                    <w:t>元件</w:t>
                  </w:r>
                  <w:r w:rsidRPr="00EC1636">
                    <w:rPr>
                      <w:rFonts w:ascii="Times New Roman" w:hAnsi="Times New Roman"/>
                      <w:sz w:val="21"/>
                      <w:szCs w:val="21"/>
                    </w:rPr>
                    <w:t>外，不得采用压缩空气吹扫等易产生扬尘的清理措施。厂内污水收集、输送、处理，污泥产生、暂存、处置，危险废物暂存等产生</w:t>
                  </w:r>
                  <w:r w:rsidRPr="00EC1636">
                    <w:rPr>
                      <w:rFonts w:ascii="Times New Roman" w:hAnsi="Times New Roman"/>
                      <w:sz w:val="21"/>
                      <w:szCs w:val="21"/>
                    </w:rPr>
                    <w:t>VOCs</w:t>
                  </w:r>
                  <w:r w:rsidRPr="00EC1636">
                    <w:rPr>
                      <w:rFonts w:ascii="Times New Roman" w:hAnsi="Times New Roman"/>
                      <w:sz w:val="21"/>
                      <w:szCs w:val="21"/>
                    </w:rPr>
                    <w:t>或恶臭气体的区域加罩或加盖封闭并进行收集处理。涉</w:t>
                  </w:r>
                  <w:r w:rsidRPr="00EC1636">
                    <w:rPr>
                      <w:rFonts w:ascii="Times New Roman" w:hAnsi="Times New Roman"/>
                      <w:sz w:val="21"/>
                      <w:szCs w:val="21"/>
                    </w:rPr>
                    <w:t>VOCs</w:t>
                  </w:r>
                  <w:r w:rsidRPr="00EC1636">
                    <w:rPr>
                      <w:rFonts w:ascii="Times New Roman" w:hAnsi="Times New Roman"/>
                      <w:sz w:val="21"/>
                      <w:szCs w:val="21"/>
                    </w:rPr>
                    <w:t>化（试）验室实验平台设置负压集气系统，对化（试）验室中产生的废气进行集中收集治理。</w:t>
                  </w:r>
                </w:p>
              </w:tc>
              <w:tc>
                <w:tcPr>
                  <w:tcW w:w="1198" w:type="pct"/>
                  <w:tcBorders>
                    <w:tl2br w:val="nil"/>
                    <w:tr2bl w:val="nil"/>
                  </w:tcBorders>
                  <w:vAlign w:val="center"/>
                </w:tcPr>
                <w:p w14:paraId="7C4AFBB3" w14:textId="77777777" w:rsidR="00844759" w:rsidRPr="00EC1636" w:rsidRDefault="004F4CF6">
                  <w:pPr>
                    <w:rPr>
                      <w:rFonts w:ascii="Times New Roman" w:hAnsi="Times New Roman"/>
                      <w:sz w:val="21"/>
                      <w:szCs w:val="21"/>
                    </w:rPr>
                  </w:pPr>
                  <w:r w:rsidRPr="00EC1636">
                    <w:rPr>
                      <w:rFonts w:ascii="Times New Roman" w:hAnsi="Times New Roman"/>
                      <w:sz w:val="21"/>
                      <w:szCs w:val="21"/>
                    </w:rPr>
                    <w:t>技改项目各生产装置均在密闭车间内，废气采用集气罩、管道收集，定期对环保设备进行维护检修，环保设备检修或发生故障则停止运行对应的生产设备，待检修维修完毕后投入使用。</w:t>
                  </w:r>
                </w:p>
              </w:tc>
              <w:tc>
                <w:tcPr>
                  <w:tcW w:w="475" w:type="pct"/>
                  <w:tcBorders>
                    <w:tl2br w:val="nil"/>
                    <w:tr2bl w:val="nil"/>
                  </w:tcBorders>
                  <w:vAlign w:val="center"/>
                </w:tcPr>
                <w:p w14:paraId="63A7023A"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0DFF72EB" w14:textId="77777777" w:rsidTr="00F4150C">
              <w:trPr>
                <w:trHeight w:val="340"/>
                <w:jc w:val="center"/>
              </w:trPr>
              <w:tc>
                <w:tcPr>
                  <w:tcW w:w="417" w:type="pct"/>
                  <w:tcBorders>
                    <w:tl2br w:val="nil"/>
                    <w:tr2bl w:val="nil"/>
                  </w:tcBorders>
                  <w:vAlign w:val="center"/>
                </w:tcPr>
                <w:p w14:paraId="31A2BC12"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lastRenderedPageBreak/>
                    <w:t>加强精细化管控</w:t>
                  </w:r>
                </w:p>
              </w:tc>
              <w:tc>
                <w:tcPr>
                  <w:tcW w:w="2910" w:type="pct"/>
                  <w:tcBorders>
                    <w:tl2br w:val="nil"/>
                    <w:tr2bl w:val="nil"/>
                  </w:tcBorders>
                  <w:vAlign w:val="center"/>
                </w:tcPr>
                <w:p w14:paraId="4B15C8A5" w14:textId="77777777" w:rsidR="00844759" w:rsidRPr="00EC1636" w:rsidRDefault="004F4CF6">
                  <w:pPr>
                    <w:jc w:val="left"/>
                    <w:rPr>
                      <w:rFonts w:ascii="Times New Roman" w:hAnsi="Times New Roman"/>
                      <w:sz w:val="21"/>
                      <w:szCs w:val="21"/>
                    </w:rPr>
                  </w:pPr>
                  <w:r w:rsidRPr="00EC1636">
                    <w:rPr>
                      <w:rFonts w:ascii="Times New Roman" w:hAnsi="Times New Roman"/>
                      <w:sz w:val="21"/>
                      <w:szCs w:val="21"/>
                    </w:rPr>
                    <w:t>针对各无组织排放环节，制定</w:t>
                  </w:r>
                  <w:r w:rsidRPr="00EC1636">
                    <w:rPr>
                      <w:rFonts w:ascii="Times New Roman" w:hAnsi="Times New Roman"/>
                      <w:sz w:val="21"/>
                      <w:szCs w:val="21"/>
                    </w:rPr>
                    <w:t>“</w:t>
                  </w:r>
                  <w:r w:rsidRPr="00EC1636">
                    <w:rPr>
                      <w:rFonts w:ascii="Times New Roman" w:hAnsi="Times New Roman"/>
                      <w:sz w:val="21"/>
                      <w:szCs w:val="21"/>
                    </w:rPr>
                    <w:t>一厂</w:t>
                  </w:r>
                  <w:proofErr w:type="gramStart"/>
                  <w:r w:rsidRPr="00EC1636">
                    <w:rPr>
                      <w:rFonts w:ascii="Times New Roman" w:hAnsi="Times New Roman"/>
                      <w:sz w:val="21"/>
                      <w:szCs w:val="21"/>
                    </w:rPr>
                    <w:t>一</w:t>
                  </w:r>
                  <w:proofErr w:type="gramEnd"/>
                  <w:r w:rsidRPr="00EC1636">
                    <w:rPr>
                      <w:rFonts w:ascii="Times New Roman" w:hAnsi="Times New Roman"/>
                      <w:sz w:val="21"/>
                      <w:szCs w:val="21"/>
                    </w:rPr>
                    <w:t>策</w:t>
                  </w:r>
                  <w:r w:rsidRPr="00EC1636">
                    <w:rPr>
                      <w:rFonts w:ascii="Times New Roman" w:hAnsi="Times New Roman"/>
                      <w:sz w:val="21"/>
                      <w:szCs w:val="21"/>
                    </w:rPr>
                    <w:t>”</w:t>
                  </w:r>
                  <w:r w:rsidRPr="00EC1636">
                    <w:rPr>
                      <w:rFonts w:ascii="Times New Roman" w:hAnsi="Times New Roman"/>
                      <w:sz w:val="21"/>
                      <w:szCs w:val="21"/>
                    </w:rPr>
                    <w:t>深度治理方案。制定无组织排放治理设施操作规程，并建立管理台账，记录操作人员操作内容、运行、维护、检修和含</w:t>
                  </w:r>
                  <w:r w:rsidRPr="00EC1636">
                    <w:rPr>
                      <w:rFonts w:ascii="Times New Roman" w:hAnsi="Times New Roman"/>
                      <w:sz w:val="21"/>
                      <w:szCs w:val="21"/>
                    </w:rPr>
                    <w:t>VOCs</w:t>
                  </w:r>
                  <w:r w:rsidRPr="00EC1636">
                    <w:rPr>
                      <w:rFonts w:ascii="Times New Roman" w:hAnsi="Times New Roman"/>
                      <w:sz w:val="21"/>
                      <w:szCs w:val="21"/>
                    </w:rPr>
                    <w:t>物料使用回收等情况，记录保存期限不得少于三年。鼓励安装视频、</w:t>
                  </w:r>
                  <w:proofErr w:type="gramStart"/>
                  <w:r w:rsidRPr="00EC1636">
                    <w:rPr>
                      <w:rFonts w:ascii="Times New Roman" w:hAnsi="Times New Roman"/>
                      <w:sz w:val="21"/>
                      <w:szCs w:val="21"/>
                    </w:rPr>
                    <w:t>空气微站等</w:t>
                  </w:r>
                  <w:proofErr w:type="gramEnd"/>
                  <w:r w:rsidRPr="00EC1636">
                    <w:rPr>
                      <w:rFonts w:ascii="Times New Roman" w:hAnsi="Times New Roman"/>
                      <w:sz w:val="21"/>
                      <w:szCs w:val="21"/>
                    </w:rPr>
                    <w:t>监控设施和综合监控信息平台，用于企业日常自我监督，逐步实现无组织排放向精细化和</w:t>
                  </w:r>
                  <w:proofErr w:type="gramStart"/>
                  <w:r w:rsidRPr="00EC1636">
                    <w:rPr>
                      <w:rFonts w:ascii="Times New Roman" w:hAnsi="Times New Roman"/>
                      <w:sz w:val="21"/>
                      <w:szCs w:val="21"/>
                    </w:rPr>
                    <w:t>可</w:t>
                  </w:r>
                  <w:proofErr w:type="gramEnd"/>
                  <w:r w:rsidRPr="00EC1636">
                    <w:rPr>
                      <w:rFonts w:ascii="Times New Roman" w:hAnsi="Times New Roman"/>
                      <w:sz w:val="21"/>
                      <w:szCs w:val="21"/>
                    </w:rPr>
                    <w:t>量化管理方式转变。</w:t>
                  </w:r>
                </w:p>
              </w:tc>
              <w:tc>
                <w:tcPr>
                  <w:tcW w:w="1198" w:type="pct"/>
                  <w:tcBorders>
                    <w:tl2br w:val="nil"/>
                    <w:tr2bl w:val="nil"/>
                  </w:tcBorders>
                  <w:vAlign w:val="center"/>
                </w:tcPr>
                <w:p w14:paraId="1DBF2E12" w14:textId="77777777" w:rsidR="00844759" w:rsidRPr="00EC1636" w:rsidRDefault="004F4CF6">
                  <w:pPr>
                    <w:rPr>
                      <w:rFonts w:ascii="Times New Roman" w:hAnsi="Times New Roman"/>
                      <w:sz w:val="21"/>
                      <w:szCs w:val="21"/>
                    </w:rPr>
                  </w:pPr>
                  <w:r w:rsidRPr="00EC1636">
                    <w:rPr>
                      <w:rFonts w:ascii="Times New Roman" w:hAnsi="Times New Roman"/>
                      <w:sz w:val="21"/>
                      <w:szCs w:val="21"/>
                    </w:rPr>
                    <w:t>技改项目车间内加强日常管理，建立管理台账，保存期限</w:t>
                  </w:r>
                  <w:r w:rsidRPr="00EC1636">
                    <w:rPr>
                      <w:rFonts w:ascii="Times New Roman" w:hAnsi="Times New Roman" w:hint="eastAsia"/>
                      <w:sz w:val="21"/>
                      <w:szCs w:val="21"/>
                    </w:rPr>
                    <w:t>至少三年</w:t>
                  </w:r>
                  <w:r w:rsidRPr="00EC1636">
                    <w:rPr>
                      <w:rFonts w:ascii="Times New Roman" w:hAnsi="Times New Roman"/>
                      <w:sz w:val="21"/>
                      <w:szCs w:val="21"/>
                    </w:rPr>
                    <w:t>。</w:t>
                  </w:r>
                </w:p>
              </w:tc>
              <w:tc>
                <w:tcPr>
                  <w:tcW w:w="475" w:type="pct"/>
                  <w:tcBorders>
                    <w:tl2br w:val="nil"/>
                    <w:tr2bl w:val="nil"/>
                  </w:tcBorders>
                  <w:vAlign w:val="center"/>
                </w:tcPr>
                <w:p w14:paraId="4A5730FF"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符合</w:t>
                  </w:r>
                </w:p>
              </w:tc>
            </w:tr>
            <w:tr w:rsidR="00844759" w:rsidRPr="00EC1636" w14:paraId="13DFE698" w14:textId="77777777" w:rsidTr="00F4150C">
              <w:trPr>
                <w:trHeight w:val="340"/>
                <w:jc w:val="center"/>
              </w:trPr>
              <w:tc>
                <w:tcPr>
                  <w:tcW w:w="417" w:type="pct"/>
                  <w:tcBorders>
                    <w:tl2br w:val="nil"/>
                    <w:tr2bl w:val="nil"/>
                  </w:tcBorders>
                  <w:vAlign w:val="center"/>
                </w:tcPr>
                <w:p w14:paraId="1BE85167" w14:textId="77777777" w:rsidR="00844759" w:rsidRPr="00EC1636" w:rsidRDefault="004F4CF6">
                  <w:pPr>
                    <w:rPr>
                      <w:rFonts w:ascii="Times New Roman" w:hAnsi="Times New Roman"/>
                      <w:kern w:val="2"/>
                      <w:sz w:val="21"/>
                      <w:szCs w:val="21"/>
                    </w:rPr>
                  </w:pPr>
                  <w:r w:rsidRPr="00EC1636">
                    <w:rPr>
                      <w:rFonts w:ascii="Times New Roman" w:hAnsi="Times New Roman"/>
                      <w:sz w:val="21"/>
                      <w:szCs w:val="21"/>
                    </w:rPr>
                    <w:t>行业指导意见</w:t>
                  </w:r>
                </w:p>
              </w:tc>
              <w:tc>
                <w:tcPr>
                  <w:tcW w:w="2910" w:type="pct"/>
                  <w:tcBorders>
                    <w:tl2br w:val="nil"/>
                    <w:tr2bl w:val="nil"/>
                  </w:tcBorders>
                  <w:vAlign w:val="center"/>
                </w:tcPr>
                <w:p w14:paraId="3A87A074" w14:textId="77777777" w:rsidR="00844759" w:rsidRPr="00EC1636" w:rsidRDefault="004F4CF6">
                  <w:pPr>
                    <w:rPr>
                      <w:rFonts w:ascii="Times New Roman" w:hAnsi="Times New Roman"/>
                      <w:kern w:val="2"/>
                      <w:sz w:val="21"/>
                      <w:szCs w:val="21"/>
                    </w:rPr>
                  </w:pPr>
                  <w:r w:rsidRPr="00EC1636">
                    <w:rPr>
                      <w:rFonts w:ascii="Times New Roman" w:hAnsi="Times New Roman" w:hint="eastAsia"/>
                      <w:sz w:val="21"/>
                      <w:szCs w:val="21"/>
                    </w:rPr>
                    <w:t>建材</w:t>
                  </w:r>
                  <w:r w:rsidRPr="00EC1636">
                    <w:rPr>
                      <w:rFonts w:ascii="Times New Roman" w:hAnsi="Times New Roman"/>
                      <w:sz w:val="21"/>
                      <w:szCs w:val="21"/>
                    </w:rPr>
                    <w:t>行业</w:t>
                  </w:r>
                  <w:r w:rsidRPr="00EC1636">
                    <w:rPr>
                      <w:rFonts w:ascii="Times New Roman" w:hAnsi="Times New Roman" w:hint="eastAsia"/>
                      <w:sz w:val="21"/>
                      <w:szCs w:val="21"/>
                    </w:rPr>
                    <w:t>：</w:t>
                  </w:r>
                  <w:r w:rsidRPr="00EC1636">
                    <w:rPr>
                      <w:rFonts w:ascii="Times New Roman" w:hAnsi="Times New Roman"/>
                      <w:sz w:val="21"/>
                      <w:szCs w:val="21"/>
                    </w:rPr>
                    <w:t>矿石、料场设置防风</w:t>
                  </w:r>
                  <w:proofErr w:type="gramStart"/>
                  <w:r w:rsidRPr="00EC1636">
                    <w:rPr>
                      <w:rFonts w:ascii="Times New Roman" w:hAnsi="Times New Roman"/>
                      <w:sz w:val="21"/>
                      <w:szCs w:val="21"/>
                    </w:rPr>
                    <w:t>抑</w:t>
                  </w:r>
                  <w:proofErr w:type="gramEnd"/>
                  <w:r w:rsidRPr="00EC1636">
                    <w:rPr>
                      <w:rFonts w:ascii="Times New Roman" w:hAnsi="Times New Roman"/>
                      <w:sz w:val="21"/>
                      <w:szCs w:val="21"/>
                    </w:rPr>
                    <w:t>尘网或封闭。石子、页岩、煤矸石、煤、粘土、矿渣、石膏、炉渣等封闭储存。熟料、粉煤灰、矿粉和除尘灰等密闭储存。石子、页岩、煤等物料破碎、筛分、搅拌、粉磨等设备采取密闭措施，并配备有效集尘除尘设施。袋装水泥包装下料口、装车点位和散装水泥装车配备有效集尘除尘设施</w:t>
                  </w:r>
                  <w:r w:rsidRPr="00EC1636">
                    <w:rPr>
                      <w:rFonts w:ascii="Times New Roman" w:hAnsi="Times New Roman" w:hint="eastAsia"/>
                      <w:sz w:val="21"/>
                      <w:szCs w:val="21"/>
                    </w:rPr>
                    <w:t>。</w:t>
                  </w:r>
                </w:p>
              </w:tc>
              <w:tc>
                <w:tcPr>
                  <w:tcW w:w="1198" w:type="pct"/>
                  <w:tcBorders>
                    <w:tl2br w:val="nil"/>
                    <w:tr2bl w:val="nil"/>
                  </w:tcBorders>
                  <w:vAlign w:val="center"/>
                </w:tcPr>
                <w:p w14:paraId="67250282" w14:textId="26CB11D7" w:rsidR="00844759" w:rsidRPr="00EC1636" w:rsidRDefault="004F4CF6">
                  <w:pPr>
                    <w:rPr>
                      <w:rFonts w:ascii="Times New Roman" w:hAnsi="Times New Roman"/>
                      <w:sz w:val="21"/>
                      <w:szCs w:val="21"/>
                    </w:rPr>
                  </w:pPr>
                  <w:r w:rsidRPr="00EC1636">
                    <w:rPr>
                      <w:rFonts w:ascii="Times New Roman" w:hAnsi="Times New Roman" w:hint="eastAsia"/>
                      <w:sz w:val="21"/>
                      <w:szCs w:val="21"/>
                    </w:rPr>
                    <w:t>技改项目粉煤灰、水泥等储存在密闭钢板仓内，</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配有脉冲布袋除尘器。石灰、石膏、铝粉膏等储存于封闭仓库。</w:t>
                  </w:r>
                </w:p>
              </w:tc>
              <w:tc>
                <w:tcPr>
                  <w:tcW w:w="475" w:type="pct"/>
                  <w:tcBorders>
                    <w:tl2br w:val="nil"/>
                    <w:tr2bl w:val="nil"/>
                  </w:tcBorders>
                  <w:vAlign w:val="center"/>
                </w:tcPr>
                <w:p w14:paraId="11DE2FE4" w14:textId="77777777" w:rsidR="00844759" w:rsidRPr="00EC1636" w:rsidRDefault="004F4CF6">
                  <w:pPr>
                    <w:jc w:val="center"/>
                    <w:rPr>
                      <w:rFonts w:ascii="Times New Roman" w:hAnsi="Times New Roman"/>
                      <w:kern w:val="2"/>
                      <w:sz w:val="21"/>
                      <w:szCs w:val="21"/>
                    </w:rPr>
                  </w:pPr>
                  <w:r w:rsidRPr="00EC1636">
                    <w:rPr>
                      <w:rFonts w:ascii="Times New Roman" w:hAnsi="Times New Roman"/>
                      <w:sz w:val="21"/>
                      <w:szCs w:val="21"/>
                    </w:rPr>
                    <w:t>符合</w:t>
                  </w:r>
                </w:p>
              </w:tc>
            </w:tr>
          </w:tbl>
          <w:p w14:paraId="0F9E0181" w14:textId="77777777" w:rsidR="00844759" w:rsidRPr="00EC1636" w:rsidRDefault="004F4CF6">
            <w:pPr>
              <w:snapToGrid w:val="0"/>
              <w:spacing w:line="360" w:lineRule="auto"/>
              <w:ind w:firstLineChars="200" w:firstLine="422"/>
              <w:rPr>
                <w:rFonts w:ascii="Times New Roman" w:hAnsi="Times New Roman"/>
                <w:b/>
                <w:sz w:val="21"/>
                <w:szCs w:val="21"/>
              </w:rPr>
            </w:pPr>
            <w:r w:rsidRPr="00EC1636">
              <w:rPr>
                <w:rFonts w:ascii="Times New Roman" w:hAnsi="Times New Roman" w:hint="eastAsia"/>
                <w:b/>
                <w:sz w:val="21"/>
                <w:szCs w:val="21"/>
              </w:rPr>
              <w:t>6.</w:t>
            </w:r>
            <w:r w:rsidRPr="00EC1636">
              <w:rPr>
                <w:rFonts w:ascii="Times New Roman" w:hAnsi="Times New Roman" w:hint="eastAsia"/>
                <w:b/>
                <w:sz w:val="21"/>
                <w:szCs w:val="21"/>
              </w:rPr>
              <w:t>与《挥发性有机物无组织排放控制标准》</w:t>
            </w:r>
            <w:r w:rsidRPr="00EC1636">
              <w:rPr>
                <w:rFonts w:ascii="Times New Roman" w:hAnsi="Times New Roman" w:hint="eastAsia"/>
                <w:b/>
                <w:sz w:val="21"/>
                <w:szCs w:val="21"/>
              </w:rPr>
              <w:t>GB37822-2019</w:t>
            </w:r>
            <w:r w:rsidRPr="00EC1636">
              <w:rPr>
                <w:rFonts w:ascii="Times New Roman" w:hAnsi="Times New Roman"/>
                <w:b/>
                <w:sz w:val="21"/>
                <w:szCs w:val="21"/>
              </w:rPr>
              <w:t>符合性分析</w:t>
            </w:r>
          </w:p>
          <w:p w14:paraId="3BAC72C0" w14:textId="77777777" w:rsidR="00844759" w:rsidRPr="00EC1636" w:rsidRDefault="004F4CF6">
            <w:pPr>
              <w:snapToGrid w:val="0"/>
              <w:spacing w:line="360" w:lineRule="auto"/>
              <w:ind w:firstLineChars="200" w:firstLine="420"/>
              <w:rPr>
                <w:rFonts w:ascii="Times New Roman" w:hAnsi="Times New Roman"/>
                <w:bCs/>
                <w:sz w:val="21"/>
                <w:szCs w:val="21"/>
              </w:rPr>
            </w:pPr>
            <w:r w:rsidRPr="00EC1636">
              <w:rPr>
                <w:rFonts w:ascii="Times New Roman" w:hAnsi="Times New Roman" w:hint="eastAsia"/>
                <w:bCs/>
                <w:sz w:val="21"/>
                <w:szCs w:val="21"/>
              </w:rPr>
              <w:t>技改项目与《挥发性有机物无组织排放控制标准》</w:t>
            </w:r>
            <w:r w:rsidRPr="00EC1636">
              <w:rPr>
                <w:rFonts w:ascii="Times New Roman" w:hAnsi="Times New Roman" w:hint="eastAsia"/>
                <w:bCs/>
                <w:sz w:val="21"/>
                <w:szCs w:val="21"/>
              </w:rPr>
              <w:t>GB37822-2019</w:t>
            </w:r>
            <w:r w:rsidRPr="00EC1636">
              <w:rPr>
                <w:rFonts w:ascii="Times New Roman" w:hAnsi="Times New Roman"/>
                <w:bCs/>
                <w:sz w:val="21"/>
                <w:szCs w:val="21"/>
              </w:rPr>
              <w:t>符合性分析</w:t>
            </w:r>
            <w:r w:rsidRPr="00EC1636">
              <w:rPr>
                <w:rFonts w:ascii="Times New Roman" w:hAnsi="Times New Roman" w:hint="eastAsia"/>
                <w:bCs/>
                <w:sz w:val="21"/>
                <w:szCs w:val="21"/>
              </w:rPr>
              <w:t>详见下表：</w:t>
            </w:r>
          </w:p>
          <w:p w14:paraId="61BB1520"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w:t>
            </w:r>
            <w:r w:rsidRPr="00EC1636">
              <w:rPr>
                <w:rFonts w:ascii="Times New Roman" w:hAnsi="Times New Roman" w:hint="eastAsia"/>
                <w:sz w:val="21"/>
                <w:szCs w:val="21"/>
              </w:rPr>
              <w:t>《挥发性有机物无组织排放控制标准》</w:t>
            </w:r>
            <w:r w:rsidRPr="00EC1636">
              <w:rPr>
                <w:rFonts w:ascii="Times New Roman" w:hAnsi="Times New Roman" w:hint="eastAsia"/>
                <w:sz w:val="21"/>
                <w:szCs w:val="21"/>
              </w:rPr>
              <w:t>GB37822-2019</w:t>
            </w:r>
            <w:r w:rsidRPr="00EC1636">
              <w:rPr>
                <w:rFonts w:ascii="Times New Roman" w:hAnsi="Times New Roman"/>
                <w:kern w:val="2"/>
                <w:sz w:val="21"/>
                <w:szCs w:val="21"/>
              </w:rPr>
              <w:t>符合性分析</w:t>
            </w:r>
          </w:p>
          <w:tbl>
            <w:tblPr>
              <w:tblStyle w:val="af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
              <w:gridCol w:w="3367"/>
              <w:gridCol w:w="2197"/>
              <w:gridCol w:w="677"/>
            </w:tblGrid>
            <w:tr w:rsidR="00844759" w:rsidRPr="00EC1636" w14:paraId="4E0472CD" w14:textId="77777777" w:rsidTr="00927D8C">
              <w:trPr>
                <w:jc w:val="center"/>
              </w:trPr>
              <w:tc>
                <w:tcPr>
                  <w:tcW w:w="4649" w:type="dxa"/>
                  <w:gridSpan w:val="2"/>
                  <w:vAlign w:val="center"/>
                </w:tcPr>
                <w:p w14:paraId="6126639C" w14:textId="77777777" w:rsidR="00844759" w:rsidRPr="00EC1636" w:rsidRDefault="004F4CF6">
                  <w:pPr>
                    <w:snapToGrid w:val="0"/>
                    <w:jc w:val="center"/>
                    <w:rPr>
                      <w:rFonts w:ascii="Times New Roman" w:hAnsi="Times New Roman"/>
                      <w:b/>
                      <w:sz w:val="21"/>
                      <w:szCs w:val="21"/>
                    </w:rPr>
                  </w:pPr>
                  <w:r w:rsidRPr="00EC1636">
                    <w:rPr>
                      <w:rFonts w:ascii="Times New Roman" w:hAnsi="Times New Roman" w:hint="eastAsia"/>
                      <w:b/>
                      <w:bCs/>
                      <w:sz w:val="21"/>
                      <w:szCs w:val="21"/>
                    </w:rPr>
                    <w:t>文件</w:t>
                  </w:r>
                  <w:r w:rsidRPr="00EC1636">
                    <w:rPr>
                      <w:rFonts w:ascii="Times New Roman" w:hAnsi="Times New Roman"/>
                      <w:b/>
                      <w:bCs/>
                      <w:sz w:val="21"/>
                      <w:szCs w:val="21"/>
                    </w:rPr>
                    <w:t>要求</w:t>
                  </w:r>
                </w:p>
              </w:tc>
              <w:tc>
                <w:tcPr>
                  <w:tcW w:w="2268" w:type="dxa"/>
                  <w:vAlign w:val="center"/>
                </w:tcPr>
                <w:p w14:paraId="18C84299" w14:textId="77777777" w:rsidR="00844759" w:rsidRPr="00EC1636" w:rsidRDefault="004F4CF6">
                  <w:pPr>
                    <w:snapToGrid w:val="0"/>
                    <w:jc w:val="center"/>
                    <w:rPr>
                      <w:rFonts w:ascii="Times New Roman" w:hAnsi="Times New Roman"/>
                      <w:b/>
                      <w:sz w:val="21"/>
                      <w:szCs w:val="21"/>
                    </w:rPr>
                  </w:pPr>
                  <w:r w:rsidRPr="00EC1636">
                    <w:rPr>
                      <w:rFonts w:ascii="Times New Roman" w:hAnsi="Times New Roman"/>
                      <w:b/>
                      <w:bCs/>
                      <w:sz w:val="21"/>
                      <w:szCs w:val="21"/>
                    </w:rPr>
                    <w:t>技改项目情况</w:t>
                  </w:r>
                </w:p>
              </w:tc>
              <w:tc>
                <w:tcPr>
                  <w:tcW w:w="709" w:type="dxa"/>
                  <w:vAlign w:val="center"/>
                </w:tcPr>
                <w:p w14:paraId="55AFA2C6" w14:textId="77777777" w:rsidR="00844759" w:rsidRPr="00EC1636" w:rsidRDefault="004F4CF6">
                  <w:pPr>
                    <w:snapToGrid w:val="0"/>
                    <w:jc w:val="center"/>
                    <w:rPr>
                      <w:rFonts w:ascii="Times New Roman" w:hAnsi="Times New Roman"/>
                      <w:b/>
                      <w:sz w:val="21"/>
                      <w:szCs w:val="21"/>
                    </w:rPr>
                  </w:pPr>
                  <w:r w:rsidRPr="00EC1636">
                    <w:rPr>
                      <w:rFonts w:ascii="Times New Roman" w:hAnsi="Times New Roman"/>
                      <w:b/>
                      <w:bCs/>
                      <w:sz w:val="21"/>
                      <w:szCs w:val="21"/>
                    </w:rPr>
                    <w:t>符合情况</w:t>
                  </w:r>
                </w:p>
              </w:tc>
            </w:tr>
            <w:tr w:rsidR="00844759" w:rsidRPr="00EC1636" w14:paraId="4169F0A0" w14:textId="77777777" w:rsidTr="00927D8C">
              <w:trPr>
                <w:jc w:val="center"/>
              </w:trPr>
              <w:tc>
                <w:tcPr>
                  <w:tcW w:w="1004" w:type="dxa"/>
                  <w:vAlign w:val="center"/>
                </w:tcPr>
                <w:p w14:paraId="1BB4F964"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5.VOCs</w:t>
                  </w:r>
                  <w:r w:rsidRPr="00EC1636">
                    <w:rPr>
                      <w:rFonts w:ascii="Times New Roman" w:hAnsi="Times New Roman" w:hint="eastAsia"/>
                      <w:bCs/>
                      <w:sz w:val="21"/>
                      <w:szCs w:val="21"/>
                    </w:rPr>
                    <w:t>物料储存无组织排放控制要求</w:t>
                  </w:r>
                </w:p>
              </w:tc>
              <w:tc>
                <w:tcPr>
                  <w:tcW w:w="3645" w:type="dxa"/>
                  <w:vAlign w:val="center"/>
                </w:tcPr>
                <w:p w14:paraId="08D03FC8"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5.1</w:t>
                  </w:r>
                  <w:r w:rsidRPr="00EC1636">
                    <w:rPr>
                      <w:rFonts w:ascii="Times New Roman" w:hAnsi="Times New Roman" w:hint="eastAsia"/>
                      <w:bCs/>
                      <w:sz w:val="21"/>
                      <w:szCs w:val="21"/>
                    </w:rPr>
                    <w:t>基本要求</w:t>
                  </w:r>
                </w:p>
                <w:p w14:paraId="382B95F4"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5.1.1VOCs</w:t>
                  </w:r>
                  <w:r w:rsidRPr="00EC1636">
                    <w:rPr>
                      <w:rFonts w:ascii="Times New Roman" w:hAnsi="Times New Roman" w:hint="eastAsia"/>
                      <w:bCs/>
                      <w:sz w:val="21"/>
                      <w:szCs w:val="21"/>
                    </w:rPr>
                    <w:t>物料应储存于密闭的容器、包装袋、储罐、储库、料仓中。</w:t>
                  </w:r>
                </w:p>
                <w:p w14:paraId="7B247140"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5.1.2</w:t>
                  </w:r>
                  <w:r w:rsidRPr="00EC1636">
                    <w:rPr>
                      <w:rFonts w:ascii="Times New Roman" w:hAnsi="Times New Roman" w:hint="eastAsia"/>
                      <w:bCs/>
                      <w:sz w:val="21"/>
                      <w:szCs w:val="21"/>
                    </w:rPr>
                    <w:t>盛装</w:t>
                  </w:r>
                  <w:r w:rsidRPr="00EC1636">
                    <w:rPr>
                      <w:rFonts w:ascii="Times New Roman" w:hAnsi="Times New Roman" w:hint="eastAsia"/>
                      <w:bCs/>
                      <w:sz w:val="21"/>
                      <w:szCs w:val="21"/>
                    </w:rPr>
                    <w:t>VOCs</w:t>
                  </w:r>
                  <w:r w:rsidRPr="00EC1636">
                    <w:rPr>
                      <w:rFonts w:ascii="Times New Roman" w:hAnsi="Times New Roman" w:hint="eastAsia"/>
                      <w:bCs/>
                      <w:sz w:val="21"/>
                      <w:szCs w:val="21"/>
                    </w:rPr>
                    <w:t>物料的容器或包装袋应存放于室内，或存放于设置有雨棚、遮阳和防渗设施的专用场地。盛装</w:t>
                  </w:r>
                  <w:r w:rsidRPr="00EC1636">
                    <w:rPr>
                      <w:rFonts w:ascii="Times New Roman" w:hAnsi="Times New Roman" w:hint="eastAsia"/>
                      <w:bCs/>
                      <w:sz w:val="21"/>
                      <w:szCs w:val="21"/>
                    </w:rPr>
                    <w:t>VOCs</w:t>
                  </w:r>
                  <w:r w:rsidRPr="00EC1636">
                    <w:rPr>
                      <w:rFonts w:ascii="Times New Roman" w:hAnsi="Times New Roman" w:hint="eastAsia"/>
                      <w:bCs/>
                      <w:sz w:val="21"/>
                      <w:szCs w:val="21"/>
                    </w:rPr>
                    <w:t>物料的容器或包装袋在非取用状态时应加盖、封口，保持密闭。</w:t>
                  </w:r>
                </w:p>
                <w:p w14:paraId="4019AC9F"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5.1.3VOCs</w:t>
                  </w:r>
                  <w:r w:rsidRPr="00EC1636">
                    <w:rPr>
                      <w:rFonts w:ascii="Times New Roman" w:hAnsi="Times New Roman" w:hint="eastAsia"/>
                      <w:bCs/>
                      <w:sz w:val="21"/>
                      <w:szCs w:val="21"/>
                    </w:rPr>
                    <w:t>物料储罐应密封良好，其中挥发性有机液体储罐应符合</w:t>
                  </w:r>
                  <w:r w:rsidRPr="00EC1636">
                    <w:rPr>
                      <w:rFonts w:ascii="Times New Roman" w:hAnsi="Times New Roman" w:hint="eastAsia"/>
                      <w:bCs/>
                      <w:sz w:val="21"/>
                      <w:szCs w:val="21"/>
                    </w:rPr>
                    <w:t>5.2</w:t>
                  </w:r>
                  <w:r w:rsidRPr="00EC1636">
                    <w:rPr>
                      <w:rFonts w:ascii="Times New Roman" w:hAnsi="Times New Roman" w:hint="eastAsia"/>
                      <w:bCs/>
                      <w:sz w:val="21"/>
                      <w:szCs w:val="21"/>
                    </w:rPr>
                    <w:t>条规定。</w:t>
                  </w:r>
                </w:p>
                <w:p w14:paraId="340019B8"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5.1.4VOCs</w:t>
                  </w:r>
                  <w:r w:rsidRPr="00EC1636">
                    <w:rPr>
                      <w:rFonts w:ascii="Times New Roman" w:hAnsi="Times New Roman" w:hint="eastAsia"/>
                      <w:bCs/>
                      <w:sz w:val="21"/>
                      <w:szCs w:val="21"/>
                    </w:rPr>
                    <w:t>物料储库、</w:t>
                  </w:r>
                  <w:proofErr w:type="gramStart"/>
                  <w:r w:rsidRPr="00EC1636">
                    <w:rPr>
                      <w:rFonts w:ascii="Times New Roman" w:hAnsi="Times New Roman" w:hint="eastAsia"/>
                      <w:bCs/>
                      <w:sz w:val="21"/>
                      <w:szCs w:val="21"/>
                    </w:rPr>
                    <w:t>料仓应</w:t>
                  </w:r>
                  <w:proofErr w:type="gramEnd"/>
                  <w:r w:rsidRPr="00EC1636">
                    <w:rPr>
                      <w:rFonts w:ascii="Times New Roman" w:hAnsi="Times New Roman" w:hint="eastAsia"/>
                      <w:bCs/>
                      <w:sz w:val="21"/>
                      <w:szCs w:val="21"/>
                    </w:rPr>
                    <w:t>满足</w:t>
                  </w:r>
                  <w:r w:rsidRPr="00EC1636">
                    <w:rPr>
                      <w:rFonts w:ascii="Times New Roman" w:hAnsi="Times New Roman" w:hint="eastAsia"/>
                      <w:bCs/>
                      <w:sz w:val="21"/>
                      <w:szCs w:val="21"/>
                    </w:rPr>
                    <w:t>3.6</w:t>
                  </w:r>
                  <w:r w:rsidRPr="00EC1636">
                    <w:rPr>
                      <w:rFonts w:ascii="Times New Roman" w:hAnsi="Times New Roman" w:hint="eastAsia"/>
                      <w:bCs/>
                      <w:sz w:val="21"/>
                      <w:szCs w:val="21"/>
                    </w:rPr>
                    <w:t>条对密闭空间的要求</w:t>
                  </w:r>
                </w:p>
              </w:tc>
              <w:tc>
                <w:tcPr>
                  <w:tcW w:w="2268" w:type="dxa"/>
                  <w:vAlign w:val="center"/>
                </w:tcPr>
                <w:p w14:paraId="02E7660A"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技改项目涉及的</w:t>
                  </w:r>
                  <w:r w:rsidRPr="00EC1636">
                    <w:rPr>
                      <w:rFonts w:ascii="Times New Roman" w:hAnsi="Times New Roman" w:hint="eastAsia"/>
                      <w:bCs/>
                      <w:sz w:val="21"/>
                      <w:szCs w:val="21"/>
                    </w:rPr>
                    <w:t>VOCs</w:t>
                  </w:r>
                  <w:r w:rsidRPr="00EC1636">
                    <w:rPr>
                      <w:rFonts w:ascii="Times New Roman" w:hAnsi="Times New Roman" w:hint="eastAsia"/>
                      <w:bCs/>
                      <w:sz w:val="21"/>
                      <w:szCs w:val="21"/>
                    </w:rPr>
                    <w:t>物料为水性涂料、憎水剂，均储存于密闭的包装桶内，</w:t>
                  </w:r>
                  <w:r w:rsidRPr="00EC1636">
                    <w:rPr>
                      <w:rFonts w:ascii="Times New Roman" w:hAnsi="Times New Roman" w:hint="eastAsia"/>
                      <w:bCs/>
                      <w:sz w:val="21"/>
                      <w:szCs w:val="21"/>
                    </w:rPr>
                    <w:t>VOCs</w:t>
                  </w:r>
                  <w:r w:rsidRPr="00EC1636">
                    <w:rPr>
                      <w:rFonts w:ascii="Times New Roman" w:hAnsi="Times New Roman" w:hint="eastAsia"/>
                      <w:bCs/>
                      <w:sz w:val="21"/>
                      <w:szCs w:val="21"/>
                    </w:rPr>
                    <w:t>物料包装桶密封良好，存放于车间内，并在非取用时封口，保持密闭。</w:t>
                  </w:r>
                </w:p>
              </w:tc>
              <w:tc>
                <w:tcPr>
                  <w:tcW w:w="709" w:type="dxa"/>
                  <w:vAlign w:val="center"/>
                </w:tcPr>
                <w:p w14:paraId="024237F9"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符合</w:t>
                  </w:r>
                </w:p>
              </w:tc>
            </w:tr>
            <w:tr w:rsidR="00844759" w:rsidRPr="00EC1636" w14:paraId="0BF88112" w14:textId="77777777" w:rsidTr="00927D8C">
              <w:trPr>
                <w:jc w:val="center"/>
              </w:trPr>
              <w:tc>
                <w:tcPr>
                  <w:tcW w:w="1004" w:type="dxa"/>
                  <w:vAlign w:val="center"/>
                </w:tcPr>
                <w:p w14:paraId="1840F833"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6.VOCs</w:t>
                  </w:r>
                  <w:r w:rsidRPr="00EC1636">
                    <w:rPr>
                      <w:rFonts w:ascii="Times New Roman" w:hAnsi="Times New Roman" w:hint="eastAsia"/>
                      <w:bCs/>
                      <w:sz w:val="21"/>
                      <w:szCs w:val="21"/>
                    </w:rPr>
                    <w:t>物料转移和输送无组织排放控制要求</w:t>
                  </w:r>
                </w:p>
              </w:tc>
              <w:tc>
                <w:tcPr>
                  <w:tcW w:w="3645" w:type="dxa"/>
                  <w:vAlign w:val="center"/>
                </w:tcPr>
                <w:p w14:paraId="0F7E72B4"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6.1</w:t>
                  </w:r>
                  <w:r w:rsidRPr="00EC1636">
                    <w:rPr>
                      <w:rFonts w:ascii="Times New Roman" w:hAnsi="Times New Roman" w:hint="eastAsia"/>
                      <w:bCs/>
                      <w:sz w:val="21"/>
                      <w:szCs w:val="21"/>
                    </w:rPr>
                    <w:t>基本要求</w:t>
                  </w:r>
                </w:p>
                <w:p w14:paraId="01032362"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6.1.1</w:t>
                  </w:r>
                  <w:r w:rsidRPr="00EC1636">
                    <w:rPr>
                      <w:rFonts w:ascii="Times New Roman" w:hAnsi="Times New Roman" w:hint="eastAsia"/>
                      <w:bCs/>
                      <w:sz w:val="21"/>
                      <w:szCs w:val="21"/>
                    </w:rPr>
                    <w:t>液态</w:t>
                  </w:r>
                  <w:r w:rsidRPr="00EC1636">
                    <w:rPr>
                      <w:rFonts w:ascii="Times New Roman" w:hAnsi="Times New Roman" w:hint="eastAsia"/>
                      <w:bCs/>
                      <w:sz w:val="21"/>
                      <w:szCs w:val="21"/>
                    </w:rPr>
                    <w:t>VOCs</w:t>
                  </w:r>
                  <w:r w:rsidRPr="00EC1636">
                    <w:rPr>
                      <w:rFonts w:ascii="Times New Roman" w:hAnsi="Times New Roman" w:hint="eastAsia"/>
                      <w:bCs/>
                      <w:sz w:val="21"/>
                      <w:szCs w:val="21"/>
                    </w:rPr>
                    <w:t>物料应采用密闭管道输送。采用非管道输送方式转移液态</w:t>
                  </w:r>
                  <w:r w:rsidRPr="00EC1636">
                    <w:rPr>
                      <w:rFonts w:ascii="Times New Roman" w:hAnsi="Times New Roman" w:hint="eastAsia"/>
                      <w:bCs/>
                      <w:sz w:val="21"/>
                      <w:szCs w:val="21"/>
                    </w:rPr>
                    <w:t>VOCs</w:t>
                  </w:r>
                  <w:r w:rsidRPr="00EC1636">
                    <w:rPr>
                      <w:rFonts w:ascii="Times New Roman" w:hAnsi="Times New Roman" w:hint="eastAsia"/>
                      <w:bCs/>
                      <w:sz w:val="21"/>
                      <w:szCs w:val="21"/>
                    </w:rPr>
                    <w:t>物料时，应采用密闭容器、罐车。</w:t>
                  </w:r>
                </w:p>
                <w:p w14:paraId="70711EB8"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6.1.2</w:t>
                  </w:r>
                  <w:r w:rsidRPr="00EC1636">
                    <w:rPr>
                      <w:rFonts w:ascii="Times New Roman" w:hAnsi="Times New Roman" w:hint="eastAsia"/>
                      <w:bCs/>
                      <w:sz w:val="21"/>
                      <w:szCs w:val="21"/>
                    </w:rPr>
                    <w:t>粉状、粒状</w:t>
                  </w:r>
                  <w:r w:rsidRPr="00EC1636">
                    <w:rPr>
                      <w:rFonts w:ascii="Times New Roman" w:hAnsi="Times New Roman" w:hint="eastAsia"/>
                      <w:bCs/>
                      <w:sz w:val="21"/>
                      <w:szCs w:val="21"/>
                    </w:rPr>
                    <w:t>VOCs</w:t>
                  </w:r>
                  <w:r w:rsidRPr="00EC1636">
                    <w:rPr>
                      <w:rFonts w:ascii="Times New Roman" w:hAnsi="Times New Roman" w:hint="eastAsia"/>
                      <w:bCs/>
                      <w:sz w:val="21"/>
                      <w:szCs w:val="21"/>
                    </w:rPr>
                    <w:t>物料应采用气力输送设备、管状带式输送机、螺旋输送机等密闭输送方式，或者采用密闭的包装袋、容器或罐车进行物料转移。</w:t>
                  </w:r>
                </w:p>
                <w:p w14:paraId="3EB47AEC"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6.1.3</w:t>
                  </w:r>
                  <w:r w:rsidRPr="00EC1636">
                    <w:rPr>
                      <w:rFonts w:ascii="Times New Roman" w:hAnsi="Times New Roman" w:hint="eastAsia"/>
                      <w:bCs/>
                      <w:sz w:val="21"/>
                      <w:szCs w:val="21"/>
                    </w:rPr>
                    <w:t>对挥发性有机液体进行装载时，应符合</w:t>
                  </w:r>
                  <w:r w:rsidRPr="00EC1636">
                    <w:rPr>
                      <w:rFonts w:ascii="Times New Roman" w:hAnsi="Times New Roman" w:hint="eastAsia"/>
                      <w:bCs/>
                      <w:sz w:val="21"/>
                      <w:szCs w:val="21"/>
                    </w:rPr>
                    <w:t>6.2</w:t>
                  </w:r>
                  <w:r w:rsidRPr="00EC1636">
                    <w:rPr>
                      <w:rFonts w:ascii="Times New Roman" w:hAnsi="Times New Roman" w:hint="eastAsia"/>
                      <w:bCs/>
                      <w:sz w:val="21"/>
                      <w:szCs w:val="21"/>
                    </w:rPr>
                    <w:t>条规定。</w:t>
                  </w:r>
                </w:p>
              </w:tc>
              <w:tc>
                <w:tcPr>
                  <w:tcW w:w="2268" w:type="dxa"/>
                  <w:vAlign w:val="center"/>
                </w:tcPr>
                <w:p w14:paraId="2CDC7B57"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技改项目涉及的液态</w:t>
                  </w:r>
                  <w:r w:rsidRPr="00EC1636">
                    <w:rPr>
                      <w:rFonts w:ascii="Times New Roman" w:hAnsi="Times New Roman" w:hint="eastAsia"/>
                      <w:bCs/>
                      <w:sz w:val="21"/>
                      <w:szCs w:val="21"/>
                    </w:rPr>
                    <w:t>VOCs</w:t>
                  </w:r>
                  <w:r w:rsidRPr="00EC1636">
                    <w:rPr>
                      <w:rFonts w:ascii="Times New Roman" w:hAnsi="Times New Roman" w:hint="eastAsia"/>
                      <w:bCs/>
                      <w:sz w:val="21"/>
                      <w:szCs w:val="21"/>
                    </w:rPr>
                    <w:t>物料为水性涂料、憎水剂，均为低</w:t>
                  </w:r>
                  <w:r w:rsidRPr="00EC1636">
                    <w:rPr>
                      <w:rFonts w:ascii="Times New Roman" w:hAnsi="Times New Roman" w:hint="eastAsia"/>
                      <w:bCs/>
                      <w:sz w:val="21"/>
                      <w:szCs w:val="21"/>
                    </w:rPr>
                    <w:t>VOCs</w:t>
                  </w:r>
                  <w:r w:rsidRPr="00EC1636">
                    <w:rPr>
                      <w:rFonts w:ascii="Times New Roman" w:hAnsi="Times New Roman" w:hint="eastAsia"/>
                      <w:bCs/>
                      <w:sz w:val="21"/>
                      <w:szCs w:val="21"/>
                    </w:rPr>
                    <w:t>含量液态物料，均采用密闭塑料桶储存转运至生产工位，转运过程容器全程加盖密封，无滴漏、挥发情况。</w:t>
                  </w:r>
                </w:p>
              </w:tc>
              <w:tc>
                <w:tcPr>
                  <w:tcW w:w="709" w:type="dxa"/>
                  <w:vAlign w:val="center"/>
                </w:tcPr>
                <w:p w14:paraId="217476A6"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符合</w:t>
                  </w:r>
                </w:p>
              </w:tc>
            </w:tr>
            <w:tr w:rsidR="00844759" w:rsidRPr="00EC1636" w14:paraId="44FCA428" w14:textId="77777777" w:rsidTr="00927D8C">
              <w:trPr>
                <w:jc w:val="center"/>
              </w:trPr>
              <w:tc>
                <w:tcPr>
                  <w:tcW w:w="1004" w:type="dxa"/>
                  <w:vAlign w:val="center"/>
                </w:tcPr>
                <w:p w14:paraId="577C3CF2"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lastRenderedPageBreak/>
                    <w:t>7.</w:t>
                  </w:r>
                  <w:r w:rsidRPr="00EC1636">
                    <w:rPr>
                      <w:rFonts w:ascii="Times New Roman" w:hAnsi="Times New Roman" w:hint="eastAsia"/>
                      <w:bCs/>
                      <w:sz w:val="21"/>
                      <w:szCs w:val="21"/>
                    </w:rPr>
                    <w:t>工艺过程</w:t>
                  </w:r>
                  <w:r w:rsidRPr="00EC1636">
                    <w:rPr>
                      <w:rFonts w:ascii="Times New Roman" w:hAnsi="Times New Roman" w:hint="eastAsia"/>
                      <w:bCs/>
                      <w:sz w:val="21"/>
                      <w:szCs w:val="21"/>
                    </w:rPr>
                    <w:t>VOCs</w:t>
                  </w:r>
                  <w:r w:rsidRPr="00EC1636">
                    <w:rPr>
                      <w:rFonts w:ascii="Times New Roman" w:hAnsi="Times New Roman" w:hint="eastAsia"/>
                      <w:bCs/>
                      <w:sz w:val="21"/>
                      <w:szCs w:val="21"/>
                    </w:rPr>
                    <w:t>无组织排放控制要求</w:t>
                  </w:r>
                </w:p>
              </w:tc>
              <w:tc>
                <w:tcPr>
                  <w:tcW w:w="3645" w:type="dxa"/>
                  <w:vAlign w:val="center"/>
                </w:tcPr>
                <w:p w14:paraId="543AEC99"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7.2</w:t>
                  </w:r>
                  <w:r w:rsidRPr="00EC1636">
                    <w:rPr>
                      <w:rFonts w:ascii="Times New Roman" w:hAnsi="Times New Roman" w:hint="eastAsia"/>
                      <w:bCs/>
                      <w:sz w:val="21"/>
                      <w:szCs w:val="21"/>
                    </w:rPr>
                    <w:t>含</w:t>
                  </w:r>
                  <w:r w:rsidRPr="00EC1636">
                    <w:rPr>
                      <w:rFonts w:ascii="Times New Roman" w:hAnsi="Times New Roman" w:hint="eastAsia"/>
                      <w:bCs/>
                      <w:sz w:val="21"/>
                      <w:szCs w:val="21"/>
                    </w:rPr>
                    <w:t>VOCs</w:t>
                  </w:r>
                  <w:r w:rsidRPr="00EC1636">
                    <w:rPr>
                      <w:rFonts w:ascii="Times New Roman" w:hAnsi="Times New Roman" w:hint="eastAsia"/>
                      <w:bCs/>
                      <w:sz w:val="21"/>
                      <w:szCs w:val="21"/>
                    </w:rPr>
                    <w:t>产品的使用过程</w:t>
                  </w:r>
                </w:p>
                <w:p w14:paraId="73939DDE"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7.2.1VOCs</w:t>
                  </w:r>
                  <w:r w:rsidRPr="00EC1636">
                    <w:rPr>
                      <w:rFonts w:ascii="Times New Roman" w:hAnsi="Times New Roman" w:hint="eastAsia"/>
                      <w:bCs/>
                      <w:sz w:val="21"/>
                      <w:szCs w:val="21"/>
                    </w:rPr>
                    <w:t>质量占比大于等于</w:t>
                  </w:r>
                  <w:r w:rsidRPr="00EC1636">
                    <w:rPr>
                      <w:rFonts w:ascii="Times New Roman" w:hAnsi="Times New Roman" w:hint="eastAsia"/>
                      <w:bCs/>
                      <w:sz w:val="21"/>
                      <w:szCs w:val="21"/>
                    </w:rPr>
                    <w:t>10%</w:t>
                  </w:r>
                  <w:r w:rsidRPr="00EC1636">
                    <w:rPr>
                      <w:rFonts w:ascii="Times New Roman" w:hAnsi="Times New Roman" w:hint="eastAsia"/>
                      <w:bCs/>
                      <w:sz w:val="21"/>
                      <w:szCs w:val="21"/>
                    </w:rPr>
                    <w:t>的含</w:t>
                  </w:r>
                  <w:r w:rsidRPr="00EC1636">
                    <w:rPr>
                      <w:rFonts w:ascii="Times New Roman" w:hAnsi="Times New Roman" w:hint="eastAsia"/>
                      <w:bCs/>
                      <w:sz w:val="21"/>
                      <w:szCs w:val="21"/>
                    </w:rPr>
                    <w:t>VOCs</w:t>
                  </w:r>
                  <w:r w:rsidRPr="00EC1636">
                    <w:rPr>
                      <w:rFonts w:ascii="Times New Roman" w:hAnsi="Times New Roman" w:hint="eastAsia"/>
                      <w:bCs/>
                      <w:sz w:val="21"/>
                      <w:szCs w:val="21"/>
                    </w:rPr>
                    <w:t>产品，其使用过程应采用密闭设备或在密闭空间内操作，废气应排至</w:t>
                  </w:r>
                  <w:r w:rsidRPr="00EC1636">
                    <w:rPr>
                      <w:rFonts w:ascii="Times New Roman" w:hAnsi="Times New Roman" w:hint="eastAsia"/>
                      <w:bCs/>
                      <w:sz w:val="21"/>
                      <w:szCs w:val="21"/>
                    </w:rPr>
                    <w:t>VOCs</w:t>
                  </w:r>
                  <w:r w:rsidRPr="00EC1636">
                    <w:rPr>
                      <w:rFonts w:ascii="Times New Roman" w:hAnsi="Times New Roman" w:hint="eastAsia"/>
                      <w:bCs/>
                      <w:sz w:val="21"/>
                      <w:szCs w:val="21"/>
                    </w:rPr>
                    <w:t>废气收集处理系统；无法密闭的，应采取局部气体收集措施，废气应排至</w:t>
                  </w:r>
                  <w:r w:rsidRPr="00EC1636">
                    <w:rPr>
                      <w:rFonts w:ascii="Times New Roman" w:hAnsi="Times New Roman" w:hint="eastAsia"/>
                      <w:bCs/>
                      <w:sz w:val="21"/>
                      <w:szCs w:val="21"/>
                    </w:rPr>
                    <w:t>VOCs</w:t>
                  </w:r>
                  <w:r w:rsidRPr="00EC1636">
                    <w:rPr>
                      <w:rFonts w:ascii="Times New Roman" w:hAnsi="Times New Roman" w:hint="eastAsia"/>
                      <w:bCs/>
                      <w:sz w:val="21"/>
                      <w:szCs w:val="21"/>
                    </w:rPr>
                    <w:t>废气收集处理系统。</w:t>
                  </w:r>
                </w:p>
              </w:tc>
              <w:tc>
                <w:tcPr>
                  <w:tcW w:w="2268" w:type="dxa"/>
                  <w:vAlign w:val="center"/>
                </w:tcPr>
                <w:p w14:paraId="011C4A42"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技改项目涉及的液态</w:t>
                  </w:r>
                  <w:r w:rsidRPr="00EC1636">
                    <w:rPr>
                      <w:rFonts w:ascii="Times New Roman" w:hAnsi="Times New Roman" w:hint="eastAsia"/>
                      <w:bCs/>
                      <w:sz w:val="21"/>
                      <w:szCs w:val="21"/>
                    </w:rPr>
                    <w:t>VOCs</w:t>
                  </w:r>
                  <w:r w:rsidRPr="00EC1636">
                    <w:rPr>
                      <w:rFonts w:ascii="Times New Roman" w:hAnsi="Times New Roman" w:hint="eastAsia"/>
                      <w:bCs/>
                      <w:sz w:val="21"/>
                      <w:szCs w:val="21"/>
                    </w:rPr>
                    <w:t>物料为水性涂料、憎水剂，上述</w:t>
                  </w:r>
                  <w:r w:rsidRPr="00EC1636">
                    <w:rPr>
                      <w:rFonts w:ascii="Times New Roman" w:hAnsi="Times New Roman" w:hint="eastAsia"/>
                      <w:bCs/>
                      <w:sz w:val="21"/>
                      <w:szCs w:val="21"/>
                    </w:rPr>
                    <w:t>VOCs</w:t>
                  </w:r>
                  <w:r w:rsidRPr="00EC1636">
                    <w:rPr>
                      <w:rFonts w:ascii="Times New Roman" w:hAnsi="Times New Roman" w:hint="eastAsia"/>
                      <w:bCs/>
                      <w:sz w:val="21"/>
                      <w:szCs w:val="21"/>
                    </w:rPr>
                    <w:t>物料质量占比小于</w:t>
                  </w:r>
                  <w:r w:rsidRPr="00EC1636">
                    <w:rPr>
                      <w:rFonts w:ascii="Times New Roman" w:hAnsi="Times New Roman" w:hint="eastAsia"/>
                      <w:bCs/>
                      <w:sz w:val="21"/>
                      <w:szCs w:val="21"/>
                    </w:rPr>
                    <w:t>10%</w:t>
                  </w:r>
                  <w:r w:rsidRPr="00EC1636">
                    <w:rPr>
                      <w:rFonts w:ascii="Times New Roman" w:hAnsi="Times New Roman" w:hint="eastAsia"/>
                      <w:bCs/>
                      <w:sz w:val="21"/>
                      <w:szCs w:val="21"/>
                    </w:rPr>
                    <w:t>，不属于</w:t>
                  </w:r>
                  <w:r w:rsidRPr="00EC1636">
                    <w:rPr>
                      <w:rFonts w:ascii="Times New Roman" w:hAnsi="Times New Roman" w:hint="eastAsia"/>
                      <w:bCs/>
                      <w:sz w:val="21"/>
                      <w:szCs w:val="21"/>
                    </w:rPr>
                    <w:t>7.2.1</w:t>
                  </w:r>
                  <w:r w:rsidRPr="00EC1636">
                    <w:rPr>
                      <w:rFonts w:ascii="Times New Roman" w:hAnsi="Times New Roman" w:hint="eastAsia"/>
                      <w:bCs/>
                      <w:sz w:val="21"/>
                      <w:szCs w:val="21"/>
                    </w:rPr>
                    <w:t>管控的“高</w:t>
                  </w:r>
                  <w:r w:rsidRPr="00EC1636">
                    <w:rPr>
                      <w:rFonts w:ascii="Times New Roman" w:hAnsi="Times New Roman" w:hint="eastAsia"/>
                      <w:bCs/>
                      <w:sz w:val="21"/>
                      <w:szCs w:val="21"/>
                    </w:rPr>
                    <w:t>VOCs</w:t>
                  </w:r>
                  <w:r w:rsidRPr="00EC1636">
                    <w:rPr>
                      <w:rFonts w:ascii="Times New Roman" w:hAnsi="Times New Roman" w:hint="eastAsia"/>
                      <w:bCs/>
                      <w:sz w:val="21"/>
                      <w:szCs w:val="21"/>
                    </w:rPr>
                    <w:t>含量产品”。</w:t>
                  </w:r>
                </w:p>
              </w:tc>
              <w:tc>
                <w:tcPr>
                  <w:tcW w:w="709" w:type="dxa"/>
                  <w:vAlign w:val="center"/>
                </w:tcPr>
                <w:p w14:paraId="35597C27" w14:textId="77777777" w:rsidR="00844759" w:rsidRPr="00EC1636" w:rsidRDefault="00844759">
                  <w:pPr>
                    <w:snapToGrid w:val="0"/>
                    <w:jc w:val="center"/>
                    <w:rPr>
                      <w:rFonts w:ascii="Times New Roman" w:hAnsi="Times New Roman"/>
                      <w:bCs/>
                      <w:sz w:val="21"/>
                      <w:szCs w:val="21"/>
                    </w:rPr>
                  </w:pPr>
                </w:p>
              </w:tc>
            </w:tr>
            <w:tr w:rsidR="00844759" w:rsidRPr="00EC1636" w14:paraId="1F97CAFB" w14:textId="77777777" w:rsidTr="00927D8C">
              <w:trPr>
                <w:jc w:val="center"/>
              </w:trPr>
              <w:tc>
                <w:tcPr>
                  <w:tcW w:w="1004" w:type="dxa"/>
                  <w:vAlign w:val="center"/>
                </w:tcPr>
                <w:p w14:paraId="2B327C85"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10.VOCs</w:t>
                  </w:r>
                  <w:r w:rsidRPr="00EC1636">
                    <w:rPr>
                      <w:rFonts w:ascii="Times New Roman" w:hAnsi="Times New Roman" w:hint="eastAsia"/>
                      <w:bCs/>
                      <w:sz w:val="21"/>
                      <w:szCs w:val="21"/>
                    </w:rPr>
                    <w:t>无组织排放废气收集处理系统要求</w:t>
                  </w:r>
                </w:p>
              </w:tc>
              <w:tc>
                <w:tcPr>
                  <w:tcW w:w="3645" w:type="dxa"/>
                  <w:vAlign w:val="center"/>
                </w:tcPr>
                <w:p w14:paraId="4ADFBE5A"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10.3VOCs</w:t>
                  </w:r>
                  <w:r w:rsidRPr="00EC1636">
                    <w:rPr>
                      <w:rFonts w:ascii="Times New Roman" w:hAnsi="Times New Roman" w:hint="eastAsia"/>
                      <w:bCs/>
                      <w:sz w:val="21"/>
                      <w:szCs w:val="21"/>
                    </w:rPr>
                    <w:t>排放控制要求</w:t>
                  </w:r>
                </w:p>
                <w:p w14:paraId="049659D7"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10.3.2</w:t>
                  </w:r>
                  <w:r w:rsidRPr="00EC1636">
                    <w:rPr>
                      <w:rFonts w:ascii="Times New Roman" w:hAnsi="Times New Roman" w:hint="eastAsia"/>
                      <w:bCs/>
                      <w:sz w:val="21"/>
                      <w:szCs w:val="21"/>
                    </w:rPr>
                    <w:t>收集的废气中</w:t>
                  </w:r>
                  <w:r w:rsidRPr="00EC1636">
                    <w:rPr>
                      <w:rFonts w:ascii="Times New Roman" w:hAnsi="Times New Roman" w:hint="eastAsia"/>
                      <w:bCs/>
                      <w:sz w:val="21"/>
                      <w:szCs w:val="21"/>
                    </w:rPr>
                    <w:t>NMHC</w:t>
                  </w:r>
                  <w:r w:rsidRPr="00EC1636">
                    <w:rPr>
                      <w:rFonts w:ascii="Times New Roman" w:hAnsi="Times New Roman" w:hint="eastAsia"/>
                      <w:bCs/>
                      <w:sz w:val="21"/>
                      <w:szCs w:val="21"/>
                    </w:rPr>
                    <w:t>初始排放速率≥</w:t>
                  </w:r>
                  <w:r w:rsidRPr="00EC1636">
                    <w:rPr>
                      <w:rFonts w:ascii="Times New Roman" w:hAnsi="Times New Roman" w:hint="eastAsia"/>
                      <w:bCs/>
                      <w:sz w:val="21"/>
                      <w:szCs w:val="21"/>
                    </w:rPr>
                    <w:t>3kg/h</w:t>
                  </w:r>
                  <w:r w:rsidRPr="00EC1636">
                    <w:rPr>
                      <w:rFonts w:ascii="Times New Roman" w:hAnsi="Times New Roman" w:hint="eastAsia"/>
                      <w:bCs/>
                      <w:sz w:val="21"/>
                      <w:szCs w:val="21"/>
                    </w:rPr>
                    <w:t>时，应配置</w:t>
                  </w:r>
                  <w:r w:rsidRPr="00EC1636">
                    <w:rPr>
                      <w:rFonts w:ascii="Times New Roman" w:hAnsi="Times New Roman" w:hint="eastAsia"/>
                      <w:bCs/>
                      <w:sz w:val="21"/>
                      <w:szCs w:val="21"/>
                    </w:rPr>
                    <w:t>VOCs</w:t>
                  </w:r>
                  <w:r w:rsidRPr="00EC1636">
                    <w:rPr>
                      <w:rFonts w:ascii="Times New Roman" w:hAnsi="Times New Roman" w:hint="eastAsia"/>
                      <w:bCs/>
                      <w:sz w:val="21"/>
                      <w:szCs w:val="21"/>
                    </w:rPr>
                    <w:t>处理设施，处理效率不应低于</w:t>
                  </w:r>
                  <w:r w:rsidRPr="00EC1636">
                    <w:rPr>
                      <w:rFonts w:ascii="Times New Roman" w:hAnsi="Times New Roman" w:hint="eastAsia"/>
                      <w:bCs/>
                      <w:sz w:val="21"/>
                      <w:szCs w:val="21"/>
                    </w:rPr>
                    <w:t>80%</w:t>
                  </w:r>
                  <w:r w:rsidRPr="00EC1636">
                    <w:rPr>
                      <w:rFonts w:ascii="Times New Roman" w:hAnsi="Times New Roman" w:hint="eastAsia"/>
                      <w:bCs/>
                      <w:sz w:val="21"/>
                      <w:szCs w:val="21"/>
                    </w:rPr>
                    <w:t>；对于重点地区，收集的废气中</w:t>
                  </w:r>
                  <w:r w:rsidRPr="00EC1636">
                    <w:rPr>
                      <w:rFonts w:ascii="Times New Roman" w:hAnsi="Times New Roman" w:hint="eastAsia"/>
                      <w:bCs/>
                      <w:sz w:val="21"/>
                      <w:szCs w:val="21"/>
                    </w:rPr>
                    <w:t>NMHC</w:t>
                  </w:r>
                  <w:r w:rsidRPr="00EC1636">
                    <w:rPr>
                      <w:rFonts w:ascii="Times New Roman" w:hAnsi="Times New Roman" w:hint="eastAsia"/>
                      <w:bCs/>
                      <w:sz w:val="21"/>
                      <w:szCs w:val="21"/>
                    </w:rPr>
                    <w:t>初始排放速率≥</w:t>
                  </w:r>
                  <w:r w:rsidRPr="00EC1636">
                    <w:rPr>
                      <w:rFonts w:ascii="Times New Roman" w:hAnsi="Times New Roman" w:hint="eastAsia"/>
                      <w:bCs/>
                      <w:sz w:val="21"/>
                      <w:szCs w:val="21"/>
                    </w:rPr>
                    <w:t>2kg/h</w:t>
                  </w:r>
                  <w:r w:rsidRPr="00EC1636">
                    <w:rPr>
                      <w:rFonts w:ascii="Times New Roman" w:hAnsi="Times New Roman" w:hint="eastAsia"/>
                      <w:bCs/>
                      <w:sz w:val="21"/>
                      <w:szCs w:val="21"/>
                    </w:rPr>
                    <w:t>时，应配置</w:t>
                  </w:r>
                  <w:r w:rsidRPr="00EC1636">
                    <w:rPr>
                      <w:rFonts w:ascii="Times New Roman" w:hAnsi="Times New Roman" w:hint="eastAsia"/>
                      <w:bCs/>
                      <w:sz w:val="21"/>
                      <w:szCs w:val="21"/>
                    </w:rPr>
                    <w:t>VOCs</w:t>
                  </w:r>
                  <w:r w:rsidRPr="00EC1636">
                    <w:rPr>
                      <w:rFonts w:ascii="Times New Roman" w:hAnsi="Times New Roman" w:hint="eastAsia"/>
                      <w:bCs/>
                      <w:sz w:val="21"/>
                      <w:szCs w:val="21"/>
                    </w:rPr>
                    <w:t>处理设施，处理效率不应低于</w:t>
                  </w:r>
                  <w:r w:rsidRPr="00EC1636">
                    <w:rPr>
                      <w:rFonts w:ascii="Times New Roman" w:hAnsi="Times New Roman" w:hint="eastAsia"/>
                      <w:bCs/>
                      <w:sz w:val="21"/>
                      <w:szCs w:val="21"/>
                    </w:rPr>
                    <w:t>80%</w:t>
                  </w:r>
                  <w:r w:rsidRPr="00EC1636">
                    <w:rPr>
                      <w:rFonts w:ascii="Times New Roman" w:hAnsi="Times New Roman" w:hint="eastAsia"/>
                      <w:bCs/>
                      <w:sz w:val="21"/>
                      <w:szCs w:val="21"/>
                    </w:rPr>
                    <w:t>；采用的原辅材料符合国家有关低</w:t>
                  </w:r>
                  <w:r w:rsidRPr="00EC1636">
                    <w:rPr>
                      <w:rFonts w:ascii="Times New Roman" w:hAnsi="Times New Roman" w:hint="eastAsia"/>
                      <w:bCs/>
                      <w:sz w:val="21"/>
                      <w:szCs w:val="21"/>
                    </w:rPr>
                    <w:t>VOCs</w:t>
                  </w:r>
                  <w:r w:rsidRPr="00EC1636">
                    <w:rPr>
                      <w:rFonts w:ascii="Times New Roman" w:hAnsi="Times New Roman" w:hint="eastAsia"/>
                      <w:bCs/>
                      <w:sz w:val="21"/>
                      <w:szCs w:val="21"/>
                    </w:rPr>
                    <w:t>含量产品规定的除外。</w:t>
                  </w:r>
                </w:p>
              </w:tc>
              <w:tc>
                <w:tcPr>
                  <w:tcW w:w="2268" w:type="dxa"/>
                  <w:vAlign w:val="center"/>
                </w:tcPr>
                <w:p w14:paraId="17014A1A"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技改项目位于重点地区，涉及</w:t>
                  </w:r>
                  <w:r w:rsidRPr="00EC1636">
                    <w:rPr>
                      <w:rFonts w:ascii="Times New Roman" w:hAnsi="Times New Roman" w:hint="eastAsia"/>
                      <w:bCs/>
                      <w:sz w:val="21"/>
                      <w:szCs w:val="21"/>
                    </w:rPr>
                    <w:t>VOCs</w:t>
                  </w:r>
                  <w:r w:rsidRPr="00EC1636">
                    <w:rPr>
                      <w:rFonts w:ascii="Times New Roman" w:hAnsi="Times New Roman" w:hint="eastAsia"/>
                      <w:bCs/>
                      <w:sz w:val="21"/>
                      <w:szCs w:val="21"/>
                    </w:rPr>
                    <w:t>排放的工序为钢筋网防腐干燥及界面剂烘干。根据源强核算，钢筋网防腐干燥及界面剂烘干废气初始产生速率为</w:t>
                  </w:r>
                  <w:r w:rsidRPr="00EC1636">
                    <w:rPr>
                      <w:rFonts w:ascii="Times New Roman" w:hAnsi="Times New Roman" w:hint="eastAsia"/>
                      <w:bCs/>
                      <w:sz w:val="21"/>
                      <w:szCs w:val="21"/>
                    </w:rPr>
                    <w:t>0.313kg/h</w:t>
                  </w:r>
                  <w:r w:rsidRPr="00EC1636">
                    <w:rPr>
                      <w:rFonts w:ascii="Times New Roman" w:hAnsi="Times New Roman" w:hint="eastAsia"/>
                      <w:bCs/>
                      <w:sz w:val="21"/>
                      <w:szCs w:val="21"/>
                    </w:rPr>
                    <w:t>，小于</w:t>
                  </w:r>
                  <w:r w:rsidRPr="00EC1636">
                    <w:rPr>
                      <w:rFonts w:ascii="Times New Roman" w:hAnsi="Times New Roman" w:hint="eastAsia"/>
                      <w:bCs/>
                      <w:sz w:val="21"/>
                      <w:szCs w:val="21"/>
                    </w:rPr>
                    <w:t>2kg</w:t>
                  </w:r>
                  <w:r w:rsidRPr="00EC1636">
                    <w:rPr>
                      <w:rFonts w:ascii="Times New Roman" w:hAnsi="Times New Roman" w:hint="eastAsia"/>
                      <w:bCs/>
                      <w:sz w:val="21"/>
                      <w:szCs w:val="21"/>
                    </w:rPr>
                    <w:t>，为确保废气稳定达标排放，项目设置二级活性炭吸附装置，处理效率不低于</w:t>
                  </w:r>
                  <w:r w:rsidRPr="00EC1636">
                    <w:rPr>
                      <w:rFonts w:ascii="Times New Roman" w:hAnsi="Times New Roman" w:hint="eastAsia"/>
                      <w:bCs/>
                      <w:sz w:val="21"/>
                      <w:szCs w:val="21"/>
                    </w:rPr>
                    <w:t>90%</w:t>
                  </w:r>
                  <w:r w:rsidRPr="00EC1636">
                    <w:rPr>
                      <w:rFonts w:ascii="Times New Roman" w:hAnsi="Times New Roman" w:hint="eastAsia"/>
                      <w:bCs/>
                      <w:sz w:val="21"/>
                      <w:szCs w:val="21"/>
                    </w:rPr>
                    <w:t>，符合标准要求。</w:t>
                  </w:r>
                </w:p>
              </w:tc>
              <w:tc>
                <w:tcPr>
                  <w:tcW w:w="709" w:type="dxa"/>
                  <w:vAlign w:val="center"/>
                </w:tcPr>
                <w:p w14:paraId="27847561"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符合</w:t>
                  </w:r>
                </w:p>
              </w:tc>
            </w:tr>
            <w:tr w:rsidR="00844759" w:rsidRPr="00EC1636" w14:paraId="09351A76" w14:textId="77777777" w:rsidTr="00927D8C">
              <w:trPr>
                <w:jc w:val="center"/>
              </w:trPr>
              <w:tc>
                <w:tcPr>
                  <w:tcW w:w="1004" w:type="dxa"/>
                  <w:vAlign w:val="center"/>
                </w:tcPr>
                <w:p w14:paraId="1D52B044"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11.</w:t>
                  </w:r>
                  <w:r w:rsidRPr="00EC1636">
                    <w:rPr>
                      <w:rFonts w:ascii="Times New Roman" w:hAnsi="Times New Roman" w:hint="eastAsia"/>
                      <w:bCs/>
                      <w:sz w:val="21"/>
                      <w:szCs w:val="21"/>
                    </w:rPr>
                    <w:t>企业厂区内及周边污染监控要求</w:t>
                  </w:r>
                </w:p>
              </w:tc>
              <w:tc>
                <w:tcPr>
                  <w:tcW w:w="3645" w:type="dxa"/>
                  <w:vAlign w:val="center"/>
                </w:tcPr>
                <w:p w14:paraId="0840D335"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11</w:t>
                  </w:r>
                  <w:r w:rsidRPr="00EC1636">
                    <w:rPr>
                      <w:rFonts w:ascii="Times New Roman" w:hAnsi="Times New Roman" w:hint="eastAsia"/>
                      <w:bCs/>
                      <w:sz w:val="21"/>
                      <w:szCs w:val="21"/>
                    </w:rPr>
                    <w:t>企业厂区内及周边污染监控要求</w:t>
                  </w:r>
                </w:p>
                <w:p w14:paraId="39F35C11"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11.1</w:t>
                  </w:r>
                  <w:r w:rsidRPr="00EC1636">
                    <w:rPr>
                      <w:rFonts w:ascii="Times New Roman" w:hAnsi="Times New Roman" w:hint="eastAsia"/>
                      <w:bCs/>
                      <w:sz w:val="21"/>
                      <w:szCs w:val="21"/>
                    </w:rPr>
                    <w:t>企业边界及周边</w:t>
                  </w:r>
                  <w:r w:rsidRPr="00EC1636">
                    <w:rPr>
                      <w:rFonts w:ascii="Times New Roman" w:hAnsi="Times New Roman" w:hint="eastAsia"/>
                      <w:bCs/>
                      <w:sz w:val="21"/>
                      <w:szCs w:val="21"/>
                    </w:rPr>
                    <w:t>VOCs</w:t>
                  </w:r>
                  <w:r w:rsidRPr="00EC1636">
                    <w:rPr>
                      <w:rFonts w:ascii="Times New Roman" w:hAnsi="Times New Roman" w:hint="eastAsia"/>
                      <w:bCs/>
                      <w:sz w:val="21"/>
                      <w:szCs w:val="21"/>
                    </w:rPr>
                    <w:t>监控要求执行</w:t>
                  </w:r>
                  <w:r w:rsidRPr="00EC1636">
                    <w:rPr>
                      <w:rFonts w:ascii="Times New Roman" w:hAnsi="Times New Roman" w:hint="eastAsia"/>
                      <w:bCs/>
                      <w:sz w:val="21"/>
                      <w:szCs w:val="21"/>
                    </w:rPr>
                    <w:t>GB16297</w:t>
                  </w:r>
                  <w:r w:rsidRPr="00EC1636">
                    <w:rPr>
                      <w:rFonts w:ascii="Times New Roman" w:hAnsi="Times New Roman" w:hint="eastAsia"/>
                      <w:bCs/>
                      <w:sz w:val="21"/>
                      <w:szCs w:val="21"/>
                    </w:rPr>
                    <w:t>或相关行业排放标准的规定。</w:t>
                  </w:r>
                </w:p>
              </w:tc>
              <w:tc>
                <w:tcPr>
                  <w:tcW w:w="2268" w:type="dxa"/>
                  <w:vAlign w:val="center"/>
                </w:tcPr>
                <w:p w14:paraId="481FBA6A"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技改项目</w:t>
                  </w:r>
                  <w:r w:rsidRPr="00EC1636">
                    <w:rPr>
                      <w:rFonts w:ascii="Times New Roman" w:hAnsi="Times New Roman" w:hint="eastAsia"/>
                      <w:bCs/>
                      <w:sz w:val="21"/>
                      <w:szCs w:val="21"/>
                    </w:rPr>
                    <w:t>VOCs</w:t>
                  </w:r>
                  <w:r w:rsidRPr="00EC1636">
                    <w:rPr>
                      <w:rFonts w:ascii="Times New Roman" w:hAnsi="Times New Roman" w:hint="eastAsia"/>
                      <w:bCs/>
                      <w:sz w:val="21"/>
                      <w:szCs w:val="21"/>
                    </w:rPr>
                    <w:t>废气经二级活性炭吸附处理后能满足《挥发性有机物排放标准第</w:t>
                  </w:r>
                  <w:r w:rsidRPr="00EC1636">
                    <w:rPr>
                      <w:rFonts w:ascii="Times New Roman" w:hAnsi="Times New Roman" w:hint="eastAsia"/>
                      <w:bCs/>
                      <w:sz w:val="21"/>
                      <w:szCs w:val="21"/>
                    </w:rPr>
                    <w:t>7</w:t>
                  </w:r>
                  <w:r w:rsidRPr="00EC1636">
                    <w:rPr>
                      <w:rFonts w:ascii="Times New Roman" w:hAnsi="Times New Roman" w:hint="eastAsia"/>
                      <w:bCs/>
                      <w:sz w:val="21"/>
                      <w:szCs w:val="21"/>
                    </w:rPr>
                    <w:t>部分：其他行业》（</w:t>
                  </w:r>
                  <w:r w:rsidRPr="00EC1636">
                    <w:rPr>
                      <w:rFonts w:ascii="Times New Roman" w:hAnsi="Times New Roman" w:hint="eastAsia"/>
                      <w:bCs/>
                      <w:sz w:val="21"/>
                      <w:szCs w:val="21"/>
                    </w:rPr>
                    <w:t>DB37/2801.7-2019</w:t>
                  </w:r>
                  <w:r w:rsidRPr="00EC1636">
                    <w:rPr>
                      <w:rFonts w:ascii="Times New Roman" w:hAnsi="Times New Roman" w:hint="eastAsia"/>
                      <w:bCs/>
                      <w:sz w:val="21"/>
                      <w:szCs w:val="21"/>
                    </w:rPr>
                    <w:t>）表</w:t>
                  </w:r>
                  <w:r w:rsidRPr="00EC1636">
                    <w:rPr>
                      <w:rFonts w:ascii="Times New Roman" w:hAnsi="Times New Roman" w:hint="eastAsia"/>
                      <w:bCs/>
                      <w:sz w:val="21"/>
                      <w:szCs w:val="21"/>
                    </w:rPr>
                    <w:t>2</w:t>
                  </w:r>
                  <w:r w:rsidRPr="00EC1636">
                    <w:rPr>
                      <w:rFonts w:ascii="Times New Roman" w:hAnsi="Times New Roman" w:hint="eastAsia"/>
                      <w:bCs/>
                      <w:sz w:val="21"/>
                      <w:szCs w:val="21"/>
                    </w:rPr>
                    <w:t>厂界监控点浓度限值要求。</w:t>
                  </w:r>
                </w:p>
              </w:tc>
              <w:tc>
                <w:tcPr>
                  <w:tcW w:w="709" w:type="dxa"/>
                  <w:vAlign w:val="center"/>
                </w:tcPr>
                <w:p w14:paraId="043F3DDE"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符合</w:t>
                  </w:r>
                </w:p>
              </w:tc>
            </w:tr>
            <w:tr w:rsidR="00844759" w:rsidRPr="00EC1636" w14:paraId="181486C0" w14:textId="77777777" w:rsidTr="00927D8C">
              <w:trPr>
                <w:jc w:val="center"/>
              </w:trPr>
              <w:tc>
                <w:tcPr>
                  <w:tcW w:w="1004" w:type="dxa"/>
                  <w:vAlign w:val="center"/>
                </w:tcPr>
                <w:p w14:paraId="5544C5CE"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12.</w:t>
                  </w:r>
                  <w:r w:rsidRPr="00EC1636">
                    <w:rPr>
                      <w:rFonts w:ascii="Times New Roman" w:hAnsi="Times New Roman" w:hint="eastAsia"/>
                      <w:bCs/>
                      <w:sz w:val="21"/>
                      <w:szCs w:val="21"/>
                    </w:rPr>
                    <w:t>污染物监测要求</w:t>
                  </w:r>
                  <w:r w:rsidRPr="00EC1636">
                    <w:rPr>
                      <w:rFonts w:ascii="Times New Roman" w:hAnsi="Times New Roman" w:hint="eastAsia"/>
                      <w:bCs/>
                      <w:sz w:val="21"/>
                      <w:szCs w:val="21"/>
                    </w:rPr>
                    <w:tab/>
                  </w:r>
                </w:p>
              </w:tc>
              <w:tc>
                <w:tcPr>
                  <w:tcW w:w="3645" w:type="dxa"/>
                  <w:vAlign w:val="center"/>
                </w:tcPr>
                <w:p w14:paraId="4A655EBB"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12</w:t>
                  </w:r>
                  <w:r w:rsidRPr="00EC1636">
                    <w:rPr>
                      <w:rFonts w:ascii="Times New Roman" w:hAnsi="Times New Roman" w:hint="eastAsia"/>
                      <w:bCs/>
                      <w:sz w:val="21"/>
                      <w:szCs w:val="21"/>
                    </w:rPr>
                    <w:t>污染物监测要求</w:t>
                  </w:r>
                </w:p>
                <w:p w14:paraId="2DEFFF2E"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12.1</w:t>
                  </w:r>
                  <w:r w:rsidRPr="00EC1636">
                    <w:rPr>
                      <w:rFonts w:ascii="Times New Roman" w:hAnsi="Times New Roman" w:hint="eastAsia"/>
                      <w:bCs/>
                      <w:sz w:val="21"/>
                      <w:szCs w:val="21"/>
                    </w:rPr>
                    <w:t>企业应按照有关法律、《环境监测管理办法》和</w:t>
                  </w:r>
                  <w:r w:rsidRPr="00EC1636">
                    <w:rPr>
                      <w:rFonts w:ascii="Times New Roman" w:hAnsi="Times New Roman" w:hint="eastAsia"/>
                      <w:bCs/>
                      <w:sz w:val="21"/>
                      <w:szCs w:val="21"/>
                    </w:rPr>
                    <w:t>HJ819</w:t>
                  </w:r>
                  <w:r w:rsidRPr="00EC1636">
                    <w:rPr>
                      <w:rFonts w:ascii="Times New Roman" w:hAnsi="Times New Roman" w:hint="eastAsia"/>
                      <w:bCs/>
                      <w:sz w:val="21"/>
                      <w:szCs w:val="21"/>
                    </w:rPr>
                    <w:t>等规定，建立企业监测制度，制订监测方案，对污染物排放状况及其对周边环境质量的影响开展自行监测，保存原始监测记录，并公布监测结果。</w:t>
                  </w:r>
                </w:p>
                <w:p w14:paraId="6B1D59FB"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12.2</w:t>
                  </w:r>
                  <w:r w:rsidRPr="00EC1636">
                    <w:rPr>
                      <w:rFonts w:ascii="Times New Roman" w:hAnsi="Times New Roman" w:hint="eastAsia"/>
                      <w:bCs/>
                      <w:sz w:val="21"/>
                      <w:szCs w:val="21"/>
                    </w:rPr>
                    <w:t>新建企业和现有企业安装污染物排放自动监控设备的要求，按有关法律和《污染源自动监控管理办法》等规定执行。</w:t>
                  </w:r>
                </w:p>
              </w:tc>
              <w:tc>
                <w:tcPr>
                  <w:tcW w:w="2268" w:type="dxa"/>
                  <w:vAlign w:val="center"/>
                </w:tcPr>
                <w:p w14:paraId="6011DCF4" w14:textId="77777777" w:rsidR="00844759" w:rsidRPr="00EC1636" w:rsidRDefault="004F4CF6">
                  <w:pPr>
                    <w:snapToGrid w:val="0"/>
                    <w:rPr>
                      <w:rFonts w:ascii="Times New Roman" w:hAnsi="Times New Roman"/>
                      <w:bCs/>
                      <w:sz w:val="21"/>
                      <w:szCs w:val="21"/>
                    </w:rPr>
                  </w:pPr>
                  <w:r w:rsidRPr="00EC1636">
                    <w:rPr>
                      <w:rFonts w:ascii="Times New Roman" w:hAnsi="Times New Roman" w:hint="eastAsia"/>
                      <w:bCs/>
                      <w:sz w:val="21"/>
                      <w:szCs w:val="21"/>
                    </w:rPr>
                    <w:t>本次环</w:t>
                  </w:r>
                  <w:proofErr w:type="gramStart"/>
                  <w:r w:rsidRPr="00EC1636">
                    <w:rPr>
                      <w:rFonts w:ascii="Times New Roman" w:hAnsi="Times New Roman" w:hint="eastAsia"/>
                      <w:bCs/>
                      <w:sz w:val="21"/>
                      <w:szCs w:val="21"/>
                    </w:rPr>
                    <w:t>评要求</w:t>
                  </w:r>
                  <w:proofErr w:type="gramEnd"/>
                  <w:r w:rsidRPr="00EC1636">
                    <w:rPr>
                      <w:rFonts w:ascii="Times New Roman" w:hAnsi="Times New Roman" w:hint="eastAsia"/>
                      <w:bCs/>
                      <w:sz w:val="21"/>
                      <w:szCs w:val="21"/>
                    </w:rPr>
                    <w:t>企业按照《环境监测管理办法》和</w:t>
                  </w:r>
                  <w:r w:rsidRPr="00EC1636">
                    <w:rPr>
                      <w:rFonts w:ascii="Times New Roman" w:hAnsi="Times New Roman" w:hint="eastAsia"/>
                      <w:bCs/>
                      <w:sz w:val="21"/>
                      <w:szCs w:val="21"/>
                    </w:rPr>
                    <w:t>HJ819</w:t>
                  </w:r>
                  <w:r w:rsidRPr="00EC1636">
                    <w:rPr>
                      <w:rFonts w:ascii="Times New Roman" w:hAnsi="Times New Roman" w:hint="eastAsia"/>
                      <w:bCs/>
                      <w:sz w:val="21"/>
                      <w:szCs w:val="21"/>
                    </w:rPr>
                    <w:t>等规定，制定监测制度、监测方案，开展自行监测并保存原始监测记录。</w:t>
                  </w:r>
                </w:p>
              </w:tc>
              <w:tc>
                <w:tcPr>
                  <w:tcW w:w="709" w:type="dxa"/>
                  <w:vAlign w:val="center"/>
                </w:tcPr>
                <w:p w14:paraId="285676B3" w14:textId="77777777" w:rsidR="00844759" w:rsidRPr="00EC1636" w:rsidRDefault="004F4CF6">
                  <w:pPr>
                    <w:snapToGrid w:val="0"/>
                    <w:jc w:val="center"/>
                    <w:rPr>
                      <w:rFonts w:ascii="Times New Roman" w:hAnsi="Times New Roman"/>
                      <w:bCs/>
                      <w:sz w:val="21"/>
                      <w:szCs w:val="21"/>
                    </w:rPr>
                  </w:pPr>
                  <w:r w:rsidRPr="00EC1636">
                    <w:rPr>
                      <w:rFonts w:ascii="Times New Roman" w:hAnsi="Times New Roman" w:hint="eastAsia"/>
                      <w:bCs/>
                      <w:sz w:val="21"/>
                      <w:szCs w:val="21"/>
                    </w:rPr>
                    <w:t>符合</w:t>
                  </w:r>
                </w:p>
              </w:tc>
            </w:tr>
          </w:tbl>
          <w:p w14:paraId="66821F6E" w14:textId="1D7FB349" w:rsidR="00844759" w:rsidRPr="00EC1636" w:rsidRDefault="004F4CF6">
            <w:pPr>
              <w:snapToGrid w:val="0"/>
              <w:spacing w:line="360" w:lineRule="auto"/>
              <w:ind w:firstLineChars="200" w:firstLine="422"/>
              <w:jc w:val="left"/>
              <w:rPr>
                <w:rFonts w:ascii="Times New Roman" w:hAnsi="Times New Roman"/>
                <w:b/>
                <w:sz w:val="21"/>
                <w:szCs w:val="21"/>
              </w:rPr>
            </w:pPr>
            <w:r w:rsidRPr="00EC1636">
              <w:rPr>
                <w:rFonts w:ascii="Times New Roman" w:hAnsi="Times New Roman" w:hint="eastAsia"/>
                <w:b/>
                <w:sz w:val="21"/>
                <w:szCs w:val="21"/>
              </w:rPr>
              <w:t>7.</w:t>
            </w:r>
            <w:r w:rsidRPr="00EC1636">
              <w:rPr>
                <w:rFonts w:ascii="Times New Roman" w:hAnsi="Times New Roman"/>
                <w:b/>
                <w:sz w:val="21"/>
                <w:szCs w:val="21"/>
              </w:rPr>
              <w:t>与</w:t>
            </w:r>
            <w:r w:rsidRPr="00EC1636">
              <w:rPr>
                <w:rFonts w:ascii="Times New Roman" w:hAnsi="Times New Roman" w:hint="eastAsia"/>
                <w:b/>
                <w:sz w:val="21"/>
                <w:szCs w:val="21"/>
              </w:rPr>
              <w:t>山东省“两高”项目管理目录（</w:t>
            </w:r>
            <w:r w:rsidRPr="00EC1636">
              <w:rPr>
                <w:rFonts w:ascii="Times New Roman" w:hAnsi="Times New Roman" w:hint="eastAsia"/>
                <w:b/>
                <w:sz w:val="21"/>
                <w:szCs w:val="21"/>
              </w:rPr>
              <w:t>2025</w:t>
            </w:r>
            <w:r w:rsidRPr="00EC1636">
              <w:rPr>
                <w:rFonts w:ascii="Times New Roman" w:hAnsi="Times New Roman" w:hint="eastAsia"/>
                <w:b/>
                <w:sz w:val="21"/>
                <w:szCs w:val="21"/>
              </w:rPr>
              <w:t>年版）符合性分析</w:t>
            </w:r>
          </w:p>
          <w:p w14:paraId="28FCBB32" w14:textId="2EA0664A" w:rsidR="00844759" w:rsidRPr="00EC1636" w:rsidRDefault="004F4CF6" w:rsidP="00455681">
            <w:pPr>
              <w:snapToGrid w:val="0"/>
              <w:spacing w:line="360" w:lineRule="auto"/>
              <w:ind w:firstLineChars="200" w:firstLine="420"/>
              <w:rPr>
                <w:rFonts w:ascii="Times New Roman" w:hAnsi="Times New Roman"/>
                <w:bCs/>
                <w:sz w:val="21"/>
                <w:szCs w:val="21"/>
              </w:rPr>
            </w:pPr>
            <w:r w:rsidRPr="00EC1636">
              <w:rPr>
                <w:rFonts w:ascii="Times New Roman" w:hAnsi="Times New Roman" w:hint="eastAsia"/>
                <w:bCs/>
                <w:sz w:val="21"/>
                <w:szCs w:val="21"/>
              </w:rPr>
              <w:t>根据山东省发展和改革委员会</w:t>
            </w:r>
            <w:r w:rsidRPr="00EC1636">
              <w:rPr>
                <w:rFonts w:ascii="Times New Roman" w:hAnsi="Times New Roman" w:hint="eastAsia"/>
                <w:bCs/>
                <w:sz w:val="21"/>
                <w:szCs w:val="21"/>
              </w:rPr>
              <w:t>2025</w:t>
            </w:r>
            <w:r w:rsidRPr="00EC1636">
              <w:rPr>
                <w:rFonts w:ascii="Times New Roman" w:hAnsi="Times New Roman" w:hint="eastAsia"/>
                <w:bCs/>
                <w:sz w:val="21"/>
                <w:szCs w:val="21"/>
              </w:rPr>
              <w:t>年</w:t>
            </w:r>
            <w:r w:rsidRPr="00EC1636">
              <w:rPr>
                <w:rFonts w:ascii="Times New Roman" w:hAnsi="Times New Roman" w:hint="eastAsia"/>
                <w:bCs/>
                <w:sz w:val="21"/>
                <w:szCs w:val="21"/>
              </w:rPr>
              <w:t>8</w:t>
            </w:r>
            <w:r w:rsidRPr="00EC1636">
              <w:rPr>
                <w:rFonts w:ascii="Times New Roman" w:hAnsi="Times New Roman" w:hint="eastAsia"/>
                <w:bCs/>
                <w:sz w:val="21"/>
                <w:szCs w:val="21"/>
              </w:rPr>
              <w:t>月</w:t>
            </w:r>
            <w:r w:rsidRPr="00EC1636">
              <w:rPr>
                <w:rFonts w:ascii="Times New Roman" w:hAnsi="Times New Roman" w:hint="eastAsia"/>
                <w:bCs/>
                <w:sz w:val="21"/>
                <w:szCs w:val="21"/>
              </w:rPr>
              <w:t>26</w:t>
            </w:r>
            <w:r w:rsidRPr="00EC1636">
              <w:rPr>
                <w:rFonts w:ascii="Times New Roman" w:hAnsi="Times New Roman" w:hint="eastAsia"/>
                <w:bCs/>
                <w:sz w:val="21"/>
                <w:szCs w:val="21"/>
              </w:rPr>
              <w:t>日发布的《山东省“两高”项目管理目录（</w:t>
            </w:r>
            <w:r w:rsidRPr="00EC1636">
              <w:rPr>
                <w:rFonts w:ascii="Times New Roman" w:hAnsi="Times New Roman" w:hint="eastAsia"/>
                <w:bCs/>
                <w:sz w:val="21"/>
                <w:szCs w:val="21"/>
              </w:rPr>
              <w:t>2025</w:t>
            </w:r>
            <w:r w:rsidRPr="00EC1636">
              <w:rPr>
                <w:rFonts w:ascii="Times New Roman" w:hAnsi="Times New Roman" w:hint="eastAsia"/>
                <w:bCs/>
                <w:sz w:val="21"/>
                <w:szCs w:val="21"/>
              </w:rPr>
              <w:t>年版）》，项目是否纳入“两高”管理，须同时满足产品属于目录范围且配备相应核心装置两个条件；</w:t>
            </w:r>
            <w:r w:rsidR="00134A34" w:rsidRPr="00EC1636">
              <w:rPr>
                <w:rFonts w:ascii="Times New Roman" w:hAnsi="Times New Roman" w:hint="eastAsia"/>
                <w:bCs/>
                <w:sz w:val="21"/>
                <w:szCs w:val="21"/>
              </w:rPr>
              <w:t>技改</w:t>
            </w:r>
            <w:r w:rsidRPr="00EC1636">
              <w:rPr>
                <w:rFonts w:ascii="Times New Roman" w:hAnsi="Times New Roman" w:hint="eastAsia"/>
                <w:bCs/>
                <w:sz w:val="21"/>
                <w:szCs w:val="21"/>
              </w:rPr>
              <w:t>项目产品为“蒸压加气混凝土砌块”，所属行业为“</w:t>
            </w:r>
            <w:r w:rsidRPr="00EC1636">
              <w:rPr>
                <w:rFonts w:ascii="Times New Roman" w:hAnsi="Times New Roman" w:hint="eastAsia"/>
                <w:bCs/>
                <w:sz w:val="21"/>
                <w:szCs w:val="21"/>
              </w:rPr>
              <w:t>C3031</w:t>
            </w:r>
            <w:r w:rsidRPr="00EC1636">
              <w:rPr>
                <w:rFonts w:ascii="Times New Roman" w:hAnsi="Times New Roman" w:hint="eastAsia"/>
                <w:bCs/>
                <w:sz w:val="21"/>
                <w:szCs w:val="21"/>
              </w:rPr>
              <w:t>粘土砖瓦及建筑砌块制造”，该类别已列入“两高”目录。但“两高”项目的认定还需配套核心装置，对应本类别的核心装置为“砖瓦窑”；</w:t>
            </w:r>
            <w:r w:rsidR="002712A7" w:rsidRPr="00EC1636">
              <w:rPr>
                <w:rFonts w:ascii="Times New Roman" w:hAnsi="Times New Roman" w:hint="eastAsia"/>
                <w:szCs w:val="21"/>
              </w:rPr>
              <w:t>技改</w:t>
            </w:r>
            <w:r w:rsidRPr="00EC1636">
              <w:rPr>
                <w:rFonts w:ascii="Times New Roman" w:hAnsi="Times New Roman" w:hint="eastAsia"/>
                <w:bCs/>
                <w:sz w:val="21"/>
                <w:szCs w:val="21"/>
              </w:rPr>
              <w:t>项目为年产</w:t>
            </w:r>
            <w:r w:rsidRPr="00EC1636">
              <w:rPr>
                <w:rFonts w:ascii="Times New Roman" w:hAnsi="Times New Roman" w:hint="eastAsia"/>
                <w:bCs/>
                <w:sz w:val="21"/>
                <w:szCs w:val="21"/>
              </w:rPr>
              <w:t>10</w:t>
            </w:r>
            <w:r w:rsidRPr="00EC1636">
              <w:rPr>
                <w:rFonts w:ascii="Times New Roman" w:hAnsi="Times New Roman" w:hint="eastAsia"/>
                <w:bCs/>
                <w:sz w:val="21"/>
                <w:szCs w:val="21"/>
              </w:rPr>
              <w:t>万立方米硅钙基无机保温板技改项目，建设内容不</w:t>
            </w:r>
            <w:r w:rsidRPr="00EC1636">
              <w:rPr>
                <w:rFonts w:ascii="Times New Roman" w:hAnsi="Times New Roman" w:hint="eastAsia"/>
                <w:bCs/>
                <w:sz w:val="21"/>
                <w:szCs w:val="21"/>
              </w:rPr>
              <w:lastRenderedPageBreak/>
              <w:t>涉及砖瓦窑的建设与使用。同时，项目仅在现有厂区内调整产品结构，未新增任何产品产能。</w:t>
            </w:r>
          </w:p>
          <w:p w14:paraId="02A626CA" w14:textId="368A6EEA" w:rsidR="00844759" w:rsidRPr="00EC1636" w:rsidRDefault="004F4CF6">
            <w:pPr>
              <w:snapToGrid w:val="0"/>
              <w:spacing w:line="360" w:lineRule="auto"/>
              <w:ind w:firstLineChars="200" w:firstLine="420"/>
              <w:jc w:val="left"/>
              <w:rPr>
                <w:rFonts w:ascii="Times New Roman" w:hAnsi="Times New Roman"/>
                <w:bCs/>
                <w:sz w:val="21"/>
                <w:szCs w:val="21"/>
              </w:rPr>
            </w:pPr>
            <w:r w:rsidRPr="00EC1636">
              <w:rPr>
                <w:rFonts w:ascii="Times New Roman" w:hAnsi="Times New Roman" w:hint="eastAsia"/>
                <w:bCs/>
                <w:sz w:val="21"/>
                <w:szCs w:val="21"/>
              </w:rPr>
              <w:t>综上，</w:t>
            </w:r>
            <w:r w:rsidR="002712A7" w:rsidRPr="00EC1636">
              <w:rPr>
                <w:rFonts w:ascii="Times New Roman" w:hAnsi="Times New Roman" w:hint="eastAsia"/>
                <w:szCs w:val="21"/>
              </w:rPr>
              <w:t>技改</w:t>
            </w:r>
            <w:r w:rsidRPr="00EC1636">
              <w:rPr>
                <w:rFonts w:ascii="Times New Roman" w:hAnsi="Times New Roman" w:hint="eastAsia"/>
                <w:bCs/>
                <w:sz w:val="21"/>
                <w:szCs w:val="21"/>
              </w:rPr>
              <w:t>项目</w:t>
            </w:r>
            <w:proofErr w:type="gramStart"/>
            <w:r w:rsidRPr="00EC1636">
              <w:rPr>
                <w:rFonts w:ascii="Times New Roman" w:hAnsi="Times New Roman" w:hint="eastAsia"/>
                <w:bCs/>
                <w:sz w:val="21"/>
                <w:szCs w:val="21"/>
              </w:rPr>
              <w:t>虽产品</w:t>
            </w:r>
            <w:proofErr w:type="gramEnd"/>
            <w:r w:rsidRPr="00EC1636">
              <w:rPr>
                <w:rFonts w:ascii="Times New Roman" w:hAnsi="Times New Roman" w:hint="eastAsia"/>
                <w:bCs/>
                <w:sz w:val="21"/>
                <w:szCs w:val="21"/>
              </w:rPr>
              <w:t>类别列入目录，但因未配备核心装置</w:t>
            </w:r>
            <w:proofErr w:type="gramStart"/>
            <w:r w:rsidRPr="00EC1636">
              <w:rPr>
                <w:rFonts w:ascii="Times New Roman" w:hAnsi="Times New Roman" w:hint="eastAsia"/>
                <w:bCs/>
                <w:sz w:val="21"/>
                <w:szCs w:val="21"/>
              </w:rPr>
              <w:t>且未新增产</w:t>
            </w:r>
            <w:proofErr w:type="gramEnd"/>
            <w:r w:rsidRPr="00EC1636">
              <w:rPr>
                <w:rFonts w:ascii="Times New Roman" w:hAnsi="Times New Roman" w:hint="eastAsia"/>
                <w:bCs/>
                <w:sz w:val="21"/>
                <w:szCs w:val="21"/>
              </w:rPr>
              <w:t>能，故不纳入山东省“两高”项目管理范围。</w:t>
            </w:r>
          </w:p>
          <w:p w14:paraId="13CDE778" w14:textId="4C46E944" w:rsidR="00844759" w:rsidRPr="00EC1636" w:rsidRDefault="00172714">
            <w:pPr>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hint="eastAsia"/>
                <w:b/>
                <w:bCs/>
                <w:sz w:val="21"/>
                <w:szCs w:val="21"/>
              </w:rPr>
              <w:t>8.</w:t>
            </w:r>
            <w:r w:rsidRPr="00EC1636">
              <w:rPr>
                <w:rFonts w:ascii="Times New Roman" w:hAnsi="Times New Roman" w:hint="eastAsia"/>
                <w:b/>
                <w:bCs/>
                <w:sz w:val="21"/>
                <w:szCs w:val="21"/>
              </w:rPr>
              <w:t>与《固体废物鉴别标准通则》</w:t>
            </w:r>
            <w:r w:rsidRPr="00EC1636">
              <w:rPr>
                <w:rFonts w:ascii="Times New Roman" w:hAnsi="Times New Roman" w:hint="eastAsia"/>
                <w:b/>
                <w:bCs/>
                <w:sz w:val="21"/>
                <w:szCs w:val="21"/>
              </w:rPr>
              <w:t>GB34330-2025</w:t>
            </w:r>
            <w:r w:rsidRPr="00EC1636">
              <w:rPr>
                <w:rFonts w:ascii="Times New Roman" w:hAnsi="Times New Roman" w:hint="eastAsia"/>
                <w:b/>
                <w:bCs/>
                <w:sz w:val="21"/>
                <w:szCs w:val="21"/>
              </w:rPr>
              <w:t>符合性分析</w:t>
            </w:r>
          </w:p>
          <w:p w14:paraId="5D359D11"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与《固体废物鉴别标准通则》（</w:t>
            </w:r>
            <w:r w:rsidRPr="00EC1636">
              <w:rPr>
                <w:rFonts w:ascii="Times New Roman" w:hAnsi="Times New Roman"/>
                <w:kern w:val="2"/>
                <w:sz w:val="21"/>
                <w:szCs w:val="21"/>
              </w:rPr>
              <w:t>GB34330-2025</w:t>
            </w:r>
            <w:r w:rsidRPr="00EC1636">
              <w:rPr>
                <w:rFonts w:ascii="Times New Roman" w:hAnsi="Times New Roman"/>
                <w:kern w:val="2"/>
                <w:sz w:val="21"/>
                <w:szCs w:val="21"/>
              </w:rPr>
              <w:t>）的符合性分析一览表</w:t>
            </w:r>
          </w:p>
          <w:tbl>
            <w:tblPr>
              <w:tblStyle w:val="af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5"/>
              <w:gridCol w:w="4119"/>
              <w:gridCol w:w="1524"/>
              <w:gridCol w:w="878"/>
            </w:tblGrid>
            <w:tr w:rsidR="00844759" w:rsidRPr="00EC1636" w14:paraId="75220A62" w14:textId="77777777" w:rsidTr="00F4150C">
              <w:tc>
                <w:tcPr>
                  <w:tcW w:w="765" w:type="dxa"/>
                  <w:vAlign w:val="center"/>
                </w:tcPr>
                <w:p w14:paraId="6CD77109"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序号</w:t>
                  </w:r>
                </w:p>
              </w:tc>
              <w:tc>
                <w:tcPr>
                  <w:tcW w:w="4536" w:type="dxa"/>
                  <w:vAlign w:val="center"/>
                </w:tcPr>
                <w:p w14:paraId="20185AA3"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相关要求</w:t>
                  </w:r>
                </w:p>
              </w:tc>
              <w:tc>
                <w:tcPr>
                  <w:tcW w:w="1559" w:type="dxa"/>
                  <w:vAlign w:val="center"/>
                </w:tcPr>
                <w:p w14:paraId="4E78DC06" w14:textId="66E0AB9A" w:rsidR="00844759" w:rsidRPr="00EC1636" w:rsidRDefault="004F4CF6" w:rsidP="002712A7">
                  <w:pPr>
                    <w:snapToGrid w:val="0"/>
                    <w:jc w:val="center"/>
                    <w:rPr>
                      <w:rFonts w:ascii="Times New Roman" w:hAnsi="Times New Roman"/>
                      <w:b/>
                      <w:bCs/>
                      <w:szCs w:val="21"/>
                    </w:rPr>
                  </w:pPr>
                  <w:r w:rsidRPr="00EC1636">
                    <w:rPr>
                      <w:rFonts w:ascii="Times New Roman" w:hAnsi="Times New Roman" w:hint="eastAsia"/>
                      <w:b/>
                      <w:bCs/>
                      <w:szCs w:val="21"/>
                    </w:rPr>
                    <w:t>技改</w:t>
                  </w:r>
                  <w:r w:rsidRPr="00EC1636">
                    <w:rPr>
                      <w:rFonts w:ascii="Times New Roman" w:hAnsi="Times New Roman"/>
                      <w:b/>
                      <w:bCs/>
                      <w:szCs w:val="21"/>
                    </w:rPr>
                    <w:t>项目情况</w:t>
                  </w:r>
                </w:p>
              </w:tc>
              <w:tc>
                <w:tcPr>
                  <w:tcW w:w="939" w:type="dxa"/>
                  <w:vAlign w:val="center"/>
                </w:tcPr>
                <w:p w14:paraId="0D9DADD2"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符合性</w:t>
                  </w:r>
                </w:p>
              </w:tc>
            </w:tr>
            <w:tr w:rsidR="00844759" w:rsidRPr="00EC1636" w14:paraId="1638FB2A" w14:textId="77777777" w:rsidTr="00F4150C">
              <w:tc>
                <w:tcPr>
                  <w:tcW w:w="765" w:type="dxa"/>
                  <w:vAlign w:val="center"/>
                </w:tcPr>
                <w:p w14:paraId="35F53B2D" w14:textId="77777777" w:rsidR="00844759" w:rsidRPr="00EC1636" w:rsidRDefault="004F4CF6">
                  <w:pPr>
                    <w:snapToGrid w:val="0"/>
                    <w:rPr>
                      <w:rFonts w:ascii="Times New Roman" w:hAnsi="Times New Roman"/>
                      <w:b/>
                      <w:bCs/>
                      <w:szCs w:val="21"/>
                    </w:rPr>
                  </w:pPr>
                  <w:r w:rsidRPr="00EC1636">
                    <w:rPr>
                      <w:rFonts w:ascii="Times New Roman" w:hAnsi="Times New Roman" w:hint="eastAsia"/>
                      <w:sz w:val="21"/>
                      <w:szCs w:val="21"/>
                    </w:rPr>
                    <w:t>6.</w:t>
                  </w:r>
                  <w:r w:rsidRPr="00EC1636">
                    <w:rPr>
                      <w:rFonts w:ascii="宋体" w:hAnsi="宋体" w:hint="eastAsia"/>
                      <w:sz w:val="21"/>
                      <w:szCs w:val="21"/>
                    </w:rPr>
                    <w:t>利用固体废物生产的产物以及环境治理和污染控制过程中产生的物质的鉴别</w:t>
                  </w:r>
                </w:p>
              </w:tc>
              <w:tc>
                <w:tcPr>
                  <w:tcW w:w="4536" w:type="dxa"/>
                  <w:vAlign w:val="center"/>
                </w:tcPr>
                <w:p w14:paraId="1BEC04A4"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hint="eastAsia"/>
                      <w:sz w:val="21"/>
                      <w:szCs w:val="21"/>
                    </w:rPr>
                    <w:t>6.1</w:t>
                  </w:r>
                  <w:r w:rsidRPr="00EC1636">
                    <w:rPr>
                      <w:rFonts w:ascii="宋体" w:hAnsi="宋体" w:hint="eastAsia"/>
                      <w:sz w:val="21"/>
                      <w:szCs w:val="21"/>
                    </w:rPr>
                    <w:t>市场上存在使用正常原料生产的同类物质，并同时满足以下条件时，不属于固体废物，否则均属于固体废物；</w:t>
                  </w:r>
                </w:p>
                <w:p w14:paraId="487AD282" w14:textId="77777777" w:rsidR="00844759" w:rsidRPr="00EC1636" w:rsidRDefault="004F4CF6">
                  <w:pPr>
                    <w:adjustRightInd w:val="0"/>
                    <w:snapToGrid w:val="0"/>
                    <w:rPr>
                      <w:rFonts w:ascii="宋体" w:hAnsi="宋体" w:hint="eastAsia"/>
                      <w:sz w:val="21"/>
                      <w:szCs w:val="21"/>
                    </w:rPr>
                  </w:pPr>
                  <w:r w:rsidRPr="00EC1636">
                    <w:rPr>
                      <w:rFonts w:ascii="Times New Roman" w:hAnsi="Times New Roman" w:hint="eastAsia"/>
                      <w:sz w:val="21"/>
                      <w:szCs w:val="21"/>
                    </w:rPr>
                    <w:t>a</w:t>
                  </w:r>
                  <w:r w:rsidRPr="00EC1636">
                    <w:rPr>
                      <w:rFonts w:ascii="宋体" w:hAnsi="宋体" w:hint="eastAsia"/>
                      <w:sz w:val="21"/>
                      <w:szCs w:val="21"/>
                    </w:rPr>
                    <w:t>）物质组成（有效成分含量和杂质限量）及性能指标符合以下任</w:t>
                  </w:r>
                  <w:proofErr w:type="gramStart"/>
                  <w:r w:rsidRPr="00EC1636">
                    <w:rPr>
                      <w:rFonts w:ascii="宋体" w:hAnsi="宋体" w:hint="eastAsia"/>
                      <w:sz w:val="21"/>
                      <w:szCs w:val="21"/>
                    </w:rPr>
                    <w:t>一</w:t>
                  </w:r>
                  <w:proofErr w:type="gramEnd"/>
                  <w:r w:rsidRPr="00EC1636">
                    <w:rPr>
                      <w:rFonts w:ascii="宋体" w:hAnsi="宋体" w:hint="eastAsia"/>
                      <w:sz w:val="21"/>
                      <w:szCs w:val="21"/>
                    </w:rPr>
                    <w:t>国家或行业通行的标准，并按标准规定的用途使用：</w:t>
                  </w:r>
                </w:p>
                <w:p w14:paraId="2AEA9148"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sz w:val="21"/>
                      <w:szCs w:val="21"/>
                    </w:rPr>
                    <w:t>1</w:t>
                  </w:r>
                  <w:r w:rsidRPr="00EC1636">
                    <w:rPr>
                      <w:rFonts w:ascii="宋体" w:hAnsi="宋体" w:hint="eastAsia"/>
                      <w:sz w:val="21"/>
                      <w:szCs w:val="21"/>
                    </w:rPr>
                    <w:t>）针对固体废物利用工艺制定的产品质量标准；</w:t>
                  </w:r>
                </w:p>
                <w:p w14:paraId="03D438A6"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hint="eastAsia"/>
                      <w:sz w:val="21"/>
                      <w:szCs w:val="21"/>
                    </w:rPr>
                    <w:t>2</w:t>
                  </w:r>
                  <w:r w:rsidRPr="00EC1636">
                    <w:rPr>
                      <w:rFonts w:ascii="宋体" w:hAnsi="宋体" w:hint="eastAsia"/>
                      <w:sz w:val="21"/>
                      <w:szCs w:val="21"/>
                    </w:rPr>
                    <w:t>）市场上使用正常原料生产的同类物质的质量标准。</w:t>
                  </w:r>
                </w:p>
                <w:p w14:paraId="7F8DE256" w14:textId="77777777" w:rsidR="00844759" w:rsidRPr="00EC1636" w:rsidRDefault="004F4CF6">
                  <w:pPr>
                    <w:adjustRightInd w:val="0"/>
                    <w:snapToGrid w:val="0"/>
                    <w:rPr>
                      <w:rFonts w:ascii="宋体" w:hAnsi="宋体" w:hint="eastAsia"/>
                      <w:sz w:val="21"/>
                      <w:szCs w:val="21"/>
                    </w:rPr>
                  </w:pPr>
                  <w:r w:rsidRPr="00EC1636">
                    <w:rPr>
                      <w:rFonts w:ascii="Times New Roman" w:hAnsi="Times New Roman" w:hint="eastAsia"/>
                      <w:sz w:val="21"/>
                      <w:szCs w:val="21"/>
                    </w:rPr>
                    <w:t>b</w:t>
                  </w:r>
                  <w:r w:rsidRPr="00EC1636">
                    <w:rPr>
                      <w:rFonts w:ascii="宋体" w:hAnsi="宋体" w:hint="eastAsia"/>
                      <w:sz w:val="21"/>
                      <w:szCs w:val="21"/>
                    </w:rPr>
                    <w:t>）除正常物质组成之外，其他对人体健康或生态环境有害的物质，符合相关国家污染控制标准所规定的含量限值</w:t>
                  </w:r>
                  <w:r w:rsidRPr="00EC1636">
                    <w:rPr>
                      <w:rFonts w:ascii="Times New Roman" w:hAnsi="Times New Roman" w:hint="eastAsia"/>
                      <w:sz w:val="21"/>
                      <w:szCs w:val="21"/>
                    </w:rPr>
                    <w:t>[</w:t>
                  </w:r>
                  <w:r w:rsidRPr="00EC1636">
                    <w:rPr>
                      <w:rFonts w:ascii="宋体" w:hAnsi="宋体" w:hint="eastAsia"/>
                      <w:sz w:val="21"/>
                      <w:szCs w:val="21"/>
                    </w:rPr>
                    <w:t>含量限值包含</w:t>
                  </w:r>
                  <w:r w:rsidRPr="00EC1636">
                    <w:rPr>
                      <w:rFonts w:ascii="Times New Roman" w:hAnsi="Times New Roman" w:hint="eastAsia"/>
                      <w:sz w:val="21"/>
                      <w:szCs w:val="21"/>
                    </w:rPr>
                    <w:t>6.1a</w:t>
                  </w:r>
                  <w:r w:rsidRPr="00EC1636">
                    <w:rPr>
                      <w:rFonts w:ascii="宋体" w:hAnsi="宋体" w:hint="eastAsia"/>
                      <w:sz w:val="21"/>
                      <w:szCs w:val="21"/>
                    </w:rPr>
                    <w:t>）规定的所有使用情形</w:t>
                  </w:r>
                  <w:r w:rsidRPr="00EC1636">
                    <w:rPr>
                      <w:rFonts w:ascii="Times New Roman" w:hAnsi="Times New Roman" w:hint="eastAsia"/>
                      <w:sz w:val="21"/>
                      <w:szCs w:val="21"/>
                    </w:rPr>
                    <w:t>]</w:t>
                  </w:r>
                  <w:r w:rsidRPr="00EC1636">
                    <w:rPr>
                      <w:rFonts w:ascii="宋体" w:hAnsi="宋体" w:hint="eastAsia"/>
                      <w:sz w:val="21"/>
                      <w:szCs w:val="21"/>
                    </w:rPr>
                    <w:t>，或技术规范所规定的技术要求。当没有国家污染控制标准或技术规范时，与被替代物质相比，满足以下任意条件：</w:t>
                  </w:r>
                </w:p>
                <w:p w14:paraId="0130F9A1" w14:textId="77777777" w:rsidR="00844759" w:rsidRPr="00EC1636" w:rsidRDefault="004F4CF6">
                  <w:pPr>
                    <w:adjustRightInd w:val="0"/>
                    <w:snapToGrid w:val="0"/>
                    <w:rPr>
                      <w:rFonts w:ascii="Times New Roman" w:hAnsi="Times New Roman"/>
                      <w:sz w:val="21"/>
                      <w:szCs w:val="21"/>
                    </w:rPr>
                  </w:pPr>
                  <w:r w:rsidRPr="00EC1636">
                    <w:rPr>
                      <w:rFonts w:ascii="Times New Roman" w:hAnsi="Times New Roman" w:hint="eastAsia"/>
                      <w:sz w:val="21"/>
                      <w:szCs w:val="21"/>
                    </w:rPr>
                    <w:t>1</w:t>
                  </w:r>
                  <w:r w:rsidRPr="00EC1636">
                    <w:rPr>
                      <w:rFonts w:ascii="宋体" w:hAnsi="宋体" w:hint="eastAsia"/>
                      <w:sz w:val="21"/>
                      <w:szCs w:val="21"/>
                    </w:rPr>
                    <w:t>）产物中环境有害成分含量</w:t>
                  </w:r>
                  <w:r w:rsidRPr="00EC1636">
                    <w:rPr>
                      <w:rFonts w:ascii="Times New Roman" w:hAnsi="Times New Roman" w:hint="eastAsia"/>
                      <w:sz w:val="21"/>
                      <w:szCs w:val="21"/>
                    </w:rPr>
                    <w:t>[6.1a</w:t>
                  </w:r>
                  <w:r w:rsidRPr="00EC1636">
                    <w:rPr>
                      <w:rFonts w:ascii="宋体" w:hAnsi="宋体" w:hint="eastAsia"/>
                      <w:sz w:val="21"/>
                      <w:szCs w:val="21"/>
                    </w:rPr>
                    <w:t>）标准规定除外</w:t>
                  </w:r>
                  <w:r w:rsidRPr="00EC1636">
                    <w:rPr>
                      <w:rFonts w:ascii="Times New Roman" w:hAnsi="Times New Roman" w:hint="eastAsia"/>
                      <w:sz w:val="21"/>
                      <w:szCs w:val="21"/>
                    </w:rPr>
                    <w:t>]</w:t>
                  </w:r>
                  <w:r w:rsidRPr="00EC1636">
                    <w:rPr>
                      <w:rFonts w:ascii="宋体" w:hAnsi="宋体" w:hint="eastAsia"/>
                      <w:sz w:val="21"/>
                      <w:szCs w:val="21"/>
                    </w:rPr>
                    <w:t>不得高于被替代物质；或所含有害成分在被替代物质任何使用过程中均不足以对人体健康或生态环境造成不利的影响；</w:t>
                  </w:r>
                </w:p>
                <w:p w14:paraId="4EE536AE" w14:textId="77777777" w:rsidR="00844759" w:rsidRPr="00EC1636" w:rsidRDefault="004F4CF6">
                  <w:pPr>
                    <w:snapToGrid w:val="0"/>
                    <w:rPr>
                      <w:rFonts w:ascii="Times New Roman" w:hAnsi="Times New Roman"/>
                      <w:b/>
                      <w:bCs/>
                      <w:szCs w:val="21"/>
                    </w:rPr>
                  </w:pPr>
                  <w:r w:rsidRPr="00EC1636">
                    <w:rPr>
                      <w:rFonts w:ascii="Times New Roman" w:hAnsi="Times New Roman" w:hint="eastAsia"/>
                      <w:sz w:val="21"/>
                      <w:szCs w:val="21"/>
                    </w:rPr>
                    <w:t>2</w:t>
                  </w:r>
                  <w:r w:rsidRPr="00EC1636">
                    <w:rPr>
                      <w:rFonts w:ascii="宋体" w:hAnsi="宋体" w:hint="eastAsia"/>
                      <w:sz w:val="21"/>
                      <w:szCs w:val="21"/>
                    </w:rPr>
                    <w:t>）如该产物替代工业原料使用时，生产的产品所含有害成分含量符合</w:t>
                  </w:r>
                  <w:r w:rsidRPr="00EC1636">
                    <w:rPr>
                      <w:rFonts w:ascii="Times New Roman" w:hAnsi="Times New Roman" w:hint="eastAsia"/>
                      <w:sz w:val="21"/>
                      <w:szCs w:val="21"/>
                    </w:rPr>
                    <w:t>6.1a</w:t>
                  </w:r>
                  <w:r w:rsidRPr="00EC1636">
                    <w:rPr>
                      <w:rFonts w:ascii="宋体" w:hAnsi="宋体" w:hint="eastAsia"/>
                      <w:sz w:val="21"/>
                      <w:szCs w:val="21"/>
                    </w:rPr>
                    <w:t>）和</w:t>
                  </w:r>
                  <w:r w:rsidRPr="00EC1636">
                    <w:rPr>
                      <w:rFonts w:ascii="Times New Roman" w:hAnsi="Times New Roman" w:hint="eastAsia"/>
                      <w:sz w:val="21"/>
                      <w:szCs w:val="21"/>
                    </w:rPr>
                    <w:t>6.1b)1</w:t>
                  </w:r>
                  <w:r w:rsidRPr="00EC1636">
                    <w:rPr>
                      <w:rFonts w:ascii="宋体" w:hAnsi="宋体" w:hint="eastAsia"/>
                      <w:sz w:val="21"/>
                      <w:szCs w:val="21"/>
                    </w:rPr>
                    <w:t>）规定的要求，且生产过程排放到环境中的污染物应不高于污染控制标准所规定的排放要求。</w:t>
                  </w:r>
                  <w:proofErr w:type="gramStart"/>
                  <w:r w:rsidRPr="00EC1636">
                    <w:rPr>
                      <w:rFonts w:ascii="宋体" w:hAnsi="宋体" w:hint="eastAsia"/>
                      <w:sz w:val="21"/>
                      <w:szCs w:val="21"/>
                    </w:rPr>
                    <w:t>当特征</w:t>
                  </w:r>
                  <w:proofErr w:type="gramEnd"/>
                  <w:r w:rsidRPr="00EC1636">
                    <w:rPr>
                      <w:rFonts w:ascii="宋体" w:hAnsi="宋体" w:hint="eastAsia"/>
                      <w:sz w:val="21"/>
                      <w:szCs w:val="21"/>
                    </w:rPr>
                    <w:t>污染物缺乏相应的排放控制限值时，污染物排放应不高于使用被替代原料的情形，或不足以对人体健康或生态环境造成不利的影响；</w:t>
                  </w:r>
                </w:p>
              </w:tc>
              <w:tc>
                <w:tcPr>
                  <w:tcW w:w="1559" w:type="dxa"/>
                  <w:vAlign w:val="center"/>
                </w:tcPr>
                <w:p w14:paraId="4A6F9CF5" w14:textId="36104C29" w:rsidR="00844759" w:rsidRPr="00EC1636" w:rsidRDefault="002712A7">
                  <w:pPr>
                    <w:snapToGrid w:val="0"/>
                    <w:rPr>
                      <w:rFonts w:ascii="Times New Roman" w:hAnsi="Times New Roman"/>
                      <w:szCs w:val="21"/>
                    </w:rPr>
                  </w:pPr>
                  <w:r w:rsidRPr="00EC1636">
                    <w:rPr>
                      <w:rFonts w:ascii="Times New Roman" w:hAnsi="Times New Roman" w:hint="eastAsia"/>
                      <w:szCs w:val="21"/>
                    </w:rPr>
                    <w:t>技改项目外购粉煤灰、石灰、石膏、水泥、铝粉膏、</w:t>
                  </w:r>
                  <w:proofErr w:type="gramStart"/>
                  <w:r w:rsidRPr="00EC1636">
                    <w:rPr>
                      <w:rFonts w:ascii="Times New Roman" w:hAnsi="Times New Roman" w:hint="eastAsia"/>
                      <w:szCs w:val="21"/>
                    </w:rPr>
                    <w:t>硅灰等</w:t>
                  </w:r>
                  <w:proofErr w:type="gramEnd"/>
                  <w:r w:rsidRPr="00EC1636">
                    <w:rPr>
                      <w:rFonts w:ascii="Times New Roman" w:hAnsi="Times New Roman" w:hint="eastAsia"/>
                      <w:szCs w:val="21"/>
                    </w:rPr>
                    <w:t>原辅料经配料、浇筑、静养、蒸压、分掰、切割等加工工艺，产品满足《蒸压加气混凝土</w:t>
                  </w:r>
                  <w:r w:rsidR="009B1978" w:rsidRPr="00EC1636">
                    <w:rPr>
                      <w:rFonts w:ascii="Times New Roman" w:hAnsi="Times New Roman" w:hint="eastAsia"/>
                      <w:szCs w:val="21"/>
                    </w:rPr>
                    <w:t>砌</w:t>
                  </w:r>
                  <w:r w:rsidRPr="00EC1636">
                    <w:rPr>
                      <w:rFonts w:ascii="Times New Roman" w:hAnsi="Times New Roman" w:hint="eastAsia"/>
                      <w:szCs w:val="21"/>
                    </w:rPr>
                    <w:t>块》（</w:t>
                  </w:r>
                  <w:r w:rsidRPr="00EC1636">
                    <w:rPr>
                      <w:rFonts w:ascii="Times New Roman" w:hAnsi="Times New Roman" w:hint="eastAsia"/>
                      <w:szCs w:val="21"/>
                    </w:rPr>
                    <w:t>GB11968-2020</w:t>
                  </w:r>
                  <w:r w:rsidR="009B1978" w:rsidRPr="00EC1636">
                    <w:rPr>
                      <w:rFonts w:ascii="Times New Roman" w:hAnsi="Times New Roman" w:hint="eastAsia"/>
                      <w:szCs w:val="21"/>
                    </w:rPr>
                    <w:t>）</w:t>
                  </w:r>
                  <w:r w:rsidRPr="00EC1636">
                    <w:rPr>
                      <w:rFonts w:ascii="Times New Roman" w:hAnsi="Times New Roman" w:hint="eastAsia"/>
                      <w:szCs w:val="21"/>
                    </w:rPr>
                    <w:t>、《蒸压加气混凝土板》（</w:t>
                  </w:r>
                  <w:r w:rsidRPr="00EC1636">
                    <w:rPr>
                      <w:rFonts w:ascii="Times New Roman" w:hAnsi="Times New Roman" w:hint="eastAsia"/>
                      <w:szCs w:val="21"/>
                    </w:rPr>
                    <w:t>GB15762-2020</w:t>
                  </w:r>
                  <w:r w:rsidRPr="00EC1636">
                    <w:rPr>
                      <w:rFonts w:ascii="Times New Roman" w:hAnsi="Times New Roman" w:hint="eastAsia"/>
                      <w:szCs w:val="21"/>
                    </w:rPr>
                    <w:t>）、《无机轻集料防火保温板通用技术要求》</w:t>
                  </w:r>
                  <w:r w:rsidRPr="00EC1636">
                    <w:rPr>
                      <w:rFonts w:ascii="Times New Roman" w:hAnsi="Times New Roman"/>
                      <w:szCs w:val="21"/>
                    </w:rPr>
                    <w:t>JG/T435-2014</w:t>
                  </w:r>
                  <w:r w:rsidRPr="00EC1636">
                    <w:rPr>
                      <w:rFonts w:ascii="Times New Roman" w:hAnsi="Times New Roman" w:hint="eastAsia"/>
                      <w:szCs w:val="21"/>
                    </w:rPr>
                    <w:t>、《</w:t>
                  </w:r>
                  <w:r w:rsidRPr="00EC1636">
                    <w:rPr>
                      <w:rFonts w:ascii="Times New Roman" w:hAnsi="Times New Roman"/>
                      <w:szCs w:val="21"/>
                    </w:rPr>
                    <w:t>建筑材料放射性核素限量</w:t>
                  </w:r>
                  <w:r w:rsidRPr="00EC1636">
                    <w:rPr>
                      <w:rFonts w:ascii="Times New Roman" w:hAnsi="Times New Roman" w:hint="eastAsia"/>
                      <w:szCs w:val="21"/>
                    </w:rPr>
                    <w:t>》</w:t>
                  </w:r>
                  <w:r w:rsidRPr="00EC1636">
                    <w:rPr>
                      <w:rFonts w:ascii="Times New Roman" w:hAnsi="Times New Roman" w:hint="eastAsia"/>
                      <w:szCs w:val="21"/>
                    </w:rPr>
                    <w:t>G</w:t>
                  </w:r>
                  <w:r w:rsidRPr="00EC1636">
                    <w:rPr>
                      <w:rFonts w:ascii="Times New Roman" w:hAnsi="Times New Roman"/>
                      <w:szCs w:val="21"/>
                    </w:rPr>
                    <w:t>B6566—2010</w:t>
                  </w:r>
                  <w:r w:rsidRPr="00EC1636">
                    <w:rPr>
                      <w:rFonts w:ascii="Times New Roman" w:hAnsi="Times New Roman" w:hint="eastAsia"/>
                      <w:szCs w:val="21"/>
                    </w:rPr>
                    <w:t>标准要求；</w:t>
                  </w:r>
                </w:p>
              </w:tc>
              <w:tc>
                <w:tcPr>
                  <w:tcW w:w="939" w:type="dxa"/>
                  <w:vAlign w:val="center"/>
                </w:tcPr>
                <w:p w14:paraId="36E54FF3" w14:textId="77777777" w:rsidR="00844759" w:rsidRPr="00EC1636" w:rsidRDefault="004F4CF6" w:rsidP="002712A7">
                  <w:pPr>
                    <w:snapToGrid w:val="0"/>
                    <w:jc w:val="center"/>
                    <w:rPr>
                      <w:rFonts w:ascii="Times New Roman" w:hAnsi="Times New Roman"/>
                      <w:szCs w:val="21"/>
                    </w:rPr>
                  </w:pPr>
                  <w:r w:rsidRPr="00EC1636">
                    <w:rPr>
                      <w:rFonts w:ascii="Times New Roman" w:hAnsi="Times New Roman" w:hint="eastAsia"/>
                      <w:szCs w:val="21"/>
                    </w:rPr>
                    <w:t>符合</w:t>
                  </w:r>
                </w:p>
              </w:tc>
            </w:tr>
          </w:tbl>
          <w:p w14:paraId="23084497" w14:textId="3A676097" w:rsidR="00844759" w:rsidRPr="00EC1636" w:rsidRDefault="00172714">
            <w:pPr>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hint="eastAsia"/>
                <w:b/>
                <w:bCs/>
                <w:sz w:val="21"/>
                <w:szCs w:val="21"/>
              </w:rPr>
              <w:t>9.</w:t>
            </w:r>
            <w:r w:rsidRPr="00EC1636">
              <w:rPr>
                <w:rFonts w:ascii="Times New Roman" w:hAnsi="Times New Roman"/>
                <w:b/>
                <w:bCs/>
                <w:sz w:val="21"/>
                <w:szCs w:val="21"/>
              </w:rPr>
              <w:t>与《山东省固体废物污染环境防治条例》（</w:t>
            </w:r>
            <w:r w:rsidRPr="00EC1636">
              <w:rPr>
                <w:rFonts w:ascii="Times New Roman" w:hAnsi="Times New Roman"/>
                <w:b/>
                <w:bCs/>
                <w:sz w:val="21"/>
                <w:szCs w:val="21"/>
              </w:rPr>
              <w:t>2022</w:t>
            </w:r>
            <w:r w:rsidRPr="00EC1636">
              <w:rPr>
                <w:rFonts w:ascii="Times New Roman" w:hAnsi="Times New Roman"/>
                <w:b/>
                <w:bCs/>
                <w:sz w:val="21"/>
                <w:szCs w:val="21"/>
              </w:rPr>
              <w:t>）的符合性分析</w:t>
            </w:r>
          </w:p>
          <w:p w14:paraId="0F3C0F87" w14:textId="77777777" w:rsidR="00844759" w:rsidRPr="00EC1636" w:rsidRDefault="004F4CF6">
            <w:pPr>
              <w:pStyle w:val="b"/>
              <w:numPr>
                <w:ilvl w:val="0"/>
                <w:numId w:val="1"/>
              </w:numPr>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与《山东省固体废物污染环境防治条例》（</w:t>
            </w:r>
            <w:r w:rsidRPr="00EC1636">
              <w:rPr>
                <w:rFonts w:ascii="Times New Roman" w:hAnsi="Times New Roman"/>
                <w:kern w:val="2"/>
                <w:sz w:val="21"/>
                <w:szCs w:val="21"/>
              </w:rPr>
              <w:t>2022</w:t>
            </w:r>
            <w:r w:rsidRPr="00EC1636">
              <w:rPr>
                <w:rFonts w:ascii="Times New Roman" w:hAnsi="Times New Roman"/>
                <w:kern w:val="2"/>
                <w:sz w:val="21"/>
                <w:szCs w:val="21"/>
              </w:rPr>
              <w:t>）的符合性分析一览表</w:t>
            </w:r>
          </w:p>
          <w:tbl>
            <w:tblPr>
              <w:tblStyle w:val="af3"/>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467"/>
              <w:gridCol w:w="3819"/>
              <w:gridCol w:w="2338"/>
              <w:gridCol w:w="622"/>
            </w:tblGrid>
            <w:tr w:rsidR="00844759" w:rsidRPr="00EC1636" w14:paraId="732D2EB6" w14:textId="77777777" w:rsidTr="00EC1636">
              <w:tc>
                <w:tcPr>
                  <w:tcW w:w="323" w:type="pct"/>
                  <w:vAlign w:val="center"/>
                </w:tcPr>
                <w:p w14:paraId="0E2C6A24"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序号</w:t>
                  </w:r>
                </w:p>
              </w:tc>
              <w:tc>
                <w:tcPr>
                  <w:tcW w:w="2635" w:type="pct"/>
                  <w:vAlign w:val="center"/>
                </w:tcPr>
                <w:p w14:paraId="58F08E1D"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相关要求</w:t>
                  </w:r>
                </w:p>
              </w:tc>
              <w:tc>
                <w:tcPr>
                  <w:tcW w:w="1613" w:type="pct"/>
                  <w:vAlign w:val="center"/>
                </w:tcPr>
                <w:p w14:paraId="1F88E0BA" w14:textId="77777777" w:rsidR="00844759" w:rsidRPr="00EC1636" w:rsidRDefault="004F4CF6">
                  <w:pPr>
                    <w:snapToGrid w:val="0"/>
                    <w:jc w:val="center"/>
                    <w:rPr>
                      <w:rFonts w:ascii="Times New Roman" w:hAnsi="Times New Roman"/>
                      <w:b/>
                      <w:bCs/>
                      <w:szCs w:val="21"/>
                    </w:rPr>
                  </w:pPr>
                  <w:r w:rsidRPr="00EC1636">
                    <w:rPr>
                      <w:rFonts w:ascii="Times New Roman" w:hAnsi="Times New Roman" w:hint="eastAsia"/>
                      <w:b/>
                      <w:bCs/>
                      <w:szCs w:val="21"/>
                    </w:rPr>
                    <w:t>技改</w:t>
                  </w:r>
                  <w:r w:rsidRPr="00EC1636">
                    <w:rPr>
                      <w:rFonts w:ascii="Times New Roman" w:hAnsi="Times New Roman"/>
                      <w:b/>
                      <w:bCs/>
                      <w:szCs w:val="21"/>
                    </w:rPr>
                    <w:t>项目情况</w:t>
                  </w:r>
                </w:p>
              </w:tc>
              <w:tc>
                <w:tcPr>
                  <w:tcW w:w="430" w:type="pct"/>
                  <w:vAlign w:val="center"/>
                </w:tcPr>
                <w:p w14:paraId="61221284" w14:textId="77777777" w:rsidR="00844759" w:rsidRPr="00EC1636" w:rsidRDefault="004F4CF6">
                  <w:pPr>
                    <w:snapToGrid w:val="0"/>
                    <w:jc w:val="center"/>
                    <w:rPr>
                      <w:rFonts w:ascii="Times New Roman" w:hAnsi="Times New Roman"/>
                      <w:b/>
                      <w:bCs/>
                      <w:szCs w:val="21"/>
                    </w:rPr>
                  </w:pPr>
                  <w:r w:rsidRPr="00EC1636">
                    <w:rPr>
                      <w:rFonts w:ascii="Times New Roman" w:hAnsi="Times New Roman"/>
                      <w:b/>
                      <w:bCs/>
                      <w:szCs w:val="21"/>
                    </w:rPr>
                    <w:t>符合性</w:t>
                  </w:r>
                </w:p>
              </w:tc>
            </w:tr>
            <w:tr w:rsidR="00844759" w:rsidRPr="00EC1636" w14:paraId="04311592" w14:textId="77777777" w:rsidTr="00EC1636">
              <w:tc>
                <w:tcPr>
                  <w:tcW w:w="323" w:type="pct"/>
                  <w:vAlign w:val="center"/>
                </w:tcPr>
                <w:p w14:paraId="2765F760"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第十二条</w:t>
                  </w:r>
                </w:p>
              </w:tc>
              <w:tc>
                <w:tcPr>
                  <w:tcW w:w="2635" w:type="pct"/>
                  <w:vAlign w:val="center"/>
                </w:tcPr>
                <w:p w14:paraId="0DCFF013"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新建、改建、扩建产生、贮存、利用、处置固体废物的建设项目，应当依法进行环境影响评价。环境影响评价文件应当对固体废物综合利用和无害化处置方式进行分析，明确收集、贮存、利用、处置方案，并在设计、建设和生产过程中落实环境影响评价文件和审批意见要求。</w:t>
                  </w:r>
                </w:p>
              </w:tc>
              <w:tc>
                <w:tcPr>
                  <w:tcW w:w="1613" w:type="pct"/>
                  <w:vAlign w:val="center"/>
                </w:tcPr>
                <w:p w14:paraId="7D39C657" w14:textId="73CF3059" w:rsidR="00844759" w:rsidRPr="00EC1636" w:rsidRDefault="002712A7" w:rsidP="00455681">
                  <w:pPr>
                    <w:snapToGrid w:val="0"/>
                    <w:rPr>
                      <w:rFonts w:ascii="Times New Roman" w:hAnsi="Times New Roman"/>
                      <w:szCs w:val="21"/>
                    </w:rPr>
                  </w:pPr>
                  <w:r w:rsidRPr="00EC1636">
                    <w:rPr>
                      <w:rFonts w:ascii="Times New Roman" w:hAnsi="Times New Roman" w:hint="eastAsia"/>
                      <w:szCs w:val="21"/>
                    </w:rPr>
                    <w:t>技改</w:t>
                  </w:r>
                  <w:r w:rsidRPr="00EC1636">
                    <w:rPr>
                      <w:rFonts w:ascii="Times New Roman" w:hAnsi="Times New Roman"/>
                      <w:szCs w:val="21"/>
                    </w:rPr>
                    <w:t>项目为新建项目，严格依法编制污染影响类环境影响报告表，外购粉煤灰、石灰、石膏、水泥、铝粉膏、</w:t>
                  </w:r>
                  <w:proofErr w:type="gramStart"/>
                  <w:r w:rsidRPr="00EC1636">
                    <w:rPr>
                      <w:rFonts w:ascii="Times New Roman" w:hAnsi="Times New Roman"/>
                      <w:szCs w:val="21"/>
                    </w:rPr>
                    <w:t>硅灰等</w:t>
                  </w:r>
                  <w:proofErr w:type="gramEnd"/>
                  <w:r w:rsidRPr="00EC1636">
                    <w:rPr>
                      <w:rFonts w:ascii="Times New Roman" w:hAnsi="Times New Roman"/>
                      <w:szCs w:val="21"/>
                    </w:rPr>
                    <w:t>原辅料经配料、浇筑、静养、蒸压、分掰、切割等加工工艺，实现固体废物</w:t>
                  </w:r>
                  <w:r w:rsidRPr="00EC1636">
                    <w:rPr>
                      <w:rFonts w:ascii="Times New Roman" w:hAnsi="Times New Roman"/>
                      <w:szCs w:val="21"/>
                    </w:rPr>
                    <w:t>“</w:t>
                  </w:r>
                  <w:r w:rsidRPr="00EC1636">
                    <w:rPr>
                      <w:rFonts w:ascii="Times New Roman" w:hAnsi="Times New Roman"/>
                      <w:szCs w:val="21"/>
                    </w:rPr>
                    <w:t>资源化、无害化</w:t>
                  </w:r>
                  <w:r w:rsidRPr="00EC1636">
                    <w:rPr>
                      <w:rFonts w:ascii="Times New Roman" w:hAnsi="Times New Roman"/>
                      <w:szCs w:val="21"/>
                    </w:rPr>
                    <w:t>”</w:t>
                  </w:r>
                  <w:r w:rsidRPr="00EC1636">
                    <w:rPr>
                      <w:rFonts w:ascii="Times New Roman" w:hAnsi="Times New Roman"/>
                      <w:szCs w:val="21"/>
                    </w:rPr>
                    <w:lastRenderedPageBreak/>
                    <w:t>处理，报告已明确项目产生的固体废物收集、贮存、利用、处置方案，</w:t>
                  </w:r>
                  <w:r w:rsidR="00134A34" w:rsidRPr="00EC1636">
                    <w:rPr>
                      <w:rFonts w:ascii="Times New Roman" w:hAnsi="Times New Roman" w:hint="eastAsia"/>
                      <w:szCs w:val="21"/>
                    </w:rPr>
                    <w:t>技改</w:t>
                  </w:r>
                  <w:r w:rsidRPr="00EC1636">
                    <w:rPr>
                      <w:rFonts w:ascii="Times New Roman" w:hAnsi="Times New Roman"/>
                      <w:szCs w:val="21"/>
                    </w:rPr>
                    <w:t>项目严格落实环保</w:t>
                  </w:r>
                  <w:r w:rsidRPr="00EC1636">
                    <w:rPr>
                      <w:rFonts w:ascii="Times New Roman" w:hAnsi="Times New Roman"/>
                      <w:szCs w:val="21"/>
                    </w:rPr>
                    <w:t>“</w:t>
                  </w:r>
                  <w:r w:rsidRPr="00EC1636">
                    <w:rPr>
                      <w:rFonts w:ascii="Times New Roman" w:hAnsi="Times New Roman"/>
                      <w:szCs w:val="21"/>
                    </w:rPr>
                    <w:t>三同时</w:t>
                  </w:r>
                  <w:r w:rsidRPr="00EC1636">
                    <w:rPr>
                      <w:rFonts w:ascii="Times New Roman" w:hAnsi="Times New Roman"/>
                      <w:szCs w:val="21"/>
                    </w:rPr>
                    <w:t>”</w:t>
                  </w:r>
                  <w:r w:rsidRPr="00EC1636">
                    <w:rPr>
                      <w:rFonts w:ascii="Times New Roman" w:hAnsi="Times New Roman"/>
                      <w:szCs w:val="21"/>
                    </w:rPr>
                    <w:t>制度，项目建设期、运营</w:t>
                  </w:r>
                  <w:proofErr w:type="gramStart"/>
                  <w:r w:rsidRPr="00EC1636">
                    <w:rPr>
                      <w:rFonts w:ascii="Times New Roman" w:hAnsi="Times New Roman"/>
                      <w:szCs w:val="21"/>
                    </w:rPr>
                    <w:t>期严格</w:t>
                  </w:r>
                  <w:proofErr w:type="gramEnd"/>
                  <w:r w:rsidRPr="00EC1636">
                    <w:rPr>
                      <w:rFonts w:ascii="Times New Roman" w:hAnsi="Times New Roman"/>
                      <w:szCs w:val="21"/>
                    </w:rPr>
                    <w:t>执行环</w:t>
                  </w:r>
                  <w:proofErr w:type="gramStart"/>
                  <w:r w:rsidRPr="00EC1636">
                    <w:rPr>
                      <w:rFonts w:ascii="Times New Roman" w:hAnsi="Times New Roman"/>
                      <w:szCs w:val="21"/>
                    </w:rPr>
                    <w:t>评文件</w:t>
                  </w:r>
                  <w:proofErr w:type="gramEnd"/>
                  <w:r w:rsidRPr="00EC1636">
                    <w:rPr>
                      <w:rFonts w:ascii="Times New Roman" w:hAnsi="Times New Roman"/>
                      <w:szCs w:val="21"/>
                    </w:rPr>
                    <w:t>及审批意见要求。</w:t>
                  </w:r>
                </w:p>
              </w:tc>
              <w:tc>
                <w:tcPr>
                  <w:tcW w:w="430" w:type="pct"/>
                  <w:vAlign w:val="center"/>
                </w:tcPr>
                <w:p w14:paraId="2C7AF5B6"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lastRenderedPageBreak/>
                    <w:t>符合</w:t>
                  </w:r>
                </w:p>
              </w:tc>
            </w:tr>
            <w:tr w:rsidR="00844759" w:rsidRPr="00EC1636" w14:paraId="71D9AA1D" w14:textId="77777777" w:rsidTr="00EC1636">
              <w:tc>
                <w:tcPr>
                  <w:tcW w:w="323" w:type="pct"/>
                  <w:vAlign w:val="center"/>
                </w:tcPr>
                <w:p w14:paraId="6A153C55"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第十三条</w:t>
                  </w:r>
                </w:p>
              </w:tc>
              <w:tc>
                <w:tcPr>
                  <w:tcW w:w="2635" w:type="pct"/>
                  <w:vAlign w:val="center"/>
                </w:tcPr>
                <w:p w14:paraId="4BB86EDB"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接受省外转入固体废物的单位，应当对运抵的固体废物进行核实；发现固体废物的名称、数量、特性、形态等与审批内容或者备案信息不符的，接收单位应当及时告知省外移出单位，同时向所在地人民政府生态环境主管部门报告。</w:t>
                  </w:r>
                </w:p>
              </w:tc>
              <w:tc>
                <w:tcPr>
                  <w:tcW w:w="1613" w:type="pct"/>
                  <w:vAlign w:val="center"/>
                </w:tcPr>
                <w:p w14:paraId="7D81A990" w14:textId="51AB222D" w:rsidR="00844759" w:rsidRPr="00EC1636" w:rsidRDefault="002712A7">
                  <w:pPr>
                    <w:snapToGrid w:val="0"/>
                    <w:rPr>
                      <w:rFonts w:ascii="Times New Roman" w:hAnsi="Times New Roman"/>
                      <w:szCs w:val="21"/>
                    </w:rPr>
                  </w:pPr>
                  <w:r w:rsidRPr="00EC1636">
                    <w:rPr>
                      <w:rFonts w:ascii="Times New Roman" w:hAnsi="Times New Roman" w:hint="eastAsia"/>
                      <w:szCs w:val="21"/>
                    </w:rPr>
                    <w:t>技改</w:t>
                  </w:r>
                  <w:r w:rsidRPr="00EC1636">
                    <w:rPr>
                      <w:rFonts w:ascii="Times New Roman" w:hAnsi="Times New Roman"/>
                      <w:szCs w:val="21"/>
                    </w:rPr>
                    <w:t>项目外购的</w:t>
                  </w:r>
                  <w:r w:rsidRPr="00EC1636">
                    <w:rPr>
                      <w:rFonts w:ascii="Times New Roman" w:hAnsi="Times New Roman" w:hint="eastAsia"/>
                      <w:szCs w:val="21"/>
                    </w:rPr>
                    <w:t>粉煤灰</w:t>
                  </w:r>
                  <w:r w:rsidRPr="00EC1636">
                    <w:rPr>
                      <w:rFonts w:ascii="Times New Roman" w:hAnsi="Times New Roman"/>
                      <w:szCs w:val="21"/>
                    </w:rPr>
                    <w:t>主要来自</w:t>
                  </w:r>
                  <w:r w:rsidRPr="00EC1636">
                    <w:rPr>
                      <w:rFonts w:ascii="Times New Roman" w:hAnsi="Times New Roman" w:hint="eastAsia"/>
                      <w:szCs w:val="21"/>
                    </w:rPr>
                    <w:t>临淄区热电厂</w:t>
                  </w:r>
                  <w:r w:rsidRPr="00EC1636">
                    <w:rPr>
                      <w:rFonts w:ascii="Times New Roman" w:hAnsi="Times New Roman"/>
                      <w:szCs w:val="21"/>
                    </w:rPr>
                    <w:t>等</w:t>
                  </w:r>
                  <w:r w:rsidRPr="00EC1636">
                    <w:rPr>
                      <w:rFonts w:ascii="Times New Roman" w:hAnsi="Times New Roman" w:hint="eastAsia"/>
                      <w:szCs w:val="21"/>
                    </w:rPr>
                    <w:t>，</w:t>
                  </w:r>
                  <w:r w:rsidRPr="00EC1636">
                    <w:rPr>
                      <w:rFonts w:ascii="Times New Roman" w:hAnsi="Times New Roman"/>
                      <w:szCs w:val="21"/>
                    </w:rPr>
                    <w:t>不涉及省外购置。</w:t>
                  </w:r>
                </w:p>
              </w:tc>
              <w:tc>
                <w:tcPr>
                  <w:tcW w:w="430" w:type="pct"/>
                  <w:vAlign w:val="center"/>
                </w:tcPr>
                <w:p w14:paraId="7252E9A1"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符合</w:t>
                  </w:r>
                </w:p>
              </w:tc>
            </w:tr>
            <w:tr w:rsidR="00844759" w:rsidRPr="00EC1636" w14:paraId="7766AF9C" w14:textId="77777777" w:rsidTr="00EC1636">
              <w:tc>
                <w:tcPr>
                  <w:tcW w:w="323" w:type="pct"/>
                  <w:vAlign w:val="center"/>
                </w:tcPr>
                <w:p w14:paraId="466018A4"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第二十条</w:t>
                  </w:r>
                </w:p>
              </w:tc>
              <w:tc>
                <w:tcPr>
                  <w:tcW w:w="2635" w:type="pct"/>
                  <w:vAlign w:val="center"/>
                </w:tcPr>
                <w:p w14:paraId="6F9E1A07"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产生、收集、贮存、运输、利用、处置固体废物的单位和其他生产经营者，应当建立健全固体废物污染环境防治责任制度，明确污染防治措施、环境风险管</w:t>
                  </w:r>
                  <w:proofErr w:type="gramStart"/>
                  <w:r w:rsidRPr="00EC1636">
                    <w:rPr>
                      <w:rFonts w:ascii="Times New Roman" w:hAnsi="Times New Roman"/>
                      <w:szCs w:val="21"/>
                    </w:rPr>
                    <w:t>控要求</w:t>
                  </w:r>
                  <w:proofErr w:type="gramEnd"/>
                  <w:r w:rsidRPr="00EC1636">
                    <w:rPr>
                      <w:rFonts w:ascii="Times New Roman" w:hAnsi="Times New Roman"/>
                      <w:szCs w:val="21"/>
                    </w:rPr>
                    <w:t>以及有关责任人员、从业人员的责任，减少固体废物产生量，防止发生环境污染事故。</w:t>
                  </w:r>
                </w:p>
              </w:tc>
              <w:tc>
                <w:tcPr>
                  <w:tcW w:w="1613" w:type="pct"/>
                  <w:vAlign w:val="center"/>
                </w:tcPr>
                <w:p w14:paraId="1F595F34" w14:textId="36CEC312" w:rsidR="00844759" w:rsidRPr="00EC1636" w:rsidRDefault="002712A7">
                  <w:pPr>
                    <w:snapToGrid w:val="0"/>
                    <w:rPr>
                      <w:rFonts w:ascii="Times New Roman" w:hAnsi="Times New Roman"/>
                      <w:szCs w:val="21"/>
                    </w:rPr>
                  </w:pPr>
                  <w:r w:rsidRPr="00EC1636">
                    <w:rPr>
                      <w:rFonts w:ascii="Times New Roman" w:hAnsi="Times New Roman" w:hint="eastAsia"/>
                      <w:szCs w:val="21"/>
                    </w:rPr>
                    <w:t>技改</w:t>
                  </w:r>
                  <w:r w:rsidRPr="00EC1636">
                    <w:rPr>
                      <w:rFonts w:ascii="Times New Roman" w:hAnsi="Times New Roman"/>
                      <w:szCs w:val="21"/>
                    </w:rPr>
                    <w:t>项目已建立固体废物产生、收集、贮存、利用、处置全过程的污染环境防治责任制度，一般固废暂存区域、危险废物暂存区域已进行防漏、防渗措施，设置专职人员负责固体废物全过程管理。</w:t>
                  </w:r>
                </w:p>
              </w:tc>
              <w:tc>
                <w:tcPr>
                  <w:tcW w:w="430" w:type="pct"/>
                  <w:vAlign w:val="center"/>
                </w:tcPr>
                <w:p w14:paraId="42A60DA8"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符合</w:t>
                  </w:r>
                </w:p>
              </w:tc>
            </w:tr>
            <w:tr w:rsidR="00844759" w:rsidRPr="00EC1636" w14:paraId="0992F3F6" w14:textId="77777777" w:rsidTr="00EC1636">
              <w:tc>
                <w:tcPr>
                  <w:tcW w:w="323" w:type="pct"/>
                  <w:vAlign w:val="center"/>
                </w:tcPr>
                <w:p w14:paraId="396BDBBF"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第二十一条</w:t>
                  </w:r>
                </w:p>
              </w:tc>
              <w:tc>
                <w:tcPr>
                  <w:tcW w:w="2635" w:type="pct"/>
                  <w:vAlign w:val="center"/>
                </w:tcPr>
                <w:p w14:paraId="79DA13C3"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产生、收集、贮存、运输、利用、处置固体废物的单位和其他生产经营者，应当按照有关规定对固体废物污染环境防治设施、设备和场所进行管理和维护，保证其正常运行和使用。</w:t>
                  </w:r>
                </w:p>
              </w:tc>
              <w:tc>
                <w:tcPr>
                  <w:tcW w:w="1613" w:type="pct"/>
                  <w:vAlign w:val="center"/>
                </w:tcPr>
                <w:p w14:paraId="3E3516D4" w14:textId="69D69E30" w:rsidR="00844759" w:rsidRPr="00EC1636" w:rsidRDefault="002712A7">
                  <w:pPr>
                    <w:snapToGrid w:val="0"/>
                    <w:rPr>
                      <w:rFonts w:ascii="Times New Roman" w:hAnsi="Times New Roman"/>
                      <w:szCs w:val="21"/>
                    </w:rPr>
                  </w:pPr>
                  <w:r w:rsidRPr="00EC1636">
                    <w:rPr>
                      <w:rFonts w:ascii="Times New Roman" w:hAnsi="Times New Roman" w:hint="eastAsia"/>
                      <w:szCs w:val="21"/>
                    </w:rPr>
                    <w:t>技改</w:t>
                  </w:r>
                  <w:r w:rsidRPr="00EC1636">
                    <w:rPr>
                      <w:rFonts w:ascii="Times New Roman" w:hAnsi="Times New Roman"/>
                      <w:szCs w:val="21"/>
                    </w:rPr>
                    <w:t>项目</w:t>
                  </w:r>
                  <w:r w:rsidRPr="00EC1636">
                    <w:rPr>
                      <w:rFonts w:ascii="Times New Roman" w:hAnsi="Times New Roman" w:hint="eastAsia"/>
                      <w:szCs w:val="21"/>
                    </w:rPr>
                    <w:t>外购粉煤灰暂存于</w:t>
                  </w:r>
                  <w:r w:rsidRPr="00EC1636">
                    <w:rPr>
                      <w:rFonts w:ascii="Times New Roman" w:hAnsi="Times New Roman"/>
                      <w:szCs w:val="21"/>
                    </w:rPr>
                    <w:t>粉煤灰钢板仓</w:t>
                  </w:r>
                  <w:r w:rsidRPr="00EC1636">
                    <w:rPr>
                      <w:rFonts w:ascii="Times New Roman" w:hAnsi="Times New Roman" w:hint="eastAsia"/>
                      <w:szCs w:val="21"/>
                    </w:rPr>
                    <w:t>内，</w:t>
                  </w:r>
                  <w:r w:rsidRPr="00EC1636">
                    <w:rPr>
                      <w:rFonts w:ascii="Times New Roman" w:hAnsi="Times New Roman"/>
                      <w:szCs w:val="21"/>
                    </w:rPr>
                    <w:t>已建立固体废物污染环境防治专项管理体系，设置专职环保管理负责人。</w:t>
                  </w:r>
                </w:p>
              </w:tc>
              <w:tc>
                <w:tcPr>
                  <w:tcW w:w="430" w:type="pct"/>
                  <w:vAlign w:val="center"/>
                </w:tcPr>
                <w:p w14:paraId="15B98794"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符合</w:t>
                  </w:r>
                </w:p>
              </w:tc>
            </w:tr>
            <w:tr w:rsidR="00844759" w:rsidRPr="00EC1636" w14:paraId="11271DC5" w14:textId="77777777" w:rsidTr="00EC1636">
              <w:tc>
                <w:tcPr>
                  <w:tcW w:w="323" w:type="pct"/>
                  <w:vAlign w:val="center"/>
                </w:tcPr>
                <w:p w14:paraId="65A5EADF"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第二十八条</w:t>
                  </w:r>
                </w:p>
              </w:tc>
              <w:tc>
                <w:tcPr>
                  <w:tcW w:w="2635" w:type="pct"/>
                  <w:vAlign w:val="center"/>
                </w:tcPr>
                <w:p w14:paraId="29306A4B"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产生工业固体废物的单位应当按照有关规定，在每年</w:t>
                  </w:r>
                  <w:r w:rsidRPr="00EC1636">
                    <w:rPr>
                      <w:rFonts w:ascii="Times New Roman" w:hAnsi="Times New Roman"/>
                      <w:szCs w:val="21"/>
                    </w:rPr>
                    <w:t>1</w:t>
                  </w:r>
                  <w:r w:rsidRPr="00EC1636">
                    <w:rPr>
                      <w:rFonts w:ascii="Times New Roman" w:hAnsi="Times New Roman"/>
                      <w:szCs w:val="21"/>
                    </w:rPr>
                    <w:t>月</w:t>
                  </w:r>
                  <w:r w:rsidRPr="00EC1636">
                    <w:rPr>
                      <w:rFonts w:ascii="Times New Roman" w:hAnsi="Times New Roman"/>
                      <w:szCs w:val="21"/>
                    </w:rPr>
                    <w:t>31</w:t>
                  </w:r>
                  <w:r w:rsidRPr="00EC1636">
                    <w:rPr>
                      <w:rFonts w:ascii="Times New Roman" w:hAnsi="Times New Roman"/>
                      <w:szCs w:val="21"/>
                    </w:rPr>
                    <w:t>日前通过固体废物信息化监管系统提供上一年度产生的工业固体废物种类、数量、流向、贮存、利用、处置等有关资料，以及减少工业固体废物产生、促进综合利用的具体措施；提供的资料与排污许可登记不一致的，应当说明原因。</w:t>
                  </w:r>
                </w:p>
              </w:tc>
              <w:tc>
                <w:tcPr>
                  <w:tcW w:w="1613" w:type="pct"/>
                  <w:vMerge w:val="restart"/>
                  <w:vAlign w:val="center"/>
                </w:tcPr>
                <w:p w14:paraId="416A8DB2" w14:textId="77777777" w:rsidR="00844759" w:rsidRPr="00EC1636" w:rsidRDefault="004F4CF6">
                  <w:pPr>
                    <w:snapToGrid w:val="0"/>
                    <w:rPr>
                      <w:rFonts w:ascii="Times New Roman" w:hAnsi="Times New Roman"/>
                      <w:szCs w:val="21"/>
                    </w:rPr>
                  </w:pPr>
                  <w:r w:rsidRPr="00EC1636">
                    <w:rPr>
                      <w:rFonts w:ascii="Times New Roman" w:hAnsi="Times New Roman"/>
                      <w:szCs w:val="21"/>
                    </w:rPr>
                    <w:t>要求企业按期通过固体废物信息化监管系统进行申报，数据与台账、排污许可一致。</w:t>
                  </w:r>
                </w:p>
              </w:tc>
              <w:tc>
                <w:tcPr>
                  <w:tcW w:w="430" w:type="pct"/>
                  <w:vMerge w:val="restart"/>
                  <w:vAlign w:val="center"/>
                </w:tcPr>
                <w:p w14:paraId="2FCAC653"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符合</w:t>
                  </w:r>
                </w:p>
              </w:tc>
            </w:tr>
            <w:tr w:rsidR="00844759" w:rsidRPr="00EC1636" w14:paraId="1C9DD9E7" w14:textId="77777777" w:rsidTr="00EC1636">
              <w:tc>
                <w:tcPr>
                  <w:tcW w:w="323" w:type="pct"/>
                  <w:vAlign w:val="center"/>
                </w:tcPr>
                <w:p w14:paraId="24ADCA36" w14:textId="77777777" w:rsidR="00844759" w:rsidRPr="00EC1636" w:rsidRDefault="004F4CF6">
                  <w:pPr>
                    <w:snapToGrid w:val="0"/>
                    <w:jc w:val="center"/>
                    <w:rPr>
                      <w:rFonts w:ascii="Times New Roman" w:hAnsi="Times New Roman"/>
                      <w:szCs w:val="21"/>
                    </w:rPr>
                  </w:pPr>
                  <w:r w:rsidRPr="00EC1636">
                    <w:rPr>
                      <w:rFonts w:ascii="Times New Roman" w:hAnsi="Times New Roman"/>
                      <w:szCs w:val="21"/>
                    </w:rPr>
                    <w:t>第三十条</w:t>
                  </w:r>
                </w:p>
              </w:tc>
              <w:tc>
                <w:tcPr>
                  <w:tcW w:w="2635" w:type="pct"/>
                  <w:vAlign w:val="center"/>
                </w:tcPr>
                <w:p w14:paraId="3A334392" w14:textId="77777777" w:rsidR="00844759" w:rsidRPr="00EC1636" w:rsidRDefault="004F4CF6">
                  <w:pPr>
                    <w:snapToGrid w:val="0"/>
                    <w:jc w:val="left"/>
                    <w:rPr>
                      <w:rFonts w:ascii="Times New Roman" w:hAnsi="Times New Roman"/>
                      <w:szCs w:val="21"/>
                    </w:rPr>
                  </w:pPr>
                  <w:r w:rsidRPr="00EC1636">
                    <w:rPr>
                      <w:rFonts w:ascii="Times New Roman" w:hAnsi="Times New Roman"/>
                      <w:szCs w:val="21"/>
                    </w:rPr>
                    <w:t>产生危险废物的单位应当按照国家有关规定制定危险废物管理计划，并在每年</w:t>
                  </w:r>
                  <w:r w:rsidRPr="00EC1636">
                    <w:rPr>
                      <w:rFonts w:ascii="Times New Roman" w:hAnsi="Times New Roman"/>
                      <w:szCs w:val="21"/>
                    </w:rPr>
                    <w:t>1</w:t>
                  </w:r>
                  <w:r w:rsidRPr="00EC1636">
                    <w:rPr>
                      <w:rFonts w:ascii="Times New Roman" w:hAnsi="Times New Roman"/>
                      <w:szCs w:val="21"/>
                    </w:rPr>
                    <w:t>月</w:t>
                  </w:r>
                  <w:r w:rsidRPr="00EC1636">
                    <w:rPr>
                      <w:rFonts w:ascii="Times New Roman" w:hAnsi="Times New Roman"/>
                      <w:szCs w:val="21"/>
                    </w:rPr>
                    <w:t>31</w:t>
                  </w:r>
                  <w:r w:rsidRPr="00EC1636">
                    <w:rPr>
                      <w:rFonts w:ascii="Times New Roman" w:hAnsi="Times New Roman"/>
                      <w:szCs w:val="21"/>
                    </w:rPr>
                    <w:t>日前报所在地人民政府生态环境主管部门备案。</w:t>
                  </w:r>
                </w:p>
              </w:tc>
              <w:tc>
                <w:tcPr>
                  <w:tcW w:w="1613" w:type="pct"/>
                  <w:vMerge/>
                  <w:vAlign w:val="center"/>
                </w:tcPr>
                <w:p w14:paraId="5BB41C97" w14:textId="77777777" w:rsidR="00844759" w:rsidRPr="00EC1636" w:rsidRDefault="00844759">
                  <w:pPr>
                    <w:adjustRightInd w:val="0"/>
                    <w:snapToGrid w:val="0"/>
                    <w:jc w:val="left"/>
                    <w:rPr>
                      <w:rFonts w:ascii="Times New Roman" w:hAnsi="Times New Roman"/>
                      <w:szCs w:val="21"/>
                    </w:rPr>
                  </w:pPr>
                </w:p>
              </w:tc>
              <w:tc>
                <w:tcPr>
                  <w:tcW w:w="430" w:type="pct"/>
                  <w:vMerge/>
                  <w:vAlign w:val="center"/>
                </w:tcPr>
                <w:p w14:paraId="27B9C3EB" w14:textId="77777777" w:rsidR="00844759" w:rsidRPr="00EC1636" w:rsidRDefault="00844759">
                  <w:pPr>
                    <w:adjustRightInd w:val="0"/>
                    <w:snapToGrid w:val="0"/>
                    <w:jc w:val="left"/>
                    <w:rPr>
                      <w:rFonts w:ascii="Times New Roman" w:hAnsi="Times New Roman"/>
                      <w:szCs w:val="21"/>
                    </w:rPr>
                  </w:pPr>
                </w:p>
              </w:tc>
            </w:tr>
          </w:tbl>
          <w:p w14:paraId="6EBD29FD" w14:textId="32397F3C" w:rsidR="00844759" w:rsidRPr="00EC1636" w:rsidRDefault="00172714">
            <w:pPr>
              <w:snapToGrid w:val="0"/>
              <w:spacing w:line="360" w:lineRule="auto"/>
              <w:ind w:firstLineChars="200" w:firstLine="422"/>
              <w:jc w:val="left"/>
              <w:rPr>
                <w:rFonts w:ascii="Times New Roman" w:hAnsi="Times New Roman"/>
                <w:b/>
                <w:sz w:val="21"/>
                <w:szCs w:val="21"/>
              </w:rPr>
            </w:pPr>
            <w:r w:rsidRPr="00EC1636">
              <w:rPr>
                <w:rFonts w:ascii="Times New Roman" w:hAnsi="Times New Roman" w:hint="eastAsia"/>
                <w:b/>
                <w:bCs/>
                <w:sz w:val="21"/>
                <w:szCs w:val="21"/>
              </w:rPr>
              <w:t>10.</w:t>
            </w:r>
            <w:r w:rsidRPr="00EC1636">
              <w:rPr>
                <w:rFonts w:ascii="Times New Roman" w:hAnsi="Times New Roman" w:hint="eastAsia"/>
                <w:b/>
                <w:sz w:val="21"/>
                <w:szCs w:val="21"/>
              </w:rPr>
              <w:t>与《</w:t>
            </w:r>
            <w:r w:rsidRPr="00EC1636">
              <w:rPr>
                <w:rFonts w:ascii="Times New Roman" w:hAnsi="Times New Roman"/>
                <w:b/>
                <w:sz w:val="21"/>
                <w:szCs w:val="21"/>
              </w:rPr>
              <w:t>固体废物再生利用污染防治技术导则</w:t>
            </w:r>
            <w:r w:rsidRPr="00EC1636">
              <w:rPr>
                <w:rFonts w:ascii="Times New Roman" w:hAnsi="Times New Roman" w:hint="eastAsia"/>
                <w:b/>
                <w:sz w:val="21"/>
                <w:szCs w:val="21"/>
              </w:rPr>
              <w:t>》（</w:t>
            </w:r>
            <w:r w:rsidRPr="00EC1636">
              <w:rPr>
                <w:rFonts w:ascii="Times New Roman" w:hAnsi="Times New Roman" w:hint="eastAsia"/>
                <w:b/>
                <w:sz w:val="21"/>
                <w:szCs w:val="21"/>
              </w:rPr>
              <w:t>HJ1091-2020</w:t>
            </w:r>
            <w:r w:rsidRPr="00EC1636">
              <w:rPr>
                <w:rFonts w:ascii="Times New Roman" w:hAnsi="Times New Roman" w:hint="eastAsia"/>
                <w:b/>
                <w:sz w:val="21"/>
                <w:szCs w:val="21"/>
              </w:rPr>
              <w:t>）符合性分析</w:t>
            </w:r>
          </w:p>
          <w:p w14:paraId="6A00BC27" w14:textId="77777777" w:rsidR="00844759" w:rsidRPr="00EC1636" w:rsidRDefault="004F4CF6">
            <w:pPr>
              <w:pStyle w:val="b"/>
              <w:numPr>
                <w:ilvl w:val="0"/>
                <w:numId w:val="1"/>
              </w:numPr>
              <w:tabs>
                <w:tab w:val="clear" w:pos="283"/>
                <w:tab w:val="left" w:pos="0"/>
              </w:tabs>
              <w:adjustRightInd w:val="0"/>
              <w:snapToGrid w:val="0"/>
              <w:spacing w:line="240" w:lineRule="auto"/>
              <w:rPr>
                <w:rFonts w:ascii="Times New Roman" w:hAnsi="Times New Roman"/>
                <w:kern w:val="2"/>
                <w:sz w:val="21"/>
                <w:szCs w:val="21"/>
              </w:rPr>
            </w:pPr>
            <w:r w:rsidRPr="00EC1636">
              <w:rPr>
                <w:rFonts w:ascii="Times New Roman" w:hAnsi="Times New Roman"/>
                <w:kern w:val="2"/>
                <w:sz w:val="21"/>
                <w:szCs w:val="21"/>
              </w:rPr>
              <w:t>与《固体废物再生利用污染防治技术导则》符合性分析</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39"/>
              <w:gridCol w:w="3162"/>
              <w:gridCol w:w="745"/>
            </w:tblGrid>
            <w:tr w:rsidR="00844759" w:rsidRPr="00EC1636" w14:paraId="2215D86D" w14:textId="77777777" w:rsidTr="00F4150C">
              <w:trPr>
                <w:trHeight w:val="340"/>
                <w:jc w:val="center"/>
              </w:trPr>
              <w:tc>
                <w:tcPr>
                  <w:tcW w:w="2304" w:type="pct"/>
                  <w:tcBorders>
                    <w:tl2br w:val="nil"/>
                    <w:tr2bl w:val="nil"/>
                  </w:tcBorders>
                  <w:vAlign w:val="center"/>
                </w:tcPr>
                <w:p w14:paraId="393F1E14" w14:textId="77777777" w:rsidR="00844759" w:rsidRPr="00EC1636" w:rsidRDefault="004F4CF6">
                  <w:pPr>
                    <w:jc w:val="center"/>
                    <w:rPr>
                      <w:rFonts w:ascii="Times New Roman" w:hAnsi="Times New Roman"/>
                      <w:b/>
                      <w:bCs/>
                      <w:sz w:val="21"/>
                      <w:szCs w:val="21"/>
                    </w:rPr>
                  </w:pPr>
                  <w:r w:rsidRPr="00EC1636">
                    <w:rPr>
                      <w:rFonts w:ascii="Times New Roman" w:hAnsi="Times New Roman" w:hint="eastAsia"/>
                      <w:b/>
                      <w:bCs/>
                      <w:sz w:val="21"/>
                      <w:szCs w:val="21"/>
                    </w:rPr>
                    <w:t>文件</w:t>
                  </w:r>
                  <w:r w:rsidRPr="00EC1636">
                    <w:rPr>
                      <w:rFonts w:ascii="Times New Roman" w:hAnsi="Times New Roman"/>
                      <w:b/>
                      <w:bCs/>
                      <w:sz w:val="21"/>
                      <w:szCs w:val="21"/>
                    </w:rPr>
                    <w:t>要求</w:t>
                  </w:r>
                </w:p>
              </w:tc>
              <w:tc>
                <w:tcPr>
                  <w:tcW w:w="2182" w:type="pct"/>
                  <w:tcBorders>
                    <w:tl2br w:val="nil"/>
                    <w:tr2bl w:val="nil"/>
                  </w:tcBorders>
                  <w:vAlign w:val="center"/>
                </w:tcPr>
                <w:p w14:paraId="4571AD0C" w14:textId="77777777" w:rsidR="00844759" w:rsidRPr="00EC1636" w:rsidRDefault="004F4CF6">
                  <w:pPr>
                    <w:ind w:rightChars="30" w:right="60"/>
                    <w:jc w:val="center"/>
                    <w:rPr>
                      <w:rFonts w:ascii="Times New Roman" w:hAnsi="Times New Roman"/>
                      <w:b/>
                      <w:bCs/>
                      <w:sz w:val="21"/>
                      <w:szCs w:val="21"/>
                    </w:rPr>
                  </w:pPr>
                  <w:r w:rsidRPr="00EC1636">
                    <w:rPr>
                      <w:rFonts w:ascii="Times New Roman" w:hAnsi="Times New Roman" w:hint="eastAsia"/>
                      <w:b/>
                      <w:bCs/>
                      <w:sz w:val="21"/>
                      <w:szCs w:val="21"/>
                    </w:rPr>
                    <w:t>技改</w:t>
                  </w:r>
                  <w:r w:rsidRPr="00EC1636">
                    <w:rPr>
                      <w:rFonts w:ascii="Times New Roman" w:hAnsi="Times New Roman"/>
                      <w:b/>
                      <w:bCs/>
                      <w:sz w:val="21"/>
                      <w:szCs w:val="21"/>
                    </w:rPr>
                    <w:t>项目情况</w:t>
                  </w:r>
                </w:p>
              </w:tc>
              <w:tc>
                <w:tcPr>
                  <w:tcW w:w="514" w:type="pct"/>
                  <w:tcBorders>
                    <w:tl2br w:val="nil"/>
                    <w:tr2bl w:val="nil"/>
                  </w:tcBorders>
                  <w:vAlign w:val="center"/>
                </w:tcPr>
                <w:p w14:paraId="35087FA6" w14:textId="77777777" w:rsidR="00844759" w:rsidRPr="00EC1636" w:rsidRDefault="004F4CF6">
                  <w:pPr>
                    <w:jc w:val="center"/>
                    <w:rPr>
                      <w:rFonts w:ascii="Times New Roman" w:hAnsi="Times New Roman"/>
                      <w:b/>
                      <w:bCs/>
                      <w:sz w:val="21"/>
                      <w:szCs w:val="21"/>
                    </w:rPr>
                  </w:pPr>
                  <w:r w:rsidRPr="00EC1636">
                    <w:rPr>
                      <w:rFonts w:ascii="Times New Roman" w:hAnsi="Times New Roman"/>
                      <w:b/>
                      <w:bCs/>
                      <w:sz w:val="21"/>
                      <w:szCs w:val="21"/>
                    </w:rPr>
                    <w:t>符合</w:t>
                  </w:r>
                  <w:r w:rsidRPr="00EC1636">
                    <w:rPr>
                      <w:rFonts w:ascii="Times New Roman" w:hAnsi="Times New Roman" w:hint="eastAsia"/>
                      <w:b/>
                      <w:bCs/>
                      <w:sz w:val="21"/>
                      <w:szCs w:val="21"/>
                    </w:rPr>
                    <w:t>性</w:t>
                  </w:r>
                </w:p>
              </w:tc>
            </w:tr>
            <w:tr w:rsidR="00844759" w:rsidRPr="00EC1636" w14:paraId="4DB2BCA8" w14:textId="77777777" w:rsidTr="00F4150C">
              <w:trPr>
                <w:trHeight w:val="340"/>
                <w:jc w:val="center"/>
              </w:trPr>
              <w:tc>
                <w:tcPr>
                  <w:tcW w:w="2304" w:type="pct"/>
                  <w:tcBorders>
                    <w:tl2br w:val="nil"/>
                    <w:tr2bl w:val="nil"/>
                  </w:tcBorders>
                  <w:vAlign w:val="center"/>
                </w:tcPr>
                <w:p w14:paraId="3B1C8E43" w14:textId="77777777" w:rsidR="00844759" w:rsidRPr="00EC1636" w:rsidRDefault="004F4CF6">
                  <w:pPr>
                    <w:rPr>
                      <w:rFonts w:ascii="Times New Roman" w:hAnsi="Times New Roman"/>
                      <w:sz w:val="21"/>
                      <w:szCs w:val="21"/>
                    </w:rPr>
                  </w:pPr>
                  <w:r w:rsidRPr="00EC1636">
                    <w:rPr>
                      <w:rFonts w:ascii="Times New Roman" w:hAnsi="Times New Roman"/>
                      <w:sz w:val="21"/>
                      <w:szCs w:val="21"/>
                    </w:rPr>
                    <w:t>固体废物再生利用建设项目的选址应符合区域性环境保护规划和当地的城乡总体规划。</w:t>
                  </w:r>
                </w:p>
              </w:tc>
              <w:tc>
                <w:tcPr>
                  <w:tcW w:w="2182" w:type="pct"/>
                  <w:tcBorders>
                    <w:tl2br w:val="nil"/>
                    <w:tr2bl w:val="nil"/>
                  </w:tcBorders>
                  <w:vAlign w:val="center"/>
                </w:tcPr>
                <w:p w14:paraId="518A70D0" w14:textId="77777777" w:rsidR="00844759" w:rsidRPr="00EC1636" w:rsidRDefault="004F4CF6">
                  <w:pPr>
                    <w:ind w:rightChars="30" w:right="6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项目选址</w:t>
                  </w:r>
                  <w:r w:rsidRPr="00EC1636">
                    <w:rPr>
                      <w:rFonts w:ascii="Times New Roman" w:hAnsi="Times New Roman" w:hint="eastAsia"/>
                      <w:sz w:val="21"/>
                      <w:szCs w:val="21"/>
                    </w:rPr>
                    <w:t>位</w:t>
                  </w:r>
                  <w:r w:rsidRPr="00EC1636">
                    <w:rPr>
                      <w:rFonts w:ascii="Times New Roman" w:hAnsi="Times New Roman"/>
                      <w:sz w:val="21"/>
                      <w:szCs w:val="21"/>
                    </w:rPr>
                    <w:t>于洋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崖工业集聚区，项目符合</w:t>
                  </w:r>
                  <w:r w:rsidRPr="00EC1636">
                    <w:rPr>
                      <w:rFonts w:ascii="Times New Roman" w:hAnsi="Times New Roman" w:hint="eastAsia"/>
                      <w:sz w:val="21"/>
                      <w:szCs w:val="21"/>
                    </w:rPr>
                    <w:t>集聚区规划</w:t>
                  </w:r>
                  <w:r w:rsidRPr="00EC1636">
                    <w:rPr>
                      <w:rFonts w:ascii="Times New Roman" w:hAnsi="Times New Roman"/>
                      <w:sz w:val="21"/>
                      <w:szCs w:val="21"/>
                    </w:rPr>
                    <w:t>，项目选址符合</w:t>
                  </w:r>
                  <w:r w:rsidRPr="00EC1636">
                    <w:rPr>
                      <w:rFonts w:ascii="Times New Roman" w:hAnsi="Times New Roman" w:hint="eastAsia"/>
                      <w:sz w:val="21"/>
                      <w:szCs w:val="21"/>
                    </w:rPr>
                    <w:t>金山</w:t>
                  </w:r>
                  <w:r w:rsidRPr="00EC1636">
                    <w:rPr>
                      <w:rFonts w:ascii="Times New Roman" w:hAnsi="Times New Roman"/>
                      <w:sz w:val="21"/>
                      <w:szCs w:val="21"/>
                    </w:rPr>
                    <w:t>镇总体规划</w:t>
                  </w:r>
                  <w:r w:rsidRPr="00EC1636">
                    <w:rPr>
                      <w:rFonts w:ascii="Times New Roman" w:hAnsi="Times New Roman" w:hint="eastAsia"/>
                      <w:sz w:val="21"/>
                      <w:szCs w:val="21"/>
                    </w:rPr>
                    <w:t>。</w:t>
                  </w:r>
                </w:p>
              </w:tc>
              <w:tc>
                <w:tcPr>
                  <w:tcW w:w="514" w:type="pct"/>
                  <w:tcBorders>
                    <w:tl2br w:val="nil"/>
                    <w:tr2bl w:val="nil"/>
                  </w:tcBorders>
                  <w:vAlign w:val="center"/>
                </w:tcPr>
                <w:p w14:paraId="4716B88C"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r w:rsidR="00844759" w:rsidRPr="00EC1636" w14:paraId="2E62836F" w14:textId="77777777" w:rsidTr="00F4150C">
              <w:trPr>
                <w:trHeight w:val="340"/>
                <w:jc w:val="center"/>
              </w:trPr>
              <w:tc>
                <w:tcPr>
                  <w:tcW w:w="2304" w:type="pct"/>
                  <w:tcBorders>
                    <w:tl2br w:val="nil"/>
                    <w:tr2bl w:val="nil"/>
                  </w:tcBorders>
                  <w:vAlign w:val="center"/>
                </w:tcPr>
                <w:p w14:paraId="5CFC6527" w14:textId="77777777" w:rsidR="00844759" w:rsidRPr="00EC1636" w:rsidRDefault="004F4CF6">
                  <w:pPr>
                    <w:rPr>
                      <w:rFonts w:ascii="Times New Roman" w:hAnsi="Times New Roman"/>
                      <w:sz w:val="21"/>
                      <w:szCs w:val="21"/>
                    </w:rPr>
                  </w:pPr>
                  <w:r w:rsidRPr="00EC1636">
                    <w:rPr>
                      <w:rFonts w:ascii="Times New Roman" w:hAnsi="Times New Roman"/>
                      <w:sz w:val="21"/>
                      <w:szCs w:val="21"/>
                    </w:rPr>
                    <w:t>进行再生利用作业前，应明确固体废物的理化性质，并采取相应的安全防护措施以防止固体废物在清洗、破碎、中和反应等过程中引起有毒有害物质的释放。</w:t>
                  </w:r>
                </w:p>
              </w:tc>
              <w:tc>
                <w:tcPr>
                  <w:tcW w:w="2182" w:type="pct"/>
                  <w:tcBorders>
                    <w:tl2br w:val="nil"/>
                    <w:tr2bl w:val="nil"/>
                  </w:tcBorders>
                  <w:vAlign w:val="center"/>
                </w:tcPr>
                <w:p w14:paraId="59C16720" w14:textId="77777777" w:rsidR="00844759" w:rsidRPr="00EC1636" w:rsidRDefault="004F4CF6">
                  <w:pPr>
                    <w:ind w:rightChars="30" w:right="6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项目采用的固体废物均为一般固废，无清洗、中和工序，破碎过程无有毒有害物质释放</w:t>
                  </w:r>
                  <w:r w:rsidRPr="00EC1636">
                    <w:rPr>
                      <w:rFonts w:ascii="Times New Roman" w:hAnsi="Times New Roman" w:hint="eastAsia"/>
                      <w:sz w:val="21"/>
                      <w:szCs w:val="21"/>
                    </w:rPr>
                    <w:t>。</w:t>
                  </w:r>
                </w:p>
              </w:tc>
              <w:tc>
                <w:tcPr>
                  <w:tcW w:w="514" w:type="pct"/>
                  <w:tcBorders>
                    <w:tl2br w:val="nil"/>
                    <w:tr2bl w:val="nil"/>
                  </w:tcBorders>
                  <w:vAlign w:val="center"/>
                </w:tcPr>
                <w:p w14:paraId="6B9E2E48"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r w:rsidR="00844759" w:rsidRPr="00EC1636" w14:paraId="09A69BF1" w14:textId="77777777" w:rsidTr="00F4150C">
              <w:trPr>
                <w:trHeight w:val="340"/>
                <w:jc w:val="center"/>
              </w:trPr>
              <w:tc>
                <w:tcPr>
                  <w:tcW w:w="2304" w:type="pct"/>
                  <w:tcBorders>
                    <w:tl2br w:val="nil"/>
                    <w:tr2bl w:val="nil"/>
                  </w:tcBorders>
                  <w:vAlign w:val="center"/>
                </w:tcPr>
                <w:p w14:paraId="1458F5CB" w14:textId="77777777" w:rsidR="00844759" w:rsidRPr="00EC1636" w:rsidRDefault="004F4CF6">
                  <w:pPr>
                    <w:rPr>
                      <w:rFonts w:ascii="Times New Roman" w:hAnsi="Times New Roman"/>
                      <w:sz w:val="21"/>
                      <w:szCs w:val="21"/>
                    </w:rPr>
                  </w:pPr>
                  <w:r w:rsidRPr="00EC1636">
                    <w:rPr>
                      <w:rFonts w:ascii="Times New Roman" w:hAnsi="Times New Roman"/>
                      <w:sz w:val="21"/>
                      <w:szCs w:val="21"/>
                    </w:rPr>
                    <w:lastRenderedPageBreak/>
                    <w:t>固体废物建材利用设施应配备必要的废气处理、防止或降低噪声与粉尘处理等污染防治装置</w:t>
                  </w:r>
                </w:p>
              </w:tc>
              <w:tc>
                <w:tcPr>
                  <w:tcW w:w="2182" w:type="pct"/>
                  <w:tcBorders>
                    <w:tl2br w:val="nil"/>
                    <w:tr2bl w:val="nil"/>
                  </w:tcBorders>
                  <w:vAlign w:val="center"/>
                </w:tcPr>
                <w:p w14:paraId="33DA36A0" w14:textId="77777777" w:rsidR="00844759" w:rsidRPr="00EC1636" w:rsidRDefault="004F4CF6">
                  <w:pPr>
                    <w:ind w:rightChars="30" w:right="6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项目配套集气罩及除尘器对利用过程产生的粉尘进行收集处理</w:t>
                  </w:r>
                  <w:r w:rsidRPr="00EC1636">
                    <w:rPr>
                      <w:rFonts w:ascii="Times New Roman" w:hAnsi="Times New Roman" w:hint="eastAsia"/>
                      <w:sz w:val="21"/>
                      <w:szCs w:val="21"/>
                    </w:rPr>
                    <w:t>。</w:t>
                  </w:r>
                </w:p>
              </w:tc>
              <w:tc>
                <w:tcPr>
                  <w:tcW w:w="514" w:type="pct"/>
                  <w:tcBorders>
                    <w:tl2br w:val="nil"/>
                    <w:tr2bl w:val="nil"/>
                  </w:tcBorders>
                  <w:vAlign w:val="center"/>
                </w:tcPr>
                <w:p w14:paraId="556E75B6"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r w:rsidR="00844759" w:rsidRPr="00EC1636" w14:paraId="6127EC11" w14:textId="77777777" w:rsidTr="00F4150C">
              <w:trPr>
                <w:trHeight w:val="340"/>
                <w:jc w:val="center"/>
              </w:trPr>
              <w:tc>
                <w:tcPr>
                  <w:tcW w:w="2304" w:type="pct"/>
                  <w:tcBorders>
                    <w:tl2br w:val="nil"/>
                    <w:tr2bl w:val="nil"/>
                  </w:tcBorders>
                  <w:vAlign w:val="center"/>
                </w:tcPr>
                <w:p w14:paraId="57B91157" w14:textId="77777777" w:rsidR="00844759" w:rsidRPr="00EC1636" w:rsidRDefault="004F4CF6">
                  <w:pPr>
                    <w:rPr>
                      <w:rFonts w:ascii="Times New Roman" w:hAnsi="Times New Roman"/>
                      <w:sz w:val="21"/>
                      <w:szCs w:val="21"/>
                    </w:rPr>
                  </w:pPr>
                  <w:r w:rsidRPr="00EC1636">
                    <w:rPr>
                      <w:rFonts w:ascii="Times New Roman" w:hAnsi="Times New Roman"/>
                      <w:sz w:val="21"/>
                      <w:szCs w:val="21"/>
                    </w:rPr>
                    <w:t>利用固体废物生产砖瓦、轻骨料、集料、玻璃、陶瓷、陶粒、路基材料等建材过程的污染控制执行相关行业污染物排放标准，相关产品中有害物质含量参照</w:t>
                  </w:r>
                  <w:r w:rsidRPr="00EC1636">
                    <w:rPr>
                      <w:rFonts w:ascii="Times New Roman" w:hAnsi="Times New Roman"/>
                      <w:sz w:val="21"/>
                      <w:szCs w:val="21"/>
                    </w:rPr>
                    <w:t>GB30760</w:t>
                  </w:r>
                  <w:r w:rsidRPr="00EC1636">
                    <w:rPr>
                      <w:rFonts w:ascii="Times New Roman" w:hAnsi="Times New Roman"/>
                      <w:sz w:val="21"/>
                      <w:szCs w:val="21"/>
                    </w:rPr>
                    <w:t>的要求执行</w:t>
                  </w:r>
                  <w:r w:rsidRPr="00EC1636">
                    <w:rPr>
                      <w:rFonts w:ascii="Times New Roman" w:hAnsi="Times New Roman"/>
                      <w:sz w:val="21"/>
                      <w:szCs w:val="21"/>
                    </w:rPr>
                    <w:tab/>
                  </w:r>
                </w:p>
              </w:tc>
              <w:tc>
                <w:tcPr>
                  <w:tcW w:w="2182" w:type="pct"/>
                  <w:tcBorders>
                    <w:tl2br w:val="nil"/>
                    <w:tr2bl w:val="nil"/>
                  </w:tcBorders>
                  <w:vAlign w:val="center"/>
                </w:tcPr>
                <w:p w14:paraId="71DB178F" w14:textId="5DB2CE37" w:rsidR="00844759" w:rsidRPr="00EC1636" w:rsidRDefault="004F4CF6">
                  <w:pPr>
                    <w:ind w:rightChars="30" w:right="6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项目采用外购的粉煤灰主要来自临淄区热电厂生产过程产生的一般固废，产品满足</w:t>
                  </w:r>
                  <w:r w:rsidRPr="00EC1636">
                    <w:rPr>
                      <w:rFonts w:ascii="Times New Roman" w:hAnsi="Times New Roman"/>
                      <w:sz w:val="21"/>
                      <w:szCs w:val="21"/>
                    </w:rPr>
                    <w:t>GB30760</w:t>
                  </w:r>
                  <w:r w:rsidRPr="00EC1636">
                    <w:rPr>
                      <w:rFonts w:ascii="Times New Roman" w:hAnsi="Times New Roman"/>
                      <w:sz w:val="21"/>
                      <w:szCs w:val="21"/>
                    </w:rPr>
                    <w:t>中相关要求</w:t>
                  </w:r>
                  <w:r w:rsidRPr="00EC1636">
                    <w:rPr>
                      <w:rFonts w:ascii="Times New Roman" w:hAnsi="Times New Roman" w:hint="eastAsia"/>
                      <w:sz w:val="21"/>
                      <w:szCs w:val="21"/>
                    </w:rPr>
                    <w:t>。</w:t>
                  </w:r>
                </w:p>
              </w:tc>
              <w:tc>
                <w:tcPr>
                  <w:tcW w:w="514" w:type="pct"/>
                  <w:tcBorders>
                    <w:tl2br w:val="nil"/>
                    <w:tr2bl w:val="nil"/>
                  </w:tcBorders>
                  <w:vAlign w:val="center"/>
                </w:tcPr>
                <w:p w14:paraId="7D23CACC"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符合</w:t>
                  </w:r>
                </w:p>
              </w:tc>
            </w:tr>
          </w:tbl>
          <w:p w14:paraId="44CFBD84" w14:textId="77777777" w:rsidR="00844759" w:rsidRPr="00EC1636" w:rsidRDefault="00844759">
            <w:pPr>
              <w:adjustRightInd w:val="0"/>
              <w:snapToGrid w:val="0"/>
              <w:spacing w:line="360" w:lineRule="auto"/>
              <w:jc w:val="left"/>
              <w:rPr>
                <w:rFonts w:ascii="Times New Roman" w:hAnsi="Times New Roman"/>
                <w:sz w:val="21"/>
                <w:szCs w:val="21"/>
              </w:rPr>
            </w:pPr>
          </w:p>
          <w:p w14:paraId="3947C01F" w14:textId="77777777" w:rsidR="002712A7" w:rsidRDefault="002712A7">
            <w:pPr>
              <w:adjustRightInd w:val="0"/>
              <w:snapToGrid w:val="0"/>
              <w:spacing w:line="360" w:lineRule="auto"/>
              <w:jc w:val="left"/>
              <w:rPr>
                <w:rFonts w:ascii="Times New Roman" w:hAnsi="Times New Roman"/>
                <w:sz w:val="21"/>
                <w:szCs w:val="21"/>
              </w:rPr>
            </w:pPr>
          </w:p>
          <w:p w14:paraId="2A2747C3" w14:textId="77777777" w:rsidR="001C4135" w:rsidRDefault="001C4135">
            <w:pPr>
              <w:adjustRightInd w:val="0"/>
              <w:snapToGrid w:val="0"/>
              <w:spacing w:line="360" w:lineRule="auto"/>
              <w:jc w:val="left"/>
              <w:rPr>
                <w:rFonts w:ascii="Times New Roman" w:hAnsi="Times New Roman"/>
                <w:sz w:val="21"/>
                <w:szCs w:val="21"/>
              </w:rPr>
            </w:pPr>
          </w:p>
          <w:p w14:paraId="477A439C" w14:textId="77777777" w:rsidR="001C4135" w:rsidRDefault="001C4135">
            <w:pPr>
              <w:adjustRightInd w:val="0"/>
              <w:snapToGrid w:val="0"/>
              <w:spacing w:line="360" w:lineRule="auto"/>
              <w:jc w:val="left"/>
              <w:rPr>
                <w:rFonts w:ascii="Times New Roman" w:hAnsi="Times New Roman"/>
                <w:sz w:val="21"/>
                <w:szCs w:val="21"/>
              </w:rPr>
            </w:pPr>
          </w:p>
          <w:p w14:paraId="378EDDEF" w14:textId="77777777" w:rsidR="001C4135" w:rsidRDefault="001C4135">
            <w:pPr>
              <w:adjustRightInd w:val="0"/>
              <w:snapToGrid w:val="0"/>
              <w:spacing w:line="360" w:lineRule="auto"/>
              <w:jc w:val="left"/>
              <w:rPr>
                <w:rFonts w:ascii="Times New Roman" w:hAnsi="Times New Roman"/>
                <w:sz w:val="21"/>
                <w:szCs w:val="21"/>
              </w:rPr>
            </w:pPr>
          </w:p>
          <w:p w14:paraId="30B50ECF" w14:textId="77777777" w:rsidR="001C4135" w:rsidRDefault="001C4135">
            <w:pPr>
              <w:adjustRightInd w:val="0"/>
              <w:snapToGrid w:val="0"/>
              <w:spacing w:line="360" w:lineRule="auto"/>
              <w:jc w:val="left"/>
              <w:rPr>
                <w:rFonts w:ascii="Times New Roman" w:hAnsi="Times New Roman"/>
                <w:sz w:val="21"/>
                <w:szCs w:val="21"/>
              </w:rPr>
            </w:pPr>
          </w:p>
          <w:p w14:paraId="587F5357" w14:textId="77777777" w:rsidR="001C4135" w:rsidRDefault="001C4135">
            <w:pPr>
              <w:adjustRightInd w:val="0"/>
              <w:snapToGrid w:val="0"/>
              <w:spacing w:line="360" w:lineRule="auto"/>
              <w:jc w:val="left"/>
              <w:rPr>
                <w:rFonts w:ascii="Times New Roman" w:hAnsi="Times New Roman"/>
                <w:sz w:val="21"/>
                <w:szCs w:val="21"/>
              </w:rPr>
            </w:pPr>
          </w:p>
          <w:p w14:paraId="3396532D" w14:textId="77777777" w:rsidR="001C4135" w:rsidRDefault="001C4135">
            <w:pPr>
              <w:adjustRightInd w:val="0"/>
              <w:snapToGrid w:val="0"/>
              <w:spacing w:line="360" w:lineRule="auto"/>
              <w:jc w:val="left"/>
              <w:rPr>
                <w:rFonts w:ascii="Times New Roman" w:hAnsi="Times New Roman"/>
                <w:sz w:val="21"/>
                <w:szCs w:val="21"/>
              </w:rPr>
            </w:pPr>
          </w:p>
          <w:p w14:paraId="3F6D1003" w14:textId="77777777" w:rsidR="001C4135" w:rsidRDefault="001C4135">
            <w:pPr>
              <w:adjustRightInd w:val="0"/>
              <w:snapToGrid w:val="0"/>
              <w:spacing w:line="360" w:lineRule="auto"/>
              <w:jc w:val="left"/>
              <w:rPr>
                <w:rFonts w:ascii="Times New Roman" w:hAnsi="Times New Roman"/>
                <w:sz w:val="21"/>
                <w:szCs w:val="21"/>
              </w:rPr>
            </w:pPr>
          </w:p>
          <w:p w14:paraId="288DF5D8" w14:textId="77777777" w:rsidR="001C4135" w:rsidRDefault="001C4135">
            <w:pPr>
              <w:adjustRightInd w:val="0"/>
              <w:snapToGrid w:val="0"/>
              <w:spacing w:line="360" w:lineRule="auto"/>
              <w:jc w:val="left"/>
              <w:rPr>
                <w:rFonts w:ascii="Times New Roman" w:hAnsi="Times New Roman"/>
                <w:sz w:val="21"/>
                <w:szCs w:val="21"/>
              </w:rPr>
            </w:pPr>
          </w:p>
          <w:p w14:paraId="1D9486C2" w14:textId="77777777" w:rsidR="001C4135" w:rsidRDefault="001C4135">
            <w:pPr>
              <w:adjustRightInd w:val="0"/>
              <w:snapToGrid w:val="0"/>
              <w:spacing w:line="360" w:lineRule="auto"/>
              <w:jc w:val="left"/>
              <w:rPr>
                <w:rFonts w:ascii="Times New Roman" w:hAnsi="Times New Roman"/>
                <w:sz w:val="21"/>
                <w:szCs w:val="21"/>
              </w:rPr>
            </w:pPr>
          </w:p>
          <w:p w14:paraId="093DD143" w14:textId="77777777" w:rsidR="001C4135" w:rsidRDefault="001C4135">
            <w:pPr>
              <w:adjustRightInd w:val="0"/>
              <w:snapToGrid w:val="0"/>
              <w:spacing w:line="360" w:lineRule="auto"/>
              <w:jc w:val="left"/>
              <w:rPr>
                <w:rFonts w:ascii="Times New Roman" w:hAnsi="Times New Roman"/>
                <w:sz w:val="21"/>
                <w:szCs w:val="21"/>
              </w:rPr>
            </w:pPr>
          </w:p>
          <w:p w14:paraId="265E6515" w14:textId="77777777" w:rsidR="001C4135" w:rsidRDefault="001C4135">
            <w:pPr>
              <w:adjustRightInd w:val="0"/>
              <w:snapToGrid w:val="0"/>
              <w:spacing w:line="360" w:lineRule="auto"/>
              <w:jc w:val="left"/>
              <w:rPr>
                <w:rFonts w:ascii="Times New Roman" w:hAnsi="Times New Roman"/>
                <w:sz w:val="21"/>
                <w:szCs w:val="21"/>
              </w:rPr>
            </w:pPr>
          </w:p>
          <w:p w14:paraId="78ED1A7D" w14:textId="77777777" w:rsidR="001C4135" w:rsidRDefault="001C4135">
            <w:pPr>
              <w:adjustRightInd w:val="0"/>
              <w:snapToGrid w:val="0"/>
              <w:spacing w:line="360" w:lineRule="auto"/>
              <w:jc w:val="left"/>
              <w:rPr>
                <w:rFonts w:ascii="Times New Roman" w:hAnsi="Times New Roman"/>
                <w:sz w:val="21"/>
                <w:szCs w:val="21"/>
              </w:rPr>
            </w:pPr>
          </w:p>
          <w:p w14:paraId="114FA032" w14:textId="77777777" w:rsidR="001C4135" w:rsidRDefault="001C4135">
            <w:pPr>
              <w:adjustRightInd w:val="0"/>
              <w:snapToGrid w:val="0"/>
              <w:spacing w:line="360" w:lineRule="auto"/>
              <w:jc w:val="left"/>
              <w:rPr>
                <w:rFonts w:ascii="Times New Roman" w:hAnsi="Times New Roman"/>
                <w:sz w:val="21"/>
                <w:szCs w:val="21"/>
              </w:rPr>
            </w:pPr>
          </w:p>
          <w:p w14:paraId="349ECD22" w14:textId="77777777" w:rsidR="001C4135" w:rsidRDefault="001C4135">
            <w:pPr>
              <w:adjustRightInd w:val="0"/>
              <w:snapToGrid w:val="0"/>
              <w:spacing w:line="360" w:lineRule="auto"/>
              <w:jc w:val="left"/>
              <w:rPr>
                <w:rFonts w:ascii="Times New Roman" w:hAnsi="Times New Roman"/>
                <w:sz w:val="21"/>
                <w:szCs w:val="21"/>
              </w:rPr>
            </w:pPr>
          </w:p>
          <w:p w14:paraId="1C75DE00" w14:textId="77777777" w:rsidR="001C4135" w:rsidRDefault="001C4135">
            <w:pPr>
              <w:adjustRightInd w:val="0"/>
              <w:snapToGrid w:val="0"/>
              <w:spacing w:line="360" w:lineRule="auto"/>
              <w:jc w:val="left"/>
              <w:rPr>
                <w:rFonts w:ascii="Times New Roman" w:hAnsi="Times New Roman"/>
                <w:sz w:val="21"/>
                <w:szCs w:val="21"/>
              </w:rPr>
            </w:pPr>
          </w:p>
          <w:p w14:paraId="5265FBFB" w14:textId="77777777" w:rsidR="001C4135" w:rsidRDefault="001C4135">
            <w:pPr>
              <w:adjustRightInd w:val="0"/>
              <w:snapToGrid w:val="0"/>
              <w:spacing w:line="360" w:lineRule="auto"/>
              <w:jc w:val="left"/>
              <w:rPr>
                <w:rFonts w:ascii="Times New Roman" w:hAnsi="Times New Roman"/>
                <w:sz w:val="21"/>
                <w:szCs w:val="21"/>
              </w:rPr>
            </w:pPr>
          </w:p>
          <w:p w14:paraId="3C9338A9" w14:textId="77777777" w:rsidR="001C4135" w:rsidRDefault="001C4135">
            <w:pPr>
              <w:adjustRightInd w:val="0"/>
              <w:snapToGrid w:val="0"/>
              <w:spacing w:line="360" w:lineRule="auto"/>
              <w:jc w:val="left"/>
              <w:rPr>
                <w:rFonts w:ascii="Times New Roman" w:hAnsi="Times New Roman"/>
                <w:sz w:val="21"/>
                <w:szCs w:val="21"/>
              </w:rPr>
            </w:pPr>
          </w:p>
          <w:p w14:paraId="2ABF1E67" w14:textId="77777777" w:rsidR="001C4135" w:rsidRDefault="001C4135">
            <w:pPr>
              <w:adjustRightInd w:val="0"/>
              <w:snapToGrid w:val="0"/>
              <w:spacing w:line="360" w:lineRule="auto"/>
              <w:jc w:val="left"/>
              <w:rPr>
                <w:rFonts w:ascii="Times New Roman" w:hAnsi="Times New Roman"/>
                <w:sz w:val="21"/>
                <w:szCs w:val="21"/>
              </w:rPr>
            </w:pPr>
          </w:p>
          <w:p w14:paraId="2E3A78C2" w14:textId="77777777" w:rsidR="001C4135" w:rsidRDefault="001C4135">
            <w:pPr>
              <w:adjustRightInd w:val="0"/>
              <w:snapToGrid w:val="0"/>
              <w:spacing w:line="360" w:lineRule="auto"/>
              <w:jc w:val="left"/>
              <w:rPr>
                <w:rFonts w:ascii="Times New Roman" w:hAnsi="Times New Roman"/>
                <w:sz w:val="21"/>
                <w:szCs w:val="21"/>
              </w:rPr>
            </w:pPr>
          </w:p>
          <w:p w14:paraId="309137F6" w14:textId="77777777" w:rsidR="001C4135" w:rsidRPr="00EC1636" w:rsidRDefault="001C4135">
            <w:pPr>
              <w:adjustRightInd w:val="0"/>
              <w:snapToGrid w:val="0"/>
              <w:spacing w:line="360" w:lineRule="auto"/>
              <w:jc w:val="left"/>
              <w:rPr>
                <w:rFonts w:ascii="Times New Roman" w:hAnsi="Times New Roman"/>
                <w:sz w:val="21"/>
                <w:szCs w:val="21"/>
              </w:rPr>
            </w:pPr>
          </w:p>
          <w:p w14:paraId="3B501AA3" w14:textId="77777777" w:rsidR="002712A7" w:rsidRDefault="002712A7">
            <w:pPr>
              <w:adjustRightInd w:val="0"/>
              <w:snapToGrid w:val="0"/>
              <w:spacing w:line="360" w:lineRule="auto"/>
              <w:jc w:val="left"/>
              <w:rPr>
                <w:rFonts w:ascii="Times New Roman" w:hAnsi="Times New Roman"/>
                <w:sz w:val="21"/>
                <w:szCs w:val="21"/>
              </w:rPr>
            </w:pPr>
          </w:p>
          <w:p w14:paraId="4486FD00" w14:textId="77777777" w:rsidR="00EC1636" w:rsidRDefault="00EC1636">
            <w:pPr>
              <w:adjustRightInd w:val="0"/>
              <w:snapToGrid w:val="0"/>
              <w:spacing w:line="360" w:lineRule="auto"/>
              <w:jc w:val="left"/>
              <w:rPr>
                <w:rFonts w:ascii="Times New Roman" w:hAnsi="Times New Roman"/>
                <w:sz w:val="21"/>
                <w:szCs w:val="21"/>
              </w:rPr>
            </w:pPr>
          </w:p>
          <w:p w14:paraId="0F43F5C2" w14:textId="77777777" w:rsidR="00EC1636" w:rsidRDefault="00EC1636">
            <w:pPr>
              <w:adjustRightInd w:val="0"/>
              <w:snapToGrid w:val="0"/>
              <w:spacing w:line="360" w:lineRule="auto"/>
              <w:jc w:val="left"/>
              <w:rPr>
                <w:rFonts w:ascii="Times New Roman" w:hAnsi="Times New Roman"/>
                <w:sz w:val="21"/>
                <w:szCs w:val="21"/>
              </w:rPr>
            </w:pPr>
          </w:p>
          <w:p w14:paraId="1F62759E" w14:textId="77777777" w:rsidR="00EC1636" w:rsidRDefault="00EC1636">
            <w:pPr>
              <w:adjustRightInd w:val="0"/>
              <w:snapToGrid w:val="0"/>
              <w:spacing w:line="360" w:lineRule="auto"/>
              <w:jc w:val="left"/>
              <w:rPr>
                <w:rFonts w:ascii="Times New Roman" w:hAnsi="Times New Roman"/>
                <w:sz w:val="21"/>
                <w:szCs w:val="21"/>
              </w:rPr>
            </w:pPr>
          </w:p>
          <w:p w14:paraId="16ABA0F6" w14:textId="77777777" w:rsidR="00A23DC5" w:rsidRDefault="00A23DC5">
            <w:pPr>
              <w:adjustRightInd w:val="0"/>
              <w:snapToGrid w:val="0"/>
              <w:spacing w:line="360" w:lineRule="auto"/>
              <w:jc w:val="left"/>
              <w:rPr>
                <w:rFonts w:ascii="Times New Roman" w:hAnsi="Times New Roman"/>
                <w:sz w:val="21"/>
                <w:szCs w:val="21"/>
              </w:rPr>
            </w:pPr>
          </w:p>
          <w:p w14:paraId="3D1835FB" w14:textId="77777777" w:rsidR="00A23DC5" w:rsidRDefault="00A23DC5">
            <w:pPr>
              <w:adjustRightInd w:val="0"/>
              <w:snapToGrid w:val="0"/>
              <w:spacing w:line="360" w:lineRule="auto"/>
              <w:jc w:val="left"/>
              <w:rPr>
                <w:rFonts w:ascii="Times New Roman" w:hAnsi="Times New Roman" w:hint="eastAsia"/>
                <w:sz w:val="21"/>
                <w:szCs w:val="21"/>
              </w:rPr>
            </w:pPr>
          </w:p>
          <w:p w14:paraId="7F95E60C" w14:textId="77777777" w:rsidR="00EC1636" w:rsidRPr="00EC1636" w:rsidRDefault="00EC1636">
            <w:pPr>
              <w:adjustRightInd w:val="0"/>
              <w:snapToGrid w:val="0"/>
              <w:spacing w:line="360" w:lineRule="auto"/>
              <w:jc w:val="left"/>
              <w:rPr>
                <w:rFonts w:ascii="Times New Roman" w:hAnsi="Times New Roman"/>
                <w:sz w:val="21"/>
                <w:szCs w:val="21"/>
              </w:rPr>
            </w:pPr>
          </w:p>
          <w:p w14:paraId="5C0191EB" w14:textId="77777777" w:rsidR="002712A7" w:rsidRDefault="002712A7" w:rsidP="0028416D">
            <w:pPr>
              <w:adjustRightInd w:val="0"/>
              <w:snapToGrid w:val="0"/>
              <w:spacing w:line="360" w:lineRule="auto"/>
              <w:jc w:val="left"/>
              <w:rPr>
                <w:rFonts w:ascii="Times New Roman" w:hAnsi="Times New Roman"/>
                <w:sz w:val="21"/>
                <w:szCs w:val="21"/>
              </w:rPr>
            </w:pPr>
          </w:p>
          <w:p w14:paraId="53984109" w14:textId="77777777" w:rsidR="00A23DC5" w:rsidRPr="00EC1636" w:rsidRDefault="00A23DC5" w:rsidP="0028416D">
            <w:pPr>
              <w:adjustRightInd w:val="0"/>
              <w:snapToGrid w:val="0"/>
              <w:spacing w:line="360" w:lineRule="auto"/>
              <w:jc w:val="left"/>
              <w:rPr>
                <w:rFonts w:ascii="Times New Roman" w:hAnsi="Times New Roman" w:hint="eastAsia"/>
                <w:sz w:val="21"/>
                <w:szCs w:val="21"/>
              </w:rPr>
            </w:pPr>
          </w:p>
        </w:tc>
      </w:tr>
    </w:tbl>
    <w:p w14:paraId="616EB99F" w14:textId="77777777" w:rsidR="00844759" w:rsidRPr="00EC1636" w:rsidRDefault="004F4CF6">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lastRenderedPageBreak/>
        <w:t>二、建设项目工程分析</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13"/>
        <w:gridCol w:w="8636"/>
      </w:tblGrid>
      <w:tr w:rsidR="00844759" w:rsidRPr="00EC1636" w14:paraId="0455219A" w14:textId="77777777" w:rsidTr="009B1978">
        <w:trPr>
          <w:trHeight w:val="9584"/>
          <w:jc w:val="center"/>
        </w:trPr>
        <w:tc>
          <w:tcPr>
            <w:tcW w:w="222" w:type="pct"/>
            <w:vAlign w:val="center"/>
          </w:tcPr>
          <w:p w14:paraId="6FD3FABA" w14:textId="77777777" w:rsidR="00844759" w:rsidRPr="00EC1636" w:rsidRDefault="004F4CF6">
            <w:pPr>
              <w:pStyle w:val="af0"/>
              <w:adjustRightInd w:val="0"/>
              <w:snapToGrid w:val="0"/>
              <w:spacing w:before="0" w:beforeAutospacing="0" w:after="0" w:afterAutospacing="0"/>
              <w:jc w:val="center"/>
              <w:rPr>
                <w:rFonts w:cs="宋体" w:hint="eastAsia"/>
                <w:sz w:val="21"/>
                <w:szCs w:val="21"/>
              </w:rPr>
            </w:pPr>
            <w:r w:rsidRPr="00EC1636">
              <w:rPr>
                <w:rFonts w:cs="宋体" w:hint="eastAsia"/>
                <w:sz w:val="21"/>
                <w:szCs w:val="21"/>
              </w:rPr>
              <w:t>建设内容</w:t>
            </w:r>
          </w:p>
        </w:tc>
        <w:tc>
          <w:tcPr>
            <w:tcW w:w="4778" w:type="pct"/>
            <w:vAlign w:val="center"/>
          </w:tcPr>
          <w:p w14:paraId="324695FA" w14:textId="77777777" w:rsidR="00844759" w:rsidRPr="00EC1636" w:rsidRDefault="004F4CF6">
            <w:pPr>
              <w:autoSpaceDE w:val="0"/>
              <w:autoSpaceDN w:val="0"/>
              <w:adjustRightInd w:val="0"/>
              <w:snapToGrid w:val="0"/>
              <w:spacing w:line="360" w:lineRule="auto"/>
              <w:ind w:firstLineChars="200" w:firstLine="422"/>
              <w:jc w:val="left"/>
              <w:rPr>
                <w:b/>
                <w:bCs/>
                <w:sz w:val="21"/>
                <w:szCs w:val="21"/>
              </w:rPr>
            </w:pPr>
            <w:r w:rsidRPr="00EC1636">
              <w:rPr>
                <w:rFonts w:hint="eastAsia"/>
                <w:b/>
                <w:bCs/>
                <w:sz w:val="21"/>
                <w:szCs w:val="21"/>
              </w:rPr>
              <w:t>1.</w:t>
            </w:r>
            <w:r w:rsidRPr="00EC1636">
              <w:rPr>
                <w:b/>
                <w:bCs/>
                <w:sz w:val="21"/>
                <w:szCs w:val="21"/>
              </w:rPr>
              <w:t>项目</w:t>
            </w:r>
            <w:r w:rsidRPr="00EC1636">
              <w:rPr>
                <w:rFonts w:hint="eastAsia"/>
                <w:b/>
                <w:bCs/>
                <w:sz w:val="21"/>
                <w:szCs w:val="21"/>
              </w:rPr>
              <w:t>背景</w:t>
            </w:r>
          </w:p>
          <w:p w14:paraId="58F45A95" w14:textId="77777777" w:rsidR="00844759" w:rsidRPr="00EC1636" w:rsidRDefault="004F4CF6">
            <w:pPr>
              <w:pStyle w:val="20"/>
              <w:spacing w:after="0" w:line="360" w:lineRule="auto"/>
              <w:ind w:leftChars="0" w:left="0"/>
              <w:rPr>
                <w:kern w:val="0"/>
                <w:szCs w:val="21"/>
              </w:rPr>
            </w:pPr>
            <w:r w:rsidRPr="00EC1636">
              <w:rPr>
                <w:rFonts w:hint="eastAsia"/>
                <w:kern w:val="0"/>
                <w:szCs w:val="21"/>
              </w:rPr>
              <w:t>山东齐展再生利用有限公司成立于</w:t>
            </w:r>
            <w:r w:rsidRPr="00EC1636">
              <w:rPr>
                <w:rFonts w:hint="eastAsia"/>
                <w:kern w:val="0"/>
                <w:szCs w:val="21"/>
              </w:rPr>
              <w:t>2020</w:t>
            </w:r>
            <w:r w:rsidRPr="00EC1636">
              <w:rPr>
                <w:rFonts w:hint="eastAsia"/>
                <w:kern w:val="0"/>
                <w:szCs w:val="21"/>
              </w:rPr>
              <w:t>年</w:t>
            </w:r>
            <w:r w:rsidRPr="00EC1636">
              <w:rPr>
                <w:rFonts w:hint="eastAsia"/>
                <w:kern w:val="0"/>
                <w:szCs w:val="21"/>
              </w:rPr>
              <w:t>4</w:t>
            </w:r>
            <w:r w:rsidRPr="00EC1636">
              <w:rPr>
                <w:rFonts w:hint="eastAsia"/>
                <w:kern w:val="0"/>
                <w:szCs w:val="21"/>
              </w:rPr>
              <w:t>月</w:t>
            </w:r>
            <w:r w:rsidRPr="00EC1636">
              <w:rPr>
                <w:rFonts w:hint="eastAsia"/>
                <w:kern w:val="0"/>
                <w:szCs w:val="21"/>
              </w:rPr>
              <w:t>26</w:t>
            </w:r>
            <w:r w:rsidRPr="00EC1636">
              <w:rPr>
                <w:rFonts w:hint="eastAsia"/>
                <w:kern w:val="0"/>
                <w:szCs w:val="21"/>
              </w:rPr>
              <w:t>日，法人代表：于军，注册地址为淄博市临淄区南</w:t>
            </w:r>
            <w:proofErr w:type="gramStart"/>
            <w:r w:rsidRPr="00EC1636">
              <w:rPr>
                <w:rFonts w:hint="eastAsia"/>
                <w:kern w:val="0"/>
                <w:szCs w:val="21"/>
              </w:rPr>
              <w:t>沣</w:t>
            </w:r>
            <w:proofErr w:type="gramEnd"/>
            <w:r w:rsidRPr="00EC1636">
              <w:rPr>
                <w:rFonts w:hint="eastAsia"/>
                <w:kern w:val="0"/>
                <w:szCs w:val="21"/>
              </w:rPr>
              <w:t>路</w:t>
            </w:r>
            <w:r w:rsidRPr="00EC1636">
              <w:rPr>
                <w:rFonts w:hint="eastAsia"/>
                <w:kern w:val="0"/>
                <w:szCs w:val="21"/>
              </w:rPr>
              <w:t>20</w:t>
            </w:r>
            <w:r w:rsidRPr="00EC1636">
              <w:rPr>
                <w:rFonts w:hint="eastAsia"/>
                <w:kern w:val="0"/>
                <w:szCs w:val="21"/>
              </w:rPr>
              <w:t>号</w:t>
            </w:r>
            <w:r w:rsidRPr="00EC1636">
              <w:rPr>
                <w:rFonts w:hint="eastAsia"/>
                <w:kern w:val="0"/>
                <w:szCs w:val="21"/>
              </w:rPr>
              <w:t>814</w:t>
            </w:r>
            <w:r w:rsidRPr="00EC1636">
              <w:rPr>
                <w:rFonts w:hint="eastAsia"/>
                <w:kern w:val="0"/>
                <w:szCs w:val="21"/>
              </w:rPr>
              <w:t>，主要经营门窗制造加工；楼梯制造；石灰和石膏制造；水泥制品制造；</w:t>
            </w:r>
            <w:proofErr w:type="gramStart"/>
            <w:r w:rsidRPr="00EC1636">
              <w:rPr>
                <w:rFonts w:hint="eastAsia"/>
                <w:kern w:val="0"/>
                <w:szCs w:val="21"/>
              </w:rPr>
              <w:t>砼</w:t>
            </w:r>
            <w:proofErr w:type="gramEnd"/>
            <w:r w:rsidRPr="00EC1636">
              <w:rPr>
                <w:rFonts w:hint="eastAsia"/>
                <w:kern w:val="0"/>
                <w:szCs w:val="21"/>
              </w:rPr>
              <w:t>结构构件制造；石棉水泥制品制造；轻质建筑材料制造；建筑砌块制造；粘土砖瓦制造；建筑用石加工；隔热和隔音材料制造；石棉制品制造；非金属矿物制品制造；新型建筑材料制造（不含危险化学品）；固体废物治理；土壤污染治理与修复服务；土壤环境污染防治服务。</w:t>
            </w:r>
          </w:p>
          <w:p w14:paraId="3143D9E6" w14:textId="77777777" w:rsidR="00844759" w:rsidRPr="00EC1636" w:rsidRDefault="004F4CF6">
            <w:pPr>
              <w:pStyle w:val="20"/>
              <w:spacing w:after="0" w:line="360" w:lineRule="auto"/>
              <w:ind w:leftChars="0" w:left="0"/>
              <w:rPr>
                <w:szCs w:val="21"/>
              </w:rPr>
            </w:pPr>
            <w:r w:rsidRPr="00EC1636">
              <w:rPr>
                <w:rFonts w:hint="eastAsia"/>
                <w:kern w:val="0"/>
                <w:szCs w:val="21"/>
              </w:rPr>
              <w:t>山东齐展再生利用有限公司</w:t>
            </w:r>
            <w:r w:rsidRPr="00EC1636">
              <w:rPr>
                <w:rFonts w:hint="eastAsia"/>
                <w:szCs w:val="21"/>
              </w:rPr>
              <w:t>现有项目为《</w:t>
            </w:r>
            <w:r w:rsidRPr="00EC1636">
              <w:rPr>
                <w:szCs w:val="21"/>
              </w:rPr>
              <w:t>粉煤灰综合利用项目</w:t>
            </w:r>
            <w:r w:rsidRPr="00EC1636">
              <w:rPr>
                <w:rFonts w:hint="eastAsia"/>
                <w:szCs w:val="21"/>
              </w:rPr>
              <w:t>》，产能为</w:t>
            </w:r>
            <w:r w:rsidRPr="00EC1636">
              <w:rPr>
                <w:rFonts w:hint="eastAsia"/>
                <w:szCs w:val="21"/>
              </w:rPr>
              <w:t>30</w:t>
            </w:r>
            <w:r w:rsidRPr="00EC1636">
              <w:rPr>
                <w:rFonts w:hint="eastAsia"/>
                <w:szCs w:val="21"/>
              </w:rPr>
              <w:t>万方</w:t>
            </w:r>
            <w:r w:rsidRPr="00EC1636">
              <w:rPr>
                <w:rFonts w:hint="eastAsia"/>
                <w:szCs w:val="21"/>
              </w:rPr>
              <w:t>/</w:t>
            </w:r>
            <w:r w:rsidRPr="00EC1636">
              <w:rPr>
                <w:rFonts w:hint="eastAsia"/>
                <w:szCs w:val="21"/>
              </w:rPr>
              <w:t>年的蒸压加气混凝土砌块</w:t>
            </w:r>
            <w:r w:rsidRPr="00EC1636">
              <w:rPr>
                <w:rFonts w:hint="eastAsia"/>
                <w:szCs w:val="21"/>
              </w:rPr>
              <w:t>/</w:t>
            </w:r>
            <w:r w:rsidRPr="00EC1636">
              <w:rPr>
                <w:rFonts w:hint="eastAsia"/>
                <w:szCs w:val="21"/>
              </w:rPr>
              <w:t>板材，现有项目“三同时”手续齐全。</w:t>
            </w:r>
          </w:p>
          <w:p w14:paraId="26CA4F00" w14:textId="4EB2A56A" w:rsidR="00BA4007" w:rsidRPr="00EC1636" w:rsidRDefault="00BA4007">
            <w:pPr>
              <w:pStyle w:val="20"/>
              <w:spacing w:after="0" w:line="360" w:lineRule="auto"/>
              <w:ind w:leftChars="0" w:left="0"/>
              <w:rPr>
                <w:szCs w:val="21"/>
              </w:rPr>
            </w:pPr>
            <w:r w:rsidRPr="00EC1636">
              <w:rPr>
                <w:szCs w:val="21"/>
              </w:rPr>
              <w:t>受传统蒸压加气混凝土产品市场饱和、竞争激烈、利润空间有限等因素制约，公司产品结构单一、市场竞争力亟待提升。与此同时，随着国家《建筑节能与可再生能源利用通用规范》的全面实施，市场对</w:t>
            </w:r>
            <w:r w:rsidRPr="00EC1636">
              <w:rPr>
                <w:szCs w:val="21"/>
              </w:rPr>
              <w:t>A</w:t>
            </w:r>
            <w:r w:rsidRPr="00EC1636">
              <w:rPr>
                <w:szCs w:val="21"/>
              </w:rPr>
              <w:t>级不燃、高性能无机保温材料的需求呈现激增态势，此类产品市场前景广阔、附加值高。为精准响应市场变化，优化产品结构，提升企业核心竞争力和盈利能力，公司经充分论证，决定依托现有厂区及生产设施，投资</w:t>
            </w:r>
            <w:r w:rsidRPr="00EC1636">
              <w:rPr>
                <w:szCs w:val="21"/>
              </w:rPr>
              <w:t>500</w:t>
            </w:r>
            <w:r w:rsidRPr="00EC1636">
              <w:rPr>
                <w:szCs w:val="21"/>
              </w:rPr>
              <w:t>万元实施</w:t>
            </w:r>
            <w:r w:rsidRPr="00EC1636">
              <w:rPr>
                <w:szCs w:val="21"/>
              </w:rPr>
              <w:t>“</w:t>
            </w:r>
            <w:r w:rsidRPr="00EC1636">
              <w:rPr>
                <w:szCs w:val="21"/>
              </w:rPr>
              <w:t>年产</w:t>
            </w:r>
            <w:r w:rsidRPr="00EC1636">
              <w:rPr>
                <w:szCs w:val="21"/>
              </w:rPr>
              <w:t>10</w:t>
            </w:r>
            <w:r w:rsidRPr="00EC1636">
              <w:rPr>
                <w:szCs w:val="21"/>
              </w:rPr>
              <w:t>万立方米硅钙基无机保温板技术改造项目</w:t>
            </w:r>
            <w:r w:rsidRPr="00EC1636">
              <w:rPr>
                <w:szCs w:val="21"/>
              </w:rPr>
              <w:t>”</w:t>
            </w:r>
            <w:r w:rsidRPr="00EC1636">
              <w:rPr>
                <w:szCs w:val="21"/>
              </w:rPr>
              <w:t>。</w:t>
            </w:r>
          </w:p>
          <w:p w14:paraId="2E39FD73" w14:textId="77777777" w:rsidR="00844759" w:rsidRPr="00EC1636" w:rsidRDefault="004F4CF6">
            <w:pPr>
              <w:pStyle w:val="20"/>
              <w:spacing w:after="0" w:line="360" w:lineRule="auto"/>
              <w:ind w:leftChars="0" w:left="0" w:firstLine="422"/>
              <w:rPr>
                <w:b/>
                <w:bCs/>
                <w:szCs w:val="21"/>
              </w:rPr>
            </w:pPr>
            <w:r w:rsidRPr="00EC1636">
              <w:rPr>
                <w:rFonts w:hint="eastAsia"/>
                <w:b/>
                <w:bCs/>
                <w:szCs w:val="21"/>
              </w:rPr>
              <w:t>2.</w:t>
            </w:r>
            <w:r w:rsidRPr="00EC1636">
              <w:rPr>
                <w:rFonts w:hint="eastAsia"/>
                <w:b/>
                <w:bCs/>
                <w:szCs w:val="21"/>
              </w:rPr>
              <w:t>建设内容</w:t>
            </w:r>
          </w:p>
          <w:p w14:paraId="01BCFB06" w14:textId="0F73FCD4" w:rsidR="00844759" w:rsidRPr="00EC1636" w:rsidRDefault="004F4CF6">
            <w:pPr>
              <w:spacing w:line="360" w:lineRule="auto"/>
              <w:ind w:firstLineChars="200" w:firstLine="420"/>
              <w:rPr>
                <w:rFonts w:ascii="Times New Roman" w:hAnsi="Times New Roman"/>
                <w:kern w:val="2"/>
                <w:sz w:val="21"/>
                <w:szCs w:val="21"/>
              </w:rPr>
            </w:pPr>
            <w:r w:rsidRPr="00EC1636">
              <w:rPr>
                <w:rFonts w:ascii="Times New Roman" w:hAnsi="Times New Roman"/>
                <w:kern w:val="2"/>
                <w:sz w:val="21"/>
                <w:szCs w:val="21"/>
              </w:rPr>
              <w:t>技改前，全厂年产蒸压加气混凝土砌块</w:t>
            </w:r>
            <w:r w:rsidRPr="00EC1636">
              <w:rPr>
                <w:rFonts w:ascii="Times New Roman" w:hAnsi="Times New Roman"/>
                <w:kern w:val="2"/>
                <w:sz w:val="21"/>
                <w:szCs w:val="21"/>
              </w:rPr>
              <w:t>/</w:t>
            </w:r>
            <w:r w:rsidRPr="00EC1636">
              <w:rPr>
                <w:rFonts w:ascii="Times New Roman" w:hAnsi="Times New Roman"/>
                <w:kern w:val="2"/>
                <w:sz w:val="21"/>
                <w:szCs w:val="21"/>
              </w:rPr>
              <w:t>板材</w:t>
            </w:r>
            <w:r w:rsidRPr="00EC1636">
              <w:rPr>
                <w:rFonts w:ascii="Times New Roman" w:hAnsi="Times New Roman"/>
                <w:kern w:val="2"/>
                <w:sz w:val="21"/>
                <w:szCs w:val="21"/>
              </w:rPr>
              <w:t>30</w:t>
            </w:r>
            <w:r w:rsidRPr="00EC1636">
              <w:rPr>
                <w:rFonts w:ascii="Times New Roman" w:hAnsi="Times New Roman"/>
                <w:kern w:val="2"/>
                <w:sz w:val="21"/>
                <w:szCs w:val="21"/>
              </w:rPr>
              <w:t>万立方米，</w:t>
            </w:r>
            <w:r w:rsidRPr="00EC1636">
              <w:rPr>
                <w:rFonts w:ascii="Times New Roman" w:hAnsi="Times New Roman" w:hint="eastAsia"/>
                <w:kern w:val="2"/>
                <w:sz w:val="21"/>
                <w:szCs w:val="21"/>
              </w:rPr>
              <w:t>所用粉煤灰为燃煤电厂产生的一般固废</w:t>
            </w:r>
            <w:r w:rsidR="009D02B8" w:rsidRPr="00EC1636">
              <w:rPr>
                <w:rFonts w:ascii="Times New Roman" w:hAnsi="Times New Roman" w:hint="eastAsia"/>
                <w:kern w:val="2"/>
                <w:sz w:val="21"/>
                <w:szCs w:val="21"/>
              </w:rPr>
              <w:t>（三级粉煤灰）</w:t>
            </w:r>
            <w:r w:rsidRPr="00EC1636">
              <w:rPr>
                <w:rFonts w:ascii="Times New Roman" w:hAnsi="Times New Roman" w:hint="eastAsia"/>
                <w:kern w:val="2"/>
                <w:sz w:val="21"/>
                <w:szCs w:val="21"/>
              </w:rPr>
              <w:t>，进厂后需配套浮选处理工序进一步处理以满足生产的要求；为进一步提升蒸压加气混凝土砌块</w:t>
            </w:r>
            <w:r w:rsidRPr="00EC1636">
              <w:rPr>
                <w:rFonts w:ascii="Times New Roman" w:hAnsi="Times New Roman" w:hint="eastAsia"/>
                <w:kern w:val="2"/>
                <w:sz w:val="21"/>
                <w:szCs w:val="21"/>
              </w:rPr>
              <w:t>/</w:t>
            </w:r>
            <w:r w:rsidRPr="00EC1636">
              <w:rPr>
                <w:rFonts w:ascii="Times New Roman" w:hAnsi="Times New Roman" w:hint="eastAsia"/>
                <w:kern w:val="2"/>
                <w:sz w:val="21"/>
                <w:szCs w:val="21"/>
              </w:rPr>
              <w:t>板材的产品质量稳定性，降低生产波动风险，同时降低生产能耗，</w:t>
            </w:r>
            <w:r w:rsidRPr="00EC1636">
              <w:rPr>
                <w:rFonts w:ascii="Times New Roman" w:hAnsi="Times New Roman"/>
                <w:kern w:val="2"/>
                <w:sz w:val="21"/>
                <w:szCs w:val="21"/>
              </w:rPr>
              <w:t>改为直接外购符合使用标准的粉煤灰</w:t>
            </w:r>
            <w:r w:rsidR="009D02B8" w:rsidRPr="00EC1636">
              <w:rPr>
                <w:rFonts w:ascii="Times New Roman" w:hAnsi="Times New Roman" w:hint="eastAsia"/>
                <w:kern w:val="2"/>
                <w:sz w:val="21"/>
                <w:szCs w:val="21"/>
              </w:rPr>
              <w:t>（一级粉煤灰）</w:t>
            </w:r>
            <w:r w:rsidRPr="00EC1636">
              <w:rPr>
                <w:rFonts w:ascii="Times New Roman" w:hAnsi="Times New Roman"/>
                <w:kern w:val="2"/>
                <w:sz w:val="21"/>
                <w:szCs w:val="21"/>
              </w:rPr>
              <w:t>，无需浮选处理。</w:t>
            </w:r>
          </w:p>
          <w:p w14:paraId="49F6CB47" w14:textId="0BE36E67" w:rsidR="00844759" w:rsidRPr="00EC1636" w:rsidRDefault="004F4CF6" w:rsidP="00281962">
            <w:pPr>
              <w:spacing w:line="360" w:lineRule="auto"/>
              <w:ind w:firstLineChars="200" w:firstLine="420"/>
              <w:jc w:val="left"/>
              <w:rPr>
                <w:rFonts w:ascii="Times New Roman" w:hAnsi="Times New Roman"/>
                <w:kern w:val="2"/>
                <w:sz w:val="21"/>
                <w:szCs w:val="21"/>
              </w:rPr>
            </w:pPr>
            <w:r w:rsidRPr="00EC1636">
              <w:rPr>
                <w:rFonts w:ascii="Times New Roman" w:hAnsi="Times New Roman"/>
                <w:kern w:val="2"/>
                <w:sz w:val="21"/>
                <w:szCs w:val="21"/>
              </w:rPr>
              <w:t>本次技改</w:t>
            </w:r>
            <w:proofErr w:type="gramStart"/>
            <w:r w:rsidRPr="00EC1636">
              <w:rPr>
                <w:rFonts w:ascii="Times New Roman" w:hAnsi="Times New Roman"/>
                <w:kern w:val="2"/>
                <w:sz w:val="21"/>
                <w:szCs w:val="21"/>
              </w:rPr>
              <w:t>不</w:t>
            </w:r>
            <w:proofErr w:type="gramEnd"/>
            <w:r w:rsidRPr="00EC1636">
              <w:rPr>
                <w:rFonts w:ascii="Times New Roman" w:hAnsi="Times New Roman"/>
                <w:kern w:val="2"/>
                <w:sz w:val="21"/>
                <w:szCs w:val="21"/>
              </w:rPr>
              <w:t>新增用地、</w:t>
            </w:r>
            <w:proofErr w:type="gramStart"/>
            <w:r w:rsidRPr="00EC1636">
              <w:rPr>
                <w:rFonts w:ascii="Times New Roman" w:hAnsi="Times New Roman"/>
                <w:kern w:val="2"/>
                <w:sz w:val="21"/>
                <w:szCs w:val="21"/>
              </w:rPr>
              <w:t>不</w:t>
            </w:r>
            <w:proofErr w:type="gramEnd"/>
            <w:r w:rsidRPr="00EC1636">
              <w:rPr>
                <w:rFonts w:ascii="Times New Roman" w:hAnsi="Times New Roman"/>
                <w:kern w:val="2"/>
                <w:sz w:val="21"/>
                <w:szCs w:val="21"/>
              </w:rPr>
              <w:t>新建厂房，利用现有浮选车间，拆除原浮选设备，削减</w:t>
            </w:r>
            <w:r w:rsidRPr="00EC1636">
              <w:rPr>
                <w:rFonts w:ascii="Times New Roman" w:hAnsi="Times New Roman"/>
                <w:kern w:val="2"/>
                <w:sz w:val="21"/>
                <w:szCs w:val="21"/>
              </w:rPr>
              <w:t>10</w:t>
            </w:r>
            <w:r w:rsidRPr="00EC1636">
              <w:rPr>
                <w:rFonts w:ascii="Times New Roman" w:hAnsi="Times New Roman"/>
                <w:kern w:val="2"/>
                <w:sz w:val="21"/>
                <w:szCs w:val="21"/>
              </w:rPr>
              <w:t>万立方米</w:t>
            </w:r>
            <w:r w:rsidRPr="00EC1636">
              <w:rPr>
                <w:rFonts w:ascii="Times New Roman" w:hAnsi="Times New Roman"/>
                <w:kern w:val="2"/>
                <w:sz w:val="21"/>
                <w:szCs w:val="21"/>
              </w:rPr>
              <w:t>/</w:t>
            </w:r>
            <w:proofErr w:type="gramStart"/>
            <w:r w:rsidRPr="00EC1636">
              <w:rPr>
                <w:rFonts w:ascii="Times New Roman" w:hAnsi="Times New Roman"/>
                <w:kern w:val="2"/>
                <w:sz w:val="21"/>
                <w:szCs w:val="21"/>
              </w:rPr>
              <w:t>年蒸压</w:t>
            </w:r>
            <w:proofErr w:type="gramEnd"/>
            <w:r w:rsidRPr="00EC1636">
              <w:rPr>
                <w:rFonts w:ascii="Times New Roman" w:hAnsi="Times New Roman"/>
                <w:kern w:val="2"/>
                <w:sz w:val="21"/>
                <w:szCs w:val="21"/>
              </w:rPr>
              <w:t>加气混凝土砌块</w:t>
            </w:r>
            <w:r w:rsidRPr="00EC1636">
              <w:rPr>
                <w:rFonts w:ascii="Times New Roman" w:hAnsi="Times New Roman"/>
                <w:kern w:val="2"/>
                <w:sz w:val="21"/>
                <w:szCs w:val="21"/>
              </w:rPr>
              <w:t>/</w:t>
            </w:r>
            <w:r w:rsidRPr="00EC1636">
              <w:rPr>
                <w:rFonts w:ascii="Times New Roman" w:hAnsi="Times New Roman"/>
                <w:kern w:val="2"/>
                <w:sz w:val="21"/>
                <w:szCs w:val="21"/>
              </w:rPr>
              <w:t>板材产能，并在该车间新建</w:t>
            </w:r>
            <w:r w:rsidRPr="00EC1636">
              <w:rPr>
                <w:rFonts w:ascii="Times New Roman" w:hAnsi="Times New Roman"/>
                <w:kern w:val="2"/>
                <w:sz w:val="21"/>
                <w:szCs w:val="21"/>
              </w:rPr>
              <w:t>1</w:t>
            </w:r>
            <w:r w:rsidRPr="00EC1636">
              <w:rPr>
                <w:rFonts w:ascii="Times New Roman" w:hAnsi="Times New Roman"/>
                <w:kern w:val="2"/>
                <w:sz w:val="21"/>
                <w:szCs w:val="21"/>
              </w:rPr>
              <w:t>条硅钙基无机保温板精加工生产线。保温板以水泥、铝粉膏、</w:t>
            </w:r>
            <w:proofErr w:type="gramStart"/>
            <w:r w:rsidRPr="00EC1636">
              <w:rPr>
                <w:rFonts w:ascii="Times New Roman" w:hAnsi="Times New Roman"/>
                <w:kern w:val="2"/>
                <w:sz w:val="21"/>
                <w:szCs w:val="21"/>
              </w:rPr>
              <w:t>硅</w:t>
            </w:r>
            <w:r w:rsidRPr="00EC1636">
              <w:rPr>
                <w:rFonts w:ascii="Times New Roman" w:hAnsi="Times New Roman" w:hint="eastAsia"/>
                <w:kern w:val="2"/>
                <w:sz w:val="21"/>
                <w:szCs w:val="21"/>
              </w:rPr>
              <w:t>灰</w:t>
            </w:r>
            <w:r w:rsidRPr="00EC1636">
              <w:rPr>
                <w:rFonts w:ascii="Times New Roman" w:hAnsi="Times New Roman"/>
                <w:kern w:val="2"/>
                <w:sz w:val="21"/>
                <w:szCs w:val="21"/>
              </w:rPr>
              <w:t>等</w:t>
            </w:r>
            <w:proofErr w:type="gramEnd"/>
            <w:r w:rsidRPr="00EC1636">
              <w:rPr>
                <w:rFonts w:ascii="Times New Roman" w:hAnsi="Times New Roman"/>
                <w:kern w:val="2"/>
                <w:sz w:val="21"/>
                <w:szCs w:val="21"/>
              </w:rPr>
              <w:t>为原料，新增轻集料搅拌机、双动力行走装置、养护架抓取装置等设备</w:t>
            </w:r>
            <w:r w:rsidRPr="00EC1636">
              <w:rPr>
                <w:rFonts w:ascii="Times New Roman" w:hAnsi="Times New Roman" w:hint="eastAsia"/>
                <w:kern w:val="2"/>
                <w:sz w:val="21"/>
                <w:szCs w:val="21"/>
              </w:rPr>
              <w:t>，</w:t>
            </w:r>
            <w:r w:rsidRPr="00EC1636">
              <w:rPr>
                <w:rFonts w:ascii="Times New Roman" w:hAnsi="Times New Roman"/>
                <w:kern w:val="2"/>
                <w:sz w:val="21"/>
                <w:szCs w:val="21"/>
              </w:rPr>
              <w:t>技改完成后，全厂总产能保持</w:t>
            </w:r>
            <w:r w:rsidRPr="00EC1636">
              <w:rPr>
                <w:rFonts w:ascii="Times New Roman" w:hAnsi="Times New Roman"/>
                <w:kern w:val="2"/>
                <w:sz w:val="21"/>
                <w:szCs w:val="21"/>
              </w:rPr>
              <w:t>30</w:t>
            </w:r>
            <w:r w:rsidRPr="00EC1636">
              <w:rPr>
                <w:rFonts w:ascii="Times New Roman" w:hAnsi="Times New Roman"/>
                <w:kern w:val="2"/>
                <w:sz w:val="21"/>
                <w:szCs w:val="21"/>
              </w:rPr>
              <w:t>万立方米</w:t>
            </w:r>
            <w:r w:rsidRPr="00EC1636">
              <w:rPr>
                <w:rFonts w:ascii="Times New Roman" w:hAnsi="Times New Roman"/>
                <w:kern w:val="2"/>
                <w:sz w:val="21"/>
                <w:szCs w:val="21"/>
              </w:rPr>
              <w:t>/</w:t>
            </w:r>
            <w:r w:rsidRPr="00EC1636">
              <w:rPr>
                <w:rFonts w:ascii="Times New Roman" w:hAnsi="Times New Roman"/>
                <w:kern w:val="2"/>
                <w:sz w:val="21"/>
                <w:szCs w:val="21"/>
              </w:rPr>
              <w:t>年不变，产品结构优化为：硅钙基无机保温板</w:t>
            </w:r>
            <w:r w:rsidRPr="00EC1636">
              <w:rPr>
                <w:rFonts w:ascii="Times New Roman" w:hAnsi="Times New Roman"/>
                <w:kern w:val="2"/>
                <w:sz w:val="21"/>
                <w:szCs w:val="21"/>
              </w:rPr>
              <w:t>10</w:t>
            </w:r>
            <w:r w:rsidRPr="00EC1636">
              <w:rPr>
                <w:rFonts w:ascii="Times New Roman" w:hAnsi="Times New Roman"/>
                <w:kern w:val="2"/>
                <w:sz w:val="21"/>
                <w:szCs w:val="21"/>
              </w:rPr>
              <w:t>万立方米</w:t>
            </w:r>
            <w:r w:rsidRPr="00EC1636">
              <w:rPr>
                <w:rFonts w:ascii="Times New Roman" w:hAnsi="Times New Roman"/>
                <w:kern w:val="2"/>
                <w:sz w:val="21"/>
                <w:szCs w:val="21"/>
              </w:rPr>
              <w:t>/</w:t>
            </w:r>
            <w:r w:rsidRPr="00EC1636">
              <w:rPr>
                <w:rFonts w:ascii="Times New Roman" w:hAnsi="Times New Roman"/>
                <w:kern w:val="2"/>
                <w:sz w:val="21"/>
                <w:szCs w:val="21"/>
              </w:rPr>
              <w:t>年，蒸压加气混凝土砌块</w:t>
            </w:r>
            <w:r w:rsidRPr="00EC1636">
              <w:rPr>
                <w:rFonts w:ascii="Times New Roman" w:hAnsi="Times New Roman"/>
                <w:kern w:val="2"/>
                <w:sz w:val="21"/>
                <w:szCs w:val="21"/>
              </w:rPr>
              <w:t>/</w:t>
            </w:r>
            <w:r w:rsidRPr="00EC1636">
              <w:rPr>
                <w:rFonts w:ascii="Times New Roman" w:hAnsi="Times New Roman"/>
                <w:kern w:val="2"/>
                <w:sz w:val="21"/>
                <w:szCs w:val="21"/>
              </w:rPr>
              <w:t>板材</w:t>
            </w:r>
            <w:r w:rsidRPr="00EC1636">
              <w:rPr>
                <w:rFonts w:ascii="Times New Roman" w:hAnsi="Times New Roman"/>
                <w:kern w:val="2"/>
                <w:sz w:val="21"/>
                <w:szCs w:val="21"/>
              </w:rPr>
              <w:t>20</w:t>
            </w:r>
            <w:r w:rsidRPr="00EC1636">
              <w:rPr>
                <w:rFonts w:ascii="Times New Roman" w:hAnsi="Times New Roman"/>
                <w:kern w:val="2"/>
                <w:sz w:val="21"/>
                <w:szCs w:val="21"/>
              </w:rPr>
              <w:t>万立方米</w:t>
            </w:r>
            <w:r w:rsidRPr="00EC1636">
              <w:rPr>
                <w:rFonts w:ascii="Times New Roman" w:hAnsi="Times New Roman"/>
                <w:kern w:val="2"/>
                <w:sz w:val="21"/>
                <w:szCs w:val="21"/>
              </w:rPr>
              <w:t>/</w:t>
            </w:r>
            <w:r w:rsidRPr="00EC1636">
              <w:rPr>
                <w:rFonts w:ascii="Times New Roman" w:hAnsi="Times New Roman"/>
                <w:kern w:val="2"/>
                <w:sz w:val="21"/>
                <w:szCs w:val="21"/>
              </w:rPr>
              <w:t>年。</w:t>
            </w:r>
          </w:p>
          <w:p w14:paraId="1F2C3C8C" w14:textId="60C4261B" w:rsidR="00BA4007" w:rsidRPr="00EC1636" w:rsidRDefault="00BA4007" w:rsidP="00BA4007">
            <w:pPr>
              <w:spacing w:line="360" w:lineRule="auto"/>
              <w:ind w:firstLineChars="200" w:firstLine="420"/>
              <w:rPr>
                <w:rFonts w:ascii="Times New Roman" w:hAnsi="Times New Roman"/>
                <w:kern w:val="2"/>
                <w:sz w:val="21"/>
                <w:szCs w:val="21"/>
              </w:rPr>
            </w:pPr>
            <w:r w:rsidRPr="00EC1636">
              <w:rPr>
                <w:rFonts w:ascii="Times New Roman" w:hAnsi="Times New Roman"/>
                <w:kern w:val="2"/>
                <w:sz w:val="21"/>
                <w:szCs w:val="21"/>
              </w:rPr>
              <w:t>为保障新产品硅钙基无机保温板达到</w:t>
            </w:r>
            <w:r w:rsidRPr="00EC1636">
              <w:rPr>
                <w:rFonts w:ascii="Times New Roman" w:hAnsi="Times New Roman" w:hint="eastAsia"/>
                <w:kern w:val="2"/>
                <w:sz w:val="21"/>
                <w:szCs w:val="21"/>
              </w:rPr>
              <w:t>产品质量</w:t>
            </w:r>
            <w:r w:rsidRPr="00EC1636">
              <w:rPr>
                <w:rFonts w:ascii="Times New Roman" w:hAnsi="Times New Roman"/>
                <w:kern w:val="2"/>
                <w:sz w:val="21"/>
                <w:szCs w:val="21"/>
              </w:rPr>
              <w:t>标准要求，经公司技术部门深入研究，决定对原料配方进行优化：</w:t>
            </w:r>
            <w:r w:rsidRPr="00EC1636">
              <w:rPr>
                <w:rFonts w:ascii="Times New Roman" w:hAnsi="Times New Roman"/>
                <w:kern w:val="2"/>
                <w:sz w:val="21"/>
                <w:szCs w:val="21"/>
              </w:rPr>
              <w:t>‌</w:t>
            </w:r>
            <w:r w:rsidRPr="00EC1636">
              <w:rPr>
                <w:rFonts w:ascii="Times New Roman" w:hAnsi="Times New Roman"/>
                <w:kern w:val="2"/>
                <w:sz w:val="21"/>
                <w:szCs w:val="21"/>
              </w:rPr>
              <w:t>将原计划使用的陶瓷</w:t>
            </w:r>
            <w:proofErr w:type="gramStart"/>
            <w:r w:rsidRPr="00EC1636">
              <w:rPr>
                <w:rFonts w:ascii="Times New Roman" w:hAnsi="Times New Roman"/>
                <w:kern w:val="2"/>
                <w:sz w:val="21"/>
                <w:szCs w:val="21"/>
              </w:rPr>
              <w:t>泥调整</w:t>
            </w:r>
            <w:proofErr w:type="gramEnd"/>
            <w:r w:rsidRPr="00EC1636">
              <w:rPr>
                <w:rFonts w:ascii="Times New Roman" w:hAnsi="Times New Roman"/>
                <w:kern w:val="2"/>
                <w:sz w:val="21"/>
                <w:szCs w:val="21"/>
              </w:rPr>
              <w:t>为硅灰</w:t>
            </w:r>
            <w:r w:rsidRPr="00EC1636">
              <w:rPr>
                <w:rFonts w:ascii="Times New Roman" w:hAnsi="Times New Roman" w:hint="eastAsia"/>
                <w:kern w:val="2"/>
                <w:sz w:val="21"/>
                <w:szCs w:val="21"/>
              </w:rPr>
              <w:t>，</w:t>
            </w:r>
            <w:proofErr w:type="gramStart"/>
            <w:r w:rsidRPr="00EC1636">
              <w:rPr>
                <w:rFonts w:ascii="Times New Roman" w:hAnsi="Times New Roman"/>
                <w:kern w:val="2"/>
                <w:sz w:val="21"/>
                <w:szCs w:val="21"/>
              </w:rPr>
              <w:t>硅灰颗粒</w:t>
            </w:r>
            <w:proofErr w:type="gramEnd"/>
            <w:r w:rsidRPr="00EC1636">
              <w:rPr>
                <w:rFonts w:ascii="Times New Roman" w:hAnsi="Times New Roman"/>
                <w:kern w:val="2"/>
                <w:sz w:val="21"/>
                <w:szCs w:val="21"/>
              </w:rPr>
              <w:t>极细，活性较强，能与石灰、水泥等原料更充分反应，有效填充材料内部孔隙，使保温板更加密实，从而提升产品强度和防水性能。而陶瓷</w:t>
            </w:r>
            <w:proofErr w:type="gramStart"/>
            <w:r w:rsidRPr="00EC1636">
              <w:rPr>
                <w:rFonts w:ascii="Times New Roman" w:hAnsi="Times New Roman"/>
                <w:kern w:val="2"/>
                <w:sz w:val="21"/>
                <w:szCs w:val="21"/>
              </w:rPr>
              <w:t>泥作为</w:t>
            </w:r>
            <w:proofErr w:type="gramEnd"/>
            <w:r w:rsidRPr="00EC1636">
              <w:rPr>
                <w:rFonts w:ascii="Times New Roman" w:hAnsi="Times New Roman"/>
                <w:kern w:val="2"/>
                <w:sz w:val="21"/>
                <w:szCs w:val="21"/>
              </w:rPr>
              <w:t>陶瓷厂废料，其成分受陶瓷原料和工艺波动影响较大，品质不够稳定，容易导致产品强度、收缩率等指标出现偏差，影响质量一致性。改用</w:t>
            </w:r>
            <w:proofErr w:type="gramStart"/>
            <w:r w:rsidRPr="00EC1636">
              <w:rPr>
                <w:rFonts w:ascii="Times New Roman" w:hAnsi="Times New Roman"/>
                <w:kern w:val="2"/>
                <w:sz w:val="21"/>
                <w:szCs w:val="21"/>
              </w:rPr>
              <w:t>硅灰后</w:t>
            </w:r>
            <w:proofErr w:type="gramEnd"/>
            <w:r w:rsidRPr="00EC1636">
              <w:rPr>
                <w:rFonts w:ascii="Times New Roman" w:hAnsi="Times New Roman"/>
                <w:kern w:val="2"/>
                <w:sz w:val="21"/>
                <w:szCs w:val="21"/>
              </w:rPr>
              <w:t>，配方更加稳定可控，更有利于保障产品稳定满足《无机轻集料防火保温板通用技术要求》（</w:t>
            </w:r>
            <w:r w:rsidRPr="00EC1636">
              <w:rPr>
                <w:rFonts w:ascii="Times New Roman" w:hAnsi="Times New Roman"/>
                <w:kern w:val="2"/>
                <w:sz w:val="21"/>
                <w:szCs w:val="21"/>
              </w:rPr>
              <w:t>JG/T435-2014</w:t>
            </w:r>
            <w:r w:rsidRPr="00EC1636">
              <w:rPr>
                <w:rFonts w:ascii="Times New Roman" w:hAnsi="Times New Roman"/>
                <w:kern w:val="2"/>
                <w:sz w:val="21"/>
                <w:szCs w:val="21"/>
              </w:rPr>
              <w:t>）标准</w:t>
            </w:r>
            <w:r w:rsidRPr="00EC1636">
              <w:rPr>
                <w:rFonts w:ascii="Times New Roman" w:hAnsi="Times New Roman" w:hint="eastAsia"/>
                <w:kern w:val="2"/>
                <w:sz w:val="21"/>
                <w:szCs w:val="21"/>
              </w:rPr>
              <w:t>要求</w:t>
            </w:r>
            <w:r w:rsidRPr="00EC1636">
              <w:rPr>
                <w:rFonts w:ascii="Times New Roman" w:hAnsi="Times New Roman"/>
                <w:kern w:val="2"/>
                <w:sz w:val="21"/>
                <w:szCs w:val="21"/>
              </w:rPr>
              <w:t>。</w:t>
            </w:r>
          </w:p>
          <w:p w14:paraId="1BE1422E"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rFonts w:hint="eastAsia"/>
                <w:b/>
                <w:bCs/>
                <w:sz w:val="21"/>
                <w:szCs w:val="21"/>
              </w:rPr>
              <w:lastRenderedPageBreak/>
              <w:t>技改项目建设组成一览表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0"/>
              <w:gridCol w:w="582"/>
              <w:gridCol w:w="3475"/>
              <w:gridCol w:w="3873"/>
            </w:tblGrid>
            <w:tr w:rsidR="00844759" w:rsidRPr="00EC1636" w14:paraId="76DE6C82" w14:textId="77777777" w:rsidTr="009B1978">
              <w:trPr>
                <w:trHeight w:val="23"/>
                <w:jc w:val="center"/>
              </w:trPr>
              <w:tc>
                <w:tcPr>
                  <w:tcW w:w="621" w:type="pct"/>
                  <w:gridSpan w:val="2"/>
                  <w:tcBorders>
                    <w:tl2br w:val="nil"/>
                    <w:tr2bl w:val="nil"/>
                  </w:tcBorders>
                  <w:vAlign w:val="center"/>
                </w:tcPr>
                <w:p w14:paraId="2BB4B1F5" w14:textId="77777777" w:rsidR="00844759" w:rsidRPr="00EC1636" w:rsidRDefault="004F4CF6">
                  <w:pPr>
                    <w:contextualSpacing/>
                    <w:jc w:val="center"/>
                    <w:rPr>
                      <w:rFonts w:ascii="Times New Roman" w:hAnsi="Times New Roman"/>
                      <w:b/>
                      <w:bCs/>
                      <w:sz w:val="21"/>
                      <w:szCs w:val="21"/>
                    </w:rPr>
                  </w:pPr>
                  <w:r w:rsidRPr="00EC1636">
                    <w:rPr>
                      <w:rFonts w:ascii="Times New Roman" w:hAnsi="Times New Roman"/>
                      <w:b/>
                      <w:bCs/>
                      <w:sz w:val="21"/>
                      <w:szCs w:val="21"/>
                    </w:rPr>
                    <w:t>项目名称</w:t>
                  </w:r>
                </w:p>
              </w:tc>
              <w:tc>
                <w:tcPr>
                  <w:tcW w:w="2070" w:type="pct"/>
                  <w:tcBorders>
                    <w:tl2br w:val="nil"/>
                    <w:tr2bl w:val="nil"/>
                  </w:tcBorders>
                  <w:vAlign w:val="center"/>
                </w:tcPr>
                <w:p w14:paraId="4E1BD646" w14:textId="77777777" w:rsidR="00844759" w:rsidRPr="00EC1636" w:rsidRDefault="004F4CF6">
                  <w:pPr>
                    <w:contextualSpacing/>
                    <w:jc w:val="center"/>
                    <w:rPr>
                      <w:rFonts w:ascii="Times New Roman" w:hAnsi="Times New Roman"/>
                      <w:b/>
                      <w:bCs/>
                      <w:sz w:val="21"/>
                      <w:szCs w:val="21"/>
                    </w:rPr>
                  </w:pPr>
                  <w:r w:rsidRPr="00EC1636">
                    <w:rPr>
                      <w:rFonts w:ascii="Times New Roman" w:hAnsi="Times New Roman"/>
                      <w:b/>
                      <w:bCs/>
                      <w:sz w:val="21"/>
                      <w:szCs w:val="21"/>
                    </w:rPr>
                    <w:t>技改前建设内容</w:t>
                  </w:r>
                </w:p>
              </w:tc>
              <w:tc>
                <w:tcPr>
                  <w:tcW w:w="2307" w:type="pct"/>
                  <w:tcBorders>
                    <w:tl2br w:val="nil"/>
                    <w:tr2bl w:val="nil"/>
                  </w:tcBorders>
                  <w:vAlign w:val="center"/>
                </w:tcPr>
                <w:p w14:paraId="1CF82634" w14:textId="77777777" w:rsidR="00844759" w:rsidRPr="00EC1636" w:rsidRDefault="004F4CF6">
                  <w:pPr>
                    <w:contextualSpacing/>
                    <w:jc w:val="center"/>
                    <w:rPr>
                      <w:rFonts w:ascii="Times New Roman" w:hAnsi="Times New Roman"/>
                      <w:b/>
                      <w:bCs/>
                      <w:sz w:val="21"/>
                      <w:szCs w:val="21"/>
                    </w:rPr>
                  </w:pPr>
                  <w:r w:rsidRPr="00EC1636">
                    <w:rPr>
                      <w:rFonts w:ascii="Times New Roman" w:hAnsi="Times New Roman"/>
                      <w:b/>
                      <w:bCs/>
                      <w:sz w:val="21"/>
                      <w:szCs w:val="21"/>
                    </w:rPr>
                    <w:t>技改后全厂建设内容</w:t>
                  </w:r>
                </w:p>
              </w:tc>
            </w:tr>
            <w:tr w:rsidR="00844759" w:rsidRPr="00EC1636" w14:paraId="45CC1F18" w14:textId="77777777" w:rsidTr="009B1978">
              <w:trPr>
                <w:trHeight w:val="23"/>
                <w:jc w:val="center"/>
              </w:trPr>
              <w:tc>
                <w:tcPr>
                  <w:tcW w:w="274" w:type="pct"/>
                  <w:vMerge w:val="restart"/>
                  <w:tcBorders>
                    <w:tl2br w:val="nil"/>
                    <w:tr2bl w:val="nil"/>
                  </w:tcBorders>
                  <w:vAlign w:val="center"/>
                </w:tcPr>
                <w:p w14:paraId="4DF5AC57"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主体工程</w:t>
                  </w:r>
                </w:p>
              </w:tc>
              <w:tc>
                <w:tcPr>
                  <w:tcW w:w="347" w:type="pct"/>
                  <w:tcBorders>
                    <w:tl2br w:val="nil"/>
                    <w:tr2bl w:val="nil"/>
                  </w:tcBorders>
                  <w:vAlign w:val="center"/>
                </w:tcPr>
                <w:p w14:paraId="64E15BD9"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浮选车间</w:t>
                  </w:r>
                </w:p>
              </w:tc>
              <w:tc>
                <w:tcPr>
                  <w:tcW w:w="2070" w:type="pct"/>
                  <w:tcBorders>
                    <w:tl2br w:val="nil"/>
                    <w:tr2bl w:val="nil"/>
                  </w:tcBorders>
                  <w:vAlign w:val="center"/>
                </w:tcPr>
                <w:p w14:paraId="348D704B"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1</w:t>
                  </w:r>
                  <w:r w:rsidRPr="00EC1636">
                    <w:rPr>
                      <w:rFonts w:ascii="Times New Roman" w:hAnsi="Times New Roman"/>
                      <w:sz w:val="21"/>
                      <w:szCs w:val="21"/>
                    </w:rPr>
                    <w:t>层，高</w:t>
                  </w:r>
                  <w:r w:rsidRPr="00EC1636">
                    <w:rPr>
                      <w:rFonts w:ascii="Times New Roman" w:hAnsi="Times New Roman"/>
                      <w:sz w:val="21"/>
                      <w:szCs w:val="21"/>
                    </w:rPr>
                    <w:t>15m</w:t>
                  </w:r>
                  <w:r w:rsidRPr="00EC1636">
                    <w:rPr>
                      <w:rFonts w:ascii="Times New Roman" w:hAnsi="Times New Roman"/>
                      <w:sz w:val="21"/>
                      <w:szCs w:val="21"/>
                    </w:rPr>
                    <w:t>，钢结构厂房，面积</w:t>
                  </w:r>
                  <w:r w:rsidRPr="00EC1636">
                    <w:rPr>
                      <w:rFonts w:ascii="Times New Roman" w:hAnsi="Times New Roman"/>
                      <w:sz w:val="21"/>
                      <w:szCs w:val="21"/>
                    </w:rPr>
                    <w:t>1962m</w:t>
                  </w:r>
                  <w:r w:rsidRPr="00EC1636">
                    <w:rPr>
                      <w:rFonts w:ascii="Times New Roman" w:hAnsi="Times New Roman"/>
                      <w:sz w:val="21"/>
                      <w:szCs w:val="21"/>
                      <w:vertAlign w:val="superscript"/>
                    </w:rPr>
                    <w:t>2</w:t>
                  </w:r>
                  <w:r w:rsidRPr="00EC1636">
                    <w:rPr>
                      <w:rFonts w:ascii="Times New Roman" w:hAnsi="Times New Roman"/>
                      <w:sz w:val="21"/>
                      <w:szCs w:val="21"/>
                    </w:rPr>
                    <w:t>。内部设置粉煤灰浮选预处理生产设备。</w:t>
                  </w:r>
                </w:p>
              </w:tc>
              <w:tc>
                <w:tcPr>
                  <w:tcW w:w="2307" w:type="pct"/>
                  <w:tcBorders>
                    <w:tl2br w:val="nil"/>
                    <w:tr2bl w:val="nil"/>
                  </w:tcBorders>
                  <w:vAlign w:val="center"/>
                </w:tcPr>
                <w:p w14:paraId="3119CCA2"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1</w:t>
                  </w:r>
                  <w:r w:rsidRPr="00EC1636">
                    <w:rPr>
                      <w:rFonts w:ascii="Times New Roman" w:hAnsi="Times New Roman"/>
                      <w:sz w:val="21"/>
                      <w:szCs w:val="21"/>
                    </w:rPr>
                    <w:t>层，高</w:t>
                  </w:r>
                  <w:r w:rsidRPr="00EC1636">
                    <w:rPr>
                      <w:rFonts w:ascii="Times New Roman" w:hAnsi="Times New Roman"/>
                      <w:sz w:val="21"/>
                      <w:szCs w:val="21"/>
                    </w:rPr>
                    <w:t>15m</w:t>
                  </w:r>
                  <w:r w:rsidRPr="00EC1636">
                    <w:rPr>
                      <w:rFonts w:ascii="Times New Roman" w:hAnsi="Times New Roman"/>
                      <w:sz w:val="21"/>
                      <w:szCs w:val="21"/>
                    </w:rPr>
                    <w:t>，钢结构厂房，面积</w:t>
                  </w:r>
                  <w:r w:rsidRPr="00EC1636">
                    <w:rPr>
                      <w:rFonts w:ascii="Times New Roman" w:hAnsi="Times New Roman"/>
                      <w:sz w:val="21"/>
                      <w:szCs w:val="21"/>
                    </w:rPr>
                    <w:t>1962m</w:t>
                  </w:r>
                  <w:r w:rsidRPr="00EC1636">
                    <w:rPr>
                      <w:rFonts w:ascii="Times New Roman" w:hAnsi="Times New Roman"/>
                      <w:sz w:val="21"/>
                      <w:szCs w:val="21"/>
                      <w:vertAlign w:val="superscript"/>
                    </w:rPr>
                    <w:t>2</w:t>
                  </w:r>
                  <w:r w:rsidRPr="00EC1636">
                    <w:rPr>
                      <w:rFonts w:ascii="Times New Roman" w:hAnsi="Times New Roman"/>
                      <w:sz w:val="21"/>
                      <w:szCs w:val="21"/>
                    </w:rPr>
                    <w:t>。设置硅钙基无机保温板精加工设备。</w:t>
                  </w:r>
                </w:p>
              </w:tc>
            </w:tr>
            <w:tr w:rsidR="00844759" w:rsidRPr="00EC1636" w14:paraId="7386FBE6" w14:textId="77777777" w:rsidTr="009B1978">
              <w:trPr>
                <w:trHeight w:val="23"/>
                <w:jc w:val="center"/>
              </w:trPr>
              <w:tc>
                <w:tcPr>
                  <w:tcW w:w="274" w:type="pct"/>
                  <w:vMerge/>
                  <w:tcBorders>
                    <w:tl2br w:val="nil"/>
                    <w:tr2bl w:val="nil"/>
                  </w:tcBorders>
                  <w:vAlign w:val="center"/>
                </w:tcPr>
                <w:p w14:paraId="42D1B70E"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02687E0A"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生产车间</w:t>
                  </w:r>
                </w:p>
              </w:tc>
              <w:tc>
                <w:tcPr>
                  <w:tcW w:w="2070" w:type="pct"/>
                  <w:tcBorders>
                    <w:tl2br w:val="nil"/>
                    <w:tr2bl w:val="nil"/>
                  </w:tcBorders>
                  <w:vAlign w:val="center"/>
                </w:tcPr>
                <w:p w14:paraId="7DB7F2F6"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1</w:t>
                  </w:r>
                  <w:r w:rsidRPr="00EC1636">
                    <w:rPr>
                      <w:rFonts w:ascii="Times New Roman" w:hAnsi="Times New Roman"/>
                      <w:sz w:val="21"/>
                      <w:szCs w:val="21"/>
                    </w:rPr>
                    <w:t>层（部分区域为两层）高</w:t>
                  </w:r>
                  <w:r w:rsidRPr="00EC1636">
                    <w:rPr>
                      <w:rFonts w:ascii="Times New Roman" w:hAnsi="Times New Roman"/>
                      <w:sz w:val="21"/>
                      <w:szCs w:val="21"/>
                    </w:rPr>
                    <w:t>15m</w:t>
                  </w:r>
                  <w:r w:rsidRPr="00EC1636">
                    <w:rPr>
                      <w:rFonts w:ascii="Times New Roman" w:hAnsi="Times New Roman"/>
                      <w:sz w:val="21"/>
                      <w:szCs w:val="21"/>
                    </w:rPr>
                    <w:t>，钢结构厂房，面积</w:t>
                  </w:r>
                  <w:r w:rsidRPr="00EC1636">
                    <w:rPr>
                      <w:rFonts w:ascii="Times New Roman" w:hAnsi="Times New Roman"/>
                      <w:sz w:val="21"/>
                      <w:szCs w:val="21"/>
                    </w:rPr>
                    <w:t>11500m</w:t>
                  </w:r>
                  <w:r w:rsidRPr="00EC1636">
                    <w:rPr>
                      <w:rFonts w:ascii="Times New Roman" w:hAnsi="Times New Roman"/>
                      <w:sz w:val="21"/>
                      <w:szCs w:val="21"/>
                      <w:vertAlign w:val="superscript"/>
                    </w:rPr>
                    <w:t>2</w:t>
                  </w:r>
                  <w:r w:rsidRPr="00EC1636">
                    <w:rPr>
                      <w:rFonts w:ascii="Times New Roman" w:hAnsi="Times New Roman"/>
                      <w:sz w:val="21"/>
                      <w:szCs w:val="21"/>
                    </w:rPr>
                    <w:t>。内部设置配料区域、浇筑区域、静养区域、蒸压</w:t>
                  </w:r>
                  <w:proofErr w:type="gramStart"/>
                  <w:r w:rsidRPr="00EC1636">
                    <w:rPr>
                      <w:rFonts w:ascii="Times New Roman" w:hAnsi="Times New Roman"/>
                      <w:sz w:val="21"/>
                      <w:szCs w:val="21"/>
                    </w:rPr>
                    <w:t>釜</w:t>
                  </w:r>
                  <w:proofErr w:type="gramEnd"/>
                  <w:r w:rsidRPr="00EC1636">
                    <w:rPr>
                      <w:rFonts w:ascii="Times New Roman" w:hAnsi="Times New Roman"/>
                      <w:sz w:val="21"/>
                      <w:szCs w:val="21"/>
                    </w:rPr>
                    <w:t>区域、板材钢筋加工区域、打包区域等。</w:t>
                  </w:r>
                </w:p>
              </w:tc>
              <w:tc>
                <w:tcPr>
                  <w:tcW w:w="2307" w:type="pct"/>
                  <w:tcBorders>
                    <w:tl2br w:val="nil"/>
                    <w:tr2bl w:val="nil"/>
                  </w:tcBorders>
                  <w:vAlign w:val="center"/>
                </w:tcPr>
                <w:p w14:paraId="14F0C374"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hint="eastAsia"/>
                      <w:sz w:val="21"/>
                      <w:szCs w:val="21"/>
                    </w:rPr>
                    <w:t>依托现有</w:t>
                  </w:r>
                </w:p>
              </w:tc>
            </w:tr>
            <w:tr w:rsidR="00844759" w:rsidRPr="00EC1636" w14:paraId="1082FC9A" w14:textId="77777777" w:rsidTr="009B1978">
              <w:trPr>
                <w:trHeight w:val="23"/>
                <w:jc w:val="center"/>
              </w:trPr>
              <w:tc>
                <w:tcPr>
                  <w:tcW w:w="274" w:type="pct"/>
                  <w:tcBorders>
                    <w:tl2br w:val="nil"/>
                    <w:tr2bl w:val="nil"/>
                  </w:tcBorders>
                  <w:vAlign w:val="center"/>
                </w:tcPr>
                <w:p w14:paraId="1C7AA0B1"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辅助工程</w:t>
                  </w:r>
                </w:p>
              </w:tc>
              <w:tc>
                <w:tcPr>
                  <w:tcW w:w="347" w:type="pct"/>
                  <w:tcBorders>
                    <w:tl2br w:val="nil"/>
                    <w:tr2bl w:val="nil"/>
                  </w:tcBorders>
                  <w:vAlign w:val="center"/>
                </w:tcPr>
                <w:p w14:paraId="27735CC7"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门卫</w:t>
                  </w:r>
                </w:p>
              </w:tc>
              <w:tc>
                <w:tcPr>
                  <w:tcW w:w="2070" w:type="pct"/>
                  <w:tcBorders>
                    <w:tl2br w:val="nil"/>
                    <w:tr2bl w:val="nil"/>
                  </w:tcBorders>
                  <w:vAlign w:val="center"/>
                </w:tcPr>
                <w:p w14:paraId="0FBAF3CC"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设置</w:t>
                  </w:r>
                  <w:r w:rsidRPr="00EC1636">
                    <w:rPr>
                      <w:rFonts w:ascii="Times New Roman" w:hAnsi="Times New Roman"/>
                      <w:sz w:val="21"/>
                      <w:szCs w:val="21"/>
                    </w:rPr>
                    <w:t>2</w:t>
                  </w:r>
                  <w:r w:rsidRPr="00EC1636">
                    <w:rPr>
                      <w:rFonts w:ascii="Times New Roman" w:hAnsi="Times New Roman"/>
                      <w:sz w:val="21"/>
                      <w:szCs w:val="21"/>
                    </w:rPr>
                    <w:t>个出入口，东侧一个，西侧一个，均设置门卫室。</w:t>
                  </w:r>
                </w:p>
              </w:tc>
              <w:tc>
                <w:tcPr>
                  <w:tcW w:w="2307" w:type="pct"/>
                  <w:tcBorders>
                    <w:tl2br w:val="nil"/>
                    <w:tr2bl w:val="nil"/>
                  </w:tcBorders>
                  <w:vAlign w:val="center"/>
                </w:tcPr>
                <w:p w14:paraId="122780C0"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hint="eastAsia"/>
                      <w:sz w:val="21"/>
                      <w:szCs w:val="21"/>
                    </w:rPr>
                    <w:t>依托现有</w:t>
                  </w:r>
                </w:p>
              </w:tc>
            </w:tr>
            <w:tr w:rsidR="00844759" w:rsidRPr="00EC1636" w14:paraId="2F0BEA5D" w14:textId="77777777" w:rsidTr="009B1978">
              <w:trPr>
                <w:trHeight w:val="23"/>
                <w:jc w:val="center"/>
              </w:trPr>
              <w:tc>
                <w:tcPr>
                  <w:tcW w:w="274" w:type="pct"/>
                  <w:vMerge w:val="restart"/>
                  <w:tcBorders>
                    <w:tl2br w:val="nil"/>
                    <w:tr2bl w:val="nil"/>
                  </w:tcBorders>
                  <w:vAlign w:val="center"/>
                </w:tcPr>
                <w:p w14:paraId="0C2151ED"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公用工程</w:t>
                  </w:r>
                </w:p>
              </w:tc>
              <w:tc>
                <w:tcPr>
                  <w:tcW w:w="347" w:type="pct"/>
                  <w:tcBorders>
                    <w:tl2br w:val="nil"/>
                    <w:tr2bl w:val="nil"/>
                  </w:tcBorders>
                  <w:vAlign w:val="center"/>
                </w:tcPr>
                <w:p w14:paraId="7550AA7D"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给水系统</w:t>
                  </w:r>
                </w:p>
              </w:tc>
              <w:tc>
                <w:tcPr>
                  <w:tcW w:w="2070" w:type="pct"/>
                  <w:tcBorders>
                    <w:tl2br w:val="nil"/>
                    <w:tr2bl w:val="nil"/>
                  </w:tcBorders>
                  <w:vAlign w:val="center"/>
                </w:tcPr>
                <w:p w14:paraId="32A982DC"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年用水量</w:t>
                  </w:r>
                  <w:r w:rsidRPr="00EC1636">
                    <w:rPr>
                      <w:rFonts w:ascii="Times New Roman" w:hAnsi="Times New Roman" w:hint="eastAsia"/>
                      <w:bCs/>
                      <w:sz w:val="21"/>
                      <w:szCs w:val="21"/>
                    </w:rPr>
                    <w:t>78504.1</w:t>
                  </w:r>
                  <w:r w:rsidRPr="00EC1636">
                    <w:rPr>
                      <w:rFonts w:ascii="Times New Roman" w:hAnsi="Times New Roman"/>
                      <w:sz w:val="21"/>
                      <w:szCs w:val="21"/>
                    </w:rPr>
                    <w:t>m</w:t>
                  </w:r>
                  <w:r w:rsidRPr="00EC1636">
                    <w:rPr>
                      <w:rFonts w:ascii="Times New Roman" w:hAnsi="Times New Roman"/>
                      <w:sz w:val="21"/>
                      <w:szCs w:val="21"/>
                      <w:vertAlign w:val="superscript"/>
                    </w:rPr>
                    <w:t>3</w:t>
                  </w:r>
                  <w:r w:rsidRPr="00EC1636">
                    <w:rPr>
                      <w:rFonts w:ascii="Times New Roman" w:hAnsi="Times New Roman"/>
                      <w:sz w:val="21"/>
                      <w:szCs w:val="21"/>
                    </w:rPr>
                    <w:t>，由金山镇供水管网提供。</w:t>
                  </w:r>
                </w:p>
              </w:tc>
              <w:tc>
                <w:tcPr>
                  <w:tcW w:w="2307" w:type="pct"/>
                  <w:tcBorders>
                    <w:tl2br w:val="nil"/>
                    <w:tr2bl w:val="nil"/>
                  </w:tcBorders>
                  <w:vAlign w:val="center"/>
                </w:tcPr>
                <w:p w14:paraId="2C0DF8BB"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年用水量</w:t>
                  </w:r>
                  <w:r w:rsidRPr="00EC1636">
                    <w:rPr>
                      <w:rFonts w:ascii="Times New Roman" w:hAnsi="Times New Roman"/>
                      <w:bCs/>
                      <w:sz w:val="21"/>
                      <w:szCs w:val="21"/>
                    </w:rPr>
                    <w:t>30154.1</w:t>
                  </w:r>
                  <w:r w:rsidRPr="00EC1636">
                    <w:rPr>
                      <w:rFonts w:ascii="Times New Roman" w:hAnsi="Times New Roman"/>
                      <w:sz w:val="21"/>
                      <w:szCs w:val="21"/>
                    </w:rPr>
                    <w:t>m</w:t>
                  </w:r>
                  <w:r w:rsidRPr="00EC1636">
                    <w:rPr>
                      <w:rFonts w:ascii="Times New Roman" w:hAnsi="Times New Roman"/>
                      <w:sz w:val="21"/>
                      <w:szCs w:val="21"/>
                      <w:vertAlign w:val="superscript"/>
                    </w:rPr>
                    <w:t>3</w:t>
                  </w:r>
                  <w:r w:rsidRPr="00EC1636">
                    <w:rPr>
                      <w:rFonts w:ascii="Times New Roman" w:hAnsi="Times New Roman"/>
                      <w:sz w:val="21"/>
                      <w:szCs w:val="21"/>
                    </w:rPr>
                    <w:t>，由金山镇供水管网提供。</w:t>
                  </w:r>
                </w:p>
              </w:tc>
            </w:tr>
            <w:tr w:rsidR="00844759" w:rsidRPr="00EC1636" w14:paraId="76435F56" w14:textId="77777777" w:rsidTr="009B1978">
              <w:trPr>
                <w:trHeight w:val="23"/>
                <w:jc w:val="center"/>
              </w:trPr>
              <w:tc>
                <w:tcPr>
                  <w:tcW w:w="274" w:type="pct"/>
                  <w:vMerge/>
                  <w:tcBorders>
                    <w:tl2br w:val="nil"/>
                    <w:tr2bl w:val="nil"/>
                  </w:tcBorders>
                  <w:vAlign w:val="center"/>
                </w:tcPr>
                <w:p w14:paraId="772AAFBF"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3BA53AE8"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供电</w:t>
                  </w:r>
                </w:p>
                <w:p w14:paraId="4CD1AE52"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系统</w:t>
                  </w:r>
                </w:p>
              </w:tc>
              <w:tc>
                <w:tcPr>
                  <w:tcW w:w="2070" w:type="pct"/>
                  <w:tcBorders>
                    <w:tl2br w:val="nil"/>
                    <w:tr2bl w:val="nil"/>
                  </w:tcBorders>
                  <w:vAlign w:val="center"/>
                </w:tcPr>
                <w:p w14:paraId="23196A0A"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年用电量</w:t>
                  </w:r>
                  <w:r w:rsidRPr="00EC1636">
                    <w:rPr>
                      <w:rFonts w:ascii="Times New Roman" w:hAnsi="Times New Roman"/>
                      <w:sz w:val="21"/>
                      <w:szCs w:val="21"/>
                    </w:rPr>
                    <w:t>683.3</w:t>
                  </w:r>
                  <w:r w:rsidRPr="00EC1636">
                    <w:rPr>
                      <w:rFonts w:ascii="Times New Roman" w:hAnsi="Times New Roman"/>
                      <w:sz w:val="21"/>
                      <w:szCs w:val="21"/>
                    </w:rPr>
                    <w:t>万</w:t>
                  </w:r>
                  <w:r w:rsidRPr="00EC1636">
                    <w:rPr>
                      <w:rFonts w:ascii="Times New Roman" w:hAnsi="Times New Roman"/>
                      <w:sz w:val="21"/>
                      <w:szCs w:val="21"/>
                    </w:rPr>
                    <w:t>kWh</w:t>
                  </w:r>
                  <w:r w:rsidRPr="00EC1636">
                    <w:rPr>
                      <w:rFonts w:ascii="Times New Roman" w:hAnsi="Times New Roman"/>
                      <w:sz w:val="21"/>
                      <w:szCs w:val="21"/>
                    </w:rPr>
                    <w:t>，由</w:t>
                  </w:r>
                  <w:proofErr w:type="gramStart"/>
                  <w:r w:rsidRPr="00EC1636">
                    <w:rPr>
                      <w:rFonts w:ascii="Times New Roman" w:hAnsi="Times New Roman"/>
                      <w:sz w:val="21"/>
                      <w:szCs w:val="21"/>
                    </w:rPr>
                    <w:t>金山镇供电网</w:t>
                  </w:r>
                  <w:proofErr w:type="gramEnd"/>
                  <w:r w:rsidRPr="00EC1636">
                    <w:rPr>
                      <w:rFonts w:ascii="Times New Roman" w:hAnsi="Times New Roman"/>
                      <w:sz w:val="21"/>
                      <w:szCs w:val="21"/>
                    </w:rPr>
                    <w:t>提供。</w:t>
                  </w:r>
                </w:p>
              </w:tc>
              <w:tc>
                <w:tcPr>
                  <w:tcW w:w="2307" w:type="pct"/>
                  <w:tcBorders>
                    <w:tl2br w:val="nil"/>
                    <w:tr2bl w:val="nil"/>
                  </w:tcBorders>
                  <w:vAlign w:val="center"/>
                </w:tcPr>
                <w:p w14:paraId="2105CAD7"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年用电量</w:t>
                  </w:r>
                  <w:r w:rsidRPr="00EC1636">
                    <w:rPr>
                      <w:rFonts w:ascii="Times New Roman" w:hAnsi="Times New Roman"/>
                      <w:sz w:val="21"/>
                      <w:szCs w:val="21"/>
                    </w:rPr>
                    <w:t>788.3</w:t>
                  </w:r>
                  <w:r w:rsidRPr="00EC1636">
                    <w:rPr>
                      <w:rFonts w:ascii="Times New Roman" w:hAnsi="Times New Roman"/>
                      <w:sz w:val="21"/>
                      <w:szCs w:val="21"/>
                    </w:rPr>
                    <w:t>万</w:t>
                  </w:r>
                  <w:r w:rsidRPr="00EC1636">
                    <w:rPr>
                      <w:rFonts w:ascii="Times New Roman" w:hAnsi="Times New Roman"/>
                      <w:sz w:val="21"/>
                      <w:szCs w:val="21"/>
                    </w:rPr>
                    <w:t>kWh</w:t>
                  </w:r>
                  <w:r w:rsidRPr="00EC1636">
                    <w:rPr>
                      <w:rFonts w:ascii="Times New Roman" w:hAnsi="Times New Roman"/>
                      <w:sz w:val="21"/>
                      <w:szCs w:val="21"/>
                    </w:rPr>
                    <w:t>，由</w:t>
                  </w:r>
                  <w:proofErr w:type="gramStart"/>
                  <w:r w:rsidRPr="00EC1636">
                    <w:rPr>
                      <w:rFonts w:ascii="Times New Roman" w:hAnsi="Times New Roman"/>
                      <w:sz w:val="21"/>
                      <w:szCs w:val="21"/>
                    </w:rPr>
                    <w:t>金山镇供电网</w:t>
                  </w:r>
                  <w:proofErr w:type="gramEnd"/>
                  <w:r w:rsidRPr="00EC1636">
                    <w:rPr>
                      <w:rFonts w:ascii="Times New Roman" w:hAnsi="Times New Roman"/>
                      <w:sz w:val="21"/>
                      <w:szCs w:val="21"/>
                    </w:rPr>
                    <w:t>提供。</w:t>
                  </w:r>
                </w:p>
              </w:tc>
            </w:tr>
            <w:tr w:rsidR="00844759" w:rsidRPr="00EC1636" w14:paraId="60E274F9" w14:textId="77777777" w:rsidTr="009B1978">
              <w:trPr>
                <w:trHeight w:val="23"/>
                <w:jc w:val="center"/>
              </w:trPr>
              <w:tc>
                <w:tcPr>
                  <w:tcW w:w="274" w:type="pct"/>
                  <w:vMerge/>
                  <w:tcBorders>
                    <w:tl2br w:val="nil"/>
                    <w:tr2bl w:val="nil"/>
                  </w:tcBorders>
                  <w:vAlign w:val="center"/>
                </w:tcPr>
                <w:p w14:paraId="11AD6027"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434E8006"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供</w:t>
                  </w:r>
                  <w:proofErr w:type="gramStart"/>
                  <w:r w:rsidRPr="00EC1636">
                    <w:rPr>
                      <w:rFonts w:ascii="Times New Roman" w:hAnsi="Times New Roman"/>
                      <w:sz w:val="21"/>
                      <w:szCs w:val="21"/>
                    </w:rPr>
                    <w:t>汽系统</w:t>
                  </w:r>
                  <w:proofErr w:type="gramEnd"/>
                </w:p>
              </w:tc>
              <w:tc>
                <w:tcPr>
                  <w:tcW w:w="2070" w:type="pct"/>
                  <w:tcBorders>
                    <w:tl2br w:val="nil"/>
                    <w:tr2bl w:val="nil"/>
                  </w:tcBorders>
                  <w:vAlign w:val="center"/>
                </w:tcPr>
                <w:p w14:paraId="35924770"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由淄博</w:t>
                  </w:r>
                  <w:proofErr w:type="gramStart"/>
                  <w:r w:rsidRPr="00EC1636">
                    <w:rPr>
                      <w:rFonts w:ascii="Times New Roman" w:hAnsi="Times New Roman"/>
                      <w:sz w:val="21"/>
                      <w:szCs w:val="21"/>
                    </w:rPr>
                    <w:t>协盈经贸</w:t>
                  </w:r>
                  <w:proofErr w:type="gramEnd"/>
                  <w:r w:rsidRPr="00EC1636">
                    <w:rPr>
                      <w:rFonts w:ascii="Times New Roman" w:hAnsi="Times New Roman"/>
                      <w:sz w:val="21"/>
                      <w:szCs w:val="21"/>
                    </w:rPr>
                    <w:t>有限公司提供，用汽量为</w:t>
                  </w:r>
                  <w:r w:rsidRPr="00EC1636">
                    <w:rPr>
                      <w:rFonts w:ascii="Times New Roman" w:hAnsi="Times New Roman"/>
                      <w:sz w:val="21"/>
                      <w:szCs w:val="21"/>
                    </w:rPr>
                    <w:t>34450t/a</w:t>
                  </w:r>
                  <w:r w:rsidRPr="00EC1636">
                    <w:rPr>
                      <w:rFonts w:ascii="Times New Roman" w:hAnsi="Times New Roman"/>
                      <w:sz w:val="21"/>
                      <w:szCs w:val="21"/>
                    </w:rPr>
                    <w:t>。</w:t>
                  </w:r>
                </w:p>
              </w:tc>
              <w:tc>
                <w:tcPr>
                  <w:tcW w:w="2307" w:type="pct"/>
                  <w:tcBorders>
                    <w:tl2br w:val="nil"/>
                    <w:tr2bl w:val="nil"/>
                  </w:tcBorders>
                  <w:vAlign w:val="center"/>
                </w:tcPr>
                <w:p w14:paraId="47CB64AF"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由淄博</w:t>
                  </w:r>
                  <w:proofErr w:type="gramStart"/>
                  <w:r w:rsidRPr="00EC1636">
                    <w:rPr>
                      <w:rFonts w:ascii="Times New Roman" w:hAnsi="Times New Roman"/>
                      <w:sz w:val="21"/>
                      <w:szCs w:val="21"/>
                    </w:rPr>
                    <w:t>协盈经贸</w:t>
                  </w:r>
                  <w:proofErr w:type="gramEnd"/>
                  <w:r w:rsidRPr="00EC1636">
                    <w:rPr>
                      <w:rFonts w:ascii="Times New Roman" w:hAnsi="Times New Roman"/>
                      <w:sz w:val="21"/>
                      <w:szCs w:val="21"/>
                    </w:rPr>
                    <w:t>有限公司提供，用汽量为</w:t>
                  </w:r>
                  <w:r w:rsidRPr="00EC1636">
                    <w:rPr>
                      <w:rFonts w:ascii="Times New Roman" w:hAnsi="Times New Roman"/>
                      <w:sz w:val="21"/>
                      <w:szCs w:val="21"/>
                    </w:rPr>
                    <w:t>39450t/a</w:t>
                  </w:r>
                  <w:r w:rsidRPr="00EC1636">
                    <w:rPr>
                      <w:rFonts w:ascii="Times New Roman" w:hAnsi="Times New Roman"/>
                      <w:sz w:val="21"/>
                      <w:szCs w:val="21"/>
                    </w:rPr>
                    <w:t>。</w:t>
                  </w:r>
                </w:p>
              </w:tc>
            </w:tr>
            <w:tr w:rsidR="00844759" w:rsidRPr="00EC1636" w14:paraId="3740D834" w14:textId="77777777" w:rsidTr="009B1978">
              <w:trPr>
                <w:trHeight w:val="23"/>
                <w:jc w:val="center"/>
              </w:trPr>
              <w:tc>
                <w:tcPr>
                  <w:tcW w:w="274" w:type="pct"/>
                  <w:vMerge w:val="restart"/>
                  <w:tcBorders>
                    <w:tl2br w:val="nil"/>
                    <w:tr2bl w:val="nil"/>
                  </w:tcBorders>
                  <w:vAlign w:val="center"/>
                </w:tcPr>
                <w:p w14:paraId="6AAE67C5"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储运工程</w:t>
                  </w:r>
                </w:p>
              </w:tc>
              <w:tc>
                <w:tcPr>
                  <w:tcW w:w="347" w:type="pct"/>
                  <w:tcBorders>
                    <w:tl2br w:val="nil"/>
                    <w:tr2bl w:val="nil"/>
                  </w:tcBorders>
                  <w:vAlign w:val="center"/>
                </w:tcPr>
                <w:p w14:paraId="3FCFDF50"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钢板仓</w:t>
                  </w:r>
                </w:p>
              </w:tc>
              <w:tc>
                <w:tcPr>
                  <w:tcW w:w="2070" w:type="pct"/>
                  <w:tcBorders>
                    <w:tl2br w:val="nil"/>
                    <w:tr2bl w:val="nil"/>
                  </w:tcBorders>
                  <w:vAlign w:val="center"/>
                </w:tcPr>
                <w:p w14:paraId="24B6C560"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两座</w:t>
                  </w:r>
                  <w:r w:rsidRPr="00EC1636">
                    <w:rPr>
                      <w:rFonts w:ascii="Times New Roman" w:hAnsi="Times New Roman"/>
                      <w:sz w:val="21"/>
                      <w:szCs w:val="21"/>
                    </w:rPr>
                    <w:t>3</w:t>
                  </w:r>
                  <w:r w:rsidRPr="00EC1636">
                    <w:rPr>
                      <w:rFonts w:ascii="Times New Roman" w:hAnsi="Times New Roman"/>
                      <w:sz w:val="21"/>
                      <w:szCs w:val="21"/>
                    </w:rPr>
                    <w:t>万</w:t>
                  </w:r>
                  <w:r w:rsidRPr="00EC1636">
                    <w:rPr>
                      <w:rFonts w:ascii="Times New Roman" w:hAnsi="Times New Roman"/>
                      <w:sz w:val="21"/>
                      <w:szCs w:val="21"/>
                    </w:rPr>
                    <w:t>m</w:t>
                  </w:r>
                  <w:r w:rsidRPr="00EC1636">
                    <w:rPr>
                      <w:rFonts w:ascii="Times New Roman" w:hAnsi="Times New Roman"/>
                      <w:sz w:val="21"/>
                      <w:szCs w:val="21"/>
                      <w:vertAlign w:val="superscript"/>
                    </w:rPr>
                    <w:t>3</w:t>
                  </w:r>
                  <w:r w:rsidRPr="00EC1636">
                    <w:rPr>
                      <w:rFonts w:ascii="Times New Roman" w:hAnsi="Times New Roman"/>
                      <w:sz w:val="21"/>
                      <w:szCs w:val="21"/>
                    </w:rPr>
                    <w:t>的粉煤灰钢板仓，分别配套</w:t>
                  </w:r>
                  <w:r w:rsidRPr="00EC1636">
                    <w:rPr>
                      <w:rFonts w:ascii="Times New Roman" w:hAnsi="Times New Roman"/>
                      <w:sz w:val="21"/>
                      <w:szCs w:val="21"/>
                    </w:rPr>
                    <w:t>1</w:t>
                  </w:r>
                  <w:r w:rsidRPr="00EC1636">
                    <w:rPr>
                      <w:rFonts w:ascii="Times New Roman" w:hAnsi="Times New Roman"/>
                      <w:sz w:val="21"/>
                      <w:szCs w:val="21"/>
                    </w:rPr>
                    <w:t>个散装仓。</w:t>
                  </w:r>
                </w:p>
              </w:tc>
              <w:tc>
                <w:tcPr>
                  <w:tcW w:w="2307" w:type="pct"/>
                  <w:tcBorders>
                    <w:tl2br w:val="nil"/>
                    <w:tr2bl w:val="nil"/>
                  </w:tcBorders>
                  <w:vAlign w:val="center"/>
                </w:tcPr>
                <w:p w14:paraId="12BEA807"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hint="eastAsia"/>
                      <w:sz w:val="21"/>
                      <w:szCs w:val="21"/>
                    </w:rPr>
                    <w:t>依托现有</w:t>
                  </w:r>
                </w:p>
              </w:tc>
            </w:tr>
            <w:tr w:rsidR="00844759" w:rsidRPr="00EC1636" w14:paraId="65E7416C" w14:textId="77777777" w:rsidTr="009B1978">
              <w:trPr>
                <w:trHeight w:val="23"/>
                <w:jc w:val="center"/>
              </w:trPr>
              <w:tc>
                <w:tcPr>
                  <w:tcW w:w="274" w:type="pct"/>
                  <w:vMerge/>
                  <w:tcBorders>
                    <w:tl2br w:val="nil"/>
                    <w:tr2bl w:val="nil"/>
                  </w:tcBorders>
                  <w:vAlign w:val="center"/>
                </w:tcPr>
                <w:p w14:paraId="4DB31D8E"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6B81A22E"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成品堆场</w:t>
                  </w:r>
                </w:p>
              </w:tc>
              <w:tc>
                <w:tcPr>
                  <w:tcW w:w="2070" w:type="pct"/>
                  <w:tcBorders>
                    <w:tl2br w:val="nil"/>
                    <w:tr2bl w:val="nil"/>
                  </w:tcBorders>
                  <w:vAlign w:val="center"/>
                </w:tcPr>
                <w:p w14:paraId="6737B77E"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位于厂区东南角，占地</w:t>
                  </w:r>
                  <w:r w:rsidRPr="00EC1636">
                    <w:rPr>
                      <w:rFonts w:ascii="Times New Roman" w:hAnsi="Times New Roman"/>
                      <w:sz w:val="21"/>
                      <w:szCs w:val="21"/>
                    </w:rPr>
                    <w:t>800m</w:t>
                  </w:r>
                  <w:r w:rsidRPr="00EC1636">
                    <w:rPr>
                      <w:rFonts w:ascii="Times New Roman" w:hAnsi="Times New Roman"/>
                      <w:sz w:val="21"/>
                      <w:szCs w:val="21"/>
                      <w:vertAlign w:val="superscript"/>
                    </w:rPr>
                    <w:t>2</w:t>
                  </w:r>
                  <w:r w:rsidRPr="00EC1636">
                    <w:rPr>
                      <w:rFonts w:ascii="Times New Roman" w:hAnsi="Times New Roman"/>
                      <w:sz w:val="21"/>
                      <w:szCs w:val="21"/>
                    </w:rPr>
                    <w:t>。</w:t>
                  </w:r>
                </w:p>
              </w:tc>
              <w:tc>
                <w:tcPr>
                  <w:tcW w:w="2307" w:type="pct"/>
                  <w:tcBorders>
                    <w:tl2br w:val="nil"/>
                    <w:tr2bl w:val="nil"/>
                  </w:tcBorders>
                  <w:vAlign w:val="center"/>
                </w:tcPr>
                <w:p w14:paraId="5F87557B"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hint="eastAsia"/>
                      <w:sz w:val="21"/>
                      <w:szCs w:val="21"/>
                    </w:rPr>
                    <w:t>依托现有</w:t>
                  </w:r>
                </w:p>
              </w:tc>
            </w:tr>
            <w:tr w:rsidR="00844759" w:rsidRPr="00EC1636" w14:paraId="30646454" w14:textId="77777777" w:rsidTr="009B1978">
              <w:trPr>
                <w:trHeight w:val="23"/>
                <w:jc w:val="center"/>
              </w:trPr>
              <w:tc>
                <w:tcPr>
                  <w:tcW w:w="274" w:type="pct"/>
                  <w:vMerge w:val="restart"/>
                  <w:tcBorders>
                    <w:tl2br w:val="nil"/>
                    <w:tr2bl w:val="nil"/>
                  </w:tcBorders>
                  <w:vAlign w:val="center"/>
                </w:tcPr>
                <w:p w14:paraId="73C5C218"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环保工程</w:t>
                  </w:r>
                </w:p>
              </w:tc>
              <w:tc>
                <w:tcPr>
                  <w:tcW w:w="347" w:type="pct"/>
                  <w:tcBorders>
                    <w:tl2br w:val="nil"/>
                    <w:tr2bl w:val="nil"/>
                  </w:tcBorders>
                  <w:vAlign w:val="center"/>
                </w:tcPr>
                <w:p w14:paraId="04B40836"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废气</w:t>
                  </w:r>
                </w:p>
              </w:tc>
              <w:tc>
                <w:tcPr>
                  <w:tcW w:w="2070" w:type="pct"/>
                  <w:tcBorders>
                    <w:tl2br w:val="nil"/>
                    <w:tr2bl w:val="nil"/>
                  </w:tcBorders>
                  <w:vAlign w:val="center"/>
                </w:tcPr>
                <w:p w14:paraId="09ABABE7"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1#</w:t>
                  </w:r>
                  <w:r w:rsidRPr="00EC1636">
                    <w:rPr>
                      <w:sz w:val="21"/>
                      <w:szCs w:val="21"/>
                    </w:rPr>
                    <w:t>斗式提升机卸料产生粉尘由管道收集后经</w:t>
                  </w:r>
                  <w:r w:rsidRPr="00EC1636">
                    <w:rPr>
                      <w:sz w:val="21"/>
                      <w:szCs w:val="21"/>
                    </w:rPr>
                    <w:t>1#</w:t>
                  </w:r>
                  <w:r w:rsidRPr="00EC1636">
                    <w:rPr>
                      <w:sz w:val="21"/>
                      <w:szCs w:val="21"/>
                    </w:rPr>
                    <w:t>脉冲式布袋除尘器处理后由</w:t>
                  </w:r>
                  <w:r w:rsidRPr="00EC1636">
                    <w:rPr>
                      <w:sz w:val="21"/>
                      <w:szCs w:val="21"/>
                    </w:rPr>
                    <w:t>15m</w:t>
                  </w:r>
                  <w:r w:rsidRPr="00EC1636">
                    <w:rPr>
                      <w:sz w:val="21"/>
                      <w:szCs w:val="21"/>
                    </w:rPr>
                    <w:t>高</w:t>
                  </w:r>
                  <w:r w:rsidRPr="00EC1636">
                    <w:rPr>
                      <w:sz w:val="21"/>
                      <w:szCs w:val="21"/>
                    </w:rPr>
                    <w:t>DA001</w:t>
                  </w:r>
                  <w:r w:rsidRPr="00EC1636">
                    <w:rPr>
                      <w:sz w:val="21"/>
                      <w:szCs w:val="21"/>
                    </w:rPr>
                    <w:t>排气筒排放；</w:t>
                  </w:r>
                </w:p>
                <w:p w14:paraId="19EE7DCF"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2#</w:t>
                  </w:r>
                  <w:r w:rsidRPr="00EC1636">
                    <w:rPr>
                      <w:sz w:val="21"/>
                      <w:szCs w:val="21"/>
                    </w:rPr>
                    <w:t>斗式提升机</w:t>
                  </w:r>
                  <w:r w:rsidRPr="00EC1636">
                    <w:rPr>
                      <w:rFonts w:hint="eastAsia"/>
                      <w:sz w:val="21"/>
                      <w:szCs w:val="21"/>
                    </w:rPr>
                    <w:t>卸料</w:t>
                  </w:r>
                  <w:r w:rsidRPr="00EC1636">
                    <w:rPr>
                      <w:sz w:val="21"/>
                      <w:szCs w:val="21"/>
                    </w:rPr>
                    <w:t>粉尘由管道收集后经</w:t>
                  </w:r>
                  <w:r w:rsidRPr="00EC1636">
                    <w:rPr>
                      <w:sz w:val="21"/>
                      <w:szCs w:val="21"/>
                    </w:rPr>
                    <w:t>2#</w:t>
                  </w:r>
                  <w:r w:rsidRPr="00EC1636">
                    <w:rPr>
                      <w:sz w:val="21"/>
                      <w:szCs w:val="21"/>
                    </w:rPr>
                    <w:t>脉冲式布袋除尘器处理后由</w:t>
                  </w:r>
                  <w:r w:rsidRPr="00EC1636">
                    <w:rPr>
                      <w:sz w:val="21"/>
                      <w:szCs w:val="21"/>
                    </w:rPr>
                    <w:t>15m</w:t>
                  </w:r>
                  <w:r w:rsidRPr="00EC1636">
                    <w:rPr>
                      <w:sz w:val="21"/>
                      <w:szCs w:val="21"/>
                    </w:rPr>
                    <w:t>高</w:t>
                  </w:r>
                  <w:r w:rsidRPr="00EC1636">
                    <w:rPr>
                      <w:sz w:val="21"/>
                      <w:szCs w:val="21"/>
                    </w:rPr>
                    <w:t>DA002</w:t>
                  </w:r>
                  <w:r w:rsidRPr="00EC1636">
                    <w:rPr>
                      <w:sz w:val="21"/>
                      <w:szCs w:val="21"/>
                    </w:rPr>
                    <w:t>排气筒排放；</w:t>
                  </w:r>
                </w:p>
                <w:p w14:paraId="6D5D2D36"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石灰卸料粉尘、石灰鄂破产生粉尘、石灰干式球磨粉尘、</w:t>
                  </w:r>
                  <w:proofErr w:type="gramStart"/>
                  <w:r w:rsidRPr="00EC1636">
                    <w:rPr>
                      <w:sz w:val="21"/>
                      <w:szCs w:val="21"/>
                    </w:rPr>
                    <w:t>石灰料仓粉尘</w:t>
                  </w:r>
                  <w:proofErr w:type="gramEnd"/>
                  <w:r w:rsidRPr="00EC1636">
                    <w:rPr>
                      <w:sz w:val="21"/>
                      <w:szCs w:val="21"/>
                    </w:rPr>
                    <w:t>、</w:t>
                  </w:r>
                  <w:proofErr w:type="gramStart"/>
                  <w:r w:rsidRPr="00EC1636">
                    <w:rPr>
                      <w:sz w:val="21"/>
                      <w:szCs w:val="21"/>
                    </w:rPr>
                    <w:t>水泥料仓粉尘</w:t>
                  </w:r>
                  <w:proofErr w:type="gramEnd"/>
                  <w:r w:rsidRPr="00EC1636">
                    <w:rPr>
                      <w:sz w:val="21"/>
                      <w:szCs w:val="21"/>
                    </w:rPr>
                    <w:t>、经各脉冲式布袋除尘器</w:t>
                  </w:r>
                  <w:r w:rsidRPr="00EC1636">
                    <w:rPr>
                      <w:sz w:val="21"/>
                      <w:szCs w:val="21"/>
                    </w:rPr>
                    <w:t>/</w:t>
                  </w:r>
                  <w:proofErr w:type="gramStart"/>
                  <w:r w:rsidRPr="00EC1636">
                    <w:rPr>
                      <w:sz w:val="21"/>
                      <w:szCs w:val="21"/>
                    </w:rPr>
                    <w:t>仓顶</w:t>
                  </w:r>
                  <w:proofErr w:type="gramEnd"/>
                  <w:r w:rsidRPr="00EC1636">
                    <w:rPr>
                      <w:sz w:val="21"/>
                      <w:szCs w:val="21"/>
                    </w:rPr>
                    <w:t>除尘器处理后经</w:t>
                  </w:r>
                  <w:r w:rsidRPr="00EC1636">
                    <w:rPr>
                      <w:sz w:val="21"/>
                      <w:szCs w:val="21"/>
                    </w:rPr>
                    <w:t>34m</w:t>
                  </w:r>
                  <w:r w:rsidRPr="00EC1636">
                    <w:rPr>
                      <w:sz w:val="21"/>
                      <w:szCs w:val="21"/>
                    </w:rPr>
                    <w:t>高</w:t>
                  </w:r>
                  <w:r w:rsidRPr="00EC1636">
                    <w:rPr>
                      <w:sz w:val="21"/>
                      <w:szCs w:val="21"/>
                    </w:rPr>
                    <w:t>DA003</w:t>
                  </w:r>
                  <w:r w:rsidRPr="00EC1636">
                    <w:rPr>
                      <w:sz w:val="21"/>
                      <w:szCs w:val="21"/>
                    </w:rPr>
                    <w:t>排气筒排放；</w:t>
                  </w:r>
                </w:p>
                <w:p w14:paraId="2A9C679B"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1#</w:t>
                  </w:r>
                  <w:r w:rsidRPr="00EC1636">
                    <w:rPr>
                      <w:sz w:val="21"/>
                      <w:szCs w:val="21"/>
                    </w:rPr>
                    <w:t>钢板仓粉尘经</w:t>
                  </w:r>
                  <w:r w:rsidRPr="00EC1636">
                    <w:rPr>
                      <w:sz w:val="21"/>
                      <w:szCs w:val="21"/>
                    </w:rPr>
                    <w:t>1#</w:t>
                  </w:r>
                  <w:proofErr w:type="gramStart"/>
                  <w:r w:rsidRPr="00EC1636">
                    <w:rPr>
                      <w:sz w:val="21"/>
                      <w:szCs w:val="21"/>
                    </w:rPr>
                    <w:t>仓顶</w:t>
                  </w:r>
                  <w:proofErr w:type="gramEnd"/>
                  <w:r w:rsidRPr="00EC1636">
                    <w:rPr>
                      <w:sz w:val="21"/>
                      <w:szCs w:val="21"/>
                    </w:rPr>
                    <w:t>除尘器处理后无组织排放；</w:t>
                  </w:r>
                </w:p>
                <w:p w14:paraId="4D3F69DE"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2#</w:t>
                  </w:r>
                  <w:r w:rsidRPr="00EC1636">
                    <w:rPr>
                      <w:sz w:val="21"/>
                      <w:szCs w:val="21"/>
                    </w:rPr>
                    <w:t>钢板仓粉尘经</w:t>
                  </w:r>
                  <w:r w:rsidRPr="00EC1636">
                    <w:rPr>
                      <w:sz w:val="21"/>
                      <w:szCs w:val="21"/>
                    </w:rPr>
                    <w:t>2#</w:t>
                  </w:r>
                  <w:proofErr w:type="gramStart"/>
                  <w:r w:rsidRPr="00EC1636">
                    <w:rPr>
                      <w:sz w:val="21"/>
                      <w:szCs w:val="21"/>
                    </w:rPr>
                    <w:t>仓顶</w:t>
                  </w:r>
                  <w:proofErr w:type="gramEnd"/>
                  <w:r w:rsidRPr="00EC1636">
                    <w:rPr>
                      <w:sz w:val="21"/>
                      <w:szCs w:val="21"/>
                    </w:rPr>
                    <w:t>除尘器处理后无组织排放；</w:t>
                  </w:r>
                </w:p>
                <w:p w14:paraId="14CD4B35"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1#</w:t>
                  </w:r>
                  <w:proofErr w:type="gramStart"/>
                  <w:r w:rsidRPr="00EC1636">
                    <w:rPr>
                      <w:sz w:val="21"/>
                      <w:szCs w:val="21"/>
                    </w:rPr>
                    <w:t>散装料仓粉尘</w:t>
                  </w:r>
                  <w:proofErr w:type="gramEnd"/>
                  <w:r w:rsidRPr="00EC1636">
                    <w:rPr>
                      <w:sz w:val="21"/>
                      <w:szCs w:val="21"/>
                    </w:rPr>
                    <w:t>经</w:t>
                  </w:r>
                  <w:r w:rsidRPr="00EC1636">
                    <w:rPr>
                      <w:sz w:val="21"/>
                      <w:szCs w:val="21"/>
                    </w:rPr>
                    <w:t>3#</w:t>
                  </w:r>
                  <w:proofErr w:type="gramStart"/>
                  <w:r w:rsidRPr="00EC1636">
                    <w:rPr>
                      <w:sz w:val="21"/>
                      <w:szCs w:val="21"/>
                    </w:rPr>
                    <w:t>仓顶</w:t>
                  </w:r>
                  <w:proofErr w:type="gramEnd"/>
                  <w:r w:rsidRPr="00EC1636">
                    <w:rPr>
                      <w:sz w:val="21"/>
                      <w:szCs w:val="21"/>
                    </w:rPr>
                    <w:t>除尘器处理后无组织排放；</w:t>
                  </w:r>
                </w:p>
                <w:p w14:paraId="22CAF6C3"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2#</w:t>
                  </w:r>
                  <w:proofErr w:type="gramStart"/>
                  <w:r w:rsidRPr="00EC1636">
                    <w:rPr>
                      <w:sz w:val="21"/>
                      <w:szCs w:val="21"/>
                    </w:rPr>
                    <w:t>散装料仓粉尘</w:t>
                  </w:r>
                  <w:proofErr w:type="gramEnd"/>
                  <w:r w:rsidRPr="00EC1636">
                    <w:rPr>
                      <w:sz w:val="21"/>
                      <w:szCs w:val="21"/>
                    </w:rPr>
                    <w:t>经</w:t>
                  </w:r>
                  <w:r w:rsidRPr="00EC1636">
                    <w:rPr>
                      <w:sz w:val="21"/>
                      <w:szCs w:val="21"/>
                    </w:rPr>
                    <w:t>4#</w:t>
                  </w:r>
                  <w:proofErr w:type="gramStart"/>
                  <w:r w:rsidRPr="00EC1636">
                    <w:rPr>
                      <w:sz w:val="21"/>
                      <w:szCs w:val="21"/>
                    </w:rPr>
                    <w:t>仓顶</w:t>
                  </w:r>
                  <w:proofErr w:type="gramEnd"/>
                  <w:r w:rsidRPr="00EC1636">
                    <w:rPr>
                      <w:sz w:val="21"/>
                      <w:szCs w:val="21"/>
                    </w:rPr>
                    <w:t>除尘器处理后无组织排放；</w:t>
                  </w:r>
                </w:p>
                <w:p w14:paraId="5F696DC1" w14:textId="77777777" w:rsidR="00844759" w:rsidRPr="00EC1636" w:rsidRDefault="004F4CF6">
                  <w:pPr>
                    <w:pStyle w:val="afc"/>
                    <w:numPr>
                      <w:ilvl w:val="0"/>
                      <w:numId w:val="3"/>
                    </w:numPr>
                    <w:spacing w:line="240" w:lineRule="auto"/>
                    <w:ind w:left="0" w:firstLineChars="0" w:firstLine="0"/>
                    <w:contextualSpacing/>
                    <w:jc w:val="both"/>
                    <w:rPr>
                      <w:sz w:val="21"/>
                      <w:szCs w:val="21"/>
                    </w:rPr>
                  </w:pPr>
                  <w:r w:rsidRPr="00EC1636">
                    <w:rPr>
                      <w:sz w:val="21"/>
                      <w:szCs w:val="21"/>
                    </w:rPr>
                    <w:t>粉煤灰缓冲仓粉尘经</w:t>
                  </w:r>
                  <w:r w:rsidRPr="00EC1636">
                    <w:rPr>
                      <w:sz w:val="21"/>
                      <w:szCs w:val="21"/>
                    </w:rPr>
                    <w:t>5#</w:t>
                  </w:r>
                  <w:proofErr w:type="gramStart"/>
                  <w:r w:rsidRPr="00EC1636">
                    <w:rPr>
                      <w:sz w:val="21"/>
                      <w:szCs w:val="21"/>
                    </w:rPr>
                    <w:t>仓顶</w:t>
                  </w:r>
                  <w:proofErr w:type="gramEnd"/>
                  <w:r w:rsidRPr="00EC1636">
                    <w:rPr>
                      <w:sz w:val="21"/>
                      <w:szCs w:val="21"/>
                    </w:rPr>
                    <w:t>除尘器处理后无组织排放。</w:t>
                  </w:r>
                </w:p>
                <w:p w14:paraId="6AA479ED" w14:textId="77777777" w:rsidR="00844759" w:rsidRPr="00EC1636" w:rsidRDefault="004F4CF6">
                  <w:pPr>
                    <w:pStyle w:val="afc"/>
                    <w:numPr>
                      <w:ilvl w:val="0"/>
                      <w:numId w:val="3"/>
                    </w:numPr>
                    <w:spacing w:line="240" w:lineRule="auto"/>
                    <w:ind w:left="0" w:firstLineChars="0" w:firstLine="0"/>
                    <w:contextualSpacing/>
                    <w:jc w:val="both"/>
                    <w:rPr>
                      <w:sz w:val="21"/>
                      <w:szCs w:val="21"/>
                    </w:rPr>
                  </w:pPr>
                  <w:proofErr w:type="gramStart"/>
                  <w:r w:rsidRPr="00EC1636">
                    <w:rPr>
                      <w:sz w:val="21"/>
                      <w:szCs w:val="21"/>
                    </w:rPr>
                    <w:t>分掰工序</w:t>
                  </w:r>
                  <w:proofErr w:type="gramEnd"/>
                  <w:r w:rsidRPr="00EC1636">
                    <w:rPr>
                      <w:sz w:val="21"/>
                      <w:szCs w:val="21"/>
                    </w:rPr>
                    <w:t>产生粉尘经收集罩收集后经布袋除尘器处理后无组织排放；</w:t>
                  </w:r>
                </w:p>
              </w:tc>
              <w:tc>
                <w:tcPr>
                  <w:tcW w:w="2307" w:type="pct"/>
                  <w:tcBorders>
                    <w:tl2br w:val="nil"/>
                    <w:tr2bl w:val="nil"/>
                  </w:tcBorders>
                  <w:vAlign w:val="center"/>
                </w:tcPr>
                <w:p w14:paraId="42E659C1"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1#</w:t>
                  </w:r>
                  <w:r w:rsidRPr="00EC1636">
                    <w:rPr>
                      <w:sz w:val="21"/>
                      <w:szCs w:val="21"/>
                    </w:rPr>
                    <w:t>斗式提升机卸料产生粉尘由管道收集后经</w:t>
                  </w:r>
                  <w:r w:rsidRPr="00EC1636">
                    <w:rPr>
                      <w:sz w:val="21"/>
                      <w:szCs w:val="21"/>
                    </w:rPr>
                    <w:t>1#</w:t>
                  </w:r>
                  <w:r w:rsidRPr="00EC1636">
                    <w:rPr>
                      <w:sz w:val="21"/>
                      <w:szCs w:val="21"/>
                    </w:rPr>
                    <w:t>脉冲式布袋除尘器处理后由</w:t>
                  </w:r>
                  <w:r w:rsidRPr="00EC1636">
                    <w:rPr>
                      <w:sz w:val="21"/>
                      <w:szCs w:val="21"/>
                    </w:rPr>
                    <w:t>15m</w:t>
                  </w:r>
                  <w:r w:rsidRPr="00EC1636">
                    <w:rPr>
                      <w:sz w:val="21"/>
                      <w:szCs w:val="21"/>
                    </w:rPr>
                    <w:t>高</w:t>
                  </w:r>
                  <w:r w:rsidRPr="00EC1636">
                    <w:rPr>
                      <w:sz w:val="21"/>
                      <w:szCs w:val="21"/>
                    </w:rPr>
                    <w:t>DA001</w:t>
                  </w:r>
                  <w:r w:rsidRPr="00EC1636">
                    <w:rPr>
                      <w:sz w:val="21"/>
                      <w:szCs w:val="21"/>
                    </w:rPr>
                    <w:t>排气筒排放；</w:t>
                  </w:r>
                </w:p>
                <w:p w14:paraId="1A0E2718"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2#</w:t>
                  </w:r>
                  <w:r w:rsidRPr="00EC1636">
                    <w:rPr>
                      <w:sz w:val="21"/>
                      <w:szCs w:val="21"/>
                    </w:rPr>
                    <w:t>斗式提升机</w:t>
                  </w:r>
                  <w:r w:rsidRPr="00EC1636">
                    <w:rPr>
                      <w:rFonts w:hint="eastAsia"/>
                      <w:sz w:val="21"/>
                      <w:szCs w:val="21"/>
                    </w:rPr>
                    <w:t>卸料</w:t>
                  </w:r>
                  <w:r w:rsidRPr="00EC1636">
                    <w:rPr>
                      <w:sz w:val="21"/>
                      <w:szCs w:val="21"/>
                    </w:rPr>
                    <w:t>粉尘由管道收集后经</w:t>
                  </w:r>
                  <w:r w:rsidRPr="00EC1636">
                    <w:rPr>
                      <w:sz w:val="21"/>
                      <w:szCs w:val="21"/>
                    </w:rPr>
                    <w:t>2#</w:t>
                  </w:r>
                  <w:r w:rsidRPr="00EC1636">
                    <w:rPr>
                      <w:sz w:val="21"/>
                      <w:szCs w:val="21"/>
                    </w:rPr>
                    <w:t>脉冲式布袋除尘器处理后由</w:t>
                  </w:r>
                  <w:r w:rsidRPr="00EC1636">
                    <w:rPr>
                      <w:sz w:val="21"/>
                      <w:szCs w:val="21"/>
                    </w:rPr>
                    <w:t>15m</w:t>
                  </w:r>
                  <w:r w:rsidRPr="00EC1636">
                    <w:rPr>
                      <w:sz w:val="21"/>
                      <w:szCs w:val="21"/>
                    </w:rPr>
                    <w:t>高</w:t>
                  </w:r>
                  <w:r w:rsidRPr="00EC1636">
                    <w:rPr>
                      <w:sz w:val="21"/>
                      <w:szCs w:val="21"/>
                    </w:rPr>
                    <w:t>DA002</w:t>
                  </w:r>
                  <w:r w:rsidRPr="00EC1636">
                    <w:rPr>
                      <w:sz w:val="21"/>
                      <w:szCs w:val="21"/>
                    </w:rPr>
                    <w:t>排气筒排放；</w:t>
                  </w:r>
                </w:p>
                <w:p w14:paraId="2BFE7F5D"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石灰卸料粉尘、石灰鄂破产生粉尘、石灰干式球磨粉尘、</w:t>
                  </w:r>
                  <w:proofErr w:type="gramStart"/>
                  <w:r w:rsidRPr="00EC1636">
                    <w:rPr>
                      <w:sz w:val="21"/>
                      <w:szCs w:val="21"/>
                    </w:rPr>
                    <w:t>石灰料仓粉尘</w:t>
                  </w:r>
                  <w:proofErr w:type="gramEnd"/>
                  <w:r w:rsidRPr="00EC1636">
                    <w:rPr>
                      <w:sz w:val="21"/>
                      <w:szCs w:val="21"/>
                    </w:rPr>
                    <w:t>、</w:t>
                  </w:r>
                  <w:proofErr w:type="gramStart"/>
                  <w:r w:rsidRPr="00EC1636">
                    <w:rPr>
                      <w:sz w:val="21"/>
                      <w:szCs w:val="21"/>
                    </w:rPr>
                    <w:t>水泥料仓粉尘</w:t>
                  </w:r>
                  <w:proofErr w:type="gramEnd"/>
                  <w:r w:rsidRPr="00EC1636">
                    <w:rPr>
                      <w:sz w:val="21"/>
                      <w:szCs w:val="21"/>
                    </w:rPr>
                    <w:t>、侧板清理粉尘经各脉冲式布袋除尘器</w:t>
                  </w:r>
                  <w:r w:rsidRPr="00EC1636">
                    <w:rPr>
                      <w:sz w:val="21"/>
                      <w:szCs w:val="21"/>
                    </w:rPr>
                    <w:t>/</w:t>
                  </w:r>
                  <w:proofErr w:type="gramStart"/>
                  <w:r w:rsidRPr="00EC1636">
                    <w:rPr>
                      <w:sz w:val="21"/>
                      <w:szCs w:val="21"/>
                    </w:rPr>
                    <w:t>仓顶</w:t>
                  </w:r>
                  <w:proofErr w:type="gramEnd"/>
                  <w:r w:rsidRPr="00EC1636">
                    <w:rPr>
                      <w:sz w:val="21"/>
                      <w:szCs w:val="21"/>
                    </w:rPr>
                    <w:t>除尘器处理后经</w:t>
                  </w:r>
                  <w:r w:rsidRPr="00EC1636">
                    <w:rPr>
                      <w:sz w:val="21"/>
                      <w:szCs w:val="21"/>
                    </w:rPr>
                    <w:t>34m</w:t>
                  </w:r>
                  <w:r w:rsidRPr="00EC1636">
                    <w:rPr>
                      <w:sz w:val="21"/>
                      <w:szCs w:val="21"/>
                    </w:rPr>
                    <w:t>高</w:t>
                  </w:r>
                  <w:r w:rsidRPr="00EC1636">
                    <w:rPr>
                      <w:sz w:val="21"/>
                      <w:szCs w:val="21"/>
                    </w:rPr>
                    <w:t>DA003</w:t>
                  </w:r>
                  <w:r w:rsidRPr="00EC1636">
                    <w:rPr>
                      <w:sz w:val="21"/>
                      <w:szCs w:val="21"/>
                    </w:rPr>
                    <w:t>排气筒排放；</w:t>
                  </w:r>
                </w:p>
                <w:p w14:paraId="5D68DCBD"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1#</w:t>
                  </w:r>
                  <w:r w:rsidRPr="00EC1636">
                    <w:rPr>
                      <w:sz w:val="21"/>
                      <w:szCs w:val="21"/>
                    </w:rPr>
                    <w:t>钢板仓粉尘经</w:t>
                  </w:r>
                  <w:r w:rsidRPr="00EC1636">
                    <w:rPr>
                      <w:sz w:val="21"/>
                      <w:szCs w:val="21"/>
                    </w:rPr>
                    <w:t>1#</w:t>
                  </w:r>
                  <w:proofErr w:type="gramStart"/>
                  <w:r w:rsidRPr="00EC1636">
                    <w:rPr>
                      <w:sz w:val="21"/>
                      <w:szCs w:val="21"/>
                    </w:rPr>
                    <w:t>仓顶</w:t>
                  </w:r>
                  <w:proofErr w:type="gramEnd"/>
                  <w:r w:rsidRPr="00EC1636">
                    <w:rPr>
                      <w:sz w:val="21"/>
                      <w:szCs w:val="21"/>
                    </w:rPr>
                    <w:t>除尘器处理后无组织排放；</w:t>
                  </w:r>
                </w:p>
                <w:p w14:paraId="1AE92337"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2#</w:t>
                  </w:r>
                  <w:r w:rsidRPr="00EC1636">
                    <w:rPr>
                      <w:sz w:val="21"/>
                      <w:szCs w:val="21"/>
                    </w:rPr>
                    <w:t>钢板仓粉尘经</w:t>
                  </w:r>
                  <w:r w:rsidRPr="00EC1636">
                    <w:rPr>
                      <w:sz w:val="21"/>
                      <w:szCs w:val="21"/>
                    </w:rPr>
                    <w:t>2#</w:t>
                  </w:r>
                  <w:proofErr w:type="gramStart"/>
                  <w:r w:rsidRPr="00EC1636">
                    <w:rPr>
                      <w:sz w:val="21"/>
                      <w:szCs w:val="21"/>
                    </w:rPr>
                    <w:t>仓顶</w:t>
                  </w:r>
                  <w:proofErr w:type="gramEnd"/>
                  <w:r w:rsidRPr="00EC1636">
                    <w:rPr>
                      <w:sz w:val="21"/>
                      <w:szCs w:val="21"/>
                    </w:rPr>
                    <w:t>除尘器处理后无组织排放；</w:t>
                  </w:r>
                </w:p>
                <w:p w14:paraId="7CF8C5AD"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1#</w:t>
                  </w:r>
                  <w:proofErr w:type="gramStart"/>
                  <w:r w:rsidRPr="00EC1636">
                    <w:rPr>
                      <w:sz w:val="21"/>
                      <w:szCs w:val="21"/>
                    </w:rPr>
                    <w:t>散装料仓粉尘</w:t>
                  </w:r>
                  <w:proofErr w:type="gramEnd"/>
                  <w:r w:rsidRPr="00EC1636">
                    <w:rPr>
                      <w:sz w:val="21"/>
                      <w:szCs w:val="21"/>
                    </w:rPr>
                    <w:t>经</w:t>
                  </w:r>
                  <w:r w:rsidRPr="00EC1636">
                    <w:rPr>
                      <w:sz w:val="21"/>
                      <w:szCs w:val="21"/>
                    </w:rPr>
                    <w:t>3#</w:t>
                  </w:r>
                  <w:proofErr w:type="gramStart"/>
                  <w:r w:rsidRPr="00EC1636">
                    <w:rPr>
                      <w:sz w:val="21"/>
                      <w:szCs w:val="21"/>
                    </w:rPr>
                    <w:t>仓顶</w:t>
                  </w:r>
                  <w:proofErr w:type="gramEnd"/>
                  <w:r w:rsidRPr="00EC1636">
                    <w:rPr>
                      <w:sz w:val="21"/>
                      <w:szCs w:val="21"/>
                    </w:rPr>
                    <w:t>除尘器处理后无组织排放；</w:t>
                  </w:r>
                </w:p>
                <w:p w14:paraId="6EC46FBC"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2#</w:t>
                  </w:r>
                  <w:proofErr w:type="gramStart"/>
                  <w:r w:rsidRPr="00EC1636">
                    <w:rPr>
                      <w:sz w:val="21"/>
                      <w:szCs w:val="21"/>
                    </w:rPr>
                    <w:t>散装料仓粉尘</w:t>
                  </w:r>
                  <w:proofErr w:type="gramEnd"/>
                  <w:r w:rsidRPr="00EC1636">
                    <w:rPr>
                      <w:sz w:val="21"/>
                      <w:szCs w:val="21"/>
                    </w:rPr>
                    <w:t>经</w:t>
                  </w:r>
                  <w:r w:rsidRPr="00EC1636">
                    <w:rPr>
                      <w:sz w:val="21"/>
                      <w:szCs w:val="21"/>
                    </w:rPr>
                    <w:t>4#</w:t>
                  </w:r>
                  <w:proofErr w:type="gramStart"/>
                  <w:r w:rsidRPr="00EC1636">
                    <w:rPr>
                      <w:sz w:val="21"/>
                      <w:szCs w:val="21"/>
                    </w:rPr>
                    <w:t>仓顶</w:t>
                  </w:r>
                  <w:proofErr w:type="gramEnd"/>
                  <w:r w:rsidRPr="00EC1636">
                    <w:rPr>
                      <w:sz w:val="21"/>
                      <w:szCs w:val="21"/>
                    </w:rPr>
                    <w:t>除尘器处理后无组织排放；</w:t>
                  </w:r>
                </w:p>
                <w:p w14:paraId="00FF831A" w14:textId="77777777" w:rsidR="00844759" w:rsidRPr="00EC1636" w:rsidRDefault="004F4CF6">
                  <w:pPr>
                    <w:pStyle w:val="afc"/>
                    <w:numPr>
                      <w:ilvl w:val="0"/>
                      <w:numId w:val="4"/>
                    </w:numPr>
                    <w:spacing w:line="240" w:lineRule="auto"/>
                    <w:ind w:left="0" w:firstLineChars="0" w:firstLine="0"/>
                    <w:contextualSpacing/>
                    <w:jc w:val="both"/>
                    <w:rPr>
                      <w:sz w:val="21"/>
                      <w:szCs w:val="21"/>
                    </w:rPr>
                  </w:pPr>
                  <w:proofErr w:type="gramStart"/>
                  <w:r w:rsidRPr="00EC1636">
                    <w:rPr>
                      <w:sz w:val="21"/>
                      <w:szCs w:val="21"/>
                    </w:rPr>
                    <w:t>分掰工序</w:t>
                  </w:r>
                  <w:proofErr w:type="gramEnd"/>
                  <w:r w:rsidRPr="00EC1636">
                    <w:rPr>
                      <w:sz w:val="21"/>
                      <w:szCs w:val="21"/>
                    </w:rPr>
                    <w:t>产生粉尘经收集罩收集后经布袋除尘器处理后无组织排放；</w:t>
                  </w:r>
                </w:p>
                <w:p w14:paraId="65551D0A"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锯切工序、砂浆调配工序、分片工序产生的废气经集气罩收集后由</w:t>
                  </w:r>
                  <w:r w:rsidRPr="00EC1636">
                    <w:rPr>
                      <w:sz w:val="21"/>
                      <w:szCs w:val="21"/>
                    </w:rPr>
                    <w:t>3#</w:t>
                  </w:r>
                  <w:r w:rsidRPr="00EC1636">
                    <w:rPr>
                      <w:sz w:val="21"/>
                      <w:szCs w:val="21"/>
                    </w:rPr>
                    <w:t>脉冲式布袋除尘器处理后由</w:t>
                  </w:r>
                  <w:r w:rsidRPr="00EC1636">
                    <w:rPr>
                      <w:sz w:val="21"/>
                      <w:szCs w:val="21"/>
                    </w:rPr>
                    <w:t>20m</w:t>
                  </w:r>
                  <w:r w:rsidRPr="00EC1636">
                    <w:rPr>
                      <w:sz w:val="21"/>
                      <w:szCs w:val="21"/>
                    </w:rPr>
                    <w:t>高</w:t>
                  </w:r>
                  <w:r w:rsidRPr="00EC1636">
                    <w:rPr>
                      <w:sz w:val="21"/>
                      <w:szCs w:val="21"/>
                    </w:rPr>
                    <w:t>DA004</w:t>
                  </w:r>
                  <w:r w:rsidRPr="00EC1636">
                    <w:rPr>
                      <w:sz w:val="21"/>
                      <w:szCs w:val="21"/>
                    </w:rPr>
                    <w:t>排气筒排放；</w:t>
                  </w:r>
                </w:p>
                <w:p w14:paraId="0D47E300"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sz w:val="21"/>
                      <w:szCs w:val="21"/>
                    </w:rPr>
                    <w:t>分块工序产生的废气经集气罩收集</w:t>
                  </w:r>
                  <w:r w:rsidRPr="00EC1636">
                    <w:rPr>
                      <w:sz w:val="21"/>
                      <w:szCs w:val="21"/>
                    </w:rPr>
                    <w:lastRenderedPageBreak/>
                    <w:t>后由</w:t>
                  </w:r>
                  <w:r w:rsidRPr="00EC1636">
                    <w:rPr>
                      <w:sz w:val="21"/>
                      <w:szCs w:val="21"/>
                    </w:rPr>
                    <w:t>4#</w:t>
                  </w:r>
                  <w:r w:rsidRPr="00EC1636">
                    <w:rPr>
                      <w:sz w:val="21"/>
                      <w:szCs w:val="21"/>
                    </w:rPr>
                    <w:t>脉冲式布袋除尘器处理后由</w:t>
                  </w:r>
                  <w:r w:rsidRPr="00EC1636">
                    <w:rPr>
                      <w:sz w:val="21"/>
                      <w:szCs w:val="21"/>
                    </w:rPr>
                    <w:t>20m</w:t>
                  </w:r>
                  <w:r w:rsidRPr="00EC1636">
                    <w:rPr>
                      <w:sz w:val="21"/>
                      <w:szCs w:val="21"/>
                    </w:rPr>
                    <w:t>高</w:t>
                  </w:r>
                  <w:r w:rsidRPr="00EC1636">
                    <w:rPr>
                      <w:sz w:val="21"/>
                      <w:szCs w:val="21"/>
                    </w:rPr>
                    <w:t>DA005</w:t>
                  </w:r>
                  <w:r w:rsidRPr="00EC1636">
                    <w:rPr>
                      <w:sz w:val="21"/>
                      <w:szCs w:val="21"/>
                    </w:rPr>
                    <w:t>排气筒排放。</w:t>
                  </w:r>
                </w:p>
                <w:p w14:paraId="19DC3831" w14:textId="77777777" w:rsidR="00844759" w:rsidRPr="00EC1636" w:rsidRDefault="004F4CF6">
                  <w:pPr>
                    <w:pStyle w:val="afc"/>
                    <w:numPr>
                      <w:ilvl w:val="0"/>
                      <w:numId w:val="4"/>
                    </w:numPr>
                    <w:spacing w:line="240" w:lineRule="auto"/>
                    <w:ind w:left="0" w:firstLineChars="0" w:firstLine="0"/>
                    <w:contextualSpacing/>
                    <w:jc w:val="both"/>
                    <w:rPr>
                      <w:sz w:val="21"/>
                      <w:szCs w:val="21"/>
                    </w:rPr>
                  </w:pPr>
                  <w:r w:rsidRPr="00EC1636">
                    <w:rPr>
                      <w:rFonts w:hint="eastAsia"/>
                      <w:sz w:val="21"/>
                      <w:szCs w:val="21"/>
                    </w:rPr>
                    <w:t>钢筋防腐烘干、界面剂烘干废气经集气管道收集后经二级活性炭吸附装置处理后由</w:t>
                  </w:r>
                  <w:r w:rsidRPr="00EC1636">
                    <w:rPr>
                      <w:rFonts w:hint="eastAsia"/>
                      <w:sz w:val="21"/>
                      <w:szCs w:val="21"/>
                    </w:rPr>
                    <w:t>20m</w:t>
                  </w:r>
                  <w:r w:rsidRPr="00EC1636">
                    <w:rPr>
                      <w:rFonts w:hint="eastAsia"/>
                      <w:sz w:val="21"/>
                      <w:szCs w:val="21"/>
                    </w:rPr>
                    <w:t>高</w:t>
                  </w:r>
                  <w:r w:rsidRPr="00EC1636">
                    <w:rPr>
                      <w:rFonts w:hint="eastAsia"/>
                      <w:sz w:val="21"/>
                      <w:szCs w:val="21"/>
                    </w:rPr>
                    <w:t>DA006</w:t>
                  </w:r>
                  <w:r w:rsidRPr="00EC1636">
                    <w:rPr>
                      <w:rFonts w:hint="eastAsia"/>
                      <w:sz w:val="21"/>
                      <w:szCs w:val="21"/>
                    </w:rPr>
                    <w:t>排气筒排放。</w:t>
                  </w:r>
                </w:p>
              </w:tc>
            </w:tr>
            <w:tr w:rsidR="00844759" w:rsidRPr="00EC1636" w14:paraId="5A136A2A" w14:textId="77777777" w:rsidTr="009B1978">
              <w:trPr>
                <w:trHeight w:val="23"/>
                <w:jc w:val="center"/>
              </w:trPr>
              <w:tc>
                <w:tcPr>
                  <w:tcW w:w="274" w:type="pct"/>
                  <w:vMerge/>
                  <w:tcBorders>
                    <w:tl2br w:val="nil"/>
                    <w:tr2bl w:val="nil"/>
                  </w:tcBorders>
                  <w:vAlign w:val="center"/>
                </w:tcPr>
                <w:p w14:paraId="1669AAA8"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6EC4B516"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废水</w:t>
                  </w:r>
                </w:p>
              </w:tc>
              <w:tc>
                <w:tcPr>
                  <w:tcW w:w="2070" w:type="pct"/>
                  <w:tcBorders>
                    <w:tl2br w:val="nil"/>
                    <w:tr2bl w:val="nil"/>
                  </w:tcBorders>
                  <w:vAlign w:val="center"/>
                </w:tcPr>
                <w:p w14:paraId="0B6406D4" w14:textId="77777777" w:rsidR="00844759" w:rsidRPr="00EC1636" w:rsidRDefault="004F4CF6">
                  <w:pPr>
                    <w:contextualSpacing/>
                    <w:rPr>
                      <w:rFonts w:ascii="Times New Roman" w:hAnsi="Times New Roman"/>
                      <w:sz w:val="21"/>
                      <w:szCs w:val="21"/>
                    </w:rPr>
                  </w:pPr>
                  <w:r w:rsidRPr="00EC1636">
                    <w:rPr>
                      <w:rFonts w:ascii="Times New Roman" w:hAnsi="Times New Roman"/>
                      <w:sz w:val="21"/>
                      <w:szCs w:val="21"/>
                    </w:rPr>
                    <w:t>蒸汽冷凝水全部用于车间配料，全部蒸发损耗不外排；道路降尘用水全部蒸发损耗，不外排；车辆冲洗废水循环使用不外排；生活污水</w:t>
                  </w:r>
                  <w:r w:rsidRPr="00EC1636">
                    <w:rPr>
                      <w:rStyle w:val="af4"/>
                      <w:rFonts w:ascii="Times New Roman" w:hAnsi="Times New Roman"/>
                      <w:b w:val="0"/>
                      <w:sz w:val="21"/>
                      <w:szCs w:val="21"/>
                    </w:rPr>
                    <w:t>经厂区一体化污水处理设施处理后用于厂区绿化，不外排</w:t>
                  </w:r>
                  <w:r w:rsidRPr="00EC1636">
                    <w:rPr>
                      <w:rFonts w:ascii="Times New Roman" w:hAnsi="Times New Roman"/>
                      <w:sz w:val="21"/>
                      <w:szCs w:val="21"/>
                    </w:rPr>
                    <w:t>。</w:t>
                  </w:r>
                </w:p>
              </w:tc>
              <w:tc>
                <w:tcPr>
                  <w:tcW w:w="2307" w:type="pct"/>
                  <w:tcBorders>
                    <w:tl2br w:val="nil"/>
                    <w:tr2bl w:val="nil"/>
                  </w:tcBorders>
                  <w:vAlign w:val="center"/>
                </w:tcPr>
                <w:p w14:paraId="1766B3FB" w14:textId="77777777" w:rsidR="00844759" w:rsidRPr="00EC1636" w:rsidRDefault="004F4CF6">
                  <w:pPr>
                    <w:contextualSpacing/>
                    <w:rPr>
                      <w:rFonts w:ascii="Times New Roman" w:hAnsi="Times New Roman"/>
                      <w:sz w:val="21"/>
                      <w:szCs w:val="21"/>
                    </w:rPr>
                  </w:pPr>
                  <w:r w:rsidRPr="00EC1636">
                    <w:rPr>
                      <w:rFonts w:ascii="Times New Roman" w:hAnsi="Times New Roman"/>
                      <w:sz w:val="21"/>
                      <w:szCs w:val="21"/>
                    </w:rPr>
                    <w:t>蒸汽冷凝水全部用于车间配料，全部蒸发损耗不外排；道路降尘用水全部蒸发损耗，不外排；车辆冲洗废水循环使用不外排；生活污水</w:t>
                  </w:r>
                  <w:r w:rsidRPr="00EC1636">
                    <w:rPr>
                      <w:rStyle w:val="af4"/>
                      <w:rFonts w:ascii="Times New Roman" w:hAnsi="Times New Roman"/>
                      <w:b w:val="0"/>
                      <w:sz w:val="21"/>
                      <w:szCs w:val="21"/>
                    </w:rPr>
                    <w:t>经厂区一体化污水处理设施处理后用于厂区绿化，不外排</w:t>
                  </w:r>
                  <w:r w:rsidRPr="00EC1636">
                    <w:rPr>
                      <w:rFonts w:ascii="Times New Roman" w:hAnsi="Times New Roman"/>
                      <w:sz w:val="21"/>
                      <w:szCs w:val="21"/>
                    </w:rPr>
                    <w:t>。</w:t>
                  </w:r>
                </w:p>
              </w:tc>
            </w:tr>
            <w:tr w:rsidR="00844759" w:rsidRPr="00EC1636" w14:paraId="4E2FA639" w14:textId="77777777" w:rsidTr="009B1978">
              <w:trPr>
                <w:trHeight w:val="23"/>
                <w:jc w:val="center"/>
              </w:trPr>
              <w:tc>
                <w:tcPr>
                  <w:tcW w:w="274" w:type="pct"/>
                  <w:vMerge/>
                  <w:tcBorders>
                    <w:tl2br w:val="nil"/>
                    <w:tr2bl w:val="nil"/>
                  </w:tcBorders>
                  <w:vAlign w:val="center"/>
                </w:tcPr>
                <w:p w14:paraId="35DCC020"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70C3508E"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噪声</w:t>
                  </w:r>
                </w:p>
              </w:tc>
              <w:tc>
                <w:tcPr>
                  <w:tcW w:w="2070" w:type="pct"/>
                  <w:tcBorders>
                    <w:tl2br w:val="nil"/>
                    <w:tr2bl w:val="nil"/>
                  </w:tcBorders>
                  <w:vAlign w:val="center"/>
                </w:tcPr>
                <w:p w14:paraId="0FF65BFD"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选用低噪声设备，隔声、减振，距离衰减</w:t>
                  </w:r>
                </w:p>
              </w:tc>
              <w:tc>
                <w:tcPr>
                  <w:tcW w:w="2307" w:type="pct"/>
                  <w:tcBorders>
                    <w:tl2br w:val="nil"/>
                    <w:tr2bl w:val="nil"/>
                  </w:tcBorders>
                  <w:vAlign w:val="center"/>
                </w:tcPr>
                <w:p w14:paraId="7933AAE2"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选用低噪声设备，隔声、减振，距离衰减</w:t>
                  </w:r>
                </w:p>
              </w:tc>
            </w:tr>
            <w:tr w:rsidR="00844759" w:rsidRPr="00EC1636" w14:paraId="6100F990" w14:textId="77777777" w:rsidTr="009B1978">
              <w:trPr>
                <w:trHeight w:val="23"/>
                <w:jc w:val="center"/>
              </w:trPr>
              <w:tc>
                <w:tcPr>
                  <w:tcW w:w="274" w:type="pct"/>
                  <w:vMerge/>
                  <w:tcBorders>
                    <w:tl2br w:val="nil"/>
                    <w:tr2bl w:val="nil"/>
                  </w:tcBorders>
                  <w:vAlign w:val="center"/>
                </w:tcPr>
                <w:p w14:paraId="1508B7F2" w14:textId="77777777" w:rsidR="00844759" w:rsidRPr="00EC1636" w:rsidRDefault="00844759">
                  <w:pPr>
                    <w:contextualSpacing/>
                    <w:jc w:val="center"/>
                    <w:rPr>
                      <w:rFonts w:ascii="Times New Roman" w:hAnsi="Times New Roman"/>
                      <w:sz w:val="21"/>
                      <w:szCs w:val="21"/>
                    </w:rPr>
                  </w:pPr>
                </w:p>
              </w:tc>
              <w:tc>
                <w:tcPr>
                  <w:tcW w:w="347" w:type="pct"/>
                  <w:tcBorders>
                    <w:tl2br w:val="nil"/>
                    <w:tr2bl w:val="nil"/>
                  </w:tcBorders>
                  <w:vAlign w:val="center"/>
                </w:tcPr>
                <w:p w14:paraId="0A856D39"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固废</w:t>
                  </w:r>
                </w:p>
              </w:tc>
              <w:tc>
                <w:tcPr>
                  <w:tcW w:w="2070" w:type="pct"/>
                  <w:tcBorders>
                    <w:tl2br w:val="nil"/>
                    <w:tr2bl w:val="nil"/>
                  </w:tcBorders>
                  <w:vAlign w:val="center"/>
                </w:tcPr>
                <w:p w14:paraId="3BBBE0ED"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sz w:val="21"/>
                      <w:szCs w:val="21"/>
                    </w:rPr>
                    <w:t>一般固废暂存区占地</w:t>
                  </w:r>
                  <w:r w:rsidRPr="00EC1636">
                    <w:rPr>
                      <w:rFonts w:ascii="Times New Roman" w:hAnsi="Times New Roman"/>
                      <w:sz w:val="21"/>
                      <w:szCs w:val="21"/>
                    </w:rPr>
                    <w:t>10m²</w:t>
                  </w:r>
                  <w:r w:rsidRPr="00EC1636">
                    <w:rPr>
                      <w:rFonts w:ascii="Times New Roman" w:hAnsi="Times New Roman"/>
                      <w:sz w:val="21"/>
                      <w:szCs w:val="21"/>
                    </w:rPr>
                    <w:t>，</w:t>
                  </w:r>
                  <w:proofErr w:type="gramStart"/>
                  <w:r w:rsidRPr="00EC1636">
                    <w:rPr>
                      <w:rFonts w:ascii="Times New Roman" w:hAnsi="Times New Roman"/>
                      <w:sz w:val="21"/>
                      <w:szCs w:val="21"/>
                    </w:rPr>
                    <w:t>危废暂存</w:t>
                  </w:r>
                  <w:proofErr w:type="gramEnd"/>
                  <w:r w:rsidRPr="00EC1636">
                    <w:rPr>
                      <w:rFonts w:ascii="Times New Roman" w:hAnsi="Times New Roman"/>
                      <w:sz w:val="21"/>
                      <w:szCs w:val="21"/>
                    </w:rPr>
                    <w:t>间占地</w:t>
                  </w:r>
                  <w:r w:rsidRPr="00EC1636">
                    <w:rPr>
                      <w:rFonts w:ascii="Times New Roman" w:hAnsi="Times New Roman"/>
                      <w:sz w:val="21"/>
                      <w:szCs w:val="21"/>
                    </w:rPr>
                    <w:t>20m²</w:t>
                  </w:r>
                  <w:r w:rsidRPr="00EC1636">
                    <w:rPr>
                      <w:rFonts w:ascii="Times New Roman" w:hAnsi="Times New Roman"/>
                      <w:sz w:val="21"/>
                      <w:szCs w:val="21"/>
                    </w:rPr>
                    <w:t>，位于</w:t>
                  </w:r>
                  <w:proofErr w:type="gramStart"/>
                  <w:r w:rsidRPr="00EC1636">
                    <w:rPr>
                      <w:rFonts w:ascii="Times New Roman" w:hAnsi="Times New Roman"/>
                      <w:sz w:val="21"/>
                      <w:szCs w:val="21"/>
                    </w:rPr>
                    <w:t>厂区西</w:t>
                  </w:r>
                  <w:proofErr w:type="gramEnd"/>
                  <w:r w:rsidRPr="00EC1636">
                    <w:rPr>
                      <w:rFonts w:ascii="Times New Roman" w:hAnsi="Times New Roman"/>
                      <w:sz w:val="21"/>
                      <w:szCs w:val="21"/>
                    </w:rPr>
                    <w:t>北侧。</w:t>
                  </w:r>
                </w:p>
              </w:tc>
              <w:tc>
                <w:tcPr>
                  <w:tcW w:w="2307" w:type="pct"/>
                  <w:tcBorders>
                    <w:tl2br w:val="nil"/>
                    <w:tr2bl w:val="nil"/>
                  </w:tcBorders>
                  <w:vAlign w:val="center"/>
                </w:tcPr>
                <w:p w14:paraId="31B0A6EF" w14:textId="77777777" w:rsidR="00844759" w:rsidRPr="00EC1636" w:rsidRDefault="004F4CF6">
                  <w:pPr>
                    <w:contextualSpacing/>
                    <w:jc w:val="center"/>
                    <w:rPr>
                      <w:rFonts w:ascii="Times New Roman" w:hAnsi="Times New Roman"/>
                      <w:sz w:val="21"/>
                      <w:szCs w:val="21"/>
                    </w:rPr>
                  </w:pPr>
                  <w:r w:rsidRPr="00EC1636">
                    <w:rPr>
                      <w:rFonts w:ascii="Times New Roman" w:hAnsi="Times New Roman" w:hint="eastAsia"/>
                      <w:sz w:val="21"/>
                      <w:szCs w:val="21"/>
                    </w:rPr>
                    <w:t>依托现有</w:t>
                  </w:r>
                </w:p>
              </w:tc>
            </w:tr>
          </w:tbl>
          <w:p w14:paraId="7D72E1E0" w14:textId="77777777" w:rsidR="00844759" w:rsidRPr="00EC1636" w:rsidRDefault="004F4CF6">
            <w:pPr>
              <w:pStyle w:val="32"/>
              <w:ind w:firstLineChars="200" w:firstLine="422"/>
              <w:rPr>
                <w:szCs w:val="21"/>
              </w:rPr>
            </w:pPr>
            <w:r w:rsidRPr="00EC1636">
              <w:rPr>
                <w:rFonts w:hint="eastAsia"/>
                <w:szCs w:val="21"/>
              </w:rPr>
              <w:t>3.</w:t>
            </w:r>
            <w:r w:rsidRPr="00EC1636">
              <w:rPr>
                <w:rFonts w:hint="eastAsia"/>
                <w:szCs w:val="21"/>
              </w:rPr>
              <w:t>工作制度及劳动定员</w:t>
            </w:r>
          </w:p>
          <w:p w14:paraId="3B50430A" w14:textId="77777777" w:rsidR="00844759" w:rsidRPr="00EC1636" w:rsidRDefault="004F4CF6">
            <w:pPr>
              <w:pStyle w:val="32"/>
              <w:ind w:firstLineChars="200" w:firstLine="420"/>
              <w:rPr>
                <w:b w:val="0"/>
                <w:bCs/>
                <w:szCs w:val="21"/>
              </w:rPr>
            </w:pPr>
            <w:r w:rsidRPr="00EC1636">
              <w:rPr>
                <w:rFonts w:hint="eastAsia"/>
                <w:b w:val="0"/>
                <w:bCs/>
                <w:szCs w:val="21"/>
              </w:rPr>
              <w:t>技改项目</w:t>
            </w:r>
            <w:proofErr w:type="gramStart"/>
            <w:r w:rsidRPr="00EC1636">
              <w:rPr>
                <w:rFonts w:hint="eastAsia"/>
                <w:b w:val="0"/>
                <w:bCs/>
                <w:szCs w:val="21"/>
              </w:rPr>
              <w:t>不</w:t>
            </w:r>
            <w:proofErr w:type="gramEnd"/>
            <w:r w:rsidRPr="00EC1636">
              <w:rPr>
                <w:rFonts w:hint="eastAsia"/>
                <w:b w:val="0"/>
                <w:bCs/>
                <w:szCs w:val="21"/>
              </w:rPr>
              <w:t>新增员工，技改后项目劳动人员为</w:t>
            </w:r>
            <w:r w:rsidRPr="00EC1636">
              <w:rPr>
                <w:rFonts w:hint="eastAsia"/>
                <w:b w:val="0"/>
                <w:bCs/>
                <w:szCs w:val="21"/>
              </w:rPr>
              <w:t>62</w:t>
            </w:r>
            <w:r w:rsidRPr="00EC1636">
              <w:rPr>
                <w:rFonts w:hint="eastAsia"/>
                <w:b w:val="0"/>
                <w:bCs/>
                <w:szCs w:val="21"/>
              </w:rPr>
              <w:t>人，年工作日为</w:t>
            </w:r>
            <w:r w:rsidRPr="00EC1636">
              <w:rPr>
                <w:rFonts w:hint="eastAsia"/>
                <w:b w:val="0"/>
                <w:bCs/>
                <w:szCs w:val="21"/>
              </w:rPr>
              <w:t>330</w:t>
            </w:r>
            <w:r w:rsidRPr="00EC1636">
              <w:rPr>
                <w:rFonts w:hint="eastAsia"/>
                <w:b w:val="0"/>
                <w:bCs/>
                <w:szCs w:val="21"/>
              </w:rPr>
              <w:t>天，生产车间实行二班制，每班工作</w:t>
            </w:r>
            <w:r w:rsidRPr="00EC1636">
              <w:rPr>
                <w:rFonts w:hint="eastAsia"/>
                <w:b w:val="0"/>
                <w:bCs/>
                <w:szCs w:val="21"/>
              </w:rPr>
              <w:t>10</w:t>
            </w:r>
            <w:r w:rsidRPr="00EC1636">
              <w:rPr>
                <w:rFonts w:hint="eastAsia"/>
                <w:b w:val="0"/>
                <w:bCs/>
                <w:szCs w:val="21"/>
              </w:rPr>
              <w:t>小时，年运行时间</w:t>
            </w:r>
            <w:r w:rsidRPr="00EC1636">
              <w:rPr>
                <w:rFonts w:hint="eastAsia"/>
                <w:b w:val="0"/>
                <w:bCs/>
                <w:szCs w:val="21"/>
              </w:rPr>
              <w:t>6600h</w:t>
            </w:r>
            <w:r w:rsidRPr="00EC1636">
              <w:rPr>
                <w:rFonts w:hint="eastAsia"/>
                <w:b w:val="0"/>
                <w:bCs/>
                <w:szCs w:val="21"/>
              </w:rPr>
              <w:t>。</w:t>
            </w:r>
          </w:p>
          <w:p w14:paraId="1128A96F" w14:textId="77777777" w:rsidR="00844759" w:rsidRPr="00EC1636" w:rsidRDefault="004F4CF6">
            <w:pPr>
              <w:pStyle w:val="32"/>
              <w:ind w:firstLineChars="200" w:firstLine="422"/>
              <w:rPr>
                <w:szCs w:val="21"/>
              </w:rPr>
            </w:pPr>
            <w:r w:rsidRPr="00EC1636">
              <w:rPr>
                <w:rFonts w:hint="eastAsia"/>
                <w:szCs w:val="21"/>
              </w:rPr>
              <w:t>4.</w:t>
            </w:r>
            <w:r w:rsidRPr="00EC1636">
              <w:rPr>
                <w:szCs w:val="21"/>
              </w:rPr>
              <w:t>主要产品及产能</w:t>
            </w:r>
          </w:p>
          <w:p w14:paraId="5FF8AFC9"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rFonts w:hint="eastAsia"/>
                <w:b/>
                <w:bCs/>
                <w:sz w:val="21"/>
                <w:szCs w:val="21"/>
              </w:rPr>
              <w:t>技改后项目</w:t>
            </w:r>
            <w:r w:rsidRPr="00EC1636">
              <w:rPr>
                <w:b/>
                <w:bCs/>
                <w:sz w:val="21"/>
                <w:szCs w:val="21"/>
              </w:rPr>
              <w:t>产品方案一览表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0"/>
              <w:gridCol w:w="3118"/>
              <w:gridCol w:w="2317"/>
              <w:gridCol w:w="2025"/>
            </w:tblGrid>
            <w:tr w:rsidR="00844759" w:rsidRPr="00EC1636" w14:paraId="516D058B" w14:textId="77777777" w:rsidTr="009B1978">
              <w:trPr>
                <w:trHeight w:val="159"/>
                <w:jc w:val="center"/>
              </w:trPr>
              <w:tc>
                <w:tcPr>
                  <w:tcW w:w="554" w:type="pct"/>
                  <w:vAlign w:val="center"/>
                </w:tcPr>
                <w:p w14:paraId="627C8F27" w14:textId="77777777" w:rsidR="00844759" w:rsidRPr="00EC1636" w:rsidRDefault="004F4CF6">
                  <w:pPr>
                    <w:pStyle w:val="a3"/>
                    <w:tabs>
                      <w:tab w:val="left" w:pos="8640"/>
                    </w:tabs>
                    <w:spacing w:line="240" w:lineRule="auto"/>
                    <w:ind w:firstLine="0"/>
                    <w:jc w:val="center"/>
                    <w:rPr>
                      <w:rFonts w:cs="宋体"/>
                      <w:b/>
                      <w:bCs/>
                      <w:szCs w:val="21"/>
                    </w:rPr>
                  </w:pPr>
                  <w:r w:rsidRPr="00EC1636">
                    <w:rPr>
                      <w:rFonts w:cs="宋体" w:hint="eastAsia"/>
                      <w:b/>
                      <w:bCs/>
                      <w:szCs w:val="21"/>
                    </w:rPr>
                    <w:t>序号</w:t>
                  </w:r>
                </w:p>
              </w:tc>
              <w:tc>
                <w:tcPr>
                  <w:tcW w:w="1858" w:type="pct"/>
                  <w:vAlign w:val="center"/>
                </w:tcPr>
                <w:p w14:paraId="5F8CC2E7" w14:textId="77777777" w:rsidR="00844759" w:rsidRPr="00EC1636" w:rsidRDefault="004F4CF6">
                  <w:pPr>
                    <w:pStyle w:val="a3"/>
                    <w:tabs>
                      <w:tab w:val="left" w:pos="8640"/>
                    </w:tabs>
                    <w:spacing w:line="240" w:lineRule="auto"/>
                    <w:ind w:firstLine="0"/>
                    <w:jc w:val="center"/>
                    <w:rPr>
                      <w:rFonts w:cs="宋体"/>
                      <w:b/>
                      <w:bCs/>
                      <w:szCs w:val="21"/>
                    </w:rPr>
                  </w:pPr>
                  <w:r w:rsidRPr="00EC1636">
                    <w:rPr>
                      <w:rFonts w:cs="宋体" w:hint="eastAsia"/>
                      <w:b/>
                      <w:bCs/>
                      <w:szCs w:val="21"/>
                    </w:rPr>
                    <w:t>产品名称</w:t>
                  </w:r>
                </w:p>
              </w:tc>
              <w:tc>
                <w:tcPr>
                  <w:tcW w:w="1381" w:type="pct"/>
                  <w:vAlign w:val="center"/>
                </w:tcPr>
                <w:p w14:paraId="361DFBCC" w14:textId="77777777" w:rsidR="00844759" w:rsidRPr="00EC1636" w:rsidRDefault="004F4CF6">
                  <w:pPr>
                    <w:pStyle w:val="12"/>
                    <w:spacing w:beforeLines="0" w:before="0" w:afterLines="0" w:after="0"/>
                    <w:rPr>
                      <w:rFonts w:cs="宋体"/>
                      <w:b/>
                      <w:bCs/>
                    </w:rPr>
                  </w:pPr>
                  <w:r w:rsidRPr="00EC1636">
                    <w:rPr>
                      <w:rFonts w:cs="宋体" w:hint="eastAsia"/>
                      <w:b/>
                      <w:bCs/>
                    </w:rPr>
                    <w:t>技改前</w:t>
                  </w:r>
                  <w:r w:rsidRPr="00EC1636">
                    <w:rPr>
                      <w:rFonts w:cs="宋体"/>
                      <w:b/>
                      <w:bCs/>
                    </w:rPr>
                    <w:t>产量</w:t>
                  </w:r>
                </w:p>
              </w:tc>
              <w:tc>
                <w:tcPr>
                  <w:tcW w:w="1207" w:type="pct"/>
                  <w:vAlign w:val="center"/>
                </w:tcPr>
                <w:p w14:paraId="37519FD2" w14:textId="77777777" w:rsidR="00844759" w:rsidRPr="00EC1636" w:rsidRDefault="004F4CF6">
                  <w:pPr>
                    <w:pStyle w:val="12"/>
                    <w:spacing w:beforeLines="0" w:before="0" w:afterLines="0" w:after="0"/>
                    <w:rPr>
                      <w:rFonts w:cs="宋体"/>
                      <w:b/>
                      <w:bCs/>
                    </w:rPr>
                  </w:pPr>
                  <w:r w:rsidRPr="00EC1636">
                    <w:rPr>
                      <w:rFonts w:cs="宋体" w:hint="eastAsia"/>
                      <w:b/>
                      <w:bCs/>
                    </w:rPr>
                    <w:t>技改后</w:t>
                  </w:r>
                  <w:r w:rsidRPr="00EC1636">
                    <w:rPr>
                      <w:rFonts w:cs="宋体"/>
                      <w:b/>
                      <w:bCs/>
                    </w:rPr>
                    <w:t>产量</w:t>
                  </w:r>
                </w:p>
              </w:tc>
            </w:tr>
            <w:tr w:rsidR="00844759" w:rsidRPr="00EC1636" w14:paraId="45346417" w14:textId="77777777" w:rsidTr="009B1978">
              <w:trPr>
                <w:trHeight w:val="159"/>
                <w:jc w:val="center"/>
              </w:trPr>
              <w:tc>
                <w:tcPr>
                  <w:tcW w:w="554" w:type="pct"/>
                  <w:vAlign w:val="center"/>
                </w:tcPr>
                <w:p w14:paraId="5E7A7F8F"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1</w:t>
                  </w:r>
                </w:p>
              </w:tc>
              <w:tc>
                <w:tcPr>
                  <w:tcW w:w="1858" w:type="pct"/>
                </w:tcPr>
                <w:p w14:paraId="1C7C7787" w14:textId="77777777" w:rsidR="00844759" w:rsidRPr="00EC1636" w:rsidRDefault="004F4CF6">
                  <w:pPr>
                    <w:pStyle w:val="a3"/>
                    <w:tabs>
                      <w:tab w:val="left" w:pos="8640"/>
                    </w:tabs>
                    <w:spacing w:line="240" w:lineRule="auto"/>
                    <w:ind w:firstLine="0"/>
                    <w:jc w:val="center"/>
                    <w:rPr>
                      <w:rFonts w:cs="宋体"/>
                      <w:szCs w:val="21"/>
                    </w:rPr>
                  </w:pPr>
                  <w:r w:rsidRPr="00EC1636">
                    <w:rPr>
                      <w:rFonts w:ascii="Times New Roman" w:hAnsi="Times New Roman" w:hint="eastAsia"/>
                      <w:szCs w:val="21"/>
                    </w:rPr>
                    <w:t>蒸压加气混凝土砌块</w:t>
                  </w:r>
                  <w:r w:rsidRPr="00EC1636">
                    <w:rPr>
                      <w:rFonts w:ascii="Times New Roman" w:hAnsi="Times New Roman" w:hint="eastAsia"/>
                      <w:szCs w:val="21"/>
                    </w:rPr>
                    <w:t>/</w:t>
                  </w:r>
                  <w:r w:rsidRPr="00EC1636">
                    <w:rPr>
                      <w:rFonts w:ascii="Times New Roman" w:hAnsi="Times New Roman" w:hint="eastAsia"/>
                      <w:szCs w:val="21"/>
                    </w:rPr>
                    <w:t>板材</w:t>
                  </w:r>
                </w:p>
              </w:tc>
              <w:tc>
                <w:tcPr>
                  <w:tcW w:w="1381" w:type="pct"/>
                  <w:vAlign w:val="center"/>
                </w:tcPr>
                <w:p w14:paraId="6E024311" w14:textId="77777777" w:rsidR="00844759" w:rsidRPr="00EC1636" w:rsidRDefault="004F4CF6">
                  <w:pPr>
                    <w:pStyle w:val="12"/>
                    <w:spacing w:beforeLines="0" w:before="0" w:afterLines="0" w:after="0"/>
                    <w:rPr>
                      <w:rFonts w:cs="宋体"/>
                    </w:rPr>
                  </w:pPr>
                  <w:r w:rsidRPr="00EC1636">
                    <w:rPr>
                      <w:rFonts w:cs="宋体" w:hint="eastAsia"/>
                    </w:rPr>
                    <w:t>30</w:t>
                  </w:r>
                  <w:r w:rsidRPr="00EC1636">
                    <w:rPr>
                      <w:rFonts w:cs="宋体" w:hint="eastAsia"/>
                    </w:rPr>
                    <w:t>万</w:t>
                  </w:r>
                  <w:r w:rsidRPr="00EC1636">
                    <w:rPr>
                      <w:rFonts w:cs="宋体" w:hint="eastAsia"/>
                    </w:rPr>
                    <w:t>m</w:t>
                  </w:r>
                  <w:r w:rsidRPr="00EC1636">
                    <w:rPr>
                      <w:rFonts w:cs="宋体" w:hint="eastAsia"/>
                      <w:vertAlign w:val="superscript"/>
                    </w:rPr>
                    <w:t>3</w:t>
                  </w:r>
                </w:p>
              </w:tc>
              <w:tc>
                <w:tcPr>
                  <w:tcW w:w="1207" w:type="pct"/>
                  <w:vAlign w:val="center"/>
                </w:tcPr>
                <w:p w14:paraId="67D3D8E3" w14:textId="77777777" w:rsidR="00844759" w:rsidRPr="00EC1636" w:rsidRDefault="004F4CF6">
                  <w:pPr>
                    <w:pStyle w:val="12"/>
                    <w:spacing w:beforeLines="0" w:before="0" w:afterLines="0" w:after="0"/>
                    <w:rPr>
                      <w:rFonts w:cs="宋体"/>
                    </w:rPr>
                  </w:pPr>
                  <w:r w:rsidRPr="00EC1636">
                    <w:rPr>
                      <w:rFonts w:cs="宋体" w:hint="eastAsia"/>
                    </w:rPr>
                    <w:t>20</w:t>
                  </w:r>
                  <w:r w:rsidRPr="00EC1636">
                    <w:rPr>
                      <w:rFonts w:cs="宋体" w:hint="eastAsia"/>
                    </w:rPr>
                    <w:t>万</w:t>
                  </w:r>
                  <w:r w:rsidRPr="00EC1636">
                    <w:rPr>
                      <w:rFonts w:cs="宋体" w:hint="eastAsia"/>
                    </w:rPr>
                    <w:t>m</w:t>
                  </w:r>
                  <w:r w:rsidRPr="00EC1636">
                    <w:rPr>
                      <w:rFonts w:cs="宋体" w:hint="eastAsia"/>
                      <w:vertAlign w:val="superscript"/>
                    </w:rPr>
                    <w:t>3</w:t>
                  </w:r>
                </w:p>
              </w:tc>
            </w:tr>
            <w:tr w:rsidR="00844759" w:rsidRPr="00EC1636" w14:paraId="5EB53A00" w14:textId="77777777" w:rsidTr="009B1978">
              <w:trPr>
                <w:trHeight w:val="159"/>
                <w:jc w:val="center"/>
              </w:trPr>
              <w:tc>
                <w:tcPr>
                  <w:tcW w:w="554" w:type="pct"/>
                  <w:vAlign w:val="center"/>
                </w:tcPr>
                <w:p w14:paraId="05F0A837"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2</w:t>
                  </w:r>
                </w:p>
              </w:tc>
              <w:tc>
                <w:tcPr>
                  <w:tcW w:w="1858" w:type="pct"/>
                </w:tcPr>
                <w:p w14:paraId="7C7201FF" w14:textId="77777777" w:rsidR="00844759" w:rsidRPr="00EC1636" w:rsidRDefault="004F4CF6">
                  <w:pPr>
                    <w:pStyle w:val="a3"/>
                    <w:tabs>
                      <w:tab w:val="left" w:pos="8640"/>
                    </w:tabs>
                    <w:spacing w:line="240" w:lineRule="auto"/>
                    <w:ind w:firstLine="0"/>
                    <w:jc w:val="center"/>
                    <w:rPr>
                      <w:rFonts w:cs="宋体"/>
                      <w:szCs w:val="21"/>
                    </w:rPr>
                  </w:pPr>
                  <w:r w:rsidRPr="00EC1636">
                    <w:rPr>
                      <w:rFonts w:ascii="Times New Roman" w:hAnsi="Times New Roman" w:hint="eastAsia"/>
                      <w:szCs w:val="21"/>
                    </w:rPr>
                    <w:t>硅钙基无机保温板</w:t>
                  </w:r>
                </w:p>
              </w:tc>
              <w:tc>
                <w:tcPr>
                  <w:tcW w:w="1381" w:type="pct"/>
                  <w:vAlign w:val="center"/>
                </w:tcPr>
                <w:p w14:paraId="3CC3806F" w14:textId="77777777" w:rsidR="00844759" w:rsidRPr="00EC1636" w:rsidRDefault="004F4CF6">
                  <w:pPr>
                    <w:pStyle w:val="12"/>
                    <w:spacing w:beforeLines="0" w:before="0" w:afterLines="0" w:after="0"/>
                    <w:rPr>
                      <w:rFonts w:cs="宋体"/>
                    </w:rPr>
                  </w:pPr>
                  <w:r w:rsidRPr="00EC1636">
                    <w:rPr>
                      <w:rFonts w:cs="宋体" w:hint="eastAsia"/>
                    </w:rPr>
                    <w:t>0</w:t>
                  </w:r>
                  <w:r w:rsidRPr="00EC1636">
                    <w:rPr>
                      <w:rFonts w:cs="宋体" w:hint="eastAsia"/>
                    </w:rPr>
                    <w:t>万</w:t>
                  </w:r>
                  <w:r w:rsidRPr="00EC1636">
                    <w:rPr>
                      <w:rFonts w:cs="宋体" w:hint="eastAsia"/>
                    </w:rPr>
                    <w:t>m</w:t>
                  </w:r>
                  <w:r w:rsidRPr="00EC1636">
                    <w:rPr>
                      <w:rFonts w:cs="宋体" w:hint="eastAsia"/>
                      <w:vertAlign w:val="superscript"/>
                    </w:rPr>
                    <w:t>3</w:t>
                  </w:r>
                </w:p>
              </w:tc>
              <w:tc>
                <w:tcPr>
                  <w:tcW w:w="1207" w:type="pct"/>
                  <w:vAlign w:val="center"/>
                </w:tcPr>
                <w:p w14:paraId="3322F246" w14:textId="77777777" w:rsidR="00844759" w:rsidRPr="00EC1636" w:rsidRDefault="004F4CF6">
                  <w:pPr>
                    <w:pStyle w:val="12"/>
                    <w:spacing w:beforeLines="0" w:before="0" w:afterLines="0" w:after="0"/>
                    <w:rPr>
                      <w:rFonts w:cs="宋体"/>
                    </w:rPr>
                  </w:pPr>
                  <w:r w:rsidRPr="00EC1636">
                    <w:rPr>
                      <w:rFonts w:cs="宋体" w:hint="eastAsia"/>
                    </w:rPr>
                    <w:t>10</w:t>
                  </w:r>
                  <w:r w:rsidRPr="00EC1636">
                    <w:rPr>
                      <w:rFonts w:cs="宋体" w:hint="eastAsia"/>
                    </w:rPr>
                    <w:t>万</w:t>
                  </w:r>
                  <w:r w:rsidRPr="00EC1636">
                    <w:rPr>
                      <w:rFonts w:cs="宋体" w:hint="eastAsia"/>
                    </w:rPr>
                    <w:t>m</w:t>
                  </w:r>
                  <w:r w:rsidRPr="00EC1636">
                    <w:rPr>
                      <w:rFonts w:cs="宋体" w:hint="eastAsia"/>
                      <w:vertAlign w:val="superscript"/>
                    </w:rPr>
                    <w:t>3</w:t>
                  </w:r>
                </w:p>
              </w:tc>
            </w:tr>
          </w:tbl>
          <w:p w14:paraId="697EF248"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rFonts w:ascii="Times New Roman" w:hAnsi="Times New Roman" w:hint="eastAsia"/>
                <w:b/>
                <w:bCs/>
                <w:sz w:val="21"/>
                <w:szCs w:val="21"/>
              </w:rPr>
              <w:t>产品规格尺寸一览表（</w:t>
            </w:r>
            <w:r w:rsidRPr="00EC1636">
              <w:rPr>
                <w:rFonts w:ascii="Times New Roman" w:hAnsi="Times New Roman" w:hint="eastAsia"/>
                <w:b/>
                <w:bCs/>
                <w:sz w:val="21"/>
                <w:szCs w:val="21"/>
              </w:rPr>
              <w:t>mm</w:t>
            </w:r>
            <w:r w:rsidRPr="00EC1636">
              <w:rPr>
                <w:rFonts w:ascii="Times New Roman" w:hAnsi="Times New Roman" w:hint="eastAsia"/>
                <w:b/>
                <w:bCs/>
                <w:sz w:val="21"/>
                <w:szCs w:val="21"/>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61"/>
              <w:gridCol w:w="1140"/>
              <w:gridCol w:w="1747"/>
              <w:gridCol w:w="1775"/>
              <w:gridCol w:w="2267"/>
            </w:tblGrid>
            <w:tr w:rsidR="00844759" w:rsidRPr="00EC1636" w14:paraId="4C824D86" w14:textId="77777777" w:rsidTr="00455681">
              <w:trPr>
                <w:trHeight w:val="159"/>
                <w:jc w:val="center"/>
              </w:trPr>
              <w:tc>
                <w:tcPr>
                  <w:tcW w:w="870" w:type="pct"/>
                  <w:vAlign w:val="center"/>
                </w:tcPr>
                <w:p w14:paraId="46219DA8" w14:textId="77777777" w:rsidR="00844759" w:rsidRPr="00EC1636" w:rsidRDefault="004F4CF6">
                  <w:pPr>
                    <w:pStyle w:val="a3"/>
                    <w:tabs>
                      <w:tab w:val="left" w:pos="8640"/>
                    </w:tabs>
                    <w:spacing w:line="240" w:lineRule="auto"/>
                    <w:ind w:firstLine="0"/>
                    <w:jc w:val="center"/>
                    <w:rPr>
                      <w:rFonts w:cs="宋体"/>
                      <w:b/>
                      <w:bCs/>
                      <w:szCs w:val="21"/>
                    </w:rPr>
                  </w:pPr>
                  <w:r w:rsidRPr="00EC1636">
                    <w:rPr>
                      <w:rFonts w:cs="宋体" w:hint="eastAsia"/>
                      <w:b/>
                      <w:bCs/>
                      <w:szCs w:val="21"/>
                    </w:rPr>
                    <w:t>产品名称</w:t>
                  </w:r>
                </w:p>
              </w:tc>
              <w:tc>
                <w:tcPr>
                  <w:tcW w:w="679" w:type="pct"/>
                  <w:vAlign w:val="center"/>
                </w:tcPr>
                <w:p w14:paraId="12AA0648" w14:textId="77777777" w:rsidR="00844759" w:rsidRPr="00EC1636" w:rsidRDefault="004F4CF6">
                  <w:pPr>
                    <w:pStyle w:val="a3"/>
                    <w:tabs>
                      <w:tab w:val="left" w:pos="8640"/>
                    </w:tabs>
                    <w:spacing w:line="240" w:lineRule="auto"/>
                    <w:ind w:firstLine="0"/>
                    <w:jc w:val="center"/>
                    <w:rPr>
                      <w:rFonts w:cs="宋体"/>
                      <w:b/>
                      <w:bCs/>
                      <w:szCs w:val="21"/>
                    </w:rPr>
                  </w:pPr>
                  <w:r w:rsidRPr="00EC1636">
                    <w:rPr>
                      <w:rFonts w:cs="宋体" w:hint="eastAsia"/>
                      <w:b/>
                      <w:bCs/>
                      <w:szCs w:val="21"/>
                    </w:rPr>
                    <w:t>长</w:t>
                  </w:r>
                </w:p>
              </w:tc>
              <w:tc>
                <w:tcPr>
                  <w:tcW w:w="1041" w:type="pct"/>
                  <w:vAlign w:val="center"/>
                </w:tcPr>
                <w:p w14:paraId="1FBFC03D" w14:textId="77777777" w:rsidR="00844759" w:rsidRPr="00EC1636" w:rsidRDefault="004F4CF6">
                  <w:pPr>
                    <w:pStyle w:val="a3"/>
                    <w:tabs>
                      <w:tab w:val="left" w:pos="8640"/>
                    </w:tabs>
                    <w:spacing w:line="240" w:lineRule="auto"/>
                    <w:ind w:firstLine="0"/>
                    <w:jc w:val="center"/>
                    <w:rPr>
                      <w:rFonts w:cs="宋体"/>
                      <w:b/>
                      <w:bCs/>
                      <w:szCs w:val="21"/>
                    </w:rPr>
                  </w:pPr>
                  <w:r w:rsidRPr="00EC1636">
                    <w:rPr>
                      <w:rFonts w:cs="宋体" w:hint="eastAsia"/>
                      <w:b/>
                      <w:bCs/>
                      <w:szCs w:val="21"/>
                    </w:rPr>
                    <w:t>宽</w:t>
                  </w:r>
                </w:p>
              </w:tc>
              <w:tc>
                <w:tcPr>
                  <w:tcW w:w="1058" w:type="pct"/>
                  <w:vAlign w:val="center"/>
                </w:tcPr>
                <w:p w14:paraId="1A3EB3F6" w14:textId="77777777" w:rsidR="00844759" w:rsidRPr="00EC1636" w:rsidRDefault="004F4CF6">
                  <w:pPr>
                    <w:pStyle w:val="12"/>
                    <w:spacing w:beforeLines="0" w:before="0" w:afterLines="0" w:after="0"/>
                    <w:rPr>
                      <w:rFonts w:cs="宋体"/>
                      <w:b/>
                      <w:bCs/>
                    </w:rPr>
                  </w:pPr>
                  <w:r w:rsidRPr="00EC1636">
                    <w:rPr>
                      <w:rFonts w:cs="宋体" w:hint="eastAsia"/>
                      <w:b/>
                      <w:bCs/>
                    </w:rPr>
                    <w:t>厚度</w:t>
                  </w:r>
                </w:p>
              </w:tc>
              <w:tc>
                <w:tcPr>
                  <w:tcW w:w="1351" w:type="pct"/>
                  <w:vAlign w:val="center"/>
                </w:tcPr>
                <w:p w14:paraId="728AA900" w14:textId="77777777" w:rsidR="00844759" w:rsidRPr="00EC1636" w:rsidRDefault="004F4CF6">
                  <w:pPr>
                    <w:pStyle w:val="12"/>
                    <w:spacing w:beforeLines="0" w:before="0" w:afterLines="0" w:after="0"/>
                    <w:rPr>
                      <w:rFonts w:cs="宋体"/>
                      <w:b/>
                      <w:bCs/>
                    </w:rPr>
                  </w:pPr>
                  <w:r w:rsidRPr="00EC1636">
                    <w:rPr>
                      <w:rFonts w:cs="宋体" w:hint="eastAsia"/>
                      <w:b/>
                      <w:bCs/>
                    </w:rPr>
                    <w:t>执行标准</w:t>
                  </w:r>
                </w:p>
              </w:tc>
            </w:tr>
            <w:tr w:rsidR="00844759" w:rsidRPr="00EC1636" w14:paraId="75963C6C" w14:textId="77777777" w:rsidTr="00455681">
              <w:trPr>
                <w:trHeight w:val="513"/>
                <w:jc w:val="center"/>
              </w:trPr>
              <w:tc>
                <w:tcPr>
                  <w:tcW w:w="870" w:type="pct"/>
                  <w:vAlign w:val="center"/>
                </w:tcPr>
                <w:p w14:paraId="3DE4F681" w14:textId="77777777" w:rsidR="00844759" w:rsidRPr="00EC1636" w:rsidRDefault="004F4CF6">
                  <w:pPr>
                    <w:pStyle w:val="a3"/>
                    <w:tabs>
                      <w:tab w:val="left" w:pos="8640"/>
                    </w:tabs>
                    <w:spacing w:line="240" w:lineRule="auto"/>
                    <w:ind w:firstLine="0"/>
                    <w:jc w:val="center"/>
                    <w:rPr>
                      <w:rFonts w:cs="宋体"/>
                      <w:szCs w:val="21"/>
                    </w:rPr>
                  </w:pPr>
                  <w:r w:rsidRPr="00EC1636">
                    <w:rPr>
                      <w:rFonts w:ascii="Times New Roman" w:hAnsi="Times New Roman" w:hint="eastAsia"/>
                      <w:szCs w:val="21"/>
                    </w:rPr>
                    <w:t>蒸压加气混凝土砌块</w:t>
                  </w:r>
                </w:p>
              </w:tc>
              <w:tc>
                <w:tcPr>
                  <w:tcW w:w="679" w:type="pct"/>
                  <w:vAlign w:val="center"/>
                </w:tcPr>
                <w:p w14:paraId="13D19120"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1800-6000</w:t>
                  </w:r>
                </w:p>
              </w:tc>
              <w:tc>
                <w:tcPr>
                  <w:tcW w:w="1041" w:type="pct"/>
                  <w:vAlign w:val="center"/>
                </w:tcPr>
                <w:p w14:paraId="69B93F6E"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600</w:t>
                  </w:r>
                </w:p>
              </w:tc>
              <w:tc>
                <w:tcPr>
                  <w:tcW w:w="1058" w:type="pct"/>
                  <w:vAlign w:val="center"/>
                </w:tcPr>
                <w:p w14:paraId="02C351C1" w14:textId="77777777" w:rsidR="00844759" w:rsidRPr="00EC1636" w:rsidRDefault="004F4CF6">
                  <w:pPr>
                    <w:pStyle w:val="12"/>
                    <w:spacing w:beforeLines="0" w:before="0" w:afterLines="0" w:after="0"/>
                    <w:rPr>
                      <w:rFonts w:cs="宋体"/>
                    </w:rPr>
                  </w:pPr>
                  <w:r w:rsidRPr="00EC1636">
                    <w:rPr>
                      <w:rFonts w:cs="宋体" w:hint="eastAsia"/>
                    </w:rPr>
                    <w:t>75</w:t>
                  </w:r>
                  <w:r w:rsidRPr="00EC1636">
                    <w:rPr>
                      <w:rFonts w:cs="宋体" w:hint="eastAsia"/>
                    </w:rPr>
                    <w:t>、</w:t>
                  </w:r>
                  <w:r w:rsidRPr="00EC1636">
                    <w:rPr>
                      <w:rFonts w:cs="宋体" w:hint="eastAsia"/>
                    </w:rPr>
                    <w:t>100</w:t>
                  </w:r>
                  <w:r w:rsidRPr="00EC1636">
                    <w:rPr>
                      <w:rFonts w:cs="宋体" w:hint="eastAsia"/>
                    </w:rPr>
                    <w:t>、</w:t>
                  </w:r>
                  <w:r w:rsidRPr="00EC1636">
                    <w:rPr>
                      <w:rFonts w:cs="宋体" w:hint="eastAsia"/>
                    </w:rPr>
                    <w:t>120</w:t>
                  </w:r>
                  <w:r w:rsidRPr="00EC1636">
                    <w:rPr>
                      <w:rFonts w:cs="宋体" w:hint="eastAsia"/>
                    </w:rPr>
                    <w:t>、</w:t>
                  </w:r>
                  <w:r w:rsidRPr="00EC1636">
                    <w:rPr>
                      <w:rFonts w:cs="宋体" w:hint="eastAsia"/>
                    </w:rPr>
                    <w:t>125</w:t>
                  </w:r>
                  <w:r w:rsidRPr="00EC1636">
                    <w:rPr>
                      <w:rFonts w:cs="宋体" w:hint="eastAsia"/>
                    </w:rPr>
                    <w:t>、</w:t>
                  </w:r>
                  <w:r w:rsidRPr="00EC1636">
                    <w:rPr>
                      <w:rFonts w:cs="宋体" w:hint="eastAsia"/>
                    </w:rPr>
                    <w:t>150</w:t>
                  </w:r>
                  <w:r w:rsidRPr="00EC1636">
                    <w:rPr>
                      <w:rFonts w:cs="宋体" w:hint="eastAsia"/>
                    </w:rPr>
                    <w:t>、</w:t>
                  </w:r>
                  <w:r w:rsidRPr="00EC1636">
                    <w:rPr>
                      <w:rFonts w:cs="宋体" w:hint="eastAsia"/>
                    </w:rPr>
                    <w:t>175</w:t>
                  </w:r>
                  <w:r w:rsidRPr="00EC1636">
                    <w:rPr>
                      <w:rFonts w:cs="宋体" w:hint="eastAsia"/>
                    </w:rPr>
                    <w:t>、</w:t>
                  </w:r>
                  <w:r w:rsidRPr="00EC1636">
                    <w:rPr>
                      <w:rFonts w:cs="宋体" w:hint="eastAsia"/>
                    </w:rPr>
                    <w:t>180</w:t>
                  </w:r>
                  <w:r w:rsidRPr="00EC1636">
                    <w:rPr>
                      <w:rFonts w:cs="宋体" w:hint="eastAsia"/>
                    </w:rPr>
                    <w:t>、</w:t>
                  </w:r>
                  <w:r w:rsidRPr="00EC1636">
                    <w:rPr>
                      <w:rFonts w:cs="宋体" w:hint="eastAsia"/>
                    </w:rPr>
                    <w:t>200</w:t>
                  </w:r>
                  <w:r w:rsidRPr="00EC1636">
                    <w:rPr>
                      <w:rFonts w:cs="宋体" w:hint="eastAsia"/>
                    </w:rPr>
                    <w:t>、</w:t>
                  </w:r>
                  <w:r w:rsidRPr="00EC1636">
                    <w:rPr>
                      <w:rFonts w:cs="宋体" w:hint="eastAsia"/>
                    </w:rPr>
                    <w:t>240</w:t>
                  </w:r>
                  <w:r w:rsidRPr="00EC1636">
                    <w:rPr>
                      <w:rFonts w:cs="宋体" w:hint="eastAsia"/>
                    </w:rPr>
                    <w:t>、</w:t>
                  </w:r>
                  <w:r w:rsidRPr="00EC1636">
                    <w:rPr>
                      <w:rFonts w:cs="宋体" w:hint="eastAsia"/>
                    </w:rPr>
                    <w:t>250</w:t>
                  </w:r>
                  <w:r w:rsidRPr="00EC1636">
                    <w:rPr>
                      <w:rFonts w:cs="宋体" w:hint="eastAsia"/>
                    </w:rPr>
                    <w:t>、</w:t>
                  </w:r>
                  <w:r w:rsidRPr="00EC1636">
                    <w:rPr>
                      <w:rFonts w:cs="宋体" w:hint="eastAsia"/>
                    </w:rPr>
                    <w:t>300</w:t>
                  </w:r>
                </w:p>
              </w:tc>
              <w:tc>
                <w:tcPr>
                  <w:tcW w:w="1351" w:type="pct"/>
                  <w:vAlign w:val="center"/>
                </w:tcPr>
                <w:p w14:paraId="1A241715" w14:textId="0263D082" w:rsidR="00844759" w:rsidRPr="00EC1636" w:rsidRDefault="004F4CF6" w:rsidP="009B1978">
                  <w:pPr>
                    <w:pStyle w:val="12"/>
                    <w:spacing w:beforeLines="0" w:before="0" w:afterLines="0" w:after="0"/>
                    <w:rPr>
                      <w:rFonts w:cs="宋体"/>
                    </w:rPr>
                  </w:pPr>
                  <w:r w:rsidRPr="00EC1636">
                    <w:rPr>
                      <w:rFonts w:cs="宋体" w:hint="eastAsia"/>
                    </w:rPr>
                    <w:t>《蒸压加气混凝土</w:t>
                  </w:r>
                  <w:r w:rsidR="009B1978" w:rsidRPr="00EC1636">
                    <w:rPr>
                      <w:rFonts w:cs="宋体" w:hint="eastAsia"/>
                    </w:rPr>
                    <w:t>砌</w:t>
                  </w:r>
                  <w:r w:rsidRPr="00EC1636">
                    <w:rPr>
                      <w:rFonts w:cs="宋体" w:hint="eastAsia"/>
                    </w:rPr>
                    <w:t>块》（</w:t>
                  </w:r>
                  <w:r w:rsidRPr="00EC1636">
                    <w:rPr>
                      <w:rFonts w:cs="宋体" w:hint="eastAsia"/>
                    </w:rPr>
                    <w:t>GB11968-2020</w:t>
                  </w:r>
                  <w:r w:rsidRPr="00EC1636">
                    <w:rPr>
                      <w:rFonts w:cs="宋体" w:hint="eastAsia"/>
                    </w:rPr>
                    <w:t>）</w:t>
                  </w:r>
                </w:p>
              </w:tc>
            </w:tr>
            <w:tr w:rsidR="00844759" w:rsidRPr="00EC1636" w14:paraId="787C9C4D" w14:textId="77777777" w:rsidTr="00455681">
              <w:trPr>
                <w:trHeight w:val="513"/>
                <w:jc w:val="center"/>
              </w:trPr>
              <w:tc>
                <w:tcPr>
                  <w:tcW w:w="870" w:type="pct"/>
                  <w:vAlign w:val="center"/>
                </w:tcPr>
                <w:p w14:paraId="1F98EA21" w14:textId="77777777" w:rsidR="00844759" w:rsidRPr="00EC1636" w:rsidRDefault="004F4CF6">
                  <w:pPr>
                    <w:pStyle w:val="a3"/>
                    <w:tabs>
                      <w:tab w:val="left" w:pos="8640"/>
                    </w:tabs>
                    <w:spacing w:line="240" w:lineRule="auto"/>
                    <w:ind w:firstLine="0"/>
                    <w:jc w:val="center"/>
                    <w:rPr>
                      <w:rFonts w:cs="宋体"/>
                      <w:szCs w:val="21"/>
                    </w:rPr>
                  </w:pPr>
                  <w:r w:rsidRPr="00EC1636">
                    <w:rPr>
                      <w:rFonts w:ascii="Times New Roman" w:hAnsi="Times New Roman" w:hint="eastAsia"/>
                      <w:szCs w:val="21"/>
                    </w:rPr>
                    <w:t>蒸压加气混凝土板材</w:t>
                  </w:r>
                </w:p>
              </w:tc>
              <w:tc>
                <w:tcPr>
                  <w:tcW w:w="679" w:type="pct"/>
                  <w:vAlign w:val="center"/>
                </w:tcPr>
                <w:p w14:paraId="485AC73C"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60</w:t>
                  </w:r>
                </w:p>
              </w:tc>
              <w:tc>
                <w:tcPr>
                  <w:tcW w:w="1041" w:type="pct"/>
                  <w:vAlign w:val="center"/>
                </w:tcPr>
                <w:p w14:paraId="5D9A1B11"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100</w:t>
                  </w:r>
                  <w:r w:rsidRPr="00EC1636">
                    <w:rPr>
                      <w:rFonts w:cs="宋体" w:hint="eastAsia"/>
                      <w:szCs w:val="21"/>
                    </w:rPr>
                    <w:t>、</w:t>
                  </w:r>
                  <w:r w:rsidRPr="00EC1636">
                    <w:rPr>
                      <w:rFonts w:cs="宋体" w:hint="eastAsia"/>
                      <w:szCs w:val="21"/>
                    </w:rPr>
                    <w:t>120</w:t>
                  </w:r>
                  <w:r w:rsidRPr="00EC1636">
                    <w:rPr>
                      <w:rFonts w:cs="宋体" w:hint="eastAsia"/>
                      <w:szCs w:val="21"/>
                    </w:rPr>
                    <w:t>、</w:t>
                  </w:r>
                  <w:r w:rsidRPr="00EC1636">
                    <w:rPr>
                      <w:rFonts w:cs="宋体" w:hint="eastAsia"/>
                      <w:szCs w:val="21"/>
                    </w:rPr>
                    <w:t>125</w:t>
                  </w:r>
                  <w:r w:rsidRPr="00EC1636">
                    <w:rPr>
                      <w:rFonts w:cs="宋体" w:hint="eastAsia"/>
                      <w:szCs w:val="21"/>
                    </w:rPr>
                    <w:t>、</w:t>
                  </w:r>
                  <w:r w:rsidRPr="00EC1636">
                    <w:rPr>
                      <w:rFonts w:cs="宋体" w:hint="eastAsia"/>
                      <w:szCs w:val="21"/>
                    </w:rPr>
                    <w:t>150</w:t>
                  </w:r>
                  <w:r w:rsidRPr="00EC1636">
                    <w:rPr>
                      <w:rFonts w:cs="宋体" w:hint="eastAsia"/>
                      <w:szCs w:val="21"/>
                    </w:rPr>
                    <w:t>、</w:t>
                  </w:r>
                  <w:r w:rsidRPr="00EC1636">
                    <w:rPr>
                      <w:rFonts w:cs="宋体" w:hint="eastAsia"/>
                      <w:szCs w:val="21"/>
                    </w:rPr>
                    <w:t>180</w:t>
                  </w:r>
                  <w:r w:rsidRPr="00EC1636">
                    <w:rPr>
                      <w:rFonts w:cs="宋体" w:hint="eastAsia"/>
                      <w:szCs w:val="21"/>
                    </w:rPr>
                    <w:t>、</w:t>
                  </w:r>
                  <w:r w:rsidRPr="00EC1636">
                    <w:rPr>
                      <w:rFonts w:cs="宋体" w:hint="eastAsia"/>
                      <w:szCs w:val="21"/>
                    </w:rPr>
                    <w:t>200</w:t>
                  </w:r>
                  <w:r w:rsidRPr="00EC1636">
                    <w:rPr>
                      <w:rFonts w:cs="宋体" w:hint="eastAsia"/>
                      <w:szCs w:val="21"/>
                    </w:rPr>
                    <w:t>、</w:t>
                  </w:r>
                  <w:r w:rsidRPr="00EC1636">
                    <w:rPr>
                      <w:rFonts w:cs="宋体" w:hint="eastAsia"/>
                      <w:szCs w:val="21"/>
                    </w:rPr>
                    <w:t>240</w:t>
                  </w:r>
                  <w:r w:rsidRPr="00EC1636">
                    <w:rPr>
                      <w:rFonts w:cs="宋体" w:hint="eastAsia"/>
                      <w:szCs w:val="21"/>
                    </w:rPr>
                    <w:t>、</w:t>
                  </w:r>
                  <w:r w:rsidRPr="00EC1636">
                    <w:rPr>
                      <w:rFonts w:cs="宋体" w:hint="eastAsia"/>
                      <w:szCs w:val="21"/>
                    </w:rPr>
                    <w:t>250</w:t>
                  </w:r>
                  <w:r w:rsidRPr="00EC1636">
                    <w:rPr>
                      <w:rFonts w:cs="宋体" w:hint="eastAsia"/>
                      <w:szCs w:val="21"/>
                    </w:rPr>
                    <w:t>、</w:t>
                  </w:r>
                  <w:r w:rsidRPr="00EC1636">
                    <w:rPr>
                      <w:rFonts w:cs="宋体" w:hint="eastAsia"/>
                      <w:szCs w:val="21"/>
                    </w:rPr>
                    <w:t>300</w:t>
                  </w:r>
                </w:p>
              </w:tc>
              <w:tc>
                <w:tcPr>
                  <w:tcW w:w="1058" w:type="pct"/>
                  <w:vAlign w:val="center"/>
                </w:tcPr>
                <w:p w14:paraId="7C0D45F2" w14:textId="77777777" w:rsidR="00844759" w:rsidRPr="00EC1636" w:rsidRDefault="004F4CF6">
                  <w:pPr>
                    <w:pStyle w:val="12"/>
                    <w:spacing w:beforeLines="0" w:before="0" w:afterLines="0" w:after="0"/>
                    <w:rPr>
                      <w:rFonts w:cs="宋体"/>
                    </w:rPr>
                  </w:pPr>
                  <w:r w:rsidRPr="00EC1636">
                    <w:rPr>
                      <w:rFonts w:cs="宋体" w:hint="eastAsia"/>
                    </w:rPr>
                    <w:t>200</w:t>
                  </w:r>
                  <w:r w:rsidRPr="00EC1636">
                    <w:rPr>
                      <w:rFonts w:cs="宋体" w:hint="eastAsia"/>
                    </w:rPr>
                    <w:t>、</w:t>
                  </w:r>
                  <w:r w:rsidRPr="00EC1636">
                    <w:rPr>
                      <w:rFonts w:cs="宋体" w:hint="eastAsia"/>
                    </w:rPr>
                    <w:t>240</w:t>
                  </w:r>
                  <w:r w:rsidRPr="00EC1636">
                    <w:rPr>
                      <w:rFonts w:cs="宋体" w:hint="eastAsia"/>
                    </w:rPr>
                    <w:t>、</w:t>
                  </w:r>
                  <w:r w:rsidRPr="00EC1636">
                    <w:rPr>
                      <w:rFonts w:cs="宋体" w:hint="eastAsia"/>
                    </w:rPr>
                    <w:t>300</w:t>
                  </w:r>
                </w:p>
              </w:tc>
              <w:tc>
                <w:tcPr>
                  <w:tcW w:w="1351" w:type="pct"/>
                  <w:vAlign w:val="center"/>
                </w:tcPr>
                <w:p w14:paraId="24414EE6" w14:textId="77777777" w:rsidR="00844759" w:rsidRPr="00EC1636" w:rsidRDefault="004F4CF6">
                  <w:pPr>
                    <w:pStyle w:val="12"/>
                    <w:spacing w:beforeLines="0" w:before="0" w:afterLines="0" w:after="0"/>
                    <w:rPr>
                      <w:rFonts w:cs="宋体"/>
                    </w:rPr>
                  </w:pPr>
                  <w:r w:rsidRPr="00EC1636">
                    <w:rPr>
                      <w:rFonts w:cs="宋体" w:hint="eastAsia"/>
                    </w:rPr>
                    <w:t>《蒸压加气混凝土板》（</w:t>
                  </w:r>
                  <w:r w:rsidRPr="00EC1636">
                    <w:rPr>
                      <w:rFonts w:cs="宋体" w:hint="eastAsia"/>
                    </w:rPr>
                    <w:t>GB15762-2020</w:t>
                  </w:r>
                  <w:r w:rsidRPr="00EC1636">
                    <w:rPr>
                      <w:rFonts w:cs="宋体" w:hint="eastAsia"/>
                    </w:rPr>
                    <w:t>）</w:t>
                  </w:r>
                </w:p>
              </w:tc>
            </w:tr>
            <w:tr w:rsidR="00844759" w:rsidRPr="00EC1636" w14:paraId="3F0EA0E3" w14:textId="77777777" w:rsidTr="00455681">
              <w:trPr>
                <w:trHeight w:val="513"/>
                <w:jc w:val="center"/>
              </w:trPr>
              <w:tc>
                <w:tcPr>
                  <w:tcW w:w="870" w:type="pct"/>
                  <w:vAlign w:val="center"/>
                </w:tcPr>
                <w:p w14:paraId="5F853280" w14:textId="77777777" w:rsidR="00844759" w:rsidRPr="00EC1636" w:rsidRDefault="004F4CF6">
                  <w:pPr>
                    <w:pStyle w:val="a3"/>
                    <w:tabs>
                      <w:tab w:val="left" w:pos="8640"/>
                    </w:tabs>
                    <w:spacing w:line="240" w:lineRule="auto"/>
                    <w:ind w:firstLine="0"/>
                    <w:jc w:val="center"/>
                    <w:rPr>
                      <w:rFonts w:cs="宋体"/>
                      <w:szCs w:val="21"/>
                    </w:rPr>
                  </w:pPr>
                  <w:r w:rsidRPr="00EC1636">
                    <w:rPr>
                      <w:rFonts w:ascii="Times New Roman" w:hAnsi="Times New Roman" w:hint="eastAsia"/>
                      <w:szCs w:val="21"/>
                    </w:rPr>
                    <w:t>硅钙基无机保温板</w:t>
                  </w:r>
                </w:p>
              </w:tc>
              <w:tc>
                <w:tcPr>
                  <w:tcW w:w="679" w:type="pct"/>
                  <w:vAlign w:val="center"/>
                </w:tcPr>
                <w:p w14:paraId="13EF5482"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300</w:t>
                  </w:r>
                  <w:r w:rsidRPr="00EC1636">
                    <w:rPr>
                      <w:rFonts w:cs="宋体" w:hint="eastAsia"/>
                      <w:szCs w:val="21"/>
                    </w:rPr>
                    <w:t>、</w:t>
                  </w:r>
                  <w:r w:rsidRPr="00EC1636">
                    <w:rPr>
                      <w:rFonts w:cs="宋体" w:hint="eastAsia"/>
                      <w:szCs w:val="21"/>
                    </w:rPr>
                    <w:t>500</w:t>
                  </w:r>
                  <w:r w:rsidRPr="00EC1636">
                    <w:rPr>
                      <w:rFonts w:cs="宋体" w:hint="eastAsia"/>
                      <w:szCs w:val="21"/>
                    </w:rPr>
                    <w:t>、</w:t>
                  </w:r>
                  <w:r w:rsidRPr="00EC1636">
                    <w:rPr>
                      <w:rFonts w:cs="宋体" w:hint="eastAsia"/>
                      <w:szCs w:val="21"/>
                    </w:rPr>
                    <w:t>600</w:t>
                  </w:r>
                </w:p>
              </w:tc>
              <w:tc>
                <w:tcPr>
                  <w:tcW w:w="1041" w:type="pct"/>
                  <w:vAlign w:val="center"/>
                </w:tcPr>
                <w:p w14:paraId="5F89CA4E" w14:textId="77777777" w:rsidR="00844759" w:rsidRPr="00EC1636" w:rsidRDefault="004F4CF6">
                  <w:pPr>
                    <w:pStyle w:val="a3"/>
                    <w:tabs>
                      <w:tab w:val="left" w:pos="8640"/>
                    </w:tabs>
                    <w:spacing w:line="240" w:lineRule="auto"/>
                    <w:ind w:firstLine="0"/>
                    <w:jc w:val="center"/>
                    <w:rPr>
                      <w:rFonts w:cs="宋体"/>
                      <w:szCs w:val="21"/>
                    </w:rPr>
                  </w:pPr>
                  <w:r w:rsidRPr="00EC1636">
                    <w:rPr>
                      <w:rFonts w:cs="宋体" w:hint="eastAsia"/>
                      <w:szCs w:val="21"/>
                    </w:rPr>
                    <w:t>300</w:t>
                  </w:r>
                  <w:r w:rsidRPr="00EC1636">
                    <w:rPr>
                      <w:rFonts w:cs="宋体" w:hint="eastAsia"/>
                      <w:szCs w:val="21"/>
                    </w:rPr>
                    <w:t>、</w:t>
                  </w:r>
                  <w:r w:rsidRPr="00EC1636">
                    <w:rPr>
                      <w:rFonts w:cs="宋体" w:hint="eastAsia"/>
                      <w:szCs w:val="21"/>
                    </w:rPr>
                    <w:t>400</w:t>
                  </w:r>
                </w:p>
              </w:tc>
              <w:tc>
                <w:tcPr>
                  <w:tcW w:w="1058" w:type="pct"/>
                  <w:vAlign w:val="center"/>
                </w:tcPr>
                <w:p w14:paraId="4422EC53" w14:textId="77777777" w:rsidR="00844759" w:rsidRPr="00EC1636" w:rsidRDefault="004F4CF6">
                  <w:pPr>
                    <w:pStyle w:val="12"/>
                    <w:spacing w:beforeLines="0" w:before="0" w:afterLines="0" w:after="0"/>
                    <w:rPr>
                      <w:rFonts w:cs="宋体"/>
                    </w:rPr>
                  </w:pPr>
                  <w:r w:rsidRPr="00EC1636">
                    <w:rPr>
                      <w:rFonts w:cs="宋体" w:hint="eastAsia"/>
                    </w:rPr>
                    <w:t>20</w:t>
                  </w:r>
                  <w:r w:rsidRPr="00EC1636">
                    <w:rPr>
                      <w:rFonts w:cs="宋体" w:hint="eastAsia"/>
                    </w:rPr>
                    <w:t>、</w:t>
                  </w:r>
                  <w:r w:rsidRPr="00EC1636">
                    <w:rPr>
                      <w:rFonts w:cs="宋体" w:hint="eastAsia"/>
                    </w:rPr>
                    <w:t>30</w:t>
                  </w:r>
                  <w:r w:rsidRPr="00EC1636">
                    <w:rPr>
                      <w:rFonts w:cs="宋体" w:hint="eastAsia"/>
                    </w:rPr>
                    <w:t>、</w:t>
                  </w:r>
                  <w:r w:rsidRPr="00EC1636">
                    <w:rPr>
                      <w:rFonts w:cs="宋体" w:hint="eastAsia"/>
                    </w:rPr>
                    <w:t>40</w:t>
                  </w:r>
                  <w:r w:rsidRPr="00EC1636">
                    <w:rPr>
                      <w:rFonts w:cs="宋体" w:hint="eastAsia"/>
                    </w:rPr>
                    <w:t>、</w:t>
                  </w:r>
                  <w:r w:rsidRPr="00EC1636">
                    <w:rPr>
                      <w:rFonts w:cs="宋体" w:hint="eastAsia"/>
                    </w:rPr>
                    <w:t>50</w:t>
                  </w:r>
                  <w:r w:rsidRPr="00EC1636">
                    <w:rPr>
                      <w:rFonts w:cs="宋体" w:hint="eastAsia"/>
                    </w:rPr>
                    <w:t>、</w:t>
                  </w:r>
                  <w:r w:rsidRPr="00EC1636">
                    <w:rPr>
                      <w:rFonts w:cs="宋体" w:hint="eastAsia"/>
                    </w:rPr>
                    <w:t>60</w:t>
                  </w:r>
                  <w:r w:rsidRPr="00EC1636">
                    <w:rPr>
                      <w:rFonts w:cs="宋体" w:hint="eastAsia"/>
                    </w:rPr>
                    <w:t>、</w:t>
                  </w:r>
                  <w:r w:rsidRPr="00EC1636">
                    <w:rPr>
                      <w:rFonts w:cs="宋体" w:hint="eastAsia"/>
                    </w:rPr>
                    <w:t>70</w:t>
                  </w:r>
                  <w:r w:rsidRPr="00EC1636">
                    <w:rPr>
                      <w:rFonts w:cs="宋体" w:hint="eastAsia"/>
                    </w:rPr>
                    <w:t>、</w:t>
                  </w:r>
                  <w:r w:rsidRPr="00EC1636">
                    <w:rPr>
                      <w:rFonts w:cs="宋体" w:hint="eastAsia"/>
                    </w:rPr>
                    <w:t>80</w:t>
                  </w:r>
                  <w:r w:rsidRPr="00EC1636">
                    <w:rPr>
                      <w:rFonts w:cs="宋体" w:hint="eastAsia"/>
                    </w:rPr>
                    <w:t>、</w:t>
                  </w:r>
                  <w:r w:rsidRPr="00EC1636">
                    <w:rPr>
                      <w:rFonts w:cs="宋体" w:hint="eastAsia"/>
                    </w:rPr>
                    <w:t>100</w:t>
                  </w:r>
                  <w:r w:rsidRPr="00EC1636">
                    <w:rPr>
                      <w:rFonts w:cs="宋体" w:hint="eastAsia"/>
                    </w:rPr>
                    <w:t>、</w:t>
                  </w:r>
                  <w:r w:rsidRPr="00EC1636">
                    <w:rPr>
                      <w:rFonts w:cs="宋体" w:hint="eastAsia"/>
                    </w:rPr>
                    <w:t>120</w:t>
                  </w:r>
                </w:p>
              </w:tc>
              <w:tc>
                <w:tcPr>
                  <w:tcW w:w="1351" w:type="pct"/>
                  <w:vAlign w:val="center"/>
                </w:tcPr>
                <w:p w14:paraId="0AD10BC4" w14:textId="77777777" w:rsidR="00844759" w:rsidRPr="00EC1636" w:rsidRDefault="004F4CF6">
                  <w:pPr>
                    <w:pStyle w:val="12"/>
                    <w:spacing w:beforeLines="0" w:before="0" w:afterLines="0" w:after="0"/>
                    <w:rPr>
                      <w:rFonts w:cs="宋体"/>
                    </w:rPr>
                  </w:pPr>
                  <w:r w:rsidRPr="00EC1636">
                    <w:rPr>
                      <w:rFonts w:cs="宋体" w:hint="eastAsia"/>
                    </w:rPr>
                    <w:t>《</w:t>
                  </w:r>
                  <w:r w:rsidRPr="00EC1636">
                    <w:rPr>
                      <w:rFonts w:cs="宋体"/>
                    </w:rPr>
                    <w:t>无机轻集料防火保温板通用技术要求</w:t>
                  </w:r>
                  <w:r w:rsidRPr="00EC1636">
                    <w:rPr>
                      <w:rFonts w:cs="宋体" w:hint="eastAsia"/>
                    </w:rPr>
                    <w:t>》</w:t>
                  </w:r>
                </w:p>
                <w:p w14:paraId="10BD08FE" w14:textId="77777777" w:rsidR="00844759" w:rsidRPr="00EC1636" w:rsidRDefault="004F4CF6">
                  <w:pPr>
                    <w:pStyle w:val="12"/>
                    <w:spacing w:beforeLines="0" w:before="0" w:afterLines="0" w:after="0"/>
                    <w:rPr>
                      <w:rFonts w:cs="宋体"/>
                    </w:rPr>
                  </w:pPr>
                  <w:r w:rsidRPr="00EC1636">
                    <w:rPr>
                      <w:rFonts w:cs="宋体"/>
                    </w:rPr>
                    <w:t>JG/T435-2014</w:t>
                  </w:r>
                </w:p>
              </w:tc>
            </w:tr>
          </w:tbl>
          <w:p w14:paraId="2F3EE92D" w14:textId="77777777" w:rsidR="00844759" w:rsidRPr="00EC1636" w:rsidRDefault="004F4CF6">
            <w:pPr>
              <w:autoSpaceDE w:val="0"/>
              <w:autoSpaceDN w:val="0"/>
              <w:adjustRightInd w:val="0"/>
              <w:snapToGrid w:val="0"/>
              <w:spacing w:line="360" w:lineRule="auto"/>
              <w:ind w:firstLineChars="200" w:firstLine="422"/>
              <w:jc w:val="left"/>
              <w:rPr>
                <w:b/>
                <w:bCs/>
                <w:sz w:val="21"/>
                <w:szCs w:val="21"/>
              </w:rPr>
            </w:pPr>
            <w:r w:rsidRPr="00EC1636">
              <w:rPr>
                <w:rFonts w:ascii="Times New Roman" w:hAnsi="Times New Roman" w:hint="eastAsia"/>
                <w:b/>
                <w:bCs/>
                <w:sz w:val="21"/>
                <w:szCs w:val="21"/>
              </w:rPr>
              <w:t>5.</w:t>
            </w:r>
            <w:r w:rsidRPr="00EC1636">
              <w:rPr>
                <w:b/>
                <w:bCs/>
                <w:sz w:val="21"/>
                <w:szCs w:val="21"/>
              </w:rPr>
              <w:t>主要生产设备</w:t>
            </w:r>
            <w:r w:rsidRPr="00EC1636">
              <w:rPr>
                <w:rFonts w:hint="eastAsia"/>
                <w:b/>
                <w:bCs/>
                <w:sz w:val="21"/>
                <w:szCs w:val="21"/>
              </w:rPr>
              <w:t>及参数</w:t>
            </w:r>
          </w:p>
          <w:p w14:paraId="1B842C7B"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rFonts w:hint="eastAsia"/>
                <w:b/>
                <w:bCs/>
                <w:sz w:val="21"/>
                <w:szCs w:val="21"/>
              </w:rPr>
              <w:t>技改</w:t>
            </w:r>
            <w:r w:rsidRPr="00EC1636">
              <w:rPr>
                <w:b/>
                <w:bCs/>
                <w:sz w:val="21"/>
                <w:szCs w:val="21"/>
              </w:rPr>
              <w:t>项目生产设备一览表</w:t>
            </w:r>
          </w:p>
          <w:tbl>
            <w:tblPr>
              <w:tblStyle w:val="af3"/>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6"/>
              <w:gridCol w:w="2321"/>
              <w:gridCol w:w="1743"/>
              <w:gridCol w:w="1485"/>
              <w:gridCol w:w="1485"/>
              <w:gridCol w:w="790"/>
            </w:tblGrid>
            <w:tr w:rsidR="00844759" w:rsidRPr="00EC1636" w14:paraId="2C9992B3" w14:textId="77777777" w:rsidTr="009B1978">
              <w:trPr>
                <w:jc w:val="center"/>
              </w:trPr>
              <w:tc>
                <w:tcPr>
                  <w:tcW w:w="337" w:type="pct"/>
                  <w:vAlign w:val="center"/>
                </w:tcPr>
                <w:p w14:paraId="38AB28F3"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b/>
                      <w:bCs/>
                      <w:spacing w:val="-10"/>
                      <w:sz w:val="21"/>
                      <w:szCs w:val="21"/>
                    </w:rPr>
                    <w:t>序号</w:t>
                  </w:r>
                </w:p>
              </w:tc>
              <w:tc>
                <w:tcPr>
                  <w:tcW w:w="1383" w:type="pct"/>
                  <w:vAlign w:val="center"/>
                </w:tcPr>
                <w:p w14:paraId="194EC9F2"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b/>
                      <w:bCs/>
                      <w:spacing w:val="-10"/>
                      <w:sz w:val="21"/>
                      <w:szCs w:val="21"/>
                    </w:rPr>
                    <w:t>设备名称</w:t>
                  </w:r>
                </w:p>
              </w:tc>
              <w:tc>
                <w:tcPr>
                  <w:tcW w:w="1039" w:type="pct"/>
                  <w:vAlign w:val="center"/>
                </w:tcPr>
                <w:p w14:paraId="7EA61051"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b/>
                      <w:bCs/>
                      <w:spacing w:val="-10"/>
                      <w:sz w:val="21"/>
                      <w:szCs w:val="21"/>
                    </w:rPr>
                    <w:t>设备型号</w:t>
                  </w:r>
                </w:p>
              </w:tc>
              <w:tc>
                <w:tcPr>
                  <w:tcW w:w="885" w:type="pct"/>
                  <w:vAlign w:val="center"/>
                </w:tcPr>
                <w:p w14:paraId="43CCF799"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hint="eastAsia"/>
                      <w:b/>
                      <w:bCs/>
                      <w:spacing w:val="-10"/>
                      <w:sz w:val="21"/>
                      <w:szCs w:val="21"/>
                    </w:rPr>
                    <w:t>技改</w:t>
                  </w:r>
                  <w:proofErr w:type="gramStart"/>
                  <w:r w:rsidRPr="00EC1636">
                    <w:rPr>
                      <w:rFonts w:ascii="Times New Roman" w:hAnsi="Times New Roman" w:hint="eastAsia"/>
                      <w:b/>
                      <w:bCs/>
                      <w:spacing w:val="-10"/>
                      <w:sz w:val="21"/>
                      <w:szCs w:val="21"/>
                    </w:rPr>
                    <w:t>前</w:t>
                  </w:r>
                  <w:r w:rsidRPr="00EC1636">
                    <w:rPr>
                      <w:rFonts w:ascii="Times New Roman" w:hAnsi="Times New Roman"/>
                      <w:b/>
                      <w:bCs/>
                      <w:spacing w:val="-10"/>
                      <w:sz w:val="21"/>
                      <w:szCs w:val="21"/>
                    </w:rPr>
                    <w:t>设备</w:t>
                  </w:r>
                  <w:proofErr w:type="gramEnd"/>
                  <w:r w:rsidRPr="00EC1636">
                    <w:rPr>
                      <w:rFonts w:ascii="Times New Roman" w:hAnsi="Times New Roman"/>
                      <w:b/>
                      <w:bCs/>
                      <w:spacing w:val="-10"/>
                      <w:sz w:val="21"/>
                      <w:szCs w:val="21"/>
                    </w:rPr>
                    <w:t>数量</w:t>
                  </w:r>
                  <w:r w:rsidRPr="00EC1636">
                    <w:rPr>
                      <w:rFonts w:ascii="Times New Roman" w:hAnsi="Times New Roman" w:hint="eastAsia"/>
                      <w:b/>
                      <w:bCs/>
                      <w:spacing w:val="-10"/>
                      <w:sz w:val="21"/>
                      <w:szCs w:val="21"/>
                    </w:rPr>
                    <w:t>（套</w:t>
                  </w:r>
                  <w:r w:rsidRPr="00EC1636">
                    <w:rPr>
                      <w:rFonts w:ascii="Times New Roman" w:hAnsi="Times New Roman" w:hint="eastAsia"/>
                      <w:b/>
                      <w:bCs/>
                      <w:spacing w:val="-10"/>
                      <w:sz w:val="21"/>
                      <w:szCs w:val="21"/>
                    </w:rPr>
                    <w:t>/</w:t>
                  </w:r>
                  <w:r w:rsidRPr="00EC1636">
                    <w:rPr>
                      <w:rFonts w:ascii="Times New Roman" w:hAnsi="Times New Roman" w:hint="eastAsia"/>
                      <w:b/>
                      <w:bCs/>
                      <w:spacing w:val="-10"/>
                      <w:sz w:val="21"/>
                      <w:szCs w:val="21"/>
                    </w:rPr>
                    <w:t>台）</w:t>
                  </w:r>
                </w:p>
              </w:tc>
              <w:tc>
                <w:tcPr>
                  <w:tcW w:w="885" w:type="pct"/>
                  <w:vAlign w:val="center"/>
                </w:tcPr>
                <w:p w14:paraId="2943924F"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hint="eastAsia"/>
                      <w:b/>
                      <w:bCs/>
                      <w:spacing w:val="-10"/>
                      <w:sz w:val="21"/>
                      <w:szCs w:val="21"/>
                    </w:rPr>
                    <w:t>技改后设备数量</w:t>
                  </w:r>
                </w:p>
                <w:p w14:paraId="20509F7E"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hint="eastAsia"/>
                      <w:b/>
                      <w:bCs/>
                      <w:spacing w:val="-10"/>
                      <w:sz w:val="21"/>
                      <w:szCs w:val="21"/>
                    </w:rPr>
                    <w:t>（套</w:t>
                  </w:r>
                  <w:r w:rsidRPr="00EC1636">
                    <w:rPr>
                      <w:rFonts w:ascii="Times New Roman" w:hAnsi="Times New Roman" w:hint="eastAsia"/>
                      <w:b/>
                      <w:bCs/>
                      <w:spacing w:val="-10"/>
                      <w:sz w:val="21"/>
                      <w:szCs w:val="21"/>
                    </w:rPr>
                    <w:t>/</w:t>
                  </w:r>
                  <w:r w:rsidRPr="00EC1636">
                    <w:rPr>
                      <w:rFonts w:ascii="Times New Roman" w:hAnsi="Times New Roman" w:hint="eastAsia"/>
                      <w:b/>
                      <w:bCs/>
                      <w:spacing w:val="-10"/>
                      <w:sz w:val="21"/>
                      <w:szCs w:val="21"/>
                    </w:rPr>
                    <w:t>台）</w:t>
                  </w:r>
                </w:p>
              </w:tc>
              <w:tc>
                <w:tcPr>
                  <w:tcW w:w="471" w:type="pct"/>
                  <w:vAlign w:val="center"/>
                </w:tcPr>
                <w:p w14:paraId="5003607E" w14:textId="77777777" w:rsidR="00844759" w:rsidRPr="00EC1636" w:rsidRDefault="004F4CF6">
                  <w:pPr>
                    <w:jc w:val="center"/>
                    <w:rPr>
                      <w:rFonts w:ascii="Times New Roman" w:hAnsi="Times New Roman"/>
                      <w:b/>
                      <w:bCs/>
                      <w:spacing w:val="-10"/>
                      <w:sz w:val="21"/>
                      <w:szCs w:val="21"/>
                    </w:rPr>
                  </w:pPr>
                  <w:r w:rsidRPr="00EC1636">
                    <w:rPr>
                      <w:rFonts w:ascii="Times New Roman" w:hAnsi="Times New Roman" w:hint="eastAsia"/>
                      <w:b/>
                      <w:bCs/>
                      <w:spacing w:val="-10"/>
                      <w:sz w:val="21"/>
                      <w:szCs w:val="21"/>
                    </w:rPr>
                    <w:t>备注</w:t>
                  </w:r>
                </w:p>
              </w:tc>
            </w:tr>
            <w:tr w:rsidR="00844759" w:rsidRPr="00EC1636" w14:paraId="78C60295" w14:textId="77777777" w:rsidTr="009B1978">
              <w:trPr>
                <w:jc w:val="center"/>
              </w:trPr>
              <w:tc>
                <w:tcPr>
                  <w:tcW w:w="337" w:type="pct"/>
                  <w:vAlign w:val="center"/>
                </w:tcPr>
                <w:p w14:paraId="1A9D971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1383" w:type="pct"/>
                  <w:vAlign w:val="center"/>
                </w:tcPr>
                <w:p w14:paraId="2ABA6B2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斗式提升机</w:t>
                  </w:r>
                </w:p>
              </w:tc>
              <w:tc>
                <w:tcPr>
                  <w:tcW w:w="1039" w:type="pct"/>
                  <w:vAlign w:val="center"/>
                </w:tcPr>
                <w:p w14:paraId="4CADA58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TD160-9.5m</w:t>
                  </w:r>
                </w:p>
              </w:tc>
              <w:tc>
                <w:tcPr>
                  <w:tcW w:w="885" w:type="pct"/>
                  <w:vAlign w:val="center"/>
                </w:tcPr>
                <w:p w14:paraId="3CB467F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7005377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vAlign w:val="center"/>
                </w:tcPr>
                <w:p w14:paraId="132E7833"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48B9373B" w14:textId="77777777" w:rsidTr="009B1978">
              <w:trPr>
                <w:jc w:val="center"/>
              </w:trPr>
              <w:tc>
                <w:tcPr>
                  <w:tcW w:w="337" w:type="pct"/>
                  <w:vAlign w:val="center"/>
                </w:tcPr>
                <w:p w14:paraId="5F5E07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2</w:t>
                  </w:r>
                </w:p>
              </w:tc>
              <w:tc>
                <w:tcPr>
                  <w:tcW w:w="1383" w:type="pct"/>
                  <w:vAlign w:val="center"/>
                </w:tcPr>
                <w:p w14:paraId="35644FB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成品砂浆储存罐</w:t>
                  </w:r>
                </w:p>
              </w:tc>
              <w:tc>
                <w:tcPr>
                  <w:tcW w:w="1039" w:type="pct"/>
                  <w:vAlign w:val="center"/>
                </w:tcPr>
                <w:p w14:paraId="645225A5"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10T</w:t>
                  </w:r>
                </w:p>
              </w:tc>
              <w:tc>
                <w:tcPr>
                  <w:tcW w:w="885" w:type="pct"/>
                  <w:vAlign w:val="center"/>
                </w:tcPr>
                <w:p w14:paraId="3E7B1DC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14335323"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vAlign w:val="center"/>
                </w:tcPr>
                <w:p w14:paraId="10091D6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366038EC" w14:textId="77777777" w:rsidTr="009B1978">
              <w:trPr>
                <w:jc w:val="center"/>
              </w:trPr>
              <w:tc>
                <w:tcPr>
                  <w:tcW w:w="337" w:type="pct"/>
                  <w:vAlign w:val="center"/>
                </w:tcPr>
                <w:p w14:paraId="0488AB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3</w:t>
                  </w:r>
                </w:p>
              </w:tc>
              <w:tc>
                <w:tcPr>
                  <w:tcW w:w="1383" w:type="pct"/>
                  <w:vAlign w:val="center"/>
                </w:tcPr>
                <w:p w14:paraId="0A1D8CE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螺旋输送机</w:t>
                  </w:r>
                </w:p>
              </w:tc>
              <w:tc>
                <w:tcPr>
                  <w:tcW w:w="1039" w:type="pct"/>
                  <w:vAlign w:val="center"/>
                </w:tcPr>
                <w:p w14:paraId="2AB3B35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Φ165×8.0m</w:t>
                  </w:r>
                </w:p>
              </w:tc>
              <w:tc>
                <w:tcPr>
                  <w:tcW w:w="885" w:type="pct"/>
                  <w:vAlign w:val="center"/>
                </w:tcPr>
                <w:p w14:paraId="4AF4E62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302D56A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vAlign w:val="center"/>
                </w:tcPr>
                <w:p w14:paraId="5663311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2EA5853A" w14:textId="77777777" w:rsidTr="009B1978">
              <w:trPr>
                <w:jc w:val="center"/>
              </w:trPr>
              <w:tc>
                <w:tcPr>
                  <w:tcW w:w="337" w:type="pct"/>
                </w:tcPr>
                <w:p w14:paraId="247474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4</w:t>
                  </w:r>
                </w:p>
              </w:tc>
              <w:tc>
                <w:tcPr>
                  <w:tcW w:w="1383" w:type="pct"/>
                  <w:vAlign w:val="center"/>
                </w:tcPr>
                <w:p w14:paraId="229B9B4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平台、支架</w:t>
                  </w:r>
                </w:p>
              </w:tc>
              <w:tc>
                <w:tcPr>
                  <w:tcW w:w="1039" w:type="pct"/>
                  <w:vAlign w:val="center"/>
                </w:tcPr>
                <w:p w14:paraId="46A0D433"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5×2.5m</w:t>
                  </w:r>
                </w:p>
              </w:tc>
              <w:tc>
                <w:tcPr>
                  <w:tcW w:w="885" w:type="pct"/>
                  <w:vAlign w:val="center"/>
                </w:tcPr>
                <w:p w14:paraId="22F9877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59CE9906"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65D16F3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F2CA1D0" w14:textId="77777777" w:rsidTr="009B1978">
              <w:trPr>
                <w:jc w:val="center"/>
              </w:trPr>
              <w:tc>
                <w:tcPr>
                  <w:tcW w:w="337" w:type="pct"/>
                </w:tcPr>
                <w:p w14:paraId="1EF4C48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1383" w:type="pct"/>
                  <w:vAlign w:val="center"/>
                </w:tcPr>
                <w:p w14:paraId="2F2473A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计量装置（含水计量）</w:t>
                  </w:r>
                </w:p>
              </w:tc>
              <w:tc>
                <w:tcPr>
                  <w:tcW w:w="1039" w:type="pct"/>
                  <w:vAlign w:val="center"/>
                </w:tcPr>
                <w:p w14:paraId="24762DE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1.0m³</w:t>
                  </w:r>
                </w:p>
              </w:tc>
              <w:tc>
                <w:tcPr>
                  <w:tcW w:w="885" w:type="pct"/>
                  <w:vAlign w:val="center"/>
                </w:tcPr>
                <w:p w14:paraId="64CCCFE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20501BC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3C471CE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39238ABA" w14:textId="77777777" w:rsidTr="009B1978">
              <w:trPr>
                <w:jc w:val="center"/>
              </w:trPr>
              <w:tc>
                <w:tcPr>
                  <w:tcW w:w="337" w:type="pct"/>
                </w:tcPr>
                <w:p w14:paraId="3E485E8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lastRenderedPageBreak/>
                    <w:t>6</w:t>
                  </w:r>
                </w:p>
              </w:tc>
              <w:tc>
                <w:tcPr>
                  <w:tcW w:w="1383" w:type="pct"/>
                  <w:vAlign w:val="center"/>
                </w:tcPr>
                <w:p w14:paraId="795E990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轻集料搅拌机</w:t>
                  </w:r>
                </w:p>
              </w:tc>
              <w:tc>
                <w:tcPr>
                  <w:tcW w:w="1039" w:type="pct"/>
                  <w:vAlign w:val="center"/>
                </w:tcPr>
                <w:p w14:paraId="3D21D91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1.2</w:t>
                  </w:r>
                  <w:r w:rsidRPr="00EC1636">
                    <w:rPr>
                      <w:rFonts w:ascii="Times New Roman" w:hAnsi="Times New Roman"/>
                      <w:spacing w:val="-10"/>
                      <w:sz w:val="21"/>
                      <w:szCs w:val="21"/>
                    </w:rPr>
                    <w:t>方</w:t>
                  </w:r>
                </w:p>
              </w:tc>
              <w:tc>
                <w:tcPr>
                  <w:tcW w:w="885" w:type="pct"/>
                  <w:vAlign w:val="center"/>
                </w:tcPr>
                <w:p w14:paraId="56932EA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6770FBC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7477F5F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2D0BA095" w14:textId="77777777" w:rsidTr="009B1978">
              <w:trPr>
                <w:jc w:val="center"/>
              </w:trPr>
              <w:tc>
                <w:tcPr>
                  <w:tcW w:w="337" w:type="pct"/>
                </w:tcPr>
                <w:p w14:paraId="238DC96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7</w:t>
                  </w:r>
                </w:p>
              </w:tc>
              <w:tc>
                <w:tcPr>
                  <w:tcW w:w="1383" w:type="pct"/>
                  <w:vAlign w:val="center"/>
                </w:tcPr>
                <w:p w14:paraId="11753BD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圆盘搅拌机</w:t>
                  </w:r>
                </w:p>
              </w:tc>
              <w:tc>
                <w:tcPr>
                  <w:tcW w:w="1039" w:type="pct"/>
                  <w:vAlign w:val="center"/>
                </w:tcPr>
                <w:p w14:paraId="5986118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r w:rsidRPr="00EC1636">
                    <w:rPr>
                      <w:rFonts w:ascii="Times New Roman" w:hAnsi="Times New Roman"/>
                      <w:spacing w:val="-10"/>
                      <w:sz w:val="21"/>
                      <w:szCs w:val="21"/>
                    </w:rPr>
                    <w:t>方</w:t>
                  </w:r>
                </w:p>
              </w:tc>
              <w:tc>
                <w:tcPr>
                  <w:tcW w:w="885" w:type="pct"/>
                  <w:vAlign w:val="center"/>
                </w:tcPr>
                <w:p w14:paraId="075C5BF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7D41C5D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5F5077A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49163480" w14:textId="77777777" w:rsidTr="009B1978">
              <w:trPr>
                <w:jc w:val="center"/>
              </w:trPr>
              <w:tc>
                <w:tcPr>
                  <w:tcW w:w="337" w:type="pct"/>
                </w:tcPr>
                <w:p w14:paraId="321C363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8</w:t>
                  </w:r>
                </w:p>
              </w:tc>
              <w:tc>
                <w:tcPr>
                  <w:tcW w:w="1383" w:type="pct"/>
                  <w:vAlign w:val="center"/>
                </w:tcPr>
                <w:p w14:paraId="7F58BDC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脉冲除尘</w:t>
                  </w:r>
                </w:p>
              </w:tc>
              <w:tc>
                <w:tcPr>
                  <w:tcW w:w="1039" w:type="pct"/>
                  <w:vAlign w:val="center"/>
                </w:tcPr>
                <w:p w14:paraId="0A74BD4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48</w:t>
                  </w:r>
                  <w:r w:rsidRPr="00EC1636">
                    <w:rPr>
                      <w:rFonts w:ascii="Times New Roman" w:hAnsi="Times New Roman"/>
                      <w:spacing w:val="-10"/>
                      <w:sz w:val="21"/>
                      <w:szCs w:val="21"/>
                    </w:rPr>
                    <w:t>袋</w:t>
                  </w:r>
                </w:p>
              </w:tc>
              <w:tc>
                <w:tcPr>
                  <w:tcW w:w="885" w:type="pct"/>
                  <w:vAlign w:val="center"/>
                </w:tcPr>
                <w:p w14:paraId="3B8D312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vAlign w:val="center"/>
                </w:tcPr>
                <w:p w14:paraId="32A40E3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5AC16A41"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5EF797E6" w14:textId="77777777" w:rsidTr="009B1978">
              <w:trPr>
                <w:jc w:val="center"/>
              </w:trPr>
              <w:tc>
                <w:tcPr>
                  <w:tcW w:w="337" w:type="pct"/>
                </w:tcPr>
                <w:p w14:paraId="73E8FA1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9</w:t>
                  </w:r>
                </w:p>
              </w:tc>
              <w:tc>
                <w:tcPr>
                  <w:tcW w:w="1383" w:type="pct"/>
                  <w:vAlign w:val="center"/>
                </w:tcPr>
                <w:p w14:paraId="4BD07F7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动力滚筒输送线</w:t>
                  </w:r>
                </w:p>
              </w:tc>
              <w:tc>
                <w:tcPr>
                  <w:tcW w:w="1039" w:type="pct"/>
                  <w:vAlign w:val="center"/>
                </w:tcPr>
                <w:p w14:paraId="18B7743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0F2365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71BE266"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3</w:t>
                  </w:r>
                </w:p>
              </w:tc>
              <w:tc>
                <w:tcPr>
                  <w:tcW w:w="471" w:type="pct"/>
                </w:tcPr>
                <w:p w14:paraId="03C95CB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73D1C885" w14:textId="77777777" w:rsidTr="009B1978">
              <w:trPr>
                <w:jc w:val="center"/>
              </w:trPr>
              <w:tc>
                <w:tcPr>
                  <w:tcW w:w="337" w:type="pct"/>
                </w:tcPr>
                <w:p w14:paraId="5B8B393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w:t>
                  </w:r>
                </w:p>
              </w:tc>
              <w:tc>
                <w:tcPr>
                  <w:tcW w:w="1383" w:type="pct"/>
                  <w:vAlign w:val="center"/>
                </w:tcPr>
                <w:p w14:paraId="071E7A41"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动力输送线</w:t>
                  </w:r>
                </w:p>
              </w:tc>
              <w:tc>
                <w:tcPr>
                  <w:tcW w:w="1039" w:type="pct"/>
                  <w:vAlign w:val="center"/>
                </w:tcPr>
                <w:p w14:paraId="3744B47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3m</w:t>
                  </w:r>
                </w:p>
              </w:tc>
              <w:tc>
                <w:tcPr>
                  <w:tcW w:w="885" w:type="pct"/>
                </w:tcPr>
                <w:p w14:paraId="61CC943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00600C4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2</w:t>
                  </w:r>
                </w:p>
              </w:tc>
              <w:tc>
                <w:tcPr>
                  <w:tcW w:w="471" w:type="pct"/>
                </w:tcPr>
                <w:p w14:paraId="7FC2EB8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75E2FA71" w14:textId="77777777" w:rsidTr="009B1978">
              <w:trPr>
                <w:jc w:val="center"/>
              </w:trPr>
              <w:tc>
                <w:tcPr>
                  <w:tcW w:w="337" w:type="pct"/>
                </w:tcPr>
                <w:p w14:paraId="52068CE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11</w:t>
                  </w:r>
                </w:p>
              </w:tc>
              <w:tc>
                <w:tcPr>
                  <w:tcW w:w="1383" w:type="pct"/>
                  <w:vAlign w:val="center"/>
                </w:tcPr>
                <w:p w14:paraId="60594E9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无动力输送线</w:t>
                  </w:r>
                </w:p>
              </w:tc>
              <w:tc>
                <w:tcPr>
                  <w:tcW w:w="1039" w:type="pct"/>
                </w:tcPr>
                <w:p w14:paraId="5D29DA2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29A3642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C45553F"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4</w:t>
                  </w:r>
                </w:p>
              </w:tc>
              <w:tc>
                <w:tcPr>
                  <w:tcW w:w="471" w:type="pct"/>
                </w:tcPr>
                <w:p w14:paraId="0AE45D7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12E970E6" w14:textId="77777777" w:rsidTr="009B1978">
              <w:trPr>
                <w:jc w:val="center"/>
              </w:trPr>
              <w:tc>
                <w:tcPr>
                  <w:tcW w:w="337" w:type="pct"/>
                </w:tcPr>
                <w:p w14:paraId="1FAEBB3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12</w:t>
                  </w:r>
                </w:p>
              </w:tc>
              <w:tc>
                <w:tcPr>
                  <w:tcW w:w="1383" w:type="pct"/>
                  <w:vAlign w:val="center"/>
                </w:tcPr>
                <w:p w14:paraId="0D4FD6E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网格布支架</w:t>
                  </w:r>
                </w:p>
              </w:tc>
              <w:tc>
                <w:tcPr>
                  <w:tcW w:w="1039" w:type="pct"/>
                </w:tcPr>
                <w:p w14:paraId="4AF4848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218C3D3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1C15B74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08251D8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7C7C4A9E" w14:textId="77777777" w:rsidTr="009B1978">
              <w:trPr>
                <w:jc w:val="center"/>
              </w:trPr>
              <w:tc>
                <w:tcPr>
                  <w:tcW w:w="337" w:type="pct"/>
                </w:tcPr>
                <w:p w14:paraId="209CE04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13</w:t>
                  </w:r>
                </w:p>
              </w:tc>
              <w:tc>
                <w:tcPr>
                  <w:tcW w:w="1383" w:type="pct"/>
                  <w:vAlign w:val="center"/>
                </w:tcPr>
                <w:p w14:paraId="3D54CA8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水泥刮板组件</w:t>
                  </w:r>
                </w:p>
              </w:tc>
              <w:tc>
                <w:tcPr>
                  <w:tcW w:w="1039" w:type="pct"/>
                </w:tcPr>
                <w:p w14:paraId="78EA628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2D1B0F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517E3C35"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72D8A69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4F67EBE4" w14:textId="77777777" w:rsidTr="009B1978">
              <w:trPr>
                <w:jc w:val="center"/>
              </w:trPr>
              <w:tc>
                <w:tcPr>
                  <w:tcW w:w="337" w:type="pct"/>
                </w:tcPr>
                <w:p w14:paraId="4747862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14</w:t>
                  </w:r>
                </w:p>
              </w:tc>
              <w:tc>
                <w:tcPr>
                  <w:tcW w:w="1383" w:type="pct"/>
                  <w:vAlign w:val="center"/>
                </w:tcPr>
                <w:p w14:paraId="1DF2A8FD"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双动力行走装置</w:t>
                  </w:r>
                </w:p>
              </w:tc>
              <w:tc>
                <w:tcPr>
                  <w:tcW w:w="1039" w:type="pct"/>
                  <w:vAlign w:val="center"/>
                </w:tcPr>
                <w:p w14:paraId="0149C07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2x2/0.55</w:t>
                  </w:r>
                  <w:r w:rsidRPr="00EC1636">
                    <w:rPr>
                      <w:rFonts w:ascii="Times New Roman" w:hAnsi="Times New Roman" w:hint="eastAsia"/>
                      <w:spacing w:val="-10"/>
                      <w:sz w:val="21"/>
                      <w:szCs w:val="21"/>
                    </w:rPr>
                    <w:t>kW</w:t>
                  </w:r>
                </w:p>
              </w:tc>
              <w:tc>
                <w:tcPr>
                  <w:tcW w:w="885" w:type="pct"/>
                </w:tcPr>
                <w:p w14:paraId="056849F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0CE9D123"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0108F33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F6E5E7C" w14:textId="77777777" w:rsidTr="009B1978">
              <w:trPr>
                <w:jc w:val="center"/>
              </w:trPr>
              <w:tc>
                <w:tcPr>
                  <w:tcW w:w="337" w:type="pct"/>
                </w:tcPr>
                <w:p w14:paraId="60D1647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15</w:t>
                  </w:r>
                </w:p>
              </w:tc>
              <w:tc>
                <w:tcPr>
                  <w:tcW w:w="1383" w:type="pct"/>
                  <w:vAlign w:val="center"/>
                </w:tcPr>
                <w:p w14:paraId="5C085AE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升降装置</w:t>
                  </w:r>
                </w:p>
              </w:tc>
              <w:tc>
                <w:tcPr>
                  <w:tcW w:w="1039" w:type="pct"/>
                  <w:vAlign w:val="center"/>
                </w:tcPr>
                <w:p w14:paraId="479383A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4</w:t>
                  </w:r>
                  <w:r w:rsidRPr="00EC1636">
                    <w:rPr>
                      <w:rFonts w:ascii="Times New Roman" w:hAnsi="Times New Roman" w:hint="eastAsia"/>
                      <w:spacing w:val="-10"/>
                      <w:sz w:val="21"/>
                      <w:szCs w:val="21"/>
                    </w:rPr>
                    <w:t>kW</w:t>
                  </w:r>
                  <w:r w:rsidRPr="00EC1636">
                    <w:rPr>
                      <w:rFonts w:ascii="Times New Roman" w:hAnsi="Times New Roman"/>
                      <w:spacing w:val="-10"/>
                      <w:sz w:val="21"/>
                      <w:szCs w:val="21"/>
                    </w:rPr>
                    <w:t>*2</w:t>
                  </w:r>
                </w:p>
              </w:tc>
              <w:tc>
                <w:tcPr>
                  <w:tcW w:w="885" w:type="pct"/>
                </w:tcPr>
                <w:p w14:paraId="012E07D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5DF0889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2</w:t>
                  </w:r>
                </w:p>
              </w:tc>
              <w:tc>
                <w:tcPr>
                  <w:tcW w:w="471" w:type="pct"/>
                </w:tcPr>
                <w:p w14:paraId="6FB50AD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5ECA345" w14:textId="77777777" w:rsidTr="009B1978">
              <w:trPr>
                <w:jc w:val="center"/>
              </w:trPr>
              <w:tc>
                <w:tcPr>
                  <w:tcW w:w="337" w:type="pct"/>
                </w:tcPr>
                <w:p w14:paraId="182B765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16</w:t>
                  </w:r>
                </w:p>
              </w:tc>
              <w:tc>
                <w:tcPr>
                  <w:tcW w:w="1383" w:type="pct"/>
                  <w:vAlign w:val="center"/>
                </w:tcPr>
                <w:p w14:paraId="5666CEE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电动摆渡</w:t>
                  </w:r>
                </w:p>
              </w:tc>
              <w:tc>
                <w:tcPr>
                  <w:tcW w:w="1039" w:type="pct"/>
                  <w:vAlign w:val="center"/>
                </w:tcPr>
                <w:p w14:paraId="411C46B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2.2</w:t>
                  </w:r>
                  <w:r w:rsidRPr="00EC1636">
                    <w:rPr>
                      <w:rFonts w:ascii="Times New Roman" w:hAnsi="Times New Roman" w:hint="eastAsia"/>
                      <w:spacing w:val="-10"/>
                      <w:sz w:val="21"/>
                      <w:szCs w:val="21"/>
                    </w:rPr>
                    <w:t>kW</w:t>
                  </w:r>
                </w:p>
              </w:tc>
              <w:tc>
                <w:tcPr>
                  <w:tcW w:w="885" w:type="pct"/>
                </w:tcPr>
                <w:p w14:paraId="74D1A94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2A58F27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1</w:t>
                  </w:r>
                </w:p>
              </w:tc>
              <w:tc>
                <w:tcPr>
                  <w:tcW w:w="471" w:type="pct"/>
                </w:tcPr>
                <w:p w14:paraId="315ADD6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1960E05E" w14:textId="77777777" w:rsidTr="009B1978">
              <w:trPr>
                <w:jc w:val="center"/>
              </w:trPr>
              <w:tc>
                <w:tcPr>
                  <w:tcW w:w="337" w:type="pct"/>
                </w:tcPr>
                <w:p w14:paraId="6240424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17</w:t>
                  </w:r>
                </w:p>
              </w:tc>
              <w:tc>
                <w:tcPr>
                  <w:tcW w:w="1383" w:type="pct"/>
                  <w:vAlign w:val="center"/>
                </w:tcPr>
                <w:p w14:paraId="563C01E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养护架抓取装置</w:t>
                  </w:r>
                </w:p>
              </w:tc>
              <w:tc>
                <w:tcPr>
                  <w:tcW w:w="1039" w:type="pct"/>
                </w:tcPr>
                <w:p w14:paraId="5720C4E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1F2F3D5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25127D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E7353C1"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622D4AA5" w14:textId="77777777" w:rsidTr="009B1978">
              <w:trPr>
                <w:jc w:val="center"/>
              </w:trPr>
              <w:tc>
                <w:tcPr>
                  <w:tcW w:w="337" w:type="pct"/>
                </w:tcPr>
                <w:p w14:paraId="348C340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18</w:t>
                  </w:r>
                </w:p>
              </w:tc>
              <w:tc>
                <w:tcPr>
                  <w:tcW w:w="1383" w:type="pct"/>
                  <w:vAlign w:val="center"/>
                </w:tcPr>
                <w:p w14:paraId="01B53ED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翻转机</w:t>
                  </w:r>
                </w:p>
              </w:tc>
              <w:tc>
                <w:tcPr>
                  <w:tcW w:w="1039" w:type="pct"/>
                </w:tcPr>
                <w:p w14:paraId="2137DA4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76BE97E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08D6B19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F68CA8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FC82C1C" w14:textId="77777777" w:rsidTr="009B1978">
              <w:trPr>
                <w:jc w:val="center"/>
              </w:trPr>
              <w:tc>
                <w:tcPr>
                  <w:tcW w:w="337" w:type="pct"/>
                </w:tcPr>
                <w:p w14:paraId="7E9573F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19</w:t>
                  </w:r>
                </w:p>
              </w:tc>
              <w:tc>
                <w:tcPr>
                  <w:tcW w:w="1383" w:type="pct"/>
                  <w:vAlign w:val="center"/>
                </w:tcPr>
                <w:p w14:paraId="468F4E6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电烘干机</w:t>
                  </w:r>
                </w:p>
              </w:tc>
              <w:tc>
                <w:tcPr>
                  <w:tcW w:w="1039" w:type="pct"/>
                </w:tcPr>
                <w:p w14:paraId="02C0C1A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37D3036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353591E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632B50D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714EB3C1" w14:textId="77777777" w:rsidTr="009B1978">
              <w:trPr>
                <w:jc w:val="center"/>
              </w:trPr>
              <w:tc>
                <w:tcPr>
                  <w:tcW w:w="337" w:type="pct"/>
                </w:tcPr>
                <w:p w14:paraId="0D50DAE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20</w:t>
                  </w:r>
                </w:p>
              </w:tc>
              <w:tc>
                <w:tcPr>
                  <w:tcW w:w="1383" w:type="pct"/>
                  <w:vAlign w:val="center"/>
                </w:tcPr>
                <w:p w14:paraId="71EABA9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网格布切割机</w:t>
                  </w:r>
                </w:p>
              </w:tc>
              <w:tc>
                <w:tcPr>
                  <w:tcW w:w="1039" w:type="pct"/>
                </w:tcPr>
                <w:p w14:paraId="55060C0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640921A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4D5D79E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619A80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30858F64" w14:textId="77777777" w:rsidTr="009B1978">
              <w:trPr>
                <w:jc w:val="center"/>
              </w:trPr>
              <w:tc>
                <w:tcPr>
                  <w:tcW w:w="337" w:type="pct"/>
                </w:tcPr>
                <w:p w14:paraId="7352F64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21</w:t>
                  </w:r>
                </w:p>
              </w:tc>
              <w:tc>
                <w:tcPr>
                  <w:tcW w:w="1383" w:type="pct"/>
                  <w:vAlign w:val="center"/>
                </w:tcPr>
                <w:p w14:paraId="50C0370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w:t>
                  </w:r>
                  <w:proofErr w:type="gramStart"/>
                  <w:r w:rsidRPr="00EC1636">
                    <w:rPr>
                      <w:rFonts w:ascii="Times New Roman" w:hAnsi="Times New Roman" w:hint="eastAsia"/>
                      <w:spacing w:val="-10"/>
                      <w:sz w:val="21"/>
                      <w:szCs w:val="21"/>
                    </w:rPr>
                    <w:t>出板</w:t>
                  </w:r>
                  <w:proofErr w:type="gramEnd"/>
                  <w:r w:rsidRPr="00EC1636">
                    <w:rPr>
                      <w:rFonts w:ascii="Times New Roman" w:hAnsi="Times New Roman" w:hint="eastAsia"/>
                      <w:spacing w:val="-10"/>
                      <w:sz w:val="21"/>
                      <w:szCs w:val="21"/>
                    </w:rPr>
                    <w:t>摆渡提升机</w:t>
                  </w:r>
                </w:p>
              </w:tc>
              <w:tc>
                <w:tcPr>
                  <w:tcW w:w="1039" w:type="pct"/>
                </w:tcPr>
                <w:p w14:paraId="790AD00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2x</w:t>
                  </w:r>
                  <w:r w:rsidRPr="00EC1636">
                    <w:rPr>
                      <w:rFonts w:ascii="Times New Roman" w:hAnsi="Times New Roman"/>
                      <w:spacing w:val="-10"/>
                      <w:sz w:val="21"/>
                      <w:szCs w:val="21"/>
                    </w:rPr>
                    <w:t>2</w:t>
                  </w:r>
                  <w:r w:rsidRPr="00EC1636">
                    <w:rPr>
                      <w:rFonts w:ascii="Times New Roman" w:hAnsi="Times New Roman" w:hint="eastAsia"/>
                      <w:spacing w:val="-10"/>
                      <w:sz w:val="21"/>
                      <w:szCs w:val="21"/>
                    </w:rPr>
                    <w:t>/0.</w:t>
                  </w:r>
                  <w:r w:rsidRPr="00EC1636">
                    <w:rPr>
                      <w:rFonts w:ascii="Times New Roman" w:hAnsi="Times New Roman"/>
                      <w:spacing w:val="-10"/>
                      <w:sz w:val="21"/>
                      <w:szCs w:val="21"/>
                    </w:rPr>
                    <w:t>55</w:t>
                  </w:r>
                  <w:r w:rsidRPr="00EC1636">
                    <w:rPr>
                      <w:rFonts w:ascii="Times New Roman" w:hAnsi="Times New Roman" w:hint="eastAsia"/>
                      <w:spacing w:val="-10"/>
                      <w:sz w:val="21"/>
                      <w:szCs w:val="21"/>
                    </w:rPr>
                    <w:t>kW</w:t>
                  </w:r>
                </w:p>
              </w:tc>
              <w:tc>
                <w:tcPr>
                  <w:tcW w:w="885" w:type="pct"/>
                </w:tcPr>
                <w:p w14:paraId="2EDC160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4C46EBD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7D20E9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5CF4008D" w14:textId="77777777" w:rsidTr="009B1978">
              <w:trPr>
                <w:jc w:val="center"/>
              </w:trPr>
              <w:tc>
                <w:tcPr>
                  <w:tcW w:w="337" w:type="pct"/>
                </w:tcPr>
                <w:p w14:paraId="0EDACA7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22</w:t>
                  </w:r>
                </w:p>
              </w:tc>
              <w:tc>
                <w:tcPr>
                  <w:tcW w:w="1383" w:type="pct"/>
                  <w:vAlign w:val="center"/>
                </w:tcPr>
                <w:p w14:paraId="7A95261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电气自动化控制</w:t>
                  </w:r>
                </w:p>
              </w:tc>
              <w:tc>
                <w:tcPr>
                  <w:tcW w:w="1039" w:type="pct"/>
                </w:tcPr>
                <w:p w14:paraId="46E346C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181F150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B76E4D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B350B0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7ACF5149" w14:textId="77777777" w:rsidTr="009B1978">
              <w:trPr>
                <w:jc w:val="center"/>
              </w:trPr>
              <w:tc>
                <w:tcPr>
                  <w:tcW w:w="337" w:type="pct"/>
                </w:tcPr>
                <w:p w14:paraId="17C5FD3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23</w:t>
                  </w:r>
                </w:p>
              </w:tc>
              <w:tc>
                <w:tcPr>
                  <w:tcW w:w="1383" w:type="pct"/>
                  <w:vAlign w:val="center"/>
                </w:tcPr>
                <w:p w14:paraId="2190C2B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自动上板摆渡提升机</w:t>
                  </w:r>
                </w:p>
              </w:tc>
              <w:tc>
                <w:tcPr>
                  <w:tcW w:w="1039" w:type="pct"/>
                </w:tcPr>
                <w:p w14:paraId="498B7B4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0704B8C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5B321C7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C7AB71B"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83FF611" w14:textId="77777777" w:rsidTr="009B1978">
              <w:trPr>
                <w:jc w:val="center"/>
              </w:trPr>
              <w:tc>
                <w:tcPr>
                  <w:tcW w:w="337" w:type="pct"/>
                </w:tcPr>
                <w:p w14:paraId="7E6E4C7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24</w:t>
                  </w:r>
                </w:p>
              </w:tc>
              <w:tc>
                <w:tcPr>
                  <w:tcW w:w="1383" w:type="pct"/>
                  <w:vAlign w:val="center"/>
                </w:tcPr>
                <w:p w14:paraId="687931B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动力输送机</w:t>
                  </w:r>
                </w:p>
              </w:tc>
              <w:tc>
                <w:tcPr>
                  <w:tcW w:w="1039" w:type="pct"/>
                </w:tcPr>
                <w:p w14:paraId="0C7475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6AC1D35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28D57C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4</w:t>
                  </w:r>
                </w:p>
              </w:tc>
              <w:tc>
                <w:tcPr>
                  <w:tcW w:w="471" w:type="pct"/>
                </w:tcPr>
                <w:p w14:paraId="2127A05E"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6309792B" w14:textId="77777777" w:rsidTr="009B1978">
              <w:trPr>
                <w:jc w:val="center"/>
              </w:trPr>
              <w:tc>
                <w:tcPr>
                  <w:tcW w:w="337" w:type="pct"/>
                </w:tcPr>
                <w:p w14:paraId="18CF9B5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25</w:t>
                  </w:r>
                </w:p>
              </w:tc>
              <w:tc>
                <w:tcPr>
                  <w:tcW w:w="1383" w:type="pct"/>
                  <w:vAlign w:val="center"/>
                </w:tcPr>
                <w:p w14:paraId="6F86C55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翻转机</w:t>
                  </w:r>
                </w:p>
              </w:tc>
              <w:tc>
                <w:tcPr>
                  <w:tcW w:w="1039" w:type="pct"/>
                </w:tcPr>
                <w:p w14:paraId="204DCD6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63CD11B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4D2DE05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7404464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69520A1E" w14:textId="77777777" w:rsidTr="009B1978">
              <w:trPr>
                <w:jc w:val="center"/>
              </w:trPr>
              <w:tc>
                <w:tcPr>
                  <w:tcW w:w="337" w:type="pct"/>
                </w:tcPr>
                <w:p w14:paraId="7D7A63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26</w:t>
                  </w:r>
                </w:p>
              </w:tc>
              <w:tc>
                <w:tcPr>
                  <w:tcW w:w="1383" w:type="pct"/>
                  <w:vAlign w:val="center"/>
                </w:tcPr>
                <w:p w14:paraId="5B3D848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喷涂泵</w:t>
                  </w:r>
                </w:p>
              </w:tc>
              <w:tc>
                <w:tcPr>
                  <w:tcW w:w="1039" w:type="pct"/>
                </w:tcPr>
                <w:p w14:paraId="621234F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6F85CBB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AE5980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55062F51"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4BAB1B4A" w14:textId="77777777" w:rsidTr="009B1978">
              <w:trPr>
                <w:jc w:val="center"/>
              </w:trPr>
              <w:tc>
                <w:tcPr>
                  <w:tcW w:w="337" w:type="pct"/>
                </w:tcPr>
                <w:p w14:paraId="0B5B1CF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27</w:t>
                  </w:r>
                </w:p>
              </w:tc>
              <w:tc>
                <w:tcPr>
                  <w:tcW w:w="1383" w:type="pct"/>
                  <w:vAlign w:val="center"/>
                </w:tcPr>
                <w:p w14:paraId="41739B3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动力滚筒输送线</w:t>
                  </w:r>
                </w:p>
              </w:tc>
              <w:tc>
                <w:tcPr>
                  <w:tcW w:w="1039" w:type="pct"/>
                </w:tcPr>
                <w:p w14:paraId="0B16FC4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0BD9F5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43BD85A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58BC523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399B99A7" w14:textId="77777777" w:rsidTr="009B1978">
              <w:trPr>
                <w:jc w:val="center"/>
              </w:trPr>
              <w:tc>
                <w:tcPr>
                  <w:tcW w:w="337" w:type="pct"/>
                </w:tcPr>
                <w:p w14:paraId="7E42C3C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28</w:t>
                  </w:r>
                </w:p>
              </w:tc>
              <w:tc>
                <w:tcPr>
                  <w:tcW w:w="1383" w:type="pct"/>
                  <w:vAlign w:val="center"/>
                </w:tcPr>
                <w:p w14:paraId="625D26E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养护架</w:t>
                  </w:r>
                </w:p>
              </w:tc>
              <w:tc>
                <w:tcPr>
                  <w:tcW w:w="1039" w:type="pct"/>
                </w:tcPr>
                <w:p w14:paraId="2AAA00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6D76D2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2183B1A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4436C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529D67F7" w14:textId="77777777" w:rsidTr="009B1978">
              <w:trPr>
                <w:jc w:val="center"/>
              </w:trPr>
              <w:tc>
                <w:tcPr>
                  <w:tcW w:w="337" w:type="pct"/>
                </w:tcPr>
                <w:p w14:paraId="2162786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29</w:t>
                  </w:r>
                </w:p>
              </w:tc>
              <w:tc>
                <w:tcPr>
                  <w:tcW w:w="1383" w:type="pct"/>
                  <w:vAlign w:val="center"/>
                </w:tcPr>
                <w:p w14:paraId="59B2E8D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电气自动化控制</w:t>
                  </w:r>
                </w:p>
              </w:tc>
              <w:tc>
                <w:tcPr>
                  <w:tcW w:w="1039" w:type="pct"/>
                </w:tcPr>
                <w:p w14:paraId="3F9BEBA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BAD4F0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22BE5B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7BBE67B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15E76A28" w14:textId="77777777" w:rsidTr="009B1978">
              <w:trPr>
                <w:jc w:val="center"/>
              </w:trPr>
              <w:tc>
                <w:tcPr>
                  <w:tcW w:w="337" w:type="pct"/>
                </w:tcPr>
                <w:p w14:paraId="7BAA471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30</w:t>
                  </w:r>
                </w:p>
              </w:tc>
              <w:tc>
                <w:tcPr>
                  <w:tcW w:w="1383" w:type="pct"/>
                  <w:vAlign w:val="center"/>
                </w:tcPr>
                <w:p w14:paraId="4E755D4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自动包装机</w:t>
                  </w:r>
                </w:p>
              </w:tc>
              <w:tc>
                <w:tcPr>
                  <w:tcW w:w="1039" w:type="pct"/>
                </w:tcPr>
                <w:p w14:paraId="07890BD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2F98322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7CC84C4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B23C27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2115721D" w14:textId="77777777" w:rsidTr="009B1978">
              <w:trPr>
                <w:jc w:val="center"/>
              </w:trPr>
              <w:tc>
                <w:tcPr>
                  <w:tcW w:w="337" w:type="pct"/>
                </w:tcPr>
                <w:p w14:paraId="69E032B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31</w:t>
                  </w:r>
                </w:p>
              </w:tc>
              <w:tc>
                <w:tcPr>
                  <w:tcW w:w="1383" w:type="pct"/>
                  <w:vAlign w:val="center"/>
                </w:tcPr>
                <w:p w14:paraId="5907249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上料系统</w:t>
                  </w:r>
                </w:p>
              </w:tc>
              <w:tc>
                <w:tcPr>
                  <w:tcW w:w="1039" w:type="pct"/>
                </w:tcPr>
                <w:p w14:paraId="0213D44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r w:rsidRPr="00EC1636">
                    <w:rPr>
                      <w:rFonts w:ascii="Times New Roman" w:hAnsi="Times New Roman" w:hint="eastAsia"/>
                      <w:spacing w:val="-10"/>
                      <w:sz w:val="21"/>
                      <w:szCs w:val="21"/>
                    </w:rPr>
                    <w:t>米规格</w:t>
                  </w:r>
                </w:p>
              </w:tc>
              <w:tc>
                <w:tcPr>
                  <w:tcW w:w="885" w:type="pct"/>
                </w:tcPr>
                <w:p w14:paraId="4DC47C3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05DD451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4AF387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623274C0" w14:textId="77777777" w:rsidTr="009B1978">
              <w:trPr>
                <w:jc w:val="center"/>
              </w:trPr>
              <w:tc>
                <w:tcPr>
                  <w:tcW w:w="337" w:type="pct"/>
                </w:tcPr>
                <w:p w14:paraId="4EC7904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32</w:t>
                  </w:r>
                </w:p>
              </w:tc>
              <w:tc>
                <w:tcPr>
                  <w:tcW w:w="1383" w:type="pct"/>
                  <w:vAlign w:val="center"/>
                </w:tcPr>
                <w:p w14:paraId="58F8155E"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平切锯</w:t>
                  </w:r>
                  <w:proofErr w:type="gramEnd"/>
                </w:p>
              </w:tc>
              <w:tc>
                <w:tcPr>
                  <w:tcW w:w="1039" w:type="pct"/>
                </w:tcPr>
                <w:p w14:paraId="40589BD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r w:rsidRPr="00EC1636">
                    <w:rPr>
                      <w:rFonts w:ascii="Times New Roman" w:hAnsi="Times New Roman" w:hint="eastAsia"/>
                      <w:spacing w:val="-10"/>
                      <w:sz w:val="21"/>
                      <w:szCs w:val="21"/>
                    </w:rPr>
                    <w:t>米规格</w:t>
                  </w:r>
                </w:p>
              </w:tc>
              <w:tc>
                <w:tcPr>
                  <w:tcW w:w="885" w:type="pct"/>
                </w:tcPr>
                <w:p w14:paraId="225FD8D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520E26A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03EE25F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0D66EDCC" w14:textId="77777777" w:rsidTr="009B1978">
              <w:trPr>
                <w:jc w:val="center"/>
              </w:trPr>
              <w:tc>
                <w:tcPr>
                  <w:tcW w:w="337" w:type="pct"/>
                </w:tcPr>
                <w:p w14:paraId="44B5E0A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33</w:t>
                  </w:r>
                </w:p>
              </w:tc>
              <w:tc>
                <w:tcPr>
                  <w:tcW w:w="1383" w:type="pct"/>
                  <w:vAlign w:val="center"/>
                </w:tcPr>
                <w:p w14:paraId="1078975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环保设备</w:t>
                  </w:r>
                </w:p>
              </w:tc>
              <w:tc>
                <w:tcPr>
                  <w:tcW w:w="1039" w:type="pct"/>
                </w:tcPr>
                <w:p w14:paraId="7D53170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77A6943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885" w:type="pct"/>
                </w:tcPr>
                <w:p w14:paraId="4C91292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p>
              </w:tc>
              <w:tc>
                <w:tcPr>
                  <w:tcW w:w="471" w:type="pct"/>
                </w:tcPr>
                <w:p w14:paraId="77E4539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新增</w:t>
                  </w:r>
                </w:p>
              </w:tc>
            </w:tr>
            <w:tr w:rsidR="00844759" w:rsidRPr="00EC1636" w14:paraId="417B0AF2" w14:textId="77777777" w:rsidTr="009B1978">
              <w:trPr>
                <w:jc w:val="center"/>
              </w:trPr>
              <w:tc>
                <w:tcPr>
                  <w:tcW w:w="337" w:type="pct"/>
                </w:tcPr>
                <w:p w14:paraId="40BD51FF"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34</w:t>
                  </w:r>
                </w:p>
              </w:tc>
              <w:tc>
                <w:tcPr>
                  <w:tcW w:w="1383" w:type="pct"/>
                  <w:vAlign w:val="center"/>
                </w:tcPr>
                <w:p w14:paraId="39FF87E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调浆补水系统</w:t>
                  </w:r>
                </w:p>
              </w:tc>
              <w:tc>
                <w:tcPr>
                  <w:tcW w:w="1039" w:type="pct"/>
                </w:tcPr>
                <w:p w14:paraId="1B0D110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JFTJ-10</w:t>
                  </w:r>
                </w:p>
              </w:tc>
              <w:tc>
                <w:tcPr>
                  <w:tcW w:w="885" w:type="pct"/>
                </w:tcPr>
                <w:p w14:paraId="5F52A27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002F8B2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3AFAC59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74300DD6" w14:textId="77777777" w:rsidTr="009B1978">
              <w:trPr>
                <w:jc w:val="center"/>
              </w:trPr>
              <w:tc>
                <w:tcPr>
                  <w:tcW w:w="337" w:type="pct"/>
                </w:tcPr>
                <w:p w14:paraId="285FCD0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35</w:t>
                  </w:r>
                </w:p>
              </w:tc>
              <w:tc>
                <w:tcPr>
                  <w:tcW w:w="1383" w:type="pct"/>
                  <w:vAlign w:val="center"/>
                </w:tcPr>
                <w:p w14:paraId="7E48E9E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料浆混合装置</w:t>
                  </w:r>
                </w:p>
              </w:tc>
              <w:tc>
                <w:tcPr>
                  <w:tcW w:w="1039" w:type="pct"/>
                </w:tcPr>
                <w:p w14:paraId="4E41CF0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JFJB3050</w:t>
                  </w:r>
                </w:p>
              </w:tc>
              <w:tc>
                <w:tcPr>
                  <w:tcW w:w="885" w:type="pct"/>
                </w:tcPr>
                <w:p w14:paraId="4DB1366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22812A5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50414CE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502B67AB" w14:textId="77777777" w:rsidTr="009B1978">
              <w:trPr>
                <w:jc w:val="center"/>
              </w:trPr>
              <w:tc>
                <w:tcPr>
                  <w:tcW w:w="337" w:type="pct"/>
                </w:tcPr>
                <w:p w14:paraId="728FB55D"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36</w:t>
                  </w:r>
                </w:p>
              </w:tc>
              <w:tc>
                <w:tcPr>
                  <w:tcW w:w="1383" w:type="pct"/>
                  <w:vAlign w:val="center"/>
                </w:tcPr>
                <w:p w14:paraId="0E2D9CE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矿浆预处理</w:t>
                  </w:r>
                </w:p>
              </w:tc>
              <w:tc>
                <w:tcPr>
                  <w:tcW w:w="1039" w:type="pct"/>
                </w:tcPr>
                <w:p w14:paraId="06E94E5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KJQ4050</w:t>
                  </w:r>
                </w:p>
              </w:tc>
              <w:tc>
                <w:tcPr>
                  <w:tcW w:w="885" w:type="pct"/>
                </w:tcPr>
                <w:p w14:paraId="3F6E51B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0640CC1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7EE2718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A2E509F" w14:textId="77777777" w:rsidTr="009B1978">
              <w:trPr>
                <w:jc w:val="center"/>
              </w:trPr>
              <w:tc>
                <w:tcPr>
                  <w:tcW w:w="337" w:type="pct"/>
                </w:tcPr>
                <w:p w14:paraId="2C34FA8A"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37</w:t>
                  </w:r>
                </w:p>
              </w:tc>
              <w:tc>
                <w:tcPr>
                  <w:tcW w:w="1383" w:type="pct"/>
                  <w:vAlign w:val="center"/>
                </w:tcPr>
                <w:p w14:paraId="077C5DC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入料渣浆泵</w:t>
                  </w:r>
                  <w:proofErr w:type="gramEnd"/>
                </w:p>
              </w:tc>
              <w:tc>
                <w:tcPr>
                  <w:tcW w:w="1039" w:type="pct"/>
                </w:tcPr>
                <w:p w14:paraId="4927108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ZKJ-200</w:t>
                  </w:r>
                </w:p>
              </w:tc>
              <w:tc>
                <w:tcPr>
                  <w:tcW w:w="885" w:type="pct"/>
                </w:tcPr>
                <w:p w14:paraId="7AB21EC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1E547FC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AB7D9E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76755913" w14:textId="77777777" w:rsidTr="009B1978">
              <w:trPr>
                <w:jc w:val="center"/>
              </w:trPr>
              <w:tc>
                <w:tcPr>
                  <w:tcW w:w="337" w:type="pct"/>
                </w:tcPr>
                <w:p w14:paraId="0DD7D355"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38</w:t>
                  </w:r>
                </w:p>
              </w:tc>
              <w:tc>
                <w:tcPr>
                  <w:tcW w:w="1383" w:type="pct"/>
                  <w:vAlign w:val="center"/>
                </w:tcPr>
                <w:p w14:paraId="2BD3291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储药罐</w:t>
                  </w:r>
                  <w:r w:rsidRPr="00EC1636">
                    <w:rPr>
                      <w:rFonts w:ascii="Times New Roman" w:hAnsi="Times New Roman" w:hint="eastAsia"/>
                      <w:spacing w:val="-10"/>
                      <w:sz w:val="21"/>
                      <w:szCs w:val="21"/>
                    </w:rPr>
                    <w:t>1</w:t>
                  </w:r>
                </w:p>
              </w:tc>
              <w:tc>
                <w:tcPr>
                  <w:tcW w:w="1039" w:type="pct"/>
                </w:tcPr>
                <w:p w14:paraId="5EDD111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JFYG-4</w:t>
                  </w:r>
                </w:p>
              </w:tc>
              <w:tc>
                <w:tcPr>
                  <w:tcW w:w="885" w:type="pct"/>
                </w:tcPr>
                <w:p w14:paraId="61E51A6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2D33086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19D75F7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58E2B76" w14:textId="77777777" w:rsidTr="009B1978">
              <w:trPr>
                <w:jc w:val="center"/>
              </w:trPr>
              <w:tc>
                <w:tcPr>
                  <w:tcW w:w="337" w:type="pct"/>
                </w:tcPr>
                <w:p w14:paraId="0EE724B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39</w:t>
                  </w:r>
                </w:p>
              </w:tc>
              <w:tc>
                <w:tcPr>
                  <w:tcW w:w="1383" w:type="pct"/>
                  <w:vAlign w:val="center"/>
                </w:tcPr>
                <w:p w14:paraId="547943C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储药罐</w:t>
                  </w:r>
                  <w:r w:rsidRPr="00EC1636">
                    <w:rPr>
                      <w:rFonts w:ascii="Times New Roman" w:hAnsi="Times New Roman" w:hint="eastAsia"/>
                      <w:spacing w:val="-10"/>
                      <w:sz w:val="21"/>
                      <w:szCs w:val="21"/>
                    </w:rPr>
                    <w:t>2</w:t>
                  </w:r>
                </w:p>
              </w:tc>
              <w:tc>
                <w:tcPr>
                  <w:tcW w:w="1039" w:type="pct"/>
                </w:tcPr>
                <w:p w14:paraId="4B2ABA7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JFY-25</w:t>
                  </w:r>
                </w:p>
              </w:tc>
              <w:tc>
                <w:tcPr>
                  <w:tcW w:w="885" w:type="pct"/>
                </w:tcPr>
                <w:p w14:paraId="4140E49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718D470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53EA7B6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7770CB95" w14:textId="77777777" w:rsidTr="009B1978">
              <w:trPr>
                <w:jc w:val="center"/>
              </w:trPr>
              <w:tc>
                <w:tcPr>
                  <w:tcW w:w="337" w:type="pct"/>
                </w:tcPr>
                <w:p w14:paraId="1A263B6A"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40</w:t>
                  </w:r>
                </w:p>
              </w:tc>
              <w:tc>
                <w:tcPr>
                  <w:tcW w:w="1383" w:type="pct"/>
                  <w:vAlign w:val="center"/>
                </w:tcPr>
                <w:p w14:paraId="47C21A6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药剂搅拌装置</w:t>
                  </w:r>
                </w:p>
              </w:tc>
              <w:tc>
                <w:tcPr>
                  <w:tcW w:w="1039" w:type="pct"/>
                </w:tcPr>
                <w:p w14:paraId="7C7C24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JFYJHE-10</w:t>
                  </w:r>
                </w:p>
              </w:tc>
              <w:tc>
                <w:tcPr>
                  <w:tcW w:w="885" w:type="pct"/>
                </w:tcPr>
                <w:p w14:paraId="4186CF7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I</w:t>
                  </w:r>
                </w:p>
              </w:tc>
              <w:tc>
                <w:tcPr>
                  <w:tcW w:w="885" w:type="pct"/>
                </w:tcPr>
                <w:p w14:paraId="6BD1CE9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6AEF3FD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14BF82A9" w14:textId="77777777" w:rsidTr="009B1978">
              <w:trPr>
                <w:jc w:val="center"/>
              </w:trPr>
              <w:tc>
                <w:tcPr>
                  <w:tcW w:w="337" w:type="pct"/>
                </w:tcPr>
                <w:p w14:paraId="3D3F010D"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41</w:t>
                  </w:r>
                </w:p>
              </w:tc>
              <w:tc>
                <w:tcPr>
                  <w:tcW w:w="1383" w:type="pct"/>
                  <w:vAlign w:val="center"/>
                </w:tcPr>
                <w:p w14:paraId="3518152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自动加药系统</w:t>
                  </w:r>
                </w:p>
              </w:tc>
              <w:tc>
                <w:tcPr>
                  <w:tcW w:w="1039" w:type="pct"/>
                </w:tcPr>
                <w:p w14:paraId="77F16E2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JFJY-10</w:t>
                  </w:r>
                </w:p>
              </w:tc>
              <w:tc>
                <w:tcPr>
                  <w:tcW w:w="885" w:type="pct"/>
                </w:tcPr>
                <w:p w14:paraId="041BFCA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0B9545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0E538C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166E30F7" w14:textId="77777777" w:rsidTr="009B1978">
              <w:trPr>
                <w:jc w:val="center"/>
              </w:trPr>
              <w:tc>
                <w:tcPr>
                  <w:tcW w:w="337" w:type="pct"/>
                </w:tcPr>
                <w:p w14:paraId="12043D80"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42</w:t>
                  </w:r>
                </w:p>
              </w:tc>
              <w:tc>
                <w:tcPr>
                  <w:tcW w:w="1383" w:type="pct"/>
                  <w:vAlign w:val="center"/>
                </w:tcPr>
                <w:p w14:paraId="47B8228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粉煤灰专用浮选装置</w:t>
                  </w:r>
                </w:p>
              </w:tc>
              <w:tc>
                <w:tcPr>
                  <w:tcW w:w="1039" w:type="pct"/>
                </w:tcPr>
                <w:p w14:paraId="7E1081E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JFF-50</w:t>
                  </w:r>
                </w:p>
              </w:tc>
              <w:tc>
                <w:tcPr>
                  <w:tcW w:w="885" w:type="pct"/>
                </w:tcPr>
                <w:p w14:paraId="5A539ED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550122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78AE48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4FB9D5F8" w14:textId="77777777" w:rsidTr="009B1978">
              <w:trPr>
                <w:jc w:val="center"/>
              </w:trPr>
              <w:tc>
                <w:tcPr>
                  <w:tcW w:w="337" w:type="pct"/>
                </w:tcPr>
                <w:p w14:paraId="1C593B5D"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43</w:t>
                  </w:r>
                </w:p>
              </w:tc>
              <w:tc>
                <w:tcPr>
                  <w:tcW w:w="1383" w:type="pct"/>
                  <w:vAlign w:val="center"/>
                </w:tcPr>
                <w:p w14:paraId="26472B2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清污渣浆泵</w:t>
                  </w:r>
                </w:p>
              </w:tc>
              <w:tc>
                <w:tcPr>
                  <w:tcW w:w="1039" w:type="pct"/>
                </w:tcPr>
                <w:p w14:paraId="134EBB1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ZJ-100</w:t>
                  </w:r>
                </w:p>
              </w:tc>
              <w:tc>
                <w:tcPr>
                  <w:tcW w:w="885" w:type="pct"/>
                </w:tcPr>
                <w:p w14:paraId="4E6BAE2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1405F23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432A7AE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776E92A7" w14:textId="77777777" w:rsidTr="009B1978">
              <w:trPr>
                <w:jc w:val="center"/>
              </w:trPr>
              <w:tc>
                <w:tcPr>
                  <w:tcW w:w="337" w:type="pct"/>
                </w:tcPr>
                <w:p w14:paraId="27527412"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44</w:t>
                  </w:r>
                </w:p>
              </w:tc>
              <w:tc>
                <w:tcPr>
                  <w:tcW w:w="1383" w:type="pct"/>
                  <w:vAlign w:val="center"/>
                </w:tcPr>
                <w:p w14:paraId="213B9C6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浮选专用泵</w:t>
                  </w:r>
                </w:p>
              </w:tc>
              <w:tc>
                <w:tcPr>
                  <w:tcW w:w="1039" w:type="pct"/>
                </w:tcPr>
                <w:p w14:paraId="06EACD7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ZKJ50</w:t>
                  </w:r>
                </w:p>
              </w:tc>
              <w:tc>
                <w:tcPr>
                  <w:tcW w:w="885" w:type="pct"/>
                </w:tcPr>
                <w:p w14:paraId="78D835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197ECF5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30E5B57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55B7C46C" w14:textId="77777777" w:rsidTr="009B1978">
              <w:trPr>
                <w:jc w:val="center"/>
              </w:trPr>
              <w:tc>
                <w:tcPr>
                  <w:tcW w:w="337" w:type="pct"/>
                </w:tcPr>
                <w:p w14:paraId="67FD125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45</w:t>
                  </w:r>
                </w:p>
              </w:tc>
              <w:tc>
                <w:tcPr>
                  <w:tcW w:w="1383" w:type="pct"/>
                  <w:vAlign w:val="center"/>
                </w:tcPr>
                <w:p w14:paraId="72B68A2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浮渣专用脱水装置</w:t>
                  </w:r>
                </w:p>
              </w:tc>
              <w:tc>
                <w:tcPr>
                  <w:tcW w:w="1039" w:type="pct"/>
                </w:tcPr>
                <w:p w14:paraId="5FDF94A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FMHGL4525</w:t>
                  </w:r>
                </w:p>
              </w:tc>
              <w:tc>
                <w:tcPr>
                  <w:tcW w:w="885" w:type="pct"/>
                </w:tcPr>
                <w:p w14:paraId="1F56760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52FBB11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1CC53CB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2374EA8E" w14:textId="77777777" w:rsidTr="009B1978">
              <w:trPr>
                <w:jc w:val="center"/>
              </w:trPr>
              <w:tc>
                <w:tcPr>
                  <w:tcW w:w="337" w:type="pct"/>
                </w:tcPr>
                <w:p w14:paraId="05F7520F"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46</w:t>
                  </w:r>
                </w:p>
              </w:tc>
              <w:tc>
                <w:tcPr>
                  <w:tcW w:w="1383" w:type="pct"/>
                  <w:vAlign w:val="center"/>
                </w:tcPr>
                <w:p w14:paraId="7C13AF5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浮渣脱水用真空泵</w:t>
                  </w:r>
                </w:p>
              </w:tc>
              <w:tc>
                <w:tcPr>
                  <w:tcW w:w="1039" w:type="pct"/>
                </w:tcPr>
                <w:p w14:paraId="1A3B592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ZKB-500</w:t>
                  </w:r>
                </w:p>
              </w:tc>
              <w:tc>
                <w:tcPr>
                  <w:tcW w:w="885" w:type="pct"/>
                </w:tcPr>
                <w:p w14:paraId="71D8FDD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C8E3F6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68230B4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1AC85E6E" w14:textId="77777777" w:rsidTr="009B1978">
              <w:trPr>
                <w:jc w:val="center"/>
              </w:trPr>
              <w:tc>
                <w:tcPr>
                  <w:tcW w:w="337" w:type="pct"/>
                </w:tcPr>
                <w:p w14:paraId="575706CD"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47</w:t>
                  </w:r>
                </w:p>
              </w:tc>
              <w:tc>
                <w:tcPr>
                  <w:tcW w:w="1383" w:type="pct"/>
                  <w:vAlign w:val="center"/>
                </w:tcPr>
                <w:p w14:paraId="40ACCFA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尾灰专用</w:t>
                  </w:r>
                  <w:proofErr w:type="gramEnd"/>
                  <w:r w:rsidRPr="00EC1636">
                    <w:rPr>
                      <w:rFonts w:ascii="Times New Roman" w:hAnsi="Times New Roman" w:hint="eastAsia"/>
                      <w:spacing w:val="-10"/>
                      <w:sz w:val="21"/>
                      <w:szCs w:val="21"/>
                    </w:rPr>
                    <w:t>脱水装置</w:t>
                  </w:r>
                </w:p>
              </w:tc>
              <w:tc>
                <w:tcPr>
                  <w:tcW w:w="1039" w:type="pct"/>
                </w:tcPr>
                <w:p w14:paraId="40A7D4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FMHGL5530</w:t>
                  </w:r>
                </w:p>
              </w:tc>
              <w:tc>
                <w:tcPr>
                  <w:tcW w:w="885" w:type="pct"/>
                </w:tcPr>
                <w:p w14:paraId="0185674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75D7B6B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6F89F6A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4DD1ED77" w14:textId="77777777" w:rsidTr="009B1978">
              <w:trPr>
                <w:jc w:val="center"/>
              </w:trPr>
              <w:tc>
                <w:tcPr>
                  <w:tcW w:w="337" w:type="pct"/>
                </w:tcPr>
                <w:p w14:paraId="13DB5BE2"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48</w:t>
                  </w:r>
                </w:p>
              </w:tc>
              <w:tc>
                <w:tcPr>
                  <w:tcW w:w="1383" w:type="pct"/>
                  <w:vAlign w:val="center"/>
                </w:tcPr>
                <w:p w14:paraId="6160B03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尾灰脱水</w:t>
                  </w:r>
                  <w:proofErr w:type="gramEnd"/>
                  <w:r w:rsidRPr="00EC1636">
                    <w:rPr>
                      <w:rFonts w:ascii="Times New Roman" w:hAnsi="Times New Roman" w:hint="eastAsia"/>
                      <w:spacing w:val="-10"/>
                      <w:sz w:val="21"/>
                      <w:szCs w:val="21"/>
                    </w:rPr>
                    <w:t>用真空泵</w:t>
                  </w:r>
                </w:p>
              </w:tc>
              <w:tc>
                <w:tcPr>
                  <w:tcW w:w="1039" w:type="pct"/>
                </w:tcPr>
                <w:p w14:paraId="5555E46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ZKB-800</w:t>
                  </w:r>
                </w:p>
              </w:tc>
              <w:tc>
                <w:tcPr>
                  <w:tcW w:w="885" w:type="pct"/>
                </w:tcPr>
                <w:p w14:paraId="5B2858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35CD78D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6A2C7A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3E790BD" w14:textId="77777777" w:rsidTr="009B1978">
              <w:trPr>
                <w:jc w:val="center"/>
              </w:trPr>
              <w:tc>
                <w:tcPr>
                  <w:tcW w:w="337" w:type="pct"/>
                </w:tcPr>
                <w:p w14:paraId="098FD6F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49</w:t>
                  </w:r>
                </w:p>
              </w:tc>
              <w:tc>
                <w:tcPr>
                  <w:tcW w:w="1383" w:type="pct"/>
                  <w:vAlign w:val="center"/>
                </w:tcPr>
                <w:p w14:paraId="6E37327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浮渣水自吸泵</w:t>
                  </w:r>
                </w:p>
              </w:tc>
              <w:tc>
                <w:tcPr>
                  <w:tcW w:w="1039" w:type="pct"/>
                </w:tcPr>
                <w:p w14:paraId="56983D3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ZJK</w:t>
                  </w:r>
                  <w:r w:rsidRPr="00EC1636">
                    <w:rPr>
                      <w:rFonts w:ascii="Times New Roman" w:hAnsi="Times New Roman" w:hint="eastAsia"/>
                      <w:spacing w:val="-10"/>
                      <w:sz w:val="21"/>
                      <w:szCs w:val="21"/>
                    </w:rPr>
                    <w:tab/>
                    <w:t>0</w:t>
                  </w:r>
                </w:p>
              </w:tc>
              <w:tc>
                <w:tcPr>
                  <w:tcW w:w="885" w:type="pct"/>
                </w:tcPr>
                <w:p w14:paraId="29728C4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A7D4DD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41F680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9F4AA57" w14:textId="77777777" w:rsidTr="009B1978">
              <w:trPr>
                <w:jc w:val="center"/>
              </w:trPr>
              <w:tc>
                <w:tcPr>
                  <w:tcW w:w="337" w:type="pct"/>
                </w:tcPr>
                <w:p w14:paraId="45A8909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50</w:t>
                  </w:r>
                </w:p>
              </w:tc>
              <w:tc>
                <w:tcPr>
                  <w:tcW w:w="1383" w:type="pct"/>
                  <w:vAlign w:val="center"/>
                </w:tcPr>
                <w:p w14:paraId="6EBF6983"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尾灰水</w:t>
                  </w:r>
                  <w:proofErr w:type="gramEnd"/>
                  <w:r w:rsidRPr="00EC1636">
                    <w:rPr>
                      <w:rFonts w:ascii="Times New Roman" w:hAnsi="Times New Roman" w:hint="eastAsia"/>
                      <w:spacing w:val="-10"/>
                      <w:sz w:val="21"/>
                      <w:szCs w:val="21"/>
                    </w:rPr>
                    <w:t>自吸</w:t>
                  </w:r>
                </w:p>
              </w:tc>
              <w:tc>
                <w:tcPr>
                  <w:tcW w:w="1039" w:type="pct"/>
                </w:tcPr>
                <w:p w14:paraId="403FA81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ZJK-8</w:t>
                  </w:r>
                </w:p>
              </w:tc>
              <w:tc>
                <w:tcPr>
                  <w:tcW w:w="885" w:type="pct"/>
                </w:tcPr>
                <w:p w14:paraId="651FA08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095DC9F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6E19AC5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08FB5D35" w14:textId="77777777" w:rsidTr="009B1978">
              <w:trPr>
                <w:jc w:val="center"/>
              </w:trPr>
              <w:tc>
                <w:tcPr>
                  <w:tcW w:w="337" w:type="pct"/>
                </w:tcPr>
                <w:p w14:paraId="6A37C2D0"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51</w:t>
                  </w:r>
                </w:p>
              </w:tc>
              <w:tc>
                <w:tcPr>
                  <w:tcW w:w="1383" w:type="pct"/>
                  <w:vAlign w:val="center"/>
                </w:tcPr>
                <w:p w14:paraId="7839A56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清污渣浆泵</w:t>
                  </w:r>
                </w:p>
              </w:tc>
              <w:tc>
                <w:tcPr>
                  <w:tcW w:w="1039" w:type="pct"/>
                </w:tcPr>
                <w:p w14:paraId="568AC28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ZJK-80</w:t>
                  </w:r>
                </w:p>
              </w:tc>
              <w:tc>
                <w:tcPr>
                  <w:tcW w:w="885" w:type="pct"/>
                </w:tcPr>
                <w:p w14:paraId="2455566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78DFE74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40B8B4C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345EF1D3" w14:textId="77777777" w:rsidTr="009B1978">
              <w:trPr>
                <w:jc w:val="center"/>
              </w:trPr>
              <w:tc>
                <w:tcPr>
                  <w:tcW w:w="337" w:type="pct"/>
                </w:tcPr>
                <w:p w14:paraId="2E336ED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52</w:t>
                  </w:r>
                </w:p>
              </w:tc>
              <w:tc>
                <w:tcPr>
                  <w:tcW w:w="1383" w:type="pct"/>
                  <w:vAlign w:val="center"/>
                </w:tcPr>
                <w:p w14:paraId="06308EA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浮渣输送皮带机</w:t>
                  </w:r>
                </w:p>
              </w:tc>
              <w:tc>
                <w:tcPr>
                  <w:tcW w:w="1039" w:type="pct"/>
                </w:tcPr>
                <w:p w14:paraId="0FDDF81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JFPD65-85x10m</w:t>
                  </w:r>
                </w:p>
              </w:tc>
              <w:tc>
                <w:tcPr>
                  <w:tcW w:w="885" w:type="pct"/>
                </w:tcPr>
                <w:p w14:paraId="51822B4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09C3BFE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35A5CAB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49B6EFB2" w14:textId="77777777" w:rsidTr="009B1978">
              <w:trPr>
                <w:jc w:val="center"/>
              </w:trPr>
              <w:tc>
                <w:tcPr>
                  <w:tcW w:w="337" w:type="pct"/>
                </w:tcPr>
                <w:p w14:paraId="39700498"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53</w:t>
                  </w:r>
                </w:p>
              </w:tc>
              <w:tc>
                <w:tcPr>
                  <w:tcW w:w="1383" w:type="pct"/>
                  <w:vAlign w:val="center"/>
                </w:tcPr>
                <w:p w14:paraId="196D060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计量皮带秤</w:t>
                  </w:r>
                </w:p>
              </w:tc>
              <w:tc>
                <w:tcPr>
                  <w:tcW w:w="1039" w:type="pct"/>
                </w:tcPr>
                <w:p w14:paraId="068BEC1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JFPDC-01</w:t>
                  </w:r>
                </w:p>
              </w:tc>
              <w:tc>
                <w:tcPr>
                  <w:tcW w:w="885" w:type="pct"/>
                </w:tcPr>
                <w:p w14:paraId="40EE04A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0634642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2F26FC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957DCED" w14:textId="77777777" w:rsidTr="009B1978">
              <w:trPr>
                <w:jc w:val="center"/>
              </w:trPr>
              <w:tc>
                <w:tcPr>
                  <w:tcW w:w="337" w:type="pct"/>
                </w:tcPr>
                <w:p w14:paraId="0A1667A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54</w:t>
                  </w:r>
                </w:p>
              </w:tc>
              <w:tc>
                <w:tcPr>
                  <w:tcW w:w="1383" w:type="pct"/>
                  <w:vAlign w:val="center"/>
                </w:tcPr>
                <w:p w14:paraId="1893C31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尾灰输送</w:t>
                  </w:r>
                  <w:proofErr w:type="gramEnd"/>
                  <w:r w:rsidRPr="00EC1636">
                    <w:rPr>
                      <w:rFonts w:ascii="Times New Roman" w:hAnsi="Times New Roman" w:hint="eastAsia"/>
                      <w:spacing w:val="-10"/>
                      <w:sz w:val="21"/>
                      <w:szCs w:val="21"/>
                    </w:rPr>
                    <w:t>皮带机</w:t>
                  </w:r>
                </w:p>
              </w:tc>
              <w:tc>
                <w:tcPr>
                  <w:tcW w:w="1039" w:type="pct"/>
                </w:tcPr>
                <w:p w14:paraId="77B03D7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JFPD65-854m</w:t>
                  </w:r>
                </w:p>
              </w:tc>
              <w:tc>
                <w:tcPr>
                  <w:tcW w:w="885" w:type="pct"/>
                </w:tcPr>
                <w:p w14:paraId="3F33F97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7F548D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7F7D29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38C94A28" w14:textId="77777777" w:rsidTr="009B1978">
              <w:trPr>
                <w:jc w:val="center"/>
              </w:trPr>
              <w:tc>
                <w:tcPr>
                  <w:tcW w:w="337" w:type="pct"/>
                </w:tcPr>
                <w:p w14:paraId="6AC34EA8"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lastRenderedPageBreak/>
                    <w:t>55</w:t>
                  </w:r>
                </w:p>
              </w:tc>
              <w:tc>
                <w:tcPr>
                  <w:tcW w:w="1383" w:type="pct"/>
                  <w:vAlign w:val="center"/>
                </w:tcPr>
                <w:p w14:paraId="61AD65B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自动分料装置</w:t>
                  </w:r>
                </w:p>
              </w:tc>
              <w:tc>
                <w:tcPr>
                  <w:tcW w:w="1039" w:type="pct"/>
                </w:tcPr>
                <w:p w14:paraId="5423D96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JFFL10</w:t>
                  </w:r>
                </w:p>
              </w:tc>
              <w:tc>
                <w:tcPr>
                  <w:tcW w:w="885" w:type="pct"/>
                </w:tcPr>
                <w:p w14:paraId="7E58EA0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4183BE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0BE1F7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2AFBD636" w14:textId="77777777" w:rsidTr="009B1978">
              <w:trPr>
                <w:jc w:val="center"/>
              </w:trPr>
              <w:tc>
                <w:tcPr>
                  <w:tcW w:w="337" w:type="pct"/>
                </w:tcPr>
                <w:p w14:paraId="1D2EB008"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56</w:t>
                  </w:r>
                </w:p>
              </w:tc>
              <w:tc>
                <w:tcPr>
                  <w:tcW w:w="1383" w:type="pct"/>
                  <w:vAlign w:val="center"/>
                </w:tcPr>
                <w:p w14:paraId="2323F20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尾灰转运</w:t>
                  </w:r>
                  <w:proofErr w:type="gramEnd"/>
                  <w:r w:rsidRPr="00EC1636">
                    <w:rPr>
                      <w:rFonts w:ascii="Times New Roman" w:hAnsi="Times New Roman" w:hint="eastAsia"/>
                      <w:spacing w:val="-10"/>
                      <w:sz w:val="21"/>
                      <w:szCs w:val="21"/>
                    </w:rPr>
                    <w:t>皮带机</w:t>
                  </w:r>
                  <w:r w:rsidRPr="00EC1636">
                    <w:rPr>
                      <w:rFonts w:ascii="Times New Roman" w:hAnsi="Times New Roman" w:hint="eastAsia"/>
                      <w:spacing w:val="-10"/>
                      <w:sz w:val="21"/>
                      <w:szCs w:val="21"/>
                    </w:rPr>
                    <w:t>1</w:t>
                  </w:r>
                </w:p>
              </w:tc>
              <w:tc>
                <w:tcPr>
                  <w:tcW w:w="1039" w:type="pct"/>
                </w:tcPr>
                <w:p w14:paraId="3508EF8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PD65-85x60m</w:t>
                  </w:r>
                  <w:r w:rsidRPr="00EC1636">
                    <w:rPr>
                      <w:rFonts w:ascii="Times New Roman" w:hAnsi="Times New Roman" w:hint="eastAsia"/>
                      <w:spacing w:val="-10"/>
                      <w:sz w:val="21"/>
                      <w:szCs w:val="21"/>
                    </w:rPr>
                    <w:tab/>
                  </w:r>
                </w:p>
              </w:tc>
              <w:tc>
                <w:tcPr>
                  <w:tcW w:w="885" w:type="pct"/>
                </w:tcPr>
                <w:p w14:paraId="32DADB7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122965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76EE31D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1776FBA8" w14:textId="77777777" w:rsidTr="009B1978">
              <w:trPr>
                <w:jc w:val="center"/>
              </w:trPr>
              <w:tc>
                <w:tcPr>
                  <w:tcW w:w="337" w:type="pct"/>
                </w:tcPr>
                <w:p w14:paraId="1A5590E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57</w:t>
                  </w:r>
                </w:p>
              </w:tc>
              <w:tc>
                <w:tcPr>
                  <w:tcW w:w="1383" w:type="pct"/>
                  <w:vAlign w:val="center"/>
                </w:tcPr>
                <w:p w14:paraId="5FA421F0"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尾灰转</w:t>
                  </w:r>
                  <w:proofErr w:type="gramEnd"/>
                  <w:r w:rsidRPr="00EC1636">
                    <w:rPr>
                      <w:rFonts w:ascii="Times New Roman" w:hAnsi="Times New Roman" w:hint="eastAsia"/>
                      <w:spacing w:val="-10"/>
                      <w:sz w:val="21"/>
                      <w:szCs w:val="21"/>
                    </w:rPr>
                    <w:t>皮带机</w:t>
                  </w:r>
                  <w:r w:rsidRPr="00EC1636">
                    <w:rPr>
                      <w:rFonts w:ascii="Times New Roman" w:hAnsi="Times New Roman" w:hint="eastAsia"/>
                      <w:spacing w:val="-10"/>
                      <w:sz w:val="21"/>
                      <w:szCs w:val="21"/>
                    </w:rPr>
                    <w:t>2</w:t>
                  </w:r>
                </w:p>
              </w:tc>
              <w:tc>
                <w:tcPr>
                  <w:tcW w:w="1039" w:type="pct"/>
                </w:tcPr>
                <w:p w14:paraId="36B6ED5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PD5-85x100m</w:t>
                  </w:r>
                </w:p>
              </w:tc>
              <w:tc>
                <w:tcPr>
                  <w:tcW w:w="885" w:type="pct"/>
                </w:tcPr>
                <w:p w14:paraId="22BC3E2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AA961A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3F14AE7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273C5FE0" w14:textId="77777777" w:rsidTr="009B1978">
              <w:trPr>
                <w:trHeight w:val="224"/>
                <w:jc w:val="center"/>
              </w:trPr>
              <w:tc>
                <w:tcPr>
                  <w:tcW w:w="337" w:type="pct"/>
                </w:tcPr>
                <w:p w14:paraId="4AA11461"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58</w:t>
                  </w:r>
                </w:p>
              </w:tc>
              <w:tc>
                <w:tcPr>
                  <w:tcW w:w="1383" w:type="pct"/>
                  <w:vAlign w:val="center"/>
                </w:tcPr>
                <w:p w14:paraId="2097977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粉煤灰缓冲仓</w:t>
                  </w:r>
                </w:p>
              </w:tc>
              <w:tc>
                <w:tcPr>
                  <w:tcW w:w="1039" w:type="pct"/>
                </w:tcPr>
                <w:p w14:paraId="729B96D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5F6765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6B25F4E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0</w:t>
                  </w:r>
                </w:p>
              </w:tc>
              <w:tc>
                <w:tcPr>
                  <w:tcW w:w="471" w:type="pct"/>
                </w:tcPr>
                <w:p w14:paraId="2A30A52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拆除</w:t>
                  </w:r>
                </w:p>
              </w:tc>
            </w:tr>
            <w:tr w:rsidR="00844759" w:rsidRPr="00EC1636" w14:paraId="645FAF35" w14:textId="77777777" w:rsidTr="009B1978">
              <w:trPr>
                <w:trHeight w:val="224"/>
                <w:jc w:val="center"/>
              </w:trPr>
              <w:tc>
                <w:tcPr>
                  <w:tcW w:w="337" w:type="pct"/>
                </w:tcPr>
                <w:p w14:paraId="5236C946"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59</w:t>
                  </w:r>
                </w:p>
              </w:tc>
              <w:tc>
                <w:tcPr>
                  <w:tcW w:w="1383" w:type="pct"/>
                  <w:vAlign w:val="center"/>
                </w:tcPr>
                <w:p w14:paraId="1AD4656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三仓配料站</w:t>
                  </w:r>
                </w:p>
              </w:tc>
              <w:tc>
                <w:tcPr>
                  <w:tcW w:w="1039" w:type="pct"/>
                </w:tcPr>
                <w:p w14:paraId="614344F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3*9m</w:t>
                  </w:r>
                  <w:r w:rsidRPr="00EC1636">
                    <w:rPr>
                      <w:rFonts w:ascii="Times New Roman" w:hAnsi="Times New Roman" w:hint="eastAsia"/>
                      <w:spacing w:val="-10"/>
                      <w:sz w:val="21"/>
                      <w:szCs w:val="21"/>
                    </w:rPr>
                    <w:t>²</w:t>
                  </w:r>
                </w:p>
              </w:tc>
              <w:tc>
                <w:tcPr>
                  <w:tcW w:w="885" w:type="pct"/>
                </w:tcPr>
                <w:p w14:paraId="6CB966B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FA629B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449A093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09C81CE" w14:textId="77777777" w:rsidTr="009B1978">
              <w:trPr>
                <w:trHeight w:val="224"/>
                <w:jc w:val="center"/>
              </w:trPr>
              <w:tc>
                <w:tcPr>
                  <w:tcW w:w="337" w:type="pct"/>
                </w:tcPr>
                <w:p w14:paraId="45D1819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60</w:t>
                  </w:r>
                </w:p>
              </w:tc>
              <w:tc>
                <w:tcPr>
                  <w:tcW w:w="1383" w:type="pct"/>
                  <w:vAlign w:val="center"/>
                </w:tcPr>
                <w:p w14:paraId="1166131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湿式球磨机</w:t>
                  </w:r>
                </w:p>
              </w:tc>
              <w:tc>
                <w:tcPr>
                  <w:tcW w:w="1039" w:type="pct"/>
                </w:tcPr>
                <w:p w14:paraId="13F735E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Φ</w:t>
                  </w:r>
                  <w:r w:rsidRPr="00EC1636">
                    <w:rPr>
                      <w:rFonts w:ascii="Times New Roman" w:hAnsi="Times New Roman" w:hint="eastAsia"/>
                      <w:spacing w:val="-10"/>
                      <w:sz w:val="21"/>
                      <w:szCs w:val="21"/>
                    </w:rPr>
                    <w:t>2.4*13</w:t>
                  </w:r>
                </w:p>
              </w:tc>
              <w:tc>
                <w:tcPr>
                  <w:tcW w:w="885" w:type="pct"/>
                </w:tcPr>
                <w:p w14:paraId="0DDB522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1EC8D3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AF192E0"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0130DD1" w14:textId="77777777" w:rsidTr="009B1978">
              <w:trPr>
                <w:trHeight w:val="224"/>
                <w:jc w:val="center"/>
              </w:trPr>
              <w:tc>
                <w:tcPr>
                  <w:tcW w:w="337" w:type="pct"/>
                </w:tcPr>
                <w:p w14:paraId="0F2C7AE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61</w:t>
                  </w:r>
                </w:p>
              </w:tc>
              <w:tc>
                <w:tcPr>
                  <w:tcW w:w="1383" w:type="pct"/>
                  <w:vAlign w:val="center"/>
                </w:tcPr>
                <w:p w14:paraId="3874ADB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配浆池（带搅拌）</w:t>
                  </w:r>
                </w:p>
              </w:tc>
              <w:tc>
                <w:tcPr>
                  <w:tcW w:w="1039" w:type="pct"/>
                </w:tcPr>
                <w:p w14:paraId="6F382B3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15m</w:t>
                  </w:r>
                  <w:r w:rsidRPr="00EC1636">
                    <w:rPr>
                      <w:rFonts w:ascii="Times New Roman" w:hAnsi="Times New Roman" w:hint="eastAsia"/>
                      <w:spacing w:val="-10"/>
                      <w:sz w:val="21"/>
                      <w:szCs w:val="21"/>
                      <w:vertAlign w:val="superscript"/>
                    </w:rPr>
                    <w:t>3</w:t>
                  </w:r>
                </w:p>
              </w:tc>
              <w:tc>
                <w:tcPr>
                  <w:tcW w:w="885" w:type="pct"/>
                </w:tcPr>
                <w:p w14:paraId="58DFB3B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p>
              </w:tc>
              <w:tc>
                <w:tcPr>
                  <w:tcW w:w="885" w:type="pct"/>
                </w:tcPr>
                <w:p w14:paraId="18FDD3A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p>
              </w:tc>
              <w:tc>
                <w:tcPr>
                  <w:tcW w:w="471" w:type="pct"/>
                </w:tcPr>
                <w:p w14:paraId="5CACE67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7DFA1A6" w14:textId="77777777" w:rsidTr="009B1978">
              <w:trPr>
                <w:trHeight w:val="224"/>
                <w:jc w:val="center"/>
              </w:trPr>
              <w:tc>
                <w:tcPr>
                  <w:tcW w:w="337" w:type="pct"/>
                </w:tcPr>
                <w:p w14:paraId="260604E9"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62</w:t>
                  </w:r>
                </w:p>
              </w:tc>
              <w:tc>
                <w:tcPr>
                  <w:tcW w:w="1383" w:type="pct"/>
                  <w:vAlign w:val="center"/>
                </w:tcPr>
                <w:p w14:paraId="4FF72D6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料浆存储罐（带搅拌）</w:t>
                  </w:r>
                </w:p>
              </w:tc>
              <w:tc>
                <w:tcPr>
                  <w:tcW w:w="1039" w:type="pct"/>
                </w:tcPr>
                <w:p w14:paraId="589551D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100m</w:t>
                  </w:r>
                  <w:r w:rsidRPr="00EC1636">
                    <w:rPr>
                      <w:rFonts w:ascii="Times New Roman" w:hAnsi="Times New Roman" w:hint="eastAsia"/>
                      <w:spacing w:val="-10"/>
                      <w:sz w:val="21"/>
                      <w:szCs w:val="21"/>
                      <w:vertAlign w:val="superscript"/>
                    </w:rPr>
                    <w:t>3</w:t>
                  </w:r>
                </w:p>
              </w:tc>
              <w:tc>
                <w:tcPr>
                  <w:tcW w:w="885" w:type="pct"/>
                </w:tcPr>
                <w:p w14:paraId="73723A6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885" w:type="pct"/>
                </w:tcPr>
                <w:p w14:paraId="0037D80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471" w:type="pct"/>
                </w:tcPr>
                <w:p w14:paraId="7966CD51"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72E5807" w14:textId="77777777" w:rsidTr="009B1978">
              <w:trPr>
                <w:trHeight w:val="224"/>
                <w:jc w:val="center"/>
              </w:trPr>
              <w:tc>
                <w:tcPr>
                  <w:tcW w:w="337" w:type="pct"/>
                </w:tcPr>
                <w:p w14:paraId="594943E1"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63</w:t>
                  </w:r>
                </w:p>
              </w:tc>
              <w:tc>
                <w:tcPr>
                  <w:tcW w:w="1383" w:type="pct"/>
                  <w:vAlign w:val="center"/>
                </w:tcPr>
                <w:p w14:paraId="6ABE023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过渡浆池（带搅拌）</w:t>
                  </w:r>
                </w:p>
              </w:tc>
              <w:tc>
                <w:tcPr>
                  <w:tcW w:w="1039" w:type="pct"/>
                </w:tcPr>
                <w:p w14:paraId="16675B3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6m</w:t>
                  </w:r>
                  <w:r w:rsidRPr="00EC1636">
                    <w:rPr>
                      <w:rFonts w:ascii="Times New Roman" w:hAnsi="Times New Roman" w:hint="eastAsia"/>
                      <w:spacing w:val="-10"/>
                      <w:sz w:val="21"/>
                      <w:szCs w:val="21"/>
                      <w:vertAlign w:val="superscript"/>
                    </w:rPr>
                    <w:t>3</w:t>
                  </w:r>
                </w:p>
              </w:tc>
              <w:tc>
                <w:tcPr>
                  <w:tcW w:w="885" w:type="pct"/>
                </w:tcPr>
                <w:p w14:paraId="1622E3B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p>
              </w:tc>
              <w:tc>
                <w:tcPr>
                  <w:tcW w:w="885" w:type="pct"/>
                </w:tcPr>
                <w:p w14:paraId="53858BD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w:t>
                  </w:r>
                </w:p>
              </w:tc>
              <w:tc>
                <w:tcPr>
                  <w:tcW w:w="471" w:type="pct"/>
                </w:tcPr>
                <w:p w14:paraId="455273B9"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92C57AB" w14:textId="77777777" w:rsidTr="009B1978">
              <w:trPr>
                <w:trHeight w:val="224"/>
                <w:jc w:val="center"/>
              </w:trPr>
              <w:tc>
                <w:tcPr>
                  <w:tcW w:w="337" w:type="pct"/>
                </w:tcPr>
                <w:p w14:paraId="17F3B387"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64</w:t>
                  </w:r>
                </w:p>
              </w:tc>
              <w:tc>
                <w:tcPr>
                  <w:tcW w:w="1383" w:type="pct"/>
                  <w:vAlign w:val="center"/>
                </w:tcPr>
                <w:p w14:paraId="7B3AF13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粉煤灰仓</w:t>
                  </w:r>
                </w:p>
              </w:tc>
              <w:tc>
                <w:tcPr>
                  <w:tcW w:w="1039" w:type="pct"/>
                </w:tcPr>
                <w:p w14:paraId="1F45E85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300t</w:t>
                  </w:r>
                </w:p>
              </w:tc>
              <w:tc>
                <w:tcPr>
                  <w:tcW w:w="885" w:type="pct"/>
                </w:tcPr>
                <w:p w14:paraId="57EFEF9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2AC7F38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53D5B923"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20C86C8C" w14:textId="77777777" w:rsidTr="009B1978">
              <w:trPr>
                <w:trHeight w:val="224"/>
                <w:jc w:val="center"/>
              </w:trPr>
              <w:tc>
                <w:tcPr>
                  <w:tcW w:w="337" w:type="pct"/>
                </w:tcPr>
                <w:p w14:paraId="452C20C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65</w:t>
                  </w:r>
                </w:p>
              </w:tc>
              <w:tc>
                <w:tcPr>
                  <w:tcW w:w="1383" w:type="pct"/>
                  <w:vAlign w:val="center"/>
                </w:tcPr>
                <w:p w14:paraId="48F31E9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粉煤灰配浆池</w:t>
                  </w:r>
                </w:p>
              </w:tc>
              <w:tc>
                <w:tcPr>
                  <w:tcW w:w="1039" w:type="pct"/>
                </w:tcPr>
                <w:p w14:paraId="31E9FAC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7845547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16C551D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2AE1500A"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5EFDD2F" w14:textId="77777777" w:rsidTr="009B1978">
              <w:trPr>
                <w:trHeight w:val="224"/>
                <w:jc w:val="center"/>
              </w:trPr>
              <w:tc>
                <w:tcPr>
                  <w:tcW w:w="337" w:type="pct"/>
                </w:tcPr>
                <w:p w14:paraId="43F8F35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66</w:t>
                  </w:r>
                </w:p>
              </w:tc>
              <w:tc>
                <w:tcPr>
                  <w:tcW w:w="1383" w:type="pct"/>
                  <w:vAlign w:val="center"/>
                </w:tcPr>
                <w:p w14:paraId="409BA76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螺旋输送机</w:t>
                  </w:r>
                </w:p>
              </w:tc>
              <w:tc>
                <w:tcPr>
                  <w:tcW w:w="1039" w:type="pct"/>
                </w:tcPr>
                <w:p w14:paraId="2E71AB4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LSY300*8</w:t>
                  </w:r>
                </w:p>
              </w:tc>
              <w:tc>
                <w:tcPr>
                  <w:tcW w:w="885" w:type="pct"/>
                </w:tcPr>
                <w:p w14:paraId="59C4979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65F92D3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23476B66"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F572C77" w14:textId="77777777" w:rsidTr="009B1978">
              <w:trPr>
                <w:trHeight w:val="224"/>
                <w:jc w:val="center"/>
              </w:trPr>
              <w:tc>
                <w:tcPr>
                  <w:tcW w:w="337" w:type="pct"/>
                </w:tcPr>
                <w:p w14:paraId="5E04FF3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67</w:t>
                  </w:r>
                </w:p>
              </w:tc>
              <w:tc>
                <w:tcPr>
                  <w:tcW w:w="1383" w:type="pct"/>
                  <w:vAlign w:val="center"/>
                </w:tcPr>
                <w:p w14:paraId="00C06C4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颚式破碎机</w:t>
                  </w:r>
                </w:p>
              </w:tc>
              <w:tc>
                <w:tcPr>
                  <w:tcW w:w="1039" w:type="pct"/>
                </w:tcPr>
                <w:p w14:paraId="7105A9B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PEX250*1000</w:t>
                  </w:r>
                </w:p>
              </w:tc>
              <w:tc>
                <w:tcPr>
                  <w:tcW w:w="885" w:type="pct"/>
                </w:tcPr>
                <w:p w14:paraId="014CC2D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78DBDD7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5CC07E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B861C7B" w14:textId="77777777" w:rsidTr="009B1978">
              <w:trPr>
                <w:trHeight w:val="224"/>
                <w:jc w:val="center"/>
              </w:trPr>
              <w:tc>
                <w:tcPr>
                  <w:tcW w:w="337" w:type="pct"/>
                </w:tcPr>
                <w:p w14:paraId="6E519005"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68</w:t>
                  </w:r>
                </w:p>
              </w:tc>
              <w:tc>
                <w:tcPr>
                  <w:tcW w:w="1383" w:type="pct"/>
                  <w:vAlign w:val="center"/>
                </w:tcPr>
                <w:p w14:paraId="4A0EF1E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斗式提升机</w:t>
                  </w:r>
                </w:p>
              </w:tc>
              <w:tc>
                <w:tcPr>
                  <w:tcW w:w="1039" w:type="pct"/>
                </w:tcPr>
                <w:p w14:paraId="3A62D58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TH315</w:t>
                  </w:r>
                </w:p>
              </w:tc>
              <w:tc>
                <w:tcPr>
                  <w:tcW w:w="885" w:type="pct"/>
                </w:tcPr>
                <w:p w14:paraId="7CA7699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D8BEC1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471" w:type="pct"/>
                </w:tcPr>
                <w:p w14:paraId="3BEC83B9"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9AD50A6" w14:textId="77777777" w:rsidTr="009B1978">
              <w:trPr>
                <w:trHeight w:val="224"/>
                <w:jc w:val="center"/>
              </w:trPr>
              <w:tc>
                <w:tcPr>
                  <w:tcW w:w="337" w:type="pct"/>
                </w:tcPr>
                <w:p w14:paraId="62FF9770"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69</w:t>
                  </w:r>
                </w:p>
              </w:tc>
              <w:tc>
                <w:tcPr>
                  <w:tcW w:w="1383" w:type="pct"/>
                  <w:vAlign w:val="center"/>
                </w:tcPr>
                <w:p w14:paraId="02618E2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干式球磨机</w:t>
                  </w:r>
                </w:p>
              </w:tc>
              <w:tc>
                <w:tcPr>
                  <w:tcW w:w="1039" w:type="pct"/>
                </w:tcPr>
                <w:p w14:paraId="7397990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Φ</w:t>
                  </w:r>
                  <w:r w:rsidRPr="00EC1636">
                    <w:rPr>
                      <w:rFonts w:ascii="Times New Roman" w:hAnsi="Times New Roman" w:hint="eastAsia"/>
                      <w:spacing w:val="-10"/>
                      <w:sz w:val="21"/>
                      <w:szCs w:val="21"/>
                    </w:rPr>
                    <w:t>2.2*7m</w:t>
                  </w:r>
                </w:p>
              </w:tc>
              <w:tc>
                <w:tcPr>
                  <w:tcW w:w="885" w:type="pct"/>
                </w:tcPr>
                <w:p w14:paraId="19D59A9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298CB4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ABA5721"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BC517A1" w14:textId="77777777" w:rsidTr="009B1978">
              <w:trPr>
                <w:trHeight w:val="224"/>
                <w:jc w:val="center"/>
              </w:trPr>
              <w:tc>
                <w:tcPr>
                  <w:tcW w:w="337" w:type="pct"/>
                </w:tcPr>
                <w:p w14:paraId="18FBCAF8"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70</w:t>
                  </w:r>
                </w:p>
              </w:tc>
              <w:tc>
                <w:tcPr>
                  <w:tcW w:w="1383" w:type="pct"/>
                  <w:vAlign w:val="center"/>
                </w:tcPr>
                <w:p w14:paraId="0EA65DB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湿式球磨机</w:t>
                  </w:r>
                </w:p>
              </w:tc>
              <w:tc>
                <w:tcPr>
                  <w:tcW w:w="1039" w:type="pct"/>
                </w:tcPr>
                <w:p w14:paraId="1F6521B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Φ</w:t>
                  </w:r>
                  <w:r w:rsidRPr="00EC1636">
                    <w:rPr>
                      <w:rFonts w:ascii="Times New Roman" w:hAnsi="Times New Roman" w:hint="eastAsia"/>
                      <w:spacing w:val="-10"/>
                      <w:sz w:val="21"/>
                      <w:szCs w:val="21"/>
                    </w:rPr>
                    <w:t>2.4*13m</w:t>
                  </w:r>
                </w:p>
              </w:tc>
              <w:tc>
                <w:tcPr>
                  <w:tcW w:w="885" w:type="pct"/>
                </w:tcPr>
                <w:p w14:paraId="05CB888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6C427A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4D74253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B4415F4" w14:textId="77777777" w:rsidTr="009B1978">
              <w:trPr>
                <w:trHeight w:val="224"/>
                <w:jc w:val="center"/>
              </w:trPr>
              <w:tc>
                <w:tcPr>
                  <w:tcW w:w="337" w:type="pct"/>
                </w:tcPr>
                <w:p w14:paraId="53287B77"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71</w:t>
                  </w:r>
                </w:p>
              </w:tc>
              <w:tc>
                <w:tcPr>
                  <w:tcW w:w="1383" w:type="pct"/>
                  <w:vAlign w:val="center"/>
                </w:tcPr>
                <w:p w14:paraId="5315675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螺旋输送机</w:t>
                  </w:r>
                </w:p>
              </w:tc>
              <w:tc>
                <w:tcPr>
                  <w:tcW w:w="1039" w:type="pct"/>
                </w:tcPr>
                <w:p w14:paraId="772B1A2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LSY300*6</w:t>
                  </w:r>
                </w:p>
              </w:tc>
              <w:tc>
                <w:tcPr>
                  <w:tcW w:w="885" w:type="pct"/>
                </w:tcPr>
                <w:p w14:paraId="4B97FD7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0E2FB2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3ECA8B05"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F5B1723" w14:textId="77777777" w:rsidTr="009B1978">
              <w:trPr>
                <w:trHeight w:val="224"/>
                <w:jc w:val="center"/>
              </w:trPr>
              <w:tc>
                <w:tcPr>
                  <w:tcW w:w="337" w:type="pct"/>
                </w:tcPr>
                <w:p w14:paraId="7E0B3B5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72</w:t>
                  </w:r>
                </w:p>
              </w:tc>
              <w:tc>
                <w:tcPr>
                  <w:tcW w:w="1383" w:type="pct"/>
                  <w:vAlign w:val="center"/>
                </w:tcPr>
                <w:p w14:paraId="0FF10CD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石灰仓</w:t>
                  </w:r>
                </w:p>
              </w:tc>
              <w:tc>
                <w:tcPr>
                  <w:tcW w:w="1039" w:type="pct"/>
                </w:tcPr>
                <w:p w14:paraId="2D876F6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150m</w:t>
                  </w:r>
                  <w:r w:rsidRPr="00EC1636">
                    <w:rPr>
                      <w:rFonts w:ascii="Times New Roman" w:hAnsi="Times New Roman" w:hint="eastAsia"/>
                      <w:spacing w:val="-10"/>
                      <w:sz w:val="21"/>
                      <w:szCs w:val="21"/>
                      <w:vertAlign w:val="superscript"/>
                    </w:rPr>
                    <w:t>3</w:t>
                  </w:r>
                </w:p>
              </w:tc>
              <w:tc>
                <w:tcPr>
                  <w:tcW w:w="885" w:type="pct"/>
                </w:tcPr>
                <w:p w14:paraId="3FC9723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E2FCA3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7A6CEA07"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6E65BB9D" w14:textId="77777777" w:rsidTr="009B1978">
              <w:trPr>
                <w:trHeight w:val="224"/>
                <w:jc w:val="center"/>
              </w:trPr>
              <w:tc>
                <w:tcPr>
                  <w:tcW w:w="337" w:type="pct"/>
                </w:tcPr>
                <w:p w14:paraId="249378A7"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73</w:t>
                  </w:r>
                </w:p>
              </w:tc>
              <w:tc>
                <w:tcPr>
                  <w:tcW w:w="1383" w:type="pct"/>
                  <w:vAlign w:val="center"/>
                </w:tcPr>
                <w:p w14:paraId="4888577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水泥仓</w:t>
                  </w:r>
                </w:p>
              </w:tc>
              <w:tc>
                <w:tcPr>
                  <w:tcW w:w="1039" w:type="pct"/>
                </w:tcPr>
                <w:p w14:paraId="31903DE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150m</w:t>
                  </w:r>
                  <w:r w:rsidRPr="00EC1636">
                    <w:rPr>
                      <w:rFonts w:ascii="Times New Roman" w:hAnsi="Times New Roman" w:hint="eastAsia"/>
                      <w:spacing w:val="-10"/>
                      <w:sz w:val="21"/>
                      <w:szCs w:val="21"/>
                      <w:vertAlign w:val="superscript"/>
                    </w:rPr>
                    <w:t>3</w:t>
                  </w:r>
                </w:p>
              </w:tc>
              <w:tc>
                <w:tcPr>
                  <w:tcW w:w="885" w:type="pct"/>
                </w:tcPr>
                <w:p w14:paraId="05A4BB2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BACFCB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667FD1A"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281C88E" w14:textId="77777777" w:rsidTr="009B1978">
              <w:trPr>
                <w:trHeight w:val="224"/>
                <w:jc w:val="center"/>
              </w:trPr>
              <w:tc>
                <w:tcPr>
                  <w:tcW w:w="337" w:type="pct"/>
                </w:tcPr>
                <w:p w14:paraId="4FDB68D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74</w:t>
                  </w:r>
                </w:p>
              </w:tc>
              <w:tc>
                <w:tcPr>
                  <w:tcW w:w="1383" w:type="pct"/>
                  <w:vAlign w:val="center"/>
                </w:tcPr>
                <w:p w14:paraId="2F514AF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高速浇注搅拌机</w:t>
                  </w:r>
                </w:p>
              </w:tc>
              <w:tc>
                <w:tcPr>
                  <w:tcW w:w="1039" w:type="pct"/>
                </w:tcPr>
                <w:p w14:paraId="5CB6615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DYJZ-1.9</w:t>
                  </w:r>
                </w:p>
              </w:tc>
              <w:tc>
                <w:tcPr>
                  <w:tcW w:w="885" w:type="pct"/>
                </w:tcPr>
                <w:p w14:paraId="5BC11E7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ABBCA7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31526F3A"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71EC570" w14:textId="77777777" w:rsidTr="009B1978">
              <w:trPr>
                <w:trHeight w:val="224"/>
                <w:jc w:val="center"/>
              </w:trPr>
              <w:tc>
                <w:tcPr>
                  <w:tcW w:w="337" w:type="pct"/>
                </w:tcPr>
                <w:p w14:paraId="07F7CA2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75</w:t>
                  </w:r>
                </w:p>
              </w:tc>
              <w:tc>
                <w:tcPr>
                  <w:tcW w:w="1383" w:type="pct"/>
                  <w:vAlign w:val="center"/>
                </w:tcPr>
                <w:p w14:paraId="4813EAF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浇注摆渡车</w:t>
                  </w:r>
                </w:p>
              </w:tc>
              <w:tc>
                <w:tcPr>
                  <w:tcW w:w="1039" w:type="pct"/>
                </w:tcPr>
                <w:p w14:paraId="3F2A4F5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DYBC-J6.0</w:t>
                  </w:r>
                </w:p>
              </w:tc>
              <w:tc>
                <w:tcPr>
                  <w:tcW w:w="885" w:type="pct"/>
                </w:tcPr>
                <w:p w14:paraId="553374C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213056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EC217F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8FDC6D0" w14:textId="77777777" w:rsidTr="009B1978">
              <w:trPr>
                <w:trHeight w:val="224"/>
                <w:jc w:val="center"/>
              </w:trPr>
              <w:tc>
                <w:tcPr>
                  <w:tcW w:w="337" w:type="pct"/>
                </w:tcPr>
                <w:p w14:paraId="12891795"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76</w:t>
                  </w:r>
                </w:p>
              </w:tc>
              <w:tc>
                <w:tcPr>
                  <w:tcW w:w="1383" w:type="pct"/>
                  <w:vAlign w:val="center"/>
                </w:tcPr>
                <w:p w14:paraId="305A63F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自动刷油装置</w:t>
                  </w:r>
                </w:p>
              </w:tc>
              <w:tc>
                <w:tcPr>
                  <w:tcW w:w="1039" w:type="pct"/>
                </w:tcPr>
                <w:p w14:paraId="16B963A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JTPY-04</w:t>
                  </w:r>
                </w:p>
              </w:tc>
              <w:tc>
                <w:tcPr>
                  <w:tcW w:w="885" w:type="pct"/>
                </w:tcPr>
                <w:p w14:paraId="6130D99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A18E44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7FA50E3"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B70143D" w14:textId="77777777" w:rsidTr="009B1978">
              <w:trPr>
                <w:trHeight w:val="224"/>
                <w:jc w:val="center"/>
              </w:trPr>
              <w:tc>
                <w:tcPr>
                  <w:tcW w:w="337" w:type="pct"/>
                </w:tcPr>
                <w:p w14:paraId="3AC11C2A"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77</w:t>
                  </w:r>
                </w:p>
              </w:tc>
              <w:tc>
                <w:tcPr>
                  <w:tcW w:w="1383" w:type="pct"/>
                  <w:vAlign w:val="center"/>
                </w:tcPr>
                <w:p w14:paraId="1D6241D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浇注梳理一体机（</w:t>
                  </w:r>
                  <w:r w:rsidRPr="00EC1636">
                    <w:rPr>
                      <w:rFonts w:ascii="Times New Roman" w:hAnsi="Times New Roman" w:hint="eastAsia"/>
                      <w:spacing w:val="-10"/>
                      <w:sz w:val="21"/>
                      <w:szCs w:val="21"/>
                    </w:rPr>
                    <w:t>16</w:t>
                  </w:r>
                  <w:r w:rsidRPr="00EC1636">
                    <w:rPr>
                      <w:rFonts w:ascii="Times New Roman" w:hAnsi="Times New Roman" w:hint="eastAsia"/>
                      <w:spacing w:val="-10"/>
                      <w:sz w:val="21"/>
                      <w:szCs w:val="21"/>
                    </w:rPr>
                    <w:t>根棒）</w:t>
                  </w:r>
                </w:p>
              </w:tc>
              <w:tc>
                <w:tcPr>
                  <w:tcW w:w="1039" w:type="pct"/>
                </w:tcPr>
                <w:p w14:paraId="5D83982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DYYS-I</w:t>
                  </w:r>
                </w:p>
              </w:tc>
              <w:tc>
                <w:tcPr>
                  <w:tcW w:w="885" w:type="pct"/>
                </w:tcPr>
                <w:p w14:paraId="1C704CC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B3F6FB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6BADF3D5"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79D3D15" w14:textId="77777777" w:rsidTr="009B1978">
              <w:trPr>
                <w:trHeight w:val="224"/>
                <w:jc w:val="center"/>
              </w:trPr>
              <w:tc>
                <w:tcPr>
                  <w:tcW w:w="337" w:type="pct"/>
                </w:tcPr>
                <w:p w14:paraId="65C5245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78</w:t>
                  </w:r>
                </w:p>
              </w:tc>
              <w:tc>
                <w:tcPr>
                  <w:tcW w:w="1383" w:type="pct"/>
                  <w:vAlign w:val="center"/>
                </w:tcPr>
                <w:p w14:paraId="570F7EE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模具车</w:t>
                  </w:r>
                </w:p>
              </w:tc>
              <w:tc>
                <w:tcPr>
                  <w:tcW w:w="1039" w:type="pct"/>
                </w:tcPr>
                <w:p w14:paraId="0883922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DYMJ-D6.0</w:t>
                  </w:r>
                </w:p>
              </w:tc>
              <w:tc>
                <w:tcPr>
                  <w:tcW w:w="885" w:type="pct"/>
                </w:tcPr>
                <w:p w14:paraId="3A8B754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52</w:t>
                  </w:r>
                </w:p>
              </w:tc>
              <w:tc>
                <w:tcPr>
                  <w:tcW w:w="885" w:type="pct"/>
                </w:tcPr>
                <w:p w14:paraId="13200A9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52</w:t>
                  </w:r>
                </w:p>
              </w:tc>
              <w:tc>
                <w:tcPr>
                  <w:tcW w:w="471" w:type="pct"/>
                </w:tcPr>
                <w:p w14:paraId="4F42900E"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54D7F537" w14:textId="77777777" w:rsidTr="009B1978">
              <w:trPr>
                <w:trHeight w:val="224"/>
                <w:jc w:val="center"/>
              </w:trPr>
              <w:tc>
                <w:tcPr>
                  <w:tcW w:w="337" w:type="pct"/>
                </w:tcPr>
                <w:p w14:paraId="763D19D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79</w:t>
                  </w:r>
                </w:p>
              </w:tc>
              <w:tc>
                <w:tcPr>
                  <w:tcW w:w="1383" w:type="pct"/>
                  <w:vAlign w:val="center"/>
                </w:tcPr>
                <w:p w14:paraId="2115CE7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高速静养摆渡车</w:t>
                  </w:r>
                </w:p>
              </w:tc>
              <w:tc>
                <w:tcPr>
                  <w:tcW w:w="1039" w:type="pct"/>
                </w:tcPr>
                <w:p w14:paraId="5C9F427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DYGBD-J6.0</w:t>
                  </w:r>
                </w:p>
              </w:tc>
              <w:tc>
                <w:tcPr>
                  <w:tcW w:w="885" w:type="pct"/>
                </w:tcPr>
                <w:p w14:paraId="64C68E4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04CFD9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4A9E58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315FE40" w14:textId="77777777" w:rsidTr="009B1978">
              <w:trPr>
                <w:trHeight w:val="224"/>
                <w:jc w:val="center"/>
              </w:trPr>
              <w:tc>
                <w:tcPr>
                  <w:tcW w:w="337" w:type="pct"/>
                </w:tcPr>
                <w:p w14:paraId="7BE71226"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80</w:t>
                  </w:r>
                </w:p>
              </w:tc>
              <w:tc>
                <w:tcPr>
                  <w:tcW w:w="1383" w:type="pct"/>
                  <w:vAlign w:val="center"/>
                </w:tcPr>
                <w:p w14:paraId="6AB02D7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空翻脱模机</w:t>
                  </w:r>
                </w:p>
              </w:tc>
              <w:tc>
                <w:tcPr>
                  <w:tcW w:w="1039" w:type="pct"/>
                </w:tcPr>
                <w:p w14:paraId="03CD439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DYKT-6.0</w:t>
                  </w:r>
                </w:p>
              </w:tc>
              <w:tc>
                <w:tcPr>
                  <w:tcW w:w="885" w:type="pct"/>
                </w:tcPr>
                <w:p w14:paraId="74A5C58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6979A3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1033506"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581A3D83" w14:textId="77777777" w:rsidTr="009B1978">
              <w:trPr>
                <w:trHeight w:val="224"/>
                <w:jc w:val="center"/>
              </w:trPr>
              <w:tc>
                <w:tcPr>
                  <w:tcW w:w="337" w:type="pct"/>
                </w:tcPr>
                <w:p w14:paraId="7DC79345"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81</w:t>
                  </w:r>
                </w:p>
              </w:tc>
              <w:tc>
                <w:tcPr>
                  <w:tcW w:w="1383" w:type="pct"/>
                  <w:vAlign w:val="center"/>
                </w:tcPr>
                <w:p w14:paraId="6C69BCD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切割机组</w:t>
                  </w:r>
                </w:p>
              </w:tc>
              <w:tc>
                <w:tcPr>
                  <w:tcW w:w="1039" w:type="pct"/>
                </w:tcPr>
                <w:p w14:paraId="2F7EA84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DYDQG-D6.0</w:t>
                  </w:r>
                </w:p>
              </w:tc>
              <w:tc>
                <w:tcPr>
                  <w:tcW w:w="885" w:type="pct"/>
                </w:tcPr>
                <w:p w14:paraId="290A5E5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0DD32D4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797D545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C66DF51" w14:textId="77777777" w:rsidTr="009B1978">
              <w:trPr>
                <w:trHeight w:val="224"/>
                <w:jc w:val="center"/>
              </w:trPr>
              <w:tc>
                <w:tcPr>
                  <w:tcW w:w="337" w:type="pct"/>
                </w:tcPr>
                <w:p w14:paraId="01B6C09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82</w:t>
                  </w:r>
                </w:p>
              </w:tc>
              <w:tc>
                <w:tcPr>
                  <w:tcW w:w="1383" w:type="pct"/>
                  <w:vAlign w:val="center"/>
                </w:tcPr>
                <w:p w14:paraId="5B07B10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装载移坯机组</w:t>
                  </w:r>
                </w:p>
              </w:tc>
              <w:tc>
                <w:tcPr>
                  <w:tcW w:w="1039" w:type="pct"/>
                </w:tcPr>
                <w:p w14:paraId="511E642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DYBY-6.0</w:t>
                  </w:r>
                </w:p>
              </w:tc>
              <w:tc>
                <w:tcPr>
                  <w:tcW w:w="885" w:type="pct"/>
                </w:tcPr>
                <w:p w14:paraId="15F444F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5707998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99A381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D5707D5" w14:textId="77777777" w:rsidTr="009B1978">
              <w:trPr>
                <w:trHeight w:val="224"/>
                <w:jc w:val="center"/>
              </w:trPr>
              <w:tc>
                <w:tcPr>
                  <w:tcW w:w="337" w:type="pct"/>
                </w:tcPr>
                <w:p w14:paraId="6191DDC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83</w:t>
                  </w:r>
                </w:p>
              </w:tc>
              <w:tc>
                <w:tcPr>
                  <w:tcW w:w="1383" w:type="pct"/>
                  <w:vAlign w:val="center"/>
                </w:tcPr>
                <w:p w14:paraId="33F6BDD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废浆搅拌池（带搅拌）</w:t>
                  </w:r>
                </w:p>
              </w:tc>
              <w:tc>
                <w:tcPr>
                  <w:tcW w:w="1039" w:type="pct"/>
                </w:tcPr>
                <w:p w14:paraId="1BDEB09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DYJG</w:t>
                  </w:r>
                  <w:r w:rsidRPr="00EC1636">
                    <w:rPr>
                      <w:rFonts w:ascii="Times New Roman" w:hAnsi="Times New Roman" w:hint="eastAsia"/>
                      <w:spacing w:val="-10"/>
                      <w:sz w:val="21"/>
                      <w:szCs w:val="21"/>
                    </w:rPr>
                    <w:t>Ф</w:t>
                  </w:r>
                  <w:r w:rsidRPr="00EC1636">
                    <w:rPr>
                      <w:rFonts w:ascii="Times New Roman" w:hAnsi="Times New Roman" w:hint="eastAsia"/>
                      <w:spacing w:val="-10"/>
                      <w:sz w:val="21"/>
                      <w:szCs w:val="21"/>
                    </w:rPr>
                    <w:t>7*3</w:t>
                  </w:r>
                </w:p>
              </w:tc>
              <w:tc>
                <w:tcPr>
                  <w:tcW w:w="885" w:type="pct"/>
                </w:tcPr>
                <w:p w14:paraId="49283FA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81EE47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442FEAFF"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35CD63A" w14:textId="77777777" w:rsidTr="009B1978">
              <w:trPr>
                <w:trHeight w:val="224"/>
                <w:jc w:val="center"/>
              </w:trPr>
              <w:tc>
                <w:tcPr>
                  <w:tcW w:w="337" w:type="pct"/>
                </w:tcPr>
                <w:p w14:paraId="0ED4765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84</w:t>
                  </w:r>
                </w:p>
              </w:tc>
              <w:tc>
                <w:tcPr>
                  <w:tcW w:w="1383" w:type="pct"/>
                  <w:vAlign w:val="center"/>
                </w:tcPr>
                <w:p w14:paraId="07CD643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地面翻转平台</w:t>
                  </w:r>
                </w:p>
              </w:tc>
              <w:tc>
                <w:tcPr>
                  <w:tcW w:w="1039" w:type="pct"/>
                </w:tcPr>
                <w:p w14:paraId="6D896B3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DYDF-6.0</w:t>
                  </w:r>
                </w:p>
              </w:tc>
              <w:tc>
                <w:tcPr>
                  <w:tcW w:w="885" w:type="pct"/>
                </w:tcPr>
                <w:p w14:paraId="4BE203E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8BC8B5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34394019"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51EB52E7" w14:textId="77777777" w:rsidTr="009B1978">
              <w:trPr>
                <w:trHeight w:val="224"/>
                <w:jc w:val="center"/>
              </w:trPr>
              <w:tc>
                <w:tcPr>
                  <w:tcW w:w="337" w:type="pct"/>
                </w:tcPr>
                <w:p w14:paraId="6B932C0F"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85</w:t>
                  </w:r>
                </w:p>
              </w:tc>
              <w:tc>
                <w:tcPr>
                  <w:tcW w:w="1383" w:type="pct"/>
                  <w:vAlign w:val="center"/>
                </w:tcPr>
                <w:p w14:paraId="080E361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清边机</w:t>
                  </w:r>
                </w:p>
              </w:tc>
              <w:tc>
                <w:tcPr>
                  <w:tcW w:w="1039" w:type="pct"/>
                </w:tcPr>
                <w:p w14:paraId="243E90F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DYDF-6.0</w:t>
                  </w:r>
                </w:p>
              </w:tc>
              <w:tc>
                <w:tcPr>
                  <w:tcW w:w="885" w:type="pct"/>
                </w:tcPr>
                <w:p w14:paraId="0F4CF1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5EB18C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772141EF"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29E96F9" w14:textId="77777777" w:rsidTr="009B1978">
              <w:trPr>
                <w:trHeight w:val="224"/>
                <w:jc w:val="center"/>
              </w:trPr>
              <w:tc>
                <w:tcPr>
                  <w:tcW w:w="337" w:type="pct"/>
                </w:tcPr>
                <w:p w14:paraId="4BD8431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86</w:t>
                  </w:r>
                </w:p>
              </w:tc>
              <w:tc>
                <w:tcPr>
                  <w:tcW w:w="1383" w:type="pct"/>
                  <w:vAlign w:val="center"/>
                </w:tcPr>
                <w:p w14:paraId="42933ED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入</w:t>
                  </w:r>
                  <w:proofErr w:type="gramStart"/>
                  <w:r w:rsidRPr="00EC1636">
                    <w:rPr>
                      <w:rFonts w:ascii="Times New Roman" w:hAnsi="Times New Roman" w:hint="eastAsia"/>
                      <w:spacing w:val="-10"/>
                      <w:sz w:val="21"/>
                      <w:szCs w:val="21"/>
                    </w:rPr>
                    <w:t>釜</w:t>
                  </w:r>
                  <w:proofErr w:type="gramEnd"/>
                  <w:r w:rsidRPr="00EC1636">
                    <w:rPr>
                      <w:rFonts w:ascii="Times New Roman" w:hAnsi="Times New Roman" w:hint="eastAsia"/>
                      <w:spacing w:val="-10"/>
                      <w:sz w:val="21"/>
                      <w:szCs w:val="21"/>
                    </w:rPr>
                    <w:t>摆渡车</w:t>
                  </w:r>
                </w:p>
              </w:tc>
              <w:tc>
                <w:tcPr>
                  <w:tcW w:w="1039" w:type="pct"/>
                </w:tcPr>
                <w:p w14:paraId="25DDDA3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DYBC-R6.0</w:t>
                  </w:r>
                </w:p>
              </w:tc>
              <w:tc>
                <w:tcPr>
                  <w:tcW w:w="885" w:type="pct"/>
                </w:tcPr>
                <w:p w14:paraId="4B09B80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EE630B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6FE801E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22561829" w14:textId="77777777" w:rsidTr="009B1978">
              <w:trPr>
                <w:trHeight w:val="224"/>
                <w:jc w:val="center"/>
              </w:trPr>
              <w:tc>
                <w:tcPr>
                  <w:tcW w:w="337" w:type="pct"/>
                </w:tcPr>
                <w:p w14:paraId="0912990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87</w:t>
                  </w:r>
                </w:p>
              </w:tc>
              <w:tc>
                <w:tcPr>
                  <w:tcW w:w="1383" w:type="pct"/>
                  <w:vAlign w:val="center"/>
                </w:tcPr>
                <w:p w14:paraId="2984D7AA"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蒸</w:t>
                  </w:r>
                  <w:proofErr w:type="gramEnd"/>
                  <w:r w:rsidRPr="00EC1636">
                    <w:rPr>
                      <w:rFonts w:ascii="Times New Roman" w:hAnsi="Times New Roman" w:hint="eastAsia"/>
                      <w:spacing w:val="-10"/>
                      <w:sz w:val="21"/>
                      <w:szCs w:val="21"/>
                    </w:rPr>
                    <w:t>养车牵引机（回车）</w:t>
                  </w:r>
                </w:p>
              </w:tc>
              <w:tc>
                <w:tcPr>
                  <w:tcW w:w="1039" w:type="pct"/>
                </w:tcPr>
                <w:p w14:paraId="68526AD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DYZQ-</w:t>
                  </w:r>
                  <w:r w:rsidRPr="00EC1636">
                    <w:rPr>
                      <w:rFonts w:ascii="Times New Roman" w:hAnsi="Times New Roman" w:hint="eastAsia"/>
                      <w:spacing w:val="-10"/>
                      <w:sz w:val="21"/>
                      <w:szCs w:val="21"/>
                    </w:rPr>
                    <w:t>Ⅱ</w:t>
                  </w:r>
                  <w:r w:rsidRPr="00EC1636">
                    <w:rPr>
                      <w:rFonts w:ascii="Times New Roman" w:hAnsi="Times New Roman" w:hint="eastAsia"/>
                      <w:spacing w:val="-10"/>
                      <w:sz w:val="21"/>
                      <w:szCs w:val="21"/>
                    </w:rPr>
                    <w:t>I</w:t>
                  </w:r>
                </w:p>
              </w:tc>
              <w:tc>
                <w:tcPr>
                  <w:tcW w:w="885" w:type="pct"/>
                </w:tcPr>
                <w:p w14:paraId="3CD9FBB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119AA97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7564427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B6DCC8A" w14:textId="77777777" w:rsidTr="009B1978">
              <w:trPr>
                <w:trHeight w:val="224"/>
                <w:jc w:val="center"/>
              </w:trPr>
              <w:tc>
                <w:tcPr>
                  <w:tcW w:w="337" w:type="pct"/>
                </w:tcPr>
                <w:p w14:paraId="5BE9A367"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88</w:t>
                  </w:r>
                </w:p>
              </w:tc>
              <w:tc>
                <w:tcPr>
                  <w:tcW w:w="1383" w:type="pct"/>
                  <w:vAlign w:val="center"/>
                </w:tcPr>
                <w:p w14:paraId="2D2E7D56"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蒸</w:t>
                  </w:r>
                  <w:proofErr w:type="gramEnd"/>
                  <w:r w:rsidRPr="00EC1636">
                    <w:rPr>
                      <w:rFonts w:ascii="Times New Roman" w:hAnsi="Times New Roman" w:hint="eastAsia"/>
                      <w:spacing w:val="-10"/>
                      <w:sz w:val="21"/>
                      <w:szCs w:val="21"/>
                    </w:rPr>
                    <w:t>养车</w:t>
                  </w:r>
                </w:p>
              </w:tc>
              <w:tc>
                <w:tcPr>
                  <w:tcW w:w="1039" w:type="pct"/>
                </w:tcPr>
                <w:p w14:paraId="6B8B1AB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DYZC-6.0</w:t>
                  </w:r>
                </w:p>
              </w:tc>
              <w:tc>
                <w:tcPr>
                  <w:tcW w:w="885" w:type="pct"/>
                </w:tcPr>
                <w:p w14:paraId="528BD8F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72</w:t>
                  </w:r>
                </w:p>
              </w:tc>
              <w:tc>
                <w:tcPr>
                  <w:tcW w:w="885" w:type="pct"/>
                </w:tcPr>
                <w:p w14:paraId="5A0F152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72</w:t>
                  </w:r>
                </w:p>
              </w:tc>
              <w:tc>
                <w:tcPr>
                  <w:tcW w:w="471" w:type="pct"/>
                </w:tcPr>
                <w:p w14:paraId="0FAA82EF"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28CCE430" w14:textId="77777777" w:rsidTr="009B1978">
              <w:trPr>
                <w:trHeight w:val="224"/>
                <w:jc w:val="center"/>
              </w:trPr>
              <w:tc>
                <w:tcPr>
                  <w:tcW w:w="337" w:type="pct"/>
                </w:tcPr>
                <w:p w14:paraId="5E4C8912"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89</w:t>
                  </w:r>
                </w:p>
              </w:tc>
              <w:tc>
                <w:tcPr>
                  <w:tcW w:w="1383" w:type="pct"/>
                  <w:vAlign w:val="center"/>
                </w:tcPr>
                <w:p w14:paraId="3933678F"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蒸</w:t>
                  </w:r>
                  <w:proofErr w:type="gramEnd"/>
                  <w:r w:rsidRPr="00EC1636">
                    <w:rPr>
                      <w:rFonts w:ascii="Times New Roman" w:hAnsi="Times New Roman" w:hint="eastAsia"/>
                      <w:spacing w:val="-10"/>
                      <w:sz w:val="21"/>
                      <w:szCs w:val="21"/>
                    </w:rPr>
                    <w:t>养车牵引机（入</w:t>
                  </w:r>
                  <w:proofErr w:type="gramStart"/>
                  <w:r w:rsidRPr="00EC1636">
                    <w:rPr>
                      <w:rFonts w:ascii="Times New Roman" w:hAnsi="Times New Roman" w:hint="eastAsia"/>
                      <w:spacing w:val="-10"/>
                      <w:sz w:val="21"/>
                      <w:szCs w:val="21"/>
                    </w:rPr>
                    <w:t>釜</w:t>
                  </w:r>
                  <w:proofErr w:type="gramEnd"/>
                  <w:r w:rsidRPr="00EC1636">
                    <w:rPr>
                      <w:rFonts w:ascii="Times New Roman" w:hAnsi="Times New Roman" w:hint="eastAsia"/>
                      <w:spacing w:val="-10"/>
                      <w:sz w:val="21"/>
                      <w:szCs w:val="21"/>
                    </w:rPr>
                    <w:t>）</w:t>
                  </w:r>
                </w:p>
              </w:tc>
              <w:tc>
                <w:tcPr>
                  <w:tcW w:w="1039" w:type="pct"/>
                </w:tcPr>
                <w:p w14:paraId="0418A1A2"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DYZQ-II</w:t>
                  </w:r>
                </w:p>
              </w:tc>
              <w:tc>
                <w:tcPr>
                  <w:tcW w:w="885" w:type="pct"/>
                </w:tcPr>
                <w:p w14:paraId="3FFD7EA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w:t>
                  </w:r>
                </w:p>
              </w:tc>
              <w:tc>
                <w:tcPr>
                  <w:tcW w:w="885" w:type="pct"/>
                </w:tcPr>
                <w:p w14:paraId="7AF1568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w:t>
                  </w:r>
                </w:p>
              </w:tc>
              <w:tc>
                <w:tcPr>
                  <w:tcW w:w="471" w:type="pct"/>
                </w:tcPr>
                <w:p w14:paraId="1790CB1D"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54BC21B4" w14:textId="77777777" w:rsidTr="009B1978">
              <w:trPr>
                <w:trHeight w:val="224"/>
                <w:jc w:val="center"/>
              </w:trPr>
              <w:tc>
                <w:tcPr>
                  <w:tcW w:w="337" w:type="pct"/>
                </w:tcPr>
                <w:p w14:paraId="575AD84F"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90</w:t>
                  </w:r>
                </w:p>
              </w:tc>
              <w:tc>
                <w:tcPr>
                  <w:tcW w:w="1383" w:type="pct"/>
                  <w:vAlign w:val="center"/>
                </w:tcPr>
                <w:p w14:paraId="5329247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蒸压</w:t>
                  </w:r>
                  <w:proofErr w:type="gramStart"/>
                  <w:r w:rsidRPr="00EC1636">
                    <w:rPr>
                      <w:rFonts w:ascii="Times New Roman" w:hAnsi="Times New Roman" w:hint="eastAsia"/>
                      <w:spacing w:val="-10"/>
                      <w:sz w:val="21"/>
                      <w:szCs w:val="21"/>
                    </w:rPr>
                    <w:t>釜</w:t>
                  </w:r>
                  <w:proofErr w:type="gramEnd"/>
                </w:p>
              </w:tc>
              <w:tc>
                <w:tcPr>
                  <w:tcW w:w="1039" w:type="pct"/>
                </w:tcPr>
                <w:p w14:paraId="6C69CEC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Φ</w:t>
                  </w:r>
                  <w:r w:rsidRPr="00EC1636">
                    <w:rPr>
                      <w:rFonts w:ascii="Times New Roman" w:hAnsi="Times New Roman" w:hint="eastAsia"/>
                      <w:spacing w:val="-10"/>
                      <w:sz w:val="21"/>
                      <w:szCs w:val="21"/>
                    </w:rPr>
                    <w:t>2.68*38m</w:t>
                  </w:r>
                </w:p>
              </w:tc>
              <w:tc>
                <w:tcPr>
                  <w:tcW w:w="885" w:type="pct"/>
                </w:tcPr>
                <w:p w14:paraId="322EED2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w:t>
                  </w:r>
                </w:p>
              </w:tc>
              <w:tc>
                <w:tcPr>
                  <w:tcW w:w="885" w:type="pct"/>
                </w:tcPr>
                <w:p w14:paraId="4D4BEB6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10</w:t>
                  </w:r>
                </w:p>
              </w:tc>
              <w:tc>
                <w:tcPr>
                  <w:tcW w:w="471" w:type="pct"/>
                </w:tcPr>
                <w:p w14:paraId="74935F4E"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6164A62" w14:textId="77777777" w:rsidTr="009B1978">
              <w:trPr>
                <w:trHeight w:val="224"/>
                <w:jc w:val="center"/>
              </w:trPr>
              <w:tc>
                <w:tcPr>
                  <w:tcW w:w="337" w:type="pct"/>
                </w:tcPr>
                <w:p w14:paraId="5065E5A9"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91</w:t>
                  </w:r>
                </w:p>
              </w:tc>
              <w:tc>
                <w:tcPr>
                  <w:tcW w:w="1383" w:type="pct"/>
                  <w:vAlign w:val="center"/>
                </w:tcPr>
                <w:p w14:paraId="7028541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出</w:t>
                  </w:r>
                  <w:proofErr w:type="gramStart"/>
                  <w:r w:rsidRPr="00EC1636">
                    <w:rPr>
                      <w:rFonts w:ascii="Times New Roman" w:hAnsi="Times New Roman" w:hint="eastAsia"/>
                      <w:spacing w:val="-10"/>
                      <w:sz w:val="21"/>
                      <w:szCs w:val="21"/>
                    </w:rPr>
                    <w:t>釜</w:t>
                  </w:r>
                  <w:proofErr w:type="gramEnd"/>
                  <w:r w:rsidRPr="00EC1636">
                    <w:rPr>
                      <w:rFonts w:ascii="Times New Roman" w:hAnsi="Times New Roman" w:hint="eastAsia"/>
                      <w:spacing w:val="-10"/>
                      <w:sz w:val="21"/>
                      <w:szCs w:val="21"/>
                    </w:rPr>
                    <w:t>摆渡车</w:t>
                  </w:r>
                </w:p>
              </w:tc>
              <w:tc>
                <w:tcPr>
                  <w:tcW w:w="1039" w:type="pct"/>
                </w:tcPr>
                <w:p w14:paraId="562FE6E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DYBC-C6.0</w:t>
                  </w:r>
                </w:p>
              </w:tc>
              <w:tc>
                <w:tcPr>
                  <w:tcW w:w="885" w:type="pct"/>
                </w:tcPr>
                <w:p w14:paraId="06BAFED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ECE874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642838C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94D6136" w14:textId="77777777" w:rsidTr="009B1978">
              <w:trPr>
                <w:trHeight w:val="224"/>
                <w:jc w:val="center"/>
              </w:trPr>
              <w:tc>
                <w:tcPr>
                  <w:tcW w:w="337" w:type="pct"/>
                </w:tcPr>
                <w:p w14:paraId="50307E9F"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92</w:t>
                  </w:r>
                </w:p>
              </w:tc>
              <w:tc>
                <w:tcPr>
                  <w:tcW w:w="1383" w:type="pct"/>
                  <w:vAlign w:val="center"/>
                </w:tcPr>
                <w:p w14:paraId="6F767EB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卸载移坯机</w:t>
                  </w:r>
                </w:p>
              </w:tc>
              <w:tc>
                <w:tcPr>
                  <w:tcW w:w="1039" w:type="pct"/>
                </w:tcPr>
                <w:p w14:paraId="2FE7197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DYBY-6.0</w:t>
                  </w:r>
                </w:p>
              </w:tc>
              <w:tc>
                <w:tcPr>
                  <w:tcW w:w="885" w:type="pct"/>
                </w:tcPr>
                <w:p w14:paraId="4FC93AC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75DFEB5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A54FBD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98F32DF" w14:textId="77777777" w:rsidTr="009B1978">
              <w:trPr>
                <w:trHeight w:val="224"/>
                <w:jc w:val="center"/>
              </w:trPr>
              <w:tc>
                <w:tcPr>
                  <w:tcW w:w="337" w:type="pct"/>
                </w:tcPr>
                <w:p w14:paraId="489717C1"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93</w:t>
                  </w:r>
                </w:p>
              </w:tc>
              <w:tc>
                <w:tcPr>
                  <w:tcW w:w="1383" w:type="pct"/>
                  <w:vAlign w:val="center"/>
                </w:tcPr>
                <w:p w14:paraId="6777175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侧板回程系统</w:t>
                  </w:r>
                </w:p>
              </w:tc>
              <w:tc>
                <w:tcPr>
                  <w:tcW w:w="1039" w:type="pct"/>
                </w:tcPr>
                <w:p w14:paraId="5EC812D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DYCHC-4.2</w:t>
                  </w:r>
                </w:p>
              </w:tc>
              <w:tc>
                <w:tcPr>
                  <w:tcW w:w="885" w:type="pct"/>
                </w:tcPr>
                <w:p w14:paraId="3C889E7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11</w:t>
                  </w:r>
                </w:p>
              </w:tc>
              <w:tc>
                <w:tcPr>
                  <w:tcW w:w="885" w:type="pct"/>
                </w:tcPr>
                <w:p w14:paraId="6033666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11</w:t>
                  </w:r>
                </w:p>
              </w:tc>
              <w:tc>
                <w:tcPr>
                  <w:tcW w:w="471" w:type="pct"/>
                </w:tcPr>
                <w:p w14:paraId="2EECB2A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8F95627" w14:textId="77777777" w:rsidTr="009B1978">
              <w:trPr>
                <w:trHeight w:val="224"/>
                <w:jc w:val="center"/>
              </w:trPr>
              <w:tc>
                <w:tcPr>
                  <w:tcW w:w="337" w:type="pct"/>
                </w:tcPr>
                <w:p w14:paraId="159F6C4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94</w:t>
                  </w:r>
                </w:p>
              </w:tc>
              <w:tc>
                <w:tcPr>
                  <w:tcW w:w="1383" w:type="pct"/>
                  <w:vAlign w:val="center"/>
                </w:tcPr>
                <w:p w14:paraId="200AB744"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掰板机</w:t>
                  </w:r>
                  <w:proofErr w:type="gramEnd"/>
                </w:p>
              </w:tc>
              <w:tc>
                <w:tcPr>
                  <w:tcW w:w="1039" w:type="pct"/>
                </w:tcPr>
                <w:p w14:paraId="562577C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DYBB-G6.0</w:t>
                  </w:r>
                </w:p>
              </w:tc>
              <w:tc>
                <w:tcPr>
                  <w:tcW w:w="885" w:type="pct"/>
                </w:tcPr>
                <w:p w14:paraId="76700EF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3FAEA2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0BF4CA16"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93A34DC" w14:textId="77777777" w:rsidTr="009B1978">
              <w:trPr>
                <w:trHeight w:val="224"/>
                <w:jc w:val="center"/>
              </w:trPr>
              <w:tc>
                <w:tcPr>
                  <w:tcW w:w="337" w:type="pct"/>
                </w:tcPr>
                <w:p w14:paraId="206AFDC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95</w:t>
                  </w:r>
                </w:p>
              </w:tc>
              <w:tc>
                <w:tcPr>
                  <w:tcW w:w="1383" w:type="pct"/>
                  <w:vAlign w:val="center"/>
                </w:tcPr>
                <w:p w14:paraId="4397369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旋转夹具</w:t>
                  </w:r>
                </w:p>
              </w:tc>
              <w:tc>
                <w:tcPr>
                  <w:tcW w:w="1039" w:type="pct"/>
                </w:tcPr>
                <w:p w14:paraId="1B169454"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DYXZ-Y-Ⅱ</w:t>
                  </w:r>
                </w:p>
              </w:tc>
              <w:tc>
                <w:tcPr>
                  <w:tcW w:w="885" w:type="pct"/>
                </w:tcPr>
                <w:p w14:paraId="4C4520F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30DDA3B"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579B5A5"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FCD1892" w14:textId="77777777" w:rsidTr="009B1978">
              <w:trPr>
                <w:trHeight w:val="168"/>
                <w:jc w:val="center"/>
              </w:trPr>
              <w:tc>
                <w:tcPr>
                  <w:tcW w:w="337" w:type="pct"/>
                </w:tcPr>
                <w:p w14:paraId="490AC56C"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96</w:t>
                  </w:r>
                </w:p>
              </w:tc>
              <w:tc>
                <w:tcPr>
                  <w:tcW w:w="1383" w:type="pct"/>
                  <w:vAlign w:val="center"/>
                </w:tcPr>
                <w:p w14:paraId="3D44907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涂蜡搬运机（低位）</w:t>
                  </w:r>
                </w:p>
              </w:tc>
              <w:tc>
                <w:tcPr>
                  <w:tcW w:w="1039" w:type="pct"/>
                </w:tcPr>
                <w:p w14:paraId="0A67AD22"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DYWD-D6.0</w:t>
                  </w:r>
                </w:p>
              </w:tc>
              <w:tc>
                <w:tcPr>
                  <w:tcW w:w="885" w:type="pct"/>
                </w:tcPr>
                <w:p w14:paraId="46699AC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5C63FC0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02C80DF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D0EC73F" w14:textId="77777777" w:rsidTr="009B1978">
              <w:trPr>
                <w:trHeight w:val="224"/>
                <w:jc w:val="center"/>
              </w:trPr>
              <w:tc>
                <w:tcPr>
                  <w:tcW w:w="337" w:type="pct"/>
                </w:tcPr>
                <w:p w14:paraId="0A347056"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97</w:t>
                  </w:r>
                </w:p>
              </w:tc>
              <w:tc>
                <w:tcPr>
                  <w:tcW w:w="1383" w:type="pct"/>
                  <w:vAlign w:val="center"/>
                </w:tcPr>
                <w:p w14:paraId="18C64ED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单模成品夹送机</w:t>
                  </w:r>
                </w:p>
              </w:tc>
              <w:tc>
                <w:tcPr>
                  <w:tcW w:w="1039" w:type="pct"/>
                </w:tcPr>
                <w:p w14:paraId="0ACA448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DYJS-6.0</w:t>
                  </w:r>
                </w:p>
              </w:tc>
              <w:tc>
                <w:tcPr>
                  <w:tcW w:w="885" w:type="pct"/>
                </w:tcPr>
                <w:p w14:paraId="0CB4978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0726331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F82EEC4"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DFCF041" w14:textId="77777777" w:rsidTr="009B1978">
              <w:trPr>
                <w:trHeight w:val="224"/>
                <w:jc w:val="center"/>
              </w:trPr>
              <w:tc>
                <w:tcPr>
                  <w:tcW w:w="337" w:type="pct"/>
                </w:tcPr>
                <w:p w14:paraId="7AFE80E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98</w:t>
                  </w:r>
                </w:p>
              </w:tc>
              <w:tc>
                <w:tcPr>
                  <w:tcW w:w="1383" w:type="pct"/>
                  <w:vAlign w:val="center"/>
                </w:tcPr>
                <w:p w14:paraId="10A3B63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成品打包装置</w:t>
                  </w:r>
                </w:p>
              </w:tc>
              <w:tc>
                <w:tcPr>
                  <w:tcW w:w="1039" w:type="pct"/>
                </w:tcPr>
                <w:p w14:paraId="7391704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2D8E5FD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A00811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06641F4"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0855956" w14:textId="77777777" w:rsidTr="009B1978">
              <w:trPr>
                <w:trHeight w:val="224"/>
                <w:jc w:val="center"/>
              </w:trPr>
              <w:tc>
                <w:tcPr>
                  <w:tcW w:w="337" w:type="pct"/>
                </w:tcPr>
                <w:p w14:paraId="2B99B37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99</w:t>
                  </w:r>
                </w:p>
              </w:tc>
              <w:tc>
                <w:tcPr>
                  <w:tcW w:w="1383" w:type="pct"/>
                  <w:vAlign w:val="center"/>
                </w:tcPr>
                <w:p w14:paraId="4286015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自动送板机</w:t>
                  </w:r>
                  <w:proofErr w:type="gramEnd"/>
                </w:p>
              </w:tc>
              <w:tc>
                <w:tcPr>
                  <w:tcW w:w="1039" w:type="pct"/>
                </w:tcPr>
                <w:p w14:paraId="29EE5A2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DYZS-</w:t>
                  </w:r>
                  <w:r w:rsidRPr="00EC1636">
                    <w:rPr>
                      <w:rFonts w:ascii="Times New Roman" w:hAnsi="Times New Roman" w:hint="eastAsia"/>
                      <w:spacing w:val="-10"/>
                      <w:sz w:val="21"/>
                      <w:szCs w:val="21"/>
                    </w:rPr>
                    <w:t>Ⅱ</w:t>
                  </w:r>
                </w:p>
              </w:tc>
              <w:tc>
                <w:tcPr>
                  <w:tcW w:w="885" w:type="pct"/>
                </w:tcPr>
                <w:p w14:paraId="38051AB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6DF30E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B630361"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1CD2DA8" w14:textId="77777777" w:rsidTr="009B1978">
              <w:trPr>
                <w:trHeight w:val="224"/>
                <w:jc w:val="center"/>
              </w:trPr>
              <w:tc>
                <w:tcPr>
                  <w:tcW w:w="337" w:type="pct"/>
                </w:tcPr>
                <w:p w14:paraId="66C0FB7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100</w:t>
                  </w:r>
                </w:p>
              </w:tc>
              <w:tc>
                <w:tcPr>
                  <w:tcW w:w="1383" w:type="pct"/>
                  <w:vAlign w:val="center"/>
                </w:tcPr>
                <w:p w14:paraId="147B685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侧板清理机</w:t>
                  </w:r>
                </w:p>
              </w:tc>
              <w:tc>
                <w:tcPr>
                  <w:tcW w:w="1039" w:type="pct"/>
                </w:tcPr>
                <w:p w14:paraId="5D5F556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含除尘器</w:t>
                  </w:r>
                </w:p>
              </w:tc>
              <w:tc>
                <w:tcPr>
                  <w:tcW w:w="885" w:type="pct"/>
                </w:tcPr>
                <w:p w14:paraId="2D5B60C7"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259C7368" w14:textId="77777777" w:rsidR="00844759" w:rsidRPr="00EC1636" w:rsidRDefault="00844759">
                  <w:pPr>
                    <w:jc w:val="center"/>
                    <w:rPr>
                      <w:rFonts w:ascii="Times New Roman" w:hAnsi="Times New Roman"/>
                      <w:spacing w:val="-10"/>
                      <w:sz w:val="21"/>
                      <w:szCs w:val="21"/>
                    </w:rPr>
                  </w:pPr>
                </w:p>
              </w:tc>
              <w:tc>
                <w:tcPr>
                  <w:tcW w:w="471" w:type="pct"/>
                </w:tcPr>
                <w:p w14:paraId="7E0430B3"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645A62D3" w14:textId="77777777" w:rsidTr="009B1978">
              <w:trPr>
                <w:trHeight w:val="224"/>
                <w:jc w:val="center"/>
              </w:trPr>
              <w:tc>
                <w:tcPr>
                  <w:tcW w:w="337" w:type="pct"/>
                </w:tcPr>
                <w:p w14:paraId="375D256D"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101</w:t>
                  </w:r>
                </w:p>
              </w:tc>
              <w:tc>
                <w:tcPr>
                  <w:tcW w:w="1383" w:type="pct"/>
                  <w:vAlign w:val="center"/>
                </w:tcPr>
                <w:p w14:paraId="0B71A49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侧板搬运机</w:t>
                  </w:r>
                </w:p>
              </w:tc>
              <w:tc>
                <w:tcPr>
                  <w:tcW w:w="1039" w:type="pct"/>
                </w:tcPr>
                <w:p w14:paraId="21C2EA40"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DYCD-6.0C</w:t>
                  </w:r>
                </w:p>
              </w:tc>
              <w:tc>
                <w:tcPr>
                  <w:tcW w:w="885" w:type="pct"/>
                </w:tcPr>
                <w:p w14:paraId="4DA16D1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44E3156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6B7CDAE"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07F83285" w14:textId="77777777" w:rsidTr="009B1978">
              <w:trPr>
                <w:trHeight w:val="224"/>
                <w:jc w:val="center"/>
              </w:trPr>
              <w:tc>
                <w:tcPr>
                  <w:tcW w:w="337" w:type="pct"/>
                </w:tcPr>
                <w:p w14:paraId="7A8E37F4"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102</w:t>
                  </w:r>
                </w:p>
              </w:tc>
              <w:tc>
                <w:tcPr>
                  <w:tcW w:w="1383" w:type="pct"/>
                  <w:vAlign w:val="center"/>
                </w:tcPr>
                <w:p w14:paraId="3D057CC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钢筋拉丝机</w:t>
                  </w:r>
                </w:p>
              </w:tc>
              <w:tc>
                <w:tcPr>
                  <w:tcW w:w="1039" w:type="pct"/>
                </w:tcPr>
                <w:p w14:paraId="1690E94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50526D2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053391D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266EE94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FF63664" w14:textId="77777777" w:rsidTr="009B1978">
              <w:trPr>
                <w:trHeight w:val="224"/>
                <w:jc w:val="center"/>
              </w:trPr>
              <w:tc>
                <w:tcPr>
                  <w:tcW w:w="337" w:type="pct"/>
                </w:tcPr>
                <w:p w14:paraId="57B6D71B"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lastRenderedPageBreak/>
                    <w:t>103</w:t>
                  </w:r>
                </w:p>
              </w:tc>
              <w:tc>
                <w:tcPr>
                  <w:tcW w:w="1383" w:type="pct"/>
                  <w:vAlign w:val="center"/>
                </w:tcPr>
                <w:p w14:paraId="1C6708E4"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钢筋调直切断</w:t>
                  </w:r>
                  <w:proofErr w:type="gramEnd"/>
                  <w:r w:rsidRPr="00EC1636">
                    <w:rPr>
                      <w:rFonts w:ascii="Times New Roman" w:hAnsi="Times New Roman" w:hint="eastAsia"/>
                      <w:spacing w:val="-10"/>
                      <w:sz w:val="21"/>
                      <w:szCs w:val="21"/>
                    </w:rPr>
                    <w:t>机</w:t>
                  </w:r>
                </w:p>
              </w:tc>
              <w:tc>
                <w:tcPr>
                  <w:tcW w:w="1039" w:type="pct"/>
                </w:tcPr>
                <w:p w14:paraId="37CCE3C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4A4A1D2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184E652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128B2AD0"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373291C" w14:textId="77777777" w:rsidTr="009B1978">
              <w:trPr>
                <w:trHeight w:val="224"/>
                <w:jc w:val="center"/>
              </w:trPr>
              <w:tc>
                <w:tcPr>
                  <w:tcW w:w="337" w:type="pct"/>
                </w:tcPr>
                <w:p w14:paraId="2391897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104</w:t>
                  </w:r>
                </w:p>
              </w:tc>
              <w:tc>
                <w:tcPr>
                  <w:tcW w:w="1383" w:type="pct"/>
                  <w:vAlign w:val="center"/>
                </w:tcPr>
                <w:p w14:paraId="2152C2A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盘圆钢筋吊机</w:t>
                  </w:r>
                </w:p>
              </w:tc>
              <w:tc>
                <w:tcPr>
                  <w:tcW w:w="1039" w:type="pct"/>
                </w:tcPr>
                <w:p w14:paraId="7F01DA7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w:t>
                  </w:r>
                </w:p>
              </w:tc>
              <w:tc>
                <w:tcPr>
                  <w:tcW w:w="885" w:type="pct"/>
                </w:tcPr>
                <w:p w14:paraId="05267BE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06CAFE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54A4057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CFE1F67" w14:textId="77777777" w:rsidTr="009B1978">
              <w:trPr>
                <w:trHeight w:val="224"/>
                <w:jc w:val="center"/>
              </w:trPr>
              <w:tc>
                <w:tcPr>
                  <w:tcW w:w="337" w:type="pct"/>
                </w:tcPr>
                <w:p w14:paraId="63FCE07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105</w:t>
                  </w:r>
                </w:p>
              </w:tc>
              <w:tc>
                <w:tcPr>
                  <w:tcW w:w="1383" w:type="pct"/>
                  <w:vAlign w:val="center"/>
                </w:tcPr>
                <w:p w14:paraId="773B8E57"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全自动网片焊接机</w:t>
                  </w:r>
                </w:p>
              </w:tc>
              <w:tc>
                <w:tcPr>
                  <w:tcW w:w="1039" w:type="pct"/>
                </w:tcPr>
                <w:p w14:paraId="42D09565"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GWC-C-500</w:t>
                  </w:r>
                </w:p>
              </w:tc>
              <w:tc>
                <w:tcPr>
                  <w:tcW w:w="885" w:type="pct"/>
                </w:tcPr>
                <w:p w14:paraId="57000BD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tcPr>
                <w:p w14:paraId="37D35A9A"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tcPr>
                <w:p w14:paraId="42478675"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4521722B" w14:textId="77777777" w:rsidTr="009B1978">
              <w:trPr>
                <w:trHeight w:val="224"/>
                <w:jc w:val="center"/>
              </w:trPr>
              <w:tc>
                <w:tcPr>
                  <w:tcW w:w="337" w:type="pct"/>
                </w:tcPr>
                <w:p w14:paraId="4C0797A5"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106</w:t>
                  </w:r>
                </w:p>
              </w:tc>
              <w:tc>
                <w:tcPr>
                  <w:tcW w:w="1383" w:type="pct"/>
                  <w:vAlign w:val="center"/>
                </w:tcPr>
                <w:p w14:paraId="5A517DF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悬挂点焊机</w:t>
                  </w:r>
                </w:p>
              </w:tc>
              <w:tc>
                <w:tcPr>
                  <w:tcW w:w="1039" w:type="pct"/>
                </w:tcPr>
                <w:p w14:paraId="035B461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DN2</w:t>
                  </w:r>
                </w:p>
              </w:tc>
              <w:tc>
                <w:tcPr>
                  <w:tcW w:w="885" w:type="pct"/>
                </w:tcPr>
                <w:p w14:paraId="5F9C27B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4</w:t>
                  </w:r>
                </w:p>
              </w:tc>
              <w:tc>
                <w:tcPr>
                  <w:tcW w:w="885" w:type="pct"/>
                </w:tcPr>
                <w:p w14:paraId="04AC3EA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4</w:t>
                  </w:r>
                </w:p>
              </w:tc>
              <w:tc>
                <w:tcPr>
                  <w:tcW w:w="471" w:type="pct"/>
                </w:tcPr>
                <w:p w14:paraId="5EECFFE2"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3581B21A" w14:textId="77777777" w:rsidTr="009B1978">
              <w:trPr>
                <w:trHeight w:val="224"/>
                <w:jc w:val="center"/>
              </w:trPr>
              <w:tc>
                <w:tcPr>
                  <w:tcW w:w="337" w:type="pct"/>
                </w:tcPr>
                <w:p w14:paraId="2F25B922"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107</w:t>
                  </w:r>
                </w:p>
              </w:tc>
              <w:tc>
                <w:tcPr>
                  <w:tcW w:w="1383" w:type="pct"/>
                  <w:vAlign w:val="center"/>
                </w:tcPr>
                <w:p w14:paraId="553C1B33"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网片输送小车</w:t>
                  </w:r>
                </w:p>
              </w:tc>
              <w:tc>
                <w:tcPr>
                  <w:tcW w:w="1039" w:type="pct"/>
                </w:tcPr>
                <w:p w14:paraId="7DEC6929"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DYWP-Ⅱ</w:t>
                  </w:r>
                </w:p>
              </w:tc>
              <w:tc>
                <w:tcPr>
                  <w:tcW w:w="885" w:type="pct"/>
                </w:tcPr>
                <w:p w14:paraId="718B50D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885" w:type="pct"/>
                </w:tcPr>
                <w:p w14:paraId="08A92731"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471" w:type="pct"/>
                </w:tcPr>
                <w:p w14:paraId="5C51499B"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79CB2102" w14:textId="77777777" w:rsidTr="009B1978">
              <w:trPr>
                <w:trHeight w:val="224"/>
                <w:jc w:val="center"/>
              </w:trPr>
              <w:tc>
                <w:tcPr>
                  <w:tcW w:w="337" w:type="pct"/>
                </w:tcPr>
                <w:p w14:paraId="4B9A4D69"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108</w:t>
                  </w:r>
                </w:p>
              </w:tc>
              <w:tc>
                <w:tcPr>
                  <w:tcW w:w="1383" w:type="pct"/>
                  <w:vAlign w:val="center"/>
                </w:tcPr>
                <w:p w14:paraId="7998974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网笼输送小车</w:t>
                  </w:r>
                </w:p>
              </w:tc>
              <w:tc>
                <w:tcPr>
                  <w:tcW w:w="1039" w:type="pct"/>
                </w:tcPr>
                <w:p w14:paraId="6DF13CDC"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DYWL-Ⅱ</w:t>
                  </w:r>
                </w:p>
              </w:tc>
              <w:tc>
                <w:tcPr>
                  <w:tcW w:w="885" w:type="pct"/>
                </w:tcPr>
                <w:p w14:paraId="5AB8C6AC"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885" w:type="pct"/>
                </w:tcPr>
                <w:p w14:paraId="7DAA8CF9"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5</w:t>
                  </w:r>
                </w:p>
              </w:tc>
              <w:tc>
                <w:tcPr>
                  <w:tcW w:w="471" w:type="pct"/>
                </w:tcPr>
                <w:p w14:paraId="12EF1A28"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9D3ABBD" w14:textId="77777777" w:rsidTr="009B1978">
              <w:trPr>
                <w:trHeight w:val="224"/>
                <w:jc w:val="center"/>
              </w:trPr>
              <w:tc>
                <w:tcPr>
                  <w:tcW w:w="337" w:type="pct"/>
                  <w:vAlign w:val="center"/>
                </w:tcPr>
                <w:p w14:paraId="00BE379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109</w:t>
                  </w:r>
                </w:p>
              </w:tc>
              <w:tc>
                <w:tcPr>
                  <w:tcW w:w="1383" w:type="pct"/>
                  <w:vAlign w:val="center"/>
                </w:tcPr>
                <w:p w14:paraId="1C66C0F8"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网笼烘干箱传动系统</w:t>
                  </w:r>
                </w:p>
                <w:p w14:paraId="2D05B746"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（整体烘干）</w:t>
                  </w:r>
                </w:p>
              </w:tc>
              <w:tc>
                <w:tcPr>
                  <w:tcW w:w="1039" w:type="pct"/>
                  <w:vAlign w:val="center"/>
                </w:tcPr>
                <w:p w14:paraId="4F54BADA"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DYHG-Ⅱ</w:t>
                  </w:r>
                </w:p>
              </w:tc>
              <w:tc>
                <w:tcPr>
                  <w:tcW w:w="885" w:type="pct"/>
                  <w:vAlign w:val="center"/>
                </w:tcPr>
                <w:p w14:paraId="00912B28"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885" w:type="pct"/>
                  <w:vAlign w:val="center"/>
                </w:tcPr>
                <w:p w14:paraId="5C31532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w:t>
                  </w:r>
                </w:p>
              </w:tc>
              <w:tc>
                <w:tcPr>
                  <w:tcW w:w="471" w:type="pct"/>
                  <w:vAlign w:val="center"/>
                </w:tcPr>
                <w:p w14:paraId="6B50E7A6"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03B55D5" w14:textId="77777777" w:rsidTr="009B1978">
              <w:trPr>
                <w:trHeight w:val="224"/>
                <w:jc w:val="center"/>
              </w:trPr>
              <w:tc>
                <w:tcPr>
                  <w:tcW w:w="337" w:type="pct"/>
                </w:tcPr>
                <w:p w14:paraId="687042CE"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110</w:t>
                  </w:r>
                </w:p>
              </w:tc>
              <w:tc>
                <w:tcPr>
                  <w:tcW w:w="1383" w:type="pct"/>
                  <w:vAlign w:val="center"/>
                </w:tcPr>
                <w:p w14:paraId="35BFCE2D"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拔</w:t>
                  </w:r>
                  <w:r w:rsidRPr="00EC1636">
                    <w:rPr>
                      <w:rFonts w:ascii="Times New Roman" w:hAnsi="Times New Roman"/>
                      <w:spacing w:val="-10"/>
                      <w:sz w:val="21"/>
                      <w:szCs w:val="21"/>
                    </w:rPr>
                    <w:t>钎、插钎搬运机</w:t>
                  </w:r>
                </w:p>
              </w:tc>
              <w:tc>
                <w:tcPr>
                  <w:tcW w:w="1039" w:type="pct"/>
                </w:tcPr>
                <w:p w14:paraId="1A55590F"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DYWD-G6.0</w:t>
                  </w:r>
                </w:p>
              </w:tc>
              <w:tc>
                <w:tcPr>
                  <w:tcW w:w="885" w:type="pct"/>
                </w:tcPr>
                <w:p w14:paraId="57465D94"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4180DB65"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076D895C"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2DB2A6B6" w14:textId="77777777" w:rsidTr="009B1978">
              <w:trPr>
                <w:trHeight w:val="224"/>
                <w:jc w:val="center"/>
              </w:trPr>
              <w:tc>
                <w:tcPr>
                  <w:tcW w:w="337" w:type="pct"/>
                </w:tcPr>
                <w:p w14:paraId="4F5883D3"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111</w:t>
                  </w:r>
                </w:p>
              </w:tc>
              <w:tc>
                <w:tcPr>
                  <w:tcW w:w="1383" w:type="pct"/>
                  <w:vAlign w:val="center"/>
                </w:tcPr>
                <w:p w14:paraId="11C61F61"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组装框架摆渡车</w:t>
                  </w:r>
                </w:p>
              </w:tc>
              <w:tc>
                <w:tcPr>
                  <w:tcW w:w="1039" w:type="pct"/>
                </w:tcPr>
                <w:p w14:paraId="78AE8B06" w14:textId="77777777" w:rsidR="00844759" w:rsidRPr="00EC1636" w:rsidRDefault="004F4CF6">
                  <w:pPr>
                    <w:jc w:val="center"/>
                    <w:rPr>
                      <w:rFonts w:ascii="Times New Roman" w:hAnsi="Times New Roman"/>
                      <w:spacing w:val="-10"/>
                      <w:sz w:val="21"/>
                      <w:szCs w:val="21"/>
                    </w:rPr>
                  </w:pPr>
                  <w:r w:rsidRPr="00EC1636">
                    <w:rPr>
                      <w:rFonts w:ascii="Times New Roman" w:hAnsi="Times New Roman"/>
                      <w:spacing w:val="-10"/>
                      <w:sz w:val="21"/>
                      <w:szCs w:val="21"/>
                    </w:rPr>
                    <w:t>DYKJBD-Q6.0C</w:t>
                  </w:r>
                </w:p>
              </w:tc>
              <w:tc>
                <w:tcPr>
                  <w:tcW w:w="885" w:type="pct"/>
                </w:tcPr>
                <w:p w14:paraId="5B186D9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885" w:type="pct"/>
                </w:tcPr>
                <w:p w14:paraId="5332641F"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2</w:t>
                  </w:r>
                </w:p>
              </w:tc>
              <w:tc>
                <w:tcPr>
                  <w:tcW w:w="471" w:type="pct"/>
                </w:tcPr>
                <w:p w14:paraId="4F37E0AA"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r w:rsidR="00844759" w:rsidRPr="00EC1636" w14:paraId="1E02B0ED" w14:textId="77777777" w:rsidTr="009B1978">
              <w:trPr>
                <w:trHeight w:val="224"/>
                <w:jc w:val="center"/>
              </w:trPr>
              <w:tc>
                <w:tcPr>
                  <w:tcW w:w="337" w:type="pct"/>
                </w:tcPr>
                <w:p w14:paraId="39B25C80" w14:textId="77777777" w:rsidR="00844759" w:rsidRPr="00EC1636" w:rsidRDefault="004F4CF6">
                  <w:pPr>
                    <w:widowControl/>
                    <w:jc w:val="center"/>
                    <w:rPr>
                      <w:rFonts w:ascii="Times New Roman" w:hAnsi="Times New Roman"/>
                      <w:spacing w:val="-10"/>
                      <w:sz w:val="21"/>
                      <w:szCs w:val="21"/>
                    </w:rPr>
                  </w:pPr>
                  <w:r w:rsidRPr="00EC1636">
                    <w:rPr>
                      <w:rFonts w:ascii="Times New Roman" w:hAnsi="Times New Roman" w:hint="eastAsia"/>
                      <w:spacing w:val="-10"/>
                      <w:sz w:val="21"/>
                      <w:szCs w:val="21"/>
                    </w:rPr>
                    <w:t>112</w:t>
                  </w:r>
                </w:p>
              </w:tc>
              <w:tc>
                <w:tcPr>
                  <w:tcW w:w="1383" w:type="pct"/>
                  <w:vAlign w:val="center"/>
                </w:tcPr>
                <w:p w14:paraId="0A935FD0"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环保设备</w:t>
                  </w:r>
                </w:p>
              </w:tc>
              <w:tc>
                <w:tcPr>
                  <w:tcW w:w="1039" w:type="pct"/>
                </w:tcPr>
                <w:p w14:paraId="52CF62B6"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布袋除尘器</w:t>
                  </w:r>
                </w:p>
              </w:tc>
              <w:tc>
                <w:tcPr>
                  <w:tcW w:w="885" w:type="pct"/>
                </w:tcPr>
                <w:p w14:paraId="790ACA23"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12</w:t>
                  </w:r>
                </w:p>
              </w:tc>
              <w:tc>
                <w:tcPr>
                  <w:tcW w:w="885" w:type="pct"/>
                </w:tcPr>
                <w:p w14:paraId="2DF9A1BE" w14:textId="77777777" w:rsidR="00844759" w:rsidRPr="00EC1636" w:rsidRDefault="004F4CF6">
                  <w:pPr>
                    <w:jc w:val="center"/>
                    <w:rPr>
                      <w:rFonts w:ascii="Times New Roman" w:hAnsi="Times New Roman"/>
                      <w:spacing w:val="-10"/>
                      <w:sz w:val="21"/>
                      <w:szCs w:val="21"/>
                    </w:rPr>
                  </w:pPr>
                  <w:r w:rsidRPr="00EC1636">
                    <w:rPr>
                      <w:rFonts w:ascii="Times New Roman" w:hAnsi="Times New Roman" w:hint="eastAsia"/>
                      <w:spacing w:val="-10"/>
                      <w:sz w:val="21"/>
                      <w:szCs w:val="21"/>
                    </w:rPr>
                    <w:t>12</w:t>
                  </w:r>
                </w:p>
              </w:tc>
              <w:tc>
                <w:tcPr>
                  <w:tcW w:w="471" w:type="pct"/>
                </w:tcPr>
                <w:p w14:paraId="5CBEC7C5" w14:textId="77777777" w:rsidR="00844759" w:rsidRPr="00EC1636" w:rsidRDefault="004F4CF6">
                  <w:pPr>
                    <w:jc w:val="center"/>
                    <w:rPr>
                      <w:rFonts w:ascii="Times New Roman" w:hAnsi="Times New Roman"/>
                      <w:spacing w:val="-10"/>
                      <w:sz w:val="21"/>
                      <w:szCs w:val="21"/>
                    </w:rPr>
                  </w:pPr>
                  <w:proofErr w:type="gramStart"/>
                  <w:r w:rsidRPr="00EC1636">
                    <w:rPr>
                      <w:rFonts w:ascii="Times New Roman" w:hAnsi="Times New Roman" w:hint="eastAsia"/>
                      <w:spacing w:val="-10"/>
                      <w:sz w:val="21"/>
                      <w:szCs w:val="21"/>
                    </w:rPr>
                    <w:t>利旧</w:t>
                  </w:r>
                  <w:proofErr w:type="gramEnd"/>
                </w:p>
              </w:tc>
            </w:tr>
          </w:tbl>
          <w:p w14:paraId="684A3E33" w14:textId="44B812B0" w:rsidR="00844759" w:rsidRPr="00EC1636" w:rsidRDefault="004F4CF6">
            <w:pPr>
              <w:autoSpaceDE w:val="0"/>
              <w:autoSpaceDN w:val="0"/>
              <w:adjustRightInd w:val="0"/>
              <w:snapToGrid w:val="0"/>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6.</w:t>
            </w:r>
            <w:r w:rsidRPr="00EC1636">
              <w:rPr>
                <w:rFonts w:ascii="Times New Roman" w:hAnsi="Times New Roman" w:hint="eastAsia"/>
                <w:b/>
                <w:bCs/>
                <w:sz w:val="21"/>
                <w:szCs w:val="21"/>
              </w:rPr>
              <w:t>产能调整及设备产能匹配性分析</w:t>
            </w:r>
          </w:p>
          <w:p w14:paraId="03411D06"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本次技改项目在</w:t>
            </w:r>
            <w:proofErr w:type="gramStart"/>
            <w:r w:rsidRPr="00EC1636">
              <w:rPr>
                <w:rFonts w:ascii="Times New Roman" w:hAnsi="Times New Roman" w:hint="eastAsia"/>
                <w:sz w:val="21"/>
                <w:szCs w:val="21"/>
              </w:rPr>
              <w:t>不</w:t>
            </w:r>
            <w:proofErr w:type="gramEnd"/>
            <w:r w:rsidRPr="00EC1636">
              <w:rPr>
                <w:rFonts w:ascii="Times New Roman" w:hAnsi="Times New Roman" w:hint="eastAsia"/>
                <w:sz w:val="21"/>
                <w:szCs w:val="21"/>
              </w:rPr>
              <w:t>新增用地、</w:t>
            </w:r>
            <w:proofErr w:type="gramStart"/>
            <w:r w:rsidRPr="00EC1636">
              <w:rPr>
                <w:rFonts w:ascii="Times New Roman" w:hAnsi="Times New Roman" w:hint="eastAsia"/>
                <w:sz w:val="21"/>
                <w:szCs w:val="21"/>
              </w:rPr>
              <w:t>不</w:t>
            </w:r>
            <w:proofErr w:type="gramEnd"/>
            <w:r w:rsidRPr="00EC1636">
              <w:rPr>
                <w:rFonts w:ascii="Times New Roman" w:hAnsi="Times New Roman" w:hint="eastAsia"/>
                <w:sz w:val="21"/>
                <w:szCs w:val="21"/>
              </w:rPr>
              <w:t>新建厂房、不增加全厂总产能（</w:t>
            </w:r>
            <w:r w:rsidRPr="00EC1636">
              <w:rPr>
                <w:rFonts w:ascii="Times New Roman" w:hAnsi="Times New Roman" w:hint="eastAsia"/>
                <w:sz w:val="21"/>
                <w:szCs w:val="21"/>
              </w:rPr>
              <w:t>30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rPr>
              <w:t>³</w:t>
            </w:r>
            <w:r w:rsidRPr="00EC1636">
              <w:rPr>
                <w:rFonts w:ascii="Times New Roman" w:hAnsi="Times New Roman" w:hint="eastAsia"/>
                <w:sz w:val="21"/>
                <w:szCs w:val="21"/>
              </w:rPr>
              <w:t>/a</w:t>
            </w:r>
            <w:r w:rsidRPr="00EC1636">
              <w:rPr>
                <w:rFonts w:ascii="Times New Roman" w:hAnsi="Times New Roman" w:hint="eastAsia"/>
                <w:sz w:val="21"/>
                <w:szCs w:val="21"/>
              </w:rPr>
              <w:t>）的前提下，通过产品结构优化实现产能置换，将原</w:t>
            </w:r>
            <w:r w:rsidRPr="00EC1636">
              <w:rPr>
                <w:rFonts w:ascii="Times New Roman" w:hAnsi="Times New Roman" w:hint="eastAsia"/>
                <w:sz w:val="21"/>
                <w:szCs w:val="21"/>
              </w:rPr>
              <w:t>30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rPr>
              <w:t>³</w:t>
            </w:r>
            <w:r w:rsidRPr="00EC1636">
              <w:rPr>
                <w:rFonts w:ascii="Times New Roman" w:hAnsi="Times New Roman" w:hint="eastAsia"/>
                <w:sz w:val="21"/>
                <w:szCs w:val="21"/>
              </w:rPr>
              <w:t>/a</w:t>
            </w:r>
            <w:r w:rsidRPr="00EC1636">
              <w:rPr>
                <w:rFonts w:ascii="Times New Roman" w:hAnsi="Times New Roman" w:hint="eastAsia"/>
                <w:sz w:val="21"/>
                <w:szCs w:val="21"/>
              </w:rPr>
              <w:t>蒸压加气混凝土砌块</w:t>
            </w:r>
            <w:r w:rsidRPr="00EC1636">
              <w:rPr>
                <w:rFonts w:ascii="Times New Roman" w:hAnsi="Times New Roman" w:hint="eastAsia"/>
                <w:sz w:val="21"/>
                <w:szCs w:val="21"/>
              </w:rPr>
              <w:t>/</w:t>
            </w:r>
            <w:r w:rsidRPr="00EC1636">
              <w:rPr>
                <w:rFonts w:ascii="Times New Roman" w:hAnsi="Times New Roman" w:hint="eastAsia"/>
                <w:sz w:val="21"/>
                <w:szCs w:val="21"/>
              </w:rPr>
              <w:t>板材中的</w:t>
            </w:r>
            <w:r w:rsidRPr="00EC1636">
              <w:rPr>
                <w:rFonts w:ascii="Times New Roman" w:hAnsi="Times New Roman" w:hint="eastAsia"/>
                <w:sz w:val="21"/>
                <w:szCs w:val="21"/>
              </w:rPr>
              <w:t>10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rPr>
              <w:t>³</w:t>
            </w:r>
            <w:r w:rsidRPr="00EC1636">
              <w:rPr>
                <w:rFonts w:ascii="Times New Roman" w:hAnsi="Times New Roman" w:hint="eastAsia"/>
                <w:sz w:val="21"/>
                <w:szCs w:val="21"/>
              </w:rPr>
              <w:t>/a</w:t>
            </w:r>
            <w:r w:rsidRPr="00EC1636">
              <w:rPr>
                <w:rFonts w:ascii="Times New Roman" w:hAnsi="Times New Roman" w:hint="eastAsia"/>
                <w:sz w:val="21"/>
                <w:szCs w:val="21"/>
              </w:rPr>
              <w:t>产能，调整为</w:t>
            </w:r>
            <w:r w:rsidRPr="00EC1636">
              <w:rPr>
                <w:rFonts w:ascii="Times New Roman" w:hAnsi="Times New Roman" w:hint="eastAsia"/>
                <w:sz w:val="21"/>
                <w:szCs w:val="21"/>
              </w:rPr>
              <w:t>10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rPr>
              <w:t>³</w:t>
            </w:r>
            <w:r w:rsidRPr="00EC1636">
              <w:rPr>
                <w:rFonts w:ascii="Times New Roman" w:hAnsi="Times New Roman" w:hint="eastAsia"/>
                <w:sz w:val="21"/>
                <w:szCs w:val="21"/>
              </w:rPr>
              <w:t>/a</w:t>
            </w:r>
            <w:r w:rsidRPr="00EC1636">
              <w:rPr>
                <w:rFonts w:ascii="Times New Roman" w:hAnsi="Times New Roman" w:hint="eastAsia"/>
                <w:sz w:val="21"/>
                <w:szCs w:val="21"/>
              </w:rPr>
              <w:t>硅钙基无机保温板。本次技改产能削减依据及匹配性分析如下：</w:t>
            </w:r>
          </w:p>
          <w:p w14:paraId="74031145"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）技改前产能核算</w:t>
            </w:r>
          </w:p>
          <w:p w14:paraId="7068EB39"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蒸压</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作为蒸压养护工序的核心设备，是制约全厂产能的关键工段，本次产能调整完全基于其处理能力的优化分配：</w:t>
            </w:r>
          </w:p>
          <w:p w14:paraId="0414D203" w14:textId="77777777" w:rsidR="00844759" w:rsidRPr="00EC1636" w:rsidRDefault="004F4CF6" w:rsidP="00455681">
            <w:pPr>
              <w:pStyle w:val="afc"/>
              <w:numPr>
                <w:ilvl w:val="0"/>
                <w:numId w:val="5"/>
              </w:numPr>
              <w:snapToGrid w:val="0"/>
              <w:ind w:left="0" w:firstLine="420"/>
              <w:jc w:val="both"/>
              <w:rPr>
                <w:sz w:val="21"/>
                <w:szCs w:val="21"/>
              </w:rPr>
            </w:pPr>
            <w:r w:rsidRPr="00EC1636">
              <w:rPr>
                <w:rFonts w:hint="eastAsia"/>
                <w:sz w:val="21"/>
                <w:szCs w:val="21"/>
              </w:rPr>
              <w:t>设备参数：技改前共有</w:t>
            </w:r>
            <w:r w:rsidRPr="00EC1636">
              <w:rPr>
                <w:rFonts w:hint="eastAsia"/>
                <w:sz w:val="21"/>
                <w:szCs w:val="21"/>
              </w:rPr>
              <w:t>10</w:t>
            </w:r>
            <w:r w:rsidRPr="00EC1636">
              <w:rPr>
                <w:rFonts w:hint="eastAsia"/>
                <w:sz w:val="21"/>
                <w:szCs w:val="21"/>
              </w:rPr>
              <w:t>台蒸压</w:t>
            </w:r>
            <w:proofErr w:type="gramStart"/>
            <w:r w:rsidRPr="00EC1636">
              <w:rPr>
                <w:rFonts w:hint="eastAsia"/>
                <w:sz w:val="21"/>
                <w:szCs w:val="21"/>
              </w:rPr>
              <w:t>釜</w:t>
            </w:r>
            <w:proofErr w:type="gramEnd"/>
            <w:r w:rsidRPr="00EC1636">
              <w:rPr>
                <w:rFonts w:hint="eastAsia"/>
                <w:sz w:val="21"/>
                <w:szCs w:val="21"/>
              </w:rPr>
              <w:t>，规格统一为Φ</w:t>
            </w:r>
            <w:r w:rsidRPr="00EC1636">
              <w:rPr>
                <w:rFonts w:hint="eastAsia"/>
                <w:sz w:val="21"/>
                <w:szCs w:val="21"/>
              </w:rPr>
              <w:t>2.68</w:t>
            </w:r>
            <w:r w:rsidRPr="00EC1636">
              <w:rPr>
                <w:rFonts w:hint="eastAsia"/>
                <w:sz w:val="21"/>
                <w:szCs w:val="21"/>
              </w:rPr>
              <w:t>×</w:t>
            </w:r>
            <w:r w:rsidRPr="00EC1636">
              <w:rPr>
                <w:rFonts w:hint="eastAsia"/>
                <w:sz w:val="21"/>
                <w:szCs w:val="21"/>
              </w:rPr>
              <w:t>38m</w:t>
            </w:r>
            <w:r w:rsidRPr="00EC1636">
              <w:rPr>
                <w:rFonts w:hint="eastAsia"/>
                <w:sz w:val="21"/>
                <w:szCs w:val="21"/>
              </w:rPr>
              <w:t>，采用</w:t>
            </w:r>
            <w:proofErr w:type="gramStart"/>
            <w:r w:rsidRPr="00EC1636">
              <w:rPr>
                <w:rFonts w:hint="eastAsia"/>
                <w:sz w:val="21"/>
                <w:szCs w:val="21"/>
              </w:rPr>
              <w:t>批次化</w:t>
            </w:r>
            <w:proofErr w:type="gramEnd"/>
            <w:r w:rsidRPr="00EC1636">
              <w:rPr>
                <w:rFonts w:hint="eastAsia"/>
                <w:sz w:val="21"/>
                <w:szCs w:val="21"/>
              </w:rPr>
              <w:t>作业，单</w:t>
            </w:r>
            <w:proofErr w:type="gramStart"/>
            <w:r w:rsidRPr="00EC1636">
              <w:rPr>
                <w:rFonts w:hint="eastAsia"/>
                <w:sz w:val="21"/>
                <w:szCs w:val="21"/>
              </w:rPr>
              <w:t>釜</w:t>
            </w:r>
            <w:proofErr w:type="gramEnd"/>
            <w:r w:rsidRPr="00EC1636">
              <w:rPr>
                <w:rFonts w:hint="eastAsia"/>
                <w:sz w:val="21"/>
                <w:szCs w:val="21"/>
              </w:rPr>
              <w:t>每批次可容纳坯体</w:t>
            </w:r>
            <w:r w:rsidRPr="00EC1636">
              <w:rPr>
                <w:rFonts w:hint="eastAsia"/>
                <w:sz w:val="21"/>
                <w:szCs w:val="21"/>
              </w:rPr>
              <w:t>95m</w:t>
            </w:r>
            <w:r w:rsidRPr="00EC1636">
              <w:rPr>
                <w:rFonts w:hint="eastAsia"/>
                <w:sz w:val="21"/>
                <w:szCs w:val="21"/>
              </w:rPr>
              <w:t>³，</w:t>
            </w:r>
            <w:proofErr w:type="gramStart"/>
            <w:r w:rsidRPr="00EC1636">
              <w:rPr>
                <w:rFonts w:hint="eastAsia"/>
                <w:sz w:val="21"/>
                <w:szCs w:val="21"/>
              </w:rPr>
              <w:t>完整蒸</w:t>
            </w:r>
            <w:proofErr w:type="gramEnd"/>
            <w:r w:rsidRPr="00EC1636">
              <w:rPr>
                <w:rFonts w:hint="eastAsia"/>
                <w:sz w:val="21"/>
                <w:szCs w:val="21"/>
              </w:rPr>
              <w:t>养周期（含进出</w:t>
            </w:r>
            <w:proofErr w:type="gramStart"/>
            <w:r w:rsidRPr="00EC1636">
              <w:rPr>
                <w:rFonts w:hint="eastAsia"/>
                <w:sz w:val="21"/>
                <w:szCs w:val="21"/>
              </w:rPr>
              <w:t>釜</w:t>
            </w:r>
            <w:proofErr w:type="gramEnd"/>
            <w:r w:rsidRPr="00EC1636">
              <w:rPr>
                <w:rFonts w:hint="eastAsia"/>
                <w:sz w:val="21"/>
                <w:szCs w:val="21"/>
              </w:rPr>
              <w:t>、升压、保压、降压）</w:t>
            </w:r>
            <w:r w:rsidRPr="00EC1636">
              <w:rPr>
                <w:rFonts w:hint="eastAsia"/>
                <w:sz w:val="21"/>
                <w:szCs w:val="21"/>
              </w:rPr>
              <w:t>15</w:t>
            </w:r>
            <w:r w:rsidRPr="00EC1636">
              <w:rPr>
                <w:rFonts w:hint="eastAsia"/>
                <w:sz w:val="21"/>
                <w:szCs w:val="21"/>
              </w:rPr>
              <w:t>小时；</w:t>
            </w:r>
          </w:p>
          <w:p w14:paraId="2DC96A93" w14:textId="77777777" w:rsidR="00844759" w:rsidRPr="00EC1636" w:rsidRDefault="004F4CF6" w:rsidP="00455681">
            <w:pPr>
              <w:pStyle w:val="afc"/>
              <w:numPr>
                <w:ilvl w:val="0"/>
                <w:numId w:val="5"/>
              </w:numPr>
              <w:snapToGrid w:val="0"/>
              <w:ind w:left="0" w:firstLine="420"/>
              <w:jc w:val="both"/>
              <w:rPr>
                <w:sz w:val="21"/>
                <w:szCs w:val="21"/>
              </w:rPr>
            </w:pPr>
            <w:r w:rsidRPr="00EC1636">
              <w:rPr>
                <w:rFonts w:hint="eastAsia"/>
                <w:sz w:val="21"/>
                <w:szCs w:val="21"/>
              </w:rPr>
              <w:t>总产能核算：按年运行</w:t>
            </w:r>
            <w:r w:rsidRPr="00EC1636">
              <w:rPr>
                <w:rFonts w:hint="eastAsia"/>
                <w:sz w:val="21"/>
                <w:szCs w:val="21"/>
              </w:rPr>
              <w:t>330</w:t>
            </w:r>
            <w:r w:rsidRPr="00EC1636">
              <w:rPr>
                <w:rFonts w:hint="eastAsia"/>
                <w:sz w:val="21"/>
                <w:szCs w:val="21"/>
              </w:rPr>
              <w:t>天、每日</w:t>
            </w:r>
            <w:r w:rsidRPr="00EC1636">
              <w:rPr>
                <w:rFonts w:hint="eastAsia"/>
                <w:sz w:val="21"/>
                <w:szCs w:val="21"/>
              </w:rPr>
              <w:t>1</w:t>
            </w:r>
            <w:r w:rsidRPr="00EC1636">
              <w:rPr>
                <w:rFonts w:hint="eastAsia"/>
                <w:sz w:val="21"/>
                <w:szCs w:val="21"/>
              </w:rPr>
              <w:t>批次测算，单</w:t>
            </w:r>
            <w:proofErr w:type="gramStart"/>
            <w:r w:rsidRPr="00EC1636">
              <w:rPr>
                <w:rFonts w:hint="eastAsia"/>
                <w:sz w:val="21"/>
                <w:szCs w:val="21"/>
              </w:rPr>
              <w:t>釜</w:t>
            </w:r>
            <w:proofErr w:type="gramEnd"/>
            <w:r w:rsidRPr="00EC1636">
              <w:rPr>
                <w:rFonts w:hint="eastAsia"/>
                <w:sz w:val="21"/>
                <w:szCs w:val="21"/>
              </w:rPr>
              <w:t>年处理能力约</w:t>
            </w:r>
            <w:r w:rsidRPr="00EC1636">
              <w:rPr>
                <w:rFonts w:hint="eastAsia"/>
                <w:sz w:val="21"/>
                <w:szCs w:val="21"/>
              </w:rPr>
              <w:t>3.1</w:t>
            </w:r>
            <w:r w:rsidRPr="00EC1636">
              <w:rPr>
                <w:rFonts w:hint="eastAsia"/>
                <w:sz w:val="21"/>
                <w:szCs w:val="21"/>
              </w:rPr>
              <w:t>万</w:t>
            </w:r>
            <w:r w:rsidRPr="00EC1636">
              <w:rPr>
                <w:rFonts w:hint="eastAsia"/>
                <w:sz w:val="21"/>
                <w:szCs w:val="21"/>
              </w:rPr>
              <w:t>m</w:t>
            </w:r>
            <w:r w:rsidRPr="00EC1636">
              <w:rPr>
                <w:rFonts w:hint="eastAsia"/>
                <w:sz w:val="21"/>
                <w:szCs w:val="21"/>
              </w:rPr>
              <w:t>³（</w:t>
            </w:r>
            <w:r w:rsidRPr="00EC1636">
              <w:rPr>
                <w:rFonts w:hint="eastAsia"/>
                <w:sz w:val="21"/>
                <w:szCs w:val="21"/>
              </w:rPr>
              <w:t>330</w:t>
            </w:r>
            <w:r w:rsidRPr="00EC1636">
              <w:rPr>
                <w:rFonts w:hint="eastAsia"/>
                <w:sz w:val="21"/>
                <w:szCs w:val="21"/>
              </w:rPr>
              <w:t>批次</w:t>
            </w:r>
            <w:r w:rsidRPr="00EC1636">
              <w:rPr>
                <w:rFonts w:hint="eastAsia"/>
                <w:sz w:val="21"/>
                <w:szCs w:val="21"/>
              </w:rPr>
              <w:t>/</w:t>
            </w:r>
            <w:r w:rsidRPr="00EC1636">
              <w:rPr>
                <w:rFonts w:hint="eastAsia"/>
                <w:sz w:val="21"/>
                <w:szCs w:val="21"/>
              </w:rPr>
              <w:t>年×</w:t>
            </w:r>
            <w:r w:rsidRPr="00EC1636">
              <w:rPr>
                <w:rFonts w:hint="eastAsia"/>
                <w:sz w:val="21"/>
                <w:szCs w:val="21"/>
              </w:rPr>
              <w:t>95m</w:t>
            </w:r>
            <w:r w:rsidRPr="00EC1636">
              <w:rPr>
                <w:rFonts w:hint="eastAsia"/>
                <w:sz w:val="21"/>
                <w:szCs w:val="21"/>
              </w:rPr>
              <w:t>³</w:t>
            </w:r>
            <w:r w:rsidRPr="00EC1636">
              <w:rPr>
                <w:rFonts w:hint="eastAsia"/>
                <w:sz w:val="21"/>
                <w:szCs w:val="21"/>
              </w:rPr>
              <w:t>/</w:t>
            </w:r>
            <w:r w:rsidRPr="00EC1636">
              <w:rPr>
                <w:rFonts w:hint="eastAsia"/>
                <w:sz w:val="21"/>
                <w:szCs w:val="21"/>
              </w:rPr>
              <w:t>批次），</w:t>
            </w:r>
            <w:r w:rsidRPr="00EC1636">
              <w:rPr>
                <w:rFonts w:hint="eastAsia"/>
                <w:sz w:val="21"/>
                <w:szCs w:val="21"/>
              </w:rPr>
              <w:t>10</w:t>
            </w:r>
            <w:r w:rsidRPr="00EC1636">
              <w:rPr>
                <w:rFonts w:hint="eastAsia"/>
                <w:sz w:val="21"/>
                <w:szCs w:val="21"/>
              </w:rPr>
              <w:t>台总处理能力约</w:t>
            </w:r>
            <w:r w:rsidRPr="00EC1636">
              <w:rPr>
                <w:rFonts w:hint="eastAsia"/>
                <w:sz w:val="21"/>
                <w:szCs w:val="21"/>
              </w:rPr>
              <w:t>31</w:t>
            </w:r>
            <w:r w:rsidRPr="00EC1636">
              <w:rPr>
                <w:rFonts w:hint="eastAsia"/>
                <w:sz w:val="21"/>
                <w:szCs w:val="21"/>
              </w:rPr>
              <w:t>万</w:t>
            </w:r>
            <w:r w:rsidRPr="00EC1636">
              <w:rPr>
                <w:rFonts w:hint="eastAsia"/>
                <w:sz w:val="21"/>
                <w:szCs w:val="21"/>
              </w:rPr>
              <w:t>m</w:t>
            </w:r>
            <w:r w:rsidRPr="00EC1636">
              <w:rPr>
                <w:rFonts w:hint="eastAsia"/>
                <w:sz w:val="21"/>
                <w:szCs w:val="21"/>
              </w:rPr>
              <w:t>³</w:t>
            </w:r>
            <w:r w:rsidRPr="00EC1636">
              <w:rPr>
                <w:rFonts w:hint="eastAsia"/>
                <w:sz w:val="21"/>
                <w:szCs w:val="21"/>
              </w:rPr>
              <w:t>/a</w:t>
            </w:r>
            <w:r w:rsidRPr="00EC1636">
              <w:rPr>
                <w:rFonts w:hint="eastAsia"/>
                <w:sz w:val="21"/>
                <w:szCs w:val="21"/>
              </w:rPr>
              <w:t>，满足全厂</w:t>
            </w:r>
            <w:r w:rsidRPr="00EC1636">
              <w:rPr>
                <w:rFonts w:hint="eastAsia"/>
                <w:sz w:val="21"/>
                <w:szCs w:val="21"/>
              </w:rPr>
              <w:t>30</w:t>
            </w:r>
            <w:r w:rsidRPr="00EC1636">
              <w:rPr>
                <w:rFonts w:hint="eastAsia"/>
                <w:sz w:val="21"/>
                <w:szCs w:val="21"/>
              </w:rPr>
              <w:t>万</w:t>
            </w:r>
            <w:r w:rsidRPr="00EC1636">
              <w:rPr>
                <w:rFonts w:hint="eastAsia"/>
                <w:sz w:val="21"/>
                <w:szCs w:val="21"/>
              </w:rPr>
              <w:t>m</w:t>
            </w:r>
            <w:r w:rsidRPr="00EC1636">
              <w:rPr>
                <w:rFonts w:hint="eastAsia"/>
                <w:sz w:val="21"/>
                <w:szCs w:val="21"/>
              </w:rPr>
              <w:t>³</w:t>
            </w:r>
            <w:r w:rsidRPr="00EC1636">
              <w:rPr>
                <w:rFonts w:hint="eastAsia"/>
                <w:sz w:val="21"/>
                <w:szCs w:val="21"/>
              </w:rPr>
              <w:t>/a</w:t>
            </w:r>
            <w:r w:rsidRPr="00EC1636">
              <w:rPr>
                <w:rFonts w:hint="eastAsia"/>
                <w:sz w:val="21"/>
                <w:szCs w:val="21"/>
              </w:rPr>
              <w:t>总产能；</w:t>
            </w:r>
          </w:p>
          <w:p w14:paraId="230A46B2"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2</w:t>
            </w:r>
            <w:r w:rsidRPr="00EC1636">
              <w:rPr>
                <w:rFonts w:ascii="Times New Roman" w:hAnsi="Times New Roman" w:hint="eastAsia"/>
                <w:sz w:val="21"/>
                <w:szCs w:val="21"/>
              </w:rPr>
              <w:t>）技改后产能核算</w:t>
            </w:r>
          </w:p>
          <w:p w14:paraId="5C46E478" w14:textId="77777777" w:rsidR="00844759" w:rsidRPr="00EC1636" w:rsidRDefault="004F4CF6">
            <w:pPr>
              <w:autoSpaceDE w:val="0"/>
              <w:autoSpaceDN w:val="0"/>
              <w:adjustRightInd w:val="0"/>
              <w:snapToGrid w:val="0"/>
              <w:spacing w:line="360" w:lineRule="auto"/>
              <w:ind w:firstLine="200"/>
              <w:rPr>
                <w:rFonts w:ascii="Times New Roman" w:hAnsi="Times New Roman"/>
                <w:sz w:val="21"/>
                <w:szCs w:val="21"/>
              </w:rPr>
            </w:pPr>
            <w:r w:rsidRPr="00EC1636">
              <w:rPr>
                <w:rFonts w:ascii="Times New Roman" w:hAnsi="Times New Roman" w:hint="eastAsia"/>
                <w:sz w:val="21"/>
                <w:szCs w:val="21"/>
              </w:rPr>
              <w:t>硅钙基无机保温板的蒸压养护工艺与原有产品完全一致，无需新增或改造蒸压</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，仅将原支撑</w:t>
            </w:r>
            <w:r w:rsidRPr="00EC1636">
              <w:rPr>
                <w:rFonts w:ascii="Times New Roman" w:hAnsi="Times New Roman" w:hint="eastAsia"/>
                <w:sz w:val="21"/>
                <w:szCs w:val="21"/>
              </w:rPr>
              <w:t>10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rPr>
              <w:t>³</w:t>
            </w:r>
            <w:r w:rsidRPr="00EC1636">
              <w:rPr>
                <w:rFonts w:ascii="Times New Roman" w:hAnsi="Times New Roman" w:hint="eastAsia"/>
                <w:sz w:val="21"/>
                <w:szCs w:val="21"/>
              </w:rPr>
              <w:t>/a</w:t>
            </w:r>
            <w:r w:rsidRPr="00EC1636">
              <w:rPr>
                <w:rFonts w:ascii="Times New Roman" w:hAnsi="Times New Roman" w:hint="eastAsia"/>
                <w:sz w:val="21"/>
                <w:szCs w:val="21"/>
              </w:rPr>
              <w:t>蒸压加气混凝土砌块</w:t>
            </w:r>
            <w:r w:rsidRPr="00EC1636">
              <w:rPr>
                <w:rFonts w:ascii="Times New Roman" w:hAnsi="Times New Roman" w:hint="eastAsia"/>
                <w:sz w:val="21"/>
                <w:szCs w:val="21"/>
              </w:rPr>
              <w:t>/</w:t>
            </w:r>
            <w:r w:rsidRPr="00EC1636">
              <w:rPr>
                <w:rFonts w:ascii="Times New Roman" w:hAnsi="Times New Roman" w:hint="eastAsia"/>
                <w:sz w:val="21"/>
                <w:szCs w:val="21"/>
              </w:rPr>
              <w:t>板材的设备处理能力，转移至硅钙基无机保温板产品生产，实现蒸压</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设备复用。</w:t>
            </w:r>
          </w:p>
          <w:p w14:paraId="26B7A636" w14:textId="77777777" w:rsidR="00844759" w:rsidRPr="00EC1636" w:rsidRDefault="004F4CF6" w:rsidP="00455681">
            <w:pPr>
              <w:pStyle w:val="afc"/>
              <w:numPr>
                <w:ilvl w:val="0"/>
                <w:numId w:val="6"/>
              </w:numPr>
              <w:snapToGrid w:val="0"/>
              <w:ind w:left="0" w:firstLine="420"/>
              <w:jc w:val="both"/>
              <w:rPr>
                <w:sz w:val="21"/>
                <w:szCs w:val="21"/>
              </w:rPr>
            </w:pPr>
            <w:r w:rsidRPr="00EC1636">
              <w:rPr>
                <w:rFonts w:hint="eastAsia"/>
                <w:sz w:val="21"/>
                <w:szCs w:val="21"/>
              </w:rPr>
              <w:t>时间匹配：根据企业实际运行经验，生产</w:t>
            </w:r>
            <w:r w:rsidRPr="00EC1636">
              <w:rPr>
                <w:rFonts w:hint="eastAsia"/>
                <w:sz w:val="21"/>
                <w:szCs w:val="21"/>
              </w:rPr>
              <w:t>20</w:t>
            </w:r>
            <w:r w:rsidRPr="00EC1636">
              <w:rPr>
                <w:rFonts w:hint="eastAsia"/>
                <w:sz w:val="21"/>
                <w:szCs w:val="21"/>
              </w:rPr>
              <w:t>万</w:t>
            </w:r>
            <w:r w:rsidRPr="00EC1636">
              <w:rPr>
                <w:rFonts w:hint="eastAsia"/>
                <w:sz w:val="21"/>
                <w:szCs w:val="21"/>
              </w:rPr>
              <w:t>m</w:t>
            </w:r>
            <w:r w:rsidRPr="00EC1636">
              <w:rPr>
                <w:rFonts w:hint="eastAsia"/>
                <w:sz w:val="21"/>
                <w:szCs w:val="21"/>
              </w:rPr>
              <w:t>³</w:t>
            </w:r>
            <w:r w:rsidRPr="00EC1636">
              <w:rPr>
                <w:rFonts w:hint="eastAsia"/>
                <w:sz w:val="21"/>
                <w:szCs w:val="21"/>
              </w:rPr>
              <w:t>/a</w:t>
            </w:r>
            <w:r w:rsidRPr="00EC1636">
              <w:rPr>
                <w:rFonts w:hint="eastAsia"/>
                <w:sz w:val="21"/>
                <w:szCs w:val="21"/>
              </w:rPr>
              <w:t>蒸压加气混凝土砌块</w:t>
            </w:r>
            <w:r w:rsidRPr="00EC1636">
              <w:rPr>
                <w:rFonts w:hint="eastAsia"/>
                <w:sz w:val="21"/>
                <w:szCs w:val="21"/>
              </w:rPr>
              <w:t>/</w:t>
            </w:r>
            <w:r w:rsidRPr="00EC1636">
              <w:rPr>
                <w:rFonts w:hint="eastAsia"/>
                <w:sz w:val="21"/>
                <w:szCs w:val="21"/>
              </w:rPr>
              <w:t>板材需占用约</w:t>
            </w:r>
            <w:r w:rsidRPr="00EC1636">
              <w:rPr>
                <w:rFonts w:hint="eastAsia"/>
                <w:sz w:val="21"/>
                <w:szCs w:val="21"/>
              </w:rPr>
              <w:t>220</w:t>
            </w:r>
            <w:r w:rsidRPr="00EC1636">
              <w:rPr>
                <w:rFonts w:hint="eastAsia"/>
                <w:sz w:val="21"/>
                <w:szCs w:val="21"/>
              </w:rPr>
              <w:t>天蒸压</w:t>
            </w:r>
            <w:proofErr w:type="gramStart"/>
            <w:r w:rsidRPr="00EC1636">
              <w:rPr>
                <w:rFonts w:hint="eastAsia"/>
                <w:sz w:val="21"/>
                <w:szCs w:val="21"/>
              </w:rPr>
              <w:t>釜</w:t>
            </w:r>
            <w:proofErr w:type="gramEnd"/>
            <w:r w:rsidRPr="00EC1636">
              <w:rPr>
                <w:rFonts w:hint="eastAsia"/>
                <w:sz w:val="21"/>
                <w:szCs w:val="21"/>
              </w:rPr>
              <w:t>运行时间，生产</w:t>
            </w:r>
            <w:r w:rsidRPr="00EC1636">
              <w:rPr>
                <w:rFonts w:hint="eastAsia"/>
                <w:sz w:val="21"/>
                <w:szCs w:val="21"/>
              </w:rPr>
              <w:t>10</w:t>
            </w:r>
            <w:r w:rsidRPr="00EC1636">
              <w:rPr>
                <w:rFonts w:hint="eastAsia"/>
                <w:sz w:val="21"/>
                <w:szCs w:val="21"/>
              </w:rPr>
              <w:t>万</w:t>
            </w:r>
            <w:r w:rsidRPr="00EC1636">
              <w:rPr>
                <w:rFonts w:hint="eastAsia"/>
                <w:sz w:val="21"/>
                <w:szCs w:val="21"/>
              </w:rPr>
              <w:t>m</w:t>
            </w:r>
            <w:r w:rsidRPr="00EC1636">
              <w:rPr>
                <w:rFonts w:hint="eastAsia"/>
                <w:sz w:val="21"/>
                <w:szCs w:val="21"/>
              </w:rPr>
              <w:t>³</w:t>
            </w:r>
            <w:r w:rsidRPr="00EC1636">
              <w:rPr>
                <w:rFonts w:hint="eastAsia"/>
                <w:sz w:val="21"/>
                <w:szCs w:val="21"/>
              </w:rPr>
              <w:t>/a</w:t>
            </w:r>
            <w:r w:rsidRPr="00EC1636">
              <w:rPr>
                <w:rFonts w:hint="eastAsia"/>
                <w:sz w:val="21"/>
                <w:szCs w:val="21"/>
              </w:rPr>
              <w:t>硅钙基无机保温板需约</w:t>
            </w:r>
            <w:r w:rsidRPr="00EC1636">
              <w:rPr>
                <w:rFonts w:hint="eastAsia"/>
                <w:sz w:val="21"/>
                <w:szCs w:val="21"/>
              </w:rPr>
              <w:t>110</w:t>
            </w:r>
            <w:r w:rsidRPr="00EC1636">
              <w:rPr>
                <w:rFonts w:hint="eastAsia"/>
                <w:sz w:val="21"/>
                <w:szCs w:val="21"/>
              </w:rPr>
              <w:t>天，合计</w:t>
            </w:r>
            <w:r w:rsidRPr="00EC1636">
              <w:rPr>
                <w:rFonts w:hint="eastAsia"/>
                <w:sz w:val="21"/>
                <w:szCs w:val="21"/>
              </w:rPr>
              <w:t>330</w:t>
            </w:r>
            <w:r w:rsidRPr="00EC1636">
              <w:rPr>
                <w:rFonts w:hint="eastAsia"/>
                <w:sz w:val="21"/>
                <w:szCs w:val="21"/>
              </w:rPr>
              <w:t>天，满足</w:t>
            </w:r>
            <w:r w:rsidRPr="00EC1636">
              <w:rPr>
                <w:rFonts w:hint="eastAsia"/>
                <w:sz w:val="21"/>
                <w:szCs w:val="21"/>
              </w:rPr>
              <w:t>330</w:t>
            </w:r>
            <w:r w:rsidRPr="00EC1636">
              <w:rPr>
                <w:rFonts w:hint="eastAsia"/>
                <w:sz w:val="21"/>
                <w:szCs w:val="21"/>
              </w:rPr>
              <w:t>天</w:t>
            </w:r>
            <w:r w:rsidRPr="00EC1636">
              <w:rPr>
                <w:rFonts w:hint="eastAsia"/>
                <w:sz w:val="21"/>
                <w:szCs w:val="21"/>
              </w:rPr>
              <w:t>/</w:t>
            </w:r>
            <w:r w:rsidRPr="00EC1636">
              <w:rPr>
                <w:rFonts w:hint="eastAsia"/>
                <w:sz w:val="21"/>
                <w:szCs w:val="21"/>
              </w:rPr>
              <w:t>年生产计划；</w:t>
            </w:r>
          </w:p>
          <w:p w14:paraId="6E703E8E" w14:textId="77777777" w:rsidR="00844759" w:rsidRPr="00EC1636" w:rsidRDefault="004F4CF6" w:rsidP="00455681">
            <w:pPr>
              <w:pStyle w:val="afc"/>
              <w:numPr>
                <w:ilvl w:val="0"/>
                <w:numId w:val="6"/>
              </w:numPr>
              <w:snapToGrid w:val="0"/>
              <w:ind w:left="0" w:firstLine="420"/>
              <w:jc w:val="both"/>
              <w:rPr>
                <w:sz w:val="21"/>
                <w:szCs w:val="21"/>
              </w:rPr>
            </w:pPr>
            <w:r w:rsidRPr="00EC1636">
              <w:rPr>
                <w:rFonts w:hint="eastAsia"/>
                <w:sz w:val="21"/>
                <w:szCs w:val="21"/>
              </w:rPr>
              <w:t>工艺匹配：两类产品蒸压养护参数（温度、压力、周期）一致，现有蒸压</w:t>
            </w:r>
            <w:proofErr w:type="gramStart"/>
            <w:r w:rsidRPr="00EC1636">
              <w:rPr>
                <w:rFonts w:hint="eastAsia"/>
                <w:sz w:val="21"/>
                <w:szCs w:val="21"/>
              </w:rPr>
              <w:t>釜</w:t>
            </w:r>
            <w:proofErr w:type="gramEnd"/>
            <w:r w:rsidRPr="00EC1636">
              <w:rPr>
                <w:rFonts w:hint="eastAsia"/>
                <w:sz w:val="21"/>
                <w:szCs w:val="21"/>
              </w:rPr>
              <w:t>规格与新产品工艺要求完全匹配，无需结构性改造；</w:t>
            </w:r>
          </w:p>
          <w:p w14:paraId="631CBEBA" w14:textId="77777777" w:rsidR="00844759"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综上所述，通过合理规划批次作业计划，可实现两类产品错峰生产、有序衔接，避免设备冲突，满足产能要求。</w:t>
            </w:r>
          </w:p>
          <w:p w14:paraId="6FAFCCF5" w14:textId="77777777" w:rsidR="00EC1636" w:rsidRDefault="00EC1636">
            <w:pPr>
              <w:autoSpaceDE w:val="0"/>
              <w:autoSpaceDN w:val="0"/>
              <w:adjustRightInd w:val="0"/>
              <w:snapToGrid w:val="0"/>
              <w:spacing w:line="360" w:lineRule="auto"/>
              <w:ind w:firstLineChars="200" w:firstLine="420"/>
              <w:rPr>
                <w:rFonts w:ascii="Times New Roman" w:hAnsi="Times New Roman"/>
                <w:sz w:val="21"/>
                <w:szCs w:val="21"/>
              </w:rPr>
            </w:pPr>
          </w:p>
          <w:p w14:paraId="0CA961BA" w14:textId="77777777" w:rsidR="00EC1636" w:rsidRDefault="00EC1636">
            <w:pPr>
              <w:autoSpaceDE w:val="0"/>
              <w:autoSpaceDN w:val="0"/>
              <w:adjustRightInd w:val="0"/>
              <w:snapToGrid w:val="0"/>
              <w:spacing w:line="360" w:lineRule="auto"/>
              <w:ind w:firstLineChars="200" w:firstLine="420"/>
              <w:rPr>
                <w:rFonts w:ascii="Times New Roman" w:hAnsi="Times New Roman"/>
                <w:sz w:val="21"/>
                <w:szCs w:val="21"/>
              </w:rPr>
            </w:pPr>
          </w:p>
          <w:p w14:paraId="5CEA3A80" w14:textId="77777777" w:rsidR="00EC1636" w:rsidRDefault="00EC1636">
            <w:pPr>
              <w:autoSpaceDE w:val="0"/>
              <w:autoSpaceDN w:val="0"/>
              <w:adjustRightInd w:val="0"/>
              <w:snapToGrid w:val="0"/>
              <w:spacing w:line="360" w:lineRule="auto"/>
              <w:ind w:firstLineChars="200" w:firstLine="420"/>
              <w:rPr>
                <w:rFonts w:ascii="Times New Roman" w:hAnsi="Times New Roman"/>
                <w:sz w:val="21"/>
                <w:szCs w:val="21"/>
              </w:rPr>
            </w:pPr>
          </w:p>
          <w:p w14:paraId="620FFA73" w14:textId="77777777" w:rsidR="00EC1636" w:rsidRDefault="00EC1636">
            <w:pPr>
              <w:autoSpaceDE w:val="0"/>
              <w:autoSpaceDN w:val="0"/>
              <w:adjustRightInd w:val="0"/>
              <w:snapToGrid w:val="0"/>
              <w:spacing w:line="360" w:lineRule="auto"/>
              <w:ind w:firstLineChars="200" w:firstLine="420"/>
              <w:rPr>
                <w:rFonts w:ascii="Times New Roman" w:hAnsi="Times New Roman"/>
                <w:sz w:val="21"/>
                <w:szCs w:val="21"/>
              </w:rPr>
            </w:pPr>
          </w:p>
          <w:p w14:paraId="2B998C0F" w14:textId="77777777" w:rsidR="00A23DC5" w:rsidRDefault="00A23DC5" w:rsidP="00A23DC5">
            <w:pPr>
              <w:autoSpaceDE w:val="0"/>
              <w:autoSpaceDN w:val="0"/>
              <w:adjustRightInd w:val="0"/>
              <w:snapToGrid w:val="0"/>
              <w:spacing w:line="360" w:lineRule="auto"/>
              <w:rPr>
                <w:rFonts w:ascii="Times New Roman" w:hAnsi="Times New Roman" w:hint="eastAsia"/>
                <w:sz w:val="21"/>
                <w:szCs w:val="21"/>
              </w:rPr>
            </w:pPr>
          </w:p>
          <w:p w14:paraId="60CDCA33"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hint="eastAsia"/>
                <w:b/>
                <w:bCs/>
                <w:sz w:val="21"/>
                <w:szCs w:val="21"/>
              </w:rPr>
              <w:lastRenderedPageBreak/>
              <w:t>7.</w:t>
            </w:r>
            <w:r w:rsidRPr="00EC1636">
              <w:rPr>
                <w:rFonts w:ascii="Times New Roman" w:hAnsi="Times New Roman"/>
                <w:b/>
                <w:bCs/>
                <w:sz w:val="21"/>
                <w:szCs w:val="21"/>
              </w:rPr>
              <w:t>原辅材料及能源消耗</w:t>
            </w:r>
          </w:p>
          <w:p w14:paraId="51D2DE31"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）技改项目</w:t>
            </w:r>
            <w:r w:rsidRPr="00EC1636">
              <w:rPr>
                <w:rFonts w:ascii="Times New Roman" w:hAnsi="Times New Roman"/>
                <w:sz w:val="21"/>
                <w:szCs w:val="21"/>
              </w:rPr>
              <w:t>原辅材料及能源消耗</w:t>
            </w:r>
            <w:r w:rsidRPr="00EC1636">
              <w:rPr>
                <w:rFonts w:ascii="Times New Roman" w:hAnsi="Times New Roman" w:hint="eastAsia"/>
                <w:sz w:val="21"/>
                <w:szCs w:val="21"/>
              </w:rPr>
              <w:t>情况</w:t>
            </w:r>
          </w:p>
          <w:p w14:paraId="21A2EB93" w14:textId="0C6B49FC" w:rsidR="00844759" w:rsidRPr="00EC1636" w:rsidRDefault="004F4CF6">
            <w:pPr>
              <w:numPr>
                <w:ilvl w:val="0"/>
                <w:numId w:val="2"/>
              </w:numPr>
              <w:tabs>
                <w:tab w:val="left" w:pos="0"/>
              </w:tabs>
              <w:adjustRightInd w:val="0"/>
              <w:snapToGrid w:val="0"/>
              <w:spacing w:line="280" w:lineRule="exact"/>
              <w:jc w:val="center"/>
              <w:rPr>
                <w:b/>
                <w:bCs/>
                <w:sz w:val="21"/>
                <w:szCs w:val="21"/>
              </w:rPr>
            </w:pPr>
            <w:bookmarkStart w:id="1" w:name="_Hlk3319122"/>
            <w:r w:rsidRPr="00EC1636">
              <w:rPr>
                <w:rFonts w:hint="eastAsia"/>
                <w:b/>
                <w:bCs/>
                <w:sz w:val="21"/>
                <w:szCs w:val="21"/>
              </w:rPr>
              <w:t>技改</w:t>
            </w:r>
            <w:r w:rsidRPr="00EC1636">
              <w:rPr>
                <w:b/>
                <w:bCs/>
                <w:sz w:val="21"/>
                <w:szCs w:val="21"/>
              </w:rPr>
              <w:t>项目</w:t>
            </w:r>
            <w:bookmarkEnd w:id="1"/>
            <w:r w:rsidR="00455681" w:rsidRPr="00EC1636">
              <w:rPr>
                <w:b/>
                <w:bCs/>
                <w:sz w:val="21"/>
                <w:szCs w:val="21"/>
              </w:rPr>
              <w:t>原辅材料及</w:t>
            </w:r>
            <w:r w:rsidRPr="00EC1636">
              <w:rPr>
                <w:b/>
                <w:bCs/>
                <w:sz w:val="21"/>
                <w:szCs w:val="21"/>
              </w:rPr>
              <w:t>能源消耗一览表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0"/>
              <w:gridCol w:w="1876"/>
              <w:gridCol w:w="737"/>
              <w:gridCol w:w="854"/>
              <w:gridCol w:w="787"/>
              <w:gridCol w:w="3636"/>
            </w:tblGrid>
            <w:tr w:rsidR="00844759" w:rsidRPr="00EC1636" w14:paraId="65A555A7" w14:textId="77777777" w:rsidTr="00455681">
              <w:trPr>
                <w:trHeight w:val="340"/>
                <w:jc w:val="center"/>
              </w:trPr>
              <w:tc>
                <w:tcPr>
                  <w:tcW w:w="298" w:type="pct"/>
                  <w:tcBorders>
                    <w:tl2br w:val="nil"/>
                    <w:tr2bl w:val="nil"/>
                  </w:tcBorders>
                  <w:vAlign w:val="center"/>
                </w:tcPr>
                <w:p w14:paraId="02341DDA" w14:textId="77777777" w:rsidR="00844759" w:rsidRPr="00EC1636" w:rsidRDefault="004F4CF6">
                  <w:pPr>
                    <w:spacing w:line="240" w:lineRule="atLeast"/>
                    <w:jc w:val="center"/>
                    <w:textAlignment w:val="baseline"/>
                    <w:rPr>
                      <w:b/>
                      <w:bCs/>
                      <w:sz w:val="21"/>
                      <w:szCs w:val="21"/>
                    </w:rPr>
                  </w:pPr>
                  <w:r w:rsidRPr="00EC1636">
                    <w:rPr>
                      <w:b/>
                      <w:bCs/>
                      <w:sz w:val="21"/>
                      <w:szCs w:val="21"/>
                    </w:rPr>
                    <w:t>序号</w:t>
                  </w:r>
                </w:p>
              </w:tc>
              <w:tc>
                <w:tcPr>
                  <w:tcW w:w="1118" w:type="pct"/>
                  <w:tcBorders>
                    <w:tl2br w:val="nil"/>
                    <w:tr2bl w:val="nil"/>
                  </w:tcBorders>
                  <w:vAlign w:val="center"/>
                </w:tcPr>
                <w:p w14:paraId="2469F78F" w14:textId="77777777" w:rsidR="00844759" w:rsidRPr="00EC1636" w:rsidRDefault="004F4CF6">
                  <w:pPr>
                    <w:spacing w:line="240" w:lineRule="atLeast"/>
                    <w:jc w:val="center"/>
                    <w:textAlignment w:val="baseline"/>
                    <w:rPr>
                      <w:b/>
                      <w:bCs/>
                      <w:sz w:val="21"/>
                      <w:szCs w:val="21"/>
                    </w:rPr>
                  </w:pPr>
                  <w:r w:rsidRPr="00EC1636">
                    <w:rPr>
                      <w:b/>
                      <w:bCs/>
                      <w:sz w:val="21"/>
                      <w:szCs w:val="21"/>
                    </w:rPr>
                    <w:t>原材料</w:t>
                  </w:r>
                </w:p>
              </w:tc>
              <w:tc>
                <w:tcPr>
                  <w:tcW w:w="439" w:type="pct"/>
                  <w:tcBorders>
                    <w:tl2br w:val="nil"/>
                    <w:tr2bl w:val="nil"/>
                  </w:tcBorders>
                  <w:vAlign w:val="center"/>
                </w:tcPr>
                <w:p w14:paraId="104AE7BF" w14:textId="77777777" w:rsidR="00844759" w:rsidRPr="00EC1636" w:rsidRDefault="004F4CF6">
                  <w:pPr>
                    <w:spacing w:line="240" w:lineRule="atLeast"/>
                    <w:jc w:val="center"/>
                    <w:textAlignment w:val="baseline"/>
                    <w:rPr>
                      <w:b/>
                      <w:bCs/>
                      <w:sz w:val="21"/>
                      <w:szCs w:val="21"/>
                    </w:rPr>
                  </w:pPr>
                  <w:r w:rsidRPr="00EC1636">
                    <w:rPr>
                      <w:b/>
                      <w:bCs/>
                      <w:sz w:val="21"/>
                      <w:szCs w:val="21"/>
                    </w:rPr>
                    <w:t>单位</w:t>
                  </w:r>
                </w:p>
              </w:tc>
              <w:tc>
                <w:tcPr>
                  <w:tcW w:w="509" w:type="pct"/>
                  <w:tcBorders>
                    <w:tl2br w:val="nil"/>
                    <w:tr2bl w:val="nil"/>
                  </w:tcBorders>
                  <w:vAlign w:val="center"/>
                </w:tcPr>
                <w:p w14:paraId="24A936BF" w14:textId="77777777" w:rsidR="00844759" w:rsidRPr="00EC1636" w:rsidRDefault="004F4CF6">
                  <w:pPr>
                    <w:spacing w:line="240" w:lineRule="atLeast"/>
                    <w:jc w:val="center"/>
                    <w:textAlignment w:val="baseline"/>
                    <w:rPr>
                      <w:rFonts w:ascii="Times New Roman" w:hAnsi="Times New Roman"/>
                      <w:b/>
                      <w:bCs/>
                      <w:sz w:val="21"/>
                      <w:szCs w:val="21"/>
                    </w:rPr>
                  </w:pPr>
                  <w:r w:rsidRPr="00EC1636">
                    <w:rPr>
                      <w:rFonts w:ascii="Times New Roman" w:hAnsi="Times New Roman" w:hint="eastAsia"/>
                      <w:b/>
                      <w:bCs/>
                      <w:sz w:val="21"/>
                      <w:szCs w:val="21"/>
                    </w:rPr>
                    <w:t>技改</w:t>
                  </w:r>
                  <w:r w:rsidRPr="00EC1636">
                    <w:rPr>
                      <w:rFonts w:ascii="Times New Roman" w:hAnsi="Times New Roman"/>
                      <w:b/>
                      <w:bCs/>
                      <w:sz w:val="21"/>
                      <w:szCs w:val="21"/>
                    </w:rPr>
                    <w:t>前用量</w:t>
                  </w:r>
                </w:p>
              </w:tc>
              <w:tc>
                <w:tcPr>
                  <w:tcW w:w="469" w:type="pct"/>
                  <w:tcBorders>
                    <w:tl2br w:val="nil"/>
                    <w:tr2bl w:val="nil"/>
                  </w:tcBorders>
                  <w:vAlign w:val="center"/>
                </w:tcPr>
                <w:p w14:paraId="0AA6053F" w14:textId="77777777" w:rsidR="00844759" w:rsidRPr="00EC1636" w:rsidRDefault="004F4CF6">
                  <w:pPr>
                    <w:spacing w:line="240" w:lineRule="atLeast"/>
                    <w:jc w:val="center"/>
                    <w:textAlignment w:val="baseline"/>
                    <w:rPr>
                      <w:rFonts w:ascii="Times New Roman" w:hAnsi="Times New Roman"/>
                      <w:b/>
                      <w:bCs/>
                      <w:sz w:val="21"/>
                      <w:szCs w:val="21"/>
                    </w:rPr>
                  </w:pPr>
                  <w:r w:rsidRPr="00EC1636">
                    <w:rPr>
                      <w:rFonts w:hint="eastAsia"/>
                      <w:b/>
                      <w:bCs/>
                      <w:sz w:val="21"/>
                      <w:szCs w:val="21"/>
                    </w:rPr>
                    <w:t>技改</w:t>
                  </w:r>
                  <w:r w:rsidRPr="00EC1636">
                    <w:rPr>
                      <w:b/>
                      <w:bCs/>
                      <w:sz w:val="21"/>
                      <w:szCs w:val="21"/>
                    </w:rPr>
                    <w:t>后消耗量</w:t>
                  </w:r>
                </w:p>
              </w:tc>
              <w:tc>
                <w:tcPr>
                  <w:tcW w:w="2166" w:type="pct"/>
                  <w:tcBorders>
                    <w:tl2br w:val="nil"/>
                    <w:tr2bl w:val="nil"/>
                  </w:tcBorders>
                  <w:vAlign w:val="center"/>
                </w:tcPr>
                <w:p w14:paraId="1E23FCC8" w14:textId="77777777" w:rsidR="00844759" w:rsidRPr="00EC1636" w:rsidRDefault="004F4CF6">
                  <w:pPr>
                    <w:spacing w:line="240" w:lineRule="atLeast"/>
                    <w:jc w:val="center"/>
                    <w:textAlignment w:val="baseline"/>
                    <w:rPr>
                      <w:b/>
                      <w:bCs/>
                      <w:sz w:val="21"/>
                      <w:szCs w:val="21"/>
                    </w:rPr>
                  </w:pPr>
                  <w:r w:rsidRPr="00EC1636">
                    <w:rPr>
                      <w:rFonts w:hint="eastAsia"/>
                      <w:b/>
                      <w:bCs/>
                      <w:sz w:val="21"/>
                      <w:szCs w:val="21"/>
                    </w:rPr>
                    <w:t>备注</w:t>
                  </w:r>
                </w:p>
              </w:tc>
            </w:tr>
            <w:tr w:rsidR="00844759" w:rsidRPr="00EC1636" w14:paraId="62BBB27D" w14:textId="77777777" w:rsidTr="009B1978">
              <w:trPr>
                <w:trHeight w:val="340"/>
                <w:jc w:val="center"/>
              </w:trPr>
              <w:tc>
                <w:tcPr>
                  <w:tcW w:w="5000" w:type="pct"/>
                  <w:gridSpan w:val="6"/>
                  <w:tcBorders>
                    <w:tl2br w:val="nil"/>
                    <w:tr2bl w:val="nil"/>
                  </w:tcBorders>
                  <w:vAlign w:val="center"/>
                </w:tcPr>
                <w:p w14:paraId="12D3CF12" w14:textId="77777777" w:rsidR="00844759" w:rsidRPr="00EC1636" w:rsidRDefault="004F4CF6">
                  <w:pPr>
                    <w:spacing w:line="240" w:lineRule="atLeast"/>
                    <w:jc w:val="center"/>
                    <w:textAlignment w:val="baseline"/>
                    <w:rPr>
                      <w:b/>
                      <w:bCs/>
                      <w:sz w:val="21"/>
                      <w:szCs w:val="21"/>
                    </w:rPr>
                  </w:pPr>
                  <w:r w:rsidRPr="00EC1636">
                    <w:rPr>
                      <w:rFonts w:hint="eastAsia"/>
                      <w:b/>
                      <w:bCs/>
                      <w:sz w:val="21"/>
                      <w:szCs w:val="21"/>
                    </w:rPr>
                    <w:t>蒸压加气混凝土砌块</w:t>
                  </w:r>
                  <w:r w:rsidRPr="00EC1636">
                    <w:rPr>
                      <w:rFonts w:hint="eastAsia"/>
                      <w:b/>
                      <w:bCs/>
                      <w:sz w:val="21"/>
                      <w:szCs w:val="21"/>
                    </w:rPr>
                    <w:t>/</w:t>
                  </w:r>
                  <w:r w:rsidRPr="00EC1636">
                    <w:rPr>
                      <w:rFonts w:hint="eastAsia"/>
                      <w:b/>
                      <w:bCs/>
                      <w:sz w:val="21"/>
                      <w:szCs w:val="21"/>
                    </w:rPr>
                    <w:t>板材</w:t>
                  </w:r>
                </w:p>
              </w:tc>
            </w:tr>
            <w:tr w:rsidR="00844759" w:rsidRPr="00EC1636" w14:paraId="31CFBCE0" w14:textId="77777777" w:rsidTr="00455681">
              <w:trPr>
                <w:trHeight w:val="340"/>
                <w:jc w:val="center"/>
              </w:trPr>
              <w:tc>
                <w:tcPr>
                  <w:tcW w:w="298" w:type="pct"/>
                  <w:tcBorders>
                    <w:tl2br w:val="nil"/>
                    <w:tr2bl w:val="nil"/>
                  </w:tcBorders>
                  <w:vAlign w:val="center"/>
                </w:tcPr>
                <w:p w14:paraId="55BB5427" w14:textId="77777777" w:rsidR="00844759" w:rsidRPr="00EC1636" w:rsidRDefault="004F4CF6">
                  <w:pPr>
                    <w:spacing w:line="240" w:lineRule="atLeast"/>
                    <w:jc w:val="center"/>
                    <w:textAlignment w:val="baseline"/>
                    <w:rPr>
                      <w:sz w:val="21"/>
                      <w:szCs w:val="21"/>
                    </w:rPr>
                  </w:pPr>
                  <w:r w:rsidRPr="00EC1636">
                    <w:rPr>
                      <w:rFonts w:hint="eastAsia"/>
                      <w:sz w:val="21"/>
                      <w:szCs w:val="21"/>
                    </w:rPr>
                    <w:t>1</w:t>
                  </w:r>
                </w:p>
              </w:tc>
              <w:tc>
                <w:tcPr>
                  <w:tcW w:w="1118" w:type="pct"/>
                  <w:tcBorders>
                    <w:tl2br w:val="nil"/>
                    <w:tr2bl w:val="nil"/>
                  </w:tcBorders>
                  <w:vAlign w:val="center"/>
                </w:tcPr>
                <w:p w14:paraId="0E9847D8" w14:textId="77777777" w:rsidR="00844759" w:rsidRPr="00EC1636" w:rsidRDefault="004F4CF6">
                  <w:pPr>
                    <w:spacing w:line="240" w:lineRule="atLeast"/>
                    <w:jc w:val="center"/>
                    <w:textAlignment w:val="baseline"/>
                    <w:rPr>
                      <w:sz w:val="21"/>
                      <w:szCs w:val="21"/>
                    </w:rPr>
                  </w:pPr>
                  <w:r w:rsidRPr="00EC1636">
                    <w:rPr>
                      <w:rFonts w:hint="eastAsia"/>
                      <w:sz w:val="21"/>
                      <w:szCs w:val="21"/>
                    </w:rPr>
                    <w:t>粉煤灰</w:t>
                  </w:r>
                </w:p>
              </w:tc>
              <w:tc>
                <w:tcPr>
                  <w:tcW w:w="439" w:type="pct"/>
                  <w:tcBorders>
                    <w:tl2br w:val="nil"/>
                    <w:tr2bl w:val="nil"/>
                  </w:tcBorders>
                  <w:vAlign w:val="center"/>
                </w:tcPr>
                <w:p w14:paraId="0308DD9F"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062AE06D"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108000</w:t>
                  </w:r>
                </w:p>
              </w:tc>
              <w:tc>
                <w:tcPr>
                  <w:tcW w:w="469" w:type="pct"/>
                  <w:tcBorders>
                    <w:tl2br w:val="nil"/>
                    <w:tr2bl w:val="nil"/>
                  </w:tcBorders>
                  <w:vAlign w:val="center"/>
                </w:tcPr>
                <w:p w14:paraId="35F069E7"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sz w:val="21"/>
                      <w:szCs w:val="21"/>
                    </w:rPr>
                    <w:t>72000</w:t>
                  </w:r>
                </w:p>
              </w:tc>
              <w:tc>
                <w:tcPr>
                  <w:tcW w:w="2166" w:type="pct"/>
                  <w:tcBorders>
                    <w:tl2br w:val="nil"/>
                    <w:tr2bl w:val="nil"/>
                  </w:tcBorders>
                  <w:vAlign w:val="center"/>
                </w:tcPr>
                <w:p w14:paraId="631B8525" w14:textId="77777777" w:rsidR="00844759" w:rsidRPr="00EC1636" w:rsidRDefault="004F4CF6">
                  <w:pPr>
                    <w:spacing w:line="240" w:lineRule="atLeast"/>
                    <w:jc w:val="center"/>
                    <w:textAlignment w:val="baseline"/>
                    <w:rPr>
                      <w:rFonts w:ascii="Times New Roman" w:hAnsi="Times New Roman"/>
                      <w:kern w:val="2"/>
                      <w:sz w:val="21"/>
                      <w:szCs w:val="21"/>
                    </w:rPr>
                  </w:pPr>
                  <w:r w:rsidRPr="00EC1636">
                    <w:rPr>
                      <w:sz w:val="21"/>
                      <w:szCs w:val="21"/>
                    </w:rPr>
                    <w:t>粉状，</w:t>
                  </w:r>
                  <w:r w:rsidRPr="00EC1636">
                    <w:rPr>
                      <w:rFonts w:hint="eastAsia"/>
                      <w:sz w:val="21"/>
                      <w:szCs w:val="21"/>
                    </w:rPr>
                    <w:t>粉煤灰罐车运输入厂，</w:t>
                  </w:r>
                  <w:r w:rsidRPr="00EC1636">
                    <w:rPr>
                      <w:sz w:val="21"/>
                      <w:szCs w:val="21"/>
                    </w:rPr>
                    <w:t>进厂储存于粉煤灰钢板仓</w:t>
                  </w:r>
                  <w:r w:rsidRPr="00EC1636">
                    <w:rPr>
                      <w:rFonts w:hint="eastAsia"/>
                      <w:sz w:val="21"/>
                      <w:szCs w:val="21"/>
                    </w:rPr>
                    <w:t>，一般固废</w:t>
                  </w:r>
                </w:p>
              </w:tc>
            </w:tr>
            <w:tr w:rsidR="00844759" w:rsidRPr="00EC1636" w14:paraId="029DCA8D" w14:textId="77777777" w:rsidTr="00455681">
              <w:trPr>
                <w:trHeight w:val="340"/>
                <w:jc w:val="center"/>
              </w:trPr>
              <w:tc>
                <w:tcPr>
                  <w:tcW w:w="298" w:type="pct"/>
                  <w:tcBorders>
                    <w:tl2br w:val="nil"/>
                    <w:tr2bl w:val="nil"/>
                  </w:tcBorders>
                  <w:vAlign w:val="center"/>
                </w:tcPr>
                <w:p w14:paraId="098DAE73" w14:textId="77777777" w:rsidR="00844759" w:rsidRPr="00EC1636" w:rsidRDefault="004F4CF6">
                  <w:pPr>
                    <w:spacing w:line="240" w:lineRule="atLeast"/>
                    <w:jc w:val="center"/>
                    <w:textAlignment w:val="baseline"/>
                    <w:rPr>
                      <w:sz w:val="21"/>
                      <w:szCs w:val="21"/>
                    </w:rPr>
                  </w:pPr>
                  <w:r w:rsidRPr="00EC1636">
                    <w:rPr>
                      <w:rFonts w:hint="eastAsia"/>
                      <w:sz w:val="21"/>
                      <w:szCs w:val="21"/>
                    </w:rPr>
                    <w:t>2</w:t>
                  </w:r>
                </w:p>
              </w:tc>
              <w:tc>
                <w:tcPr>
                  <w:tcW w:w="1118" w:type="pct"/>
                  <w:tcBorders>
                    <w:tl2br w:val="nil"/>
                    <w:tr2bl w:val="nil"/>
                  </w:tcBorders>
                  <w:vAlign w:val="center"/>
                </w:tcPr>
                <w:p w14:paraId="1B6A39C9" w14:textId="77777777" w:rsidR="00844759" w:rsidRPr="00EC1636" w:rsidRDefault="004F4CF6">
                  <w:pPr>
                    <w:spacing w:line="240" w:lineRule="atLeast"/>
                    <w:jc w:val="center"/>
                    <w:textAlignment w:val="baseline"/>
                    <w:rPr>
                      <w:sz w:val="21"/>
                      <w:szCs w:val="21"/>
                    </w:rPr>
                  </w:pPr>
                  <w:r w:rsidRPr="00EC1636">
                    <w:rPr>
                      <w:rFonts w:hint="eastAsia"/>
                      <w:sz w:val="21"/>
                      <w:szCs w:val="21"/>
                    </w:rPr>
                    <w:t>石灰</w:t>
                  </w:r>
                </w:p>
              </w:tc>
              <w:tc>
                <w:tcPr>
                  <w:tcW w:w="439" w:type="pct"/>
                  <w:tcBorders>
                    <w:tl2br w:val="nil"/>
                    <w:tr2bl w:val="nil"/>
                  </w:tcBorders>
                  <w:vAlign w:val="center"/>
                </w:tcPr>
                <w:p w14:paraId="55379CD9"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1891FF3"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30600</w:t>
                  </w:r>
                </w:p>
              </w:tc>
              <w:tc>
                <w:tcPr>
                  <w:tcW w:w="469" w:type="pct"/>
                  <w:tcBorders>
                    <w:tl2br w:val="nil"/>
                    <w:tr2bl w:val="nil"/>
                  </w:tcBorders>
                  <w:vAlign w:val="center"/>
                </w:tcPr>
                <w:p w14:paraId="149B956E"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hint="eastAsia"/>
                      <w:sz w:val="21"/>
                      <w:szCs w:val="21"/>
                    </w:rPr>
                    <w:t>184</w:t>
                  </w:r>
                  <w:r w:rsidRPr="00EC1636">
                    <w:rPr>
                      <w:rFonts w:ascii="Times New Roman" w:eastAsia="等线" w:hAnsi="Times New Roman"/>
                      <w:sz w:val="21"/>
                      <w:szCs w:val="21"/>
                    </w:rPr>
                    <w:t>00</w:t>
                  </w:r>
                </w:p>
              </w:tc>
              <w:tc>
                <w:tcPr>
                  <w:tcW w:w="2166" w:type="pct"/>
                  <w:tcBorders>
                    <w:tl2br w:val="nil"/>
                    <w:tr2bl w:val="nil"/>
                  </w:tcBorders>
                  <w:vAlign w:val="center"/>
                </w:tcPr>
                <w:p w14:paraId="2FC062DF" w14:textId="4CA9A9AF" w:rsidR="00844759" w:rsidRPr="00EC1636" w:rsidRDefault="004F4CF6">
                  <w:pPr>
                    <w:spacing w:line="240" w:lineRule="atLeast"/>
                    <w:jc w:val="center"/>
                    <w:textAlignment w:val="baseline"/>
                    <w:rPr>
                      <w:sz w:val="21"/>
                      <w:szCs w:val="21"/>
                    </w:rPr>
                  </w:pPr>
                  <w:r w:rsidRPr="00EC1636">
                    <w:rPr>
                      <w:sz w:val="21"/>
                      <w:szCs w:val="21"/>
                    </w:rPr>
                    <w:t>块状，</w:t>
                  </w:r>
                  <w:r w:rsidRPr="00EC1636">
                    <w:rPr>
                      <w:rFonts w:hint="eastAsia"/>
                      <w:sz w:val="21"/>
                      <w:szCs w:val="21"/>
                    </w:rPr>
                    <w:t>槽车运输入厂，</w:t>
                  </w:r>
                  <w:r w:rsidRPr="00EC1636">
                    <w:rPr>
                      <w:sz w:val="21"/>
                      <w:szCs w:val="21"/>
                    </w:rPr>
                    <w:t>储存于车间石灰配料区域</w:t>
                  </w:r>
                  <w:r w:rsidRPr="00EC1636">
                    <w:rPr>
                      <w:rFonts w:hint="eastAsia"/>
                      <w:sz w:val="21"/>
                      <w:szCs w:val="21"/>
                    </w:rPr>
                    <w:t>，执行标准</w:t>
                  </w:r>
                  <w:r w:rsidRPr="00EC1636">
                    <w:rPr>
                      <w:sz w:val="21"/>
                      <w:szCs w:val="21"/>
                    </w:rPr>
                    <w:t>JC/T621-2021</w:t>
                  </w:r>
                </w:p>
              </w:tc>
            </w:tr>
            <w:tr w:rsidR="00844759" w:rsidRPr="00EC1636" w14:paraId="2396AAA7" w14:textId="77777777" w:rsidTr="00455681">
              <w:trPr>
                <w:trHeight w:val="340"/>
                <w:jc w:val="center"/>
              </w:trPr>
              <w:tc>
                <w:tcPr>
                  <w:tcW w:w="298" w:type="pct"/>
                  <w:tcBorders>
                    <w:tl2br w:val="nil"/>
                    <w:tr2bl w:val="nil"/>
                  </w:tcBorders>
                  <w:vAlign w:val="center"/>
                </w:tcPr>
                <w:p w14:paraId="7A7025E9" w14:textId="77777777" w:rsidR="00844759" w:rsidRPr="00EC1636" w:rsidRDefault="004F4CF6">
                  <w:pPr>
                    <w:spacing w:line="240" w:lineRule="atLeast"/>
                    <w:jc w:val="center"/>
                    <w:textAlignment w:val="baseline"/>
                    <w:rPr>
                      <w:sz w:val="21"/>
                      <w:szCs w:val="21"/>
                    </w:rPr>
                  </w:pPr>
                  <w:r w:rsidRPr="00EC1636">
                    <w:rPr>
                      <w:rFonts w:hint="eastAsia"/>
                      <w:sz w:val="21"/>
                      <w:szCs w:val="21"/>
                    </w:rPr>
                    <w:t>3</w:t>
                  </w:r>
                </w:p>
              </w:tc>
              <w:tc>
                <w:tcPr>
                  <w:tcW w:w="1118" w:type="pct"/>
                  <w:tcBorders>
                    <w:tl2br w:val="nil"/>
                    <w:tr2bl w:val="nil"/>
                  </w:tcBorders>
                  <w:vAlign w:val="center"/>
                </w:tcPr>
                <w:p w14:paraId="3B6B5FAC" w14:textId="77777777" w:rsidR="00844759" w:rsidRPr="00EC1636" w:rsidRDefault="004F4CF6">
                  <w:pPr>
                    <w:spacing w:line="240" w:lineRule="atLeast"/>
                    <w:jc w:val="center"/>
                    <w:textAlignment w:val="baseline"/>
                    <w:rPr>
                      <w:sz w:val="21"/>
                      <w:szCs w:val="21"/>
                    </w:rPr>
                  </w:pPr>
                  <w:r w:rsidRPr="00EC1636">
                    <w:rPr>
                      <w:rFonts w:hint="eastAsia"/>
                      <w:sz w:val="21"/>
                      <w:szCs w:val="21"/>
                    </w:rPr>
                    <w:t>石膏</w:t>
                  </w:r>
                </w:p>
              </w:tc>
              <w:tc>
                <w:tcPr>
                  <w:tcW w:w="439" w:type="pct"/>
                  <w:tcBorders>
                    <w:tl2br w:val="nil"/>
                    <w:tr2bl w:val="nil"/>
                  </w:tcBorders>
                  <w:vAlign w:val="center"/>
                </w:tcPr>
                <w:p w14:paraId="214215FD"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7F524FD7"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10800</w:t>
                  </w:r>
                </w:p>
              </w:tc>
              <w:tc>
                <w:tcPr>
                  <w:tcW w:w="469" w:type="pct"/>
                  <w:tcBorders>
                    <w:tl2br w:val="nil"/>
                    <w:tr2bl w:val="nil"/>
                  </w:tcBorders>
                  <w:vAlign w:val="center"/>
                </w:tcPr>
                <w:p w14:paraId="13CDEF82"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hint="eastAsia"/>
                      <w:sz w:val="21"/>
                      <w:szCs w:val="21"/>
                    </w:rPr>
                    <w:t>6000</w:t>
                  </w:r>
                </w:p>
              </w:tc>
              <w:tc>
                <w:tcPr>
                  <w:tcW w:w="2166" w:type="pct"/>
                  <w:tcBorders>
                    <w:tl2br w:val="nil"/>
                    <w:tr2bl w:val="nil"/>
                  </w:tcBorders>
                  <w:vAlign w:val="center"/>
                </w:tcPr>
                <w:p w14:paraId="5E6A0034" w14:textId="23DF72DF" w:rsidR="00844759" w:rsidRPr="00EC1636" w:rsidRDefault="004F4CF6">
                  <w:pPr>
                    <w:spacing w:line="240" w:lineRule="atLeast"/>
                    <w:jc w:val="center"/>
                    <w:textAlignment w:val="baseline"/>
                    <w:rPr>
                      <w:sz w:val="21"/>
                      <w:szCs w:val="21"/>
                    </w:rPr>
                  </w:pPr>
                  <w:r w:rsidRPr="00EC1636">
                    <w:rPr>
                      <w:sz w:val="21"/>
                      <w:szCs w:val="21"/>
                    </w:rPr>
                    <w:t>块状，</w:t>
                  </w:r>
                  <w:r w:rsidRPr="00EC1636">
                    <w:rPr>
                      <w:rFonts w:hint="eastAsia"/>
                      <w:sz w:val="21"/>
                      <w:szCs w:val="21"/>
                    </w:rPr>
                    <w:t>1t</w:t>
                  </w:r>
                  <w:r w:rsidRPr="00EC1636">
                    <w:rPr>
                      <w:sz w:val="21"/>
                      <w:szCs w:val="21"/>
                    </w:rPr>
                    <w:t>/</w:t>
                  </w:r>
                  <w:r w:rsidRPr="00EC1636">
                    <w:rPr>
                      <w:rFonts w:hint="eastAsia"/>
                      <w:sz w:val="21"/>
                      <w:szCs w:val="21"/>
                    </w:rPr>
                    <w:t>袋，</w:t>
                  </w:r>
                  <w:r w:rsidRPr="00EC1636">
                    <w:rPr>
                      <w:sz w:val="21"/>
                      <w:szCs w:val="21"/>
                    </w:rPr>
                    <w:t>储存于车间</w:t>
                  </w:r>
                  <w:r w:rsidRPr="00EC1636">
                    <w:rPr>
                      <w:rFonts w:hint="eastAsia"/>
                      <w:sz w:val="21"/>
                      <w:szCs w:val="21"/>
                    </w:rPr>
                    <w:t>北侧铁皮房内，</w:t>
                  </w:r>
                  <w:r w:rsidRPr="00EC1636">
                    <w:rPr>
                      <w:sz w:val="21"/>
                      <w:szCs w:val="21"/>
                    </w:rPr>
                    <w:t>执行标准</w:t>
                  </w:r>
                  <w:r w:rsidRPr="00EC1636">
                    <w:rPr>
                      <w:sz w:val="21"/>
                      <w:szCs w:val="21"/>
                    </w:rPr>
                    <w:t>GB/T9776-2022</w:t>
                  </w:r>
                </w:p>
              </w:tc>
            </w:tr>
            <w:tr w:rsidR="00844759" w:rsidRPr="00EC1636" w14:paraId="3C77C2AC" w14:textId="77777777" w:rsidTr="00455681">
              <w:trPr>
                <w:trHeight w:val="340"/>
                <w:jc w:val="center"/>
              </w:trPr>
              <w:tc>
                <w:tcPr>
                  <w:tcW w:w="298" w:type="pct"/>
                  <w:tcBorders>
                    <w:tl2br w:val="nil"/>
                    <w:tr2bl w:val="nil"/>
                  </w:tcBorders>
                  <w:vAlign w:val="center"/>
                </w:tcPr>
                <w:p w14:paraId="661D8163" w14:textId="77777777" w:rsidR="00844759" w:rsidRPr="00EC1636" w:rsidRDefault="004F4CF6">
                  <w:pPr>
                    <w:spacing w:line="240" w:lineRule="atLeast"/>
                    <w:jc w:val="center"/>
                    <w:textAlignment w:val="baseline"/>
                    <w:rPr>
                      <w:sz w:val="21"/>
                      <w:szCs w:val="21"/>
                    </w:rPr>
                  </w:pPr>
                  <w:r w:rsidRPr="00EC1636">
                    <w:rPr>
                      <w:rFonts w:hint="eastAsia"/>
                      <w:sz w:val="21"/>
                      <w:szCs w:val="21"/>
                    </w:rPr>
                    <w:t>4</w:t>
                  </w:r>
                </w:p>
              </w:tc>
              <w:tc>
                <w:tcPr>
                  <w:tcW w:w="1118" w:type="pct"/>
                  <w:tcBorders>
                    <w:tl2br w:val="nil"/>
                    <w:tr2bl w:val="nil"/>
                  </w:tcBorders>
                  <w:vAlign w:val="center"/>
                </w:tcPr>
                <w:p w14:paraId="14F9A010" w14:textId="77777777" w:rsidR="00844759" w:rsidRPr="00EC1636" w:rsidRDefault="004F4CF6">
                  <w:pPr>
                    <w:spacing w:line="240" w:lineRule="atLeast"/>
                    <w:jc w:val="center"/>
                    <w:textAlignment w:val="baseline"/>
                    <w:rPr>
                      <w:sz w:val="21"/>
                      <w:szCs w:val="21"/>
                    </w:rPr>
                  </w:pPr>
                  <w:r w:rsidRPr="00EC1636">
                    <w:rPr>
                      <w:rFonts w:hint="eastAsia"/>
                      <w:sz w:val="21"/>
                      <w:szCs w:val="21"/>
                    </w:rPr>
                    <w:t>水泥</w:t>
                  </w:r>
                </w:p>
              </w:tc>
              <w:tc>
                <w:tcPr>
                  <w:tcW w:w="439" w:type="pct"/>
                  <w:tcBorders>
                    <w:tl2br w:val="nil"/>
                    <w:tr2bl w:val="nil"/>
                  </w:tcBorders>
                  <w:vAlign w:val="center"/>
                </w:tcPr>
                <w:p w14:paraId="477E4B45"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31A7E84"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18000</w:t>
                  </w:r>
                </w:p>
              </w:tc>
              <w:tc>
                <w:tcPr>
                  <w:tcW w:w="469" w:type="pct"/>
                  <w:tcBorders>
                    <w:tl2br w:val="nil"/>
                    <w:tr2bl w:val="nil"/>
                  </w:tcBorders>
                  <w:vAlign w:val="center"/>
                </w:tcPr>
                <w:p w14:paraId="3A746FBC"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hint="eastAsia"/>
                      <w:sz w:val="21"/>
                      <w:szCs w:val="21"/>
                    </w:rPr>
                    <w:t>12000</w:t>
                  </w:r>
                </w:p>
              </w:tc>
              <w:tc>
                <w:tcPr>
                  <w:tcW w:w="2166" w:type="pct"/>
                  <w:tcBorders>
                    <w:tl2br w:val="nil"/>
                    <w:tr2bl w:val="nil"/>
                  </w:tcBorders>
                  <w:vAlign w:val="center"/>
                </w:tcPr>
                <w:p w14:paraId="1FEF5AB6" w14:textId="10847447" w:rsidR="00844759" w:rsidRPr="00EC1636" w:rsidRDefault="004F4CF6">
                  <w:pPr>
                    <w:spacing w:line="240" w:lineRule="atLeast"/>
                    <w:jc w:val="center"/>
                    <w:textAlignment w:val="baseline"/>
                    <w:rPr>
                      <w:sz w:val="21"/>
                      <w:szCs w:val="21"/>
                    </w:rPr>
                  </w:pPr>
                  <w:r w:rsidRPr="00EC1636">
                    <w:rPr>
                      <w:rFonts w:hint="eastAsia"/>
                      <w:sz w:val="21"/>
                      <w:szCs w:val="21"/>
                    </w:rPr>
                    <w:t>粉状，</w:t>
                  </w:r>
                  <w:r w:rsidRPr="00EC1636">
                    <w:rPr>
                      <w:sz w:val="21"/>
                      <w:szCs w:val="21"/>
                    </w:rPr>
                    <w:t>由</w:t>
                  </w:r>
                  <w:r w:rsidRPr="00EC1636">
                    <w:rPr>
                      <w:rFonts w:hint="eastAsia"/>
                      <w:sz w:val="21"/>
                      <w:szCs w:val="21"/>
                    </w:rPr>
                    <w:t>水泥</w:t>
                  </w:r>
                  <w:r w:rsidRPr="00EC1636">
                    <w:rPr>
                      <w:sz w:val="21"/>
                      <w:szCs w:val="21"/>
                    </w:rPr>
                    <w:t>罐车运</w:t>
                  </w:r>
                  <w:r w:rsidRPr="00EC1636">
                    <w:rPr>
                      <w:rFonts w:hint="eastAsia"/>
                      <w:sz w:val="21"/>
                      <w:szCs w:val="21"/>
                    </w:rPr>
                    <w:t>输入厂，</w:t>
                  </w:r>
                  <w:r w:rsidRPr="00EC1636">
                    <w:rPr>
                      <w:sz w:val="21"/>
                      <w:szCs w:val="21"/>
                    </w:rPr>
                    <w:t>浇注区水泥仓</w:t>
                  </w:r>
                  <w:r w:rsidRPr="00EC1636">
                    <w:rPr>
                      <w:rFonts w:hint="eastAsia"/>
                      <w:sz w:val="21"/>
                      <w:szCs w:val="21"/>
                    </w:rPr>
                    <w:t>暂存，</w:t>
                  </w:r>
                  <w:r w:rsidRPr="00EC1636">
                    <w:rPr>
                      <w:sz w:val="21"/>
                      <w:szCs w:val="21"/>
                    </w:rPr>
                    <w:t>执行标准</w:t>
                  </w:r>
                  <w:r w:rsidRPr="00EC1636">
                    <w:rPr>
                      <w:sz w:val="21"/>
                      <w:szCs w:val="21"/>
                    </w:rPr>
                    <w:t>GB175—2023</w:t>
                  </w:r>
                </w:p>
              </w:tc>
            </w:tr>
            <w:tr w:rsidR="00844759" w:rsidRPr="00EC1636" w14:paraId="30913531" w14:textId="77777777" w:rsidTr="00455681">
              <w:trPr>
                <w:trHeight w:val="340"/>
                <w:jc w:val="center"/>
              </w:trPr>
              <w:tc>
                <w:tcPr>
                  <w:tcW w:w="298" w:type="pct"/>
                  <w:tcBorders>
                    <w:tl2br w:val="nil"/>
                    <w:tr2bl w:val="nil"/>
                  </w:tcBorders>
                  <w:vAlign w:val="center"/>
                </w:tcPr>
                <w:p w14:paraId="5974100F" w14:textId="77777777" w:rsidR="00844759" w:rsidRPr="00EC1636" w:rsidRDefault="004F4CF6">
                  <w:pPr>
                    <w:spacing w:line="240" w:lineRule="atLeast"/>
                    <w:jc w:val="center"/>
                    <w:textAlignment w:val="baseline"/>
                    <w:rPr>
                      <w:sz w:val="21"/>
                      <w:szCs w:val="21"/>
                    </w:rPr>
                  </w:pPr>
                  <w:r w:rsidRPr="00EC1636">
                    <w:rPr>
                      <w:rFonts w:hint="eastAsia"/>
                      <w:sz w:val="21"/>
                      <w:szCs w:val="21"/>
                    </w:rPr>
                    <w:t>5</w:t>
                  </w:r>
                </w:p>
              </w:tc>
              <w:tc>
                <w:tcPr>
                  <w:tcW w:w="1118" w:type="pct"/>
                  <w:tcBorders>
                    <w:tl2br w:val="nil"/>
                    <w:tr2bl w:val="nil"/>
                  </w:tcBorders>
                  <w:vAlign w:val="center"/>
                </w:tcPr>
                <w:p w14:paraId="5498E58A" w14:textId="77777777" w:rsidR="00844759" w:rsidRPr="00EC1636" w:rsidRDefault="004F4CF6">
                  <w:pPr>
                    <w:spacing w:line="240" w:lineRule="atLeast"/>
                    <w:jc w:val="center"/>
                    <w:textAlignment w:val="baseline"/>
                    <w:rPr>
                      <w:sz w:val="21"/>
                      <w:szCs w:val="21"/>
                    </w:rPr>
                  </w:pPr>
                  <w:r w:rsidRPr="00EC1636">
                    <w:rPr>
                      <w:rFonts w:hint="eastAsia"/>
                      <w:sz w:val="21"/>
                      <w:szCs w:val="21"/>
                    </w:rPr>
                    <w:t>铝粉膏</w:t>
                  </w:r>
                </w:p>
              </w:tc>
              <w:tc>
                <w:tcPr>
                  <w:tcW w:w="439" w:type="pct"/>
                  <w:tcBorders>
                    <w:tl2br w:val="nil"/>
                    <w:tr2bl w:val="nil"/>
                  </w:tcBorders>
                  <w:vAlign w:val="center"/>
                </w:tcPr>
                <w:p w14:paraId="08AAD406"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1C94AB72"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1200</w:t>
                  </w:r>
                </w:p>
              </w:tc>
              <w:tc>
                <w:tcPr>
                  <w:tcW w:w="469" w:type="pct"/>
                  <w:tcBorders>
                    <w:tl2br w:val="nil"/>
                    <w:tr2bl w:val="nil"/>
                  </w:tcBorders>
                  <w:vAlign w:val="center"/>
                </w:tcPr>
                <w:p w14:paraId="0E81EFE9"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hint="eastAsia"/>
                      <w:sz w:val="21"/>
                      <w:szCs w:val="21"/>
                    </w:rPr>
                    <w:t>900</w:t>
                  </w:r>
                </w:p>
              </w:tc>
              <w:tc>
                <w:tcPr>
                  <w:tcW w:w="2166" w:type="pct"/>
                  <w:tcBorders>
                    <w:tl2br w:val="nil"/>
                    <w:tr2bl w:val="nil"/>
                  </w:tcBorders>
                  <w:vAlign w:val="center"/>
                </w:tcPr>
                <w:p w14:paraId="29DD79AA" w14:textId="4E4695C0" w:rsidR="00844759" w:rsidRPr="00EC1636" w:rsidRDefault="004F4CF6">
                  <w:pPr>
                    <w:spacing w:line="240" w:lineRule="atLeast"/>
                    <w:jc w:val="center"/>
                    <w:textAlignment w:val="baseline"/>
                    <w:rPr>
                      <w:sz w:val="21"/>
                      <w:szCs w:val="21"/>
                    </w:rPr>
                  </w:pPr>
                  <w:r w:rsidRPr="00EC1636">
                    <w:rPr>
                      <w:sz w:val="21"/>
                      <w:szCs w:val="21"/>
                    </w:rPr>
                    <w:t>25kg/</w:t>
                  </w:r>
                  <w:r w:rsidRPr="00EC1636">
                    <w:rPr>
                      <w:sz w:val="21"/>
                      <w:szCs w:val="21"/>
                    </w:rPr>
                    <w:t>袋</w:t>
                  </w:r>
                  <w:r w:rsidRPr="00EC1636">
                    <w:rPr>
                      <w:rFonts w:hint="eastAsia"/>
                      <w:sz w:val="21"/>
                      <w:szCs w:val="21"/>
                    </w:rPr>
                    <w:t>，膏状，</w:t>
                  </w:r>
                  <w:r w:rsidRPr="00EC1636">
                    <w:rPr>
                      <w:sz w:val="21"/>
                      <w:szCs w:val="21"/>
                    </w:rPr>
                    <w:t>储存于三仓配料站</w:t>
                  </w:r>
                  <w:r w:rsidRPr="00EC1636">
                    <w:rPr>
                      <w:rFonts w:hint="eastAsia"/>
                      <w:sz w:val="21"/>
                      <w:szCs w:val="21"/>
                    </w:rPr>
                    <w:t>，</w:t>
                  </w:r>
                  <w:r w:rsidRPr="00EC1636">
                    <w:rPr>
                      <w:sz w:val="21"/>
                      <w:szCs w:val="21"/>
                    </w:rPr>
                    <w:t>执行标准</w:t>
                  </w:r>
                  <w:r w:rsidRPr="00EC1636">
                    <w:rPr>
                      <w:sz w:val="21"/>
                      <w:szCs w:val="21"/>
                    </w:rPr>
                    <w:t>JC/T407-2008</w:t>
                  </w:r>
                </w:p>
              </w:tc>
            </w:tr>
            <w:tr w:rsidR="00844759" w:rsidRPr="00EC1636" w14:paraId="07E66607" w14:textId="77777777" w:rsidTr="00455681">
              <w:trPr>
                <w:trHeight w:val="340"/>
                <w:jc w:val="center"/>
              </w:trPr>
              <w:tc>
                <w:tcPr>
                  <w:tcW w:w="298" w:type="pct"/>
                  <w:tcBorders>
                    <w:tl2br w:val="nil"/>
                    <w:tr2bl w:val="nil"/>
                  </w:tcBorders>
                  <w:vAlign w:val="center"/>
                </w:tcPr>
                <w:p w14:paraId="4DB268C0" w14:textId="77777777" w:rsidR="00844759" w:rsidRPr="00EC1636" w:rsidRDefault="004F4CF6">
                  <w:pPr>
                    <w:spacing w:line="240" w:lineRule="atLeast"/>
                    <w:jc w:val="center"/>
                    <w:textAlignment w:val="baseline"/>
                    <w:rPr>
                      <w:sz w:val="21"/>
                      <w:szCs w:val="21"/>
                    </w:rPr>
                  </w:pPr>
                  <w:r w:rsidRPr="00EC1636">
                    <w:rPr>
                      <w:rFonts w:hint="eastAsia"/>
                      <w:sz w:val="21"/>
                      <w:szCs w:val="21"/>
                    </w:rPr>
                    <w:t>6</w:t>
                  </w:r>
                </w:p>
              </w:tc>
              <w:tc>
                <w:tcPr>
                  <w:tcW w:w="1118" w:type="pct"/>
                  <w:tcBorders>
                    <w:tl2br w:val="nil"/>
                    <w:tr2bl w:val="nil"/>
                  </w:tcBorders>
                  <w:vAlign w:val="center"/>
                </w:tcPr>
                <w:p w14:paraId="50696052" w14:textId="77777777" w:rsidR="00844759" w:rsidRPr="00EC1636" w:rsidRDefault="004F4CF6">
                  <w:pPr>
                    <w:spacing w:line="240" w:lineRule="atLeast"/>
                    <w:jc w:val="center"/>
                    <w:textAlignment w:val="baseline"/>
                    <w:rPr>
                      <w:sz w:val="21"/>
                      <w:szCs w:val="21"/>
                    </w:rPr>
                  </w:pPr>
                  <w:r w:rsidRPr="00EC1636">
                    <w:rPr>
                      <w:rFonts w:hint="eastAsia"/>
                      <w:sz w:val="21"/>
                      <w:szCs w:val="21"/>
                    </w:rPr>
                    <w:t>钢筋</w:t>
                  </w:r>
                </w:p>
              </w:tc>
              <w:tc>
                <w:tcPr>
                  <w:tcW w:w="439" w:type="pct"/>
                  <w:tcBorders>
                    <w:tl2br w:val="nil"/>
                    <w:tr2bl w:val="nil"/>
                  </w:tcBorders>
                  <w:vAlign w:val="center"/>
                </w:tcPr>
                <w:p w14:paraId="75A10A12"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3E0C3E0A"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2250</w:t>
                  </w:r>
                </w:p>
              </w:tc>
              <w:tc>
                <w:tcPr>
                  <w:tcW w:w="469" w:type="pct"/>
                  <w:tcBorders>
                    <w:tl2br w:val="nil"/>
                    <w:tr2bl w:val="nil"/>
                  </w:tcBorders>
                  <w:vAlign w:val="center"/>
                </w:tcPr>
                <w:p w14:paraId="76B4D5E1"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eastAsia="等线" w:hAnsi="Times New Roman"/>
                      <w:sz w:val="21"/>
                      <w:szCs w:val="21"/>
                    </w:rPr>
                    <w:t>1500</w:t>
                  </w:r>
                </w:p>
              </w:tc>
              <w:tc>
                <w:tcPr>
                  <w:tcW w:w="2166" w:type="pct"/>
                  <w:tcBorders>
                    <w:tl2br w:val="nil"/>
                    <w:tr2bl w:val="nil"/>
                  </w:tcBorders>
                  <w:vAlign w:val="center"/>
                </w:tcPr>
                <w:p w14:paraId="127E0730" w14:textId="77777777" w:rsidR="00844759" w:rsidRPr="00EC1636" w:rsidRDefault="004F4CF6">
                  <w:pPr>
                    <w:spacing w:line="240" w:lineRule="atLeast"/>
                    <w:jc w:val="center"/>
                    <w:textAlignment w:val="baseline"/>
                    <w:rPr>
                      <w:sz w:val="21"/>
                      <w:szCs w:val="21"/>
                    </w:rPr>
                  </w:pPr>
                  <w:r w:rsidRPr="00EC1636">
                    <w:rPr>
                      <w:sz w:val="21"/>
                      <w:szCs w:val="21"/>
                    </w:rPr>
                    <w:t>1</w:t>
                  </w:r>
                  <w:r w:rsidRPr="00EC1636">
                    <w:rPr>
                      <w:sz w:val="21"/>
                      <w:szCs w:val="21"/>
                    </w:rPr>
                    <w:t>卷</w:t>
                  </w:r>
                  <w:r w:rsidRPr="00EC1636">
                    <w:rPr>
                      <w:sz w:val="21"/>
                      <w:szCs w:val="21"/>
                    </w:rPr>
                    <w:t>0.</w:t>
                  </w:r>
                  <w:r w:rsidRPr="00EC1636">
                    <w:rPr>
                      <w:rFonts w:hint="eastAsia"/>
                      <w:sz w:val="21"/>
                      <w:szCs w:val="21"/>
                    </w:rPr>
                    <w:t>5</w:t>
                  </w:r>
                  <w:r w:rsidRPr="00EC1636">
                    <w:rPr>
                      <w:sz w:val="21"/>
                      <w:szCs w:val="21"/>
                    </w:rPr>
                    <w:t>t</w:t>
                  </w:r>
                  <w:r w:rsidRPr="00EC1636">
                    <w:rPr>
                      <w:rFonts w:hint="eastAsia"/>
                      <w:sz w:val="21"/>
                      <w:szCs w:val="21"/>
                    </w:rPr>
                    <w:t>，</w:t>
                  </w:r>
                  <w:r w:rsidRPr="00EC1636">
                    <w:rPr>
                      <w:rFonts w:ascii="Times New Roman" w:hAnsi="Times New Roman" w:hint="eastAsia"/>
                      <w:sz w:val="21"/>
                      <w:szCs w:val="21"/>
                    </w:rPr>
                    <w:t>储存于钢筋加工区域</w:t>
                  </w:r>
                </w:p>
              </w:tc>
            </w:tr>
            <w:tr w:rsidR="00844759" w:rsidRPr="00EC1636" w14:paraId="574B67C0" w14:textId="77777777" w:rsidTr="00455681">
              <w:trPr>
                <w:trHeight w:val="340"/>
                <w:jc w:val="center"/>
              </w:trPr>
              <w:tc>
                <w:tcPr>
                  <w:tcW w:w="298" w:type="pct"/>
                  <w:tcBorders>
                    <w:tl2br w:val="nil"/>
                    <w:tr2bl w:val="nil"/>
                  </w:tcBorders>
                  <w:vAlign w:val="center"/>
                </w:tcPr>
                <w:p w14:paraId="2CE4C6C1" w14:textId="77777777" w:rsidR="00844759" w:rsidRPr="00EC1636" w:rsidRDefault="004F4CF6">
                  <w:pPr>
                    <w:spacing w:line="240" w:lineRule="atLeast"/>
                    <w:jc w:val="center"/>
                    <w:textAlignment w:val="baseline"/>
                    <w:rPr>
                      <w:sz w:val="21"/>
                      <w:szCs w:val="21"/>
                    </w:rPr>
                  </w:pPr>
                  <w:r w:rsidRPr="00EC1636">
                    <w:rPr>
                      <w:rFonts w:hint="eastAsia"/>
                      <w:sz w:val="21"/>
                      <w:szCs w:val="21"/>
                    </w:rPr>
                    <w:t>7</w:t>
                  </w:r>
                </w:p>
              </w:tc>
              <w:tc>
                <w:tcPr>
                  <w:tcW w:w="1118" w:type="pct"/>
                  <w:tcBorders>
                    <w:tl2br w:val="nil"/>
                    <w:tr2bl w:val="nil"/>
                  </w:tcBorders>
                  <w:vAlign w:val="center"/>
                </w:tcPr>
                <w:p w14:paraId="5FA99408" w14:textId="77777777" w:rsidR="00844759" w:rsidRPr="00EC1636" w:rsidRDefault="004F4CF6">
                  <w:pPr>
                    <w:spacing w:line="240" w:lineRule="atLeast"/>
                    <w:jc w:val="center"/>
                    <w:textAlignment w:val="baseline"/>
                    <w:rPr>
                      <w:sz w:val="21"/>
                      <w:szCs w:val="21"/>
                    </w:rPr>
                  </w:pPr>
                  <w:r w:rsidRPr="00EC1636">
                    <w:rPr>
                      <w:rFonts w:hint="eastAsia"/>
                      <w:sz w:val="21"/>
                      <w:szCs w:val="21"/>
                    </w:rPr>
                    <w:t>水性涂料</w:t>
                  </w:r>
                </w:p>
              </w:tc>
              <w:tc>
                <w:tcPr>
                  <w:tcW w:w="439" w:type="pct"/>
                  <w:tcBorders>
                    <w:tl2br w:val="nil"/>
                    <w:tr2bl w:val="nil"/>
                  </w:tcBorders>
                  <w:vAlign w:val="center"/>
                </w:tcPr>
                <w:p w14:paraId="07A0E069"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41CDC608"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60</w:t>
                  </w:r>
                </w:p>
              </w:tc>
              <w:tc>
                <w:tcPr>
                  <w:tcW w:w="469" w:type="pct"/>
                  <w:tcBorders>
                    <w:tl2br w:val="nil"/>
                    <w:tr2bl w:val="nil"/>
                  </w:tcBorders>
                  <w:vAlign w:val="center"/>
                </w:tcPr>
                <w:p w14:paraId="0E32E8FE"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38</w:t>
                  </w:r>
                </w:p>
              </w:tc>
              <w:tc>
                <w:tcPr>
                  <w:tcW w:w="2166" w:type="pct"/>
                  <w:tcBorders>
                    <w:tl2br w:val="nil"/>
                    <w:tr2bl w:val="nil"/>
                  </w:tcBorders>
                  <w:vAlign w:val="center"/>
                </w:tcPr>
                <w:p w14:paraId="522101B5" w14:textId="77777777" w:rsidR="00844759" w:rsidRPr="00EC1636" w:rsidRDefault="004F4CF6">
                  <w:pPr>
                    <w:spacing w:line="240" w:lineRule="atLeast"/>
                    <w:jc w:val="center"/>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桶，密度约</w:t>
                  </w:r>
                  <w:r w:rsidRPr="00EC1636">
                    <w:rPr>
                      <w:sz w:val="21"/>
                      <w:szCs w:val="21"/>
                    </w:rPr>
                    <w:t>1.02g/cm</w:t>
                  </w:r>
                  <w:r w:rsidRPr="00EC1636">
                    <w:rPr>
                      <w:sz w:val="21"/>
                      <w:szCs w:val="21"/>
                      <w:vertAlign w:val="superscript"/>
                    </w:rPr>
                    <w:t>3</w:t>
                  </w:r>
                  <w:r w:rsidRPr="00EC1636">
                    <w:rPr>
                      <w:rFonts w:hint="eastAsia"/>
                      <w:sz w:val="21"/>
                      <w:szCs w:val="21"/>
                    </w:rPr>
                    <w:t>，储存于</w:t>
                  </w:r>
                  <w:r w:rsidRPr="00EC1636">
                    <w:rPr>
                      <w:rFonts w:ascii="Times New Roman" w:hAnsi="Times New Roman" w:hint="eastAsia"/>
                      <w:sz w:val="21"/>
                      <w:szCs w:val="21"/>
                    </w:rPr>
                    <w:t>钢筋加工区域</w:t>
                  </w:r>
                </w:p>
              </w:tc>
            </w:tr>
            <w:tr w:rsidR="00844759" w:rsidRPr="00EC1636" w14:paraId="006118FC" w14:textId="77777777" w:rsidTr="00455681">
              <w:trPr>
                <w:trHeight w:val="340"/>
                <w:jc w:val="center"/>
              </w:trPr>
              <w:tc>
                <w:tcPr>
                  <w:tcW w:w="298" w:type="pct"/>
                  <w:tcBorders>
                    <w:tl2br w:val="nil"/>
                    <w:tr2bl w:val="nil"/>
                  </w:tcBorders>
                  <w:vAlign w:val="center"/>
                </w:tcPr>
                <w:p w14:paraId="02D81947" w14:textId="77777777" w:rsidR="00844759" w:rsidRPr="00EC1636" w:rsidRDefault="004F4CF6">
                  <w:pPr>
                    <w:spacing w:line="240" w:lineRule="atLeast"/>
                    <w:jc w:val="center"/>
                    <w:textAlignment w:val="baseline"/>
                    <w:rPr>
                      <w:sz w:val="21"/>
                      <w:szCs w:val="21"/>
                    </w:rPr>
                  </w:pPr>
                  <w:r w:rsidRPr="00EC1636">
                    <w:rPr>
                      <w:rFonts w:hint="eastAsia"/>
                      <w:sz w:val="21"/>
                      <w:szCs w:val="21"/>
                    </w:rPr>
                    <w:t>8</w:t>
                  </w:r>
                </w:p>
              </w:tc>
              <w:tc>
                <w:tcPr>
                  <w:tcW w:w="1118" w:type="pct"/>
                  <w:tcBorders>
                    <w:tl2br w:val="nil"/>
                    <w:tr2bl w:val="nil"/>
                  </w:tcBorders>
                  <w:vAlign w:val="center"/>
                </w:tcPr>
                <w:p w14:paraId="374E7B2E" w14:textId="77777777" w:rsidR="00844759" w:rsidRPr="00EC1636" w:rsidRDefault="004F4CF6">
                  <w:pPr>
                    <w:spacing w:line="240" w:lineRule="atLeast"/>
                    <w:jc w:val="center"/>
                    <w:textAlignment w:val="baseline"/>
                    <w:rPr>
                      <w:sz w:val="21"/>
                      <w:szCs w:val="21"/>
                    </w:rPr>
                  </w:pPr>
                  <w:r w:rsidRPr="00EC1636">
                    <w:rPr>
                      <w:rFonts w:hint="eastAsia"/>
                      <w:sz w:val="21"/>
                      <w:szCs w:val="21"/>
                    </w:rPr>
                    <w:t>脱模剂</w:t>
                  </w:r>
                </w:p>
              </w:tc>
              <w:tc>
                <w:tcPr>
                  <w:tcW w:w="439" w:type="pct"/>
                  <w:tcBorders>
                    <w:tl2br w:val="nil"/>
                    <w:tr2bl w:val="nil"/>
                  </w:tcBorders>
                  <w:vAlign w:val="center"/>
                </w:tcPr>
                <w:p w14:paraId="58D86B01"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018DE74C"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6</w:t>
                  </w:r>
                </w:p>
              </w:tc>
              <w:tc>
                <w:tcPr>
                  <w:tcW w:w="469" w:type="pct"/>
                  <w:tcBorders>
                    <w:tl2br w:val="nil"/>
                    <w:tr2bl w:val="nil"/>
                  </w:tcBorders>
                  <w:vAlign w:val="center"/>
                </w:tcPr>
                <w:p w14:paraId="3BEF1199"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4</w:t>
                  </w:r>
                </w:p>
              </w:tc>
              <w:tc>
                <w:tcPr>
                  <w:tcW w:w="2166" w:type="pct"/>
                  <w:tcBorders>
                    <w:tl2br w:val="nil"/>
                    <w:tr2bl w:val="nil"/>
                  </w:tcBorders>
                  <w:vAlign w:val="center"/>
                </w:tcPr>
                <w:p w14:paraId="5D82DCE5" w14:textId="77777777" w:rsidR="00844759" w:rsidRPr="00EC1636" w:rsidRDefault="004F4CF6">
                  <w:pPr>
                    <w:spacing w:line="240" w:lineRule="atLeast"/>
                    <w:jc w:val="center"/>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w:t>
                  </w:r>
                </w:p>
              </w:tc>
            </w:tr>
            <w:tr w:rsidR="00844759" w:rsidRPr="00EC1636" w14:paraId="3C3B9FE9" w14:textId="77777777" w:rsidTr="00455681">
              <w:trPr>
                <w:trHeight w:val="340"/>
                <w:jc w:val="center"/>
              </w:trPr>
              <w:tc>
                <w:tcPr>
                  <w:tcW w:w="298" w:type="pct"/>
                  <w:tcBorders>
                    <w:tl2br w:val="nil"/>
                    <w:tr2bl w:val="nil"/>
                  </w:tcBorders>
                  <w:vAlign w:val="center"/>
                </w:tcPr>
                <w:p w14:paraId="28081C38" w14:textId="77777777" w:rsidR="00844759" w:rsidRPr="00EC1636" w:rsidRDefault="004F4CF6">
                  <w:pPr>
                    <w:spacing w:line="240" w:lineRule="atLeast"/>
                    <w:jc w:val="center"/>
                    <w:textAlignment w:val="baseline"/>
                    <w:rPr>
                      <w:sz w:val="21"/>
                      <w:szCs w:val="21"/>
                    </w:rPr>
                  </w:pPr>
                  <w:r w:rsidRPr="00EC1636">
                    <w:rPr>
                      <w:rFonts w:hint="eastAsia"/>
                      <w:sz w:val="21"/>
                      <w:szCs w:val="21"/>
                    </w:rPr>
                    <w:t>9</w:t>
                  </w:r>
                </w:p>
              </w:tc>
              <w:tc>
                <w:tcPr>
                  <w:tcW w:w="1118" w:type="pct"/>
                  <w:tcBorders>
                    <w:tl2br w:val="nil"/>
                    <w:tr2bl w:val="nil"/>
                  </w:tcBorders>
                  <w:vAlign w:val="center"/>
                </w:tcPr>
                <w:p w14:paraId="5A2F4B50" w14:textId="77777777" w:rsidR="00844759" w:rsidRPr="00EC1636" w:rsidRDefault="004F4CF6">
                  <w:pPr>
                    <w:spacing w:line="240" w:lineRule="atLeast"/>
                    <w:jc w:val="center"/>
                    <w:textAlignment w:val="baseline"/>
                    <w:rPr>
                      <w:sz w:val="21"/>
                      <w:szCs w:val="21"/>
                    </w:rPr>
                  </w:pPr>
                  <w:r w:rsidRPr="00EC1636">
                    <w:rPr>
                      <w:rFonts w:hint="eastAsia"/>
                      <w:sz w:val="21"/>
                      <w:szCs w:val="21"/>
                    </w:rPr>
                    <w:t>柴油（浮选药剂）</w:t>
                  </w:r>
                </w:p>
              </w:tc>
              <w:tc>
                <w:tcPr>
                  <w:tcW w:w="439" w:type="pct"/>
                  <w:tcBorders>
                    <w:tl2br w:val="nil"/>
                    <w:tr2bl w:val="nil"/>
                  </w:tcBorders>
                  <w:vAlign w:val="center"/>
                </w:tcPr>
                <w:p w14:paraId="6369226A"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35A1AFE"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136</w:t>
                  </w:r>
                </w:p>
              </w:tc>
              <w:tc>
                <w:tcPr>
                  <w:tcW w:w="469" w:type="pct"/>
                  <w:tcBorders>
                    <w:tl2br w:val="nil"/>
                    <w:tr2bl w:val="nil"/>
                  </w:tcBorders>
                  <w:vAlign w:val="center"/>
                </w:tcPr>
                <w:p w14:paraId="42CA5DFC"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2166" w:type="pct"/>
                  <w:tcBorders>
                    <w:tl2br w:val="nil"/>
                    <w:tr2bl w:val="nil"/>
                  </w:tcBorders>
                  <w:vAlign w:val="center"/>
                </w:tcPr>
                <w:p w14:paraId="688472F9" w14:textId="77777777" w:rsidR="00844759" w:rsidRPr="00EC1636" w:rsidRDefault="004F4CF6">
                  <w:pPr>
                    <w:spacing w:line="240" w:lineRule="atLeast"/>
                    <w:jc w:val="center"/>
                    <w:textAlignment w:val="baseline"/>
                    <w:rPr>
                      <w:sz w:val="21"/>
                      <w:szCs w:val="21"/>
                    </w:rPr>
                  </w:pPr>
                  <w:r w:rsidRPr="00EC1636">
                    <w:rPr>
                      <w:rFonts w:hint="eastAsia"/>
                      <w:sz w:val="21"/>
                      <w:szCs w:val="21"/>
                    </w:rPr>
                    <w:t>/</w:t>
                  </w:r>
                </w:p>
              </w:tc>
            </w:tr>
            <w:tr w:rsidR="00844759" w:rsidRPr="00EC1636" w14:paraId="30857B28" w14:textId="77777777" w:rsidTr="00455681">
              <w:trPr>
                <w:trHeight w:val="447"/>
                <w:jc w:val="center"/>
              </w:trPr>
              <w:tc>
                <w:tcPr>
                  <w:tcW w:w="298" w:type="pct"/>
                  <w:tcBorders>
                    <w:tl2br w:val="nil"/>
                    <w:tr2bl w:val="nil"/>
                  </w:tcBorders>
                  <w:vAlign w:val="center"/>
                </w:tcPr>
                <w:p w14:paraId="5672853C" w14:textId="77777777" w:rsidR="00844759" w:rsidRPr="00EC1636" w:rsidRDefault="004F4CF6">
                  <w:pPr>
                    <w:spacing w:line="240" w:lineRule="atLeast"/>
                    <w:jc w:val="center"/>
                    <w:textAlignment w:val="baseline"/>
                    <w:rPr>
                      <w:sz w:val="21"/>
                      <w:szCs w:val="21"/>
                    </w:rPr>
                  </w:pPr>
                  <w:r w:rsidRPr="00EC1636">
                    <w:rPr>
                      <w:rFonts w:hint="eastAsia"/>
                      <w:sz w:val="21"/>
                      <w:szCs w:val="21"/>
                    </w:rPr>
                    <w:t>10</w:t>
                  </w:r>
                </w:p>
              </w:tc>
              <w:tc>
                <w:tcPr>
                  <w:tcW w:w="1118" w:type="pct"/>
                  <w:tcBorders>
                    <w:tl2br w:val="nil"/>
                    <w:tr2bl w:val="nil"/>
                  </w:tcBorders>
                  <w:vAlign w:val="center"/>
                </w:tcPr>
                <w:p w14:paraId="026E359A" w14:textId="77777777" w:rsidR="00844759" w:rsidRPr="00EC1636" w:rsidRDefault="004F4CF6">
                  <w:pPr>
                    <w:spacing w:line="240" w:lineRule="atLeast"/>
                    <w:jc w:val="center"/>
                    <w:textAlignment w:val="baseline"/>
                    <w:rPr>
                      <w:sz w:val="21"/>
                      <w:szCs w:val="21"/>
                    </w:rPr>
                  </w:pPr>
                  <w:proofErr w:type="gramStart"/>
                  <w:r w:rsidRPr="00EC1636">
                    <w:rPr>
                      <w:rFonts w:hint="eastAsia"/>
                      <w:sz w:val="21"/>
                      <w:szCs w:val="21"/>
                    </w:rPr>
                    <w:t>仲</w:t>
                  </w:r>
                  <w:proofErr w:type="gramEnd"/>
                  <w:r w:rsidRPr="00EC1636">
                    <w:rPr>
                      <w:rFonts w:hint="eastAsia"/>
                      <w:sz w:val="21"/>
                      <w:szCs w:val="21"/>
                    </w:rPr>
                    <w:t>辛醇（浮选药剂）</w:t>
                  </w:r>
                </w:p>
              </w:tc>
              <w:tc>
                <w:tcPr>
                  <w:tcW w:w="439" w:type="pct"/>
                  <w:tcBorders>
                    <w:tl2br w:val="nil"/>
                    <w:tr2bl w:val="nil"/>
                  </w:tcBorders>
                  <w:vAlign w:val="center"/>
                </w:tcPr>
                <w:p w14:paraId="590B1083"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18855AF2"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26</w:t>
                  </w:r>
                </w:p>
              </w:tc>
              <w:tc>
                <w:tcPr>
                  <w:tcW w:w="469" w:type="pct"/>
                  <w:tcBorders>
                    <w:tl2br w:val="nil"/>
                    <w:tr2bl w:val="nil"/>
                  </w:tcBorders>
                  <w:vAlign w:val="center"/>
                </w:tcPr>
                <w:p w14:paraId="4EFEA8DD"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2166" w:type="pct"/>
                  <w:tcBorders>
                    <w:tl2br w:val="nil"/>
                    <w:tr2bl w:val="nil"/>
                  </w:tcBorders>
                  <w:vAlign w:val="center"/>
                </w:tcPr>
                <w:p w14:paraId="1AA113E8" w14:textId="77777777" w:rsidR="00844759" w:rsidRPr="00EC1636" w:rsidRDefault="004F4CF6">
                  <w:pPr>
                    <w:spacing w:line="240" w:lineRule="atLeast"/>
                    <w:jc w:val="center"/>
                    <w:textAlignment w:val="baseline"/>
                    <w:rPr>
                      <w:sz w:val="21"/>
                      <w:szCs w:val="21"/>
                    </w:rPr>
                  </w:pPr>
                  <w:r w:rsidRPr="00EC1636">
                    <w:rPr>
                      <w:rFonts w:hint="eastAsia"/>
                      <w:sz w:val="21"/>
                      <w:szCs w:val="21"/>
                    </w:rPr>
                    <w:t>/</w:t>
                  </w:r>
                </w:p>
              </w:tc>
            </w:tr>
            <w:tr w:rsidR="00844759" w:rsidRPr="00EC1636" w14:paraId="247DF1C2" w14:textId="77777777" w:rsidTr="009B1978">
              <w:trPr>
                <w:trHeight w:val="340"/>
                <w:jc w:val="center"/>
              </w:trPr>
              <w:tc>
                <w:tcPr>
                  <w:tcW w:w="5000" w:type="pct"/>
                  <w:gridSpan w:val="6"/>
                  <w:tcBorders>
                    <w:tl2br w:val="nil"/>
                    <w:tr2bl w:val="nil"/>
                  </w:tcBorders>
                  <w:vAlign w:val="center"/>
                </w:tcPr>
                <w:p w14:paraId="0BD27923" w14:textId="77777777" w:rsidR="00844759" w:rsidRPr="00EC1636" w:rsidRDefault="004F4CF6">
                  <w:pPr>
                    <w:spacing w:line="240" w:lineRule="atLeast"/>
                    <w:jc w:val="center"/>
                    <w:textAlignment w:val="baseline"/>
                    <w:rPr>
                      <w:sz w:val="21"/>
                      <w:szCs w:val="21"/>
                    </w:rPr>
                  </w:pPr>
                  <w:r w:rsidRPr="00EC1636">
                    <w:rPr>
                      <w:rFonts w:hint="eastAsia"/>
                      <w:b/>
                      <w:bCs/>
                      <w:sz w:val="21"/>
                      <w:szCs w:val="21"/>
                    </w:rPr>
                    <w:t>硅钙基无机保温板</w:t>
                  </w:r>
                </w:p>
              </w:tc>
            </w:tr>
            <w:tr w:rsidR="00844759" w:rsidRPr="00EC1636" w14:paraId="7BBE8194" w14:textId="77777777" w:rsidTr="00455681">
              <w:trPr>
                <w:trHeight w:val="340"/>
                <w:jc w:val="center"/>
              </w:trPr>
              <w:tc>
                <w:tcPr>
                  <w:tcW w:w="298" w:type="pct"/>
                  <w:tcBorders>
                    <w:tl2br w:val="nil"/>
                    <w:tr2bl w:val="nil"/>
                  </w:tcBorders>
                  <w:vAlign w:val="center"/>
                </w:tcPr>
                <w:p w14:paraId="0EB0623E" w14:textId="77777777" w:rsidR="00844759" w:rsidRPr="00EC1636" w:rsidRDefault="004F4CF6">
                  <w:pPr>
                    <w:spacing w:line="240" w:lineRule="atLeast"/>
                    <w:jc w:val="center"/>
                    <w:textAlignment w:val="baseline"/>
                    <w:rPr>
                      <w:sz w:val="21"/>
                      <w:szCs w:val="21"/>
                    </w:rPr>
                  </w:pPr>
                  <w:r w:rsidRPr="00EC1636">
                    <w:rPr>
                      <w:rFonts w:hint="eastAsia"/>
                      <w:sz w:val="21"/>
                      <w:szCs w:val="21"/>
                    </w:rPr>
                    <w:t>11</w:t>
                  </w:r>
                </w:p>
              </w:tc>
              <w:tc>
                <w:tcPr>
                  <w:tcW w:w="1118" w:type="pct"/>
                  <w:tcBorders>
                    <w:tl2br w:val="nil"/>
                    <w:tr2bl w:val="nil"/>
                  </w:tcBorders>
                  <w:vAlign w:val="center"/>
                </w:tcPr>
                <w:p w14:paraId="1FB591EF" w14:textId="77777777" w:rsidR="00844759" w:rsidRPr="00EC1636" w:rsidRDefault="004F4CF6">
                  <w:pPr>
                    <w:spacing w:line="240" w:lineRule="atLeast"/>
                    <w:jc w:val="center"/>
                    <w:textAlignment w:val="baseline"/>
                    <w:rPr>
                      <w:sz w:val="21"/>
                      <w:szCs w:val="21"/>
                    </w:rPr>
                  </w:pPr>
                  <w:r w:rsidRPr="00EC1636">
                    <w:rPr>
                      <w:rFonts w:hint="eastAsia"/>
                      <w:sz w:val="21"/>
                      <w:szCs w:val="21"/>
                    </w:rPr>
                    <w:t>石灰</w:t>
                  </w:r>
                </w:p>
              </w:tc>
              <w:tc>
                <w:tcPr>
                  <w:tcW w:w="439" w:type="pct"/>
                  <w:tcBorders>
                    <w:tl2br w:val="nil"/>
                    <w:tr2bl w:val="nil"/>
                  </w:tcBorders>
                  <w:vAlign w:val="center"/>
                </w:tcPr>
                <w:p w14:paraId="13AC3426"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05963BB"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1053D32E"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12200</w:t>
                  </w:r>
                </w:p>
              </w:tc>
              <w:tc>
                <w:tcPr>
                  <w:tcW w:w="2166" w:type="pct"/>
                  <w:tcBorders>
                    <w:tl2br w:val="nil"/>
                    <w:tr2bl w:val="nil"/>
                  </w:tcBorders>
                  <w:vAlign w:val="center"/>
                </w:tcPr>
                <w:p w14:paraId="7AD941CE" w14:textId="04EBBE32" w:rsidR="00844759" w:rsidRPr="00EC1636" w:rsidRDefault="004F4CF6">
                  <w:pPr>
                    <w:spacing w:line="240" w:lineRule="atLeast"/>
                    <w:jc w:val="center"/>
                    <w:textAlignment w:val="baseline"/>
                    <w:rPr>
                      <w:sz w:val="21"/>
                      <w:szCs w:val="21"/>
                    </w:rPr>
                  </w:pPr>
                  <w:r w:rsidRPr="00EC1636">
                    <w:rPr>
                      <w:sz w:val="21"/>
                      <w:szCs w:val="21"/>
                    </w:rPr>
                    <w:t>块状，</w:t>
                  </w:r>
                  <w:r w:rsidRPr="00EC1636">
                    <w:rPr>
                      <w:rFonts w:hint="eastAsia"/>
                      <w:sz w:val="21"/>
                      <w:szCs w:val="21"/>
                    </w:rPr>
                    <w:t>槽车运输入厂，</w:t>
                  </w:r>
                  <w:r w:rsidRPr="00EC1636">
                    <w:rPr>
                      <w:sz w:val="21"/>
                      <w:szCs w:val="21"/>
                    </w:rPr>
                    <w:t>储存于车间石灰配料区域</w:t>
                  </w:r>
                  <w:r w:rsidRPr="00EC1636">
                    <w:rPr>
                      <w:rFonts w:hint="eastAsia"/>
                      <w:sz w:val="21"/>
                      <w:szCs w:val="21"/>
                    </w:rPr>
                    <w:t>，执行标准</w:t>
                  </w:r>
                  <w:r w:rsidRPr="00EC1636">
                    <w:rPr>
                      <w:sz w:val="21"/>
                      <w:szCs w:val="21"/>
                    </w:rPr>
                    <w:t>JC/T621-2021</w:t>
                  </w:r>
                </w:p>
              </w:tc>
            </w:tr>
            <w:tr w:rsidR="00844759" w:rsidRPr="00EC1636" w14:paraId="5DDA6F98" w14:textId="77777777" w:rsidTr="00455681">
              <w:trPr>
                <w:trHeight w:val="340"/>
                <w:jc w:val="center"/>
              </w:trPr>
              <w:tc>
                <w:tcPr>
                  <w:tcW w:w="298" w:type="pct"/>
                  <w:tcBorders>
                    <w:tl2br w:val="nil"/>
                    <w:tr2bl w:val="nil"/>
                  </w:tcBorders>
                  <w:vAlign w:val="center"/>
                </w:tcPr>
                <w:p w14:paraId="567E13CF" w14:textId="77777777" w:rsidR="00844759" w:rsidRPr="00EC1636" w:rsidRDefault="004F4CF6">
                  <w:pPr>
                    <w:spacing w:line="240" w:lineRule="atLeast"/>
                    <w:jc w:val="center"/>
                    <w:textAlignment w:val="baseline"/>
                    <w:rPr>
                      <w:sz w:val="21"/>
                      <w:szCs w:val="21"/>
                    </w:rPr>
                  </w:pPr>
                  <w:r w:rsidRPr="00EC1636">
                    <w:rPr>
                      <w:rFonts w:hint="eastAsia"/>
                      <w:sz w:val="21"/>
                      <w:szCs w:val="21"/>
                    </w:rPr>
                    <w:t>12</w:t>
                  </w:r>
                </w:p>
              </w:tc>
              <w:tc>
                <w:tcPr>
                  <w:tcW w:w="1118" w:type="pct"/>
                  <w:tcBorders>
                    <w:tl2br w:val="nil"/>
                    <w:tr2bl w:val="nil"/>
                  </w:tcBorders>
                  <w:vAlign w:val="center"/>
                </w:tcPr>
                <w:p w14:paraId="3DCACE95" w14:textId="77777777" w:rsidR="00844759" w:rsidRPr="00EC1636" w:rsidRDefault="004F4CF6">
                  <w:pPr>
                    <w:spacing w:line="240" w:lineRule="atLeast"/>
                    <w:jc w:val="center"/>
                    <w:textAlignment w:val="baseline"/>
                    <w:rPr>
                      <w:sz w:val="21"/>
                      <w:szCs w:val="21"/>
                    </w:rPr>
                  </w:pPr>
                  <w:r w:rsidRPr="00EC1636">
                    <w:rPr>
                      <w:rFonts w:hint="eastAsia"/>
                      <w:sz w:val="21"/>
                      <w:szCs w:val="21"/>
                    </w:rPr>
                    <w:t>石膏</w:t>
                  </w:r>
                </w:p>
              </w:tc>
              <w:tc>
                <w:tcPr>
                  <w:tcW w:w="439" w:type="pct"/>
                  <w:tcBorders>
                    <w:tl2br w:val="nil"/>
                    <w:tr2bl w:val="nil"/>
                  </w:tcBorders>
                  <w:vAlign w:val="center"/>
                </w:tcPr>
                <w:p w14:paraId="2863F090"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1D109443"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2014A0EA"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4800</w:t>
                  </w:r>
                </w:p>
              </w:tc>
              <w:tc>
                <w:tcPr>
                  <w:tcW w:w="2166" w:type="pct"/>
                  <w:tcBorders>
                    <w:tl2br w:val="nil"/>
                    <w:tr2bl w:val="nil"/>
                  </w:tcBorders>
                  <w:vAlign w:val="center"/>
                </w:tcPr>
                <w:p w14:paraId="526DEAED" w14:textId="62EC36AA" w:rsidR="00844759" w:rsidRPr="00EC1636" w:rsidRDefault="004F4CF6">
                  <w:pPr>
                    <w:spacing w:line="240" w:lineRule="atLeast"/>
                    <w:jc w:val="center"/>
                    <w:textAlignment w:val="baseline"/>
                    <w:rPr>
                      <w:sz w:val="21"/>
                      <w:szCs w:val="21"/>
                    </w:rPr>
                  </w:pPr>
                  <w:r w:rsidRPr="00EC1636">
                    <w:rPr>
                      <w:sz w:val="21"/>
                      <w:szCs w:val="21"/>
                    </w:rPr>
                    <w:t>块状，</w:t>
                  </w:r>
                  <w:r w:rsidRPr="00EC1636">
                    <w:rPr>
                      <w:rFonts w:hint="eastAsia"/>
                      <w:sz w:val="21"/>
                      <w:szCs w:val="21"/>
                    </w:rPr>
                    <w:t>1t</w:t>
                  </w:r>
                  <w:r w:rsidRPr="00EC1636">
                    <w:rPr>
                      <w:sz w:val="21"/>
                      <w:szCs w:val="21"/>
                    </w:rPr>
                    <w:t>/</w:t>
                  </w:r>
                  <w:r w:rsidRPr="00EC1636">
                    <w:rPr>
                      <w:rFonts w:hint="eastAsia"/>
                      <w:sz w:val="21"/>
                      <w:szCs w:val="21"/>
                    </w:rPr>
                    <w:t>袋，</w:t>
                  </w:r>
                  <w:r w:rsidRPr="00EC1636">
                    <w:rPr>
                      <w:sz w:val="21"/>
                      <w:szCs w:val="21"/>
                    </w:rPr>
                    <w:t>储存于车间</w:t>
                  </w:r>
                  <w:r w:rsidRPr="00EC1636">
                    <w:rPr>
                      <w:rFonts w:hint="eastAsia"/>
                      <w:sz w:val="21"/>
                      <w:szCs w:val="21"/>
                    </w:rPr>
                    <w:t>北侧铁皮房内，</w:t>
                  </w:r>
                  <w:r w:rsidRPr="00EC1636">
                    <w:rPr>
                      <w:sz w:val="21"/>
                      <w:szCs w:val="21"/>
                    </w:rPr>
                    <w:t>执行标准</w:t>
                  </w:r>
                  <w:r w:rsidRPr="00EC1636">
                    <w:rPr>
                      <w:sz w:val="21"/>
                      <w:szCs w:val="21"/>
                    </w:rPr>
                    <w:t>GB/T9776-2022</w:t>
                  </w:r>
                </w:p>
              </w:tc>
            </w:tr>
            <w:tr w:rsidR="00844759" w:rsidRPr="00EC1636" w14:paraId="204428E5" w14:textId="77777777" w:rsidTr="00455681">
              <w:trPr>
                <w:trHeight w:val="340"/>
                <w:jc w:val="center"/>
              </w:trPr>
              <w:tc>
                <w:tcPr>
                  <w:tcW w:w="298" w:type="pct"/>
                  <w:tcBorders>
                    <w:tl2br w:val="nil"/>
                    <w:tr2bl w:val="nil"/>
                  </w:tcBorders>
                  <w:vAlign w:val="center"/>
                </w:tcPr>
                <w:p w14:paraId="1FF810D5" w14:textId="77777777" w:rsidR="00844759" w:rsidRPr="00EC1636" w:rsidRDefault="004F4CF6">
                  <w:pPr>
                    <w:spacing w:line="240" w:lineRule="atLeast"/>
                    <w:jc w:val="center"/>
                    <w:textAlignment w:val="baseline"/>
                    <w:rPr>
                      <w:sz w:val="21"/>
                      <w:szCs w:val="21"/>
                    </w:rPr>
                  </w:pPr>
                  <w:r w:rsidRPr="00EC1636">
                    <w:rPr>
                      <w:rFonts w:hint="eastAsia"/>
                      <w:sz w:val="21"/>
                      <w:szCs w:val="21"/>
                    </w:rPr>
                    <w:t>13</w:t>
                  </w:r>
                </w:p>
              </w:tc>
              <w:tc>
                <w:tcPr>
                  <w:tcW w:w="1118" w:type="pct"/>
                  <w:tcBorders>
                    <w:tl2br w:val="nil"/>
                    <w:tr2bl w:val="nil"/>
                  </w:tcBorders>
                  <w:vAlign w:val="center"/>
                </w:tcPr>
                <w:p w14:paraId="0AAA8377" w14:textId="77777777" w:rsidR="00844759" w:rsidRPr="00EC1636" w:rsidRDefault="004F4CF6">
                  <w:pPr>
                    <w:spacing w:line="240" w:lineRule="atLeast"/>
                    <w:jc w:val="center"/>
                    <w:textAlignment w:val="baseline"/>
                    <w:rPr>
                      <w:sz w:val="21"/>
                      <w:szCs w:val="21"/>
                    </w:rPr>
                  </w:pPr>
                  <w:r w:rsidRPr="00EC1636">
                    <w:rPr>
                      <w:rFonts w:hint="eastAsia"/>
                      <w:sz w:val="21"/>
                      <w:szCs w:val="21"/>
                    </w:rPr>
                    <w:t>水泥</w:t>
                  </w:r>
                </w:p>
              </w:tc>
              <w:tc>
                <w:tcPr>
                  <w:tcW w:w="439" w:type="pct"/>
                  <w:tcBorders>
                    <w:tl2br w:val="nil"/>
                    <w:tr2bl w:val="nil"/>
                  </w:tcBorders>
                  <w:vAlign w:val="center"/>
                </w:tcPr>
                <w:p w14:paraId="4A8215AA"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7B8605C1"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5F97A5A3"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10800</w:t>
                  </w:r>
                </w:p>
              </w:tc>
              <w:tc>
                <w:tcPr>
                  <w:tcW w:w="2166" w:type="pct"/>
                  <w:tcBorders>
                    <w:tl2br w:val="nil"/>
                    <w:tr2bl w:val="nil"/>
                  </w:tcBorders>
                  <w:vAlign w:val="center"/>
                </w:tcPr>
                <w:p w14:paraId="57BA470A" w14:textId="62D3AC18" w:rsidR="00844759" w:rsidRPr="00EC1636" w:rsidRDefault="004F4CF6">
                  <w:pPr>
                    <w:spacing w:line="240" w:lineRule="atLeast"/>
                    <w:jc w:val="center"/>
                    <w:textAlignment w:val="baseline"/>
                    <w:rPr>
                      <w:sz w:val="21"/>
                      <w:szCs w:val="21"/>
                    </w:rPr>
                  </w:pPr>
                  <w:r w:rsidRPr="00EC1636">
                    <w:rPr>
                      <w:rFonts w:hint="eastAsia"/>
                      <w:sz w:val="21"/>
                      <w:szCs w:val="21"/>
                    </w:rPr>
                    <w:t>粉状，</w:t>
                  </w:r>
                  <w:r w:rsidRPr="00EC1636">
                    <w:rPr>
                      <w:sz w:val="21"/>
                      <w:szCs w:val="21"/>
                    </w:rPr>
                    <w:t>由</w:t>
                  </w:r>
                  <w:r w:rsidRPr="00EC1636">
                    <w:rPr>
                      <w:rFonts w:hint="eastAsia"/>
                      <w:sz w:val="21"/>
                      <w:szCs w:val="21"/>
                    </w:rPr>
                    <w:t>水泥</w:t>
                  </w:r>
                  <w:r w:rsidRPr="00EC1636">
                    <w:rPr>
                      <w:sz w:val="21"/>
                      <w:szCs w:val="21"/>
                    </w:rPr>
                    <w:t>罐车运</w:t>
                  </w:r>
                  <w:r w:rsidRPr="00EC1636">
                    <w:rPr>
                      <w:rFonts w:hint="eastAsia"/>
                      <w:sz w:val="21"/>
                      <w:szCs w:val="21"/>
                    </w:rPr>
                    <w:t>输入厂，</w:t>
                  </w:r>
                  <w:r w:rsidRPr="00EC1636">
                    <w:rPr>
                      <w:sz w:val="21"/>
                      <w:szCs w:val="21"/>
                    </w:rPr>
                    <w:t>浇注区水泥仓</w:t>
                  </w:r>
                  <w:r w:rsidRPr="00EC1636">
                    <w:rPr>
                      <w:rFonts w:hint="eastAsia"/>
                      <w:sz w:val="21"/>
                      <w:szCs w:val="21"/>
                    </w:rPr>
                    <w:t>暂存，</w:t>
                  </w:r>
                  <w:r w:rsidRPr="00EC1636">
                    <w:rPr>
                      <w:sz w:val="21"/>
                      <w:szCs w:val="21"/>
                    </w:rPr>
                    <w:t>执行标准</w:t>
                  </w:r>
                  <w:r w:rsidRPr="00EC1636">
                    <w:rPr>
                      <w:sz w:val="21"/>
                      <w:szCs w:val="21"/>
                    </w:rPr>
                    <w:t>GB175—2023</w:t>
                  </w:r>
                </w:p>
              </w:tc>
            </w:tr>
            <w:tr w:rsidR="00844759" w:rsidRPr="00EC1636" w14:paraId="7431AD12" w14:textId="77777777" w:rsidTr="00455681">
              <w:trPr>
                <w:trHeight w:val="340"/>
                <w:jc w:val="center"/>
              </w:trPr>
              <w:tc>
                <w:tcPr>
                  <w:tcW w:w="298" w:type="pct"/>
                  <w:tcBorders>
                    <w:tl2br w:val="nil"/>
                    <w:tr2bl w:val="nil"/>
                  </w:tcBorders>
                  <w:vAlign w:val="center"/>
                </w:tcPr>
                <w:p w14:paraId="71E19FFF" w14:textId="77777777" w:rsidR="00844759" w:rsidRPr="00EC1636" w:rsidRDefault="004F4CF6">
                  <w:pPr>
                    <w:spacing w:line="240" w:lineRule="atLeast"/>
                    <w:jc w:val="center"/>
                    <w:textAlignment w:val="baseline"/>
                    <w:rPr>
                      <w:sz w:val="21"/>
                      <w:szCs w:val="21"/>
                    </w:rPr>
                  </w:pPr>
                  <w:r w:rsidRPr="00EC1636">
                    <w:rPr>
                      <w:rFonts w:hint="eastAsia"/>
                      <w:sz w:val="21"/>
                      <w:szCs w:val="21"/>
                    </w:rPr>
                    <w:t>14</w:t>
                  </w:r>
                </w:p>
              </w:tc>
              <w:tc>
                <w:tcPr>
                  <w:tcW w:w="1118" w:type="pct"/>
                  <w:tcBorders>
                    <w:tl2br w:val="nil"/>
                    <w:tr2bl w:val="nil"/>
                  </w:tcBorders>
                  <w:vAlign w:val="center"/>
                </w:tcPr>
                <w:p w14:paraId="77C3EC6C" w14:textId="77777777" w:rsidR="00844759" w:rsidRPr="00EC1636" w:rsidRDefault="004F4CF6">
                  <w:pPr>
                    <w:spacing w:line="240" w:lineRule="atLeast"/>
                    <w:jc w:val="center"/>
                    <w:textAlignment w:val="baseline"/>
                    <w:rPr>
                      <w:sz w:val="21"/>
                      <w:szCs w:val="21"/>
                    </w:rPr>
                  </w:pPr>
                  <w:r w:rsidRPr="00EC1636">
                    <w:rPr>
                      <w:rFonts w:hint="eastAsia"/>
                      <w:sz w:val="21"/>
                      <w:szCs w:val="21"/>
                    </w:rPr>
                    <w:t>铝粉膏</w:t>
                  </w:r>
                </w:p>
              </w:tc>
              <w:tc>
                <w:tcPr>
                  <w:tcW w:w="439" w:type="pct"/>
                  <w:tcBorders>
                    <w:tl2br w:val="nil"/>
                    <w:tr2bl w:val="nil"/>
                  </w:tcBorders>
                  <w:vAlign w:val="center"/>
                </w:tcPr>
                <w:p w14:paraId="3251F5EE" w14:textId="77777777" w:rsidR="00844759" w:rsidRPr="00EC1636" w:rsidRDefault="004F4CF6">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0D546755"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7A0CE05F"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300</w:t>
                  </w:r>
                </w:p>
              </w:tc>
              <w:tc>
                <w:tcPr>
                  <w:tcW w:w="2166" w:type="pct"/>
                  <w:tcBorders>
                    <w:tl2br w:val="nil"/>
                    <w:tr2bl w:val="nil"/>
                  </w:tcBorders>
                  <w:vAlign w:val="center"/>
                </w:tcPr>
                <w:p w14:paraId="5B089B10" w14:textId="1AFA01EF" w:rsidR="00844759" w:rsidRPr="00EC1636" w:rsidRDefault="004F4CF6">
                  <w:pPr>
                    <w:spacing w:line="240" w:lineRule="atLeast"/>
                    <w:jc w:val="center"/>
                    <w:textAlignment w:val="baseline"/>
                    <w:rPr>
                      <w:sz w:val="21"/>
                      <w:szCs w:val="21"/>
                    </w:rPr>
                  </w:pPr>
                  <w:r w:rsidRPr="00EC1636">
                    <w:rPr>
                      <w:sz w:val="21"/>
                      <w:szCs w:val="21"/>
                    </w:rPr>
                    <w:t>25kg/</w:t>
                  </w:r>
                  <w:r w:rsidRPr="00EC1636">
                    <w:rPr>
                      <w:sz w:val="21"/>
                      <w:szCs w:val="21"/>
                    </w:rPr>
                    <w:t>袋</w:t>
                  </w:r>
                  <w:r w:rsidRPr="00EC1636">
                    <w:rPr>
                      <w:rFonts w:hint="eastAsia"/>
                      <w:sz w:val="21"/>
                      <w:szCs w:val="21"/>
                    </w:rPr>
                    <w:t>，膏状，</w:t>
                  </w:r>
                  <w:r w:rsidRPr="00EC1636">
                    <w:rPr>
                      <w:sz w:val="21"/>
                      <w:szCs w:val="21"/>
                    </w:rPr>
                    <w:t>储存于三仓配料站</w:t>
                  </w:r>
                  <w:r w:rsidRPr="00EC1636">
                    <w:rPr>
                      <w:rFonts w:hint="eastAsia"/>
                      <w:sz w:val="21"/>
                      <w:szCs w:val="21"/>
                    </w:rPr>
                    <w:t>，</w:t>
                  </w:r>
                  <w:r w:rsidRPr="00EC1636">
                    <w:rPr>
                      <w:sz w:val="21"/>
                      <w:szCs w:val="21"/>
                    </w:rPr>
                    <w:t>执行标准</w:t>
                  </w:r>
                  <w:r w:rsidRPr="00EC1636">
                    <w:rPr>
                      <w:sz w:val="21"/>
                      <w:szCs w:val="21"/>
                    </w:rPr>
                    <w:t>JC/T407-2008</w:t>
                  </w:r>
                </w:p>
              </w:tc>
            </w:tr>
            <w:tr w:rsidR="00F4150C" w:rsidRPr="00EC1636" w14:paraId="38A912C7" w14:textId="77777777" w:rsidTr="00455681">
              <w:trPr>
                <w:trHeight w:val="340"/>
                <w:jc w:val="center"/>
              </w:trPr>
              <w:tc>
                <w:tcPr>
                  <w:tcW w:w="298" w:type="pct"/>
                  <w:tcBorders>
                    <w:tl2br w:val="nil"/>
                    <w:tr2bl w:val="nil"/>
                  </w:tcBorders>
                  <w:vAlign w:val="center"/>
                </w:tcPr>
                <w:p w14:paraId="30C979D6"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15</w:t>
                  </w:r>
                </w:p>
              </w:tc>
              <w:tc>
                <w:tcPr>
                  <w:tcW w:w="1118" w:type="pct"/>
                  <w:tcBorders>
                    <w:tl2br w:val="nil"/>
                    <w:tr2bl w:val="nil"/>
                  </w:tcBorders>
                  <w:vAlign w:val="center"/>
                </w:tcPr>
                <w:p w14:paraId="3C53C89B" w14:textId="3FF84C9A" w:rsidR="00F4150C" w:rsidRPr="00EC1636" w:rsidRDefault="00F4150C" w:rsidP="00F4150C">
                  <w:pPr>
                    <w:spacing w:line="240" w:lineRule="atLeast"/>
                    <w:jc w:val="center"/>
                    <w:textAlignment w:val="baseline"/>
                    <w:rPr>
                      <w:sz w:val="21"/>
                      <w:szCs w:val="21"/>
                    </w:rPr>
                  </w:pPr>
                  <w:proofErr w:type="gramStart"/>
                  <w:r w:rsidRPr="00EC1636">
                    <w:rPr>
                      <w:rFonts w:ascii="Times New Roman" w:hAnsi="Times New Roman" w:hint="eastAsia"/>
                      <w:sz w:val="21"/>
                      <w:szCs w:val="21"/>
                    </w:rPr>
                    <w:t>硅灰</w:t>
                  </w:r>
                  <w:proofErr w:type="gramEnd"/>
                </w:p>
              </w:tc>
              <w:tc>
                <w:tcPr>
                  <w:tcW w:w="439" w:type="pct"/>
                  <w:tcBorders>
                    <w:tl2br w:val="nil"/>
                    <w:tr2bl w:val="nil"/>
                  </w:tcBorders>
                  <w:vAlign w:val="center"/>
                </w:tcPr>
                <w:p w14:paraId="7543AF2F" w14:textId="0739DAF1"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40A485DA" w14:textId="42C0BA21"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02AFC5B4" w14:textId="0DD0DB09"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4020</w:t>
                  </w:r>
                </w:p>
              </w:tc>
              <w:tc>
                <w:tcPr>
                  <w:tcW w:w="2166" w:type="pct"/>
                  <w:tcBorders>
                    <w:tl2br w:val="nil"/>
                    <w:tr2bl w:val="nil"/>
                  </w:tcBorders>
                  <w:vAlign w:val="center"/>
                </w:tcPr>
                <w:p w14:paraId="2C404523" w14:textId="0428F011" w:rsidR="00F4150C" w:rsidRPr="00EC1636" w:rsidRDefault="00F4150C" w:rsidP="00F4150C">
                  <w:pPr>
                    <w:spacing w:line="240" w:lineRule="atLeast"/>
                    <w:jc w:val="center"/>
                    <w:textAlignment w:val="baseline"/>
                    <w:rPr>
                      <w:sz w:val="21"/>
                      <w:szCs w:val="21"/>
                    </w:rPr>
                  </w:pPr>
                  <w:r w:rsidRPr="00EC1636">
                    <w:rPr>
                      <w:rFonts w:ascii="Times New Roman" w:hAnsi="Times New Roman" w:hint="eastAsia"/>
                      <w:sz w:val="21"/>
                      <w:szCs w:val="21"/>
                    </w:rPr>
                    <w:t>粉状，</w:t>
                  </w:r>
                  <w:r w:rsidRPr="00EC1636">
                    <w:rPr>
                      <w:rFonts w:ascii="Times New Roman" w:hAnsi="Times New Roman" w:hint="eastAsia"/>
                      <w:sz w:val="21"/>
                      <w:szCs w:val="21"/>
                    </w:rPr>
                    <w:t>1t/</w:t>
                  </w:r>
                  <w:r w:rsidRPr="00EC1636">
                    <w:rPr>
                      <w:rFonts w:ascii="Times New Roman" w:hAnsi="Times New Roman" w:hint="eastAsia"/>
                      <w:sz w:val="21"/>
                      <w:szCs w:val="21"/>
                    </w:rPr>
                    <w:t>袋，储存于</w:t>
                  </w:r>
                  <w:r w:rsidRPr="00EC1636">
                    <w:rPr>
                      <w:sz w:val="21"/>
                      <w:szCs w:val="21"/>
                    </w:rPr>
                    <w:t>三仓配料站</w:t>
                  </w:r>
                  <w:r w:rsidRPr="00EC1636">
                    <w:rPr>
                      <w:rFonts w:hint="eastAsia"/>
                      <w:sz w:val="21"/>
                      <w:szCs w:val="21"/>
                    </w:rPr>
                    <w:t>，</w:t>
                  </w:r>
                  <w:r w:rsidRPr="00EC1636">
                    <w:rPr>
                      <w:sz w:val="21"/>
                      <w:szCs w:val="21"/>
                    </w:rPr>
                    <w:t>执行标准</w:t>
                  </w:r>
                  <w:r w:rsidRPr="00EC1636">
                    <w:rPr>
                      <w:sz w:val="21"/>
                      <w:szCs w:val="21"/>
                    </w:rPr>
                    <w:t>GB/T27690-2023</w:t>
                  </w:r>
                </w:p>
              </w:tc>
            </w:tr>
            <w:tr w:rsidR="00F4150C" w:rsidRPr="00EC1636" w14:paraId="2FE87EDA" w14:textId="77777777" w:rsidTr="00455681">
              <w:trPr>
                <w:trHeight w:val="340"/>
                <w:jc w:val="center"/>
              </w:trPr>
              <w:tc>
                <w:tcPr>
                  <w:tcW w:w="298" w:type="pct"/>
                  <w:tcBorders>
                    <w:tl2br w:val="nil"/>
                    <w:tr2bl w:val="nil"/>
                  </w:tcBorders>
                  <w:vAlign w:val="center"/>
                </w:tcPr>
                <w:p w14:paraId="49423C93"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16</w:t>
                  </w:r>
                </w:p>
              </w:tc>
              <w:tc>
                <w:tcPr>
                  <w:tcW w:w="1118" w:type="pct"/>
                  <w:tcBorders>
                    <w:tl2br w:val="nil"/>
                    <w:tr2bl w:val="nil"/>
                  </w:tcBorders>
                  <w:vAlign w:val="center"/>
                </w:tcPr>
                <w:p w14:paraId="0D1ABCE8" w14:textId="338D51D8" w:rsidR="00F4150C" w:rsidRPr="00EC1636" w:rsidRDefault="00F4150C" w:rsidP="00F4150C">
                  <w:pPr>
                    <w:spacing w:line="240" w:lineRule="atLeast"/>
                    <w:jc w:val="center"/>
                    <w:textAlignment w:val="baseline"/>
                    <w:rPr>
                      <w:sz w:val="21"/>
                      <w:szCs w:val="21"/>
                    </w:rPr>
                  </w:pPr>
                  <w:r w:rsidRPr="00EC1636">
                    <w:rPr>
                      <w:rFonts w:hint="eastAsia"/>
                      <w:sz w:val="21"/>
                      <w:szCs w:val="21"/>
                    </w:rPr>
                    <w:t>钢筋</w:t>
                  </w:r>
                </w:p>
              </w:tc>
              <w:tc>
                <w:tcPr>
                  <w:tcW w:w="439" w:type="pct"/>
                  <w:tcBorders>
                    <w:tl2br w:val="nil"/>
                    <w:tr2bl w:val="nil"/>
                  </w:tcBorders>
                  <w:vAlign w:val="center"/>
                </w:tcPr>
                <w:p w14:paraId="55CDBA2A" w14:textId="4F898B62"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06BCBB4" w14:textId="6AB5061E"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52728830" w14:textId="3DB88CBB"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200</w:t>
                  </w:r>
                </w:p>
              </w:tc>
              <w:tc>
                <w:tcPr>
                  <w:tcW w:w="2166" w:type="pct"/>
                  <w:tcBorders>
                    <w:tl2br w:val="nil"/>
                    <w:tr2bl w:val="nil"/>
                  </w:tcBorders>
                  <w:vAlign w:val="center"/>
                </w:tcPr>
                <w:p w14:paraId="0EDF8470" w14:textId="6BFBC7FC" w:rsidR="00F4150C" w:rsidRPr="00EC1636" w:rsidRDefault="00F4150C" w:rsidP="00F4150C">
                  <w:pPr>
                    <w:spacing w:line="240" w:lineRule="atLeast"/>
                    <w:jc w:val="center"/>
                    <w:textAlignment w:val="baseline"/>
                    <w:rPr>
                      <w:sz w:val="21"/>
                      <w:szCs w:val="21"/>
                    </w:rPr>
                  </w:pPr>
                  <w:r w:rsidRPr="00EC1636">
                    <w:rPr>
                      <w:sz w:val="21"/>
                      <w:szCs w:val="21"/>
                    </w:rPr>
                    <w:t>1</w:t>
                  </w:r>
                  <w:r w:rsidRPr="00EC1636">
                    <w:rPr>
                      <w:sz w:val="21"/>
                      <w:szCs w:val="21"/>
                    </w:rPr>
                    <w:t>卷</w:t>
                  </w:r>
                  <w:r w:rsidRPr="00EC1636">
                    <w:rPr>
                      <w:sz w:val="21"/>
                      <w:szCs w:val="21"/>
                    </w:rPr>
                    <w:t>0.</w:t>
                  </w:r>
                  <w:r w:rsidRPr="00EC1636">
                    <w:rPr>
                      <w:rFonts w:hint="eastAsia"/>
                      <w:sz w:val="21"/>
                      <w:szCs w:val="21"/>
                    </w:rPr>
                    <w:t>5</w:t>
                  </w:r>
                  <w:r w:rsidRPr="00EC1636">
                    <w:rPr>
                      <w:sz w:val="21"/>
                      <w:szCs w:val="21"/>
                    </w:rPr>
                    <w:t>t</w:t>
                  </w:r>
                  <w:r w:rsidRPr="00EC1636">
                    <w:rPr>
                      <w:rFonts w:hint="eastAsia"/>
                      <w:sz w:val="21"/>
                      <w:szCs w:val="21"/>
                    </w:rPr>
                    <w:t>，</w:t>
                  </w:r>
                  <w:r w:rsidRPr="00EC1636">
                    <w:rPr>
                      <w:rFonts w:ascii="Times New Roman" w:hAnsi="Times New Roman" w:hint="eastAsia"/>
                      <w:sz w:val="21"/>
                      <w:szCs w:val="21"/>
                    </w:rPr>
                    <w:t>储存于钢筋加工区域</w:t>
                  </w:r>
                </w:p>
              </w:tc>
            </w:tr>
            <w:tr w:rsidR="00F4150C" w:rsidRPr="00EC1636" w14:paraId="499EBBC7" w14:textId="77777777" w:rsidTr="00455681">
              <w:trPr>
                <w:trHeight w:val="340"/>
                <w:jc w:val="center"/>
              </w:trPr>
              <w:tc>
                <w:tcPr>
                  <w:tcW w:w="298" w:type="pct"/>
                  <w:tcBorders>
                    <w:tl2br w:val="nil"/>
                    <w:tr2bl w:val="nil"/>
                  </w:tcBorders>
                  <w:vAlign w:val="center"/>
                </w:tcPr>
                <w:p w14:paraId="05573396"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17</w:t>
                  </w:r>
                </w:p>
              </w:tc>
              <w:tc>
                <w:tcPr>
                  <w:tcW w:w="1118" w:type="pct"/>
                  <w:tcBorders>
                    <w:tl2br w:val="nil"/>
                    <w:tr2bl w:val="nil"/>
                  </w:tcBorders>
                  <w:vAlign w:val="center"/>
                </w:tcPr>
                <w:p w14:paraId="7D62B26B" w14:textId="3533F786" w:rsidR="00F4150C" w:rsidRPr="00EC1636" w:rsidRDefault="00F4150C" w:rsidP="00F4150C">
                  <w:pPr>
                    <w:spacing w:line="240" w:lineRule="atLeast"/>
                    <w:jc w:val="center"/>
                    <w:textAlignment w:val="baseline"/>
                    <w:rPr>
                      <w:sz w:val="21"/>
                      <w:szCs w:val="21"/>
                    </w:rPr>
                  </w:pPr>
                  <w:r w:rsidRPr="00EC1636">
                    <w:rPr>
                      <w:rFonts w:hint="eastAsia"/>
                      <w:sz w:val="21"/>
                      <w:szCs w:val="21"/>
                    </w:rPr>
                    <w:t>水性涂料</w:t>
                  </w:r>
                </w:p>
              </w:tc>
              <w:tc>
                <w:tcPr>
                  <w:tcW w:w="439" w:type="pct"/>
                  <w:tcBorders>
                    <w:tl2br w:val="nil"/>
                    <w:tr2bl w:val="nil"/>
                  </w:tcBorders>
                  <w:vAlign w:val="center"/>
                </w:tcPr>
                <w:p w14:paraId="4E63A42A" w14:textId="25AB9597"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F9DAB4F" w14:textId="42968764"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3EC1DD8D" w14:textId="23D4D063"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10</w:t>
                  </w:r>
                </w:p>
              </w:tc>
              <w:tc>
                <w:tcPr>
                  <w:tcW w:w="2166" w:type="pct"/>
                  <w:tcBorders>
                    <w:tl2br w:val="nil"/>
                    <w:tr2bl w:val="nil"/>
                  </w:tcBorders>
                  <w:vAlign w:val="center"/>
                </w:tcPr>
                <w:p w14:paraId="2E5D3A9F" w14:textId="364B1D43" w:rsidR="00F4150C" w:rsidRPr="00EC1636" w:rsidRDefault="00F4150C" w:rsidP="00455681">
                  <w:pPr>
                    <w:spacing w:line="240" w:lineRule="atLeast"/>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w:t>
                  </w:r>
                  <w:r w:rsidRPr="00EC1636">
                    <w:rPr>
                      <w:rFonts w:hint="eastAsia"/>
                      <w:sz w:val="21"/>
                      <w:szCs w:val="21"/>
                    </w:rPr>
                    <w:t>储存于</w:t>
                  </w:r>
                  <w:r w:rsidRPr="00EC1636">
                    <w:rPr>
                      <w:rFonts w:ascii="Times New Roman" w:hAnsi="Times New Roman" w:hint="eastAsia"/>
                      <w:sz w:val="21"/>
                      <w:szCs w:val="21"/>
                    </w:rPr>
                    <w:t>钢筋加工区域</w:t>
                  </w:r>
                </w:p>
              </w:tc>
            </w:tr>
            <w:tr w:rsidR="00F4150C" w:rsidRPr="00EC1636" w14:paraId="63F9D7D5" w14:textId="77777777" w:rsidTr="00455681">
              <w:trPr>
                <w:trHeight w:val="340"/>
                <w:jc w:val="center"/>
              </w:trPr>
              <w:tc>
                <w:tcPr>
                  <w:tcW w:w="298" w:type="pct"/>
                  <w:tcBorders>
                    <w:tl2br w:val="nil"/>
                    <w:tr2bl w:val="nil"/>
                  </w:tcBorders>
                  <w:vAlign w:val="center"/>
                </w:tcPr>
                <w:p w14:paraId="6996AF36"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18</w:t>
                  </w:r>
                </w:p>
              </w:tc>
              <w:tc>
                <w:tcPr>
                  <w:tcW w:w="1118" w:type="pct"/>
                  <w:tcBorders>
                    <w:tl2br w:val="nil"/>
                    <w:tr2bl w:val="nil"/>
                  </w:tcBorders>
                  <w:vAlign w:val="center"/>
                </w:tcPr>
                <w:p w14:paraId="54CC965D" w14:textId="7AAE6F20" w:rsidR="00F4150C" w:rsidRPr="00EC1636" w:rsidRDefault="00F4150C" w:rsidP="00F4150C">
                  <w:pPr>
                    <w:spacing w:line="240" w:lineRule="atLeast"/>
                    <w:jc w:val="center"/>
                    <w:textAlignment w:val="baseline"/>
                    <w:rPr>
                      <w:sz w:val="21"/>
                      <w:szCs w:val="21"/>
                    </w:rPr>
                  </w:pPr>
                  <w:r w:rsidRPr="00EC1636">
                    <w:rPr>
                      <w:rFonts w:hint="eastAsia"/>
                      <w:sz w:val="21"/>
                      <w:szCs w:val="21"/>
                    </w:rPr>
                    <w:t>脱模剂</w:t>
                  </w:r>
                </w:p>
              </w:tc>
              <w:tc>
                <w:tcPr>
                  <w:tcW w:w="439" w:type="pct"/>
                  <w:tcBorders>
                    <w:tl2br w:val="nil"/>
                    <w:tr2bl w:val="nil"/>
                  </w:tcBorders>
                  <w:vAlign w:val="center"/>
                </w:tcPr>
                <w:p w14:paraId="47B14F44" w14:textId="10EA0C06"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783AC99A" w14:textId="7DDBFD25"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02551A5A" w14:textId="7B8B72C4"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w:t>
                  </w:r>
                </w:p>
              </w:tc>
              <w:tc>
                <w:tcPr>
                  <w:tcW w:w="2166" w:type="pct"/>
                  <w:tcBorders>
                    <w:tl2br w:val="nil"/>
                    <w:tr2bl w:val="nil"/>
                  </w:tcBorders>
                  <w:vAlign w:val="center"/>
                </w:tcPr>
                <w:p w14:paraId="15E0967C" w14:textId="2FBED2FF" w:rsidR="00F4150C" w:rsidRPr="00EC1636" w:rsidRDefault="00F4150C" w:rsidP="00F4150C">
                  <w:pPr>
                    <w:spacing w:line="240" w:lineRule="atLeast"/>
                    <w:jc w:val="center"/>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w:t>
                  </w:r>
                </w:p>
              </w:tc>
            </w:tr>
            <w:tr w:rsidR="00F4150C" w:rsidRPr="00EC1636" w14:paraId="2788C782" w14:textId="77777777" w:rsidTr="00455681">
              <w:trPr>
                <w:trHeight w:val="340"/>
                <w:jc w:val="center"/>
              </w:trPr>
              <w:tc>
                <w:tcPr>
                  <w:tcW w:w="298" w:type="pct"/>
                  <w:tcBorders>
                    <w:tl2br w:val="nil"/>
                    <w:tr2bl w:val="nil"/>
                  </w:tcBorders>
                  <w:vAlign w:val="center"/>
                </w:tcPr>
                <w:p w14:paraId="02D9ED7C"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19</w:t>
                  </w:r>
                </w:p>
              </w:tc>
              <w:tc>
                <w:tcPr>
                  <w:tcW w:w="1118" w:type="pct"/>
                  <w:tcBorders>
                    <w:tl2br w:val="nil"/>
                    <w:tr2bl w:val="nil"/>
                  </w:tcBorders>
                  <w:vAlign w:val="center"/>
                </w:tcPr>
                <w:p w14:paraId="7D785F1F" w14:textId="46B15BF9" w:rsidR="00F4150C" w:rsidRPr="00EC1636" w:rsidRDefault="00F4150C" w:rsidP="00F4150C">
                  <w:pPr>
                    <w:spacing w:line="240" w:lineRule="atLeast"/>
                    <w:jc w:val="center"/>
                    <w:textAlignment w:val="baseline"/>
                    <w:rPr>
                      <w:sz w:val="21"/>
                      <w:szCs w:val="21"/>
                    </w:rPr>
                  </w:pPr>
                  <w:r w:rsidRPr="00EC1636">
                    <w:rPr>
                      <w:rFonts w:hint="eastAsia"/>
                      <w:sz w:val="21"/>
                      <w:szCs w:val="21"/>
                    </w:rPr>
                    <w:t>界面剂</w:t>
                  </w:r>
                </w:p>
              </w:tc>
              <w:tc>
                <w:tcPr>
                  <w:tcW w:w="439" w:type="pct"/>
                  <w:tcBorders>
                    <w:tl2br w:val="nil"/>
                    <w:tr2bl w:val="nil"/>
                  </w:tcBorders>
                  <w:vAlign w:val="center"/>
                </w:tcPr>
                <w:p w14:paraId="0DE6277F" w14:textId="1D224968"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5185E7A9" w14:textId="4766EE7A"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191524E6" w14:textId="37F95E2F" w:rsidR="00F4150C" w:rsidRPr="00EC1636" w:rsidRDefault="009F213E"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22</w:t>
                  </w:r>
                </w:p>
              </w:tc>
              <w:tc>
                <w:tcPr>
                  <w:tcW w:w="2166" w:type="pct"/>
                  <w:tcBorders>
                    <w:tl2br w:val="nil"/>
                    <w:tr2bl w:val="nil"/>
                  </w:tcBorders>
                  <w:vAlign w:val="center"/>
                </w:tcPr>
                <w:p w14:paraId="5B35519C" w14:textId="335715AE" w:rsidR="00F4150C" w:rsidRPr="00EC1636" w:rsidRDefault="00F4150C" w:rsidP="00F4150C">
                  <w:pPr>
                    <w:spacing w:line="240" w:lineRule="atLeast"/>
                    <w:jc w:val="center"/>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w:t>
                  </w:r>
                </w:p>
              </w:tc>
            </w:tr>
            <w:tr w:rsidR="00F4150C" w:rsidRPr="00EC1636" w14:paraId="337CC651" w14:textId="77777777" w:rsidTr="00455681">
              <w:trPr>
                <w:trHeight w:val="340"/>
                <w:jc w:val="center"/>
              </w:trPr>
              <w:tc>
                <w:tcPr>
                  <w:tcW w:w="298" w:type="pct"/>
                  <w:tcBorders>
                    <w:tl2br w:val="nil"/>
                    <w:tr2bl w:val="nil"/>
                  </w:tcBorders>
                  <w:vAlign w:val="center"/>
                </w:tcPr>
                <w:p w14:paraId="455A870A"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20</w:t>
                  </w:r>
                </w:p>
              </w:tc>
              <w:tc>
                <w:tcPr>
                  <w:tcW w:w="1118" w:type="pct"/>
                  <w:tcBorders>
                    <w:tl2br w:val="nil"/>
                    <w:tr2bl w:val="nil"/>
                  </w:tcBorders>
                  <w:vAlign w:val="center"/>
                </w:tcPr>
                <w:p w14:paraId="3CFB690B" w14:textId="2EE78A15" w:rsidR="00F4150C" w:rsidRPr="00EC1636" w:rsidRDefault="00F4150C" w:rsidP="00F4150C">
                  <w:pPr>
                    <w:spacing w:line="240" w:lineRule="atLeast"/>
                    <w:jc w:val="center"/>
                    <w:textAlignment w:val="baseline"/>
                    <w:rPr>
                      <w:sz w:val="21"/>
                      <w:szCs w:val="21"/>
                    </w:rPr>
                  </w:pPr>
                  <w:r w:rsidRPr="00EC1636">
                    <w:rPr>
                      <w:rFonts w:hint="eastAsia"/>
                      <w:sz w:val="21"/>
                      <w:szCs w:val="21"/>
                    </w:rPr>
                    <w:t>憎水剂</w:t>
                  </w:r>
                </w:p>
              </w:tc>
              <w:tc>
                <w:tcPr>
                  <w:tcW w:w="439" w:type="pct"/>
                  <w:tcBorders>
                    <w:tl2br w:val="nil"/>
                    <w:tr2bl w:val="nil"/>
                  </w:tcBorders>
                  <w:vAlign w:val="center"/>
                </w:tcPr>
                <w:p w14:paraId="13F99FBE" w14:textId="03A90141"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6A720035" w14:textId="05A1C1E1"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327ED655" w14:textId="29978F1C"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40</w:t>
                  </w:r>
                </w:p>
              </w:tc>
              <w:tc>
                <w:tcPr>
                  <w:tcW w:w="2166" w:type="pct"/>
                  <w:tcBorders>
                    <w:tl2br w:val="nil"/>
                    <w:tr2bl w:val="nil"/>
                  </w:tcBorders>
                  <w:vAlign w:val="center"/>
                </w:tcPr>
                <w:p w14:paraId="46F155FE" w14:textId="3659EBC1" w:rsidR="00F4150C" w:rsidRPr="00EC1636" w:rsidRDefault="00F4150C" w:rsidP="00F4150C">
                  <w:pPr>
                    <w:spacing w:line="240" w:lineRule="atLeast"/>
                    <w:jc w:val="center"/>
                    <w:textAlignment w:val="baseline"/>
                    <w:rPr>
                      <w:sz w:val="21"/>
                      <w:szCs w:val="21"/>
                    </w:rPr>
                  </w:pPr>
                  <w:r w:rsidRPr="00EC1636">
                    <w:rPr>
                      <w:sz w:val="21"/>
                      <w:szCs w:val="21"/>
                    </w:rPr>
                    <w:t>液态、桶装、</w:t>
                  </w:r>
                  <w:r w:rsidRPr="00EC1636">
                    <w:rPr>
                      <w:rFonts w:hint="eastAsia"/>
                      <w:sz w:val="21"/>
                      <w:szCs w:val="21"/>
                    </w:rPr>
                    <w:t>1t</w:t>
                  </w:r>
                  <w:r w:rsidRPr="00EC1636">
                    <w:rPr>
                      <w:sz w:val="21"/>
                      <w:szCs w:val="21"/>
                    </w:rPr>
                    <w:t>/</w:t>
                  </w:r>
                  <w:r w:rsidRPr="00EC1636">
                    <w:rPr>
                      <w:sz w:val="21"/>
                      <w:szCs w:val="21"/>
                    </w:rPr>
                    <w:t>桶</w:t>
                  </w:r>
                </w:p>
              </w:tc>
            </w:tr>
            <w:tr w:rsidR="00F4150C" w:rsidRPr="00EC1636" w14:paraId="056F8EC9" w14:textId="77777777" w:rsidTr="00455681">
              <w:trPr>
                <w:trHeight w:val="340"/>
                <w:jc w:val="center"/>
              </w:trPr>
              <w:tc>
                <w:tcPr>
                  <w:tcW w:w="298" w:type="pct"/>
                  <w:tcBorders>
                    <w:tl2br w:val="nil"/>
                    <w:tr2bl w:val="nil"/>
                  </w:tcBorders>
                  <w:vAlign w:val="center"/>
                </w:tcPr>
                <w:p w14:paraId="54D0F17C"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21</w:t>
                  </w:r>
                </w:p>
              </w:tc>
              <w:tc>
                <w:tcPr>
                  <w:tcW w:w="1118" w:type="pct"/>
                  <w:tcBorders>
                    <w:tl2br w:val="nil"/>
                    <w:tr2bl w:val="nil"/>
                  </w:tcBorders>
                  <w:vAlign w:val="center"/>
                </w:tcPr>
                <w:p w14:paraId="6ECCF6A3" w14:textId="32B62900" w:rsidR="00F4150C" w:rsidRPr="00EC1636" w:rsidRDefault="00F4150C" w:rsidP="00F4150C">
                  <w:pPr>
                    <w:spacing w:line="240" w:lineRule="atLeast"/>
                    <w:jc w:val="center"/>
                    <w:textAlignment w:val="baseline"/>
                    <w:rPr>
                      <w:sz w:val="21"/>
                      <w:szCs w:val="21"/>
                    </w:rPr>
                  </w:pPr>
                  <w:r w:rsidRPr="00EC1636">
                    <w:rPr>
                      <w:rFonts w:hint="eastAsia"/>
                      <w:sz w:val="21"/>
                      <w:szCs w:val="21"/>
                    </w:rPr>
                    <w:t>砂浆料</w:t>
                  </w:r>
                </w:p>
              </w:tc>
              <w:tc>
                <w:tcPr>
                  <w:tcW w:w="439" w:type="pct"/>
                  <w:tcBorders>
                    <w:tl2br w:val="nil"/>
                    <w:tr2bl w:val="nil"/>
                  </w:tcBorders>
                  <w:vAlign w:val="center"/>
                </w:tcPr>
                <w:p w14:paraId="481ECE30" w14:textId="114FAF55"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60D8F4C2" w14:textId="39060A8C"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7E3290D6" w14:textId="37CF7F51"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5000</w:t>
                  </w:r>
                </w:p>
              </w:tc>
              <w:tc>
                <w:tcPr>
                  <w:tcW w:w="2166" w:type="pct"/>
                  <w:tcBorders>
                    <w:tl2br w:val="nil"/>
                    <w:tr2bl w:val="nil"/>
                  </w:tcBorders>
                  <w:vAlign w:val="center"/>
                </w:tcPr>
                <w:p w14:paraId="74EB6430" w14:textId="2E5413D4" w:rsidR="00F4150C" w:rsidRPr="00EC1636" w:rsidRDefault="00F4150C" w:rsidP="00F4150C">
                  <w:pPr>
                    <w:spacing w:line="240" w:lineRule="atLeast"/>
                    <w:jc w:val="center"/>
                    <w:textAlignment w:val="baseline"/>
                    <w:rPr>
                      <w:sz w:val="21"/>
                      <w:szCs w:val="21"/>
                    </w:rPr>
                  </w:pPr>
                  <w:r w:rsidRPr="00EC1636">
                    <w:rPr>
                      <w:rFonts w:ascii="Times New Roman" w:hAnsi="Times New Roman" w:hint="eastAsia"/>
                      <w:sz w:val="21"/>
                      <w:szCs w:val="21"/>
                    </w:rPr>
                    <w:t>1t/</w:t>
                  </w:r>
                  <w:r w:rsidRPr="00EC1636">
                    <w:rPr>
                      <w:rFonts w:ascii="Times New Roman" w:hAnsi="Times New Roman" w:hint="eastAsia"/>
                      <w:sz w:val="21"/>
                      <w:szCs w:val="21"/>
                    </w:rPr>
                    <w:t>袋，储存于</w:t>
                  </w:r>
                  <w:r w:rsidRPr="00EC1636">
                    <w:rPr>
                      <w:rFonts w:hint="eastAsia"/>
                      <w:sz w:val="21"/>
                      <w:szCs w:val="21"/>
                    </w:rPr>
                    <w:t>砂浆配料区域，</w:t>
                  </w:r>
                  <w:r w:rsidRPr="00EC1636">
                    <w:rPr>
                      <w:sz w:val="21"/>
                      <w:szCs w:val="21"/>
                    </w:rPr>
                    <w:t>执行标准</w:t>
                  </w:r>
                  <w:r w:rsidRPr="00EC1636">
                    <w:rPr>
                      <w:sz w:val="21"/>
                      <w:szCs w:val="21"/>
                    </w:rPr>
                    <w:t>GB/T25181-2019</w:t>
                  </w:r>
                </w:p>
              </w:tc>
            </w:tr>
            <w:tr w:rsidR="00F4150C" w:rsidRPr="00EC1636" w14:paraId="0CE0F419" w14:textId="77777777" w:rsidTr="00455681">
              <w:trPr>
                <w:trHeight w:val="340"/>
                <w:jc w:val="center"/>
              </w:trPr>
              <w:tc>
                <w:tcPr>
                  <w:tcW w:w="298" w:type="pct"/>
                  <w:tcBorders>
                    <w:tl2br w:val="nil"/>
                    <w:tr2bl w:val="nil"/>
                  </w:tcBorders>
                  <w:vAlign w:val="center"/>
                </w:tcPr>
                <w:p w14:paraId="23C5668D"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22</w:t>
                  </w:r>
                </w:p>
              </w:tc>
              <w:tc>
                <w:tcPr>
                  <w:tcW w:w="1118" w:type="pct"/>
                  <w:tcBorders>
                    <w:tl2br w:val="nil"/>
                    <w:tr2bl w:val="nil"/>
                  </w:tcBorders>
                  <w:vAlign w:val="center"/>
                </w:tcPr>
                <w:p w14:paraId="66FBE52B" w14:textId="6A8977D7" w:rsidR="00F4150C" w:rsidRPr="00EC1636" w:rsidRDefault="00F4150C" w:rsidP="00F4150C">
                  <w:pPr>
                    <w:spacing w:line="240" w:lineRule="atLeast"/>
                    <w:jc w:val="center"/>
                    <w:textAlignment w:val="baseline"/>
                    <w:rPr>
                      <w:sz w:val="21"/>
                      <w:szCs w:val="21"/>
                    </w:rPr>
                  </w:pPr>
                  <w:r w:rsidRPr="00EC1636">
                    <w:rPr>
                      <w:rFonts w:hint="eastAsia"/>
                      <w:sz w:val="21"/>
                      <w:szCs w:val="21"/>
                    </w:rPr>
                    <w:t>网格布</w:t>
                  </w:r>
                </w:p>
              </w:tc>
              <w:tc>
                <w:tcPr>
                  <w:tcW w:w="439" w:type="pct"/>
                  <w:tcBorders>
                    <w:tl2br w:val="nil"/>
                    <w:tr2bl w:val="nil"/>
                  </w:tcBorders>
                  <w:vAlign w:val="center"/>
                </w:tcPr>
                <w:p w14:paraId="68939A6E" w14:textId="36C76C6A"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019858D0" w14:textId="1B96FB46"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4C93D7C9" w14:textId="0A325AF7"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2</w:t>
                  </w:r>
                  <w:r w:rsidRPr="00EC1636">
                    <w:rPr>
                      <w:rFonts w:hAnsi="Times New Roman" w:hint="eastAsia"/>
                      <w:sz w:val="21"/>
                      <w:szCs w:val="21"/>
                    </w:rPr>
                    <w:t>0</w:t>
                  </w:r>
                </w:p>
              </w:tc>
              <w:tc>
                <w:tcPr>
                  <w:tcW w:w="2166" w:type="pct"/>
                  <w:tcBorders>
                    <w:tl2br w:val="nil"/>
                    <w:tr2bl w:val="nil"/>
                  </w:tcBorders>
                  <w:vAlign w:val="center"/>
                </w:tcPr>
                <w:p w14:paraId="5ECA2B03" w14:textId="48D8617D" w:rsidR="00F4150C" w:rsidRPr="00EC1636" w:rsidRDefault="00F4150C" w:rsidP="00F4150C">
                  <w:pPr>
                    <w:spacing w:line="240" w:lineRule="atLeast"/>
                    <w:jc w:val="center"/>
                    <w:textAlignment w:val="baseline"/>
                    <w:rPr>
                      <w:sz w:val="21"/>
                      <w:szCs w:val="21"/>
                    </w:rPr>
                  </w:pPr>
                  <w:r w:rsidRPr="00EC1636">
                    <w:rPr>
                      <w:rFonts w:ascii="Times New Roman" w:hAnsi="Times New Roman" w:hint="eastAsia"/>
                      <w:sz w:val="21"/>
                      <w:szCs w:val="21"/>
                    </w:rPr>
                    <w:t>20kg/</w:t>
                  </w:r>
                  <w:r w:rsidRPr="00EC1636">
                    <w:rPr>
                      <w:rFonts w:ascii="Times New Roman" w:hAnsi="Times New Roman" w:hint="eastAsia"/>
                      <w:sz w:val="21"/>
                      <w:szCs w:val="21"/>
                    </w:rPr>
                    <w:t>卷，储存于车间内</w:t>
                  </w:r>
                </w:p>
              </w:tc>
            </w:tr>
            <w:tr w:rsidR="00F4150C" w:rsidRPr="00EC1636" w14:paraId="5BDE9A8C" w14:textId="77777777" w:rsidTr="00455681">
              <w:trPr>
                <w:trHeight w:val="340"/>
                <w:jc w:val="center"/>
              </w:trPr>
              <w:tc>
                <w:tcPr>
                  <w:tcW w:w="298" w:type="pct"/>
                  <w:tcBorders>
                    <w:tl2br w:val="nil"/>
                    <w:tr2bl w:val="nil"/>
                  </w:tcBorders>
                  <w:vAlign w:val="center"/>
                </w:tcPr>
                <w:p w14:paraId="2D012D0A" w14:textId="77777777" w:rsidR="00F4150C" w:rsidRPr="00EC1636" w:rsidRDefault="00F4150C" w:rsidP="00F4150C">
                  <w:pPr>
                    <w:spacing w:line="240" w:lineRule="atLeast"/>
                    <w:jc w:val="center"/>
                    <w:textAlignment w:val="baseline"/>
                    <w:rPr>
                      <w:sz w:val="21"/>
                      <w:szCs w:val="21"/>
                    </w:rPr>
                  </w:pPr>
                  <w:r w:rsidRPr="00EC1636">
                    <w:rPr>
                      <w:rFonts w:hint="eastAsia"/>
                      <w:sz w:val="21"/>
                      <w:szCs w:val="21"/>
                    </w:rPr>
                    <w:t>23</w:t>
                  </w:r>
                </w:p>
              </w:tc>
              <w:tc>
                <w:tcPr>
                  <w:tcW w:w="1118" w:type="pct"/>
                  <w:tcBorders>
                    <w:tl2br w:val="nil"/>
                    <w:tr2bl w:val="nil"/>
                  </w:tcBorders>
                  <w:vAlign w:val="center"/>
                </w:tcPr>
                <w:p w14:paraId="212996D3" w14:textId="3020D53F" w:rsidR="00F4150C" w:rsidRPr="00EC1636" w:rsidRDefault="00F4150C" w:rsidP="00F4150C">
                  <w:pPr>
                    <w:spacing w:line="240" w:lineRule="atLeast"/>
                    <w:jc w:val="center"/>
                    <w:textAlignment w:val="baseline"/>
                    <w:rPr>
                      <w:sz w:val="21"/>
                      <w:szCs w:val="21"/>
                    </w:rPr>
                  </w:pPr>
                  <w:r w:rsidRPr="00EC1636">
                    <w:rPr>
                      <w:rFonts w:hint="eastAsia"/>
                      <w:sz w:val="21"/>
                      <w:szCs w:val="21"/>
                    </w:rPr>
                    <w:t>包装膜</w:t>
                  </w:r>
                </w:p>
              </w:tc>
              <w:tc>
                <w:tcPr>
                  <w:tcW w:w="439" w:type="pct"/>
                  <w:tcBorders>
                    <w:tl2br w:val="nil"/>
                    <w:tr2bl w:val="nil"/>
                  </w:tcBorders>
                  <w:vAlign w:val="center"/>
                </w:tcPr>
                <w:p w14:paraId="538BED59" w14:textId="76A1ADBF" w:rsidR="00F4150C" w:rsidRPr="00EC1636" w:rsidRDefault="00F4150C" w:rsidP="00F4150C">
                  <w:pPr>
                    <w:spacing w:line="240" w:lineRule="atLeast"/>
                    <w:jc w:val="center"/>
                    <w:textAlignment w:val="baseline"/>
                    <w:rPr>
                      <w:sz w:val="21"/>
                      <w:szCs w:val="21"/>
                    </w:rPr>
                  </w:pPr>
                  <w:r w:rsidRPr="00EC1636">
                    <w:rPr>
                      <w:rFonts w:hint="eastAsia"/>
                      <w:sz w:val="21"/>
                      <w:szCs w:val="21"/>
                    </w:rPr>
                    <w:t>t/a</w:t>
                  </w:r>
                </w:p>
              </w:tc>
              <w:tc>
                <w:tcPr>
                  <w:tcW w:w="509" w:type="pct"/>
                  <w:tcBorders>
                    <w:tl2br w:val="nil"/>
                    <w:tr2bl w:val="nil"/>
                  </w:tcBorders>
                  <w:vAlign w:val="center"/>
                </w:tcPr>
                <w:p w14:paraId="3A1D6139" w14:textId="33936CC0"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0</w:t>
                  </w:r>
                </w:p>
              </w:tc>
              <w:tc>
                <w:tcPr>
                  <w:tcW w:w="469" w:type="pct"/>
                  <w:tcBorders>
                    <w:tl2br w:val="nil"/>
                    <w:tr2bl w:val="nil"/>
                  </w:tcBorders>
                  <w:vAlign w:val="center"/>
                </w:tcPr>
                <w:p w14:paraId="1427A525" w14:textId="39BFDF09"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5</w:t>
                  </w:r>
                </w:p>
              </w:tc>
              <w:tc>
                <w:tcPr>
                  <w:tcW w:w="2166" w:type="pct"/>
                  <w:tcBorders>
                    <w:tl2br w:val="nil"/>
                    <w:tr2bl w:val="nil"/>
                  </w:tcBorders>
                  <w:vAlign w:val="center"/>
                </w:tcPr>
                <w:p w14:paraId="4FF74353" w14:textId="10DC3B95" w:rsidR="00F4150C" w:rsidRPr="00EC1636" w:rsidRDefault="00F4150C" w:rsidP="00F4150C">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50kg/</w:t>
                  </w:r>
                  <w:r w:rsidRPr="00EC1636">
                    <w:rPr>
                      <w:rFonts w:ascii="Times New Roman" w:hAnsi="Times New Roman" w:hint="eastAsia"/>
                      <w:sz w:val="21"/>
                      <w:szCs w:val="21"/>
                    </w:rPr>
                    <w:t>卷，储存于车间内</w:t>
                  </w:r>
                </w:p>
              </w:tc>
            </w:tr>
            <w:tr w:rsidR="00844759" w:rsidRPr="00EC1636" w14:paraId="66B4DC06" w14:textId="77777777" w:rsidTr="009B1978">
              <w:trPr>
                <w:trHeight w:val="340"/>
                <w:jc w:val="center"/>
              </w:trPr>
              <w:tc>
                <w:tcPr>
                  <w:tcW w:w="5000" w:type="pct"/>
                  <w:gridSpan w:val="6"/>
                  <w:tcBorders>
                    <w:tl2br w:val="nil"/>
                    <w:tr2bl w:val="nil"/>
                  </w:tcBorders>
                  <w:vAlign w:val="center"/>
                </w:tcPr>
                <w:p w14:paraId="17FD2D05"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b/>
                      <w:bCs/>
                      <w:sz w:val="21"/>
                      <w:szCs w:val="21"/>
                    </w:rPr>
                    <w:t>能源消耗</w:t>
                  </w:r>
                </w:p>
              </w:tc>
            </w:tr>
            <w:tr w:rsidR="00844759" w:rsidRPr="00EC1636" w14:paraId="4D2BEE69" w14:textId="77777777" w:rsidTr="00455681">
              <w:trPr>
                <w:trHeight w:val="340"/>
                <w:jc w:val="center"/>
              </w:trPr>
              <w:tc>
                <w:tcPr>
                  <w:tcW w:w="298" w:type="pct"/>
                  <w:tcBorders>
                    <w:tl2br w:val="nil"/>
                    <w:tr2bl w:val="nil"/>
                  </w:tcBorders>
                  <w:vAlign w:val="center"/>
                </w:tcPr>
                <w:p w14:paraId="4369CFC2" w14:textId="03A5E6E1" w:rsidR="00844759" w:rsidRPr="00EC1636" w:rsidRDefault="004F4CF6">
                  <w:pPr>
                    <w:spacing w:line="240" w:lineRule="atLeast"/>
                    <w:jc w:val="center"/>
                    <w:textAlignment w:val="baseline"/>
                    <w:rPr>
                      <w:sz w:val="21"/>
                      <w:szCs w:val="21"/>
                    </w:rPr>
                  </w:pPr>
                  <w:r w:rsidRPr="00EC1636">
                    <w:rPr>
                      <w:rFonts w:hint="eastAsia"/>
                      <w:sz w:val="21"/>
                      <w:szCs w:val="21"/>
                    </w:rPr>
                    <w:lastRenderedPageBreak/>
                    <w:t>2</w:t>
                  </w:r>
                  <w:r w:rsidR="00F4150C" w:rsidRPr="00EC1636">
                    <w:rPr>
                      <w:rFonts w:hint="eastAsia"/>
                      <w:sz w:val="21"/>
                      <w:szCs w:val="21"/>
                    </w:rPr>
                    <w:t>4</w:t>
                  </w:r>
                </w:p>
              </w:tc>
              <w:tc>
                <w:tcPr>
                  <w:tcW w:w="1118" w:type="pct"/>
                  <w:tcBorders>
                    <w:tl2br w:val="nil"/>
                    <w:tr2bl w:val="nil"/>
                  </w:tcBorders>
                  <w:vAlign w:val="center"/>
                </w:tcPr>
                <w:p w14:paraId="4D542FCD" w14:textId="77777777" w:rsidR="00844759" w:rsidRPr="00EC1636" w:rsidRDefault="004F4CF6">
                  <w:pPr>
                    <w:spacing w:line="240" w:lineRule="atLeast"/>
                    <w:jc w:val="center"/>
                    <w:textAlignment w:val="baseline"/>
                    <w:rPr>
                      <w:sz w:val="21"/>
                      <w:szCs w:val="21"/>
                    </w:rPr>
                  </w:pPr>
                  <w:r w:rsidRPr="00EC1636">
                    <w:rPr>
                      <w:rFonts w:hint="eastAsia"/>
                      <w:sz w:val="21"/>
                      <w:szCs w:val="21"/>
                    </w:rPr>
                    <w:t>电</w:t>
                  </w:r>
                </w:p>
              </w:tc>
              <w:tc>
                <w:tcPr>
                  <w:tcW w:w="439" w:type="pct"/>
                  <w:tcBorders>
                    <w:tl2br w:val="nil"/>
                    <w:tr2bl w:val="nil"/>
                  </w:tcBorders>
                  <w:vAlign w:val="center"/>
                </w:tcPr>
                <w:p w14:paraId="31BA9BA6" w14:textId="77777777" w:rsidR="00844759" w:rsidRPr="00EC1636" w:rsidRDefault="004F4CF6">
                  <w:pPr>
                    <w:spacing w:line="240" w:lineRule="atLeast"/>
                    <w:jc w:val="center"/>
                    <w:textAlignment w:val="baseline"/>
                    <w:rPr>
                      <w:sz w:val="21"/>
                      <w:szCs w:val="21"/>
                    </w:rPr>
                  </w:pPr>
                  <w:r w:rsidRPr="00EC1636">
                    <w:rPr>
                      <w:rFonts w:ascii="Times New Roman" w:hAnsi="Times New Roman"/>
                      <w:sz w:val="21"/>
                      <w:szCs w:val="21"/>
                    </w:rPr>
                    <w:t>kWh/a</w:t>
                  </w:r>
                </w:p>
              </w:tc>
              <w:tc>
                <w:tcPr>
                  <w:tcW w:w="509" w:type="pct"/>
                  <w:tcBorders>
                    <w:tl2br w:val="nil"/>
                    <w:tr2bl w:val="nil"/>
                  </w:tcBorders>
                  <w:vAlign w:val="center"/>
                </w:tcPr>
                <w:p w14:paraId="5EF1F06A"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683.3</w:t>
                  </w:r>
                </w:p>
              </w:tc>
              <w:tc>
                <w:tcPr>
                  <w:tcW w:w="469" w:type="pct"/>
                  <w:tcBorders>
                    <w:tl2br w:val="nil"/>
                    <w:tr2bl w:val="nil"/>
                  </w:tcBorders>
                  <w:vAlign w:val="center"/>
                </w:tcPr>
                <w:p w14:paraId="02A10CCB"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788.3</w:t>
                  </w:r>
                </w:p>
              </w:tc>
              <w:tc>
                <w:tcPr>
                  <w:tcW w:w="2166" w:type="pct"/>
                  <w:tcBorders>
                    <w:tl2br w:val="nil"/>
                    <w:tr2bl w:val="nil"/>
                  </w:tcBorders>
                  <w:vAlign w:val="center"/>
                </w:tcPr>
                <w:p w14:paraId="77748C01" w14:textId="77777777" w:rsidR="00844759" w:rsidRPr="00EC1636" w:rsidRDefault="004F4CF6">
                  <w:pPr>
                    <w:spacing w:line="240" w:lineRule="atLeast"/>
                    <w:jc w:val="center"/>
                    <w:textAlignment w:val="baseline"/>
                    <w:rPr>
                      <w:sz w:val="21"/>
                      <w:szCs w:val="21"/>
                    </w:rPr>
                  </w:pPr>
                  <w:r w:rsidRPr="00EC1636">
                    <w:rPr>
                      <w:rFonts w:hint="eastAsia"/>
                      <w:sz w:val="21"/>
                      <w:szCs w:val="21"/>
                    </w:rPr>
                    <w:t>由</w:t>
                  </w:r>
                  <w:proofErr w:type="gramStart"/>
                  <w:r w:rsidRPr="00EC1636">
                    <w:rPr>
                      <w:rFonts w:hint="eastAsia"/>
                      <w:sz w:val="21"/>
                      <w:szCs w:val="21"/>
                    </w:rPr>
                    <w:t>金山镇供电网</w:t>
                  </w:r>
                  <w:proofErr w:type="gramEnd"/>
                  <w:r w:rsidRPr="00EC1636">
                    <w:rPr>
                      <w:rFonts w:hint="eastAsia"/>
                      <w:sz w:val="21"/>
                      <w:szCs w:val="21"/>
                    </w:rPr>
                    <w:t>提供</w:t>
                  </w:r>
                </w:p>
              </w:tc>
            </w:tr>
            <w:tr w:rsidR="00844759" w:rsidRPr="00EC1636" w14:paraId="7A559D8E" w14:textId="77777777" w:rsidTr="00455681">
              <w:trPr>
                <w:trHeight w:val="340"/>
                <w:jc w:val="center"/>
              </w:trPr>
              <w:tc>
                <w:tcPr>
                  <w:tcW w:w="298" w:type="pct"/>
                  <w:tcBorders>
                    <w:tl2br w:val="nil"/>
                    <w:tr2bl w:val="nil"/>
                  </w:tcBorders>
                  <w:vAlign w:val="center"/>
                </w:tcPr>
                <w:p w14:paraId="29662037" w14:textId="5344E93C" w:rsidR="00844759" w:rsidRPr="00EC1636" w:rsidRDefault="004F4CF6">
                  <w:pPr>
                    <w:spacing w:line="240" w:lineRule="atLeast"/>
                    <w:jc w:val="center"/>
                    <w:textAlignment w:val="baseline"/>
                    <w:rPr>
                      <w:sz w:val="21"/>
                      <w:szCs w:val="21"/>
                    </w:rPr>
                  </w:pPr>
                  <w:r w:rsidRPr="00EC1636">
                    <w:rPr>
                      <w:rFonts w:hint="eastAsia"/>
                      <w:sz w:val="21"/>
                      <w:szCs w:val="21"/>
                    </w:rPr>
                    <w:t>2</w:t>
                  </w:r>
                  <w:r w:rsidR="00F4150C" w:rsidRPr="00EC1636">
                    <w:rPr>
                      <w:rFonts w:hint="eastAsia"/>
                      <w:sz w:val="21"/>
                      <w:szCs w:val="21"/>
                    </w:rPr>
                    <w:t>5</w:t>
                  </w:r>
                </w:p>
              </w:tc>
              <w:tc>
                <w:tcPr>
                  <w:tcW w:w="1118" w:type="pct"/>
                  <w:tcBorders>
                    <w:tl2br w:val="nil"/>
                    <w:tr2bl w:val="nil"/>
                  </w:tcBorders>
                  <w:vAlign w:val="center"/>
                </w:tcPr>
                <w:p w14:paraId="4DEEB14D" w14:textId="77777777" w:rsidR="00844759" w:rsidRPr="00EC1636" w:rsidRDefault="004F4CF6">
                  <w:pPr>
                    <w:spacing w:line="240" w:lineRule="atLeast"/>
                    <w:jc w:val="center"/>
                    <w:textAlignment w:val="baseline"/>
                    <w:rPr>
                      <w:sz w:val="21"/>
                      <w:szCs w:val="21"/>
                    </w:rPr>
                  </w:pPr>
                  <w:r w:rsidRPr="00EC1636">
                    <w:rPr>
                      <w:rFonts w:hint="eastAsia"/>
                      <w:sz w:val="21"/>
                      <w:szCs w:val="21"/>
                    </w:rPr>
                    <w:t>水</w:t>
                  </w:r>
                </w:p>
              </w:tc>
              <w:tc>
                <w:tcPr>
                  <w:tcW w:w="439" w:type="pct"/>
                  <w:tcBorders>
                    <w:tl2br w:val="nil"/>
                    <w:tr2bl w:val="nil"/>
                  </w:tcBorders>
                  <w:vAlign w:val="center"/>
                </w:tcPr>
                <w:p w14:paraId="5914B036" w14:textId="77777777" w:rsidR="00844759" w:rsidRPr="00EC1636" w:rsidRDefault="004F4CF6">
                  <w:pPr>
                    <w:spacing w:line="240" w:lineRule="atLeast"/>
                    <w:jc w:val="center"/>
                    <w:textAlignment w:val="baseline"/>
                    <w:rPr>
                      <w:sz w:val="21"/>
                      <w:szCs w:val="21"/>
                    </w:rPr>
                  </w:pPr>
                  <w:r w:rsidRPr="00EC1636">
                    <w:rPr>
                      <w:rFonts w:ascii="Times New Roman" w:hAnsi="Times New Roman"/>
                      <w:sz w:val="21"/>
                      <w:szCs w:val="21"/>
                    </w:rPr>
                    <w:t>t/a</w:t>
                  </w:r>
                </w:p>
              </w:tc>
              <w:tc>
                <w:tcPr>
                  <w:tcW w:w="509" w:type="pct"/>
                  <w:tcBorders>
                    <w:tl2br w:val="nil"/>
                    <w:tr2bl w:val="nil"/>
                  </w:tcBorders>
                  <w:vAlign w:val="center"/>
                </w:tcPr>
                <w:p w14:paraId="09B8EE46"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78504.1</w:t>
                  </w:r>
                </w:p>
              </w:tc>
              <w:tc>
                <w:tcPr>
                  <w:tcW w:w="469" w:type="pct"/>
                  <w:tcBorders>
                    <w:tl2br w:val="nil"/>
                    <w:tr2bl w:val="nil"/>
                  </w:tcBorders>
                  <w:vAlign w:val="center"/>
                </w:tcPr>
                <w:p w14:paraId="1699A110"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sz w:val="21"/>
                      <w:szCs w:val="21"/>
                    </w:rPr>
                    <w:t>30154.1</w:t>
                  </w:r>
                </w:p>
              </w:tc>
              <w:tc>
                <w:tcPr>
                  <w:tcW w:w="2166" w:type="pct"/>
                  <w:tcBorders>
                    <w:tl2br w:val="nil"/>
                    <w:tr2bl w:val="nil"/>
                  </w:tcBorders>
                  <w:vAlign w:val="center"/>
                </w:tcPr>
                <w:p w14:paraId="1EC4AE0B" w14:textId="77777777" w:rsidR="00844759" w:rsidRPr="00EC1636" w:rsidRDefault="004F4CF6">
                  <w:pPr>
                    <w:spacing w:line="240" w:lineRule="atLeast"/>
                    <w:jc w:val="center"/>
                    <w:textAlignment w:val="baseline"/>
                    <w:rPr>
                      <w:sz w:val="21"/>
                      <w:szCs w:val="21"/>
                    </w:rPr>
                  </w:pPr>
                  <w:r w:rsidRPr="00EC1636">
                    <w:rPr>
                      <w:rFonts w:hint="eastAsia"/>
                      <w:sz w:val="21"/>
                      <w:szCs w:val="21"/>
                    </w:rPr>
                    <w:t>由金山镇供水管网提供</w:t>
                  </w:r>
                </w:p>
              </w:tc>
            </w:tr>
            <w:tr w:rsidR="00844759" w:rsidRPr="00EC1636" w14:paraId="1EA36D19" w14:textId="77777777" w:rsidTr="00455681">
              <w:trPr>
                <w:trHeight w:val="340"/>
                <w:jc w:val="center"/>
              </w:trPr>
              <w:tc>
                <w:tcPr>
                  <w:tcW w:w="298" w:type="pct"/>
                  <w:tcBorders>
                    <w:tl2br w:val="nil"/>
                    <w:tr2bl w:val="nil"/>
                  </w:tcBorders>
                  <w:vAlign w:val="center"/>
                </w:tcPr>
                <w:p w14:paraId="418A4E51" w14:textId="495A7CA9" w:rsidR="00844759" w:rsidRPr="00EC1636" w:rsidRDefault="004F4CF6">
                  <w:pPr>
                    <w:spacing w:line="240" w:lineRule="atLeast"/>
                    <w:jc w:val="center"/>
                    <w:textAlignment w:val="baseline"/>
                    <w:rPr>
                      <w:sz w:val="21"/>
                      <w:szCs w:val="21"/>
                    </w:rPr>
                  </w:pPr>
                  <w:r w:rsidRPr="00EC1636">
                    <w:rPr>
                      <w:rFonts w:hint="eastAsia"/>
                      <w:sz w:val="21"/>
                      <w:szCs w:val="21"/>
                    </w:rPr>
                    <w:t>2</w:t>
                  </w:r>
                  <w:r w:rsidR="00F4150C" w:rsidRPr="00EC1636">
                    <w:rPr>
                      <w:rFonts w:hint="eastAsia"/>
                      <w:sz w:val="21"/>
                      <w:szCs w:val="21"/>
                    </w:rPr>
                    <w:t>6</w:t>
                  </w:r>
                </w:p>
              </w:tc>
              <w:tc>
                <w:tcPr>
                  <w:tcW w:w="1118" w:type="pct"/>
                  <w:tcBorders>
                    <w:tl2br w:val="nil"/>
                    <w:tr2bl w:val="nil"/>
                  </w:tcBorders>
                  <w:vAlign w:val="center"/>
                </w:tcPr>
                <w:p w14:paraId="71EB4B78" w14:textId="77777777" w:rsidR="00844759" w:rsidRPr="00EC1636" w:rsidRDefault="004F4CF6">
                  <w:pPr>
                    <w:spacing w:line="240" w:lineRule="atLeast"/>
                    <w:jc w:val="center"/>
                    <w:textAlignment w:val="baseline"/>
                    <w:rPr>
                      <w:sz w:val="21"/>
                      <w:szCs w:val="21"/>
                    </w:rPr>
                  </w:pPr>
                  <w:r w:rsidRPr="00EC1636">
                    <w:rPr>
                      <w:rFonts w:hint="eastAsia"/>
                      <w:sz w:val="21"/>
                      <w:szCs w:val="21"/>
                    </w:rPr>
                    <w:t>蒸汽</w:t>
                  </w:r>
                </w:p>
              </w:tc>
              <w:tc>
                <w:tcPr>
                  <w:tcW w:w="439" w:type="pct"/>
                  <w:tcBorders>
                    <w:tl2br w:val="nil"/>
                    <w:tr2bl w:val="nil"/>
                  </w:tcBorders>
                  <w:vAlign w:val="center"/>
                </w:tcPr>
                <w:p w14:paraId="6ABB36D3" w14:textId="77777777" w:rsidR="00844759" w:rsidRPr="00EC1636" w:rsidRDefault="004F4CF6">
                  <w:pPr>
                    <w:spacing w:line="240" w:lineRule="atLeast"/>
                    <w:jc w:val="center"/>
                    <w:textAlignment w:val="baseline"/>
                    <w:rPr>
                      <w:sz w:val="21"/>
                      <w:szCs w:val="21"/>
                    </w:rPr>
                  </w:pPr>
                  <w:r w:rsidRPr="00EC1636">
                    <w:rPr>
                      <w:rFonts w:ascii="Times New Roman" w:hAnsi="Times New Roman" w:hint="eastAsia"/>
                      <w:sz w:val="21"/>
                      <w:szCs w:val="21"/>
                    </w:rPr>
                    <w:t>t/</w:t>
                  </w:r>
                  <w:r w:rsidRPr="00EC1636">
                    <w:rPr>
                      <w:rFonts w:ascii="Times New Roman" w:hAnsi="Times New Roman"/>
                      <w:sz w:val="21"/>
                      <w:szCs w:val="21"/>
                    </w:rPr>
                    <w:t>a</w:t>
                  </w:r>
                </w:p>
              </w:tc>
              <w:tc>
                <w:tcPr>
                  <w:tcW w:w="509" w:type="pct"/>
                  <w:tcBorders>
                    <w:tl2br w:val="nil"/>
                    <w:tr2bl w:val="nil"/>
                  </w:tcBorders>
                  <w:vAlign w:val="center"/>
                </w:tcPr>
                <w:p w14:paraId="2B331CC9"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34450</w:t>
                  </w:r>
                </w:p>
              </w:tc>
              <w:tc>
                <w:tcPr>
                  <w:tcW w:w="469" w:type="pct"/>
                  <w:tcBorders>
                    <w:tl2br w:val="nil"/>
                    <w:tr2bl w:val="nil"/>
                  </w:tcBorders>
                  <w:vAlign w:val="center"/>
                </w:tcPr>
                <w:p w14:paraId="62E42695" w14:textId="77777777" w:rsidR="00844759" w:rsidRPr="00EC1636" w:rsidRDefault="004F4CF6">
                  <w:pPr>
                    <w:spacing w:line="240" w:lineRule="atLeast"/>
                    <w:jc w:val="center"/>
                    <w:textAlignment w:val="baseline"/>
                    <w:rPr>
                      <w:rFonts w:ascii="Times New Roman" w:hAnsi="Times New Roman"/>
                      <w:sz w:val="21"/>
                      <w:szCs w:val="21"/>
                    </w:rPr>
                  </w:pPr>
                  <w:r w:rsidRPr="00EC1636">
                    <w:rPr>
                      <w:rFonts w:ascii="Times New Roman" w:hAnsi="Times New Roman" w:hint="eastAsia"/>
                      <w:sz w:val="21"/>
                      <w:szCs w:val="21"/>
                    </w:rPr>
                    <w:t>39450</w:t>
                  </w:r>
                </w:p>
              </w:tc>
              <w:tc>
                <w:tcPr>
                  <w:tcW w:w="2166" w:type="pct"/>
                  <w:tcBorders>
                    <w:tl2br w:val="nil"/>
                    <w:tr2bl w:val="nil"/>
                  </w:tcBorders>
                  <w:vAlign w:val="center"/>
                </w:tcPr>
                <w:p w14:paraId="65A8FA9E" w14:textId="77777777" w:rsidR="00844759" w:rsidRPr="00EC1636" w:rsidRDefault="004F4CF6">
                  <w:pPr>
                    <w:spacing w:line="240" w:lineRule="atLeast"/>
                    <w:jc w:val="center"/>
                    <w:textAlignment w:val="baseline"/>
                    <w:rPr>
                      <w:sz w:val="21"/>
                      <w:szCs w:val="21"/>
                    </w:rPr>
                  </w:pPr>
                  <w:r w:rsidRPr="00EC1636">
                    <w:rPr>
                      <w:rFonts w:hint="eastAsia"/>
                      <w:sz w:val="21"/>
                      <w:szCs w:val="21"/>
                    </w:rPr>
                    <w:t>由淄博</w:t>
                  </w:r>
                  <w:proofErr w:type="gramStart"/>
                  <w:r w:rsidRPr="00EC1636">
                    <w:rPr>
                      <w:rFonts w:hint="eastAsia"/>
                      <w:sz w:val="21"/>
                      <w:szCs w:val="21"/>
                    </w:rPr>
                    <w:t>协盈经贸</w:t>
                  </w:r>
                  <w:proofErr w:type="gramEnd"/>
                  <w:r w:rsidRPr="00EC1636">
                    <w:rPr>
                      <w:rFonts w:hint="eastAsia"/>
                      <w:sz w:val="21"/>
                      <w:szCs w:val="21"/>
                    </w:rPr>
                    <w:t>有限公司提供</w:t>
                  </w:r>
                </w:p>
              </w:tc>
            </w:tr>
          </w:tbl>
          <w:p w14:paraId="7E9D088F" w14:textId="335A38F1" w:rsidR="00844759" w:rsidRPr="00EC1636" w:rsidRDefault="004F4CF6">
            <w:pPr>
              <w:autoSpaceDE w:val="0"/>
              <w:autoSpaceDN w:val="0"/>
              <w:adjustRightInd w:val="0"/>
              <w:snapToGrid w:val="0"/>
              <w:spacing w:line="360" w:lineRule="auto"/>
              <w:ind w:firstLineChars="200" w:firstLine="420"/>
              <w:rPr>
                <w:sz w:val="21"/>
                <w:szCs w:val="21"/>
              </w:rPr>
            </w:pPr>
            <w:r w:rsidRPr="00EC1636">
              <w:rPr>
                <w:rFonts w:hint="eastAsia"/>
                <w:sz w:val="21"/>
                <w:szCs w:val="21"/>
              </w:rPr>
              <w:t>（</w:t>
            </w:r>
            <w:r w:rsidRPr="00EC1636">
              <w:rPr>
                <w:rFonts w:hint="eastAsia"/>
                <w:sz w:val="21"/>
                <w:szCs w:val="21"/>
              </w:rPr>
              <w:t>2</w:t>
            </w:r>
            <w:r w:rsidRPr="00EC1636">
              <w:rPr>
                <w:rFonts w:hint="eastAsia"/>
                <w:sz w:val="21"/>
                <w:szCs w:val="21"/>
              </w:rPr>
              <w:t>）原辅料理化性质</w:t>
            </w:r>
          </w:p>
          <w:p w14:paraId="695E43CB"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rFonts w:hint="eastAsia"/>
                <w:b/>
                <w:bCs/>
                <w:sz w:val="21"/>
                <w:szCs w:val="21"/>
              </w:rPr>
              <w:t>技改</w:t>
            </w:r>
            <w:r w:rsidRPr="00EC1636">
              <w:rPr>
                <w:b/>
                <w:bCs/>
                <w:sz w:val="21"/>
                <w:szCs w:val="21"/>
              </w:rPr>
              <w:t>项目</w:t>
            </w:r>
            <w:r w:rsidRPr="00EC1636">
              <w:rPr>
                <w:rFonts w:hint="eastAsia"/>
                <w:b/>
                <w:bCs/>
                <w:sz w:val="21"/>
                <w:szCs w:val="21"/>
              </w:rPr>
              <w:t>原辅料理化性质</w:t>
            </w:r>
            <w:r w:rsidRPr="00EC1636">
              <w:rPr>
                <w:b/>
                <w:bCs/>
                <w:sz w:val="21"/>
                <w:szCs w:val="21"/>
              </w:rPr>
              <w:t>一览表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8"/>
              <w:gridCol w:w="7252"/>
            </w:tblGrid>
            <w:tr w:rsidR="00844759" w:rsidRPr="00EC1636" w14:paraId="22FC7478" w14:textId="77777777" w:rsidTr="009B1978">
              <w:trPr>
                <w:trHeight w:val="340"/>
                <w:jc w:val="center"/>
              </w:trPr>
              <w:tc>
                <w:tcPr>
                  <w:tcW w:w="1172" w:type="dxa"/>
                  <w:tcBorders>
                    <w:tl2br w:val="nil"/>
                    <w:tr2bl w:val="nil"/>
                  </w:tcBorders>
                  <w:vAlign w:val="center"/>
                </w:tcPr>
                <w:p w14:paraId="605BA7AC" w14:textId="77777777" w:rsidR="00844759" w:rsidRPr="00EC1636" w:rsidRDefault="004F4CF6">
                  <w:pPr>
                    <w:spacing w:line="240" w:lineRule="atLeast"/>
                    <w:jc w:val="center"/>
                    <w:textAlignment w:val="baseline"/>
                    <w:rPr>
                      <w:b/>
                      <w:sz w:val="21"/>
                      <w:szCs w:val="21"/>
                    </w:rPr>
                  </w:pPr>
                  <w:r w:rsidRPr="00EC1636">
                    <w:rPr>
                      <w:rFonts w:hint="eastAsia"/>
                      <w:b/>
                      <w:sz w:val="21"/>
                      <w:szCs w:val="21"/>
                    </w:rPr>
                    <w:t>材料名称</w:t>
                  </w:r>
                </w:p>
              </w:tc>
              <w:tc>
                <w:tcPr>
                  <w:tcW w:w="7636" w:type="dxa"/>
                  <w:tcBorders>
                    <w:tl2br w:val="nil"/>
                    <w:tr2bl w:val="nil"/>
                  </w:tcBorders>
                  <w:vAlign w:val="center"/>
                </w:tcPr>
                <w:p w14:paraId="373C6506" w14:textId="77777777" w:rsidR="00844759" w:rsidRPr="00EC1636" w:rsidRDefault="004F4CF6">
                  <w:pPr>
                    <w:spacing w:line="240" w:lineRule="atLeast"/>
                    <w:jc w:val="center"/>
                    <w:textAlignment w:val="baseline"/>
                    <w:rPr>
                      <w:b/>
                      <w:sz w:val="21"/>
                      <w:szCs w:val="21"/>
                    </w:rPr>
                  </w:pPr>
                  <w:r w:rsidRPr="00EC1636">
                    <w:rPr>
                      <w:rFonts w:hint="eastAsia"/>
                      <w:b/>
                      <w:sz w:val="21"/>
                      <w:szCs w:val="21"/>
                    </w:rPr>
                    <w:t>理化性质</w:t>
                  </w:r>
                </w:p>
              </w:tc>
            </w:tr>
            <w:tr w:rsidR="00844759" w:rsidRPr="00EC1636" w14:paraId="383CC207" w14:textId="77777777" w:rsidTr="009B1978">
              <w:trPr>
                <w:trHeight w:val="340"/>
                <w:jc w:val="center"/>
              </w:trPr>
              <w:tc>
                <w:tcPr>
                  <w:tcW w:w="1172" w:type="dxa"/>
                  <w:tcBorders>
                    <w:tl2br w:val="nil"/>
                    <w:tr2bl w:val="nil"/>
                  </w:tcBorders>
                  <w:vAlign w:val="center"/>
                </w:tcPr>
                <w:p w14:paraId="4A0CD88A"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粉煤灰</w:t>
                  </w:r>
                </w:p>
              </w:tc>
              <w:tc>
                <w:tcPr>
                  <w:tcW w:w="7636" w:type="dxa"/>
                  <w:tcBorders>
                    <w:tl2br w:val="nil"/>
                    <w:tr2bl w:val="nil"/>
                  </w:tcBorders>
                  <w:vAlign w:val="center"/>
                </w:tcPr>
                <w:p w14:paraId="69DC01C5" w14:textId="77777777" w:rsidR="00844759" w:rsidRPr="00EC1636" w:rsidRDefault="004F4CF6" w:rsidP="00455681">
                  <w:pPr>
                    <w:spacing w:line="240" w:lineRule="atLeast"/>
                    <w:textAlignment w:val="baseline"/>
                    <w:rPr>
                      <w:bCs/>
                      <w:sz w:val="21"/>
                      <w:szCs w:val="21"/>
                    </w:rPr>
                  </w:pPr>
                  <w:r w:rsidRPr="00EC1636">
                    <w:rPr>
                      <w:bCs/>
                      <w:sz w:val="21"/>
                      <w:szCs w:val="21"/>
                    </w:rPr>
                    <w:t>粉煤灰是燃煤电厂</w:t>
                  </w:r>
                  <w:r w:rsidRPr="00EC1636">
                    <w:rPr>
                      <w:rFonts w:hint="eastAsia"/>
                      <w:bCs/>
                      <w:sz w:val="21"/>
                      <w:szCs w:val="21"/>
                    </w:rPr>
                    <w:t>产生</w:t>
                  </w:r>
                  <w:r w:rsidRPr="00EC1636">
                    <w:rPr>
                      <w:bCs/>
                      <w:sz w:val="21"/>
                      <w:szCs w:val="21"/>
                    </w:rPr>
                    <w:t>的固体废物，主要化学成分为</w:t>
                  </w:r>
                  <w:r w:rsidRPr="00EC1636">
                    <w:rPr>
                      <w:bCs/>
                      <w:sz w:val="21"/>
                      <w:szCs w:val="21"/>
                    </w:rPr>
                    <w:t>SiO₂</w:t>
                  </w:r>
                  <w:r w:rsidRPr="00EC1636">
                    <w:rPr>
                      <w:bCs/>
                      <w:sz w:val="21"/>
                      <w:szCs w:val="21"/>
                    </w:rPr>
                    <w:t>、</w:t>
                  </w:r>
                  <w:proofErr w:type="spellStart"/>
                  <w:r w:rsidRPr="00EC1636">
                    <w:rPr>
                      <w:bCs/>
                      <w:sz w:val="21"/>
                      <w:szCs w:val="21"/>
                    </w:rPr>
                    <w:t>Al₂O</w:t>
                  </w:r>
                  <w:proofErr w:type="spellEnd"/>
                  <w:r w:rsidRPr="00EC1636">
                    <w:rPr>
                      <w:bCs/>
                      <w:sz w:val="21"/>
                      <w:szCs w:val="21"/>
                    </w:rPr>
                    <w:t>₃</w:t>
                  </w:r>
                  <w:r w:rsidRPr="00EC1636">
                    <w:rPr>
                      <w:bCs/>
                      <w:sz w:val="21"/>
                      <w:szCs w:val="21"/>
                    </w:rPr>
                    <w:t>、</w:t>
                  </w:r>
                  <w:proofErr w:type="spellStart"/>
                  <w:r w:rsidRPr="00EC1636">
                    <w:rPr>
                      <w:bCs/>
                      <w:sz w:val="21"/>
                      <w:szCs w:val="21"/>
                    </w:rPr>
                    <w:t>Fe₂O</w:t>
                  </w:r>
                  <w:proofErr w:type="spellEnd"/>
                  <w:r w:rsidRPr="00EC1636">
                    <w:rPr>
                      <w:bCs/>
                      <w:sz w:val="21"/>
                      <w:szCs w:val="21"/>
                    </w:rPr>
                    <w:t>₃</w:t>
                  </w:r>
                  <w:r w:rsidRPr="00EC1636">
                    <w:rPr>
                      <w:bCs/>
                      <w:sz w:val="21"/>
                      <w:szCs w:val="21"/>
                    </w:rPr>
                    <w:t>等。具有活性效应、形态效应和微集料效应，可用于混凝土中替代部分水泥，改善工作性、耐久性和后期强度。</w:t>
                  </w:r>
                </w:p>
              </w:tc>
            </w:tr>
            <w:tr w:rsidR="00844759" w:rsidRPr="00EC1636" w14:paraId="53F23A0F" w14:textId="77777777" w:rsidTr="009B1978">
              <w:trPr>
                <w:trHeight w:val="340"/>
                <w:jc w:val="center"/>
              </w:trPr>
              <w:tc>
                <w:tcPr>
                  <w:tcW w:w="1172" w:type="dxa"/>
                  <w:tcBorders>
                    <w:tl2br w:val="nil"/>
                    <w:tr2bl w:val="nil"/>
                  </w:tcBorders>
                  <w:vAlign w:val="center"/>
                </w:tcPr>
                <w:p w14:paraId="6BD71047"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石灰</w:t>
                  </w:r>
                </w:p>
              </w:tc>
              <w:tc>
                <w:tcPr>
                  <w:tcW w:w="7636" w:type="dxa"/>
                  <w:tcBorders>
                    <w:tl2br w:val="nil"/>
                    <w:tr2bl w:val="nil"/>
                  </w:tcBorders>
                  <w:vAlign w:val="center"/>
                </w:tcPr>
                <w:p w14:paraId="34985B45" w14:textId="77777777" w:rsidR="00844759" w:rsidRPr="00EC1636" w:rsidRDefault="004F4CF6">
                  <w:pPr>
                    <w:spacing w:line="240" w:lineRule="atLeast"/>
                    <w:textAlignment w:val="baseline"/>
                    <w:rPr>
                      <w:bCs/>
                      <w:sz w:val="21"/>
                      <w:szCs w:val="21"/>
                    </w:rPr>
                  </w:pPr>
                  <w:r w:rsidRPr="00EC1636">
                    <w:rPr>
                      <w:bCs/>
                      <w:sz w:val="21"/>
                      <w:szCs w:val="21"/>
                    </w:rPr>
                    <w:t>石灰是由石灰石、白云石等原料经煅烧而得的以氧化钙为主要成分的气硬性无机胶凝材料，是人类最早使用的胶凝材料之一。包括生石灰（</w:t>
                  </w:r>
                  <w:r w:rsidRPr="00EC1636">
                    <w:rPr>
                      <w:bCs/>
                      <w:sz w:val="21"/>
                      <w:szCs w:val="21"/>
                    </w:rPr>
                    <w:t>CaO</w:t>
                  </w:r>
                  <w:r w:rsidRPr="00EC1636">
                    <w:rPr>
                      <w:bCs/>
                      <w:sz w:val="21"/>
                      <w:szCs w:val="21"/>
                    </w:rPr>
                    <w:t>）和熟石灰（</w:t>
                  </w:r>
                  <w:r w:rsidRPr="00EC1636">
                    <w:rPr>
                      <w:bCs/>
                      <w:sz w:val="21"/>
                      <w:szCs w:val="21"/>
                    </w:rPr>
                    <w:t>Ca(OH)₂</w:t>
                  </w:r>
                  <w:r w:rsidRPr="00EC1636">
                    <w:rPr>
                      <w:bCs/>
                      <w:sz w:val="21"/>
                      <w:szCs w:val="21"/>
                    </w:rPr>
                    <w:t>），质地较硬，成本低，广泛应用于土木工程和建筑中。</w:t>
                  </w:r>
                </w:p>
              </w:tc>
            </w:tr>
            <w:tr w:rsidR="00844759" w:rsidRPr="00EC1636" w14:paraId="46CD4B51" w14:textId="77777777" w:rsidTr="009B1978">
              <w:trPr>
                <w:trHeight w:val="340"/>
                <w:jc w:val="center"/>
              </w:trPr>
              <w:tc>
                <w:tcPr>
                  <w:tcW w:w="1172" w:type="dxa"/>
                  <w:tcBorders>
                    <w:tl2br w:val="nil"/>
                    <w:tr2bl w:val="nil"/>
                  </w:tcBorders>
                  <w:vAlign w:val="center"/>
                </w:tcPr>
                <w:p w14:paraId="0EAA430B"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石膏</w:t>
                  </w:r>
                </w:p>
              </w:tc>
              <w:tc>
                <w:tcPr>
                  <w:tcW w:w="7636" w:type="dxa"/>
                  <w:tcBorders>
                    <w:tl2br w:val="nil"/>
                    <w:tr2bl w:val="nil"/>
                  </w:tcBorders>
                  <w:vAlign w:val="center"/>
                </w:tcPr>
                <w:p w14:paraId="34DABE8F" w14:textId="77777777" w:rsidR="00844759" w:rsidRPr="00EC1636" w:rsidRDefault="004F4CF6">
                  <w:pPr>
                    <w:spacing w:line="240" w:lineRule="atLeast"/>
                    <w:textAlignment w:val="baseline"/>
                    <w:rPr>
                      <w:bCs/>
                      <w:sz w:val="21"/>
                      <w:szCs w:val="21"/>
                    </w:rPr>
                  </w:pPr>
                  <w:r w:rsidRPr="00EC1636">
                    <w:rPr>
                      <w:bCs/>
                      <w:sz w:val="21"/>
                      <w:szCs w:val="21"/>
                    </w:rPr>
                    <w:t>石膏一般指生石膏（二水硫酸钙，</w:t>
                  </w:r>
                  <w:proofErr w:type="spellStart"/>
                  <w:r w:rsidRPr="00EC1636">
                    <w:rPr>
                      <w:bCs/>
                      <w:sz w:val="21"/>
                      <w:szCs w:val="21"/>
                    </w:rPr>
                    <w:t>CaSO</w:t>
                  </w:r>
                  <w:proofErr w:type="spellEnd"/>
                  <w:r w:rsidRPr="00EC1636">
                    <w:rPr>
                      <w:bCs/>
                      <w:sz w:val="21"/>
                      <w:szCs w:val="21"/>
                    </w:rPr>
                    <w:t>₄·2H₂O</w:t>
                  </w:r>
                  <w:r w:rsidRPr="00EC1636">
                    <w:rPr>
                      <w:bCs/>
                      <w:sz w:val="21"/>
                      <w:szCs w:val="21"/>
                    </w:rPr>
                    <w:t>）和硬石膏（无水硫酸钙，</w:t>
                  </w:r>
                  <w:proofErr w:type="spellStart"/>
                  <w:r w:rsidRPr="00EC1636">
                    <w:rPr>
                      <w:bCs/>
                      <w:sz w:val="21"/>
                      <w:szCs w:val="21"/>
                    </w:rPr>
                    <w:t>CaSO</w:t>
                  </w:r>
                  <w:proofErr w:type="spellEnd"/>
                  <w:r w:rsidRPr="00EC1636">
                    <w:rPr>
                      <w:bCs/>
                      <w:sz w:val="21"/>
                      <w:szCs w:val="21"/>
                    </w:rPr>
                    <w:t>₄</w:t>
                  </w:r>
                  <w:r w:rsidRPr="00EC1636">
                    <w:rPr>
                      <w:bCs/>
                      <w:sz w:val="21"/>
                      <w:szCs w:val="21"/>
                    </w:rPr>
                    <w:t>）。生石膏为单斜晶系，常呈板状或纤维状，白色或略带杂色，具有气硬性，常用于建筑抹灰、石膏制品和水泥缓凝剂。</w:t>
                  </w:r>
                </w:p>
              </w:tc>
            </w:tr>
            <w:tr w:rsidR="00844759" w:rsidRPr="00EC1636" w14:paraId="459D39DB" w14:textId="77777777" w:rsidTr="009B1978">
              <w:trPr>
                <w:trHeight w:val="340"/>
                <w:jc w:val="center"/>
              </w:trPr>
              <w:tc>
                <w:tcPr>
                  <w:tcW w:w="1172" w:type="dxa"/>
                  <w:tcBorders>
                    <w:tl2br w:val="nil"/>
                    <w:tr2bl w:val="nil"/>
                  </w:tcBorders>
                  <w:vAlign w:val="center"/>
                </w:tcPr>
                <w:p w14:paraId="4CCF3452"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水泥</w:t>
                  </w:r>
                </w:p>
              </w:tc>
              <w:tc>
                <w:tcPr>
                  <w:tcW w:w="7636" w:type="dxa"/>
                  <w:tcBorders>
                    <w:tl2br w:val="nil"/>
                    <w:tr2bl w:val="nil"/>
                  </w:tcBorders>
                  <w:vAlign w:val="center"/>
                </w:tcPr>
                <w:p w14:paraId="44171C15" w14:textId="77777777" w:rsidR="00844759" w:rsidRPr="00EC1636" w:rsidRDefault="004F4CF6">
                  <w:pPr>
                    <w:spacing w:line="240" w:lineRule="atLeast"/>
                    <w:textAlignment w:val="baseline"/>
                    <w:rPr>
                      <w:bCs/>
                      <w:sz w:val="21"/>
                      <w:szCs w:val="21"/>
                    </w:rPr>
                  </w:pPr>
                  <w:r w:rsidRPr="00EC1636">
                    <w:rPr>
                      <w:bCs/>
                      <w:sz w:val="21"/>
                      <w:szCs w:val="21"/>
                    </w:rPr>
                    <w:t>水泥是以硅酸盐熟料为主要成分，掺入适量混合材料和石膏磨细制成的水硬性胶凝材料。熟料中主要矿物包括硅酸三钙、硅酸二钙、铝酸三钙和铁铝</w:t>
                  </w:r>
                  <w:proofErr w:type="gramStart"/>
                  <w:r w:rsidRPr="00EC1636">
                    <w:rPr>
                      <w:bCs/>
                      <w:sz w:val="21"/>
                      <w:szCs w:val="21"/>
                    </w:rPr>
                    <w:t>酸四钙</w:t>
                  </w:r>
                  <w:proofErr w:type="gramEnd"/>
                  <w:r w:rsidRPr="00EC1636">
                    <w:rPr>
                      <w:bCs/>
                      <w:sz w:val="21"/>
                      <w:szCs w:val="21"/>
                    </w:rPr>
                    <w:t>。其性能受矿物组成、细度、混合材种类和掺量等因素影响。</w:t>
                  </w:r>
                </w:p>
              </w:tc>
            </w:tr>
            <w:tr w:rsidR="00844759" w:rsidRPr="00EC1636" w14:paraId="6958FBDF" w14:textId="77777777" w:rsidTr="009B1978">
              <w:trPr>
                <w:trHeight w:val="340"/>
                <w:jc w:val="center"/>
              </w:trPr>
              <w:tc>
                <w:tcPr>
                  <w:tcW w:w="1172" w:type="dxa"/>
                  <w:tcBorders>
                    <w:tl2br w:val="nil"/>
                    <w:tr2bl w:val="nil"/>
                  </w:tcBorders>
                  <w:vAlign w:val="center"/>
                </w:tcPr>
                <w:p w14:paraId="3BC15370"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铝粉膏</w:t>
                  </w:r>
                </w:p>
              </w:tc>
              <w:tc>
                <w:tcPr>
                  <w:tcW w:w="7636" w:type="dxa"/>
                  <w:tcBorders>
                    <w:tl2br w:val="nil"/>
                    <w:tr2bl w:val="nil"/>
                  </w:tcBorders>
                  <w:vAlign w:val="center"/>
                </w:tcPr>
                <w:p w14:paraId="02AAB11B" w14:textId="77777777" w:rsidR="00844759" w:rsidRPr="00EC1636" w:rsidRDefault="004F4CF6">
                  <w:pPr>
                    <w:spacing w:line="240" w:lineRule="atLeast"/>
                    <w:jc w:val="left"/>
                    <w:textAlignment w:val="baseline"/>
                    <w:rPr>
                      <w:bCs/>
                      <w:sz w:val="21"/>
                      <w:szCs w:val="21"/>
                    </w:rPr>
                  </w:pPr>
                  <w:r w:rsidRPr="00EC1636">
                    <w:rPr>
                      <w:rFonts w:hint="eastAsia"/>
                      <w:bCs/>
                      <w:sz w:val="21"/>
                      <w:szCs w:val="21"/>
                    </w:rPr>
                    <w:t>铝粉膏为水剂型银灰色均匀膏状物质；核心成分为鳞片状铝粉膏（固体含量</w:t>
                  </w:r>
                  <w:r w:rsidRPr="00EC1636">
                    <w:rPr>
                      <w:rFonts w:hint="eastAsia"/>
                      <w:bCs/>
                      <w:sz w:val="21"/>
                      <w:szCs w:val="21"/>
                    </w:rPr>
                    <w:t>65%</w:t>
                  </w:r>
                  <w:r w:rsidRPr="00EC1636">
                    <w:rPr>
                      <w:rFonts w:hint="eastAsia"/>
                      <w:bCs/>
                      <w:sz w:val="21"/>
                      <w:szCs w:val="21"/>
                    </w:rPr>
                    <w:t>～</w:t>
                  </w:r>
                  <w:r w:rsidRPr="00EC1636">
                    <w:rPr>
                      <w:rFonts w:hint="eastAsia"/>
                      <w:bCs/>
                      <w:sz w:val="21"/>
                      <w:szCs w:val="21"/>
                    </w:rPr>
                    <w:t>75%</w:t>
                  </w:r>
                  <w:r w:rsidRPr="00EC1636">
                    <w:rPr>
                      <w:rFonts w:hint="eastAsia"/>
                      <w:bCs/>
                      <w:sz w:val="21"/>
                      <w:szCs w:val="21"/>
                    </w:rPr>
                    <w:t>，活性铝含量≥</w:t>
                  </w:r>
                  <w:r w:rsidRPr="00EC1636">
                    <w:rPr>
                      <w:rFonts w:hint="eastAsia"/>
                      <w:bCs/>
                      <w:sz w:val="21"/>
                      <w:szCs w:val="21"/>
                    </w:rPr>
                    <w:t>85%</w:t>
                  </w:r>
                  <w:r w:rsidRPr="00EC1636">
                    <w:rPr>
                      <w:rFonts w:hint="eastAsia"/>
                      <w:bCs/>
                      <w:sz w:val="21"/>
                      <w:szCs w:val="21"/>
                    </w:rPr>
                    <w:t>），体密度</w:t>
                  </w:r>
                  <w:r w:rsidRPr="00EC1636">
                    <w:rPr>
                      <w:rFonts w:hint="eastAsia"/>
                      <w:bCs/>
                      <w:sz w:val="21"/>
                      <w:szCs w:val="21"/>
                    </w:rPr>
                    <w:t>1.1</w:t>
                  </w:r>
                  <w:r w:rsidRPr="00EC1636">
                    <w:rPr>
                      <w:rFonts w:hint="eastAsia"/>
                      <w:bCs/>
                      <w:sz w:val="21"/>
                      <w:szCs w:val="21"/>
                    </w:rPr>
                    <w:t>～</w:t>
                  </w:r>
                  <w:r w:rsidRPr="00EC1636">
                    <w:rPr>
                      <w:rFonts w:hint="eastAsia"/>
                      <w:bCs/>
                      <w:sz w:val="21"/>
                      <w:szCs w:val="21"/>
                    </w:rPr>
                    <w:t>1.3g/cm</w:t>
                  </w:r>
                  <w:r w:rsidRPr="00EC1636">
                    <w:rPr>
                      <w:rFonts w:hint="eastAsia"/>
                      <w:bCs/>
                      <w:sz w:val="21"/>
                      <w:szCs w:val="21"/>
                    </w:rPr>
                    <w:t>³，铝粉膏熔点</w:t>
                  </w:r>
                  <w:r w:rsidRPr="00EC1636">
                    <w:rPr>
                      <w:rFonts w:hint="eastAsia"/>
                      <w:bCs/>
                      <w:sz w:val="21"/>
                      <w:szCs w:val="21"/>
                    </w:rPr>
                    <w:t>660.4</w:t>
                  </w:r>
                  <w:r w:rsidRPr="00EC1636">
                    <w:rPr>
                      <w:rFonts w:hint="eastAsia"/>
                      <w:bCs/>
                      <w:sz w:val="21"/>
                      <w:szCs w:val="21"/>
                    </w:rPr>
                    <w:t>℃、沸点</w:t>
                  </w:r>
                  <w:r w:rsidRPr="00EC1636">
                    <w:rPr>
                      <w:rFonts w:hint="eastAsia"/>
                      <w:bCs/>
                      <w:sz w:val="21"/>
                      <w:szCs w:val="21"/>
                    </w:rPr>
                    <w:t>2467</w:t>
                  </w:r>
                  <w:r w:rsidRPr="00EC1636">
                    <w:rPr>
                      <w:rFonts w:hint="eastAsia"/>
                      <w:bCs/>
                      <w:sz w:val="21"/>
                      <w:szCs w:val="21"/>
                    </w:rPr>
                    <w:t>℃。含水率</w:t>
                  </w:r>
                  <w:r w:rsidRPr="00EC1636">
                    <w:rPr>
                      <w:rFonts w:hint="eastAsia"/>
                      <w:bCs/>
                      <w:sz w:val="21"/>
                      <w:szCs w:val="21"/>
                    </w:rPr>
                    <w:t>30%</w:t>
                  </w:r>
                  <w:r w:rsidRPr="00EC1636">
                    <w:rPr>
                      <w:rFonts w:hint="eastAsia"/>
                      <w:bCs/>
                      <w:sz w:val="21"/>
                      <w:szCs w:val="21"/>
                    </w:rPr>
                    <w:t>，常温合</w:t>
                  </w:r>
                  <w:proofErr w:type="gramStart"/>
                  <w:r w:rsidRPr="00EC1636">
                    <w:rPr>
                      <w:rFonts w:hint="eastAsia"/>
                      <w:bCs/>
                      <w:sz w:val="21"/>
                      <w:szCs w:val="21"/>
                    </w:rPr>
                    <w:t>规</w:t>
                  </w:r>
                  <w:proofErr w:type="gramEnd"/>
                  <w:r w:rsidRPr="00EC1636">
                    <w:rPr>
                      <w:rFonts w:hint="eastAsia"/>
                      <w:bCs/>
                      <w:sz w:val="21"/>
                      <w:szCs w:val="21"/>
                    </w:rPr>
                    <w:t>储存下膏体无明显挥发、分层。</w:t>
                  </w:r>
                </w:p>
              </w:tc>
            </w:tr>
            <w:tr w:rsidR="00844759" w:rsidRPr="00EC1636" w14:paraId="33D85CEB" w14:textId="77777777" w:rsidTr="009B1978">
              <w:trPr>
                <w:trHeight w:val="340"/>
                <w:jc w:val="center"/>
              </w:trPr>
              <w:tc>
                <w:tcPr>
                  <w:tcW w:w="1172" w:type="dxa"/>
                  <w:tcBorders>
                    <w:tl2br w:val="nil"/>
                    <w:tr2bl w:val="nil"/>
                  </w:tcBorders>
                  <w:vAlign w:val="center"/>
                </w:tcPr>
                <w:p w14:paraId="15C39A85" w14:textId="77777777" w:rsidR="00844759" w:rsidRPr="00EC1636" w:rsidRDefault="004F4CF6">
                  <w:pPr>
                    <w:spacing w:line="240" w:lineRule="atLeast"/>
                    <w:jc w:val="center"/>
                    <w:textAlignment w:val="baseline"/>
                    <w:rPr>
                      <w:bCs/>
                      <w:sz w:val="21"/>
                      <w:szCs w:val="21"/>
                    </w:rPr>
                  </w:pPr>
                  <w:proofErr w:type="gramStart"/>
                  <w:r w:rsidRPr="00EC1636">
                    <w:rPr>
                      <w:rFonts w:ascii="Times New Roman" w:hAnsi="Times New Roman" w:hint="eastAsia"/>
                      <w:bCs/>
                      <w:sz w:val="21"/>
                      <w:szCs w:val="21"/>
                    </w:rPr>
                    <w:t>硅灰</w:t>
                  </w:r>
                  <w:proofErr w:type="gramEnd"/>
                </w:p>
              </w:tc>
              <w:tc>
                <w:tcPr>
                  <w:tcW w:w="7636" w:type="dxa"/>
                  <w:tcBorders>
                    <w:tl2br w:val="nil"/>
                    <w:tr2bl w:val="nil"/>
                  </w:tcBorders>
                  <w:vAlign w:val="center"/>
                </w:tcPr>
                <w:p w14:paraId="0C0B9824" w14:textId="77777777" w:rsidR="00844759" w:rsidRPr="00EC1636" w:rsidRDefault="004F4CF6">
                  <w:pPr>
                    <w:spacing w:line="240" w:lineRule="atLeast"/>
                    <w:textAlignment w:val="baseline"/>
                    <w:rPr>
                      <w:bCs/>
                      <w:sz w:val="21"/>
                      <w:szCs w:val="21"/>
                    </w:rPr>
                  </w:pPr>
                  <w:proofErr w:type="gramStart"/>
                  <w:r w:rsidRPr="00EC1636">
                    <w:rPr>
                      <w:bCs/>
                      <w:sz w:val="21"/>
                      <w:szCs w:val="21"/>
                    </w:rPr>
                    <w:t>硅灰主要</w:t>
                  </w:r>
                  <w:proofErr w:type="gramEnd"/>
                  <w:r w:rsidRPr="00EC1636">
                    <w:rPr>
                      <w:bCs/>
                      <w:sz w:val="21"/>
                      <w:szCs w:val="21"/>
                    </w:rPr>
                    <w:t>成分为二氧化硅（</w:t>
                  </w:r>
                  <w:r w:rsidRPr="00EC1636">
                    <w:rPr>
                      <w:bCs/>
                      <w:sz w:val="21"/>
                      <w:szCs w:val="21"/>
                    </w:rPr>
                    <w:t>SiO₂</w:t>
                  </w:r>
                  <w:r w:rsidRPr="00EC1636">
                    <w:rPr>
                      <w:bCs/>
                      <w:sz w:val="21"/>
                      <w:szCs w:val="21"/>
                    </w:rPr>
                    <w:t>含量通常＞</w:t>
                  </w:r>
                  <w:r w:rsidRPr="00EC1636">
                    <w:rPr>
                      <w:bCs/>
                      <w:sz w:val="21"/>
                      <w:szCs w:val="21"/>
                    </w:rPr>
                    <w:t>85%</w:t>
                  </w:r>
                  <w:r w:rsidRPr="00EC1636">
                    <w:rPr>
                      <w:bCs/>
                      <w:sz w:val="21"/>
                      <w:szCs w:val="21"/>
                    </w:rPr>
                    <w:t>），颗粒极细（平均粒径约</w:t>
                  </w:r>
                  <w:r w:rsidRPr="00EC1636">
                    <w:rPr>
                      <w:bCs/>
                      <w:sz w:val="21"/>
                      <w:szCs w:val="21"/>
                    </w:rPr>
                    <w:t>0.1μm</w:t>
                  </w:r>
                  <w:r w:rsidRPr="00EC1636">
                    <w:rPr>
                      <w:bCs/>
                      <w:sz w:val="21"/>
                      <w:szCs w:val="21"/>
                    </w:rPr>
                    <w:t>），具有高火山灰活性，能显著提高混凝土的强度、耐久性和抗渗透性。</w:t>
                  </w:r>
                </w:p>
              </w:tc>
            </w:tr>
            <w:tr w:rsidR="00844759" w:rsidRPr="00EC1636" w14:paraId="058F6FD5" w14:textId="77777777" w:rsidTr="009B1978">
              <w:trPr>
                <w:trHeight w:val="340"/>
                <w:jc w:val="center"/>
              </w:trPr>
              <w:tc>
                <w:tcPr>
                  <w:tcW w:w="1172" w:type="dxa"/>
                  <w:tcBorders>
                    <w:tl2br w:val="nil"/>
                    <w:tr2bl w:val="nil"/>
                  </w:tcBorders>
                  <w:vAlign w:val="center"/>
                </w:tcPr>
                <w:p w14:paraId="0E7173EC" w14:textId="77777777" w:rsidR="00844759" w:rsidRPr="00EC1636" w:rsidRDefault="004F4CF6">
                  <w:pPr>
                    <w:spacing w:line="240" w:lineRule="atLeast"/>
                    <w:jc w:val="center"/>
                    <w:textAlignment w:val="baseline"/>
                    <w:rPr>
                      <w:b/>
                      <w:sz w:val="21"/>
                      <w:szCs w:val="21"/>
                    </w:rPr>
                  </w:pPr>
                  <w:r w:rsidRPr="00EC1636">
                    <w:rPr>
                      <w:rFonts w:hint="eastAsia"/>
                      <w:bCs/>
                      <w:sz w:val="21"/>
                      <w:szCs w:val="21"/>
                    </w:rPr>
                    <w:t>水性涂料</w:t>
                  </w:r>
                </w:p>
              </w:tc>
              <w:tc>
                <w:tcPr>
                  <w:tcW w:w="7636" w:type="dxa"/>
                  <w:tcBorders>
                    <w:tl2br w:val="nil"/>
                    <w:tr2bl w:val="nil"/>
                  </w:tcBorders>
                  <w:vAlign w:val="center"/>
                </w:tcPr>
                <w:p w14:paraId="3178E254" w14:textId="77777777" w:rsidR="00844759" w:rsidRPr="00EC1636" w:rsidRDefault="004F4CF6">
                  <w:pPr>
                    <w:spacing w:line="240" w:lineRule="atLeast"/>
                    <w:textAlignment w:val="baseline"/>
                    <w:rPr>
                      <w:bCs/>
                      <w:sz w:val="21"/>
                      <w:szCs w:val="21"/>
                    </w:rPr>
                  </w:pPr>
                  <w:r w:rsidRPr="00EC1636">
                    <w:rPr>
                      <w:bCs/>
                      <w:sz w:val="21"/>
                      <w:szCs w:val="21"/>
                    </w:rPr>
                    <w:t>水性涂料是以水为主要分散介质的涂料，其成膜物质多为丙烯酸乳液、苯丙乳液、环氧水性树脂等。与传统溶剂型涂料相比，水性涂料中挥发性有机化合物（</w:t>
                  </w:r>
                  <w:r w:rsidRPr="00EC1636">
                    <w:rPr>
                      <w:bCs/>
                      <w:sz w:val="21"/>
                      <w:szCs w:val="21"/>
                    </w:rPr>
                    <w:t>VOC</w:t>
                  </w:r>
                  <w:r w:rsidRPr="00EC1636">
                    <w:rPr>
                      <w:bCs/>
                      <w:sz w:val="21"/>
                      <w:szCs w:val="21"/>
                    </w:rPr>
                    <w:t>）含量显著降低，通常低于</w:t>
                  </w:r>
                  <w:r w:rsidRPr="00EC1636">
                    <w:rPr>
                      <w:bCs/>
                      <w:sz w:val="21"/>
                      <w:szCs w:val="21"/>
                    </w:rPr>
                    <w:t>50g/L</w:t>
                  </w:r>
                  <w:r w:rsidRPr="00EC1636">
                    <w:rPr>
                      <w:bCs/>
                      <w:sz w:val="21"/>
                      <w:szCs w:val="21"/>
                    </w:rPr>
                    <w:t>，</w:t>
                  </w:r>
                  <w:r w:rsidRPr="00EC1636">
                    <w:rPr>
                      <w:rFonts w:hint="eastAsia"/>
                      <w:bCs/>
                      <w:sz w:val="21"/>
                      <w:szCs w:val="21"/>
                    </w:rPr>
                    <w:t>以水代替有机溶剂，大大减少了苯、甲苯、二甲苯等有害挥发性物质的释放；干燥过程中主要挥发物为水蒸气，对环境和人体健康影响小。</w:t>
                  </w:r>
                </w:p>
              </w:tc>
            </w:tr>
            <w:tr w:rsidR="00844759" w:rsidRPr="00EC1636" w14:paraId="538C1F99" w14:textId="77777777" w:rsidTr="009B1978">
              <w:trPr>
                <w:trHeight w:val="340"/>
                <w:jc w:val="center"/>
              </w:trPr>
              <w:tc>
                <w:tcPr>
                  <w:tcW w:w="1172" w:type="dxa"/>
                  <w:tcBorders>
                    <w:tl2br w:val="nil"/>
                    <w:tr2bl w:val="nil"/>
                  </w:tcBorders>
                  <w:vAlign w:val="center"/>
                </w:tcPr>
                <w:p w14:paraId="6AC20482" w14:textId="77777777" w:rsidR="00844759" w:rsidRPr="00EC1636" w:rsidRDefault="004F4CF6">
                  <w:pPr>
                    <w:spacing w:line="240" w:lineRule="atLeast"/>
                    <w:jc w:val="center"/>
                    <w:textAlignment w:val="baseline"/>
                    <w:rPr>
                      <w:b/>
                      <w:sz w:val="21"/>
                      <w:szCs w:val="21"/>
                    </w:rPr>
                  </w:pPr>
                  <w:r w:rsidRPr="00EC1636">
                    <w:rPr>
                      <w:rFonts w:hint="eastAsia"/>
                      <w:bCs/>
                      <w:sz w:val="21"/>
                      <w:szCs w:val="21"/>
                    </w:rPr>
                    <w:t>聚氨酯水性脱模剂</w:t>
                  </w:r>
                </w:p>
              </w:tc>
              <w:tc>
                <w:tcPr>
                  <w:tcW w:w="7636" w:type="dxa"/>
                  <w:tcBorders>
                    <w:tl2br w:val="nil"/>
                    <w:tr2bl w:val="nil"/>
                  </w:tcBorders>
                  <w:vAlign w:val="center"/>
                </w:tcPr>
                <w:p w14:paraId="3033F008" w14:textId="77777777" w:rsidR="00844759" w:rsidRPr="00EC1636" w:rsidRDefault="004F4CF6">
                  <w:pPr>
                    <w:spacing w:line="240" w:lineRule="atLeast"/>
                    <w:textAlignment w:val="baseline"/>
                    <w:rPr>
                      <w:bCs/>
                      <w:sz w:val="21"/>
                      <w:szCs w:val="21"/>
                    </w:rPr>
                  </w:pPr>
                  <w:r w:rsidRPr="00EC1636">
                    <w:rPr>
                      <w:rFonts w:hint="eastAsia"/>
                      <w:bCs/>
                      <w:sz w:val="21"/>
                      <w:szCs w:val="21"/>
                    </w:rPr>
                    <w:t>是一种以水为分散相，形成的水溶</w:t>
                  </w:r>
                  <w:proofErr w:type="gramStart"/>
                  <w:r w:rsidRPr="00EC1636">
                    <w:rPr>
                      <w:rFonts w:hint="eastAsia"/>
                      <w:bCs/>
                      <w:sz w:val="21"/>
                      <w:szCs w:val="21"/>
                    </w:rPr>
                    <w:t>物具备</w:t>
                  </w:r>
                  <w:proofErr w:type="gramEnd"/>
                  <w:r w:rsidRPr="00EC1636">
                    <w:rPr>
                      <w:rFonts w:hint="eastAsia"/>
                      <w:bCs/>
                      <w:sz w:val="21"/>
                      <w:szCs w:val="21"/>
                    </w:rPr>
                    <w:t>生物降解性，无</w:t>
                  </w:r>
                  <w:r w:rsidRPr="00EC1636">
                    <w:rPr>
                      <w:rFonts w:hint="eastAsia"/>
                      <w:bCs/>
                      <w:sz w:val="21"/>
                      <w:szCs w:val="21"/>
                    </w:rPr>
                    <w:t>VOCs</w:t>
                  </w:r>
                  <w:r w:rsidRPr="00EC1636">
                    <w:rPr>
                      <w:rFonts w:hint="eastAsia"/>
                      <w:bCs/>
                      <w:sz w:val="21"/>
                      <w:szCs w:val="21"/>
                    </w:rPr>
                    <w:t>等有害物质产生，环保性强。其中包括乳化蜡液：</w:t>
                  </w:r>
                  <w:r w:rsidRPr="00EC1636">
                    <w:rPr>
                      <w:rFonts w:hint="eastAsia"/>
                      <w:bCs/>
                      <w:sz w:val="21"/>
                      <w:szCs w:val="21"/>
                    </w:rPr>
                    <w:t>10%</w:t>
                  </w:r>
                  <w:r w:rsidRPr="00EC1636">
                    <w:rPr>
                      <w:rFonts w:hint="eastAsia"/>
                      <w:bCs/>
                      <w:sz w:val="21"/>
                      <w:szCs w:val="21"/>
                    </w:rPr>
                    <w:t>—</w:t>
                  </w:r>
                  <w:r w:rsidRPr="00EC1636">
                    <w:rPr>
                      <w:rFonts w:hint="eastAsia"/>
                      <w:bCs/>
                      <w:sz w:val="21"/>
                      <w:szCs w:val="21"/>
                    </w:rPr>
                    <w:t>15%</w:t>
                  </w:r>
                  <w:r w:rsidRPr="00EC1636">
                    <w:rPr>
                      <w:rFonts w:hint="eastAsia"/>
                      <w:bCs/>
                      <w:sz w:val="21"/>
                      <w:szCs w:val="21"/>
                    </w:rPr>
                    <w:t>，甲基硅油乳液：</w:t>
                  </w:r>
                  <w:r w:rsidRPr="00EC1636">
                    <w:rPr>
                      <w:rFonts w:hint="eastAsia"/>
                      <w:bCs/>
                      <w:sz w:val="21"/>
                      <w:szCs w:val="21"/>
                    </w:rPr>
                    <w:t>15%</w:t>
                  </w:r>
                  <w:r w:rsidRPr="00EC1636">
                    <w:rPr>
                      <w:rFonts w:hint="eastAsia"/>
                      <w:bCs/>
                      <w:sz w:val="21"/>
                      <w:szCs w:val="21"/>
                    </w:rPr>
                    <w:t>～</w:t>
                  </w:r>
                  <w:r w:rsidRPr="00EC1636">
                    <w:rPr>
                      <w:rFonts w:hint="eastAsia"/>
                      <w:bCs/>
                      <w:sz w:val="21"/>
                      <w:szCs w:val="21"/>
                    </w:rPr>
                    <w:t>20%</w:t>
                  </w:r>
                  <w:r w:rsidRPr="00EC1636">
                    <w:rPr>
                      <w:rFonts w:hint="eastAsia"/>
                      <w:bCs/>
                      <w:sz w:val="21"/>
                      <w:szCs w:val="21"/>
                    </w:rPr>
                    <w:t>；改性硅油乳液：</w:t>
                  </w:r>
                  <w:r w:rsidRPr="00EC1636">
                    <w:rPr>
                      <w:rFonts w:hint="eastAsia"/>
                      <w:bCs/>
                      <w:sz w:val="21"/>
                      <w:szCs w:val="21"/>
                    </w:rPr>
                    <w:t>5%</w:t>
                  </w:r>
                  <w:r w:rsidRPr="00EC1636">
                    <w:rPr>
                      <w:rFonts w:hint="eastAsia"/>
                      <w:bCs/>
                      <w:sz w:val="21"/>
                      <w:szCs w:val="21"/>
                    </w:rPr>
                    <w:t>～</w:t>
                  </w:r>
                  <w:r w:rsidRPr="00EC1636">
                    <w:rPr>
                      <w:rFonts w:hint="eastAsia"/>
                      <w:bCs/>
                      <w:sz w:val="21"/>
                      <w:szCs w:val="21"/>
                    </w:rPr>
                    <w:t>8%</w:t>
                  </w:r>
                  <w:r w:rsidRPr="00EC1636">
                    <w:rPr>
                      <w:rFonts w:hint="eastAsia"/>
                      <w:bCs/>
                      <w:sz w:val="21"/>
                      <w:szCs w:val="21"/>
                    </w:rPr>
                    <w:t>；去离子水：</w:t>
                  </w:r>
                  <w:r w:rsidRPr="00EC1636">
                    <w:rPr>
                      <w:rFonts w:hint="eastAsia"/>
                      <w:bCs/>
                      <w:sz w:val="21"/>
                      <w:szCs w:val="21"/>
                    </w:rPr>
                    <w:t>50%</w:t>
                  </w:r>
                  <w:r w:rsidRPr="00EC1636">
                    <w:rPr>
                      <w:rFonts w:hint="eastAsia"/>
                      <w:bCs/>
                      <w:sz w:val="21"/>
                      <w:szCs w:val="21"/>
                    </w:rPr>
                    <w:t>～</w:t>
                  </w:r>
                  <w:r w:rsidRPr="00EC1636">
                    <w:rPr>
                      <w:rFonts w:hint="eastAsia"/>
                      <w:bCs/>
                      <w:sz w:val="21"/>
                      <w:szCs w:val="21"/>
                    </w:rPr>
                    <w:t>55%</w:t>
                  </w:r>
                  <w:r w:rsidRPr="00EC1636">
                    <w:rPr>
                      <w:rFonts w:hint="eastAsia"/>
                      <w:bCs/>
                      <w:sz w:val="21"/>
                      <w:szCs w:val="21"/>
                    </w:rPr>
                    <w:t>；乳化剂：</w:t>
                  </w:r>
                  <w:r w:rsidRPr="00EC1636">
                    <w:rPr>
                      <w:rFonts w:hint="eastAsia"/>
                      <w:bCs/>
                      <w:sz w:val="21"/>
                      <w:szCs w:val="21"/>
                    </w:rPr>
                    <w:t>4.5%</w:t>
                  </w:r>
                  <w:r w:rsidRPr="00EC1636">
                    <w:rPr>
                      <w:rFonts w:hint="eastAsia"/>
                      <w:bCs/>
                      <w:sz w:val="21"/>
                      <w:szCs w:val="21"/>
                    </w:rPr>
                    <w:t>～</w:t>
                  </w:r>
                  <w:r w:rsidRPr="00EC1636">
                    <w:rPr>
                      <w:rFonts w:hint="eastAsia"/>
                      <w:bCs/>
                      <w:sz w:val="21"/>
                      <w:szCs w:val="21"/>
                    </w:rPr>
                    <w:t>6%</w:t>
                  </w:r>
                  <w:r w:rsidRPr="00EC1636">
                    <w:rPr>
                      <w:rFonts w:hint="eastAsia"/>
                      <w:bCs/>
                      <w:sz w:val="21"/>
                      <w:szCs w:val="21"/>
                    </w:rPr>
                    <w:t>；添加剂：</w:t>
                  </w:r>
                  <w:r w:rsidRPr="00EC1636">
                    <w:rPr>
                      <w:rFonts w:hint="eastAsia"/>
                      <w:bCs/>
                      <w:sz w:val="21"/>
                      <w:szCs w:val="21"/>
                    </w:rPr>
                    <w:t>0.5%</w:t>
                  </w:r>
                  <w:r w:rsidRPr="00EC1636">
                    <w:rPr>
                      <w:rFonts w:hint="eastAsia"/>
                      <w:bCs/>
                      <w:sz w:val="21"/>
                      <w:szCs w:val="21"/>
                    </w:rPr>
                    <w:t>～</w:t>
                  </w:r>
                  <w:r w:rsidRPr="00EC1636">
                    <w:rPr>
                      <w:rFonts w:hint="eastAsia"/>
                      <w:bCs/>
                      <w:sz w:val="21"/>
                      <w:szCs w:val="21"/>
                    </w:rPr>
                    <w:t>1%</w:t>
                  </w:r>
                  <w:r w:rsidRPr="00EC1636">
                    <w:rPr>
                      <w:rFonts w:hint="eastAsia"/>
                      <w:bCs/>
                      <w:sz w:val="21"/>
                      <w:szCs w:val="21"/>
                    </w:rPr>
                    <w:t>；防腐剂：</w:t>
                  </w:r>
                  <w:r w:rsidRPr="00EC1636">
                    <w:rPr>
                      <w:rFonts w:hint="eastAsia"/>
                      <w:bCs/>
                      <w:sz w:val="21"/>
                      <w:szCs w:val="21"/>
                    </w:rPr>
                    <w:t>0.3%</w:t>
                  </w:r>
                  <w:r w:rsidRPr="00EC1636">
                    <w:rPr>
                      <w:rFonts w:hint="eastAsia"/>
                      <w:bCs/>
                      <w:sz w:val="21"/>
                      <w:szCs w:val="21"/>
                    </w:rPr>
                    <w:t>～</w:t>
                  </w:r>
                  <w:r w:rsidRPr="00EC1636">
                    <w:rPr>
                      <w:rFonts w:hint="eastAsia"/>
                      <w:bCs/>
                      <w:sz w:val="21"/>
                      <w:szCs w:val="21"/>
                    </w:rPr>
                    <w:t>0.5%</w:t>
                  </w:r>
                  <w:r w:rsidRPr="00EC1636">
                    <w:rPr>
                      <w:rFonts w:hint="eastAsia"/>
                      <w:bCs/>
                      <w:sz w:val="21"/>
                      <w:szCs w:val="21"/>
                    </w:rPr>
                    <w:t>，常温下使用不挥发。</w:t>
                  </w:r>
                </w:p>
              </w:tc>
            </w:tr>
            <w:tr w:rsidR="00844759" w:rsidRPr="00EC1636" w14:paraId="09D6C475" w14:textId="77777777" w:rsidTr="009B1978">
              <w:trPr>
                <w:trHeight w:val="340"/>
                <w:jc w:val="center"/>
              </w:trPr>
              <w:tc>
                <w:tcPr>
                  <w:tcW w:w="1172" w:type="dxa"/>
                  <w:tcBorders>
                    <w:tl2br w:val="nil"/>
                    <w:tr2bl w:val="nil"/>
                  </w:tcBorders>
                  <w:vAlign w:val="center"/>
                </w:tcPr>
                <w:p w14:paraId="41A50F5E"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KT-8021</w:t>
                  </w:r>
                  <w:r w:rsidRPr="00EC1636">
                    <w:rPr>
                      <w:rFonts w:hint="eastAsia"/>
                      <w:bCs/>
                      <w:sz w:val="21"/>
                      <w:szCs w:val="21"/>
                    </w:rPr>
                    <w:t>界面剂</w:t>
                  </w:r>
                </w:p>
              </w:tc>
              <w:tc>
                <w:tcPr>
                  <w:tcW w:w="7636" w:type="dxa"/>
                  <w:tcBorders>
                    <w:tl2br w:val="nil"/>
                    <w:tr2bl w:val="nil"/>
                  </w:tcBorders>
                  <w:vAlign w:val="center"/>
                </w:tcPr>
                <w:p w14:paraId="744B5A5E" w14:textId="77777777" w:rsidR="00844759" w:rsidRPr="00EC1636" w:rsidRDefault="004F4CF6">
                  <w:pPr>
                    <w:spacing w:line="240" w:lineRule="atLeast"/>
                    <w:textAlignment w:val="baseline"/>
                    <w:rPr>
                      <w:bCs/>
                      <w:sz w:val="21"/>
                      <w:szCs w:val="21"/>
                    </w:rPr>
                  </w:pPr>
                  <w:r w:rsidRPr="00EC1636">
                    <w:rPr>
                      <w:rFonts w:hint="eastAsia"/>
                      <w:bCs/>
                      <w:sz w:val="21"/>
                      <w:szCs w:val="21"/>
                    </w:rPr>
                    <w:t>KT-8021</w:t>
                  </w:r>
                  <w:r w:rsidRPr="00EC1636">
                    <w:rPr>
                      <w:rFonts w:hint="eastAsia"/>
                      <w:bCs/>
                      <w:sz w:val="21"/>
                      <w:szCs w:val="21"/>
                    </w:rPr>
                    <w:t>界面</w:t>
                  </w:r>
                  <w:proofErr w:type="gramStart"/>
                  <w:r w:rsidRPr="00EC1636">
                    <w:rPr>
                      <w:rFonts w:hint="eastAsia"/>
                      <w:bCs/>
                      <w:sz w:val="21"/>
                      <w:szCs w:val="21"/>
                    </w:rPr>
                    <w:t>剂属于</w:t>
                  </w:r>
                  <w:proofErr w:type="gramEnd"/>
                  <w:r w:rsidRPr="00EC1636">
                    <w:rPr>
                      <w:rFonts w:hint="eastAsia"/>
                      <w:bCs/>
                      <w:sz w:val="21"/>
                      <w:szCs w:val="21"/>
                    </w:rPr>
                    <w:t>胶黏剂的一种，是由水为分散介质，属于水溶性界面处理材料，</w:t>
                  </w:r>
                  <w:r w:rsidRPr="00EC1636">
                    <w:rPr>
                      <w:rFonts w:hint="eastAsia"/>
                      <w:bCs/>
                      <w:sz w:val="21"/>
                      <w:szCs w:val="21"/>
                    </w:rPr>
                    <w:t>pH</w:t>
                  </w:r>
                  <w:r w:rsidRPr="00EC1636">
                    <w:rPr>
                      <w:rFonts w:hint="eastAsia"/>
                      <w:bCs/>
                      <w:sz w:val="21"/>
                      <w:szCs w:val="21"/>
                    </w:rPr>
                    <w:t>值为</w:t>
                  </w:r>
                  <w:r w:rsidRPr="00EC1636">
                    <w:rPr>
                      <w:rFonts w:hint="eastAsia"/>
                      <w:bCs/>
                      <w:sz w:val="21"/>
                      <w:szCs w:val="21"/>
                    </w:rPr>
                    <w:t>7-9</w:t>
                  </w:r>
                  <w:r w:rsidRPr="00EC1636">
                    <w:rPr>
                      <w:rFonts w:hint="eastAsia"/>
                      <w:bCs/>
                      <w:sz w:val="21"/>
                      <w:szCs w:val="21"/>
                    </w:rPr>
                    <w:t>，固含量</w:t>
                  </w:r>
                  <w:r w:rsidRPr="00EC1636">
                    <w:rPr>
                      <w:rFonts w:hint="eastAsia"/>
                      <w:bCs/>
                      <w:sz w:val="21"/>
                      <w:szCs w:val="21"/>
                    </w:rPr>
                    <w:t>49%</w:t>
                  </w:r>
                  <w:r w:rsidRPr="00EC1636">
                    <w:rPr>
                      <w:rFonts w:hint="eastAsia"/>
                      <w:bCs/>
                      <w:sz w:val="21"/>
                      <w:szCs w:val="21"/>
                    </w:rPr>
                    <w:t>—</w:t>
                  </w:r>
                  <w:r w:rsidRPr="00EC1636">
                    <w:rPr>
                      <w:rFonts w:hint="eastAsia"/>
                      <w:bCs/>
                      <w:sz w:val="21"/>
                      <w:szCs w:val="21"/>
                    </w:rPr>
                    <w:t>50%</w:t>
                  </w:r>
                  <w:r w:rsidRPr="00EC1636">
                    <w:rPr>
                      <w:rFonts w:hint="eastAsia"/>
                      <w:bCs/>
                      <w:sz w:val="21"/>
                      <w:szCs w:val="21"/>
                    </w:rPr>
                    <w:t>，密度为</w:t>
                  </w:r>
                  <w:r w:rsidRPr="00EC1636">
                    <w:rPr>
                      <w:rFonts w:hint="eastAsia"/>
                      <w:bCs/>
                      <w:sz w:val="21"/>
                      <w:szCs w:val="21"/>
                    </w:rPr>
                    <w:t>1.05g/cm</w:t>
                  </w:r>
                  <w:r w:rsidRPr="00EC1636">
                    <w:rPr>
                      <w:rFonts w:hint="eastAsia"/>
                      <w:bCs/>
                      <w:sz w:val="21"/>
                      <w:szCs w:val="21"/>
                      <w:vertAlign w:val="superscript"/>
                    </w:rPr>
                    <w:t>3</w:t>
                  </w:r>
                  <w:r w:rsidRPr="00EC1636">
                    <w:rPr>
                      <w:rFonts w:hint="eastAsia"/>
                      <w:bCs/>
                      <w:sz w:val="21"/>
                      <w:szCs w:val="21"/>
                    </w:rPr>
                    <w:t>，主要成分为甲基丙烯酸甲酯</w:t>
                  </w:r>
                  <w:r w:rsidRPr="00EC1636">
                    <w:rPr>
                      <w:rFonts w:hint="eastAsia"/>
                      <w:bCs/>
                      <w:sz w:val="21"/>
                      <w:szCs w:val="21"/>
                    </w:rPr>
                    <w:t>33%</w:t>
                  </w:r>
                  <w:r w:rsidRPr="00EC1636">
                    <w:rPr>
                      <w:rFonts w:hint="eastAsia"/>
                      <w:bCs/>
                      <w:sz w:val="21"/>
                      <w:szCs w:val="21"/>
                    </w:rPr>
                    <w:t>、丙烯酸丁酯</w:t>
                  </w:r>
                  <w:r w:rsidRPr="00EC1636">
                    <w:rPr>
                      <w:rFonts w:hint="eastAsia"/>
                      <w:bCs/>
                      <w:sz w:val="21"/>
                      <w:szCs w:val="21"/>
                    </w:rPr>
                    <w:t>42%</w:t>
                  </w:r>
                  <w:r w:rsidRPr="00EC1636">
                    <w:rPr>
                      <w:rFonts w:hint="eastAsia"/>
                      <w:bCs/>
                      <w:sz w:val="21"/>
                      <w:szCs w:val="21"/>
                    </w:rPr>
                    <w:t>、丙烯酸</w:t>
                  </w:r>
                  <w:r w:rsidRPr="00EC1636">
                    <w:rPr>
                      <w:rFonts w:hint="eastAsia"/>
                      <w:bCs/>
                      <w:sz w:val="21"/>
                      <w:szCs w:val="21"/>
                    </w:rPr>
                    <w:t>5%</w:t>
                  </w:r>
                  <w:r w:rsidRPr="00EC1636">
                    <w:rPr>
                      <w:rFonts w:hint="eastAsia"/>
                      <w:bCs/>
                      <w:sz w:val="21"/>
                      <w:szCs w:val="21"/>
                    </w:rPr>
                    <w:t>、水</w:t>
                  </w:r>
                  <w:r w:rsidRPr="00EC1636">
                    <w:rPr>
                      <w:rFonts w:hint="eastAsia"/>
                      <w:bCs/>
                      <w:sz w:val="21"/>
                      <w:szCs w:val="21"/>
                    </w:rPr>
                    <w:t>20%</w:t>
                  </w:r>
                  <w:r w:rsidRPr="00EC1636">
                    <w:rPr>
                      <w:rFonts w:hint="eastAsia"/>
                      <w:bCs/>
                      <w:sz w:val="21"/>
                      <w:szCs w:val="21"/>
                    </w:rPr>
                    <w:t>，水性水泥基界面剂，使用过程中挥发性极低。</w:t>
                  </w:r>
                </w:p>
              </w:tc>
            </w:tr>
            <w:tr w:rsidR="00844759" w:rsidRPr="00EC1636" w14:paraId="70D994B4" w14:textId="77777777" w:rsidTr="009B1978">
              <w:trPr>
                <w:trHeight w:val="340"/>
                <w:jc w:val="center"/>
              </w:trPr>
              <w:tc>
                <w:tcPr>
                  <w:tcW w:w="1172" w:type="dxa"/>
                  <w:tcBorders>
                    <w:tl2br w:val="nil"/>
                    <w:tr2bl w:val="nil"/>
                  </w:tcBorders>
                  <w:vAlign w:val="center"/>
                </w:tcPr>
                <w:p w14:paraId="0F3B7D2C" w14:textId="77777777" w:rsidR="00844759" w:rsidRPr="00EC1636" w:rsidRDefault="004F4CF6">
                  <w:pPr>
                    <w:spacing w:line="240" w:lineRule="atLeast"/>
                    <w:jc w:val="center"/>
                    <w:textAlignment w:val="baseline"/>
                    <w:rPr>
                      <w:bCs/>
                      <w:sz w:val="21"/>
                      <w:szCs w:val="21"/>
                    </w:rPr>
                  </w:pPr>
                  <w:r w:rsidRPr="00EC1636">
                    <w:rPr>
                      <w:rFonts w:hint="eastAsia"/>
                      <w:bCs/>
                      <w:sz w:val="21"/>
                      <w:szCs w:val="21"/>
                    </w:rPr>
                    <w:t>憎水剂</w:t>
                  </w:r>
                </w:p>
              </w:tc>
              <w:tc>
                <w:tcPr>
                  <w:tcW w:w="7636" w:type="dxa"/>
                  <w:tcBorders>
                    <w:tl2br w:val="nil"/>
                    <w:tr2bl w:val="nil"/>
                  </w:tcBorders>
                  <w:vAlign w:val="center"/>
                </w:tcPr>
                <w:p w14:paraId="783DAB17" w14:textId="77777777" w:rsidR="00844759" w:rsidRPr="00EC1636" w:rsidRDefault="004F4CF6">
                  <w:pPr>
                    <w:spacing w:line="240" w:lineRule="atLeast"/>
                    <w:textAlignment w:val="baseline"/>
                    <w:rPr>
                      <w:bCs/>
                      <w:sz w:val="21"/>
                      <w:szCs w:val="21"/>
                    </w:rPr>
                  </w:pPr>
                  <w:r w:rsidRPr="00EC1636">
                    <w:rPr>
                      <w:bCs/>
                      <w:sz w:val="21"/>
                      <w:szCs w:val="21"/>
                    </w:rPr>
                    <w:t>憎水剂是用于建筑基材表面，赋予基材疏水、憎水性能，阻止水分渗透且不影响基材透气性的防水辅助材料。主要成分为有机硅类</w:t>
                  </w:r>
                  <w:r w:rsidRPr="00EC1636">
                    <w:rPr>
                      <w:rFonts w:hint="eastAsia"/>
                      <w:bCs/>
                      <w:sz w:val="21"/>
                      <w:szCs w:val="21"/>
                    </w:rPr>
                    <w:t>60%</w:t>
                  </w:r>
                  <w:r w:rsidRPr="00EC1636">
                    <w:rPr>
                      <w:rFonts w:hint="eastAsia"/>
                      <w:bCs/>
                      <w:sz w:val="21"/>
                      <w:szCs w:val="21"/>
                    </w:rPr>
                    <w:t>、乳化剂</w:t>
                  </w:r>
                  <w:r w:rsidRPr="00EC1636">
                    <w:rPr>
                      <w:rFonts w:hint="eastAsia"/>
                      <w:bCs/>
                      <w:sz w:val="21"/>
                      <w:szCs w:val="21"/>
                    </w:rPr>
                    <w:t>14%</w:t>
                  </w:r>
                  <w:r w:rsidRPr="00EC1636">
                    <w:rPr>
                      <w:rFonts w:hint="eastAsia"/>
                      <w:bCs/>
                      <w:sz w:val="21"/>
                      <w:szCs w:val="21"/>
                    </w:rPr>
                    <w:t>、水</w:t>
                  </w:r>
                  <w:r w:rsidRPr="00EC1636">
                    <w:rPr>
                      <w:rFonts w:hint="eastAsia"/>
                      <w:bCs/>
                      <w:sz w:val="21"/>
                      <w:szCs w:val="21"/>
                    </w:rPr>
                    <w:t>26%</w:t>
                  </w:r>
                  <w:r w:rsidRPr="00EC1636">
                    <w:rPr>
                      <w:bCs/>
                      <w:sz w:val="21"/>
                      <w:szCs w:val="21"/>
                    </w:rPr>
                    <w:t>，使用过程中无刺鼻性气味</w:t>
                  </w:r>
                  <w:r w:rsidRPr="00EC1636">
                    <w:rPr>
                      <w:rFonts w:hint="eastAsia"/>
                      <w:bCs/>
                      <w:sz w:val="21"/>
                      <w:szCs w:val="21"/>
                    </w:rPr>
                    <w:t>，</w:t>
                  </w:r>
                  <w:r w:rsidRPr="00EC1636">
                    <w:rPr>
                      <w:bCs/>
                      <w:sz w:val="21"/>
                      <w:szCs w:val="21"/>
                    </w:rPr>
                    <w:t>不含挥发性溶剂，不挥发，且耐候性强。</w:t>
                  </w:r>
                </w:p>
              </w:tc>
            </w:tr>
          </w:tbl>
          <w:p w14:paraId="662AA743" w14:textId="77777777" w:rsidR="00844759" w:rsidRPr="00EC1636" w:rsidRDefault="004F4CF6">
            <w:pPr>
              <w:autoSpaceDE w:val="0"/>
              <w:autoSpaceDN w:val="0"/>
              <w:adjustRightInd w:val="0"/>
              <w:snapToGrid w:val="0"/>
              <w:spacing w:line="360" w:lineRule="auto"/>
              <w:ind w:firstLineChars="200" w:firstLine="420"/>
              <w:rPr>
                <w:sz w:val="21"/>
                <w:szCs w:val="21"/>
              </w:rPr>
            </w:pPr>
            <w:r w:rsidRPr="00EC1636">
              <w:rPr>
                <w:rFonts w:hint="eastAsia"/>
                <w:sz w:val="21"/>
                <w:szCs w:val="21"/>
              </w:rPr>
              <w:t>注：</w:t>
            </w:r>
            <w:r w:rsidRPr="00EC1636">
              <w:rPr>
                <w:rFonts w:hint="eastAsia"/>
                <w:sz w:val="21"/>
                <w:szCs w:val="21"/>
              </w:rPr>
              <w:t>a.</w:t>
            </w:r>
            <w:r w:rsidRPr="00EC1636">
              <w:rPr>
                <w:rFonts w:hint="eastAsia"/>
                <w:sz w:val="21"/>
                <w:szCs w:val="21"/>
              </w:rPr>
              <w:t>使用的水性涂料符合《低挥发性有机化合物含量涂料产品技术要求》（</w:t>
            </w:r>
            <w:r w:rsidRPr="00EC1636">
              <w:rPr>
                <w:rFonts w:hint="eastAsia"/>
                <w:sz w:val="21"/>
                <w:szCs w:val="21"/>
              </w:rPr>
              <w:t>GB/T38597-2020</w:t>
            </w:r>
            <w:r w:rsidRPr="00EC1636">
              <w:rPr>
                <w:rFonts w:hint="eastAsia"/>
                <w:sz w:val="21"/>
                <w:szCs w:val="21"/>
              </w:rPr>
              <w:t>）标准中要求的水性涂料，</w:t>
            </w:r>
            <w:r w:rsidRPr="00EC1636">
              <w:rPr>
                <w:sz w:val="21"/>
                <w:szCs w:val="21"/>
              </w:rPr>
              <w:t>KT-8021</w:t>
            </w:r>
            <w:r w:rsidRPr="00EC1636">
              <w:rPr>
                <w:rFonts w:hint="eastAsia"/>
                <w:sz w:val="21"/>
                <w:szCs w:val="21"/>
              </w:rPr>
              <w:t>界面</w:t>
            </w:r>
            <w:proofErr w:type="gramStart"/>
            <w:r w:rsidRPr="00EC1636">
              <w:rPr>
                <w:rFonts w:hint="eastAsia"/>
                <w:sz w:val="21"/>
                <w:szCs w:val="21"/>
              </w:rPr>
              <w:t>剂符合</w:t>
            </w:r>
            <w:proofErr w:type="gramEnd"/>
            <w:r w:rsidRPr="00EC1636">
              <w:rPr>
                <w:rFonts w:hint="eastAsia"/>
                <w:sz w:val="21"/>
                <w:szCs w:val="21"/>
              </w:rPr>
              <w:t>《胶粘剂挥发性有机化合物限量》（</w:t>
            </w:r>
            <w:r w:rsidRPr="00EC1636">
              <w:rPr>
                <w:rFonts w:hint="eastAsia"/>
                <w:sz w:val="21"/>
                <w:szCs w:val="21"/>
              </w:rPr>
              <w:t>GB33372-2020</w:t>
            </w:r>
            <w:r w:rsidRPr="00EC1636">
              <w:rPr>
                <w:rFonts w:hint="eastAsia"/>
                <w:sz w:val="21"/>
                <w:szCs w:val="21"/>
              </w:rPr>
              <w:t>）标准中表</w:t>
            </w:r>
            <w:r w:rsidRPr="00EC1636">
              <w:rPr>
                <w:rFonts w:hint="eastAsia"/>
                <w:sz w:val="21"/>
                <w:szCs w:val="21"/>
              </w:rPr>
              <w:t>2</w:t>
            </w:r>
            <w:r w:rsidRPr="00EC1636">
              <w:rPr>
                <w:rFonts w:hint="eastAsia"/>
                <w:sz w:val="21"/>
                <w:szCs w:val="21"/>
              </w:rPr>
              <w:t>水基型胶黏剂丙烯酸酯类限值。</w:t>
            </w:r>
          </w:p>
          <w:p w14:paraId="29D03DAC" w14:textId="318E5F2B" w:rsidR="00844759" w:rsidRPr="00EC1636" w:rsidRDefault="004F4CF6" w:rsidP="00F4150C">
            <w:pPr>
              <w:autoSpaceDE w:val="0"/>
              <w:autoSpaceDN w:val="0"/>
              <w:adjustRightInd w:val="0"/>
              <w:snapToGrid w:val="0"/>
              <w:spacing w:line="360" w:lineRule="auto"/>
              <w:ind w:firstLineChars="200" w:firstLine="420"/>
              <w:rPr>
                <w:sz w:val="21"/>
                <w:szCs w:val="21"/>
              </w:rPr>
            </w:pPr>
            <w:r w:rsidRPr="00EC1636">
              <w:rPr>
                <w:rFonts w:hint="eastAsia"/>
                <w:sz w:val="21"/>
                <w:szCs w:val="21"/>
              </w:rPr>
              <w:t>b.</w:t>
            </w:r>
            <w:r w:rsidRPr="00EC1636">
              <w:rPr>
                <w:sz w:val="21"/>
                <w:szCs w:val="21"/>
              </w:rPr>
              <w:t>技改后，生产所用粉煤灰</w:t>
            </w:r>
            <w:r w:rsidRPr="00EC1636">
              <w:rPr>
                <w:rFonts w:hint="eastAsia"/>
                <w:sz w:val="21"/>
                <w:szCs w:val="21"/>
              </w:rPr>
              <w:t>来源于周边热电厂产生的一般固废，</w:t>
            </w:r>
            <w:r w:rsidRPr="00EC1636">
              <w:rPr>
                <w:sz w:val="21"/>
                <w:szCs w:val="21"/>
              </w:rPr>
              <w:t>直接外购符合使用标准的粉煤灰</w:t>
            </w:r>
            <w:r w:rsidRPr="00EC1636">
              <w:rPr>
                <w:rFonts w:hint="eastAsia"/>
                <w:sz w:val="21"/>
                <w:szCs w:val="21"/>
              </w:rPr>
              <w:t>，粉煤灰符合《</w:t>
            </w:r>
            <w:r w:rsidRPr="00EC1636">
              <w:rPr>
                <w:sz w:val="21"/>
                <w:szCs w:val="21"/>
              </w:rPr>
              <w:t>硅酸盐建筑制品用粉煤灰</w:t>
            </w:r>
            <w:r w:rsidRPr="00EC1636">
              <w:rPr>
                <w:rFonts w:hint="eastAsia"/>
                <w:sz w:val="21"/>
                <w:szCs w:val="21"/>
              </w:rPr>
              <w:t>》</w:t>
            </w:r>
            <w:r w:rsidRPr="00EC1636">
              <w:rPr>
                <w:rFonts w:hint="eastAsia"/>
                <w:sz w:val="21"/>
                <w:szCs w:val="21"/>
              </w:rPr>
              <w:t>JC/T409-2016</w:t>
            </w:r>
            <w:r w:rsidRPr="00EC1636">
              <w:rPr>
                <w:rFonts w:hint="eastAsia"/>
                <w:sz w:val="21"/>
                <w:szCs w:val="21"/>
              </w:rPr>
              <w:t>，不需要再次进行浮选。</w:t>
            </w:r>
          </w:p>
          <w:p w14:paraId="34DABD09" w14:textId="01710153" w:rsidR="00844759" w:rsidRPr="00EC1636" w:rsidRDefault="004F4CF6">
            <w:pPr>
              <w:autoSpaceDE w:val="0"/>
              <w:autoSpaceDN w:val="0"/>
              <w:adjustRightInd w:val="0"/>
              <w:snapToGrid w:val="0"/>
              <w:spacing w:line="360" w:lineRule="auto"/>
              <w:ind w:firstLineChars="200" w:firstLine="420"/>
              <w:rPr>
                <w:sz w:val="21"/>
                <w:szCs w:val="21"/>
              </w:rPr>
            </w:pPr>
            <w:r w:rsidRPr="00EC1636">
              <w:rPr>
                <w:rFonts w:hint="eastAsia"/>
                <w:sz w:val="21"/>
                <w:szCs w:val="21"/>
              </w:rPr>
              <w:lastRenderedPageBreak/>
              <w:t>根据《固体废物分类与代码目录》粉煤灰属于一般固废。环</w:t>
            </w:r>
            <w:proofErr w:type="gramStart"/>
            <w:r w:rsidRPr="00EC1636">
              <w:rPr>
                <w:rFonts w:hint="eastAsia"/>
                <w:sz w:val="21"/>
                <w:szCs w:val="21"/>
              </w:rPr>
              <w:t>评要求</w:t>
            </w:r>
            <w:proofErr w:type="gramEnd"/>
            <w:r w:rsidRPr="00EC1636">
              <w:rPr>
                <w:rFonts w:hint="eastAsia"/>
                <w:sz w:val="21"/>
                <w:szCs w:val="21"/>
              </w:rPr>
              <w:t>企业运营过程设立进场检验制度，对原材料固废属性严格把关，确保原材料属于一般工业固体废物，不得接收危险废物或需进行属性鉴别的固体废物。</w:t>
            </w:r>
          </w:p>
          <w:p w14:paraId="4692DC09" w14:textId="74FA09CB" w:rsidR="00844759" w:rsidRPr="00EC1636" w:rsidRDefault="004F4CF6">
            <w:pPr>
              <w:autoSpaceDE w:val="0"/>
              <w:autoSpaceDN w:val="0"/>
              <w:adjustRightInd w:val="0"/>
              <w:snapToGrid w:val="0"/>
              <w:spacing w:line="360" w:lineRule="auto"/>
              <w:ind w:firstLineChars="200" w:firstLine="422"/>
              <w:jc w:val="left"/>
              <w:rPr>
                <w:b/>
                <w:bCs/>
                <w:sz w:val="21"/>
                <w:szCs w:val="21"/>
              </w:rPr>
            </w:pPr>
            <w:r w:rsidRPr="00EC1636">
              <w:rPr>
                <w:rFonts w:hint="eastAsia"/>
                <w:b/>
                <w:bCs/>
                <w:sz w:val="21"/>
                <w:szCs w:val="21"/>
              </w:rPr>
              <w:t>8.</w:t>
            </w:r>
            <w:r w:rsidRPr="00EC1636">
              <w:rPr>
                <w:b/>
                <w:bCs/>
                <w:sz w:val="21"/>
                <w:szCs w:val="21"/>
              </w:rPr>
              <w:t>公用工程</w:t>
            </w:r>
          </w:p>
          <w:p w14:paraId="0B100FFA" w14:textId="77777777" w:rsidR="00844759" w:rsidRPr="00EC1636" w:rsidRDefault="004F4CF6">
            <w:pPr>
              <w:autoSpaceDE w:val="0"/>
              <w:autoSpaceDN w:val="0"/>
              <w:adjustRightInd w:val="0"/>
              <w:snapToGrid w:val="0"/>
              <w:spacing w:line="360" w:lineRule="auto"/>
              <w:ind w:firstLineChars="200" w:firstLine="422"/>
              <w:jc w:val="left"/>
              <w:rPr>
                <w:b/>
                <w:bCs/>
                <w:sz w:val="21"/>
                <w:szCs w:val="21"/>
              </w:rPr>
            </w:pPr>
            <w:r w:rsidRPr="00EC1636">
              <w:rPr>
                <w:rFonts w:hint="eastAsia"/>
                <w:b/>
                <w:bCs/>
                <w:sz w:val="21"/>
                <w:szCs w:val="21"/>
              </w:rPr>
              <w:t>8.1</w:t>
            </w:r>
            <w:r w:rsidRPr="00EC1636">
              <w:rPr>
                <w:rFonts w:hint="eastAsia"/>
                <w:b/>
                <w:bCs/>
                <w:sz w:val="21"/>
                <w:szCs w:val="21"/>
              </w:rPr>
              <w:t>供汽</w:t>
            </w:r>
          </w:p>
          <w:p w14:paraId="0241A0F9" w14:textId="6419F77F" w:rsidR="00844759" w:rsidRPr="00EC1636" w:rsidRDefault="004F4CF6">
            <w:pPr>
              <w:autoSpaceDE w:val="0"/>
              <w:autoSpaceDN w:val="0"/>
              <w:adjustRightInd w:val="0"/>
              <w:snapToGrid w:val="0"/>
              <w:spacing w:line="360" w:lineRule="auto"/>
              <w:ind w:firstLineChars="200" w:firstLine="420"/>
              <w:rPr>
                <w:sz w:val="21"/>
                <w:szCs w:val="21"/>
              </w:rPr>
            </w:pPr>
            <w:r w:rsidRPr="00EC1636">
              <w:rPr>
                <w:sz w:val="21"/>
                <w:szCs w:val="21"/>
              </w:rPr>
              <w:t>根据现有项目实际运行情况，</w:t>
            </w:r>
            <w:r w:rsidRPr="00EC1636">
              <w:rPr>
                <w:rFonts w:hint="eastAsia"/>
                <w:sz w:val="21"/>
                <w:szCs w:val="21"/>
              </w:rPr>
              <w:t>现有项目用蒸</w:t>
            </w:r>
            <w:r w:rsidRPr="00EC1636">
              <w:rPr>
                <w:sz w:val="21"/>
                <w:szCs w:val="21"/>
              </w:rPr>
              <w:t>汽</w:t>
            </w:r>
            <w:r w:rsidRPr="00EC1636">
              <w:rPr>
                <w:rFonts w:hint="eastAsia"/>
                <w:sz w:val="21"/>
                <w:szCs w:val="21"/>
              </w:rPr>
              <w:t>环节</w:t>
            </w:r>
            <w:proofErr w:type="gramStart"/>
            <w:r w:rsidRPr="00EC1636">
              <w:rPr>
                <w:rFonts w:hint="eastAsia"/>
                <w:sz w:val="21"/>
                <w:szCs w:val="21"/>
              </w:rPr>
              <w:t>主要为蒸压</w:t>
            </w:r>
            <w:proofErr w:type="gramEnd"/>
            <w:r w:rsidRPr="00EC1636">
              <w:rPr>
                <w:rFonts w:hint="eastAsia"/>
                <w:sz w:val="21"/>
                <w:szCs w:val="21"/>
              </w:rPr>
              <w:t>养护环节、</w:t>
            </w:r>
            <w:r w:rsidR="00403C87" w:rsidRPr="00EC1636">
              <w:rPr>
                <w:rFonts w:hint="eastAsia"/>
                <w:sz w:val="21"/>
                <w:szCs w:val="21"/>
              </w:rPr>
              <w:t>静养室</w:t>
            </w:r>
            <w:r w:rsidRPr="00EC1636">
              <w:rPr>
                <w:rFonts w:hint="eastAsia"/>
                <w:sz w:val="21"/>
                <w:szCs w:val="21"/>
              </w:rPr>
              <w:t>冬季加热，静养室内墙四周设置蒸汽加热管，采用间接加热；蒸压养护环节用汽量为</w:t>
            </w:r>
            <w:r w:rsidRPr="00EC1636">
              <w:rPr>
                <w:rFonts w:hint="eastAsia"/>
                <w:sz w:val="21"/>
                <w:szCs w:val="21"/>
              </w:rPr>
              <w:t>34450t/a</w:t>
            </w:r>
            <w:r w:rsidRPr="00EC1636">
              <w:rPr>
                <w:rFonts w:hint="eastAsia"/>
                <w:sz w:val="21"/>
                <w:szCs w:val="21"/>
              </w:rPr>
              <w:t>，现有项目</w:t>
            </w:r>
            <w:r w:rsidR="00403C87" w:rsidRPr="00EC1636">
              <w:rPr>
                <w:rFonts w:hint="eastAsia"/>
                <w:sz w:val="21"/>
                <w:szCs w:val="21"/>
              </w:rPr>
              <w:t>全厂</w:t>
            </w:r>
            <w:r w:rsidRPr="00EC1636">
              <w:rPr>
                <w:rFonts w:hint="eastAsia"/>
                <w:sz w:val="21"/>
                <w:szCs w:val="21"/>
              </w:rPr>
              <w:t>蒸汽平衡</w:t>
            </w:r>
            <w:r w:rsidR="00403C87" w:rsidRPr="00EC1636">
              <w:rPr>
                <w:rFonts w:hint="eastAsia"/>
                <w:sz w:val="21"/>
                <w:szCs w:val="21"/>
              </w:rPr>
              <w:t>用量详</w:t>
            </w:r>
            <w:r w:rsidRPr="00EC1636">
              <w:rPr>
                <w:rFonts w:hint="eastAsia"/>
                <w:sz w:val="21"/>
                <w:szCs w:val="21"/>
              </w:rPr>
              <w:t>见下图。</w:t>
            </w:r>
          </w:p>
          <w:p w14:paraId="2AC917F2" w14:textId="75536DF3" w:rsidR="00844759" w:rsidRPr="00EC1636" w:rsidRDefault="00EC1636">
            <w:pPr>
              <w:autoSpaceDE w:val="0"/>
              <w:autoSpaceDN w:val="0"/>
              <w:adjustRightInd w:val="0"/>
              <w:snapToGrid w:val="0"/>
              <w:spacing w:line="360" w:lineRule="auto"/>
              <w:jc w:val="center"/>
              <w:rPr>
                <w:sz w:val="21"/>
                <w:szCs w:val="21"/>
              </w:rPr>
            </w:pPr>
            <w:r w:rsidRPr="00EC1636">
              <w:rPr>
                <w:rFonts w:hint="eastAsia"/>
                <w:sz w:val="21"/>
                <w:szCs w:val="21"/>
              </w:rPr>
              <w:object w:dxaOrig="6518" w:dyaOrig="2423" w14:anchorId="2373F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63.25pt;height:97.35pt" o:ole="">
                  <v:imagedata r:id="rId9" o:title=""/>
                </v:shape>
                <o:OLEObject Type="Embed" ProgID="Visio.Drawing.15" ShapeID="_x0000_i1051" DrawAspect="Content" ObjectID="_1846665826" r:id="rId10"/>
              </w:object>
            </w:r>
          </w:p>
          <w:p w14:paraId="7FA86E30" w14:textId="77777777" w:rsidR="00844759" w:rsidRPr="00EC1636" w:rsidRDefault="004F4CF6">
            <w:pPr>
              <w:spacing w:line="360" w:lineRule="auto"/>
              <w:jc w:val="center"/>
              <w:rPr>
                <w:b/>
                <w:bCs/>
                <w:snapToGrid w:val="0"/>
                <w:sz w:val="21"/>
                <w:szCs w:val="21"/>
              </w:rPr>
            </w:pPr>
            <w:r w:rsidRPr="00EC1636">
              <w:rPr>
                <w:rFonts w:hint="eastAsia"/>
                <w:b/>
                <w:bCs/>
                <w:snapToGrid w:val="0"/>
                <w:sz w:val="21"/>
                <w:szCs w:val="21"/>
              </w:rPr>
              <w:t>图</w:t>
            </w:r>
            <w:r w:rsidRPr="00EC1636">
              <w:rPr>
                <w:rFonts w:hint="eastAsia"/>
                <w:b/>
                <w:bCs/>
                <w:snapToGrid w:val="0"/>
                <w:sz w:val="21"/>
                <w:szCs w:val="21"/>
              </w:rPr>
              <w:t>1</w:t>
            </w:r>
            <w:r w:rsidRPr="00EC1636">
              <w:rPr>
                <w:rFonts w:hint="eastAsia"/>
                <w:b/>
                <w:bCs/>
                <w:sz w:val="21"/>
                <w:szCs w:val="21"/>
              </w:rPr>
              <w:t>现有项目全厂蒸汽平衡图（</w:t>
            </w:r>
            <w:r w:rsidRPr="00EC1636">
              <w:rPr>
                <w:rFonts w:hint="eastAsia"/>
                <w:b/>
                <w:bCs/>
                <w:sz w:val="21"/>
                <w:szCs w:val="21"/>
              </w:rPr>
              <w:t>t/a</w:t>
            </w:r>
            <w:r w:rsidRPr="00EC1636">
              <w:rPr>
                <w:rFonts w:hint="eastAsia"/>
                <w:b/>
                <w:bCs/>
                <w:sz w:val="21"/>
                <w:szCs w:val="21"/>
              </w:rPr>
              <w:t>）</w:t>
            </w:r>
          </w:p>
          <w:p w14:paraId="7B981F05" w14:textId="0C2D5895" w:rsidR="00844759" w:rsidRPr="00EC1636" w:rsidRDefault="004F4CF6">
            <w:pPr>
              <w:autoSpaceDE w:val="0"/>
              <w:autoSpaceDN w:val="0"/>
              <w:adjustRightInd w:val="0"/>
              <w:snapToGrid w:val="0"/>
              <w:spacing w:line="360" w:lineRule="auto"/>
              <w:ind w:firstLineChars="200" w:firstLine="420"/>
              <w:rPr>
                <w:sz w:val="21"/>
                <w:szCs w:val="21"/>
              </w:rPr>
            </w:pPr>
            <w:r w:rsidRPr="00EC1636">
              <w:rPr>
                <w:rFonts w:hint="eastAsia"/>
                <w:sz w:val="21"/>
                <w:szCs w:val="21"/>
              </w:rPr>
              <w:t>本次技改项目增加了</w:t>
            </w:r>
            <w:r w:rsidRPr="00EC1636">
              <w:rPr>
                <w:sz w:val="21"/>
                <w:szCs w:val="21"/>
              </w:rPr>
              <w:t>硅钙基无机保温板</w:t>
            </w:r>
            <w:r w:rsidRPr="00EC1636">
              <w:rPr>
                <w:rFonts w:hint="eastAsia"/>
                <w:sz w:val="21"/>
                <w:szCs w:val="21"/>
              </w:rPr>
              <w:t>精加工烘干工序，烘干室内墙四周设置蒸汽加热管，采用间接加热；增加了用汽量，技改后</w:t>
            </w:r>
            <w:r w:rsidR="00403C87" w:rsidRPr="00EC1636">
              <w:rPr>
                <w:rFonts w:hint="eastAsia"/>
                <w:sz w:val="21"/>
                <w:szCs w:val="21"/>
              </w:rPr>
              <w:t>全厂</w:t>
            </w:r>
            <w:r w:rsidRPr="00EC1636">
              <w:rPr>
                <w:rFonts w:hint="eastAsia"/>
                <w:sz w:val="21"/>
                <w:szCs w:val="21"/>
              </w:rPr>
              <w:t>用汽量为</w:t>
            </w:r>
            <w:r w:rsidRPr="00EC1636">
              <w:rPr>
                <w:sz w:val="21"/>
                <w:szCs w:val="21"/>
              </w:rPr>
              <w:t>39450</w:t>
            </w:r>
            <w:r w:rsidRPr="00EC1636">
              <w:rPr>
                <w:rFonts w:hint="eastAsia"/>
                <w:sz w:val="21"/>
                <w:szCs w:val="21"/>
              </w:rPr>
              <w:t>t/a</w:t>
            </w:r>
            <w:r w:rsidRPr="00EC1636">
              <w:rPr>
                <w:rFonts w:hint="eastAsia"/>
                <w:sz w:val="21"/>
                <w:szCs w:val="21"/>
              </w:rPr>
              <w:t>，技改后全厂蒸汽</w:t>
            </w:r>
            <w:r w:rsidR="00403C87" w:rsidRPr="00EC1636">
              <w:rPr>
                <w:rFonts w:hint="eastAsia"/>
                <w:sz w:val="21"/>
                <w:szCs w:val="21"/>
              </w:rPr>
              <w:t>用量</w:t>
            </w:r>
            <w:r w:rsidRPr="00EC1636">
              <w:rPr>
                <w:rFonts w:hint="eastAsia"/>
                <w:sz w:val="21"/>
                <w:szCs w:val="21"/>
              </w:rPr>
              <w:t>平衡</w:t>
            </w:r>
            <w:r w:rsidR="00403C87" w:rsidRPr="00EC1636">
              <w:rPr>
                <w:rFonts w:hint="eastAsia"/>
                <w:sz w:val="21"/>
                <w:szCs w:val="21"/>
              </w:rPr>
              <w:t>详</w:t>
            </w:r>
            <w:r w:rsidRPr="00EC1636">
              <w:rPr>
                <w:rFonts w:hint="eastAsia"/>
                <w:sz w:val="21"/>
                <w:szCs w:val="21"/>
              </w:rPr>
              <w:t>见下图。</w:t>
            </w:r>
          </w:p>
          <w:p w14:paraId="15EAFF20" w14:textId="5B88EED7" w:rsidR="00844759" w:rsidRPr="00EC1636" w:rsidRDefault="00EC1636">
            <w:pPr>
              <w:spacing w:line="360" w:lineRule="auto"/>
              <w:jc w:val="center"/>
              <w:rPr>
                <w:b/>
                <w:bCs/>
                <w:snapToGrid w:val="0"/>
                <w:sz w:val="21"/>
                <w:szCs w:val="21"/>
              </w:rPr>
            </w:pPr>
            <w:r w:rsidRPr="00EC1636">
              <w:rPr>
                <w:rFonts w:hint="eastAsia"/>
                <w:sz w:val="21"/>
                <w:szCs w:val="21"/>
              </w:rPr>
              <w:object w:dxaOrig="7275" w:dyaOrig="4013" w14:anchorId="32F8B273">
                <v:shape id="_x0000_i1052" type="#_x0000_t75" style="width:300.2pt;height:165.6pt" o:ole="">
                  <v:imagedata r:id="rId11" o:title=""/>
                </v:shape>
                <o:OLEObject Type="Embed" ProgID="Visio.Drawing.15" ShapeID="_x0000_i1052" DrawAspect="Content" ObjectID="_1846665827" r:id="rId12"/>
              </w:object>
            </w:r>
          </w:p>
          <w:p w14:paraId="734A2F49" w14:textId="77777777" w:rsidR="00844759" w:rsidRDefault="004F4CF6">
            <w:pPr>
              <w:spacing w:line="360" w:lineRule="auto"/>
              <w:jc w:val="center"/>
              <w:rPr>
                <w:b/>
                <w:bCs/>
                <w:sz w:val="21"/>
                <w:szCs w:val="21"/>
              </w:rPr>
            </w:pPr>
            <w:r w:rsidRPr="00EC1636">
              <w:rPr>
                <w:rFonts w:hint="eastAsia"/>
                <w:b/>
                <w:bCs/>
                <w:snapToGrid w:val="0"/>
                <w:sz w:val="21"/>
                <w:szCs w:val="21"/>
              </w:rPr>
              <w:t>图</w:t>
            </w:r>
            <w:r w:rsidRPr="00EC1636">
              <w:rPr>
                <w:rFonts w:hint="eastAsia"/>
                <w:b/>
                <w:bCs/>
                <w:snapToGrid w:val="0"/>
                <w:sz w:val="21"/>
                <w:szCs w:val="21"/>
              </w:rPr>
              <w:t>2</w:t>
            </w:r>
            <w:r w:rsidRPr="00EC1636">
              <w:rPr>
                <w:rFonts w:hint="eastAsia"/>
                <w:b/>
                <w:bCs/>
                <w:sz w:val="21"/>
                <w:szCs w:val="21"/>
              </w:rPr>
              <w:t>技改后全厂蒸汽平衡图（</w:t>
            </w:r>
            <w:r w:rsidRPr="00EC1636">
              <w:rPr>
                <w:rFonts w:hint="eastAsia"/>
                <w:b/>
                <w:bCs/>
                <w:sz w:val="21"/>
                <w:szCs w:val="21"/>
              </w:rPr>
              <w:t>t/a</w:t>
            </w:r>
            <w:r w:rsidRPr="00EC1636">
              <w:rPr>
                <w:rFonts w:hint="eastAsia"/>
                <w:b/>
                <w:bCs/>
                <w:sz w:val="21"/>
                <w:szCs w:val="21"/>
              </w:rPr>
              <w:t>）</w:t>
            </w:r>
          </w:p>
          <w:p w14:paraId="0004FA5C" w14:textId="77777777" w:rsidR="00844759" w:rsidRPr="00EC1636" w:rsidRDefault="004F4CF6">
            <w:pPr>
              <w:spacing w:line="360" w:lineRule="auto"/>
              <w:ind w:firstLineChars="200" w:firstLine="422"/>
              <w:rPr>
                <w:b/>
                <w:bCs/>
                <w:sz w:val="21"/>
                <w:szCs w:val="21"/>
              </w:rPr>
            </w:pPr>
            <w:r w:rsidRPr="00EC1636">
              <w:rPr>
                <w:rFonts w:hint="eastAsia"/>
                <w:b/>
                <w:bCs/>
                <w:snapToGrid w:val="0"/>
                <w:sz w:val="21"/>
                <w:szCs w:val="21"/>
              </w:rPr>
              <w:t>6.2</w:t>
            </w:r>
            <w:r w:rsidRPr="00EC1636">
              <w:rPr>
                <w:rFonts w:hint="eastAsia"/>
                <w:b/>
                <w:bCs/>
                <w:sz w:val="21"/>
                <w:szCs w:val="21"/>
              </w:rPr>
              <w:t>给排水</w:t>
            </w:r>
          </w:p>
          <w:p w14:paraId="5A055231" w14:textId="77777777" w:rsidR="00844759" w:rsidRPr="00EC1636" w:rsidRDefault="004F4CF6">
            <w:pPr>
              <w:autoSpaceDE w:val="0"/>
              <w:autoSpaceDN w:val="0"/>
              <w:adjustRightInd w:val="0"/>
              <w:snapToGrid w:val="0"/>
              <w:spacing w:line="360" w:lineRule="auto"/>
              <w:ind w:firstLineChars="200" w:firstLine="420"/>
              <w:jc w:val="left"/>
              <w:rPr>
                <w:sz w:val="21"/>
                <w:szCs w:val="21"/>
              </w:rPr>
            </w:pPr>
            <w:r w:rsidRPr="00EC1636">
              <w:rPr>
                <w:sz w:val="21"/>
                <w:szCs w:val="21"/>
              </w:rPr>
              <w:t>现有项目用水环节包含生产用水（浮选工序用水、车间用水）、车辆冲洗用水、道路喷洒降尘用水、生活用水及绿化用水，本次技改项目用水环节取消了现有项目中的浮选工序生产用水，</w:t>
            </w:r>
            <w:r w:rsidRPr="00EC1636">
              <w:rPr>
                <w:rFonts w:hint="eastAsia"/>
                <w:sz w:val="21"/>
                <w:szCs w:val="21"/>
              </w:rPr>
              <w:t>其余</w:t>
            </w:r>
            <w:r w:rsidRPr="00EC1636">
              <w:rPr>
                <w:sz w:val="21"/>
                <w:szCs w:val="21"/>
              </w:rPr>
              <w:t>车间用水，车辆冲洗、道路喷洒降尘、生活用水环节均保持不变。</w:t>
            </w:r>
          </w:p>
          <w:p w14:paraId="192F198A" w14:textId="77777777" w:rsidR="00844759" w:rsidRPr="00EC1636" w:rsidRDefault="004F4CF6">
            <w:pPr>
              <w:autoSpaceDE w:val="0"/>
              <w:autoSpaceDN w:val="0"/>
              <w:adjustRightInd w:val="0"/>
              <w:snapToGrid w:val="0"/>
              <w:spacing w:line="360" w:lineRule="auto"/>
              <w:ind w:left="48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）现有项目给排水：</w:t>
            </w:r>
          </w:p>
          <w:p w14:paraId="3EF38E83" w14:textId="77777777" w:rsidR="00844759" w:rsidRPr="00EC1636" w:rsidRDefault="004F4CF6">
            <w:pPr>
              <w:pStyle w:val="afc"/>
              <w:widowControl/>
              <w:numPr>
                <w:ilvl w:val="0"/>
                <w:numId w:val="7"/>
              </w:numPr>
              <w:wordWrap w:val="0"/>
              <w:topLinePunct/>
              <w:ind w:firstLineChars="0"/>
              <w:rPr>
                <w:sz w:val="21"/>
                <w:szCs w:val="21"/>
              </w:rPr>
            </w:pPr>
            <w:r w:rsidRPr="00EC1636">
              <w:rPr>
                <w:rFonts w:hint="eastAsia"/>
                <w:sz w:val="21"/>
                <w:szCs w:val="21"/>
              </w:rPr>
              <w:t>生产给排水：</w:t>
            </w:r>
          </w:p>
          <w:p w14:paraId="20AF0717" w14:textId="77777777" w:rsidR="00844759" w:rsidRPr="00EC1636" w:rsidRDefault="004F4CF6">
            <w:pPr>
              <w:pStyle w:val="afc"/>
              <w:widowControl/>
              <w:topLinePunct/>
              <w:ind w:firstLine="420"/>
              <w:jc w:val="both"/>
              <w:rPr>
                <w:sz w:val="21"/>
                <w:szCs w:val="21"/>
              </w:rPr>
            </w:pPr>
            <w:r w:rsidRPr="00EC1636">
              <w:rPr>
                <w:sz w:val="21"/>
                <w:szCs w:val="21"/>
              </w:rPr>
              <w:lastRenderedPageBreak/>
              <w:t>A</w:t>
            </w:r>
            <w:r w:rsidRPr="00EC1636">
              <w:rPr>
                <w:rFonts w:hint="eastAsia"/>
                <w:sz w:val="21"/>
                <w:szCs w:val="21"/>
              </w:rPr>
              <w:t>.</w:t>
            </w:r>
            <w:r w:rsidRPr="00EC1636">
              <w:rPr>
                <w:rFonts w:hint="eastAsia"/>
                <w:sz w:val="21"/>
                <w:szCs w:val="21"/>
              </w:rPr>
              <w:t>浮选环节给排水：</w:t>
            </w:r>
            <w:r w:rsidRPr="00EC1636">
              <w:rPr>
                <w:sz w:val="21"/>
                <w:szCs w:val="21"/>
              </w:rPr>
              <w:t>根据现有项目实际运行情况，</w:t>
            </w:r>
            <w:r w:rsidRPr="00EC1636">
              <w:rPr>
                <w:rFonts w:hint="eastAsia"/>
                <w:sz w:val="21"/>
                <w:szCs w:val="21"/>
              </w:rPr>
              <w:t>浮选环节生产用水循环不外排，脱水废水返回重复利用，循环水量约为</w:t>
            </w:r>
            <w:r w:rsidRPr="00EC1636">
              <w:rPr>
                <w:rFonts w:hint="eastAsia"/>
                <w:sz w:val="21"/>
                <w:szCs w:val="21"/>
              </w:rPr>
              <w:t>80000m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，浮渣和分离后的粉煤灰带走约</w:t>
            </w:r>
            <w:r w:rsidRPr="00EC1636">
              <w:rPr>
                <w:rFonts w:hint="eastAsia"/>
                <w:sz w:val="21"/>
                <w:szCs w:val="21"/>
              </w:rPr>
              <w:t>40000m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的水分，损耗量</w:t>
            </w:r>
            <w:r w:rsidRPr="00EC1636">
              <w:rPr>
                <w:rFonts w:hint="eastAsia"/>
                <w:sz w:val="21"/>
                <w:szCs w:val="21"/>
              </w:rPr>
              <w:t>3400m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，新鲜水用量为</w:t>
            </w:r>
            <w:r w:rsidRPr="00EC1636">
              <w:rPr>
                <w:rFonts w:hint="eastAsia"/>
                <w:sz w:val="21"/>
                <w:szCs w:val="21"/>
              </w:rPr>
              <w:t>43400m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w:t>
            </w:r>
          </w:p>
          <w:p w14:paraId="75AFCC7A" w14:textId="77777777" w:rsidR="00844759" w:rsidRPr="00EC1636" w:rsidRDefault="004F4CF6">
            <w:pPr>
              <w:pStyle w:val="afc"/>
              <w:widowControl/>
              <w:topLinePunct/>
              <w:ind w:firstLine="420"/>
              <w:jc w:val="both"/>
              <w:rPr>
                <w:sz w:val="21"/>
                <w:szCs w:val="21"/>
              </w:rPr>
            </w:pPr>
            <w:r w:rsidRPr="00EC1636">
              <w:rPr>
                <w:rFonts w:hint="eastAsia"/>
                <w:sz w:val="21"/>
                <w:szCs w:val="21"/>
              </w:rPr>
              <w:t>B.</w:t>
            </w:r>
            <w:r w:rsidRPr="00EC1636">
              <w:rPr>
                <w:rFonts w:hint="eastAsia"/>
                <w:sz w:val="21"/>
                <w:szCs w:val="21"/>
              </w:rPr>
              <w:t>车间给排水：</w:t>
            </w:r>
            <w:r w:rsidRPr="00EC1636">
              <w:rPr>
                <w:sz w:val="21"/>
                <w:szCs w:val="21"/>
              </w:rPr>
              <w:t>根据现有项目实际运行情况，</w:t>
            </w:r>
            <w:r w:rsidRPr="00EC1636">
              <w:rPr>
                <w:rFonts w:hint="eastAsia"/>
                <w:sz w:val="21"/>
                <w:szCs w:val="21"/>
              </w:rPr>
              <w:t>车间用水包含湿式球磨机用水、原料制浆用水、配料用水，根据实际运行可知车间用水量为</w:t>
            </w:r>
            <w:r w:rsidRPr="00EC1636">
              <w:rPr>
                <w:rFonts w:hint="eastAsia"/>
                <w:sz w:val="21"/>
                <w:szCs w:val="21"/>
              </w:rPr>
              <w:t>0.2m</w:t>
            </w:r>
            <w:r w:rsidRPr="00EC1636">
              <w:rPr>
                <w:rFonts w:hint="eastAsia"/>
                <w:sz w:val="21"/>
                <w:szCs w:val="21"/>
                <w:vertAlign w:val="superscript"/>
              </w:rPr>
              <w:t>3</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产品，用水量为</w:t>
            </w:r>
            <w:r w:rsidRPr="00EC1636">
              <w:rPr>
                <w:rFonts w:hint="eastAsia"/>
                <w:sz w:val="21"/>
                <w:szCs w:val="21"/>
              </w:rPr>
              <w:t>60000m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，其中</w:t>
            </w:r>
            <w:r w:rsidRPr="00EC1636">
              <w:rPr>
                <w:sz w:val="21"/>
                <w:szCs w:val="21"/>
              </w:rPr>
              <w:t>27645.5</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来自冷凝水，</w:t>
            </w:r>
            <w:r w:rsidRPr="00EC1636">
              <w:rPr>
                <w:sz w:val="21"/>
                <w:szCs w:val="21"/>
              </w:rPr>
              <w:t>32354.5</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来自新鲜水，</w:t>
            </w:r>
            <w:r w:rsidRPr="00EC1636">
              <w:rPr>
                <w:sz w:val="21"/>
                <w:szCs w:val="21"/>
              </w:rPr>
              <w:t>生产用水在蒸压养护环节全部蒸发损耗，无废水产生。</w:t>
            </w:r>
          </w:p>
          <w:p w14:paraId="74445D54" w14:textId="77777777" w:rsidR="00844759" w:rsidRPr="00EC1636" w:rsidRDefault="004F4CF6">
            <w:pPr>
              <w:pStyle w:val="afc"/>
              <w:widowControl/>
              <w:numPr>
                <w:ilvl w:val="0"/>
                <w:numId w:val="7"/>
              </w:numPr>
              <w:wordWrap w:val="0"/>
              <w:topLinePunct/>
              <w:ind w:firstLineChars="0"/>
              <w:rPr>
                <w:kern w:val="24"/>
                <w:sz w:val="21"/>
                <w:szCs w:val="21"/>
              </w:rPr>
            </w:pPr>
            <w:r w:rsidRPr="00EC1636">
              <w:rPr>
                <w:rFonts w:hint="eastAsia"/>
                <w:kern w:val="24"/>
                <w:sz w:val="21"/>
                <w:szCs w:val="21"/>
              </w:rPr>
              <w:t>车辆冲洗给排水</w:t>
            </w:r>
          </w:p>
          <w:p w14:paraId="7DBD46D7" w14:textId="77777777" w:rsidR="00844759" w:rsidRPr="00EC1636" w:rsidRDefault="004F4CF6">
            <w:pPr>
              <w:pStyle w:val="afc"/>
              <w:widowControl/>
              <w:topLinePunct/>
              <w:ind w:firstLine="420"/>
              <w:jc w:val="both"/>
              <w:rPr>
                <w:kern w:val="24"/>
                <w:sz w:val="21"/>
                <w:szCs w:val="21"/>
              </w:rPr>
            </w:pPr>
            <w:r w:rsidRPr="00EC1636">
              <w:rPr>
                <w:rFonts w:hint="eastAsia"/>
                <w:kern w:val="24"/>
                <w:sz w:val="21"/>
                <w:szCs w:val="21"/>
              </w:rPr>
              <w:t>根据现有项目实际运行情况，进出厂区车辆冲洗用水量为</w:t>
            </w:r>
            <w:r w:rsidRPr="00EC1636">
              <w:rPr>
                <w:rFonts w:hint="eastAsia"/>
                <w:kern w:val="24"/>
                <w:sz w:val="21"/>
                <w:szCs w:val="21"/>
              </w:rPr>
              <w:t>0.2m</w:t>
            </w:r>
            <w:r w:rsidRPr="00EC1636">
              <w:rPr>
                <w:rFonts w:hint="eastAsia"/>
                <w:kern w:val="24"/>
                <w:sz w:val="21"/>
                <w:szCs w:val="21"/>
                <w:vertAlign w:val="superscript"/>
              </w:rPr>
              <w:t>3</w:t>
            </w:r>
            <w:r w:rsidRPr="00EC1636">
              <w:rPr>
                <w:rFonts w:hint="eastAsia"/>
                <w:kern w:val="24"/>
                <w:sz w:val="21"/>
                <w:szCs w:val="21"/>
              </w:rPr>
              <w:t>/</w:t>
            </w:r>
            <w:r w:rsidRPr="00EC1636">
              <w:rPr>
                <w:rFonts w:hint="eastAsia"/>
                <w:kern w:val="24"/>
                <w:sz w:val="21"/>
                <w:szCs w:val="21"/>
              </w:rPr>
              <w:t>辆·次，进出车辆约</w:t>
            </w:r>
            <w:r w:rsidRPr="00EC1636">
              <w:rPr>
                <w:rFonts w:hint="eastAsia"/>
                <w:kern w:val="24"/>
                <w:sz w:val="21"/>
                <w:szCs w:val="21"/>
              </w:rPr>
              <w:t>3000</w:t>
            </w:r>
            <w:r w:rsidRPr="00EC1636">
              <w:rPr>
                <w:rFonts w:hint="eastAsia"/>
                <w:kern w:val="24"/>
                <w:sz w:val="21"/>
                <w:szCs w:val="21"/>
              </w:rPr>
              <w:t>辆·年，车辆冲洗水量为</w:t>
            </w:r>
            <w:r w:rsidRPr="00EC1636">
              <w:rPr>
                <w:rFonts w:hint="eastAsia"/>
                <w:kern w:val="24"/>
                <w:sz w:val="21"/>
                <w:szCs w:val="21"/>
              </w:rPr>
              <w:t>600m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，车辆冲洗用水经沉淀后循环使用，因蒸发损耗需定期补充，损耗量按</w:t>
            </w:r>
            <w:r w:rsidRPr="00EC1636">
              <w:rPr>
                <w:rFonts w:hint="eastAsia"/>
                <w:kern w:val="24"/>
                <w:sz w:val="21"/>
                <w:szCs w:val="21"/>
              </w:rPr>
              <w:t>10%</w:t>
            </w:r>
            <w:r w:rsidRPr="00EC1636">
              <w:rPr>
                <w:rFonts w:hint="eastAsia"/>
                <w:kern w:val="24"/>
                <w:sz w:val="21"/>
                <w:szCs w:val="21"/>
              </w:rPr>
              <w:t>计，则补水量为</w:t>
            </w:r>
            <w:r w:rsidRPr="00EC1636">
              <w:rPr>
                <w:rFonts w:hint="eastAsia"/>
                <w:kern w:val="24"/>
                <w:sz w:val="21"/>
                <w:szCs w:val="21"/>
              </w:rPr>
              <w:t>60m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，采用新鲜水。</w:t>
            </w:r>
          </w:p>
          <w:p w14:paraId="61539286" w14:textId="77777777" w:rsidR="00844759" w:rsidRPr="00EC1636" w:rsidRDefault="004F4CF6">
            <w:pPr>
              <w:pStyle w:val="afc"/>
              <w:widowControl/>
              <w:numPr>
                <w:ilvl w:val="0"/>
                <w:numId w:val="7"/>
              </w:numPr>
              <w:wordWrap w:val="0"/>
              <w:topLinePunct/>
              <w:ind w:firstLineChars="0"/>
              <w:rPr>
                <w:kern w:val="24"/>
                <w:sz w:val="21"/>
                <w:szCs w:val="21"/>
              </w:rPr>
            </w:pPr>
            <w:r w:rsidRPr="00EC1636">
              <w:rPr>
                <w:rFonts w:hint="eastAsia"/>
                <w:kern w:val="24"/>
                <w:sz w:val="21"/>
                <w:szCs w:val="21"/>
              </w:rPr>
              <w:t>道路降尘给排水</w:t>
            </w:r>
          </w:p>
          <w:p w14:paraId="5E291896" w14:textId="77777777" w:rsidR="00844759" w:rsidRPr="00EC1636" w:rsidRDefault="004F4CF6">
            <w:pPr>
              <w:pStyle w:val="afc"/>
              <w:widowControl/>
              <w:topLinePunct/>
              <w:ind w:firstLine="420"/>
              <w:jc w:val="both"/>
              <w:rPr>
                <w:kern w:val="24"/>
                <w:sz w:val="21"/>
                <w:szCs w:val="21"/>
              </w:rPr>
            </w:pPr>
            <w:r w:rsidRPr="00EC1636">
              <w:rPr>
                <w:rFonts w:hint="eastAsia"/>
                <w:kern w:val="24"/>
                <w:sz w:val="21"/>
                <w:szCs w:val="21"/>
              </w:rPr>
              <w:t>根据现有项目实际运行情况，道路洒水量为</w:t>
            </w:r>
            <w:r w:rsidRPr="00EC1636">
              <w:rPr>
                <w:rFonts w:hint="eastAsia"/>
                <w:kern w:val="24"/>
                <w:sz w:val="21"/>
                <w:szCs w:val="21"/>
              </w:rPr>
              <w:t>1.75m</w:t>
            </w:r>
            <w:r w:rsidRPr="00EC1636">
              <w:rPr>
                <w:rFonts w:hint="eastAsia"/>
                <w:kern w:val="24"/>
                <w:sz w:val="21"/>
                <w:szCs w:val="21"/>
                <w:vertAlign w:val="superscript"/>
              </w:rPr>
              <w:t>3</w:t>
            </w:r>
            <w:r w:rsidRPr="00EC1636">
              <w:rPr>
                <w:rFonts w:hint="eastAsia"/>
                <w:kern w:val="24"/>
                <w:sz w:val="21"/>
                <w:szCs w:val="21"/>
              </w:rPr>
              <w:t>/m</w:t>
            </w:r>
            <w:r w:rsidRPr="00EC1636">
              <w:rPr>
                <w:rFonts w:hint="eastAsia"/>
                <w:kern w:val="24"/>
                <w:sz w:val="21"/>
                <w:szCs w:val="21"/>
                <w:vertAlign w:val="superscript"/>
              </w:rPr>
              <w:t>2</w:t>
            </w:r>
            <w:r w:rsidRPr="00EC1636">
              <w:rPr>
                <w:rFonts w:hint="eastAsia"/>
                <w:kern w:val="24"/>
                <w:sz w:val="21"/>
                <w:szCs w:val="21"/>
              </w:rPr>
              <w:t>，道路面积为</w:t>
            </w:r>
            <w:r w:rsidRPr="00EC1636">
              <w:rPr>
                <w:rFonts w:hint="eastAsia"/>
                <w:kern w:val="24"/>
                <w:sz w:val="21"/>
                <w:szCs w:val="21"/>
              </w:rPr>
              <w:t>700m</w:t>
            </w:r>
            <w:r w:rsidRPr="00EC1636">
              <w:rPr>
                <w:rFonts w:hint="eastAsia"/>
                <w:kern w:val="24"/>
                <w:sz w:val="21"/>
                <w:szCs w:val="21"/>
                <w:vertAlign w:val="superscript"/>
              </w:rPr>
              <w:t>2</w:t>
            </w:r>
            <w:r w:rsidRPr="00EC1636">
              <w:rPr>
                <w:rFonts w:hint="eastAsia"/>
                <w:kern w:val="24"/>
                <w:sz w:val="21"/>
                <w:szCs w:val="21"/>
              </w:rPr>
              <w:t>，道路洒水用量为</w:t>
            </w:r>
            <w:r w:rsidRPr="00EC1636">
              <w:rPr>
                <w:rFonts w:hint="eastAsia"/>
                <w:kern w:val="24"/>
                <w:sz w:val="21"/>
                <w:szCs w:val="21"/>
              </w:rPr>
              <w:t>1225m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，采用新鲜水。场地采用喷洒降尘方式，喷洒过程做到无汇流，全部蒸发损耗。</w:t>
            </w:r>
          </w:p>
          <w:p w14:paraId="69A120A2" w14:textId="77777777" w:rsidR="00844759" w:rsidRPr="00EC1636" w:rsidRDefault="004F4CF6">
            <w:pPr>
              <w:pStyle w:val="afc"/>
              <w:numPr>
                <w:ilvl w:val="0"/>
                <w:numId w:val="7"/>
              </w:numPr>
              <w:ind w:left="0" w:firstLine="420"/>
              <w:rPr>
                <w:sz w:val="21"/>
                <w:szCs w:val="21"/>
              </w:rPr>
            </w:pPr>
            <w:r w:rsidRPr="00EC1636">
              <w:rPr>
                <w:rFonts w:hint="eastAsia"/>
                <w:sz w:val="21"/>
                <w:szCs w:val="21"/>
              </w:rPr>
              <w:t>生活给排水</w:t>
            </w:r>
          </w:p>
          <w:p w14:paraId="656DE780" w14:textId="77777777" w:rsidR="00844759" w:rsidRPr="00EC1636" w:rsidRDefault="004F4CF6" w:rsidP="00455681">
            <w:pPr>
              <w:pStyle w:val="afc"/>
              <w:ind w:firstLine="420"/>
              <w:jc w:val="both"/>
              <w:rPr>
                <w:sz w:val="21"/>
                <w:szCs w:val="21"/>
              </w:rPr>
            </w:pPr>
            <w:r w:rsidRPr="00EC1636">
              <w:rPr>
                <w:rFonts w:hint="eastAsia"/>
                <w:kern w:val="24"/>
                <w:sz w:val="21"/>
                <w:szCs w:val="21"/>
              </w:rPr>
              <w:t>根据现有项目实际运行情况，</w:t>
            </w:r>
            <w:r w:rsidRPr="00EC1636">
              <w:rPr>
                <w:rFonts w:hint="eastAsia"/>
                <w:sz w:val="21"/>
                <w:szCs w:val="21"/>
              </w:rPr>
              <w:t>现有项目</w:t>
            </w:r>
            <w:r w:rsidRPr="00EC1636">
              <w:rPr>
                <w:sz w:val="21"/>
                <w:szCs w:val="21"/>
              </w:rPr>
              <w:t>劳动定员</w:t>
            </w:r>
            <w:r w:rsidRPr="00EC1636">
              <w:rPr>
                <w:sz w:val="21"/>
                <w:szCs w:val="21"/>
              </w:rPr>
              <w:t>62</w:t>
            </w:r>
            <w:r w:rsidRPr="00EC1636">
              <w:rPr>
                <w:sz w:val="21"/>
                <w:szCs w:val="21"/>
              </w:rPr>
              <w:t>人，生活用水定额取</w:t>
            </w:r>
            <w:r w:rsidRPr="00EC1636">
              <w:rPr>
                <w:sz w:val="21"/>
                <w:szCs w:val="21"/>
              </w:rPr>
              <w:t>50L/d/</w:t>
            </w:r>
            <w:r w:rsidRPr="00EC1636">
              <w:rPr>
                <w:sz w:val="21"/>
                <w:szCs w:val="21"/>
              </w:rPr>
              <w:t>人，年工作</w:t>
            </w:r>
            <w:r w:rsidRPr="00EC1636">
              <w:rPr>
                <w:sz w:val="21"/>
                <w:szCs w:val="21"/>
              </w:rPr>
              <w:t>330d</w:t>
            </w:r>
            <w:r w:rsidRPr="00EC1636">
              <w:rPr>
                <w:sz w:val="21"/>
                <w:szCs w:val="21"/>
              </w:rPr>
              <w:t>，</w:t>
            </w:r>
            <w:proofErr w:type="gramStart"/>
            <w:r w:rsidRPr="00EC1636">
              <w:rPr>
                <w:sz w:val="21"/>
                <w:szCs w:val="21"/>
              </w:rPr>
              <w:t>则职工</w:t>
            </w:r>
            <w:proofErr w:type="gramEnd"/>
            <w:r w:rsidRPr="00EC1636">
              <w:rPr>
                <w:sz w:val="21"/>
                <w:szCs w:val="21"/>
              </w:rPr>
              <w:t>生活用水量为</w:t>
            </w:r>
            <w:r w:rsidRPr="00EC1636">
              <w:rPr>
                <w:sz w:val="21"/>
                <w:szCs w:val="21"/>
              </w:rPr>
              <w:t>1023m</w:t>
            </w:r>
            <w:r w:rsidRPr="00EC1636">
              <w:rPr>
                <w:sz w:val="21"/>
                <w:szCs w:val="21"/>
                <w:vertAlign w:val="superscript"/>
              </w:rPr>
              <w:t>3</w:t>
            </w:r>
            <w:r w:rsidRPr="00EC1636">
              <w:rPr>
                <w:sz w:val="21"/>
                <w:szCs w:val="21"/>
              </w:rPr>
              <w:t>/a</w:t>
            </w:r>
            <w:r w:rsidRPr="00EC1636">
              <w:rPr>
                <w:sz w:val="21"/>
                <w:szCs w:val="21"/>
              </w:rPr>
              <w:t>。生活污水产生量按用水量的</w:t>
            </w:r>
            <w:r w:rsidRPr="00EC1636">
              <w:rPr>
                <w:sz w:val="21"/>
                <w:szCs w:val="21"/>
              </w:rPr>
              <w:t>80%</w:t>
            </w:r>
            <w:r w:rsidRPr="00EC1636">
              <w:rPr>
                <w:sz w:val="21"/>
                <w:szCs w:val="21"/>
              </w:rPr>
              <w:t>计，产生量为</w:t>
            </w:r>
            <w:r w:rsidRPr="00EC1636">
              <w:rPr>
                <w:sz w:val="21"/>
                <w:szCs w:val="21"/>
              </w:rPr>
              <w:t>818.4m</w:t>
            </w:r>
            <w:r w:rsidRPr="00EC1636">
              <w:rPr>
                <w:sz w:val="21"/>
                <w:szCs w:val="21"/>
                <w:vertAlign w:val="superscript"/>
              </w:rPr>
              <w:t>3</w:t>
            </w:r>
            <w:r w:rsidRPr="00EC1636">
              <w:rPr>
                <w:sz w:val="21"/>
                <w:szCs w:val="21"/>
              </w:rPr>
              <w:t>/a</w:t>
            </w:r>
            <w:r w:rsidRPr="00EC1636">
              <w:rPr>
                <w:sz w:val="21"/>
                <w:szCs w:val="21"/>
              </w:rPr>
              <w:t>，经一体化生活污水处理设施处理后全部回用于绿化。</w:t>
            </w:r>
          </w:p>
          <w:p w14:paraId="445714FB" w14:textId="77777777" w:rsidR="00844759" w:rsidRPr="00EC1636" w:rsidRDefault="004F4CF6">
            <w:pPr>
              <w:pStyle w:val="afc"/>
              <w:widowControl/>
              <w:numPr>
                <w:ilvl w:val="0"/>
                <w:numId w:val="7"/>
              </w:numPr>
              <w:wordWrap w:val="0"/>
              <w:topLinePunct/>
              <w:ind w:firstLineChars="0"/>
              <w:rPr>
                <w:kern w:val="24"/>
                <w:sz w:val="21"/>
                <w:szCs w:val="21"/>
              </w:rPr>
            </w:pPr>
            <w:r w:rsidRPr="00EC1636">
              <w:rPr>
                <w:rFonts w:hint="eastAsia"/>
                <w:kern w:val="24"/>
                <w:sz w:val="21"/>
                <w:szCs w:val="21"/>
              </w:rPr>
              <w:t>绿化用水：</w:t>
            </w:r>
          </w:p>
          <w:p w14:paraId="5BCCC835" w14:textId="77777777" w:rsidR="00844759" w:rsidRDefault="004F4CF6">
            <w:pPr>
              <w:pStyle w:val="afc"/>
              <w:widowControl/>
              <w:topLinePunct/>
              <w:ind w:firstLine="420"/>
              <w:jc w:val="both"/>
              <w:rPr>
                <w:kern w:val="24"/>
                <w:sz w:val="21"/>
                <w:szCs w:val="21"/>
              </w:rPr>
            </w:pPr>
            <w:r w:rsidRPr="00EC1636">
              <w:rPr>
                <w:rFonts w:hint="eastAsia"/>
                <w:kern w:val="24"/>
                <w:sz w:val="21"/>
                <w:szCs w:val="21"/>
              </w:rPr>
              <w:t>根据现有项目建设情况，</w:t>
            </w:r>
            <w:r w:rsidRPr="00EC1636">
              <w:rPr>
                <w:kern w:val="24"/>
                <w:sz w:val="21"/>
                <w:szCs w:val="21"/>
              </w:rPr>
              <w:t>项目绿化面积</w:t>
            </w:r>
            <w:r w:rsidRPr="00EC1636">
              <w:rPr>
                <w:kern w:val="24"/>
                <w:sz w:val="21"/>
                <w:szCs w:val="21"/>
              </w:rPr>
              <w:t>3600m</w:t>
            </w:r>
            <w:r w:rsidRPr="00EC1636">
              <w:rPr>
                <w:kern w:val="24"/>
                <w:sz w:val="21"/>
                <w:szCs w:val="21"/>
                <w:vertAlign w:val="superscript"/>
              </w:rPr>
              <w:t>2</w:t>
            </w:r>
            <w:r w:rsidRPr="00EC1636">
              <w:rPr>
                <w:kern w:val="24"/>
                <w:sz w:val="21"/>
                <w:szCs w:val="21"/>
              </w:rPr>
              <w:t>，绿化用水量</w:t>
            </w:r>
            <w:r w:rsidRPr="00EC1636">
              <w:rPr>
                <w:rFonts w:hint="eastAsia"/>
                <w:kern w:val="24"/>
                <w:sz w:val="21"/>
                <w:szCs w:val="21"/>
              </w:rPr>
              <w:t>6</w:t>
            </w:r>
            <w:r w:rsidRPr="00EC1636">
              <w:rPr>
                <w:kern w:val="24"/>
                <w:sz w:val="21"/>
                <w:szCs w:val="21"/>
              </w:rPr>
              <w:t>m</w:t>
            </w:r>
            <w:r w:rsidRPr="00EC1636">
              <w:rPr>
                <w:kern w:val="24"/>
                <w:sz w:val="21"/>
                <w:szCs w:val="21"/>
                <w:vertAlign w:val="superscript"/>
              </w:rPr>
              <w:t>3</w:t>
            </w:r>
            <w:r w:rsidRPr="00EC1636">
              <w:rPr>
                <w:kern w:val="24"/>
                <w:sz w:val="21"/>
                <w:szCs w:val="21"/>
              </w:rPr>
              <w:t>/d</w:t>
            </w:r>
            <w:r w:rsidRPr="00EC1636">
              <w:rPr>
                <w:kern w:val="24"/>
                <w:sz w:val="21"/>
                <w:szCs w:val="21"/>
              </w:rPr>
              <w:t>；</w:t>
            </w:r>
            <w:proofErr w:type="gramStart"/>
            <w:r w:rsidRPr="00EC1636">
              <w:rPr>
                <w:rFonts w:hint="eastAsia"/>
                <w:kern w:val="24"/>
                <w:sz w:val="21"/>
                <w:szCs w:val="21"/>
              </w:rPr>
              <w:t>用水</w:t>
            </w:r>
            <w:r w:rsidRPr="00EC1636">
              <w:rPr>
                <w:kern w:val="24"/>
                <w:sz w:val="21"/>
                <w:szCs w:val="21"/>
              </w:rPr>
              <w:t>数取</w:t>
            </w:r>
            <w:proofErr w:type="gramEnd"/>
            <w:r w:rsidRPr="00EC1636">
              <w:rPr>
                <w:rFonts w:hint="eastAsia"/>
                <w:kern w:val="24"/>
                <w:sz w:val="21"/>
                <w:szCs w:val="21"/>
              </w:rPr>
              <w:t>210</w:t>
            </w:r>
            <w:r w:rsidRPr="00EC1636">
              <w:rPr>
                <w:kern w:val="24"/>
                <w:sz w:val="21"/>
                <w:szCs w:val="21"/>
              </w:rPr>
              <w:t>d/a</w:t>
            </w:r>
            <w:r w:rsidRPr="00EC1636">
              <w:rPr>
                <w:kern w:val="24"/>
                <w:sz w:val="21"/>
                <w:szCs w:val="21"/>
              </w:rPr>
              <w:t>，则每年绿化用水量为</w:t>
            </w:r>
            <w:r w:rsidRPr="00EC1636">
              <w:rPr>
                <w:rFonts w:hint="eastAsia"/>
                <w:kern w:val="24"/>
                <w:sz w:val="21"/>
                <w:szCs w:val="21"/>
              </w:rPr>
              <w:t>1260</w:t>
            </w:r>
            <w:r w:rsidRPr="00EC1636">
              <w:rPr>
                <w:kern w:val="24"/>
                <w:sz w:val="21"/>
                <w:szCs w:val="21"/>
              </w:rPr>
              <w:t>m</w:t>
            </w:r>
            <w:r w:rsidRPr="00EC1636">
              <w:rPr>
                <w:kern w:val="24"/>
                <w:sz w:val="21"/>
                <w:szCs w:val="21"/>
                <w:vertAlign w:val="superscript"/>
              </w:rPr>
              <w:t>3</w:t>
            </w:r>
            <w:r w:rsidRPr="00EC1636">
              <w:rPr>
                <w:kern w:val="24"/>
                <w:sz w:val="21"/>
                <w:szCs w:val="21"/>
              </w:rPr>
              <w:t>/a</w:t>
            </w:r>
            <w:r w:rsidRPr="00EC1636">
              <w:rPr>
                <w:rFonts w:hint="eastAsia"/>
                <w:kern w:val="24"/>
                <w:sz w:val="21"/>
                <w:szCs w:val="21"/>
              </w:rPr>
              <w:t>，全部蒸发损耗</w:t>
            </w:r>
            <w:r w:rsidRPr="00EC1636">
              <w:rPr>
                <w:kern w:val="24"/>
                <w:sz w:val="21"/>
                <w:szCs w:val="21"/>
              </w:rPr>
              <w:t>。</w:t>
            </w:r>
          </w:p>
          <w:p w14:paraId="5A299017" w14:textId="3432365F" w:rsidR="00844759" w:rsidRPr="00EC1636" w:rsidRDefault="00EC1636" w:rsidP="009B1978">
            <w:pPr>
              <w:pStyle w:val="afc"/>
              <w:widowControl/>
              <w:topLinePunct/>
              <w:ind w:firstLineChars="0" w:firstLine="0"/>
              <w:jc w:val="center"/>
              <w:rPr>
                <w:kern w:val="24"/>
                <w:sz w:val="21"/>
                <w:szCs w:val="21"/>
              </w:rPr>
            </w:pPr>
            <w:r w:rsidRPr="00EC1636">
              <w:rPr>
                <w:rFonts w:hint="eastAsia"/>
              </w:rPr>
              <w:object w:dxaOrig="6105" w:dyaOrig="5213" w14:anchorId="408FD00F">
                <v:shape id="_x0000_i1053" type="#_x0000_t75" style="width:267.65pt;height:228.2pt" o:ole="">
                  <v:imagedata r:id="rId13" o:title=""/>
                </v:shape>
                <o:OLEObject Type="Embed" ProgID="Visio.Drawing.15" ShapeID="_x0000_i1053" DrawAspect="Content" ObjectID="_1846665828" r:id="rId14"/>
              </w:object>
            </w:r>
          </w:p>
          <w:p w14:paraId="07899F58" w14:textId="77777777" w:rsidR="00844759" w:rsidRPr="00EC1636" w:rsidRDefault="004F4CF6">
            <w:pPr>
              <w:pStyle w:val="20"/>
              <w:ind w:leftChars="0" w:left="0" w:firstLine="422"/>
              <w:jc w:val="center"/>
              <w:rPr>
                <w:b/>
                <w:bCs/>
                <w:szCs w:val="21"/>
              </w:rPr>
            </w:pPr>
            <w:r w:rsidRPr="00EC1636">
              <w:rPr>
                <w:rFonts w:hint="eastAsia"/>
                <w:b/>
                <w:bCs/>
                <w:szCs w:val="21"/>
              </w:rPr>
              <w:t>图</w:t>
            </w:r>
            <w:r w:rsidRPr="00EC1636">
              <w:rPr>
                <w:rFonts w:hint="eastAsia"/>
                <w:b/>
                <w:bCs/>
                <w:szCs w:val="21"/>
              </w:rPr>
              <w:t>3</w:t>
            </w:r>
            <w:r w:rsidRPr="00EC1636">
              <w:rPr>
                <w:rFonts w:hint="eastAsia"/>
                <w:b/>
                <w:bCs/>
                <w:szCs w:val="21"/>
              </w:rPr>
              <w:t>现有项目用水平衡图（</w:t>
            </w:r>
            <w:r w:rsidRPr="00EC1636">
              <w:rPr>
                <w:rFonts w:hint="eastAsia"/>
                <w:b/>
                <w:bCs/>
                <w:szCs w:val="21"/>
              </w:rPr>
              <w:t>t/a</w:t>
            </w:r>
            <w:r w:rsidRPr="00EC1636">
              <w:rPr>
                <w:rFonts w:hint="eastAsia"/>
                <w:b/>
                <w:bCs/>
                <w:szCs w:val="21"/>
              </w:rPr>
              <w:t>）</w:t>
            </w:r>
          </w:p>
          <w:p w14:paraId="45B2B667" w14:textId="77777777" w:rsidR="00844759" w:rsidRPr="00EC1636" w:rsidRDefault="004F4CF6">
            <w:pPr>
              <w:spacing w:line="360" w:lineRule="auto"/>
              <w:ind w:left="420"/>
              <w:jc w:val="left"/>
              <w:rPr>
                <w:sz w:val="21"/>
                <w:szCs w:val="21"/>
              </w:rPr>
            </w:pPr>
            <w:r w:rsidRPr="00EC1636">
              <w:rPr>
                <w:rFonts w:hint="eastAsia"/>
                <w:sz w:val="21"/>
                <w:szCs w:val="21"/>
              </w:rPr>
              <w:lastRenderedPageBreak/>
              <w:t>2</w:t>
            </w:r>
            <w:r w:rsidRPr="00EC1636">
              <w:rPr>
                <w:rFonts w:hint="eastAsia"/>
                <w:sz w:val="21"/>
                <w:szCs w:val="21"/>
              </w:rPr>
              <w:t>）技改后全厂给排水：</w:t>
            </w:r>
          </w:p>
          <w:p w14:paraId="740C7989" w14:textId="77777777" w:rsidR="00844759" w:rsidRPr="00EC1636" w:rsidRDefault="004F4CF6">
            <w:pPr>
              <w:pStyle w:val="afc"/>
              <w:widowControl/>
              <w:numPr>
                <w:ilvl w:val="0"/>
                <w:numId w:val="8"/>
              </w:numPr>
              <w:wordWrap w:val="0"/>
              <w:topLinePunct/>
              <w:ind w:firstLineChars="0"/>
              <w:rPr>
                <w:sz w:val="21"/>
                <w:szCs w:val="21"/>
              </w:rPr>
            </w:pPr>
            <w:r w:rsidRPr="00EC1636">
              <w:rPr>
                <w:rFonts w:hint="eastAsia"/>
                <w:sz w:val="21"/>
                <w:szCs w:val="21"/>
              </w:rPr>
              <w:t>生产给排水：</w:t>
            </w:r>
          </w:p>
          <w:p w14:paraId="1D9F8118" w14:textId="77777777" w:rsidR="00844759" w:rsidRPr="00EC1636" w:rsidRDefault="004F4CF6">
            <w:pPr>
              <w:pStyle w:val="afc"/>
              <w:widowControl/>
              <w:topLinePunct/>
              <w:ind w:firstLine="420"/>
              <w:jc w:val="both"/>
              <w:rPr>
                <w:sz w:val="21"/>
                <w:szCs w:val="21"/>
              </w:rPr>
            </w:pPr>
            <w:r w:rsidRPr="00EC1636">
              <w:rPr>
                <w:rFonts w:hint="eastAsia"/>
                <w:sz w:val="21"/>
                <w:szCs w:val="21"/>
              </w:rPr>
              <w:t>车间给排水：</w:t>
            </w:r>
            <w:r w:rsidRPr="00EC1636">
              <w:rPr>
                <w:sz w:val="21"/>
                <w:szCs w:val="21"/>
              </w:rPr>
              <w:t>根据现有项目实际运行情况，</w:t>
            </w:r>
            <w:r w:rsidRPr="00EC1636">
              <w:rPr>
                <w:rFonts w:hint="eastAsia"/>
                <w:sz w:val="21"/>
                <w:szCs w:val="21"/>
              </w:rPr>
              <w:t>车间用水包含湿式球磨机用水、原料制浆用水、配料用水，根据实际运行可知车间用水量为</w:t>
            </w:r>
            <w:r w:rsidRPr="00EC1636">
              <w:rPr>
                <w:rFonts w:hint="eastAsia"/>
                <w:sz w:val="21"/>
                <w:szCs w:val="21"/>
              </w:rPr>
              <w:t>0.2m</w:t>
            </w:r>
            <w:r w:rsidRPr="00EC1636">
              <w:rPr>
                <w:rFonts w:hint="eastAsia"/>
                <w:sz w:val="21"/>
                <w:szCs w:val="21"/>
                <w:vertAlign w:val="superscript"/>
              </w:rPr>
              <w:t>3</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产品，用水量为</w:t>
            </w:r>
            <w:r w:rsidRPr="00EC1636">
              <w:rPr>
                <w:rFonts w:hint="eastAsia"/>
                <w:sz w:val="21"/>
                <w:szCs w:val="21"/>
              </w:rPr>
              <w:t>60000m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，其中</w:t>
            </w:r>
            <w:r w:rsidRPr="00EC1636">
              <w:rPr>
                <w:sz w:val="21"/>
                <w:szCs w:val="21"/>
              </w:rPr>
              <w:t>32595.5</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来自冷凝水，</w:t>
            </w:r>
            <w:r w:rsidRPr="00EC1636">
              <w:rPr>
                <w:sz w:val="21"/>
                <w:szCs w:val="21"/>
              </w:rPr>
              <w:t>27404.5</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来自新鲜水，</w:t>
            </w:r>
            <w:r w:rsidRPr="00EC1636">
              <w:rPr>
                <w:sz w:val="21"/>
                <w:szCs w:val="21"/>
              </w:rPr>
              <w:t>生产用水在蒸压养护环节全部蒸发损耗，无废水产生。</w:t>
            </w:r>
          </w:p>
          <w:p w14:paraId="0B28472B" w14:textId="77777777" w:rsidR="00844759" w:rsidRPr="00EC1636" w:rsidRDefault="004F4CF6">
            <w:pPr>
              <w:pStyle w:val="afc"/>
              <w:widowControl/>
              <w:numPr>
                <w:ilvl w:val="0"/>
                <w:numId w:val="8"/>
              </w:numPr>
              <w:wordWrap w:val="0"/>
              <w:topLinePunct/>
              <w:ind w:firstLineChars="0"/>
              <w:rPr>
                <w:kern w:val="24"/>
                <w:sz w:val="21"/>
                <w:szCs w:val="21"/>
              </w:rPr>
            </w:pPr>
            <w:r w:rsidRPr="00EC1636">
              <w:rPr>
                <w:rFonts w:hint="eastAsia"/>
                <w:kern w:val="24"/>
                <w:sz w:val="21"/>
                <w:szCs w:val="21"/>
              </w:rPr>
              <w:t>车辆冲洗给排水</w:t>
            </w:r>
          </w:p>
          <w:p w14:paraId="233F011C" w14:textId="77777777" w:rsidR="00844759" w:rsidRPr="00EC1636" w:rsidRDefault="004F4CF6">
            <w:pPr>
              <w:pStyle w:val="afc"/>
              <w:widowControl/>
              <w:topLinePunct/>
              <w:ind w:firstLine="420"/>
              <w:jc w:val="both"/>
              <w:rPr>
                <w:kern w:val="24"/>
                <w:sz w:val="21"/>
                <w:szCs w:val="21"/>
              </w:rPr>
            </w:pPr>
            <w:r w:rsidRPr="00EC1636">
              <w:rPr>
                <w:rFonts w:hint="eastAsia"/>
                <w:kern w:val="24"/>
                <w:sz w:val="21"/>
                <w:szCs w:val="21"/>
              </w:rPr>
              <w:t>根据现有项目实际运行情况，进出厂区车辆冲洗用水量为</w:t>
            </w:r>
            <w:r w:rsidRPr="00EC1636">
              <w:rPr>
                <w:rFonts w:hint="eastAsia"/>
                <w:kern w:val="24"/>
                <w:sz w:val="21"/>
                <w:szCs w:val="21"/>
              </w:rPr>
              <w:t>0.2m</w:t>
            </w:r>
            <w:r w:rsidRPr="00EC1636">
              <w:rPr>
                <w:rFonts w:hint="eastAsia"/>
                <w:kern w:val="24"/>
                <w:sz w:val="21"/>
                <w:szCs w:val="21"/>
                <w:vertAlign w:val="superscript"/>
              </w:rPr>
              <w:t>3</w:t>
            </w:r>
            <w:r w:rsidRPr="00EC1636">
              <w:rPr>
                <w:rFonts w:hint="eastAsia"/>
                <w:kern w:val="24"/>
                <w:sz w:val="21"/>
                <w:szCs w:val="21"/>
              </w:rPr>
              <w:t>/</w:t>
            </w:r>
            <w:r w:rsidRPr="00EC1636">
              <w:rPr>
                <w:rFonts w:hint="eastAsia"/>
                <w:kern w:val="24"/>
                <w:sz w:val="21"/>
                <w:szCs w:val="21"/>
              </w:rPr>
              <w:t>辆·次，进出车辆约</w:t>
            </w:r>
            <w:r w:rsidRPr="00EC1636">
              <w:rPr>
                <w:rFonts w:hint="eastAsia"/>
                <w:kern w:val="24"/>
                <w:sz w:val="21"/>
                <w:szCs w:val="21"/>
              </w:rPr>
              <w:t>3000</w:t>
            </w:r>
            <w:r w:rsidRPr="00EC1636">
              <w:rPr>
                <w:rFonts w:hint="eastAsia"/>
                <w:kern w:val="24"/>
                <w:sz w:val="21"/>
                <w:szCs w:val="21"/>
              </w:rPr>
              <w:t>辆·年，车辆冲洗水量为</w:t>
            </w:r>
            <w:r w:rsidRPr="00EC1636">
              <w:rPr>
                <w:rFonts w:hint="eastAsia"/>
                <w:kern w:val="24"/>
                <w:sz w:val="21"/>
                <w:szCs w:val="21"/>
              </w:rPr>
              <w:t>600m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，车辆冲洗用水经沉淀后循环使用，因蒸发损耗需定期补充，损耗量按</w:t>
            </w:r>
            <w:r w:rsidRPr="00EC1636">
              <w:rPr>
                <w:rFonts w:hint="eastAsia"/>
                <w:kern w:val="24"/>
                <w:sz w:val="21"/>
                <w:szCs w:val="21"/>
              </w:rPr>
              <w:t>10%</w:t>
            </w:r>
            <w:r w:rsidRPr="00EC1636">
              <w:rPr>
                <w:rFonts w:hint="eastAsia"/>
                <w:kern w:val="24"/>
                <w:sz w:val="21"/>
                <w:szCs w:val="21"/>
              </w:rPr>
              <w:t>计，则补水量为</w:t>
            </w:r>
            <w:r w:rsidRPr="00EC1636">
              <w:rPr>
                <w:rFonts w:hint="eastAsia"/>
                <w:kern w:val="24"/>
                <w:sz w:val="21"/>
                <w:szCs w:val="21"/>
              </w:rPr>
              <w:t>60m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，采用新鲜水。</w:t>
            </w:r>
          </w:p>
          <w:p w14:paraId="431A4366" w14:textId="77777777" w:rsidR="00844759" w:rsidRPr="00EC1636" w:rsidRDefault="004F4CF6">
            <w:pPr>
              <w:pStyle w:val="afc"/>
              <w:widowControl/>
              <w:numPr>
                <w:ilvl w:val="0"/>
                <w:numId w:val="8"/>
              </w:numPr>
              <w:wordWrap w:val="0"/>
              <w:topLinePunct/>
              <w:ind w:firstLineChars="0"/>
              <w:rPr>
                <w:kern w:val="24"/>
                <w:sz w:val="21"/>
                <w:szCs w:val="21"/>
              </w:rPr>
            </w:pPr>
            <w:r w:rsidRPr="00EC1636">
              <w:rPr>
                <w:rFonts w:hint="eastAsia"/>
                <w:kern w:val="24"/>
                <w:sz w:val="21"/>
                <w:szCs w:val="21"/>
              </w:rPr>
              <w:t>道路降尘给排水</w:t>
            </w:r>
          </w:p>
          <w:p w14:paraId="61986AAE" w14:textId="77777777" w:rsidR="00844759" w:rsidRPr="00EC1636" w:rsidRDefault="004F4CF6">
            <w:pPr>
              <w:pStyle w:val="afc"/>
              <w:widowControl/>
              <w:topLinePunct/>
              <w:ind w:firstLine="420"/>
              <w:jc w:val="both"/>
              <w:rPr>
                <w:kern w:val="24"/>
                <w:sz w:val="21"/>
                <w:szCs w:val="21"/>
              </w:rPr>
            </w:pPr>
            <w:r w:rsidRPr="00EC1636">
              <w:rPr>
                <w:rFonts w:hint="eastAsia"/>
                <w:kern w:val="24"/>
                <w:sz w:val="21"/>
                <w:szCs w:val="21"/>
              </w:rPr>
              <w:t>根据现有项目实际运行情况，道路洒水量为</w:t>
            </w:r>
            <w:r w:rsidRPr="00EC1636">
              <w:rPr>
                <w:rFonts w:hint="eastAsia"/>
                <w:kern w:val="24"/>
                <w:sz w:val="21"/>
                <w:szCs w:val="21"/>
              </w:rPr>
              <w:t>1.75m</w:t>
            </w:r>
            <w:r w:rsidRPr="00EC1636">
              <w:rPr>
                <w:rFonts w:hint="eastAsia"/>
                <w:kern w:val="24"/>
                <w:sz w:val="21"/>
                <w:szCs w:val="21"/>
                <w:vertAlign w:val="superscript"/>
              </w:rPr>
              <w:t>3</w:t>
            </w:r>
            <w:r w:rsidRPr="00EC1636">
              <w:rPr>
                <w:rFonts w:hint="eastAsia"/>
                <w:kern w:val="24"/>
                <w:sz w:val="21"/>
                <w:szCs w:val="21"/>
              </w:rPr>
              <w:t>/m</w:t>
            </w:r>
            <w:r w:rsidRPr="00EC1636">
              <w:rPr>
                <w:rFonts w:hint="eastAsia"/>
                <w:kern w:val="24"/>
                <w:sz w:val="21"/>
                <w:szCs w:val="21"/>
                <w:vertAlign w:val="superscript"/>
              </w:rPr>
              <w:t>2</w:t>
            </w:r>
            <w:r w:rsidRPr="00EC1636">
              <w:rPr>
                <w:rFonts w:hint="eastAsia"/>
                <w:kern w:val="24"/>
                <w:sz w:val="21"/>
                <w:szCs w:val="21"/>
              </w:rPr>
              <w:t>，道路面积为</w:t>
            </w:r>
            <w:r w:rsidRPr="00EC1636">
              <w:rPr>
                <w:rFonts w:hint="eastAsia"/>
                <w:kern w:val="24"/>
                <w:sz w:val="21"/>
                <w:szCs w:val="21"/>
              </w:rPr>
              <w:t>700m</w:t>
            </w:r>
            <w:r w:rsidRPr="00EC1636">
              <w:rPr>
                <w:rFonts w:hint="eastAsia"/>
                <w:kern w:val="24"/>
                <w:sz w:val="21"/>
                <w:szCs w:val="21"/>
                <w:vertAlign w:val="superscript"/>
              </w:rPr>
              <w:t>2</w:t>
            </w:r>
            <w:r w:rsidRPr="00EC1636">
              <w:rPr>
                <w:rFonts w:hint="eastAsia"/>
                <w:kern w:val="24"/>
                <w:sz w:val="21"/>
                <w:szCs w:val="21"/>
              </w:rPr>
              <w:t>，道路洒水用量为</w:t>
            </w:r>
            <w:r w:rsidRPr="00EC1636">
              <w:rPr>
                <w:rFonts w:hint="eastAsia"/>
                <w:kern w:val="24"/>
                <w:sz w:val="21"/>
                <w:szCs w:val="21"/>
              </w:rPr>
              <w:t>1225m</w:t>
            </w:r>
            <w:r w:rsidRPr="00EC1636">
              <w:rPr>
                <w:rFonts w:hint="eastAsia"/>
                <w:kern w:val="24"/>
                <w:sz w:val="21"/>
                <w:szCs w:val="21"/>
                <w:vertAlign w:val="superscript"/>
              </w:rPr>
              <w:t>3</w:t>
            </w:r>
            <w:r w:rsidRPr="00EC1636">
              <w:rPr>
                <w:rFonts w:hint="eastAsia"/>
                <w:kern w:val="24"/>
                <w:sz w:val="21"/>
                <w:szCs w:val="21"/>
              </w:rPr>
              <w:t>/a</w:t>
            </w:r>
            <w:r w:rsidRPr="00EC1636">
              <w:rPr>
                <w:rFonts w:hint="eastAsia"/>
                <w:kern w:val="24"/>
                <w:sz w:val="21"/>
                <w:szCs w:val="21"/>
              </w:rPr>
              <w:t>，采用新鲜水。场地采用喷洒降尘方式，喷洒过程做到无汇流，全部蒸发损耗。</w:t>
            </w:r>
          </w:p>
          <w:p w14:paraId="2F41921E" w14:textId="77777777" w:rsidR="00844759" w:rsidRPr="00EC1636" w:rsidRDefault="004F4CF6">
            <w:pPr>
              <w:pStyle w:val="afc"/>
              <w:numPr>
                <w:ilvl w:val="0"/>
                <w:numId w:val="8"/>
              </w:numPr>
              <w:ind w:left="0" w:firstLine="420"/>
              <w:rPr>
                <w:sz w:val="21"/>
                <w:szCs w:val="21"/>
              </w:rPr>
            </w:pPr>
            <w:r w:rsidRPr="00EC1636">
              <w:rPr>
                <w:rFonts w:hint="eastAsia"/>
                <w:sz w:val="21"/>
                <w:szCs w:val="21"/>
              </w:rPr>
              <w:t>生活给排水</w:t>
            </w:r>
          </w:p>
          <w:p w14:paraId="018F5AE0" w14:textId="77777777" w:rsidR="00844759" w:rsidRPr="00EC1636" w:rsidRDefault="004F4CF6" w:rsidP="00455681">
            <w:pPr>
              <w:pStyle w:val="afc"/>
              <w:ind w:firstLine="420"/>
              <w:jc w:val="both"/>
              <w:rPr>
                <w:sz w:val="21"/>
                <w:szCs w:val="21"/>
              </w:rPr>
            </w:pPr>
            <w:r w:rsidRPr="00EC1636">
              <w:rPr>
                <w:rFonts w:hint="eastAsia"/>
                <w:kern w:val="24"/>
                <w:sz w:val="21"/>
                <w:szCs w:val="21"/>
              </w:rPr>
              <w:t>根据现有项目实际运行情况，</w:t>
            </w:r>
            <w:r w:rsidRPr="00EC1636">
              <w:rPr>
                <w:rFonts w:hint="eastAsia"/>
                <w:sz w:val="21"/>
                <w:szCs w:val="21"/>
              </w:rPr>
              <w:t>现有项目</w:t>
            </w:r>
            <w:r w:rsidRPr="00EC1636">
              <w:rPr>
                <w:sz w:val="21"/>
                <w:szCs w:val="21"/>
              </w:rPr>
              <w:t>劳动定员</w:t>
            </w:r>
            <w:r w:rsidRPr="00EC1636">
              <w:rPr>
                <w:sz w:val="21"/>
                <w:szCs w:val="21"/>
              </w:rPr>
              <w:t>62</w:t>
            </w:r>
            <w:r w:rsidRPr="00EC1636">
              <w:rPr>
                <w:sz w:val="21"/>
                <w:szCs w:val="21"/>
              </w:rPr>
              <w:t>人，生活用水定额取</w:t>
            </w:r>
            <w:r w:rsidRPr="00EC1636">
              <w:rPr>
                <w:sz w:val="21"/>
                <w:szCs w:val="21"/>
              </w:rPr>
              <w:t>50L/d/</w:t>
            </w:r>
            <w:r w:rsidRPr="00EC1636">
              <w:rPr>
                <w:sz w:val="21"/>
                <w:szCs w:val="21"/>
              </w:rPr>
              <w:t>人，年工作</w:t>
            </w:r>
            <w:r w:rsidRPr="00EC1636">
              <w:rPr>
                <w:sz w:val="21"/>
                <w:szCs w:val="21"/>
              </w:rPr>
              <w:t>330d</w:t>
            </w:r>
            <w:r w:rsidRPr="00EC1636">
              <w:rPr>
                <w:sz w:val="21"/>
                <w:szCs w:val="21"/>
              </w:rPr>
              <w:t>，</w:t>
            </w:r>
            <w:proofErr w:type="gramStart"/>
            <w:r w:rsidRPr="00EC1636">
              <w:rPr>
                <w:sz w:val="21"/>
                <w:szCs w:val="21"/>
              </w:rPr>
              <w:t>则职工</w:t>
            </w:r>
            <w:proofErr w:type="gramEnd"/>
            <w:r w:rsidRPr="00EC1636">
              <w:rPr>
                <w:sz w:val="21"/>
                <w:szCs w:val="21"/>
              </w:rPr>
              <w:t>生活用水量为</w:t>
            </w:r>
            <w:r w:rsidRPr="00EC1636">
              <w:rPr>
                <w:sz w:val="21"/>
                <w:szCs w:val="21"/>
              </w:rPr>
              <w:t>1023m</w:t>
            </w:r>
            <w:r w:rsidRPr="00EC1636">
              <w:rPr>
                <w:sz w:val="21"/>
                <w:szCs w:val="21"/>
                <w:vertAlign w:val="superscript"/>
              </w:rPr>
              <w:t>3</w:t>
            </w:r>
            <w:r w:rsidRPr="00EC1636">
              <w:rPr>
                <w:sz w:val="21"/>
                <w:szCs w:val="21"/>
              </w:rPr>
              <w:t>/a</w:t>
            </w:r>
            <w:r w:rsidRPr="00EC1636">
              <w:rPr>
                <w:sz w:val="21"/>
                <w:szCs w:val="21"/>
              </w:rPr>
              <w:t>。生活污水产生量按用水量的</w:t>
            </w:r>
            <w:r w:rsidRPr="00EC1636">
              <w:rPr>
                <w:sz w:val="21"/>
                <w:szCs w:val="21"/>
              </w:rPr>
              <w:t>80%</w:t>
            </w:r>
            <w:r w:rsidRPr="00EC1636">
              <w:rPr>
                <w:sz w:val="21"/>
                <w:szCs w:val="21"/>
              </w:rPr>
              <w:t>计，产生量为</w:t>
            </w:r>
            <w:r w:rsidRPr="00EC1636">
              <w:rPr>
                <w:sz w:val="21"/>
                <w:szCs w:val="21"/>
              </w:rPr>
              <w:t>818.4m</w:t>
            </w:r>
            <w:r w:rsidRPr="00EC1636">
              <w:rPr>
                <w:sz w:val="21"/>
                <w:szCs w:val="21"/>
                <w:vertAlign w:val="superscript"/>
              </w:rPr>
              <w:t>3</w:t>
            </w:r>
            <w:r w:rsidRPr="00EC1636">
              <w:rPr>
                <w:sz w:val="21"/>
                <w:szCs w:val="21"/>
              </w:rPr>
              <w:t>/a</w:t>
            </w:r>
            <w:r w:rsidRPr="00EC1636">
              <w:rPr>
                <w:sz w:val="21"/>
                <w:szCs w:val="21"/>
              </w:rPr>
              <w:t>，经一体化生活污水处理设施处理后全部回用于绿化。</w:t>
            </w:r>
          </w:p>
          <w:p w14:paraId="739DEBE9" w14:textId="77777777" w:rsidR="00844759" w:rsidRPr="00EC1636" w:rsidRDefault="004F4CF6">
            <w:pPr>
              <w:pStyle w:val="afc"/>
              <w:widowControl/>
              <w:numPr>
                <w:ilvl w:val="0"/>
                <w:numId w:val="8"/>
              </w:numPr>
              <w:wordWrap w:val="0"/>
              <w:topLinePunct/>
              <w:ind w:firstLineChars="0"/>
              <w:rPr>
                <w:kern w:val="24"/>
                <w:sz w:val="21"/>
                <w:szCs w:val="21"/>
              </w:rPr>
            </w:pPr>
            <w:r w:rsidRPr="00EC1636">
              <w:rPr>
                <w:rFonts w:hint="eastAsia"/>
                <w:kern w:val="24"/>
                <w:sz w:val="21"/>
                <w:szCs w:val="21"/>
              </w:rPr>
              <w:t>绿化用水：</w:t>
            </w:r>
          </w:p>
          <w:p w14:paraId="0C702DC1" w14:textId="77777777" w:rsidR="00844759" w:rsidRPr="00EC1636" w:rsidRDefault="004F4CF6">
            <w:pPr>
              <w:pStyle w:val="afc"/>
              <w:widowControl/>
              <w:topLinePunct/>
              <w:ind w:firstLine="420"/>
              <w:jc w:val="both"/>
              <w:rPr>
                <w:kern w:val="24"/>
                <w:sz w:val="21"/>
                <w:szCs w:val="21"/>
              </w:rPr>
            </w:pPr>
            <w:r w:rsidRPr="00EC1636">
              <w:rPr>
                <w:rFonts w:hint="eastAsia"/>
                <w:kern w:val="24"/>
                <w:sz w:val="21"/>
                <w:szCs w:val="21"/>
              </w:rPr>
              <w:t>根据现有项目建设情况，</w:t>
            </w:r>
            <w:r w:rsidRPr="00EC1636">
              <w:rPr>
                <w:kern w:val="24"/>
                <w:sz w:val="21"/>
                <w:szCs w:val="21"/>
              </w:rPr>
              <w:t>项目绿化面积</w:t>
            </w:r>
            <w:r w:rsidRPr="00EC1636">
              <w:rPr>
                <w:kern w:val="24"/>
                <w:sz w:val="21"/>
                <w:szCs w:val="21"/>
              </w:rPr>
              <w:t>3600m</w:t>
            </w:r>
            <w:r w:rsidRPr="00EC1636">
              <w:rPr>
                <w:kern w:val="24"/>
                <w:sz w:val="21"/>
                <w:szCs w:val="21"/>
                <w:vertAlign w:val="superscript"/>
              </w:rPr>
              <w:t>2</w:t>
            </w:r>
            <w:r w:rsidRPr="00EC1636">
              <w:rPr>
                <w:kern w:val="24"/>
                <w:sz w:val="21"/>
                <w:szCs w:val="21"/>
              </w:rPr>
              <w:t>，绿化用水量</w:t>
            </w:r>
            <w:r w:rsidRPr="00EC1636">
              <w:rPr>
                <w:rFonts w:hint="eastAsia"/>
                <w:kern w:val="24"/>
                <w:sz w:val="21"/>
                <w:szCs w:val="21"/>
              </w:rPr>
              <w:t>6</w:t>
            </w:r>
            <w:r w:rsidRPr="00EC1636">
              <w:rPr>
                <w:kern w:val="24"/>
                <w:sz w:val="21"/>
                <w:szCs w:val="21"/>
              </w:rPr>
              <w:t>m</w:t>
            </w:r>
            <w:r w:rsidRPr="00EC1636">
              <w:rPr>
                <w:kern w:val="24"/>
                <w:sz w:val="21"/>
                <w:szCs w:val="21"/>
                <w:vertAlign w:val="superscript"/>
              </w:rPr>
              <w:t>3</w:t>
            </w:r>
            <w:r w:rsidRPr="00EC1636">
              <w:rPr>
                <w:kern w:val="24"/>
                <w:sz w:val="21"/>
                <w:szCs w:val="21"/>
              </w:rPr>
              <w:t>/d</w:t>
            </w:r>
            <w:r w:rsidRPr="00EC1636">
              <w:rPr>
                <w:kern w:val="24"/>
                <w:sz w:val="21"/>
                <w:szCs w:val="21"/>
              </w:rPr>
              <w:t>；</w:t>
            </w:r>
            <w:r w:rsidRPr="00EC1636">
              <w:rPr>
                <w:rFonts w:hint="eastAsia"/>
                <w:kern w:val="24"/>
                <w:sz w:val="21"/>
                <w:szCs w:val="21"/>
              </w:rPr>
              <w:t>用水天</w:t>
            </w:r>
            <w:r w:rsidRPr="00EC1636">
              <w:rPr>
                <w:kern w:val="24"/>
                <w:sz w:val="21"/>
                <w:szCs w:val="21"/>
              </w:rPr>
              <w:t>数取</w:t>
            </w:r>
            <w:r w:rsidRPr="00EC1636">
              <w:rPr>
                <w:rFonts w:hint="eastAsia"/>
                <w:kern w:val="24"/>
                <w:sz w:val="21"/>
                <w:szCs w:val="21"/>
              </w:rPr>
              <w:t>210</w:t>
            </w:r>
            <w:r w:rsidRPr="00EC1636">
              <w:rPr>
                <w:kern w:val="24"/>
                <w:sz w:val="21"/>
                <w:szCs w:val="21"/>
              </w:rPr>
              <w:t>d/a</w:t>
            </w:r>
            <w:r w:rsidRPr="00EC1636">
              <w:rPr>
                <w:kern w:val="24"/>
                <w:sz w:val="21"/>
                <w:szCs w:val="21"/>
              </w:rPr>
              <w:t>，则每年绿化用水量为</w:t>
            </w:r>
            <w:r w:rsidRPr="00EC1636">
              <w:rPr>
                <w:rFonts w:hint="eastAsia"/>
                <w:kern w:val="24"/>
                <w:sz w:val="21"/>
                <w:szCs w:val="21"/>
              </w:rPr>
              <w:t>1260</w:t>
            </w:r>
            <w:r w:rsidRPr="00EC1636">
              <w:rPr>
                <w:kern w:val="24"/>
                <w:sz w:val="21"/>
                <w:szCs w:val="21"/>
              </w:rPr>
              <w:t>m</w:t>
            </w:r>
            <w:r w:rsidRPr="00EC1636">
              <w:rPr>
                <w:kern w:val="24"/>
                <w:sz w:val="21"/>
                <w:szCs w:val="21"/>
                <w:vertAlign w:val="superscript"/>
              </w:rPr>
              <w:t>3</w:t>
            </w:r>
            <w:r w:rsidRPr="00EC1636">
              <w:rPr>
                <w:kern w:val="24"/>
                <w:sz w:val="21"/>
                <w:szCs w:val="21"/>
              </w:rPr>
              <w:t>/a</w:t>
            </w:r>
            <w:r w:rsidRPr="00EC1636">
              <w:rPr>
                <w:rFonts w:hint="eastAsia"/>
                <w:kern w:val="24"/>
                <w:sz w:val="21"/>
                <w:szCs w:val="21"/>
              </w:rPr>
              <w:t>，全部蒸发损耗</w:t>
            </w:r>
            <w:r w:rsidRPr="00EC1636">
              <w:rPr>
                <w:kern w:val="24"/>
                <w:sz w:val="21"/>
                <w:szCs w:val="21"/>
              </w:rPr>
              <w:t>。</w:t>
            </w:r>
          </w:p>
          <w:p w14:paraId="4697F78A" w14:textId="730D2DA6" w:rsidR="00844759" w:rsidRPr="00EC1636" w:rsidRDefault="00EC1636">
            <w:pPr>
              <w:autoSpaceDE w:val="0"/>
              <w:autoSpaceDN w:val="0"/>
              <w:adjustRightInd w:val="0"/>
              <w:snapToGrid w:val="0"/>
              <w:spacing w:line="360" w:lineRule="auto"/>
              <w:ind w:firstLineChars="200" w:firstLine="400"/>
              <w:jc w:val="center"/>
              <w:rPr>
                <w:rFonts w:ascii="Times New Roman" w:hAnsi="Times New Roman"/>
                <w:sz w:val="21"/>
                <w:szCs w:val="21"/>
              </w:rPr>
            </w:pPr>
            <w:r w:rsidRPr="00EC1636">
              <w:rPr>
                <w:rFonts w:hint="eastAsia"/>
              </w:rPr>
              <w:object w:dxaOrig="6893" w:dyaOrig="6405" w14:anchorId="65DE691E">
                <v:shape id="_x0000_i1054" type="#_x0000_t75" style="width:278pt;height:258.9pt" o:ole="">
                  <v:imagedata r:id="rId15" o:title=""/>
                </v:shape>
                <o:OLEObject Type="Embed" ProgID="Visio.Drawing.15" ShapeID="_x0000_i1054" DrawAspect="Content" ObjectID="_1846665829" r:id="rId16"/>
              </w:object>
            </w:r>
          </w:p>
          <w:p w14:paraId="4F004C56" w14:textId="77777777" w:rsidR="00844759" w:rsidRPr="00EC1636" w:rsidRDefault="004F4CF6">
            <w:pPr>
              <w:pStyle w:val="20"/>
              <w:ind w:leftChars="0" w:left="0" w:firstLine="422"/>
              <w:jc w:val="center"/>
              <w:rPr>
                <w:b/>
                <w:bCs/>
                <w:szCs w:val="21"/>
              </w:rPr>
            </w:pPr>
            <w:r w:rsidRPr="00EC1636">
              <w:rPr>
                <w:rFonts w:hint="eastAsia"/>
                <w:b/>
                <w:bCs/>
                <w:szCs w:val="21"/>
              </w:rPr>
              <w:t>图</w:t>
            </w:r>
            <w:r w:rsidRPr="00EC1636">
              <w:rPr>
                <w:rFonts w:hint="eastAsia"/>
                <w:b/>
                <w:bCs/>
                <w:szCs w:val="21"/>
              </w:rPr>
              <w:t>4</w:t>
            </w:r>
            <w:r w:rsidRPr="00EC1636">
              <w:rPr>
                <w:rFonts w:hint="eastAsia"/>
                <w:b/>
                <w:bCs/>
                <w:szCs w:val="21"/>
              </w:rPr>
              <w:t>技改后全厂用水平衡图（</w:t>
            </w:r>
            <w:r w:rsidRPr="00EC1636">
              <w:rPr>
                <w:rFonts w:hint="eastAsia"/>
                <w:b/>
                <w:bCs/>
                <w:szCs w:val="21"/>
              </w:rPr>
              <w:t>t/a</w:t>
            </w:r>
            <w:r w:rsidRPr="00EC1636">
              <w:rPr>
                <w:rFonts w:hint="eastAsia"/>
                <w:b/>
                <w:bCs/>
                <w:szCs w:val="21"/>
              </w:rPr>
              <w:t>）</w:t>
            </w:r>
          </w:p>
          <w:p w14:paraId="597D6BF6" w14:textId="77777777" w:rsidR="00844759" w:rsidRPr="00EC1636" w:rsidRDefault="004F4CF6">
            <w:pPr>
              <w:autoSpaceDE w:val="0"/>
              <w:autoSpaceDN w:val="0"/>
              <w:adjustRightInd w:val="0"/>
              <w:snapToGrid w:val="0"/>
              <w:spacing w:line="360" w:lineRule="auto"/>
              <w:ind w:firstLineChars="200" w:firstLine="422"/>
              <w:jc w:val="left"/>
              <w:rPr>
                <w:b/>
                <w:bCs/>
                <w:sz w:val="21"/>
                <w:szCs w:val="21"/>
              </w:rPr>
            </w:pPr>
            <w:r w:rsidRPr="00EC1636">
              <w:rPr>
                <w:rFonts w:hint="eastAsia"/>
                <w:b/>
                <w:bCs/>
                <w:sz w:val="21"/>
                <w:szCs w:val="21"/>
              </w:rPr>
              <w:lastRenderedPageBreak/>
              <w:t>8</w:t>
            </w:r>
            <w:r w:rsidRPr="00EC1636">
              <w:rPr>
                <w:b/>
                <w:bCs/>
                <w:sz w:val="21"/>
                <w:szCs w:val="21"/>
              </w:rPr>
              <w:t>.</w:t>
            </w:r>
            <w:r w:rsidRPr="00EC1636">
              <w:rPr>
                <w:rFonts w:hint="eastAsia"/>
                <w:b/>
                <w:bCs/>
                <w:sz w:val="21"/>
                <w:szCs w:val="21"/>
              </w:rPr>
              <w:t>2</w:t>
            </w:r>
            <w:r w:rsidRPr="00EC1636">
              <w:rPr>
                <w:b/>
                <w:bCs/>
                <w:sz w:val="21"/>
                <w:szCs w:val="21"/>
              </w:rPr>
              <w:t>供电</w:t>
            </w:r>
          </w:p>
          <w:p w14:paraId="3BA3ABB6" w14:textId="77777777" w:rsidR="00844759" w:rsidRPr="00EC1636" w:rsidRDefault="004F4CF6">
            <w:pPr>
              <w:autoSpaceDE w:val="0"/>
              <w:autoSpaceDN w:val="0"/>
              <w:adjustRightInd w:val="0"/>
              <w:snapToGrid w:val="0"/>
              <w:spacing w:line="360" w:lineRule="auto"/>
              <w:ind w:firstLineChars="200" w:firstLine="420"/>
              <w:jc w:val="left"/>
              <w:rPr>
                <w:sz w:val="21"/>
                <w:szCs w:val="21"/>
              </w:rPr>
            </w:pPr>
            <w:r w:rsidRPr="00EC1636">
              <w:rPr>
                <w:rFonts w:hint="eastAsia"/>
                <w:sz w:val="21"/>
                <w:szCs w:val="21"/>
              </w:rPr>
              <w:t>技改</w:t>
            </w:r>
            <w:r w:rsidRPr="00EC1636">
              <w:rPr>
                <w:sz w:val="21"/>
                <w:szCs w:val="21"/>
              </w:rPr>
              <w:t>项目用电依托厂区</w:t>
            </w:r>
            <w:r w:rsidRPr="00EC1636">
              <w:rPr>
                <w:rFonts w:hint="eastAsia"/>
                <w:sz w:val="21"/>
                <w:szCs w:val="21"/>
              </w:rPr>
              <w:t>现有项目</w:t>
            </w:r>
            <w:r w:rsidRPr="00EC1636">
              <w:rPr>
                <w:sz w:val="21"/>
                <w:szCs w:val="21"/>
              </w:rPr>
              <w:t>供电系统，</w:t>
            </w:r>
            <w:r w:rsidRPr="00EC1636">
              <w:rPr>
                <w:rFonts w:hint="eastAsia"/>
                <w:sz w:val="21"/>
                <w:szCs w:val="21"/>
              </w:rPr>
              <w:t>现有项目用电量为</w:t>
            </w:r>
            <w:r w:rsidRPr="00EC1636">
              <w:rPr>
                <w:rFonts w:hint="eastAsia"/>
                <w:sz w:val="21"/>
                <w:szCs w:val="21"/>
              </w:rPr>
              <w:t>685.3</w:t>
            </w:r>
            <w:r w:rsidRPr="00EC1636">
              <w:rPr>
                <w:sz w:val="21"/>
                <w:szCs w:val="21"/>
              </w:rPr>
              <w:t>万</w:t>
            </w:r>
            <w:r w:rsidRPr="00EC1636">
              <w:rPr>
                <w:sz w:val="21"/>
                <w:szCs w:val="21"/>
              </w:rPr>
              <w:t>kWh/a</w:t>
            </w:r>
            <w:r w:rsidRPr="00EC1636">
              <w:rPr>
                <w:rFonts w:hint="eastAsia"/>
                <w:sz w:val="21"/>
                <w:szCs w:val="21"/>
              </w:rPr>
              <w:t>，技改完成后总用电量</w:t>
            </w:r>
            <w:r w:rsidRPr="00EC1636">
              <w:rPr>
                <w:rFonts w:hint="eastAsia"/>
                <w:sz w:val="21"/>
                <w:szCs w:val="21"/>
              </w:rPr>
              <w:t>788.3</w:t>
            </w:r>
            <w:r w:rsidRPr="00EC1636">
              <w:rPr>
                <w:sz w:val="21"/>
                <w:szCs w:val="21"/>
              </w:rPr>
              <w:t>万</w:t>
            </w:r>
            <w:r w:rsidRPr="00EC1636">
              <w:rPr>
                <w:sz w:val="21"/>
                <w:szCs w:val="21"/>
              </w:rPr>
              <w:t>kWh/a</w:t>
            </w:r>
            <w:r w:rsidRPr="00EC1636">
              <w:rPr>
                <w:sz w:val="21"/>
                <w:szCs w:val="21"/>
              </w:rPr>
              <w:t>。</w:t>
            </w:r>
          </w:p>
          <w:p w14:paraId="10FF3BD0" w14:textId="77777777" w:rsidR="00844759" w:rsidRPr="00EC1636" w:rsidRDefault="004F4CF6">
            <w:pPr>
              <w:autoSpaceDE w:val="0"/>
              <w:autoSpaceDN w:val="0"/>
              <w:adjustRightInd w:val="0"/>
              <w:snapToGrid w:val="0"/>
              <w:spacing w:line="360" w:lineRule="auto"/>
              <w:ind w:firstLineChars="200" w:firstLine="422"/>
              <w:jc w:val="left"/>
              <w:rPr>
                <w:b/>
                <w:bCs/>
                <w:sz w:val="21"/>
                <w:szCs w:val="21"/>
              </w:rPr>
            </w:pPr>
            <w:bookmarkStart w:id="2" w:name="_Hlk132964535"/>
            <w:r w:rsidRPr="00EC1636">
              <w:rPr>
                <w:rFonts w:hint="eastAsia"/>
                <w:b/>
                <w:bCs/>
                <w:sz w:val="21"/>
                <w:szCs w:val="21"/>
              </w:rPr>
              <w:t>9.</w:t>
            </w:r>
            <w:r w:rsidRPr="00EC1636">
              <w:rPr>
                <w:b/>
                <w:bCs/>
                <w:sz w:val="21"/>
                <w:szCs w:val="21"/>
              </w:rPr>
              <w:t>总平面布置</w:t>
            </w:r>
          </w:p>
          <w:bookmarkEnd w:id="2"/>
          <w:p w14:paraId="2AA6541C" w14:textId="77777777" w:rsidR="00844759" w:rsidRPr="00EC1636" w:rsidRDefault="004F4CF6">
            <w:pPr>
              <w:spacing w:line="360" w:lineRule="auto"/>
              <w:ind w:firstLineChars="200" w:firstLine="420"/>
              <w:rPr>
                <w:sz w:val="21"/>
                <w:szCs w:val="21"/>
              </w:rPr>
            </w:pPr>
            <w:r w:rsidRPr="00EC1636">
              <w:rPr>
                <w:rFonts w:ascii="Times New Roman" w:hAnsi="Times New Roman" w:hint="eastAsia"/>
                <w:sz w:val="21"/>
                <w:szCs w:val="21"/>
              </w:rPr>
              <w:t>技改项目位于淄博市临淄区金山镇洋</w:t>
            </w:r>
            <w:proofErr w:type="gramStart"/>
            <w:r w:rsidRPr="00EC1636">
              <w:rPr>
                <w:rFonts w:ascii="Times New Roman" w:hAnsi="Times New Roman" w:hint="eastAsia"/>
                <w:sz w:val="21"/>
                <w:szCs w:val="21"/>
              </w:rPr>
              <w:t>浒</w:t>
            </w:r>
            <w:proofErr w:type="gramEnd"/>
            <w:r w:rsidRPr="00EC1636">
              <w:rPr>
                <w:rFonts w:ascii="Times New Roman" w:hAnsi="Times New Roman" w:hint="eastAsia"/>
                <w:sz w:val="21"/>
                <w:szCs w:val="21"/>
              </w:rPr>
              <w:t>崖村东（山东齐展再生利用有限公司院内），本次技改利用</w:t>
            </w:r>
            <w:r w:rsidRPr="00EC1636">
              <w:rPr>
                <w:rFonts w:hint="eastAsia"/>
                <w:sz w:val="21"/>
                <w:szCs w:val="21"/>
              </w:rPr>
              <w:t>原有浮选车间，拆除原有浮选车间设备进行技改，</w:t>
            </w:r>
            <w:proofErr w:type="gramStart"/>
            <w:r w:rsidRPr="00EC1636">
              <w:rPr>
                <w:rFonts w:hint="eastAsia"/>
                <w:sz w:val="21"/>
                <w:szCs w:val="21"/>
              </w:rPr>
              <w:t>不</w:t>
            </w:r>
            <w:proofErr w:type="gramEnd"/>
            <w:r w:rsidRPr="00EC1636">
              <w:rPr>
                <w:rFonts w:hint="eastAsia"/>
                <w:sz w:val="21"/>
                <w:szCs w:val="21"/>
              </w:rPr>
              <w:t>新增用地，技改后厂区平面布置未发生较大变动。</w:t>
            </w:r>
          </w:p>
          <w:p w14:paraId="49F57CD4" w14:textId="3D7DD62C"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主要生产车间位于厂区西侧，按工艺流程在车间内自北向南布置，配料区、静养区域、</w:t>
            </w:r>
            <w:proofErr w:type="gramStart"/>
            <w:r w:rsidRPr="00EC1636">
              <w:rPr>
                <w:rFonts w:ascii="Times New Roman" w:hAnsi="Times New Roman" w:hint="eastAsia"/>
                <w:sz w:val="21"/>
                <w:szCs w:val="21"/>
              </w:rPr>
              <w:t>釜前静停区域</w:t>
            </w:r>
            <w:proofErr w:type="gramEnd"/>
            <w:r w:rsidRPr="00EC1636">
              <w:rPr>
                <w:rFonts w:ascii="Times New Roman" w:hAnsi="Times New Roman" w:hint="eastAsia"/>
                <w:sz w:val="21"/>
                <w:szCs w:val="21"/>
              </w:rPr>
              <w:t>、蒸压</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区域、打包区域等，厂区内生产工艺从进场原料到出厂成品按逆时针布置，板材钢筋加工区域位于车间二层；车间配料区域的东侧紧邻本次技改</w:t>
            </w:r>
            <w:r w:rsidRPr="00EC1636">
              <w:rPr>
                <w:rFonts w:ascii="Times New Roman" w:hAnsi="Times New Roman"/>
                <w:sz w:val="21"/>
                <w:szCs w:val="21"/>
              </w:rPr>
              <w:t>硅钙基无机保温板</w:t>
            </w:r>
            <w:r w:rsidRPr="00EC1636">
              <w:rPr>
                <w:rFonts w:ascii="Times New Roman" w:hAnsi="Times New Roman" w:hint="eastAsia"/>
                <w:sz w:val="21"/>
                <w:szCs w:val="21"/>
              </w:rPr>
              <w:t>精加工区域，再往西为粉煤灰的</w:t>
            </w:r>
            <w:r w:rsidRPr="00EC1636">
              <w:rPr>
                <w:rFonts w:ascii="Times New Roman" w:hAnsi="Times New Roman" w:hint="eastAsia"/>
                <w:sz w:val="21"/>
                <w:szCs w:val="21"/>
              </w:rPr>
              <w:t>2</w:t>
            </w:r>
            <w:r w:rsidRPr="00EC1636">
              <w:rPr>
                <w:rFonts w:ascii="Times New Roman" w:hAnsi="Times New Roman" w:hint="eastAsia"/>
                <w:sz w:val="21"/>
                <w:szCs w:val="21"/>
              </w:rPr>
              <w:t>座</w:t>
            </w:r>
            <w:r w:rsidRPr="00EC1636">
              <w:rPr>
                <w:rFonts w:ascii="Times New Roman" w:hAnsi="Times New Roman" w:hint="eastAsia"/>
                <w:sz w:val="21"/>
                <w:szCs w:val="21"/>
              </w:rPr>
              <w:t>3</w:t>
            </w:r>
            <w:r w:rsidRPr="00EC1636">
              <w:rPr>
                <w:rFonts w:ascii="Times New Roman" w:hAnsi="Times New Roman" w:hint="eastAsia"/>
                <w:sz w:val="21"/>
                <w:szCs w:val="21"/>
              </w:rPr>
              <w:t>万立方米的钢板仓，成品堆场位于厂区东南角空地。厂区共设置两个出入口，西侧靠北</w:t>
            </w:r>
            <w:r w:rsidRPr="00EC1636">
              <w:rPr>
                <w:rFonts w:ascii="Times New Roman" w:hAnsi="Times New Roman" w:hint="eastAsia"/>
                <w:sz w:val="21"/>
                <w:szCs w:val="21"/>
              </w:rPr>
              <w:t>1</w:t>
            </w:r>
            <w:r w:rsidRPr="00EC1636">
              <w:rPr>
                <w:rFonts w:ascii="Times New Roman" w:hAnsi="Times New Roman" w:hint="eastAsia"/>
                <w:sz w:val="21"/>
                <w:szCs w:val="21"/>
              </w:rPr>
              <w:t>个，北侧</w:t>
            </w:r>
            <w:r w:rsidRPr="00EC1636">
              <w:rPr>
                <w:rFonts w:ascii="Times New Roman" w:hAnsi="Times New Roman" w:hint="eastAsia"/>
                <w:sz w:val="21"/>
                <w:szCs w:val="21"/>
              </w:rPr>
              <w:t>1</w:t>
            </w:r>
            <w:r w:rsidRPr="00EC1636">
              <w:rPr>
                <w:rFonts w:ascii="Times New Roman" w:hAnsi="Times New Roman" w:hint="eastAsia"/>
                <w:sz w:val="21"/>
                <w:szCs w:val="21"/>
              </w:rPr>
              <w:t>个。项目西侧和北侧均为道路，交通运输便利。技改后厂区平面图布置见附图</w:t>
            </w:r>
            <w:r w:rsidR="00F4150C" w:rsidRPr="00EC1636">
              <w:rPr>
                <w:rFonts w:hint="eastAsia"/>
                <w:sz w:val="21"/>
                <w:szCs w:val="21"/>
              </w:rPr>
              <w:t>5</w:t>
            </w:r>
            <w:r w:rsidRPr="00EC1636">
              <w:rPr>
                <w:rFonts w:hint="eastAsia"/>
                <w:sz w:val="21"/>
                <w:szCs w:val="21"/>
              </w:rPr>
              <w:t>。</w:t>
            </w:r>
          </w:p>
          <w:p w14:paraId="69C2B5DE" w14:textId="77777777" w:rsidR="00844759" w:rsidRPr="00EC1636" w:rsidRDefault="004F4CF6">
            <w:pPr>
              <w:autoSpaceDE w:val="0"/>
              <w:autoSpaceDN w:val="0"/>
              <w:adjustRightInd w:val="0"/>
              <w:snapToGrid w:val="0"/>
              <w:spacing w:line="360" w:lineRule="auto"/>
              <w:ind w:left="420"/>
              <w:jc w:val="left"/>
              <w:rPr>
                <w:b/>
                <w:bCs/>
                <w:sz w:val="21"/>
                <w:szCs w:val="21"/>
              </w:rPr>
            </w:pPr>
            <w:r w:rsidRPr="00EC1636">
              <w:rPr>
                <w:rFonts w:hint="eastAsia"/>
                <w:b/>
                <w:bCs/>
                <w:sz w:val="21"/>
                <w:szCs w:val="21"/>
              </w:rPr>
              <w:t>10.</w:t>
            </w:r>
            <w:r w:rsidRPr="00EC1636">
              <w:rPr>
                <w:b/>
                <w:bCs/>
                <w:sz w:val="21"/>
                <w:szCs w:val="21"/>
              </w:rPr>
              <w:t>环保投资</w:t>
            </w:r>
          </w:p>
          <w:p w14:paraId="6DC7F238"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sz w:val="21"/>
                <w:szCs w:val="21"/>
              </w:rPr>
              <w:t>技改项目总投资</w:t>
            </w:r>
            <w:r w:rsidRPr="00EC1636">
              <w:rPr>
                <w:rFonts w:hint="eastAsia"/>
                <w:sz w:val="21"/>
                <w:szCs w:val="21"/>
              </w:rPr>
              <w:t>5</w:t>
            </w:r>
            <w:r w:rsidRPr="00EC1636">
              <w:rPr>
                <w:rFonts w:ascii="Times New Roman" w:hAnsi="Times New Roman" w:hint="eastAsia"/>
                <w:sz w:val="21"/>
                <w:szCs w:val="21"/>
              </w:rPr>
              <w:t>00</w:t>
            </w:r>
            <w:r w:rsidRPr="00EC1636">
              <w:rPr>
                <w:rFonts w:ascii="Times New Roman" w:hAnsi="Times New Roman" w:hint="eastAsia"/>
                <w:sz w:val="21"/>
                <w:szCs w:val="21"/>
              </w:rPr>
              <w:t>万元</w:t>
            </w:r>
            <w:r w:rsidRPr="00EC1636">
              <w:rPr>
                <w:rFonts w:ascii="Times New Roman" w:hAnsi="Times New Roman"/>
                <w:sz w:val="21"/>
                <w:szCs w:val="21"/>
              </w:rPr>
              <w:t>，环保投资</w:t>
            </w:r>
            <w:r w:rsidRPr="00EC1636">
              <w:rPr>
                <w:rFonts w:hint="eastAsia"/>
                <w:sz w:val="21"/>
                <w:szCs w:val="21"/>
              </w:rPr>
              <w:t>40</w:t>
            </w:r>
            <w:r w:rsidRPr="00EC1636">
              <w:rPr>
                <w:rFonts w:hint="eastAsia"/>
                <w:sz w:val="21"/>
                <w:szCs w:val="21"/>
              </w:rPr>
              <w:t>万元</w:t>
            </w:r>
            <w:r w:rsidRPr="00EC1636">
              <w:rPr>
                <w:rFonts w:ascii="Times New Roman" w:hAnsi="Times New Roman"/>
                <w:sz w:val="21"/>
                <w:szCs w:val="21"/>
              </w:rPr>
              <w:t>，占工程总投资的</w:t>
            </w:r>
            <w:r w:rsidRPr="00EC1636">
              <w:rPr>
                <w:rFonts w:hint="eastAsia"/>
                <w:sz w:val="21"/>
                <w:szCs w:val="21"/>
              </w:rPr>
              <w:t>8</w:t>
            </w:r>
            <w:r w:rsidRPr="00EC1636">
              <w:rPr>
                <w:rFonts w:ascii="Times New Roman" w:hAnsi="Times New Roman"/>
                <w:sz w:val="21"/>
                <w:szCs w:val="21"/>
              </w:rPr>
              <w:t>%</w:t>
            </w:r>
            <w:r w:rsidRPr="00EC1636">
              <w:rPr>
                <w:rFonts w:ascii="Times New Roman" w:hAnsi="Times New Roman"/>
                <w:sz w:val="21"/>
                <w:szCs w:val="21"/>
              </w:rPr>
              <w:t>，环保建设内容见下表。</w:t>
            </w:r>
          </w:p>
          <w:p w14:paraId="2AA42FC1" w14:textId="77777777" w:rsidR="00844759" w:rsidRPr="00EC1636" w:rsidRDefault="004F4CF6">
            <w:pPr>
              <w:numPr>
                <w:ilvl w:val="0"/>
                <w:numId w:val="2"/>
              </w:numPr>
              <w:tabs>
                <w:tab w:val="left" w:pos="0"/>
              </w:tabs>
              <w:adjustRightInd w:val="0"/>
              <w:snapToGrid w:val="0"/>
              <w:spacing w:line="280" w:lineRule="exact"/>
              <w:jc w:val="center"/>
              <w:rPr>
                <w:b/>
                <w:bCs/>
                <w:sz w:val="21"/>
                <w:szCs w:val="21"/>
              </w:rPr>
            </w:pPr>
            <w:r w:rsidRPr="00EC1636">
              <w:rPr>
                <w:b/>
                <w:bCs/>
                <w:sz w:val="21"/>
                <w:szCs w:val="21"/>
              </w:rPr>
              <w:t>工程环保设施（措施）及投资估算一览表</w:t>
            </w:r>
          </w:p>
          <w:tbl>
            <w:tblPr>
              <w:tblW w:w="4996" w:type="pct"/>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78"/>
              <w:gridCol w:w="1011"/>
              <w:gridCol w:w="5665"/>
              <w:gridCol w:w="1229"/>
            </w:tblGrid>
            <w:tr w:rsidR="00844759" w:rsidRPr="00EC1636" w14:paraId="10AEE5DA" w14:textId="77777777" w:rsidTr="009B1978">
              <w:trPr>
                <w:trHeight w:val="405"/>
                <w:jc w:val="center"/>
              </w:trPr>
              <w:tc>
                <w:tcPr>
                  <w:tcW w:w="285" w:type="pct"/>
                  <w:vAlign w:val="center"/>
                </w:tcPr>
                <w:p w14:paraId="77C8B7AE" w14:textId="77777777" w:rsidR="00844759" w:rsidRPr="00EC1636" w:rsidRDefault="004F4CF6">
                  <w:pPr>
                    <w:pStyle w:val="20"/>
                    <w:snapToGrid w:val="0"/>
                    <w:spacing w:before="24" w:after="24" w:line="240" w:lineRule="exact"/>
                    <w:ind w:leftChars="0" w:left="0" w:firstLineChars="0" w:firstLine="0"/>
                    <w:jc w:val="center"/>
                    <w:rPr>
                      <w:b/>
                      <w:bCs/>
                      <w:szCs w:val="21"/>
                    </w:rPr>
                  </w:pPr>
                  <w:r w:rsidRPr="00EC1636">
                    <w:rPr>
                      <w:b/>
                      <w:bCs/>
                      <w:szCs w:val="21"/>
                    </w:rPr>
                    <w:t>序号</w:t>
                  </w:r>
                </w:p>
              </w:tc>
              <w:tc>
                <w:tcPr>
                  <w:tcW w:w="602" w:type="pct"/>
                  <w:vAlign w:val="center"/>
                </w:tcPr>
                <w:p w14:paraId="6A3B93BB" w14:textId="77777777" w:rsidR="00844759" w:rsidRPr="00EC1636" w:rsidRDefault="004F4CF6">
                  <w:pPr>
                    <w:pStyle w:val="20"/>
                    <w:snapToGrid w:val="0"/>
                    <w:spacing w:before="24" w:after="24" w:line="240" w:lineRule="exact"/>
                    <w:ind w:leftChars="0" w:left="0" w:firstLineChars="0" w:firstLine="0"/>
                    <w:jc w:val="center"/>
                    <w:rPr>
                      <w:b/>
                      <w:bCs/>
                      <w:szCs w:val="21"/>
                    </w:rPr>
                  </w:pPr>
                  <w:r w:rsidRPr="00EC1636">
                    <w:rPr>
                      <w:b/>
                      <w:bCs/>
                      <w:szCs w:val="21"/>
                    </w:rPr>
                    <w:t>项目名称</w:t>
                  </w:r>
                </w:p>
              </w:tc>
              <w:tc>
                <w:tcPr>
                  <w:tcW w:w="3378" w:type="pct"/>
                  <w:vAlign w:val="center"/>
                </w:tcPr>
                <w:p w14:paraId="0A9F6127" w14:textId="77777777" w:rsidR="00844759" w:rsidRPr="00EC1636" w:rsidRDefault="004F4CF6">
                  <w:pPr>
                    <w:pStyle w:val="20"/>
                    <w:snapToGrid w:val="0"/>
                    <w:spacing w:before="24" w:after="24" w:line="240" w:lineRule="exact"/>
                    <w:ind w:leftChars="0" w:left="0" w:firstLineChars="0" w:firstLine="0"/>
                    <w:jc w:val="center"/>
                    <w:rPr>
                      <w:b/>
                      <w:bCs/>
                      <w:szCs w:val="21"/>
                    </w:rPr>
                  </w:pPr>
                  <w:r w:rsidRPr="00EC1636">
                    <w:rPr>
                      <w:b/>
                      <w:bCs/>
                      <w:szCs w:val="21"/>
                    </w:rPr>
                    <w:t>处理方式</w:t>
                  </w:r>
                </w:p>
              </w:tc>
              <w:tc>
                <w:tcPr>
                  <w:tcW w:w="733" w:type="pct"/>
                  <w:vAlign w:val="center"/>
                </w:tcPr>
                <w:p w14:paraId="1F5EBE15" w14:textId="77777777" w:rsidR="00844759" w:rsidRPr="00EC1636" w:rsidRDefault="004F4CF6">
                  <w:pPr>
                    <w:pStyle w:val="20"/>
                    <w:snapToGrid w:val="0"/>
                    <w:spacing w:before="24" w:after="24" w:line="240" w:lineRule="exact"/>
                    <w:ind w:leftChars="0" w:left="0" w:firstLineChars="0" w:firstLine="0"/>
                    <w:jc w:val="center"/>
                    <w:rPr>
                      <w:b/>
                      <w:bCs/>
                      <w:szCs w:val="21"/>
                    </w:rPr>
                  </w:pPr>
                  <w:r w:rsidRPr="00EC1636">
                    <w:rPr>
                      <w:b/>
                      <w:bCs/>
                      <w:szCs w:val="21"/>
                    </w:rPr>
                    <w:t>投资（万元）</w:t>
                  </w:r>
                </w:p>
              </w:tc>
            </w:tr>
            <w:tr w:rsidR="00844759" w:rsidRPr="00EC1636" w14:paraId="2E65DA95" w14:textId="77777777" w:rsidTr="009B1978">
              <w:trPr>
                <w:trHeight w:val="517"/>
                <w:jc w:val="center"/>
              </w:trPr>
              <w:tc>
                <w:tcPr>
                  <w:tcW w:w="285" w:type="pct"/>
                  <w:vAlign w:val="center"/>
                </w:tcPr>
                <w:p w14:paraId="20B494D8"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1</w:t>
                  </w:r>
                </w:p>
              </w:tc>
              <w:tc>
                <w:tcPr>
                  <w:tcW w:w="602" w:type="pct"/>
                  <w:vAlign w:val="center"/>
                </w:tcPr>
                <w:p w14:paraId="4ABEE23B"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废气</w:t>
                  </w:r>
                </w:p>
              </w:tc>
              <w:tc>
                <w:tcPr>
                  <w:tcW w:w="3378" w:type="pct"/>
                  <w:vAlign w:val="center"/>
                </w:tcPr>
                <w:p w14:paraId="17F9E161" w14:textId="77777777" w:rsidR="00844759" w:rsidRPr="00EC1636" w:rsidRDefault="004F4CF6">
                  <w:pPr>
                    <w:contextualSpacing/>
                    <w:jc w:val="center"/>
                    <w:rPr>
                      <w:rFonts w:ascii="Times New Roman" w:hAnsi="Times New Roman"/>
                      <w:kern w:val="2"/>
                      <w:sz w:val="21"/>
                      <w:szCs w:val="21"/>
                    </w:rPr>
                  </w:pPr>
                  <w:r w:rsidRPr="00EC1636">
                    <w:rPr>
                      <w:rFonts w:ascii="Times New Roman" w:hAnsi="Times New Roman" w:hint="eastAsia"/>
                      <w:kern w:val="2"/>
                      <w:sz w:val="21"/>
                      <w:szCs w:val="21"/>
                    </w:rPr>
                    <w:t>废气收集管道、布袋除尘器、二级活性炭、风机、排气筒等</w:t>
                  </w:r>
                </w:p>
              </w:tc>
              <w:tc>
                <w:tcPr>
                  <w:tcW w:w="733" w:type="pct"/>
                  <w:vAlign w:val="center"/>
                </w:tcPr>
                <w:p w14:paraId="684807F3" w14:textId="77777777" w:rsidR="00844759" w:rsidRPr="00EC1636" w:rsidRDefault="004F4CF6">
                  <w:pPr>
                    <w:pStyle w:val="20"/>
                    <w:snapToGrid w:val="0"/>
                    <w:spacing w:before="24" w:after="24" w:line="240" w:lineRule="exact"/>
                    <w:ind w:leftChars="0" w:left="0" w:firstLineChars="0" w:firstLine="0"/>
                    <w:jc w:val="center"/>
                    <w:rPr>
                      <w:kern w:val="0"/>
                      <w:szCs w:val="21"/>
                    </w:rPr>
                  </w:pPr>
                  <w:r w:rsidRPr="00EC1636">
                    <w:rPr>
                      <w:rFonts w:hint="eastAsia"/>
                      <w:szCs w:val="21"/>
                    </w:rPr>
                    <w:t>20</w:t>
                  </w:r>
                </w:p>
              </w:tc>
            </w:tr>
            <w:tr w:rsidR="00844759" w:rsidRPr="00EC1636" w14:paraId="3F3B9856" w14:textId="77777777" w:rsidTr="009B1978">
              <w:trPr>
                <w:trHeight w:val="329"/>
                <w:jc w:val="center"/>
              </w:trPr>
              <w:tc>
                <w:tcPr>
                  <w:tcW w:w="285" w:type="pct"/>
                  <w:vAlign w:val="center"/>
                </w:tcPr>
                <w:p w14:paraId="147F4FC9"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2</w:t>
                  </w:r>
                </w:p>
              </w:tc>
              <w:tc>
                <w:tcPr>
                  <w:tcW w:w="602" w:type="pct"/>
                  <w:vAlign w:val="center"/>
                </w:tcPr>
                <w:p w14:paraId="73249AB2"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噪声</w:t>
                  </w:r>
                </w:p>
              </w:tc>
              <w:tc>
                <w:tcPr>
                  <w:tcW w:w="3378" w:type="pct"/>
                  <w:vAlign w:val="center"/>
                </w:tcPr>
                <w:p w14:paraId="5E4FA635"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隔音、减振</w:t>
                  </w:r>
                  <w:r w:rsidRPr="00EC1636">
                    <w:rPr>
                      <w:rFonts w:hint="eastAsia"/>
                      <w:szCs w:val="21"/>
                    </w:rPr>
                    <w:t>等</w:t>
                  </w:r>
                </w:p>
              </w:tc>
              <w:tc>
                <w:tcPr>
                  <w:tcW w:w="733" w:type="pct"/>
                  <w:vAlign w:val="center"/>
                </w:tcPr>
                <w:p w14:paraId="30A82FB9" w14:textId="77777777" w:rsidR="00844759" w:rsidRPr="00EC1636" w:rsidRDefault="004F4CF6">
                  <w:pPr>
                    <w:pStyle w:val="20"/>
                    <w:snapToGrid w:val="0"/>
                    <w:spacing w:before="24" w:after="24" w:line="240" w:lineRule="exact"/>
                    <w:ind w:leftChars="0" w:left="0" w:firstLineChars="0" w:firstLine="0"/>
                    <w:jc w:val="center"/>
                    <w:rPr>
                      <w:kern w:val="0"/>
                      <w:szCs w:val="21"/>
                    </w:rPr>
                  </w:pPr>
                  <w:r w:rsidRPr="00EC1636">
                    <w:rPr>
                      <w:rFonts w:hint="eastAsia"/>
                      <w:szCs w:val="21"/>
                    </w:rPr>
                    <w:t>5</w:t>
                  </w:r>
                </w:p>
              </w:tc>
            </w:tr>
            <w:tr w:rsidR="00844759" w:rsidRPr="00EC1636" w14:paraId="39207E04" w14:textId="77777777" w:rsidTr="009B1978">
              <w:trPr>
                <w:trHeight w:val="329"/>
                <w:jc w:val="center"/>
              </w:trPr>
              <w:tc>
                <w:tcPr>
                  <w:tcW w:w="285" w:type="pct"/>
                  <w:vAlign w:val="center"/>
                </w:tcPr>
                <w:p w14:paraId="6C4FE3B2"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3</w:t>
                  </w:r>
                </w:p>
              </w:tc>
              <w:tc>
                <w:tcPr>
                  <w:tcW w:w="602" w:type="pct"/>
                  <w:vAlign w:val="center"/>
                </w:tcPr>
                <w:p w14:paraId="4FDF164E"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固废</w:t>
                  </w:r>
                </w:p>
              </w:tc>
              <w:tc>
                <w:tcPr>
                  <w:tcW w:w="3378" w:type="pct"/>
                  <w:vAlign w:val="center"/>
                </w:tcPr>
                <w:p w14:paraId="3C6784E1" w14:textId="77777777" w:rsidR="00844759" w:rsidRPr="00EC1636" w:rsidRDefault="004F4CF6">
                  <w:pPr>
                    <w:pStyle w:val="20"/>
                    <w:snapToGrid w:val="0"/>
                    <w:spacing w:before="24" w:after="24" w:line="240" w:lineRule="exact"/>
                    <w:ind w:leftChars="0" w:left="0" w:firstLineChars="0" w:firstLine="0"/>
                    <w:jc w:val="center"/>
                    <w:rPr>
                      <w:szCs w:val="21"/>
                    </w:rPr>
                  </w:pPr>
                  <w:proofErr w:type="gramStart"/>
                  <w:r w:rsidRPr="00EC1636">
                    <w:rPr>
                      <w:rFonts w:hint="eastAsia"/>
                      <w:szCs w:val="21"/>
                    </w:rPr>
                    <w:t>危废处理</w:t>
                  </w:r>
                  <w:proofErr w:type="gramEnd"/>
                </w:p>
              </w:tc>
              <w:tc>
                <w:tcPr>
                  <w:tcW w:w="733" w:type="pct"/>
                  <w:vAlign w:val="center"/>
                </w:tcPr>
                <w:p w14:paraId="6A617DB5" w14:textId="77777777" w:rsidR="00844759" w:rsidRPr="00EC1636" w:rsidRDefault="004F4CF6">
                  <w:pPr>
                    <w:pStyle w:val="20"/>
                    <w:snapToGrid w:val="0"/>
                    <w:spacing w:before="24" w:after="24" w:line="240" w:lineRule="exact"/>
                    <w:ind w:leftChars="0" w:left="0" w:firstLineChars="0" w:firstLine="0"/>
                    <w:jc w:val="center"/>
                    <w:rPr>
                      <w:kern w:val="0"/>
                      <w:szCs w:val="21"/>
                    </w:rPr>
                  </w:pPr>
                  <w:r w:rsidRPr="00EC1636">
                    <w:rPr>
                      <w:rFonts w:hint="eastAsia"/>
                      <w:szCs w:val="21"/>
                    </w:rPr>
                    <w:t>5</w:t>
                  </w:r>
                </w:p>
              </w:tc>
            </w:tr>
            <w:tr w:rsidR="00844759" w:rsidRPr="00EC1636" w14:paraId="2642837C" w14:textId="77777777" w:rsidTr="009B1978">
              <w:trPr>
                <w:trHeight w:val="329"/>
                <w:jc w:val="center"/>
              </w:trPr>
              <w:tc>
                <w:tcPr>
                  <w:tcW w:w="285" w:type="pct"/>
                  <w:vAlign w:val="center"/>
                </w:tcPr>
                <w:p w14:paraId="2E8F438F"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rFonts w:hint="eastAsia"/>
                      <w:szCs w:val="21"/>
                    </w:rPr>
                    <w:t>4</w:t>
                  </w:r>
                </w:p>
              </w:tc>
              <w:tc>
                <w:tcPr>
                  <w:tcW w:w="602" w:type="pct"/>
                  <w:vAlign w:val="center"/>
                </w:tcPr>
                <w:p w14:paraId="491F9233"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rFonts w:hint="eastAsia"/>
                      <w:szCs w:val="21"/>
                    </w:rPr>
                    <w:t>防渗</w:t>
                  </w:r>
                </w:p>
              </w:tc>
              <w:tc>
                <w:tcPr>
                  <w:tcW w:w="3378" w:type="pct"/>
                  <w:vAlign w:val="center"/>
                </w:tcPr>
                <w:p w14:paraId="5B3892C8"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rFonts w:hint="eastAsia"/>
                      <w:szCs w:val="21"/>
                    </w:rPr>
                    <w:t>生产车间进行防渗处理，防渗维护</w:t>
                  </w:r>
                </w:p>
              </w:tc>
              <w:tc>
                <w:tcPr>
                  <w:tcW w:w="733" w:type="pct"/>
                  <w:vAlign w:val="center"/>
                </w:tcPr>
                <w:p w14:paraId="2463DDD9" w14:textId="77777777" w:rsidR="00844759" w:rsidRPr="00EC1636" w:rsidRDefault="004F4CF6">
                  <w:pPr>
                    <w:pStyle w:val="20"/>
                    <w:snapToGrid w:val="0"/>
                    <w:spacing w:before="24" w:after="24" w:line="240" w:lineRule="exact"/>
                    <w:ind w:leftChars="0" w:left="0" w:firstLineChars="0" w:firstLine="0"/>
                    <w:jc w:val="center"/>
                    <w:rPr>
                      <w:kern w:val="0"/>
                      <w:szCs w:val="21"/>
                    </w:rPr>
                  </w:pPr>
                  <w:r w:rsidRPr="00EC1636">
                    <w:rPr>
                      <w:rFonts w:hint="eastAsia"/>
                      <w:szCs w:val="21"/>
                    </w:rPr>
                    <w:t>10</w:t>
                  </w:r>
                </w:p>
              </w:tc>
            </w:tr>
            <w:tr w:rsidR="00844759" w:rsidRPr="00EC1636" w14:paraId="183F0EF9" w14:textId="77777777" w:rsidTr="009B1978">
              <w:trPr>
                <w:trHeight w:val="442"/>
                <w:jc w:val="center"/>
              </w:trPr>
              <w:tc>
                <w:tcPr>
                  <w:tcW w:w="888" w:type="pct"/>
                  <w:gridSpan w:val="2"/>
                  <w:vAlign w:val="center"/>
                </w:tcPr>
                <w:p w14:paraId="60BAE19E"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szCs w:val="21"/>
                    </w:rPr>
                    <w:t>合计</w:t>
                  </w:r>
                </w:p>
              </w:tc>
              <w:tc>
                <w:tcPr>
                  <w:tcW w:w="3378" w:type="pct"/>
                  <w:vAlign w:val="center"/>
                </w:tcPr>
                <w:p w14:paraId="7C6E65BA" w14:textId="77777777" w:rsidR="00844759" w:rsidRPr="00EC1636" w:rsidRDefault="004F4CF6">
                  <w:pPr>
                    <w:pStyle w:val="20"/>
                    <w:snapToGrid w:val="0"/>
                    <w:spacing w:before="24" w:after="24" w:line="240" w:lineRule="exact"/>
                    <w:ind w:leftChars="0" w:left="0" w:firstLineChars="0" w:firstLine="0"/>
                    <w:jc w:val="center"/>
                    <w:rPr>
                      <w:szCs w:val="21"/>
                    </w:rPr>
                  </w:pPr>
                  <w:r w:rsidRPr="00EC1636">
                    <w:rPr>
                      <w:rFonts w:hint="eastAsia"/>
                      <w:szCs w:val="21"/>
                    </w:rPr>
                    <w:t>/</w:t>
                  </w:r>
                </w:p>
              </w:tc>
              <w:tc>
                <w:tcPr>
                  <w:tcW w:w="733" w:type="pct"/>
                  <w:vAlign w:val="center"/>
                </w:tcPr>
                <w:p w14:paraId="32419006" w14:textId="77777777" w:rsidR="00844759" w:rsidRPr="00EC1636" w:rsidRDefault="004F4CF6">
                  <w:pPr>
                    <w:pStyle w:val="20"/>
                    <w:snapToGrid w:val="0"/>
                    <w:spacing w:before="24" w:after="24" w:line="240" w:lineRule="exact"/>
                    <w:ind w:leftChars="0" w:left="0" w:firstLineChars="0" w:firstLine="0"/>
                    <w:jc w:val="center"/>
                    <w:rPr>
                      <w:kern w:val="0"/>
                      <w:szCs w:val="21"/>
                    </w:rPr>
                  </w:pPr>
                  <w:r w:rsidRPr="00EC1636">
                    <w:rPr>
                      <w:rFonts w:hint="eastAsia"/>
                      <w:szCs w:val="21"/>
                    </w:rPr>
                    <w:t>40</w:t>
                  </w:r>
                </w:p>
              </w:tc>
            </w:tr>
          </w:tbl>
          <w:p w14:paraId="462E234C" w14:textId="77777777" w:rsidR="00844759" w:rsidRPr="00EC1636" w:rsidRDefault="00844759">
            <w:pPr>
              <w:rPr>
                <w:rFonts w:ascii="宋体" w:hAnsi="宋体" w:cs="宋体" w:hint="eastAsia"/>
                <w:sz w:val="21"/>
                <w:szCs w:val="21"/>
              </w:rPr>
            </w:pPr>
          </w:p>
          <w:p w14:paraId="730D0754" w14:textId="77777777" w:rsidR="00844759" w:rsidRPr="00EC1636" w:rsidRDefault="00844759">
            <w:pPr>
              <w:rPr>
                <w:rFonts w:ascii="宋体" w:hAnsi="宋体" w:cs="宋体" w:hint="eastAsia"/>
                <w:sz w:val="21"/>
                <w:szCs w:val="21"/>
              </w:rPr>
            </w:pPr>
          </w:p>
          <w:p w14:paraId="55DF10DC" w14:textId="77777777" w:rsidR="00844759" w:rsidRPr="00EC1636" w:rsidRDefault="00844759">
            <w:pPr>
              <w:rPr>
                <w:rFonts w:ascii="宋体" w:hAnsi="宋体" w:cs="宋体" w:hint="eastAsia"/>
                <w:sz w:val="21"/>
                <w:szCs w:val="21"/>
              </w:rPr>
            </w:pPr>
          </w:p>
          <w:p w14:paraId="69969EC3" w14:textId="77777777" w:rsidR="00844759" w:rsidRPr="00EC1636" w:rsidRDefault="00844759">
            <w:pPr>
              <w:rPr>
                <w:rFonts w:ascii="宋体" w:hAnsi="宋体" w:cs="宋体" w:hint="eastAsia"/>
                <w:sz w:val="21"/>
                <w:szCs w:val="21"/>
              </w:rPr>
            </w:pPr>
          </w:p>
          <w:p w14:paraId="52558CAF" w14:textId="77777777" w:rsidR="00844759" w:rsidRPr="00EC1636" w:rsidRDefault="00844759">
            <w:pPr>
              <w:rPr>
                <w:rFonts w:ascii="宋体" w:hAnsi="宋体" w:cs="宋体" w:hint="eastAsia"/>
                <w:sz w:val="21"/>
                <w:szCs w:val="21"/>
              </w:rPr>
            </w:pPr>
          </w:p>
          <w:p w14:paraId="3702FA5B" w14:textId="77777777" w:rsidR="00844759" w:rsidRPr="00EC1636" w:rsidRDefault="00844759">
            <w:pPr>
              <w:rPr>
                <w:rFonts w:ascii="宋体" w:hAnsi="宋体" w:cs="宋体" w:hint="eastAsia"/>
                <w:sz w:val="21"/>
                <w:szCs w:val="21"/>
              </w:rPr>
            </w:pPr>
          </w:p>
          <w:p w14:paraId="084B344D" w14:textId="77777777" w:rsidR="00844759" w:rsidRPr="00EC1636" w:rsidRDefault="00844759">
            <w:pPr>
              <w:rPr>
                <w:rFonts w:ascii="宋体" w:hAnsi="宋体" w:cs="宋体" w:hint="eastAsia"/>
                <w:sz w:val="21"/>
                <w:szCs w:val="21"/>
              </w:rPr>
            </w:pPr>
          </w:p>
          <w:p w14:paraId="48222D23" w14:textId="77777777" w:rsidR="00844759" w:rsidRPr="00EC1636" w:rsidRDefault="00844759">
            <w:pPr>
              <w:rPr>
                <w:rFonts w:ascii="宋体" w:hAnsi="宋体" w:cs="宋体" w:hint="eastAsia"/>
                <w:sz w:val="21"/>
                <w:szCs w:val="21"/>
              </w:rPr>
            </w:pPr>
          </w:p>
          <w:p w14:paraId="622A7646" w14:textId="77777777" w:rsidR="00844759" w:rsidRPr="00EC1636" w:rsidRDefault="00844759">
            <w:pPr>
              <w:rPr>
                <w:rFonts w:ascii="宋体" w:hAnsi="宋体" w:cs="宋体" w:hint="eastAsia"/>
                <w:sz w:val="21"/>
                <w:szCs w:val="21"/>
              </w:rPr>
            </w:pPr>
          </w:p>
          <w:p w14:paraId="12083E1D" w14:textId="77777777" w:rsidR="00844759" w:rsidRPr="00EC1636" w:rsidRDefault="00844759">
            <w:pPr>
              <w:rPr>
                <w:rFonts w:ascii="宋体" w:hAnsi="宋体" w:cs="宋体" w:hint="eastAsia"/>
                <w:sz w:val="21"/>
                <w:szCs w:val="21"/>
              </w:rPr>
            </w:pPr>
          </w:p>
          <w:p w14:paraId="61439A7A" w14:textId="77777777" w:rsidR="00844759" w:rsidRPr="00EC1636" w:rsidRDefault="00844759">
            <w:pPr>
              <w:rPr>
                <w:rFonts w:ascii="宋体" w:hAnsi="宋体" w:cs="宋体" w:hint="eastAsia"/>
                <w:sz w:val="21"/>
                <w:szCs w:val="21"/>
              </w:rPr>
            </w:pPr>
          </w:p>
          <w:p w14:paraId="798A2025" w14:textId="77777777" w:rsidR="00844759" w:rsidRPr="00EC1636" w:rsidRDefault="00844759">
            <w:pPr>
              <w:rPr>
                <w:rFonts w:ascii="宋体" w:hAnsi="宋体" w:cs="宋体" w:hint="eastAsia"/>
                <w:sz w:val="21"/>
                <w:szCs w:val="21"/>
              </w:rPr>
            </w:pPr>
          </w:p>
          <w:p w14:paraId="430025E0" w14:textId="77777777" w:rsidR="00844759" w:rsidRPr="00EC1636" w:rsidRDefault="00844759">
            <w:pPr>
              <w:rPr>
                <w:rFonts w:ascii="宋体" w:hAnsi="宋体" w:cs="宋体" w:hint="eastAsia"/>
                <w:sz w:val="21"/>
                <w:szCs w:val="21"/>
              </w:rPr>
            </w:pPr>
          </w:p>
          <w:p w14:paraId="77B9D4B8" w14:textId="77777777" w:rsidR="00844759" w:rsidRPr="00EC1636" w:rsidRDefault="00844759">
            <w:pPr>
              <w:rPr>
                <w:rFonts w:ascii="宋体" w:hAnsi="宋体" w:cs="宋体" w:hint="eastAsia"/>
                <w:sz w:val="21"/>
                <w:szCs w:val="21"/>
              </w:rPr>
            </w:pPr>
          </w:p>
          <w:p w14:paraId="033DACA2" w14:textId="77777777" w:rsidR="005572D2" w:rsidRPr="00EC1636" w:rsidRDefault="005572D2">
            <w:pPr>
              <w:rPr>
                <w:rFonts w:ascii="宋体" w:hAnsi="宋体" w:cs="宋体" w:hint="eastAsia"/>
                <w:sz w:val="21"/>
                <w:szCs w:val="21"/>
              </w:rPr>
            </w:pPr>
          </w:p>
          <w:p w14:paraId="5639D960" w14:textId="77777777" w:rsidR="00844759" w:rsidRPr="00EC1636" w:rsidRDefault="00844759">
            <w:pPr>
              <w:rPr>
                <w:rFonts w:ascii="宋体" w:hAnsi="宋体" w:cs="宋体" w:hint="eastAsia"/>
                <w:sz w:val="21"/>
                <w:szCs w:val="21"/>
              </w:rPr>
            </w:pPr>
          </w:p>
        </w:tc>
      </w:tr>
      <w:tr w:rsidR="00844759" w:rsidRPr="00EC1636" w14:paraId="480F07E1" w14:textId="77777777" w:rsidTr="009B1978">
        <w:trPr>
          <w:trHeight w:val="13649"/>
          <w:jc w:val="center"/>
        </w:trPr>
        <w:tc>
          <w:tcPr>
            <w:tcW w:w="222" w:type="pct"/>
            <w:vAlign w:val="center"/>
          </w:tcPr>
          <w:p w14:paraId="50F6CFBC" w14:textId="77777777" w:rsidR="00844759" w:rsidRPr="00EC1636" w:rsidRDefault="004F4CF6">
            <w:pPr>
              <w:pStyle w:val="af0"/>
              <w:adjustRightInd w:val="0"/>
              <w:snapToGrid w:val="0"/>
              <w:spacing w:before="0" w:beforeAutospacing="0" w:after="0" w:afterAutospacing="0"/>
              <w:jc w:val="center"/>
              <w:rPr>
                <w:rFonts w:ascii="Times New Roman" w:hAnsi="Times New Roman"/>
                <w:sz w:val="21"/>
                <w:szCs w:val="21"/>
              </w:rPr>
            </w:pPr>
            <w:r w:rsidRPr="00EC1636">
              <w:rPr>
                <w:rFonts w:ascii="Times New Roman" w:hAnsi="Times New Roman"/>
                <w:sz w:val="21"/>
                <w:szCs w:val="21"/>
              </w:rPr>
              <w:lastRenderedPageBreak/>
              <w:t>工艺流程和产排污环节</w:t>
            </w:r>
          </w:p>
        </w:tc>
        <w:tc>
          <w:tcPr>
            <w:tcW w:w="4778" w:type="pct"/>
            <w:vAlign w:val="center"/>
          </w:tcPr>
          <w:p w14:paraId="278C4161" w14:textId="77777777" w:rsidR="00844759" w:rsidRPr="00EC1636" w:rsidRDefault="004F4CF6">
            <w:pPr>
              <w:pStyle w:val="afc"/>
              <w:numPr>
                <w:ilvl w:val="1"/>
                <w:numId w:val="9"/>
              </w:numPr>
              <w:snapToGrid w:val="0"/>
              <w:ind w:firstLineChars="0"/>
              <w:rPr>
                <w:b/>
                <w:sz w:val="21"/>
                <w:szCs w:val="21"/>
              </w:rPr>
            </w:pPr>
            <w:r w:rsidRPr="00EC1636">
              <w:rPr>
                <w:b/>
                <w:sz w:val="21"/>
                <w:szCs w:val="21"/>
              </w:rPr>
              <w:t>工艺流程</w:t>
            </w:r>
          </w:p>
          <w:p w14:paraId="4AB4F729" w14:textId="77777777" w:rsidR="00844759" w:rsidRPr="00EC1636" w:rsidRDefault="004F4CF6">
            <w:pPr>
              <w:pStyle w:val="afc"/>
              <w:numPr>
                <w:ilvl w:val="0"/>
                <w:numId w:val="10"/>
              </w:numPr>
              <w:snapToGrid w:val="0"/>
              <w:ind w:firstLineChars="0"/>
              <w:rPr>
                <w:b/>
                <w:bCs/>
                <w:sz w:val="21"/>
                <w:szCs w:val="21"/>
              </w:rPr>
            </w:pPr>
            <w:r w:rsidRPr="00EC1636">
              <w:rPr>
                <w:b/>
                <w:bCs/>
                <w:sz w:val="21"/>
                <w:szCs w:val="21"/>
              </w:rPr>
              <w:t>蒸压加气混凝土砌块</w:t>
            </w:r>
            <w:r w:rsidRPr="00EC1636">
              <w:rPr>
                <w:b/>
                <w:bCs/>
                <w:sz w:val="21"/>
                <w:szCs w:val="21"/>
              </w:rPr>
              <w:t>/</w:t>
            </w:r>
            <w:r w:rsidRPr="00EC1636">
              <w:rPr>
                <w:b/>
                <w:bCs/>
                <w:sz w:val="21"/>
                <w:szCs w:val="21"/>
              </w:rPr>
              <w:t>板材工艺流程图：</w:t>
            </w:r>
          </w:p>
          <w:p w14:paraId="1B7AC054" w14:textId="77777777" w:rsidR="00844759" w:rsidRPr="00EC1636" w:rsidRDefault="004F4CF6">
            <w:pPr>
              <w:pStyle w:val="afc"/>
              <w:snapToGrid w:val="0"/>
              <w:ind w:firstLine="422"/>
              <w:rPr>
                <w:b/>
                <w:bCs/>
                <w:sz w:val="21"/>
                <w:szCs w:val="21"/>
              </w:rPr>
            </w:pPr>
            <w:r w:rsidRPr="00EC1636">
              <w:rPr>
                <w:rFonts w:hint="eastAsia"/>
                <w:b/>
                <w:bCs/>
                <w:sz w:val="21"/>
                <w:szCs w:val="21"/>
              </w:rPr>
              <w:t>本次</w:t>
            </w:r>
            <w:proofErr w:type="gramStart"/>
            <w:r w:rsidRPr="00EC1636">
              <w:rPr>
                <w:rFonts w:hint="eastAsia"/>
                <w:b/>
                <w:bCs/>
                <w:sz w:val="21"/>
                <w:szCs w:val="21"/>
              </w:rPr>
              <w:t>技改仅</w:t>
            </w:r>
            <w:proofErr w:type="gramEnd"/>
            <w:r w:rsidRPr="00EC1636">
              <w:rPr>
                <w:rFonts w:hint="eastAsia"/>
                <w:b/>
                <w:bCs/>
                <w:sz w:val="21"/>
                <w:szCs w:val="21"/>
              </w:rPr>
              <w:t>拆除了现有项目粉煤灰浮选工序，其余工序均未发生变化。</w:t>
            </w:r>
          </w:p>
          <w:p w14:paraId="4F312796" w14:textId="77777777" w:rsidR="00844759" w:rsidRPr="00EC1636" w:rsidRDefault="004F4CF6">
            <w:pPr>
              <w:adjustRightInd w:val="0"/>
              <w:snapToGrid w:val="0"/>
              <w:spacing w:line="360" w:lineRule="auto"/>
              <w:jc w:val="center"/>
              <w:rPr>
                <w:sz w:val="21"/>
                <w:szCs w:val="21"/>
              </w:rPr>
            </w:pPr>
            <w:r w:rsidRPr="00EC1636">
              <w:rPr>
                <w:rFonts w:hint="eastAsia"/>
              </w:rPr>
              <w:object w:dxaOrig="8865" w:dyaOrig="9473" w14:anchorId="26AAE967">
                <v:shape id="_x0000_i1055" type="#_x0000_t75" style="width:443.6pt;height:474.25pt" o:ole="">
                  <v:imagedata r:id="rId17" o:title=""/>
                </v:shape>
                <o:OLEObject Type="Embed" ProgID="Visio.Drawing.15" ShapeID="_x0000_i1055" DrawAspect="Content" ObjectID="_1846665830" r:id="rId18"/>
              </w:object>
            </w:r>
          </w:p>
          <w:p w14:paraId="2BC893DD" w14:textId="77777777" w:rsidR="00844759" w:rsidRPr="00EC1636" w:rsidRDefault="004F4CF6">
            <w:pPr>
              <w:adjustRightInd w:val="0"/>
              <w:snapToGrid w:val="0"/>
              <w:spacing w:line="360" w:lineRule="auto"/>
              <w:jc w:val="center"/>
              <w:rPr>
                <w:rFonts w:ascii="Times New Roman" w:hAnsi="Times New Roman"/>
                <w:b/>
                <w:bCs/>
                <w:sz w:val="21"/>
                <w:szCs w:val="21"/>
              </w:rPr>
            </w:pPr>
            <w:r w:rsidRPr="00EC1636">
              <w:rPr>
                <w:rFonts w:ascii="Times New Roman" w:hAnsi="Times New Roman"/>
                <w:b/>
                <w:bCs/>
                <w:sz w:val="21"/>
                <w:szCs w:val="21"/>
              </w:rPr>
              <w:t>图</w:t>
            </w:r>
            <w:r w:rsidRPr="00EC1636">
              <w:rPr>
                <w:rFonts w:ascii="Times New Roman" w:hAnsi="Times New Roman" w:hint="eastAsia"/>
                <w:b/>
                <w:bCs/>
                <w:sz w:val="21"/>
                <w:szCs w:val="21"/>
              </w:rPr>
              <w:t>5</w:t>
            </w:r>
            <w:r w:rsidRPr="00EC1636">
              <w:rPr>
                <w:rFonts w:ascii="Times New Roman" w:hAnsi="Times New Roman"/>
                <w:b/>
                <w:bCs/>
                <w:sz w:val="21"/>
                <w:szCs w:val="21"/>
              </w:rPr>
              <w:t>蒸压加气混凝土砌块</w:t>
            </w:r>
            <w:r w:rsidRPr="00EC1636">
              <w:rPr>
                <w:rFonts w:ascii="Times New Roman" w:hAnsi="Times New Roman"/>
                <w:b/>
                <w:bCs/>
                <w:sz w:val="21"/>
                <w:szCs w:val="21"/>
              </w:rPr>
              <w:t>/</w:t>
            </w:r>
            <w:r w:rsidRPr="00EC1636">
              <w:rPr>
                <w:rFonts w:ascii="Times New Roman" w:hAnsi="Times New Roman"/>
                <w:b/>
                <w:bCs/>
                <w:sz w:val="21"/>
                <w:szCs w:val="21"/>
              </w:rPr>
              <w:t>板材工艺流程图</w:t>
            </w:r>
          </w:p>
          <w:p w14:paraId="48DD4E1E" w14:textId="77777777" w:rsidR="00844759" w:rsidRPr="00EC1636" w:rsidRDefault="004F4CF6">
            <w:pPr>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蒸压加气混凝土砌块</w:t>
            </w:r>
            <w:r w:rsidRPr="00EC1636">
              <w:rPr>
                <w:rFonts w:ascii="Times New Roman" w:hAnsi="Times New Roman"/>
                <w:b/>
                <w:bCs/>
                <w:sz w:val="21"/>
                <w:szCs w:val="21"/>
              </w:rPr>
              <w:t>/</w:t>
            </w:r>
            <w:r w:rsidRPr="00EC1636">
              <w:rPr>
                <w:rFonts w:ascii="Times New Roman" w:hAnsi="Times New Roman"/>
                <w:b/>
                <w:bCs/>
                <w:sz w:val="21"/>
                <w:szCs w:val="21"/>
              </w:rPr>
              <w:t>板材生产工艺简述：</w:t>
            </w:r>
          </w:p>
          <w:p w14:paraId="6D0A9DA7"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蒸压加气混凝土砌块</w:t>
            </w:r>
            <w:r w:rsidRPr="00EC1636">
              <w:rPr>
                <w:rFonts w:ascii="Times New Roman" w:hAnsi="Times New Roman"/>
                <w:sz w:val="21"/>
                <w:szCs w:val="21"/>
              </w:rPr>
              <w:t>/</w:t>
            </w:r>
            <w:r w:rsidRPr="00EC1636">
              <w:rPr>
                <w:rFonts w:ascii="Times New Roman" w:hAnsi="Times New Roman"/>
                <w:sz w:val="21"/>
                <w:szCs w:val="21"/>
              </w:rPr>
              <w:t>板材</w:t>
            </w:r>
            <w:r w:rsidRPr="00EC1636">
              <w:rPr>
                <w:rFonts w:ascii="Times New Roman" w:hAnsi="Times New Roman" w:hint="eastAsia"/>
                <w:sz w:val="21"/>
                <w:szCs w:val="21"/>
              </w:rPr>
              <w:t>生产使用的原辅料为石灰、石膏、粉煤灰、铝粉膏、水泥，钢筋网；石灰、石膏、粉煤灰都要经过预处理后使用。钢筋网制作区域位于生产车间二层，外购钢筋经预加工后使用。</w:t>
            </w:r>
          </w:p>
          <w:p w14:paraId="4B4EF7D1" w14:textId="77777777" w:rsidR="00844759" w:rsidRPr="00EC1636" w:rsidRDefault="004F4CF6">
            <w:pPr>
              <w:numPr>
                <w:ilvl w:val="0"/>
                <w:numId w:val="11"/>
              </w:numPr>
              <w:adjustRightInd w:val="0"/>
              <w:snapToGrid w:val="0"/>
              <w:spacing w:line="360" w:lineRule="auto"/>
              <w:jc w:val="left"/>
              <w:rPr>
                <w:rFonts w:ascii="Times New Roman" w:hAnsi="Times New Roman"/>
                <w:sz w:val="21"/>
                <w:szCs w:val="21"/>
              </w:rPr>
            </w:pPr>
            <w:r w:rsidRPr="00EC1636">
              <w:rPr>
                <w:rFonts w:ascii="Times New Roman" w:hAnsi="Times New Roman" w:hint="eastAsia"/>
                <w:sz w:val="21"/>
                <w:szCs w:val="21"/>
              </w:rPr>
              <w:t>原料预处理：</w:t>
            </w:r>
          </w:p>
          <w:p w14:paraId="2F85F959" w14:textId="79CDBBE9"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shd w:val="clear" w:color="auto" w:fill="FFFFFF"/>
              </w:rPr>
              <w:t>A</w:t>
            </w:r>
            <w:r w:rsidRPr="00EC1636">
              <w:rPr>
                <w:rFonts w:ascii="Times New Roman" w:hAnsi="Times New Roman" w:hint="eastAsia"/>
                <w:sz w:val="21"/>
                <w:szCs w:val="21"/>
                <w:shd w:val="clear" w:color="auto" w:fill="FFFFFF"/>
              </w:rPr>
              <w:t>.</w:t>
            </w:r>
            <w:r w:rsidRPr="00EC1636">
              <w:rPr>
                <w:rFonts w:ascii="Times New Roman" w:hAnsi="Times New Roman" w:hint="eastAsia"/>
                <w:sz w:val="21"/>
                <w:szCs w:val="21"/>
                <w:shd w:val="clear" w:color="auto" w:fill="FFFFFF"/>
              </w:rPr>
              <w:t>石灰预处理</w:t>
            </w:r>
            <w:r w:rsidRPr="00EC1636">
              <w:rPr>
                <w:rFonts w:ascii="Times New Roman" w:hAnsi="Times New Roman"/>
                <w:sz w:val="21"/>
                <w:szCs w:val="21"/>
                <w:shd w:val="clear" w:color="auto" w:fill="FFFFFF"/>
              </w:rPr>
              <w:t>：</w:t>
            </w:r>
            <w:r w:rsidRPr="00EC1636">
              <w:rPr>
                <w:rFonts w:ascii="Times New Roman" w:hAnsi="Times New Roman" w:hint="eastAsia"/>
                <w:sz w:val="21"/>
                <w:szCs w:val="21"/>
                <w:shd w:val="clear" w:color="auto" w:fill="FFFFFF"/>
              </w:rPr>
              <w:t>外购石灰大多为块状，石灰卸料区位于生产车间的单独密闭储库内，块</w:t>
            </w:r>
            <w:r w:rsidRPr="00EC1636">
              <w:rPr>
                <w:rFonts w:ascii="Times New Roman" w:hAnsi="Times New Roman" w:hint="eastAsia"/>
                <w:sz w:val="21"/>
                <w:szCs w:val="21"/>
                <w:shd w:val="clear" w:color="auto" w:fill="FFFFFF"/>
              </w:rPr>
              <w:lastRenderedPageBreak/>
              <w:t>状石灰</w:t>
            </w:r>
            <w:proofErr w:type="gramStart"/>
            <w:r w:rsidRPr="00EC1636">
              <w:rPr>
                <w:rFonts w:ascii="Times New Roman" w:hAnsi="Times New Roman" w:hint="eastAsia"/>
                <w:sz w:val="21"/>
                <w:szCs w:val="21"/>
                <w:shd w:val="clear" w:color="auto" w:fill="FFFFFF"/>
              </w:rPr>
              <w:t>经颚破机</w:t>
            </w:r>
            <w:proofErr w:type="gramEnd"/>
            <w:r w:rsidRPr="00EC1636">
              <w:rPr>
                <w:rFonts w:ascii="Times New Roman" w:hAnsi="Times New Roman" w:hint="eastAsia"/>
                <w:sz w:val="21"/>
                <w:szCs w:val="21"/>
                <w:shd w:val="clear" w:color="auto" w:fill="FFFFFF"/>
              </w:rPr>
              <w:t>破碎后经干式球磨机磨粉</w:t>
            </w:r>
            <w:r w:rsidR="00483A4F" w:rsidRPr="00EC1636">
              <w:rPr>
                <w:rFonts w:ascii="Times New Roman" w:hAnsi="Times New Roman" w:hint="eastAsia"/>
                <w:sz w:val="21"/>
                <w:szCs w:val="21"/>
                <w:shd w:val="clear" w:color="auto" w:fill="FFFFFF"/>
              </w:rPr>
              <w:t>然后</w:t>
            </w:r>
            <w:r w:rsidRPr="00EC1636">
              <w:rPr>
                <w:rFonts w:ascii="Times New Roman" w:hAnsi="Times New Roman" w:hint="eastAsia"/>
                <w:sz w:val="21"/>
                <w:szCs w:val="21"/>
                <w:shd w:val="clear" w:color="auto" w:fill="FFFFFF"/>
              </w:rPr>
              <w:t>由密闭管道输送至石灰粉储罐内暂存。</w:t>
            </w:r>
          </w:p>
          <w:p w14:paraId="41BB9ECD"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shd w:val="clear" w:color="auto" w:fill="FFFFFF"/>
              </w:rPr>
              <w:t>产污环节</w:t>
            </w:r>
            <w:proofErr w:type="gramEnd"/>
            <w:r w:rsidRPr="00EC1636">
              <w:rPr>
                <w:rFonts w:ascii="Times New Roman" w:hAnsi="Times New Roman" w:hint="eastAsia"/>
                <w:sz w:val="21"/>
                <w:szCs w:val="21"/>
                <w:shd w:val="clear" w:color="auto" w:fill="FFFFFF"/>
              </w:rPr>
              <w:t>：块状生石灰卸料产生粉尘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1-1</w:t>
            </w:r>
            <w:r w:rsidRPr="00EC1636">
              <w:rPr>
                <w:rFonts w:ascii="Times New Roman" w:hAnsi="Times New Roman" w:hint="eastAsia"/>
                <w:sz w:val="21"/>
                <w:szCs w:val="21"/>
                <w:shd w:val="clear" w:color="auto" w:fill="FFFFFF"/>
              </w:rPr>
              <w:t>经暂存区废气收集管道收集引至</w:t>
            </w:r>
            <w:r w:rsidRPr="00EC1636">
              <w:rPr>
                <w:rFonts w:ascii="Times New Roman" w:hAnsi="Times New Roman" w:hint="eastAsia"/>
                <w:sz w:val="21"/>
                <w:szCs w:val="21"/>
                <w:shd w:val="clear" w:color="auto" w:fill="FFFFFF"/>
              </w:rPr>
              <w:t>3#</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w:t>
            </w:r>
            <w:proofErr w:type="gramStart"/>
            <w:r w:rsidRPr="00EC1636">
              <w:rPr>
                <w:rFonts w:ascii="Times New Roman" w:hAnsi="Times New Roman" w:hint="eastAsia"/>
                <w:sz w:val="21"/>
                <w:szCs w:val="21"/>
                <w:shd w:val="clear" w:color="auto" w:fill="FFFFFF"/>
              </w:rPr>
              <w:t>颚破机</w:t>
            </w:r>
            <w:proofErr w:type="gramEnd"/>
            <w:r w:rsidRPr="00EC1636">
              <w:rPr>
                <w:rFonts w:ascii="Times New Roman" w:hAnsi="Times New Roman" w:hint="eastAsia"/>
                <w:sz w:val="21"/>
                <w:szCs w:val="21"/>
                <w:shd w:val="clear" w:color="auto" w:fill="FFFFFF"/>
              </w:rPr>
              <w:t>上方设置集气罩，生石灰上料、破碎环节粉尘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1-2</w:t>
            </w:r>
            <w:r w:rsidRPr="00EC1636">
              <w:rPr>
                <w:rFonts w:ascii="Times New Roman" w:hAnsi="Times New Roman" w:hint="eastAsia"/>
                <w:sz w:val="21"/>
                <w:szCs w:val="21"/>
                <w:shd w:val="clear" w:color="auto" w:fill="FFFFFF"/>
              </w:rPr>
              <w:t>经集气罩收集进入</w:t>
            </w:r>
            <w:r w:rsidRPr="00EC1636">
              <w:rPr>
                <w:rFonts w:ascii="Times New Roman" w:hAnsi="Times New Roman" w:hint="eastAsia"/>
                <w:sz w:val="21"/>
                <w:szCs w:val="21"/>
                <w:shd w:val="clear" w:color="auto" w:fill="FFFFFF"/>
              </w:rPr>
              <w:t>3#</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排气筒排放；干式球磨机出气口直接与管道连接，干式球磨环节粉尘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1-3</w:t>
            </w:r>
            <w:r w:rsidRPr="00EC1636">
              <w:rPr>
                <w:rFonts w:ascii="Times New Roman" w:hAnsi="Times New Roman" w:hint="eastAsia"/>
                <w:sz w:val="21"/>
                <w:szCs w:val="21"/>
                <w:shd w:val="clear" w:color="auto" w:fill="FFFFFF"/>
              </w:rPr>
              <w:t>经管道输送至</w:t>
            </w:r>
            <w:r w:rsidRPr="00EC1636">
              <w:rPr>
                <w:rFonts w:ascii="Times New Roman" w:hAnsi="Times New Roman" w:hint="eastAsia"/>
                <w:sz w:val="21"/>
                <w:szCs w:val="21"/>
                <w:shd w:val="clear" w:color="auto" w:fill="FFFFFF"/>
              </w:rPr>
              <w:t>4#</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排气筒排放。石灰粉经管道输送至</w:t>
            </w:r>
            <w:proofErr w:type="gramStart"/>
            <w:r w:rsidRPr="00EC1636">
              <w:rPr>
                <w:rFonts w:ascii="Times New Roman" w:hAnsi="Times New Roman" w:hint="eastAsia"/>
                <w:sz w:val="21"/>
                <w:szCs w:val="21"/>
                <w:shd w:val="clear" w:color="auto" w:fill="FFFFFF"/>
              </w:rPr>
              <w:t>石灰粉仓时</w:t>
            </w:r>
            <w:proofErr w:type="gramEnd"/>
            <w:r w:rsidRPr="00EC1636">
              <w:rPr>
                <w:rFonts w:ascii="Times New Roman" w:hAnsi="Times New Roman" w:hint="eastAsia"/>
                <w:sz w:val="21"/>
                <w:szCs w:val="21"/>
                <w:shd w:val="clear" w:color="auto" w:fill="FFFFFF"/>
              </w:rPr>
              <w:t>会产生粉尘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1-4</w:t>
            </w:r>
            <w:r w:rsidRPr="00EC1636">
              <w:rPr>
                <w:rFonts w:ascii="Times New Roman" w:hAnsi="Times New Roman" w:hint="eastAsia"/>
                <w:sz w:val="21"/>
                <w:szCs w:val="21"/>
                <w:shd w:val="clear" w:color="auto" w:fill="FFFFFF"/>
              </w:rPr>
              <w:t>，设置</w:t>
            </w:r>
            <w:r w:rsidRPr="00EC1636">
              <w:rPr>
                <w:rFonts w:ascii="Times New Roman" w:hAnsi="Times New Roman" w:hint="eastAsia"/>
                <w:sz w:val="21"/>
                <w:szCs w:val="21"/>
                <w:shd w:val="clear" w:color="auto" w:fill="FFFFFF"/>
              </w:rPr>
              <w:t>5#</w:t>
            </w:r>
            <w:proofErr w:type="gramStart"/>
            <w:r w:rsidRPr="00EC1636">
              <w:rPr>
                <w:rFonts w:ascii="Times New Roman" w:hAnsi="Times New Roman" w:hint="eastAsia"/>
                <w:sz w:val="21"/>
                <w:szCs w:val="21"/>
                <w:shd w:val="clear" w:color="auto" w:fill="FFFFFF"/>
              </w:rPr>
              <w:t>仓顶</w:t>
            </w:r>
            <w:proofErr w:type="gramEnd"/>
            <w:r w:rsidRPr="00EC1636">
              <w:rPr>
                <w:rFonts w:ascii="Times New Roman" w:hAnsi="Times New Roman" w:hint="eastAsia"/>
                <w:sz w:val="21"/>
                <w:szCs w:val="21"/>
                <w:shd w:val="clear" w:color="auto" w:fill="FFFFFF"/>
              </w:rPr>
              <w:t>脉冲布袋除尘器，经处理后的废气引至</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w:t>
            </w:r>
            <w:r w:rsidRPr="00EC1636">
              <w:rPr>
                <w:rFonts w:ascii="Times New Roman" w:hAnsi="Times New Roman" w:hint="eastAsia"/>
                <w:sz w:val="21"/>
                <w:szCs w:val="21"/>
              </w:rPr>
              <w:t>，运行过程中会产生设备噪声</w:t>
            </w:r>
            <w:r w:rsidRPr="00EC1636">
              <w:rPr>
                <w:rFonts w:ascii="Times New Roman" w:hAnsi="Times New Roman" w:hint="eastAsia"/>
                <w:sz w:val="21"/>
                <w:szCs w:val="21"/>
              </w:rPr>
              <w:t>N</w:t>
            </w:r>
            <w:r w:rsidRPr="00EC1636">
              <w:rPr>
                <w:rFonts w:ascii="Times New Roman" w:hAnsi="Times New Roman" w:hint="eastAsia"/>
                <w:sz w:val="21"/>
                <w:szCs w:val="21"/>
                <w:shd w:val="clear" w:color="auto" w:fill="FFFFFF"/>
              </w:rPr>
              <w:t>。</w:t>
            </w:r>
          </w:p>
          <w:p w14:paraId="55C805A6" w14:textId="01F9A8D1"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B</w:t>
            </w:r>
            <w:r w:rsidRPr="00EC1636">
              <w:rPr>
                <w:rFonts w:ascii="Times New Roman" w:hAnsi="Times New Roman" w:hint="eastAsia"/>
                <w:sz w:val="21"/>
                <w:szCs w:val="21"/>
              </w:rPr>
              <w:t>.</w:t>
            </w:r>
            <w:r w:rsidRPr="00EC1636">
              <w:rPr>
                <w:rFonts w:ascii="Times New Roman" w:hAnsi="Times New Roman" w:hint="eastAsia"/>
                <w:sz w:val="21"/>
                <w:szCs w:val="21"/>
              </w:rPr>
              <w:t>粉煤灰预处理</w:t>
            </w:r>
            <w:r w:rsidRPr="00EC1636">
              <w:rPr>
                <w:rFonts w:ascii="Times New Roman" w:hAnsi="Times New Roman"/>
                <w:sz w:val="21"/>
                <w:szCs w:val="21"/>
              </w:rPr>
              <w:t>：</w:t>
            </w:r>
            <w:r w:rsidRPr="00EC1636">
              <w:rPr>
                <w:rFonts w:ascii="Times New Roman" w:hAnsi="Times New Roman" w:hint="eastAsia"/>
                <w:sz w:val="21"/>
                <w:szCs w:val="21"/>
              </w:rPr>
              <w:t>粉煤灰预处理共设置</w:t>
            </w:r>
            <w:r w:rsidRPr="00EC1636">
              <w:rPr>
                <w:rFonts w:ascii="Times New Roman" w:hAnsi="Times New Roman" w:hint="eastAsia"/>
                <w:sz w:val="21"/>
                <w:szCs w:val="21"/>
              </w:rPr>
              <w:t>2</w:t>
            </w:r>
            <w:r w:rsidRPr="00EC1636">
              <w:rPr>
                <w:rFonts w:ascii="Times New Roman" w:hAnsi="Times New Roman" w:hint="eastAsia"/>
                <w:sz w:val="21"/>
                <w:szCs w:val="21"/>
              </w:rPr>
              <w:t>座钢板仓（</w:t>
            </w:r>
            <w:r w:rsidRPr="00EC1636">
              <w:rPr>
                <w:rFonts w:ascii="Times New Roman" w:hAnsi="Times New Roman" w:hint="eastAsia"/>
                <w:sz w:val="21"/>
                <w:szCs w:val="21"/>
              </w:rPr>
              <w:t>1#</w:t>
            </w:r>
            <w:r w:rsidRPr="00EC1636">
              <w:rPr>
                <w:rFonts w:ascii="Times New Roman" w:hAnsi="Times New Roman" w:hint="eastAsia"/>
                <w:sz w:val="21"/>
                <w:szCs w:val="21"/>
              </w:rPr>
              <w:t>钢板仓、</w:t>
            </w:r>
            <w:r w:rsidRPr="00EC1636">
              <w:rPr>
                <w:rFonts w:ascii="Times New Roman" w:hAnsi="Times New Roman" w:hint="eastAsia"/>
                <w:sz w:val="21"/>
                <w:szCs w:val="21"/>
              </w:rPr>
              <w:t>2#</w:t>
            </w:r>
            <w:r w:rsidRPr="00EC1636">
              <w:rPr>
                <w:rFonts w:ascii="Times New Roman" w:hAnsi="Times New Roman" w:hint="eastAsia"/>
                <w:sz w:val="21"/>
                <w:szCs w:val="21"/>
              </w:rPr>
              <w:t>钢板仓），</w:t>
            </w:r>
            <w:r w:rsidRPr="00EC1636">
              <w:rPr>
                <w:rFonts w:ascii="Times New Roman" w:hAnsi="Times New Roman" w:hint="eastAsia"/>
                <w:sz w:val="21"/>
                <w:szCs w:val="21"/>
              </w:rPr>
              <w:t>2</w:t>
            </w:r>
            <w:r w:rsidRPr="00EC1636">
              <w:rPr>
                <w:rFonts w:ascii="Times New Roman" w:hAnsi="Times New Roman" w:hint="eastAsia"/>
                <w:sz w:val="21"/>
                <w:szCs w:val="21"/>
              </w:rPr>
              <w:t>套提升设备（</w:t>
            </w:r>
            <w:r w:rsidRPr="00EC1636">
              <w:rPr>
                <w:rFonts w:ascii="Times New Roman" w:hAnsi="Times New Roman" w:hint="eastAsia"/>
                <w:sz w:val="21"/>
                <w:szCs w:val="21"/>
              </w:rPr>
              <w:t>1#</w:t>
            </w:r>
            <w:r w:rsidR="009B1978" w:rsidRPr="00EC1636">
              <w:rPr>
                <w:rFonts w:ascii="Times New Roman" w:hAnsi="Times New Roman" w:hint="eastAsia"/>
                <w:sz w:val="21"/>
                <w:szCs w:val="21"/>
              </w:rPr>
              <w:t>斗</w:t>
            </w:r>
            <w:r w:rsidRPr="00EC1636">
              <w:rPr>
                <w:rFonts w:ascii="Times New Roman" w:hAnsi="Times New Roman" w:hint="eastAsia"/>
                <w:sz w:val="21"/>
                <w:szCs w:val="21"/>
              </w:rPr>
              <w:t>式提升机、</w:t>
            </w:r>
            <w:r w:rsidRPr="00EC1636">
              <w:rPr>
                <w:rFonts w:ascii="Times New Roman" w:hAnsi="Times New Roman" w:hint="eastAsia"/>
                <w:sz w:val="21"/>
                <w:szCs w:val="21"/>
              </w:rPr>
              <w:t>2#</w:t>
            </w:r>
            <w:r w:rsidR="009B1978" w:rsidRPr="00EC1636">
              <w:rPr>
                <w:rFonts w:ascii="Times New Roman" w:hAnsi="Times New Roman" w:hint="eastAsia"/>
                <w:sz w:val="21"/>
                <w:szCs w:val="21"/>
              </w:rPr>
              <w:t>斗</w:t>
            </w:r>
            <w:r w:rsidRPr="00EC1636">
              <w:rPr>
                <w:rFonts w:ascii="Times New Roman" w:hAnsi="Times New Roman" w:hint="eastAsia"/>
                <w:sz w:val="21"/>
                <w:szCs w:val="21"/>
              </w:rPr>
              <w:t>式提升机），</w:t>
            </w:r>
            <w:r w:rsidRPr="00EC1636">
              <w:rPr>
                <w:rFonts w:ascii="Times New Roman" w:hAnsi="Times New Roman" w:hint="eastAsia"/>
                <w:sz w:val="21"/>
                <w:szCs w:val="21"/>
              </w:rPr>
              <w:t>2</w:t>
            </w:r>
            <w:r w:rsidRPr="00EC1636">
              <w:rPr>
                <w:rFonts w:ascii="Times New Roman" w:hAnsi="Times New Roman" w:hint="eastAsia"/>
                <w:sz w:val="21"/>
                <w:szCs w:val="21"/>
              </w:rPr>
              <w:t>座散装料仓（</w:t>
            </w:r>
            <w:r w:rsidRPr="00EC1636">
              <w:rPr>
                <w:rFonts w:ascii="Times New Roman" w:hAnsi="Times New Roman" w:hint="eastAsia"/>
                <w:sz w:val="21"/>
                <w:szCs w:val="21"/>
              </w:rPr>
              <w:t>1#</w:t>
            </w:r>
            <w:r w:rsidRPr="00EC1636">
              <w:rPr>
                <w:rFonts w:ascii="Times New Roman" w:hAnsi="Times New Roman" w:hint="eastAsia"/>
                <w:sz w:val="21"/>
                <w:szCs w:val="21"/>
              </w:rPr>
              <w:t>散装仓、</w:t>
            </w:r>
            <w:r w:rsidRPr="00EC1636">
              <w:rPr>
                <w:rFonts w:ascii="Times New Roman" w:hAnsi="Times New Roman" w:hint="eastAsia"/>
                <w:sz w:val="21"/>
                <w:szCs w:val="21"/>
              </w:rPr>
              <w:t>2#</w:t>
            </w:r>
            <w:r w:rsidRPr="00EC1636">
              <w:rPr>
                <w:rFonts w:ascii="Times New Roman" w:hAnsi="Times New Roman" w:hint="eastAsia"/>
                <w:sz w:val="21"/>
                <w:szCs w:val="21"/>
              </w:rPr>
              <w:t>散装仓）。</w:t>
            </w:r>
          </w:p>
          <w:p w14:paraId="758D8FB6"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外购粉煤灰通过密闭槽罐车运输入厂后，通过车载气泵负压管道输送至钢板仓卸料，单个钢板仓可储存</w:t>
            </w:r>
            <w:r w:rsidRPr="00EC1636">
              <w:rPr>
                <w:rFonts w:ascii="Times New Roman" w:hAnsi="Times New Roman" w:hint="eastAsia"/>
                <w:sz w:val="21"/>
                <w:szCs w:val="21"/>
              </w:rPr>
              <w:t>3</w:t>
            </w:r>
            <w:r w:rsidRPr="00EC1636">
              <w:rPr>
                <w:rFonts w:ascii="Times New Roman" w:hAnsi="Times New Roman" w:hint="eastAsia"/>
                <w:sz w:val="21"/>
                <w:szCs w:val="21"/>
              </w:rPr>
              <w:t>万立方米的粉煤灰，生产时粉煤灰从钢板仓</w:t>
            </w:r>
            <w:proofErr w:type="gramStart"/>
            <w:r w:rsidRPr="00EC1636">
              <w:rPr>
                <w:rFonts w:ascii="Times New Roman" w:hAnsi="Times New Roman" w:hint="eastAsia"/>
                <w:sz w:val="21"/>
                <w:szCs w:val="21"/>
              </w:rPr>
              <w:t>仓底</w:t>
            </w:r>
            <w:proofErr w:type="gramEnd"/>
            <w:r w:rsidRPr="00EC1636">
              <w:rPr>
                <w:rFonts w:ascii="Times New Roman" w:hAnsi="Times New Roman" w:hint="eastAsia"/>
                <w:sz w:val="21"/>
                <w:szCs w:val="21"/>
              </w:rPr>
              <w:t>卸料，通过斗式提升机运至配套散装仓，散装仓的</w:t>
            </w:r>
            <w:proofErr w:type="gramStart"/>
            <w:r w:rsidRPr="00EC1636">
              <w:rPr>
                <w:rFonts w:ascii="Times New Roman" w:hAnsi="Times New Roman" w:hint="eastAsia"/>
                <w:sz w:val="21"/>
                <w:szCs w:val="21"/>
              </w:rPr>
              <w:t>仓底</w:t>
            </w:r>
            <w:proofErr w:type="gramEnd"/>
            <w:r w:rsidRPr="00EC1636">
              <w:rPr>
                <w:rFonts w:ascii="Times New Roman" w:hAnsi="Times New Roman" w:hint="eastAsia"/>
                <w:sz w:val="21"/>
                <w:szCs w:val="21"/>
              </w:rPr>
              <w:t>设有出料口，由出料口将粉煤灰经螺旋输送机输送至计量</w:t>
            </w:r>
            <w:proofErr w:type="gramStart"/>
            <w:r w:rsidRPr="00EC1636">
              <w:rPr>
                <w:rFonts w:ascii="Times New Roman" w:hAnsi="Times New Roman" w:hint="eastAsia"/>
                <w:sz w:val="21"/>
                <w:szCs w:val="21"/>
              </w:rPr>
              <w:t>秤内精确</w:t>
            </w:r>
            <w:proofErr w:type="gramEnd"/>
            <w:r w:rsidRPr="00EC1636">
              <w:rPr>
                <w:rFonts w:ascii="Times New Roman" w:hAnsi="Times New Roman" w:hint="eastAsia"/>
                <w:sz w:val="21"/>
                <w:szCs w:val="21"/>
              </w:rPr>
              <w:t>计量后输送至地下搅拌池内制浆，调配好的料浆通过地下制浆池泵送至料浆罐内储存待用。</w:t>
            </w:r>
          </w:p>
          <w:p w14:paraId="52CF3439" w14:textId="77777777" w:rsidR="00844759" w:rsidRPr="00EC1636" w:rsidRDefault="004F4CF6" w:rsidP="00483A4F">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：粉煤灰通过车载气泵负压管道输送至</w:t>
            </w:r>
            <w:r w:rsidRPr="00EC1636">
              <w:rPr>
                <w:rFonts w:ascii="Times New Roman" w:hAnsi="Times New Roman" w:hint="eastAsia"/>
                <w:sz w:val="21"/>
                <w:szCs w:val="21"/>
              </w:rPr>
              <w:t>1#</w:t>
            </w:r>
            <w:r w:rsidRPr="00EC1636">
              <w:rPr>
                <w:rFonts w:ascii="Times New Roman" w:hAnsi="Times New Roman" w:hint="eastAsia"/>
                <w:sz w:val="21"/>
                <w:szCs w:val="21"/>
              </w:rPr>
              <w:t>钢板仓、</w:t>
            </w:r>
            <w:r w:rsidRPr="00EC1636">
              <w:rPr>
                <w:rFonts w:ascii="Times New Roman" w:hAnsi="Times New Roman" w:hint="eastAsia"/>
                <w:sz w:val="21"/>
                <w:szCs w:val="21"/>
              </w:rPr>
              <w:t>2#</w:t>
            </w:r>
            <w:r w:rsidRPr="00EC1636">
              <w:rPr>
                <w:rFonts w:ascii="Times New Roman" w:hAnsi="Times New Roman" w:hint="eastAsia"/>
                <w:sz w:val="21"/>
                <w:szCs w:val="21"/>
              </w:rPr>
              <w:t>钢板仓；卸料时会产生粉尘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1-5</w:t>
            </w: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钢板</w:t>
            </w:r>
            <w:proofErr w:type="gramStart"/>
            <w:r w:rsidRPr="00EC1636">
              <w:rPr>
                <w:rFonts w:ascii="Times New Roman" w:hAnsi="Times New Roman" w:hint="eastAsia"/>
                <w:sz w:val="21"/>
                <w:szCs w:val="21"/>
              </w:rPr>
              <w:t>仓仓顶</w:t>
            </w:r>
            <w:proofErr w:type="gramEnd"/>
            <w:r w:rsidRPr="00EC1636">
              <w:rPr>
                <w:rFonts w:ascii="Times New Roman" w:hAnsi="Times New Roman" w:hint="eastAsia"/>
                <w:sz w:val="21"/>
                <w:szCs w:val="21"/>
              </w:rPr>
              <w:t>出气口通过管道直接与</w:t>
            </w:r>
            <w:r w:rsidRPr="00EC1636">
              <w:rPr>
                <w:rFonts w:ascii="Times New Roman" w:hAnsi="Times New Roman" w:hint="eastAsia"/>
                <w:sz w:val="21"/>
                <w:szCs w:val="21"/>
              </w:rPr>
              <w:t>1#</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脉冲布袋除尘器连接，</w:t>
            </w:r>
            <w:r w:rsidRPr="00EC1636">
              <w:rPr>
                <w:rFonts w:ascii="Times New Roman" w:hAnsi="Times New Roman" w:hint="eastAsia"/>
                <w:sz w:val="21"/>
                <w:szCs w:val="21"/>
              </w:rPr>
              <w:t>2#</w:t>
            </w:r>
            <w:r w:rsidRPr="00EC1636">
              <w:rPr>
                <w:rFonts w:ascii="Times New Roman" w:hAnsi="Times New Roman" w:hint="eastAsia"/>
                <w:sz w:val="21"/>
                <w:szCs w:val="21"/>
              </w:rPr>
              <w:t>钢板</w:t>
            </w:r>
            <w:proofErr w:type="gramStart"/>
            <w:r w:rsidRPr="00EC1636">
              <w:rPr>
                <w:rFonts w:ascii="Times New Roman" w:hAnsi="Times New Roman" w:hint="eastAsia"/>
                <w:sz w:val="21"/>
                <w:szCs w:val="21"/>
              </w:rPr>
              <w:t>仓仓顶</w:t>
            </w:r>
            <w:proofErr w:type="gramEnd"/>
            <w:r w:rsidRPr="00EC1636">
              <w:rPr>
                <w:rFonts w:ascii="Times New Roman" w:hAnsi="Times New Roman" w:hint="eastAsia"/>
                <w:sz w:val="21"/>
                <w:szCs w:val="21"/>
              </w:rPr>
              <w:t>出气口通过管道直接与</w:t>
            </w:r>
            <w:r w:rsidRPr="00EC1636">
              <w:rPr>
                <w:rFonts w:ascii="Times New Roman" w:hAnsi="Times New Roman" w:hint="eastAsia"/>
                <w:sz w:val="21"/>
                <w:szCs w:val="21"/>
              </w:rPr>
              <w:t>2#</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脉冲布袋除尘器，经各自除尘器分别处理后的废气经</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排放口排放；</w:t>
            </w:r>
            <w:r w:rsidRPr="00EC1636">
              <w:rPr>
                <w:rFonts w:ascii="Times New Roman" w:hAnsi="Times New Roman" w:hint="eastAsia"/>
                <w:sz w:val="21"/>
                <w:szCs w:val="21"/>
              </w:rPr>
              <w:t>1#</w:t>
            </w:r>
            <w:proofErr w:type="gramStart"/>
            <w:r w:rsidRPr="00EC1636">
              <w:rPr>
                <w:rFonts w:ascii="Times New Roman" w:hAnsi="Times New Roman" w:hint="eastAsia"/>
                <w:sz w:val="21"/>
                <w:szCs w:val="21"/>
              </w:rPr>
              <w:t>仓底</w:t>
            </w:r>
            <w:proofErr w:type="gramEnd"/>
            <w:r w:rsidRPr="00EC1636">
              <w:rPr>
                <w:rFonts w:ascii="Times New Roman" w:hAnsi="Times New Roman" w:hint="eastAsia"/>
                <w:sz w:val="21"/>
                <w:szCs w:val="21"/>
              </w:rPr>
              <w:t>卸料并通过斗</w:t>
            </w:r>
            <w:r w:rsidRPr="00EC1636">
              <w:rPr>
                <w:rFonts w:ascii="Times New Roman" w:hAnsi="Times New Roman" w:hint="eastAsia"/>
                <w:sz w:val="21"/>
                <w:szCs w:val="21"/>
              </w:rPr>
              <w:t>1#</w:t>
            </w:r>
            <w:r w:rsidRPr="00EC1636">
              <w:rPr>
                <w:rFonts w:ascii="Times New Roman" w:hAnsi="Times New Roman" w:hint="eastAsia"/>
                <w:sz w:val="21"/>
                <w:szCs w:val="21"/>
              </w:rPr>
              <w:t>式提升机运至配套散装仓时产生的粉尘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1-6</w:t>
            </w:r>
            <w:r w:rsidRPr="00EC1636">
              <w:rPr>
                <w:rFonts w:ascii="Times New Roman" w:hAnsi="Times New Roman" w:hint="eastAsia"/>
                <w:sz w:val="21"/>
                <w:szCs w:val="21"/>
                <w:shd w:val="clear" w:color="auto" w:fill="FFFFFF"/>
              </w:rPr>
              <w:t>，管道</w:t>
            </w:r>
            <w:r w:rsidRPr="00EC1636">
              <w:rPr>
                <w:rFonts w:ascii="Times New Roman" w:hAnsi="Times New Roman" w:hint="eastAsia"/>
                <w:sz w:val="21"/>
                <w:szCs w:val="21"/>
              </w:rPr>
              <w:t>收集后经</w:t>
            </w:r>
            <w:r w:rsidRPr="00EC1636">
              <w:rPr>
                <w:rFonts w:ascii="Times New Roman" w:hAnsi="Times New Roman" w:hint="eastAsia"/>
                <w:sz w:val="21"/>
                <w:szCs w:val="21"/>
              </w:rPr>
              <w:t>1#</w:t>
            </w:r>
            <w:r w:rsidRPr="00EC1636">
              <w:rPr>
                <w:rFonts w:ascii="Times New Roman" w:hAnsi="Times New Roman" w:hint="eastAsia"/>
                <w:sz w:val="21"/>
                <w:szCs w:val="21"/>
              </w:rPr>
              <w:t>脉冲布袋除尘器处理后经</w:t>
            </w:r>
            <w:r w:rsidRPr="00EC1636">
              <w:rPr>
                <w:rFonts w:ascii="Times New Roman" w:hAnsi="Times New Roman" w:hint="eastAsia"/>
                <w:sz w:val="21"/>
                <w:szCs w:val="21"/>
              </w:rPr>
              <w:t>DA001</w:t>
            </w:r>
            <w:r w:rsidRPr="00EC1636">
              <w:rPr>
                <w:rFonts w:ascii="Times New Roman" w:hAnsi="Times New Roman" w:hint="eastAsia"/>
                <w:sz w:val="21"/>
                <w:szCs w:val="21"/>
              </w:rPr>
              <w:t>排气筒排放；</w:t>
            </w:r>
            <w:r w:rsidRPr="00EC1636">
              <w:rPr>
                <w:rFonts w:ascii="Times New Roman" w:hAnsi="Times New Roman" w:hint="eastAsia"/>
                <w:sz w:val="21"/>
                <w:szCs w:val="21"/>
              </w:rPr>
              <w:t>2#</w:t>
            </w:r>
            <w:proofErr w:type="gramStart"/>
            <w:r w:rsidRPr="00EC1636">
              <w:rPr>
                <w:rFonts w:ascii="Times New Roman" w:hAnsi="Times New Roman" w:hint="eastAsia"/>
                <w:sz w:val="21"/>
                <w:szCs w:val="21"/>
              </w:rPr>
              <w:t>仓底</w:t>
            </w:r>
            <w:proofErr w:type="gramEnd"/>
            <w:r w:rsidRPr="00EC1636">
              <w:rPr>
                <w:rFonts w:ascii="Times New Roman" w:hAnsi="Times New Roman" w:hint="eastAsia"/>
                <w:sz w:val="21"/>
                <w:szCs w:val="21"/>
              </w:rPr>
              <w:t>卸料并通过</w:t>
            </w:r>
            <w:r w:rsidRPr="00EC1636">
              <w:rPr>
                <w:rFonts w:ascii="Times New Roman" w:hAnsi="Times New Roman" w:hint="eastAsia"/>
                <w:sz w:val="21"/>
                <w:szCs w:val="21"/>
              </w:rPr>
              <w:t>2#</w:t>
            </w:r>
            <w:r w:rsidRPr="00EC1636">
              <w:rPr>
                <w:rFonts w:ascii="Times New Roman" w:hAnsi="Times New Roman" w:hint="eastAsia"/>
                <w:sz w:val="21"/>
                <w:szCs w:val="21"/>
              </w:rPr>
              <w:t>斗式提升机运至配套散装仓时产生的粉尘</w:t>
            </w:r>
            <w:r w:rsidRPr="00EC1636">
              <w:rPr>
                <w:rFonts w:ascii="Times New Roman" w:hAnsi="Times New Roman" w:hint="eastAsia"/>
                <w:sz w:val="21"/>
                <w:szCs w:val="21"/>
              </w:rPr>
              <w:t>G</w:t>
            </w:r>
            <w:r w:rsidRPr="00EC1636">
              <w:rPr>
                <w:rFonts w:ascii="Times New Roman" w:hAnsi="Times New Roman" w:hint="eastAsia"/>
                <w:sz w:val="21"/>
                <w:szCs w:val="21"/>
                <w:vertAlign w:val="subscript"/>
              </w:rPr>
              <w:t>1-6</w:t>
            </w:r>
            <w:r w:rsidRPr="00EC1636">
              <w:rPr>
                <w:rFonts w:ascii="Times New Roman" w:hAnsi="Times New Roman" w:hint="eastAsia"/>
                <w:sz w:val="21"/>
                <w:szCs w:val="21"/>
              </w:rPr>
              <w:t>，管道收集后经</w:t>
            </w:r>
            <w:r w:rsidRPr="00EC1636">
              <w:rPr>
                <w:rFonts w:ascii="Times New Roman" w:hAnsi="Times New Roman" w:hint="eastAsia"/>
                <w:sz w:val="21"/>
                <w:szCs w:val="21"/>
              </w:rPr>
              <w:t>2#</w:t>
            </w:r>
            <w:r w:rsidRPr="00EC1636">
              <w:rPr>
                <w:rFonts w:ascii="Times New Roman" w:hAnsi="Times New Roman" w:hint="eastAsia"/>
                <w:sz w:val="21"/>
                <w:szCs w:val="21"/>
              </w:rPr>
              <w:t>脉冲布袋除尘器处理后经</w:t>
            </w:r>
            <w:r w:rsidRPr="00EC1636">
              <w:rPr>
                <w:rFonts w:ascii="Times New Roman" w:hAnsi="Times New Roman" w:hint="eastAsia"/>
                <w:sz w:val="21"/>
                <w:szCs w:val="21"/>
              </w:rPr>
              <w:t>DA002</w:t>
            </w:r>
            <w:r w:rsidRPr="00EC1636">
              <w:rPr>
                <w:rFonts w:ascii="Times New Roman" w:hAnsi="Times New Roman" w:hint="eastAsia"/>
                <w:sz w:val="21"/>
                <w:szCs w:val="21"/>
              </w:rPr>
              <w:t>排气筒排放；</w:t>
            </w:r>
            <w:r w:rsidRPr="00EC1636">
              <w:rPr>
                <w:rFonts w:ascii="Times New Roman" w:hAnsi="Times New Roman" w:hint="eastAsia"/>
                <w:sz w:val="21"/>
                <w:szCs w:val="21"/>
              </w:rPr>
              <w:t>1#</w:t>
            </w:r>
            <w:r w:rsidRPr="00EC1636">
              <w:rPr>
                <w:rFonts w:ascii="Times New Roman" w:hAnsi="Times New Roman" w:hint="eastAsia"/>
                <w:sz w:val="21"/>
                <w:szCs w:val="21"/>
              </w:rPr>
              <w:t>散装仓</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卸料时产生的粉尘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1-7</w:t>
            </w:r>
            <w:r w:rsidRPr="00EC1636">
              <w:rPr>
                <w:rFonts w:ascii="Times New Roman" w:hAnsi="Times New Roman" w:hint="eastAsia"/>
                <w:sz w:val="21"/>
                <w:szCs w:val="21"/>
                <w:shd w:val="clear" w:color="auto" w:fill="FFFFFF"/>
              </w:rPr>
              <w:t>，</w:t>
            </w:r>
            <w:r w:rsidRPr="00EC1636">
              <w:rPr>
                <w:rFonts w:ascii="Times New Roman" w:hAnsi="Times New Roman" w:hint="eastAsia"/>
                <w:sz w:val="21"/>
                <w:szCs w:val="21"/>
              </w:rPr>
              <w:t>通过散装</w:t>
            </w:r>
            <w:proofErr w:type="gramStart"/>
            <w:r w:rsidRPr="00EC1636">
              <w:rPr>
                <w:rFonts w:ascii="Times New Roman" w:hAnsi="Times New Roman" w:hint="eastAsia"/>
                <w:sz w:val="21"/>
                <w:szCs w:val="21"/>
              </w:rPr>
              <w:t>仓仓顶</w:t>
            </w:r>
            <w:proofErr w:type="gramEnd"/>
            <w:r w:rsidRPr="00EC1636">
              <w:rPr>
                <w:rFonts w:ascii="Times New Roman" w:hAnsi="Times New Roman" w:hint="eastAsia"/>
                <w:sz w:val="21"/>
                <w:szCs w:val="21"/>
              </w:rPr>
              <w:t>3#</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脉冲布袋除尘器后的废气经</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排放口排放；</w:t>
            </w:r>
            <w:r w:rsidRPr="00EC1636">
              <w:rPr>
                <w:rFonts w:ascii="Times New Roman" w:hAnsi="Times New Roman" w:hint="eastAsia"/>
                <w:sz w:val="21"/>
                <w:szCs w:val="21"/>
              </w:rPr>
              <w:t>2#</w:t>
            </w:r>
            <w:r w:rsidRPr="00EC1636">
              <w:rPr>
                <w:rFonts w:ascii="Times New Roman" w:hAnsi="Times New Roman" w:hint="eastAsia"/>
                <w:sz w:val="21"/>
                <w:szCs w:val="21"/>
              </w:rPr>
              <w:t>散装仓</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卸料时产生的粉尘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1-7</w:t>
            </w:r>
            <w:r w:rsidRPr="00EC1636">
              <w:rPr>
                <w:rFonts w:ascii="Times New Roman" w:hAnsi="Times New Roman" w:hint="eastAsia"/>
                <w:sz w:val="21"/>
                <w:szCs w:val="21"/>
                <w:shd w:val="clear" w:color="auto" w:fill="FFFFFF"/>
              </w:rPr>
              <w:t>，</w:t>
            </w:r>
            <w:r w:rsidRPr="00EC1636">
              <w:rPr>
                <w:rFonts w:ascii="Times New Roman" w:hAnsi="Times New Roman" w:hint="eastAsia"/>
                <w:sz w:val="21"/>
                <w:szCs w:val="21"/>
              </w:rPr>
              <w:t>通过散装</w:t>
            </w:r>
            <w:proofErr w:type="gramStart"/>
            <w:r w:rsidRPr="00EC1636">
              <w:rPr>
                <w:rFonts w:ascii="Times New Roman" w:hAnsi="Times New Roman" w:hint="eastAsia"/>
                <w:sz w:val="21"/>
                <w:szCs w:val="21"/>
              </w:rPr>
              <w:t>仓仓顶</w:t>
            </w:r>
            <w:proofErr w:type="gramEnd"/>
            <w:r w:rsidRPr="00EC1636">
              <w:rPr>
                <w:rFonts w:ascii="Times New Roman" w:hAnsi="Times New Roman" w:hint="eastAsia"/>
                <w:sz w:val="21"/>
                <w:szCs w:val="21"/>
              </w:rPr>
              <w:t>4#</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脉冲布袋除尘器处理后废气经</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排放口排放，运行过程中会产生设备噪声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72135954"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C.</w:t>
            </w:r>
            <w:r w:rsidRPr="00EC1636">
              <w:rPr>
                <w:rFonts w:ascii="Times New Roman" w:hAnsi="Times New Roman" w:hint="eastAsia"/>
                <w:sz w:val="21"/>
                <w:szCs w:val="21"/>
              </w:rPr>
              <w:t>石膏预处理：制浆区域采用三仓</w:t>
            </w:r>
            <w:proofErr w:type="gramStart"/>
            <w:r w:rsidRPr="00EC1636">
              <w:rPr>
                <w:rFonts w:ascii="Times New Roman" w:hAnsi="Times New Roman" w:hint="eastAsia"/>
                <w:sz w:val="21"/>
                <w:szCs w:val="21"/>
              </w:rPr>
              <w:t>配料机</w:t>
            </w:r>
            <w:proofErr w:type="gramEnd"/>
            <w:r w:rsidRPr="00EC1636">
              <w:rPr>
                <w:rFonts w:ascii="Times New Roman" w:hAnsi="Times New Roman" w:hint="eastAsia"/>
                <w:sz w:val="21"/>
                <w:szCs w:val="21"/>
              </w:rPr>
              <w:t>和皮带输送机将石膏、返回废料经过三仓计量后经皮带输送机输送至湿式球磨机内加水研磨制浆，研磨后的浆液泵入地下制浆池进行调配，调配好的料浆通过地下制浆池泵送至料浆罐内储存待用。</w:t>
            </w:r>
          </w:p>
          <w:p w14:paraId="6B56D78F"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：石膏为块状物料（</w:t>
            </w:r>
            <w:proofErr w:type="gramStart"/>
            <w:r w:rsidRPr="00EC1636">
              <w:rPr>
                <w:rFonts w:ascii="Times New Roman" w:hAnsi="Times New Roman" w:hint="eastAsia"/>
                <w:sz w:val="21"/>
                <w:szCs w:val="21"/>
              </w:rPr>
              <w:t>吨包暂存</w:t>
            </w:r>
            <w:proofErr w:type="gramEnd"/>
            <w:r w:rsidRPr="00EC1636">
              <w:rPr>
                <w:rFonts w:ascii="Times New Roman" w:hAnsi="Times New Roman" w:hint="eastAsia"/>
                <w:sz w:val="21"/>
                <w:szCs w:val="21"/>
              </w:rPr>
              <w:t>），返回废料为湿料，石膏卸料区、三仓配料区无粉尘产生，运行过程中会产生设备噪声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7D988673" w14:textId="77777777" w:rsidR="00844759" w:rsidRPr="00EC1636" w:rsidRDefault="004F4CF6" w:rsidP="00483A4F">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D.</w:t>
            </w:r>
            <w:r w:rsidRPr="00EC1636">
              <w:rPr>
                <w:rFonts w:ascii="Times New Roman" w:hAnsi="Times New Roman" w:hint="eastAsia"/>
                <w:sz w:val="21"/>
                <w:szCs w:val="21"/>
              </w:rPr>
              <w:t>水泥：外购的水泥通过密闭槽罐车运输入厂后，通过车载气泵负压管道输送至水泥仓备用。</w:t>
            </w:r>
          </w:p>
          <w:p w14:paraId="5F6AF392"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：水泥通过车载气泵负压管道输送至水泥仓时会产生粉尘</w:t>
            </w:r>
            <w:r w:rsidRPr="00EC1636">
              <w:rPr>
                <w:rFonts w:ascii="Times New Roman" w:hAnsi="Times New Roman" w:hint="eastAsia"/>
                <w:sz w:val="21"/>
                <w:szCs w:val="21"/>
              </w:rPr>
              <w:t>G</w:t>
            </w:r>
            <w:r w:rsidRPr="00EC1636">
              <w:rPr>
                <w:rFonts w:ascii="Times New Roman" w:hAnsi="Times New Roman" w:hint="eastAsia"/>
                <w:sz w:val="21"/>
                <w:szCs w:val="21"/>
                <w:vertAlign w:val="subscript"/>
              </w:rPr>
              <w:t>1-8</w:t>
            </w:r>
            <w:r w:rsidRPr="00EC1636">
              <w:rPr>
                <w:rFonts w:ascii="Times New Roman" w:hAnsi="Times New Roman" w:hint="eastAsia"/>
                <w:sz w:val="21"/>
                <w:szCs w:val="21"/>
              </w:rPr>
              <w:t>，</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出气口通过管道直接与</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8#</w:t>
            </w:r>
            <w:r w:rsidRPr="00EC1636">
              <w:rPr>
                <w:rFonts w:ascii="Times New Roman" w:hAnsi="Times New Roman" w:hint="eastAsia"/>
                <w:sz w:val="21"/>
                <w:szCs w:val="21"/>
              </w:rPr>
              <w:t>除尘器连接，处理后的粉尘引至</w:t>
            </w:r>
            <w:r w:rsidRPr="00EC1636">
              <w:rPr>
                <w:rFonts w:ascii="Times New Roman" w:hAnsi="Times New Roman" w:hint="eastAsia"/>
                <w:sz w:val="21"/>
                <w:szCs w:val="21"/>
              </w:rPr>
              <w:t>DA003</w:t>
            </w:r>
            <w:r w:rsidRPr="00EC1636">
              <w:rPr>
                <w:rFonts w:ascii="Times New Roman" w:hAnsi="Times New Roman" w:hint="eastAsia"/>
                <w:sz w:val="21"/>
                <w:szCs w:val="21"/>
              </w:rPr>
              <w:t>排气筒排放。</w:t>
            </w:r>
          </w:p>
          <w:p w14:paraId="250F0361"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F.</w:t>
            </w:r>
            <w:r w:rsidRPr="00EC1636">
              <w:rPr>
                <w:rFonts w:ascii="Times New Roman" w:hAnsi="Times New Roman" w:hint="eastAsia"/>
                <w:sz w:val="21"/>
                <w:szCs w:val="21"/>
              </w:rPr>
              <w:t>钢筋网加工：外购的钢筋经钢筋</w:t>
            </w:r>
            <w:proofErr w:type="gramStart"/>
            <w:r w:rsidRPr="00EC1636">
              <w:rPr>
                <w:rFonts w:ascii="Times New Roman" w:hAnsi="Times New Roman" w:hint="eastAsia"/>
                <w:sz w:val="21"/>
                <w:szCs w:val="21"/>
              </w:rPr>
              <w:t>调直切断机按照网</w:t>
            </w:r>
            <w:proofErr w:type="gramEnd"/>
            <w:r w:rsidRPr="00EC1636">
              <w:rPr>
                <w:rFonts w:ascii="Times New Roman" w:hAnsi="Times New Roman" w:hint="eastAsia"/>
                <w:sz w:val="21"/>
                <w:szCs w:val="21"/>
              </w:rPr>
              <w:t>片的尺寸将钢筋切成固定长度，经全自动网片焊接机焊接（</w:t>
            </w:r>
            <w:r w:rsidRPr="00EC1636">
              <w:rPr>
                <w:rFonts w:ascii="Times New Roman" w:hAnsi="Times New Roman"/>
                <w:sz w:val="21"/>
                <w:szCs w:val="21"/>
              </w:rPr>
              <w:t>电阻点焊</w:t>
            </w:r>
            <w:r w:rsidRPr="00EC1636">
              <w:rPr>
                <w:rFonts w:ascii="Times New Roman" w:hAnsi="Times New Roman" w:hint="eastAsia"/>
                <w:sz w:val="21"/>
                <w:szCs w:val="21"/>
              </w:rPr>
              <w:t>，不使用焊条），焊接后的钢筋网由人工挂到网笼输送小</w:t>
            </w:r>
            <w:r w:rsidRPr="00EC1636">
              <w:rPr>
                <w:rFonts w:ascii="Times New Roman" w:hAnsi="Times New Roman" w:hint="eastAsia"/>
                <w:sz w:val="21"/>
                <w:szCs w:val="21"/>
              </w:rPr>
              <w:lastRenderedPageBreak/>
              <w:t>车上，由小车将网笼浸没到水性涂料中做防腐，然后由小车将网笼</w:t>
            </w:r>
            <w:proofErr w:type="gramStart"/>
            <w:r w:rsidRPr="00EC1636">
              <w:rPr>
                <w:rFonts w:ascii="Times New Roman" w:hAnsi="Times New Roman" w:hint="eastAsia"/>
                <w:sz w:val="21"/>
                <w:szCs w:val="21"/>
              </w:rPr>
              <w:t>输送至网笼</w:t>
            </w:r>
            <w:proofErr w:type="gramEnd"/>
            <w:r w:rsidRPr="00EC1636">
              <w:rPr>
                <w:rFonts w:ascii="Times New Roman" w:hAnsi="Times New Roman" w:hint="eastAsia"/>
                <w:sz w:val="21"/>
                <w:szCs w:val="21"/>
              </w:rPr>
              <w:t>烘干室内进行烘干，（烘干的温度为</w:t>
            </w:r>
            <w:r w:rsidRPr="00EC1636">
              <w:rPr>
                <w:rFonts w:ascii="Times New Roman" w:hAnsi="Times New Roman" w:hint="eastAsia"/>
                <w:sz w:val="21"/>
                <w:szCs w:val="21"/>
              </w:rPr>
              <w:t>40</w:t>
            </w:r>
            <w:r w:rsidRPr="00EC1636">
              <w:rPr>
                <w:rFonts w:ascii="Times New Roman" w:hAnsi="Times New Roman" w:hint="eastAsia"/>
                <w:sz w:val="21"/>
                <w:szCs w:val="21"/>
              </w:rPr>
              <w:t>℃，烘干室内设置蒸汽加热管，进行间接加热）。</w:t>
            </w:r>
          </w:p>
          <w:p w14:paraId="4C0163D3" w14:textId="5F24BB64"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w:t>
            </w:r>
            <w:r w:rsidRPr="00EC1636">
              <w:rPr>
                <w:rFonts w:ascii="Times New Roman" w:hAnsi="Times New Roman"/>
                <w:sz w:val="21"/>
                <w:szCs w:val="21"/>
              </w:rPr>
              <w:t>网片焊接采用全自动电阻点焊工艺。该工艺通过电极对钢筋交叉点施加电流与压力实现连接，全程不使用焊条、焊丝及任何焊接保护气体。</w:t>
            </w:r>
            <w:r w:rsidRPr="00EC1636">
              <w:rPr>
                <w:rFonts w:ascii="Times New Roman" w:hAnsi="Times New Roman" w:hint="eastAsia"/>
                <w:sz w:val="21"/>
                <w:szCs w:val="21"/>
              </w:rPr>
              <w:t>焊接</w:t>
            </w:r>
            <w:r w:rsidRPr="00EC1636">
              <w:rPr>
                <w:rFonts w:ascii="Times New Roman" w:hAnsi="Times New Roman"/>
                <w:sz w:val="21"/>
                <w:szCs w:val="21"/>
              </w:rPr>
              <w:t>时间极短且未引入外源物质，从根本上避免了焊接烟尘的产生。</w:t>
            </w:r>
            <w:r w:rsidRPr="00EC1636">
              <w:rPr>
                <w:rFonts w:ascii="Times New Roman" w:hAnsi="Times New Roman" w:hint="eastAsia"/>
                <w:sz w:val="21"/>
                <w:szCs w:val="21"/>
              </w:rPr>
              <w:t>此工序</w:t>
            </w:r>
            <w:r w:rsidRPr="00EC1636">
              <w:rPr>
                <w:rFonts w:ascii="Times New Roman" w:hAnsi="Times New Roman"/>
                <w:sz w:val="21"/>
                <w:szCs w:val="21"/>
              </w:rPr>
              <w:t>生产过程中的污染物主要为网笼烘干环节产生的少量有机废气</w:t>
            </w:r>
            <w:r w:rsidRPr="00EC1636">
              <w:rPr>
                <w:rFonts w:ascii="Times New Roman" w:hAnsi="Times New Roman"/>
                <w:sz w:val="21"/>
                <w:szCs w:val="21"/>
              </w:rPr>
              <w:t>G</w:t>
            </w:r>
            <w:r w:rsidRPr="00EC1636">
              <w:rPr>
                <w:rFonts w:ascii="Times New Roman" w:hAnsi="Times New Roman"/>
                <w:sz w:val="21"/>
                <w:szCs w:val="21"/>
                <w:vertAlign w:val="subscript"/>
              </w:rPr>
              <w:t>1-</w:t>
            </w:r>
            <w:r w:rsidRPr="00EC1636">
              <w:rPr>
                <w:rFonts w:ascii="Times New Roman" w:hAnsi="Times New Roman" w:hint="eastAsia"/>
                <w:sz w:val="21"/>
                <w:szCs w:val="21"/>
                <w:vertAlign w:val="subscript"/>
              </w:rPr>
              <w:t>9</w:t>
            </w:r>
            <w:r w:rsidRPr="00EC1636">
              <w:rPr>
                <w:rFonts w:ascii="Times New Roman" w:hAnsi="Times New Roman" w:hint="eastAsia"/>
                <w:sz w:val="21"/>
                <w:szCs w:val="21"/>
              </w:rPr>
              <w:t>经废气管道收集后经二级活性炭装置处理后由</w:t>
            </w:r>
            <w:r w:rsidRPr="00EC1636">
              <w:rPr>
                <w:rFonts w:ascii="Times New Roman" w:hAnsi="Times New Roman" w:hint="eastAsia"/>
                <w:sz w:val="21"/>
                <w:szCs w:val="21"/>
              </w:rPr>
              <w:t>DA006</w:t>
            </w:r>
            <w:r w:rsidRPr="00EC1636">
              <w:rPr>
                <w:rFonts w:ascii="Times New Roman" w:hAnsi="Times New Roman" w:hint="eastAsia"/>
                <w:sz w:val="21"/>
                <w:szCs w:val="21"/>
              </w:rPr>
              <w:t>排气筒排放</w:t>
            </w:r>
            <w:r w:rsidRPr="00EC1636">
              <w:rPr>
                <w:rFonts w:ascii="Times New Roman" w:hAnsi="Times New Roman"/>
                <w:sz w:val="21"/>
                <w:szCs w:val="21"/>
              </w:rPr>
              <w:t>，设备运行产生的机械噪声</w:t>
            </w:r>
            <w:r w:rsidRPr="00EC1636">
              <w:rPr>
                <w:rFonts w:ascii="Times New Roman" w:hAnsi="Times New Roman" w:hint="eastAsia"/>
                <w:sz w:val="21"/>
                <w:szCs w:val="21"/>
              </w:rPr>
              <w:t>N</w:t>
            </w:r>
            <w:r w:rsidRPr="00EC1636">
              <w:rPr>
                <w:rFonts w:ascii="Times New Roman" w:hAnsi="Times New Roman" w:hint="eastAsia"/>
                <w:sz w:val="21"/>
                <w:szCs w:val="21"/>
              </w:rPr>
              <w:t>，钢筋经切断机裁切过程会产生</w:t>
            </w:r>
            <w:r w:rsidR="00224C48" w:rsidRPr="00EC1636">
              <w:rPr>
                <w:rFonts w:ascii="Times New Roman" w:hAnsi="Times New Roman" w:hint="eastAsia"/>
                <w:sz w:val="21"/>
                <w:szCs w:val="21"/>
              </w:rPr>
              <w:t>金属下脚料</w:t>
            </w:r>
            <w:r w:rsidRPr="00EC1636">
              <w:rPr>
                <w:rFonts w:ascii="Times New Roman" w:hAnsi="Times New Roman" w:hint="eastAsia"/>
                <w:sz w:val="21"/>
                <w:szCs w:val="21"/>
              </w:rPr>
              <w:t>S</w:t>
            </w:r>
            <w:r w:rsidRPr="00EC1636">
              <w:rPr>
                <w:rFonts w:ascii="Times New Roman" w:hAnsi="Times New Roman" w:hint="eastAsia"/>
                <w:sz w:val="21"/>
                <w:szCs w:val="21"/>
                <w:vertAlign w:val="subscript"/>
              </w:rPr>
              <w:t>1-2</w:t>
            </w:r>
            <w:r w:rsidRPr="00EC1636">
              <w:rPr>
                <w:rFonts w:ascii="Times New Roman" w:hAnsi="Times New Roman"/>
                <w:sz w:val="21"/>
                <w:szCs w:val="21"/>
              </w:rPr>
              <w:t>。</w:t>
            </w:r>
          </w:p>
          <w:p w14:paraId="6C5F6958" w14:textId="77777777" w:rsidR="00844759" w:rsidRPr="00EC1636" w:rsidRDefault="004F4CF6" w:rsidP="00224C48">
            <w:pPr>
              <w:numPr>
                <w:ilvl w:val="0"/>
                <w:numId w:val="11"/>
              </w:numPr>
              <w:adjustRightInd w:val="0"/>
              <w:snapToGrid w:val="0"/>
              <w:spacing w:line="360" w:lineRule="auto"/>
              <w:ind w:left="0" w:firstLineChars="200" w:firstLine="420"/>
              <w:rPr>
                <w:rFonts w:ascii="Times New Roman" w:hAnsi="Times New Roman"/>
                <w:sz w:val="21"/>
                <w:szCs w:val="21"/>
              </w:rPr>
            </w:pPr>
            <w:r w:rsidRPr="00EC1636">
              <w:rPr>
                <w:rFonts w:ascii="Times New Roman" w:hAnsi="Times New Roman" w:hint="eastAsia"/>
                <w:sz w:val="21"/>
                <w:szCs w:val="21"/>
              </w:rPr>
              <w:t>配料浇筑：经预处理后的原材料各自计量后送入密闭浇筑搅拌机搅拌均匀，然后再计量加入铝粉膏搅拌</w:t>
            </w:r>
            <w:r w:rsidRPr="00EC1636">
              <w:rPr>
                <w:rFonts w:ascii="Times New Roman" w:hAnsi="Times New Roman" w:hint="eastAsia"/>
                <w:sz w:val="21"/>
                <w:szCs w:val="21"/>
              </w:rPr>
              <w:t>1</w:t>
            </w:r>
            <w:r w:rsidRPr="00EC1636">
              <w:rPr>
                <w:rFonts w:ascii="Times New Roman" w:hAnsi="Times New Roman" w:hint="eastAsia"/>
                <w:sz w:val="21"/>
                <w:szCs w:val="21"/>
              </w:rPr>
              <w:t>分钟，搅拌完毕后将原料浇筑到静养模具内。</w:t>
            </w:r>
          </w:p>
          <w:p w14:paraId="2359510D" w14:textId="77777777" w:rsidR="00844759" w:rsidRPr="00EC1636" w:rsidRDefault="004F4CF6" w:rsidP="00224C48">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：此工序会产生设备运行噪声</w:t>
            </w:r>
            <w:r w:rsidRPr="00EC1636">
              <w:rPr>
                <w:rFonts w:ascii="Times New Roman" w:hAnsi="Times New Roman" w:hint="eastAsia"/>
                <w:sz w:val="21"/>
                <w:szCs w:val="21"/>
              </w:rPr>
              <w:t>N</w:t>
            </w:r>
          </w:p>
          <w:p w14:paraId="348731C5" w14:textId="77777777" w:rsidR="00844759" w:rsidRPr="00EC1636" w:rsidRDefault="004F4CF6" w:rsidP="00224C48">
            <w:pPr>
              <w:numPr>
                <w:ilvl w:val="0"/>
                <w:numId w:val="11"/>
              </w:numPr>
              <w:adjustRightInd w:val="0"/>
              <w:snapToGrid w:val="0"/>
              <w:spacing w:line="360" w:lineRule="auto"/>
              <w:ind w:left="0" w:firstLineChars="200" w:firstLine="420"/>
              <w:rPr>
                <w:rFonts w:ascii="Times New Roman" w:hAnsi="Times New Roman"/>
                <w:sz w:val="21"/>
                <w:szCs w:val="21"/>
              </w:rPr>
            </w:pPr>
            <w:r w:rsidRPr="00EC1636">
              <w:rPr>
                <w:rFonts w:ascii="Times New Roman" w:hAnsi="Times New Roman" w:hint="eastAsia"/>
                <w:sz w:val="21"/>
                <w:szCs w:val="21"/>
              </w:rPr>
              <w:t>静养：经过配料完成浇筑后的模</w:t>
            </w:r>
            <w:proofErr w:type="gramStart"/>
            <w:r w:rsidRPr="00EC1636">
              <w:rPr>
                <w:rFonts w:ascii="Times New Roman" w:hAnsi="Times New Roman" w:hint="eastAsia"/>
                <w:sz w:val="21"/>
                <w:szCs w:val="21"/>
              </w:rPr>
              <w:t>框通过</w:t>
            </w:r>
            <w:proofErr w:type="gramEnd"/>
            <w:r w:rsidRPr="00EC1636">
              <w:rPr>
                <w:rFonts w:ascii="Times New Roman" w:hAnsi="Times New Roman" w:hint="eastAsia"/>
                <w:sz w:val="21"/>
                <w:szCs w:val="21"/>
              </w:rPr>
              <w:t>摩擦轮和高速静养摆渡车将模</w:t>
            </w:r>
            <w:proofErr w:type="gramStart"/>
            <w:r w:rsidRPr="00EC1636">
              <w:rPr>
                <w:rFonts w:ascii="Times New Roman" w:hAnsi="Times New Roman" w:hint="eastAsia"/>
                <w:sz w:val="21"/>
                <w:szCs w:val="21"/>
              </w:rPr>
              <w:t>框运行</w:t>
            </w:r>
            <w:proofErr w:type="gramEnd"/>
            <w:r w:rsidRPr="00EC1636">
              <w:rPr>
                <w:rFonts w:ascii="Times New Roman" w:hAnsi="Times New Roman" w:hint="eastAsia"/>
                <w:sz w:val="21"/>
                <w:szCs w:val="21"/>
              </w:rPr>
              <w:t>至静养室内，</w:t>
            </w:r>
            <w:proofErr w:type="gramStart"/>
            <w:r w:rsidRPr="00EC1636">
              <w:rPr>
                <w:rFonts w:ascii="Times New Roman" w:hAnsi="Times New Roman" w:hint="eastAsia"/>
                <w:sz w:val="21"/>
                <w:szCs w:val="21"/>
              </w:rPr>
              <w:t>静停养护</w:t>
            </w:r>
            <w:proofErr w:type="gramEnd"/>
            <w:r w:rsidRPr="00EC1636">
              <w:rPr>
                <w:rFonts w:ascii="Times New Roman" w:hAnsi="Times New Roman" w:hint="eastAsia"/>
                <w:sz w:val="21"/>
                <w:szCs w:val="21"/>
              </w:rPr>
              <w:t>，一般静养时间为</w:t>
            </w:r>
            <w:r w:rsidRPr="00EC1636">
              <w:rPr>
                <w:rFonts w:ascii="Times New Roman" w:hAnsi="Times New Roman" w:hint="eastAsia"/>
                <w:sz w:val="21"/>
                <w:szCs w:val="21"/>
              </w:rPr>
              <w:t>1.5</w:t>
            </w:r>
            <w:r w:rsidRPr="00EC1636">
              <w:rPr>
                <w:rFonts w:ascii="Times New Roman" w:hAnsi="Times New Roman" w:hint="eastAsia"/>
                <w:sz w:val="21"/>
                <w:szCs w:val="21"/>
              </w:rPr>
              <w:t>—</w:t>
            </w:r>
            <w:r w:rsidRPr="00EC1636">
              <w:rPr>
                <w:rFonts w:ascii="Times New Roman" w:hAnsi="Times New Roman" w:hint="eastAsia"/>
                <w:sz w:val="21"/>
                <w:szCs w:val="21"/>
              </w:rPr>
              <w:t>2.5</w:t>
            </w:r>
            <w:r w:rsidRPr="00EC1636">
              <w:rPr>
                <w:rFonts w:ascii="Times New Roman" w:hAnsi="Times New Roman" w:hint="eastAsia"/>
                <w:sz w:val="21"/>
                <w:szCs w:val="21"/>
              </w:rPr>
              <w:t>小时，在静养室内完成发气、</w:t>
            </w:r>
            <w:proofErr w:type="gramStart"/>
            <w:r w:rsidRPr="00EC1636">
              <w:rPr>
                <w:rFonts w:ascii="Times New Roman" w:hAnsi="Times New Roman" w:hint="eastAsia"/>
                <w:sz w:val="21"/>
                <w:szCs w:val="21"/>
              </w:rPr>
              <w:t>稠化的</w:t>
            </w:r>
            <w:proofErr w:type="gramEnd"/>
            <w:r w:rsidRPr="00EC1636">
              <w:rPr>
                <w:rFonts w:ascii="Times New Roman" w:hAnsi="Times New Roman" w:hint="eastAsia"/>
                <w:sz w:val="21"/>
                <w:szCs w:val="21"/>
              </w:rPr>
              <w:t>过程，达到一定强度要求；</w:t>
            </w:r>
            <w:r w:rsidRPr="00EC1636">
              <w:rPr>
                <w:rFonts w:ascii="Times New Roman" w:hAnsi="Times New Roman"/>
                <w:sz w:val="21"/>
                <w:szCs w:val="21"/>
              </w:rPr>
              <w:t>静养室内满足</w:t>
            </w:r>
            <w:r w:rsidRPr="00EC1636">
              <w:rPr>
                <w:rFonts w:ascii="Times New Roman" w:hAnsi="Times New Roman"/>
                <w:sz w:val="21"/>
                <w:szCs w:val="21"/>
              </w:rPr>
              <w:t>52</w:t>
            </w:r>
            <w:r w:rsidRPr="00EC1636">
              <w:rPr>
                <w:rFonts w:ascii="Times New Roman" w:hAnsi="Times New Roman"/>
                <w:sz w:val="21"/>
                <w:szCs w:val="21"/>
              </w:rPr>
              <w:t>个模具的循环静养</w:t>
            </w:r>
            <w:r w:rsidRPr="00EC1636">
              <w:rPr>
                <w:rFonts w:ascii="Times New Roman" w:hAnsi="Times New Roman" w:hint="eastAsia"/>
                <w:sz w:val="21"/>
                <w:szCs w:val="21"/>
              </w:rPr>
              <w:t>。</w:t>
            </w:r>
          </w:p>
          <w:p w14:paraId="418D286F"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在进出静养室前后，还要经过网笼的插拔</w:t>
            </w:r>
            <w:proofErr w:type="gramStart"/>
            <w:r w:rsidRPr="00EC1636">
              <w:rPr>
                <w:rFonts w:ascii="Times New Roman" w:hAnsi="Times New Roman" w:hint="eastAsia"/>
                <w:sz w:val="21"/>
                <w:szCs w:val="21"/>
              </w:rPr>
              <w:t>钎</w:t>
            </w:r>
            <w:proofErr w:type="gramEnd"/>
            <w:r w:rsidRPr="00EC1636">
              <w:rPr>
                <w:rFonts w:ascii="Times New Roman" w:hAnsi="Times New Roman" w:hint="eastAsia"/>
                <w:sz w:val="21"/>
                <w:szCs w:val="21"/>
              </w:rPr>
              <w:t>工序。把经过防腐处理的钢筋网，按产品要求的尺寸和相对位置组合后装入模具中（模具</w:t>
            </w:r>
            <w:proofErr w:type="gramStart"/>
            <w:r w:rsidRPr="00EC1636">
              <w:rPr>
                <w:rFonts w:ascii="Times New Roman" w:hAnsi="Times New Roman" w:hint="eastAsia"/>
                <w:sz w:val="21"/>
                <w:szCs w:val="21"/>
              </w:rPr>
              <w:t>内表涂脱模剂</w:t>
            </w:r>
            <w:proofErr w:type="gramEnd"/>
            <w:r w:rsidRPr="00EC1636">
              <w:rPr>
                <w:rFonts w:ascii="Times New Roman" w:hAnsi="Times New Roman" w:hint="eastAsia"/>
                <w:sz w:val="21"/>
                <w:szCs w:val="21"/>
              </w:rPr>
              <w:t>），并使其固定，以便浇注。插钎和</w:t>
            </w:r>
            <w:proofErr w:type="gramStart"/>
            <w:r w:rsidRPr="00EC1636">
              <w:rPr>
                <w:rFonts w:ascii="Times New Roman" w:hAnsi="Times New Roman" w:hint="eastAsia"/>
                <w:sz w:val="21"/>
                <w:szCs w:val="21"/>
              </w:rPr>
              <w:t>拔钎用专用</w:t>
            </w:r>
            <w:proofErr w:type="gramEnd"/>
            <w:r w:rsidRPr="00EC1636">
              <w:rPr>
                <w:rFonts w:ascii="Times New Roman" w:hAnsi="Times New Roman" w:hint="eastAsia"/>
                <w:sz w:val="21"/>
                <w:szCs w:val="21"/>
              </w:rPr>
              <w:t>行车和吊具完成。</w:t>
            </w:r>
          </w:p>
          <w:p w14:paraId="5F550A4E"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：由表</w:t>
            </w:r>
            <w:r w:rsidRPr="00EC1636">
              <w:rPr>
                <w:rFonts w:ascii="Times New Roman" w:hAnsi="Times New Roman" w:hint="eastAsia"/>
                <w:sz w:val="21"/>
                <w:szCs w:val="21"/>
              </w:rPr>
              <w:t>2.6</w:t>
            </w:r>
            <w:r w:rsidRPr="00EC1636">
              <w:rPr>
                <w:rFonts w:ascii="Times New Roman" w:hAnsi="Times New Roman" w:hint="eastAsia"/>
                <w:sz w:val="21"/>
                <w:szCs w:val="21"/>
              </w:rPr>
              <w:t>可知脱模剂各组分为大分子聚硅氧烷、石蜡类及水性助剂，常温及低温烘干条件下不易挥发、不分解、不逸散。加工过程仅去离子水蒸发，水分不属于挥发性有机物，不产生有机废气，此工序会产生设备运行噪声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5C794653" w14:textId="77777777" w:rsidR="00844759" w:rsidRPr="00EC1636" w:rsidRDefault="004F4CF6" w:rsidP="00224C48">
            <w:pPr>
              <w:numPr>
                <w:ilvl w:val="0"/>
                <w:numId w:val="11"/>
              </w:numPr>
              <w:adjustRightInd w:val="0"/>
              <w:snapToGrid w:val="0"/>
              <w:spacing w:line="360" w:lineRule="auto"/>
              <w:ind w:left="0" w:firstLineChars="200" w:firstLine="420"/>
              <w:rPr>
                <w:rFonts w:ascii="Times New Roman" w:hAnsi="Times New Roman"/>
                <w:sz w:val="21"/>
                <w:szCs w:val="21"/>
              </w:rPr>
            </w:pPr>
            <w:r w:rsidRPr="00EC1636">
              <w:rPr>
                <w:rFonts w:ascii="Times New Roman" w:hAnsi="Times New Roman" w:hint="eastAsia"/>
                <w:sz w:val="21"/>
                <w:szCs w:val="21"/>
              </w:rPr>
              <w:t>切割工段：出静养室的模框行走至翻转脱模区域完成翻转脱模，将侧板和</w:t>
            </w:r>
            <w:proofErr w:type="gramStart"/>
            <w:r w:rsidRPr="00EC1636">
              <w:rPr>
                <w:rFonts w:ascii="Times New Roman" w:hAnsi="Times New Roman" w:hint="eastAsia"/>
                <w:sz w:val="21"/>
                <w:szCs w:val="21"/>
              </w:rPr>
              <w:t>坯体</w:t>
            </w:r>
            <w:proofErr w:type="gramEnd"/>
            <w:r w:rsidRPr="00EC1636">
              <w:rPr>
                <w:rFonts w:ascii="Times New Roman" w:hAnsi="Times New Roman" w:hint="eastAsia"/>
                <w:sz w:val="21"/>
                <w:szCs w:val="21"/>
              </w:rPr>
              <w:t>放置于切割小车上，切割小车承载坯体行走经过侧面切割机和纵向切割机完成侧面和厚度切割成型，再行走至</w:t>
            </w:r>
            <w:proofErr w:type="gramStart"/>
            <w:r w:rsidRPr="00EC1636">
              <w:rPr>
                <w:rFonts w:ascii="Times New Roman" w:hAnsi="Times New Roman" w:hint="eastAsia"/>
                <w:sz w:val="21"/>
                <w:szCs w:val="21"/>
              </w:rPr>
              <w:t>横切机</w:t>
            </w:r>
            <w:proofErr w:type="gramEnd"/>
            <w:r w:rsidRPr="00EC1636">
              <w:rPr>
                <w:rFonts w:ascii="Times New Roman" w:hAnsi="Times New Roman" w:hint="eastAsia"/>
                <w:sz w:val="21"/>
                <w:szCs w:val="21"/>
              </w:rPr>
              <w:t>下完成砌块宽度的切割或板材长度的尺寸切割。砌块尺寸精度</w:t>
            </w:r>
            <w:proofErr w:type="gramStart"/>
            <w:r w:rsidRPr="00EC1636">
              <w:rPr>
                <w:rFonts w:ascii="Times New Roman" w:hAnsi="Times New Roman" w:hint="eastAsia"/>
                <w:sz w:val="21"/>
                <w:szCs w:val="21"/>
              </w:rPr>
              <w:t>满足长</w:t>
            </w:r>
            <w:proofErr w:type="gramEnd"/>
            <w:r w:rsidRPr="00EC1636">
              <w:rPr>
                <w:rFonts w:ascii="Times New Roman" w:hAnsi="Times New Roman" w:hint="eastAsia"/>
                <w:sz w:val="21"/>
                <w:szCs w:val="21"/>
              </w:rPr>
              <w:t>±</w:t>
            </w:r>
            <w:r w:rsidRPr="00EC1636">
              <w:rPr>
                <w:rFonts w:ascii="Times New Roman" w:hAnsi="Times New Roman" w:hint="eastAsia"/>
                <w:sz w:val="21"/>
                <w:szCs w:val="21"/>
              </w:rPr>
              <w:t>1mm</w:t>
            </w:r>
            <w:r w:rsidRPr="00EC1636">
              <w:rPr>
                <w:rFonts w:ascii="Times New Roman" w:hAnsi="Times New Roman" w:hint="eastAsia"/>
                <w:sz w:val="21"/>
                <w:szCs w:val="21"/>
              </w:rPr>
              <w:t>、宽±</w:t>
            </w:r>
            <w:r w:rsidRPr="00EC1636">
              <w:rPr>
                <w:rFonts w:ascii="Times New Roman" w:hAnsi="Times New Roman" w:hint="eastAsia"/>
                <w:sz w:val="21"/>
                <w:szCs w:val="21"/>
              </w:rPr>
              <w:t>1mm</w:t>
            </w:r>
            <w:r w:rsidRPr="00EC1636">
              <w:rPr>
                <w:rFonts w:ascii="Times New Roman" w:hAnsi="Times New Roman" w:hint="eastAsia"/>
                <w:sz w:val="21"/>
                <w:szCs w:val="21"/>
              </w:rPr>
              <w:t>、高±</w:t>
            </w:r>
            <w:r w:rsidRPr="00EC1636">
              <w:rPr>
                <w:rFonts w:ascii="Times New Roman" w:hAnsi="Times New Roman" w:hint="eastAsia"/>
                <w:sz w:val="21"/>
                <w:szCs w:val="21"/>
              </w:rPr>
              <w:t>1mm</w:t>
            </w:r>
            <w:r w:rsidRPr="00EC1636">
              <w:rPr>
                <w:rFonts w:ascii="Times New Roman" w:hAnsi="Times New Roman" w:hint="eastAsia"/>
                <w:sz w:val="21"/>
                <w:szCs w:val="21"/>
              </w:rPr>
              <w:t>要求，板材尺寸精度</w:t>
            </w:r>
            <w:proofErr w:type="gramStart"/>
            <w:r w:rsidRPr="00EC1636">
              <w:rPr>
                <w:rFonts w:ascii="Times New Roman" w:hAnsi="Times New Roman" w:hint="eastAsia"/>
                <w:sz w:val="21"/>
                <w:szCs w:val="21"/>
              </w:rPr>
              <w:t>满足长</w:t>
            </w:r>
            <w:proofErr w:type="gramEnd"/>
            <w:r w:rsidRPr="00EC1636">
              <w:rPr>
                <w:rFonts w:ascii="Times New Roman" w:hAnsi="Times New Roman" w:hint="eastAsia"/>
                <w:sz w:val="21"/>
                <w:szCs w:val="21"/>
              </w:rPr>
              <w:t>±</w:t>
            </w:r>
            <w:r w:rsidRPr="00EC1636">
              <w:rPr>
                <w:rFonts w:ascii="Times New Roman" w:hAnsi="Times New Roman" w:hint="eastAsia"/>
                <w:sz w:val="21"/>
                <w:szCs w:val="21"/>
              </w:rPr>
              <w:t>2mm</w:t>
            </w:r>
            <w:r w:rsidRPr="00EC1636">
              <w:rPr>
                <w:rFonts w:ascii="Times New Roman" w:hAnsi="Times New Roman" w:hint="eastAsia"/>
                <w:sz w:val="21"/>
                <w:szCs w:val="21"/>
              </w:rPr>
              <w:t>、宽±</w:t>
            </w:r>
            <w:r w:rsidRPr="00EC1636">
              <w:rPr>
                <w:rFonts w:ascii="Times New Roman" w:hAnsi="Times New Roman" w:hint="eastAsia"/>
                <w:sz w:val="21"/>
                <w:szCs w:val="21"/>
              </w:rPr>
              <w:t>1mm</w:t>
            </w:r>
            <w:r w:rsidRPr="00EC1636">
              <w:rPr>
                <w:rFonts w:ascii="Times New Roman" w:hAnsi="Times New Roman" w:hint="eastAsia"/>
                <w:sz w:val="21"/>
                <w:szCs w:val="21"/>
              </w:rPr>
              <w:t>、高±</w:t>
            </w:r>
            <w:r w:rsidRPr="00EC1636">
              <w:rPr>
                <w:rFonts w:ascii="Times New Roman" w:hAnsi="Times New Roman" w:hint="eastAsia"/>
                <w:sz w:val="21"/>
                <w:szCs w:val="21"/>
              </w:rPr>
              <w:t>1mm</w:t>
            </w:r>
            <w:r w:rsidRPr="00EC1636">
              <w:rPr>
                <w:rFonts w:ascii="Times New Roman" w:hAnsi="Times New Roman" w:hint="eastAsia"/>
                <w:sz w:val="21"/>
                <w:szCs w:val="21"/>
              </w:rPr>
              <w:t>要求。切割完成之后由第二辆</w:t>
            </w:r>
            <w:proofErr w:type="gramStart"/>
            <w:r w:rsidRPr="00EC1636">
              <w:rPr>
                <w:rFonts w:ascii="Times New Roman" w:hAnsi="Times New Roman" w:hint="eastAsia"/>
                <w:sz w:val="21"/>
                <w:szCs w:val="21"/>
              </w:rPr>
              <w:t>切割车</w:t>
            </w:r>
            <w:proofErr w:type="gramEnd"/>
            <w:r w:rsidRPr="00EC1636">
              <w:rPr>
                <w:rFonts w:ascii="Times New Roman" w:hAnsi="Times New Roman" w:hint="eastAsia"/>
                <w:sz w:val="21"/>
                <w:szCs w:val="21"/>
              </w:rPr>
              <w:t>将半成品运输至半成品搬运行车下方由</w:t>
            </w:r>
            <w:proofErr w:type="gramStart"/>
            <w:r w:rsidRPr="00EC1636">
              <w:rPr>
                <w:rFonts w:ascii="Times New Roman" w:hAnsi="Times New Roman" w:hint="eastAsia"/>
                <w:sz w:val="21"/>
                <w:szCs w:val="21"/>
              </w:rPr>
              <w:t>翻转去底平台</w:t>
            </w:r>
            <w:proofErr w:type="gramEnd"/>
            <w:r w:rsidRPr="00EC1636">
              <w:rPr>
                <w:rFonts w:ascii="Times New Roman" w:hAnsi="Times New Roman" w:hint="eastAsia"/>
                <w:sz w:val="21"/>
                <w:szCs w:val="21"/>
              </w:rPr>
              <w:t>完成底皮的去除。所有切割和</w:t>
            </w:r>
            <w:proofErr w:type="gramStart"/>
            <w:r w:rsidRPr="00EC1636">
              <w:rPr>
                <w:rFonts w:ascii="Times New Roman" w:hAnsi="Times New Roman" w:hint="eastAsia"/>
                <w:sz w:val="21"/>
                <w:szCs w:val="21"/>
              </w:rPr>
              <w:t>去底过程</w:t>
            </w:r>
            <w:proofErr w:type="gramEnd"/>
            <w:r w:rsidRPr="00EC1636">
              <w:rPr>
                <w:rFonts w:ascii="Times New Roman" w:hAnsi="Times New Roman" w:hint="eastAsia"/>
                <w:sz w:val="21"/>
                <w:szCs w:val="21"/>
              </w:rPr>
              <w:t>中产生的废料直接落入废浆</w:t>
            </w:r>
            <w:proofErr w:type="gramStart"/>
            <w:r w:rsidRPr="00EC1636">
              <w:rPr>
                <w:rFonts w:ascii="Times New Roman" w:hAnsi="Times New Roman" w:hint="eastAsia"/>
                <w:sz w:val="21"/>
                <w:szCs w:val="21"/>
              </w:rPr>
              <w:t>搅拌池均全部</w:t>
            </w:r>
            <w:proofErr w:type="gramEnd"/>
            <w:r w:rsidRPr="00EC1636">
              <w:rPr>
                <w:rFonts w:ascii="Times New Roman" w:hAnsi="Times New Roman" w:hint="eastAsia"/>
                <w:sz w:val="21"/>
                <w:szCs w:val="21"/>
              </w:rPr>
              <w:t>回收，打成废浆回收利用。</w:t>
            </w:r>
            <w:proofErr w:type="gramStart"/>
            <w:r w:rsidRPr="00EC1636">
              <w:rPr>
                <w:rFonts w:ascii="Times New Roman" w:hAnsi="Times New Roman" w:hint="eastAsia"/>
                <w:sz w:val="21"/>
                <w:szCs w:val="21"/>
              </w:rPr>
              <w:t>完成去底后</w:t>
            </w:r>
            <w:proofErr w:type="gramEnd"/>
            <w:r w:rsidRPr="00EC1636">
              <w:rPr>
                <w:rFonts w:ascii="Times New Roman" w:hAnsi="Times New Roman" w:hint="eastAsia"/>
                <w:sz w:val="21"/>
                <w:szCs w:val="21"/>
              </w:rPr>
              <w:t>的侧板和半成品由半成品搬运吊机吊运至</w:t>
            </w:r>
            <w:proofErr w:type="gramStart"/>
            <w:r w:rsidRPr="00EC1636">
              <w:rPr>
                <w:rFonts w:ascii="Times New Roman" w:hAnsi="Times New Roman" w:hint="eastAsia"/>
                <w:sz w:val="21"/>
                <w:szCs w:val="21"/>
              </w:rPr>
              <w:t>蒸</w:t>
            </w:r>
            <w:proofErr w:type="gramEnd"/>
            <w:r w:rsidRPr="00EC1636">
              <w:rPr>
                <w:rFonts w:ascii="Times New Roman" w:hAnsi="Times New Roman" w:hint="eastAsia"/>
                <w:sz w:val="21"/>
                <w:szCs w:val="21"/>
              </w:rPr>
              <w:t>养车上，一车可以放三板，准备进入后续编组工段。</w:t>
            </w:r>
          </w:p>
          <w:p w14:paraId="338BBEE3"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：此工序物料均为湿物料，切割、侧边清理无粉尘产生，切割、侧边清理产生的废料</w:t>
            </w:r>
            <w:r w:rsidRPr="00EC1636">
              <w:rPr>
                <w:rFonts w:ascii="Times New Roman" w:hAnsi="Times New Roman" w:hint="eastAsia"/>
                <w:sz w:val="21"/>
                <w:szCs w:val="21"/>
              </w:rPr>
              <w:t>S</w:t>
            </w:r>
            <w:r w:rsidRPr="00EC1636">
              <w:rPr>
                <w:rFonts w:ascii="Times New Roman" w:hAnsi="Times New Roman" w:hint="eastAsia"/>
                <w:sz w:val="21"/>
                <w:szCs w:val="21"/>
                <w:vertAlign w:val="subscript"/>
              </w:rPr>
              <w:t>1-1</w:t>
            </w:r>
            <w:r w:rsidRPr="00EC1636">
              <w:rPr>
                <w:rFonts w:ascii="Times New Roman" w:hAnsi="Times New Roman" w:hint="eastAsia"/>
                <w:sz w:val="21"/>
                <w:szCs w:val="21"/>
              </w:rPr>
              <w:t>收集后回用于生产，设备运行会产生噪声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1326D10D" w14:textId="77777777" w:rsidR="00844759" w:rsidRPr="00EC1636" w:rsidRDefault="004F4CF6" w:rsidP="00224C48">
            <w:pPr>
              <w:numPr>
                <w:ilvl w:val="0"/>
                <w:numId w:val="11"/>
              </w:numPr>
              <w:adjustRightInd w:val="0"/>
              <w:snapToGrid w:val="0"/>
              <w:spacing w:line="360" w:lineRule="auto"/>
              <w:ind w:left="0" w:firstLineChars="200" w:firstLine="420"/>
              <w:rPr>
                <w:rFonts w:ascii="Times New Roman" w:hAnsi="Times New Roman"/>
                <w:sz w:val="21"/>
                <w:szCs w:val="21"/>
              </w:rPr>
            </w:pPr>
            <w:r w:rsidRPr="00EC1636">
              <w:rPr>
                <w:rFonts w:ascii="Times New Roman" w:hAnsi="Times New Roman" w:hint="eastAsia"/>
                <w:sz w:val="21"/>
                <w:szCs w:val="21"/>
              </w:rPr>
              <w:t>蒸压养护：每台</w:t>
            </w:r>
            <w:proofErr w:type="gramStart"/>
            <w:r w:rsidRPr="00EC1636">
              <w:rPr>
                <w:rFonts w:ascii="Times New Roman" w:hAnsi="Times New Roman" w:hint="eastAsia"/>
                <w:sz w:val="21"/>
                <w:szCs w:val="21"/>
              </w:rPr>
              <w:t>蒸</w:t>
            </w:r>
            <w:proofErr w:type="gramEnd"/>
            <w:r w:rsidRPr="00EC1636">
              <w:rPr>
                <w:rFonts w:ascii="Times New Roman" w:hAnsi="Times New Roman" w:hint="eastAsia"/>
                <w:sz w:val="21"/>
                <w:szCs w:val="21"/>
              </w:rPr>
              <w:t>养车在</w:t>
            </w:r>
            <w:proofErr w:type="gramStart"/>
            <w:r w:rsidRPr="00EC1636">
              <w:rPr>
                <w:rFonts w:ascii="Times New Roman" w:hAnsi="Times New Roman" w:hint="eastAsia"/>
                <w:sz w:val="21"/>
                <w:szCs w:val="21"/>
              </w:rPr>
              <w:t>承接三模半成品</w:t>
            </w:r>
            <w:proofErr w:type="gramEnd"/>
            <w:r w:rsidRPr="00EC1636">
              <w:rPr>
                <w:rFonts w:ascii="Times New Roman" w:hAnsi="Times New Roman" w:hint="eastAsia"/>
                <w:sz w:val="21"/>
                <w:szCs w:val="21"/>
              </w:rPr>
              <w:t>后由摩擦轮及钩车将蒸养车和半成品运输至</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前</w:t>
            </w:r>
            <w:proofErr w:type="gramStart"/>
            <w:r w:rsidRPr="00EC1636">
              <w:rPr>
                <w:rFonts w:ascii="Times New Roman" w:hAnsi="Times New Roman" w:hint="eastAsia"/>
                <w:sz w:val="21"/>
                <w:szCs w:val="21"/>
              </w:rPr>
              <w:t>预养室内</w:t>
            </w:r>
            <w:proofErr w:type="gramEnd"/>
            <w:r w:rsidRPr="00EC1636">
              <w:rPr>
                <w:rFonts w:ascii="Times New Roman" w:hAnsi="Times New Roman" w:hint="eastAsia"/>
                <w:sz w:val="21"/>
                <w:szCs w:val="21"/>
              </w:rPr>
              <w:t>准备编组，由</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前牵引机半成品一次入</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。半成品入</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后关闭</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门，由蒸汽将</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门密封充满密封后，开始蒸养工作，蒸养时间为</w:t>
            </w:r>
            <w:r w:rsidRPr="00EC1636">
              <w:rPr>
                <w:rFonts w:ascii="Times New Roman" w:hAnsi="Times New Roman" w:hint="eastAsia"/>
                <w:sz w:val="21"/>
                <w:szCs w:val="21"/>
              </w:rPr>
              <w:t>15</w:t>
            </w:r>
            <w:r w:rsidRPr="00EC1636">
              <w:rPr>
                <w:rFonts w:ascii="Times New Roman" w:hAnsi="Times New Roman" w:hint="eastAsia"/>
                <w:sz w:val="21"/>
                <w:szCs w:val="21"/>
              </w:rPr>
              <w:t>小时左右。</w:t>
            </w:r>
          </w:p>
          <w:p w14:paraId="532E973E" w14:textId="77777777" w:rsidR="00844759" w:rsidRPr="00EC1636" w:rsidRDefault="004F4CF6" w:rsidP="00224C48">
            <w:pPr>
              <w:adjustRightInd w:val="0"/>
              <w:snapToGrid w:val="0"/>
              <w:spacing w:line="360" w:lineRule="auto"/>
              <w:ind w:firstLineChars="200" w:firstLine="420"/>
              <w:jc w:val="left"/>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3D6D1637" w14:textId="77777777" w:rsidR="00844759" w:rsidRPr="00EC1636" w:rsidRDefault="004F4CF6" w:rsidP="00224C48">
            <w:pPr>
              <w:numPr>
                <w:ilvl w:val="0"/>
                <w:numId w:val="11"/>
              </w:numPr>
              <w:adjustRightInd w:val="0"/>
              <w:snapToGrid w:val="0"/>
              <w:spacing w:line="360" w:lineRule="auto"/>
              <w:ind w:left="0" w:firstLineChars="200" w:firstLine="420"/>
              <w:rPr>
                <w:rFonts w:ascii="Times New Roman" w:hAnsi="Times New Roman"/>
                <w:sz w:val="21"/>
                <w:szCs w:val="21"/>
              </w:rPr>
            </w:pPr>
            <w:r w:rsidRPr="00EC1636">
              <w:rPr>
                <w:rFonts w:ascii="Times New Roman" w:hAnsi="Times New Roman" w:hint="eastAsia"/>
                <w:sz w:val="21"/>
                <w:szCs w:val="21"/>
              </w:rPr>
              <w:t>分掰：蒸压养护完成泄压后打开</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门，由出</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牵引机牵引出</w:t>
            </w:r>
            <w:proofErr w:type="gramStart"/>
            <w:r w:rsidRPr="00EC1636">
              <w:rPr>
                <w:rFonts w:ascii="Times New Roman" w:hAnsi="Times New Roman" w:hint="eastAsia"/>
                <w:sz w:val="21"/>
                <w:szCs w:val="21"/>
              </w:rPr>
              <w:t>釜</w:t>
            </w:r>
            <w:proofErr w:type="gramEnd"/>
            <w:r w:rsidRPr="00EC1636">
              <w:rPr>
                <w:rFonts w:ascii="Times New Roman" w:hAnsi="Times New Roman" w:hint="eastAsia"/>
                <w:sz w:val="21"/>
                <w:szCs w:val="21"/>
              </w:rPr>
              <w:t>，由成品搬运行车将</w:t>
            </w:r>
            <w:r w:rsidRPr="00EC1636">
              <w:rPr>
                <w:rFonts w:ascii="Times New Roman" w:hAnsi="Times New Roman" w:hint="eastAsia"/>
                <w:sz w:val="21"/>
                <w:szCs w:val="21"/>
              </w:rPr>
              <w:lastRenderedPageBreak/>
              <w:t>蒸养车</w:t>
            </w:r>
            <w:proofErr w:type="gramStart"/>
            <w:r w:rsidRPr="00EC1636">
              <w:rPr>
                <w:rFonts w:ascii="Times New Roman" w:hAnsi="Times New Roman" w:hint="eastAsia"/>
                <w:sz w:val="21"/>
                <w:szCs w:val="21"/>
              </w:rPr>
              <w:t>的三模成品</w:t>
            </w:r>
            <w:proofErr w:type="gramEnd"/>
            <w:r w:rsidRPr="00EC1636">
              <w:rPr>
                <w:rFonts w:ascii="Times New Roman" w:hAnsi="Times New Roman" w:hint="eastAsia"/>
                <w:sz w:val="21"/>
                <w:szCs w:val="21"/>
              </w:rPr>
              <w:t>完成成品分掰，</w:t>
            </w:r>
            <w:proofErr w:type="gramStart"/>
            <w:r w:rsidRPr="00EC1636">
              <w:rPr>
                <w:rFonts w:ascii="Times New Roman" w:hAnsi="Times New Roman" w:hint="eastAsia"/>
                <w:sz w:val="21"/>
                <w:szCs w:val="21"/>
              </w:rPr>
              <w:t>分掰结束</w:t>
            </w:r>
            <w:proofErr w:type="gramEnd"/>
            <w:r w:rsidRPr="00EC1636">
              <w:rPr>
                <w:rFonts w:ascii="Times New Roman" w:hAnsi="Times New Roman" w:hint="eastAsia"/>
                <w:sz w:val="21"/>
                <w:szCs w:val="21"/>
              </w:rPr>
              <w:t>后的板车上会残留少量的物料，为了保证产品质量要求，表面平整度，板车表面残留的少量物料经人工清理后循环使用。</w:t>
            </w:r>
          </w:p>
          <w:p w14:paraId="1CFA1D04"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：侧板清理过程中会产生粉尘</w:t>
            </w:r>
            <w:r w:rsidRPr="00EC1636">
              <w:rPr>
                <w:rFonts w:ascii="Times New Roman" w:hAnsi="Times New Roman"/>
                <w:sz w:val="21"/>
                <w:szCs w:val="21"/>
              </w:rPr>
              <w:t>G</w:t>
            </w:r>
            <w:r w:rsidRPr="00EC1636">
              <w:rPr>
                <w:rFonts w:ascii="Times New Roman" w:hAnsi="Times New Roman"/>
                <w:sz w:val="21"/>
                <w:szCs w:val="21"/>
                <w:vertAlign w:val="subscript"/>
              </w:rPr>
              <w:t>1-</w:t>
            </w:r>
            <w:r w:rsidRPr="00EC1636">
              <w:rPr>
                <w:rFonts w:ascii="Times New Roman" w:hAnsi="Times New Roman" w:hint="eastAsia"/>
                <w:sz w:val="21"/>
                <w:szCs w:val="21"/>
                <w:vertAlign w:val="subscript"/>
              </w:rPr>
              <w:t>10</w:t>
            </w:r>
            <w:r w:rsidRPr="00EC1636">
              <w:rPr>
                <w:rFonts w:ascii="Times New Roman" w:hAnsi="Times New Roman" w:hint="eastAsia"/>
                <w:sz w:val="21"/>
                <w:szCs w:val="21"/>
              </w:rPr>
              <w:t>经集气罩收集经布袋除尘器处理后无组织排放，会产生设备运行噪声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4237DE8C" w14:textId="77777777" w:rsidR="00844759" w:rsidRPr="00EC1636" w:rsidRDefault="004F4CF6" w:rsidP="00224C48">
            <w:pPr>
              <w:numPr>
                <w:ilvl w:val="0"/>
                <w:numId w:val="11"/>
              </w:numPr>
              <w:adjustRightInd w:val="0"/>
              <w:snapToGrid w:val="0"/>
              <w:spacing w:line="360" w:lineRule="auto"/>
              <w:ind w:left="0" w:firstLineChars="200" w:firstLine="420"/>
              <w:jc w:val="left"/>
              <w:rPr>
                <w:rFonts w:ascii="Times New Roman" w:hAnsi="Times New Roman"/>
                <w:sz w:val="21"/>
                <w:szCs w:val="21"/>
              </w:rPr>
            </w:pPr>
            <w:r w:rsidRPr="00EC1636">
              <w:rPr>
                <w:rFonts w:ascii="Times New Roman" w:hAnsi="Times New Roman" w:hint="eastAsia"/>
                <w:sz w:val="21"/>
                <w:szCs w:val="21"/>
              </w:rPr>
              <w:t>打包：</w:t>
            </w:r>
            <w:proofErr w:type="gramStart"/>
            <w:r w:rsidRPr="00EC1636">
              <w:rPr>
                <w:rFonts w:ascii="Times New Roman" w:hAnsi="Times New Roman" w:hint="eastAsia"/>
                <w:sz w:val="21"/>
                <w:szCs w:val="21"/>
              </w:rPr>
              <w:t>分掰后</w:t>
            </w:r>
            <w:proofErr w:type="gramEnd"/>
            <w:r w:rsidRPr="00EC1636">
              <w:rPr>
                <w:rFonts w:ascii="Times New Roman" w:hAnsi="Times New Roman" w:hint="eastAsia"/>
                <w:sz w:val="21"/>
                <w:szCs w:val="21"/>
              </w:rPr>
              <w:t>成品由成品夹送机将砌块或板材分别夹送至砌块和板材的打包输送机上打包下线，砌块可实现</w:t>
            </w:r>
            <w:r w:rsidRPr="00EC1636">
              <w:rPr>
                <w:rFonts w:ascii="Times New Roman" w:hAnsi="Times New Roman" w:hint="eastAsia"/>
                <w:sz w:val="21"/>
                <w:szCs w:val="21"/>
              </w:rPr>
              <w:t>1.2*1.2m</w:t>
            </w:r>
            <w:r w:rsidRPr="00EC1636">
              <w:rPr>
                <w:rFonts w:ascii="Times New Roman" w:hAnsi="Times New Roman" w:hint="eastAsia"/>
                <w:sz w:val="21"/>
                <w:szCs w:val="21"/>
              </w:rPr>
              <w:t>自动打包。</w:t>
            </w:r>
          </w:p>
          <w:p w14:paraId="74616E42" w14:textId="77777777" w:rsidR="00844759" w:rsidRPr="00EC1636" w:rsidRDefault="004F4CF6" w:rsidP="00224C48">
            <w:pPr>
              <w:numPr>
                <w:ilvl w:val="0"/>
                <w:numId w:val="11"/>
              </w:numPr>
              <w:adjustRightInd w:val="0"/>
              <w:snapToGrid w:val="0"/>
              <w:spacing w:line="360" w:lineRule="auto"/>
              <w:ind w:left="0" w:firstLineChars="200" w:firstLine="420"/>
              <w:jc w:val="left"/>
              <w:rPr>
                <w:rFonts w:ascii="Times New Roman" w:hAnsi="Times New Roman"/>
                <w:sz w:val="21"/>
                <w:szCs w:val="21"/>
              </w:rPr>
            </w:pPr>
            <w:r w:rsidRPr="00EC1636">
              <w:rPr>
                <w:rFonts w:ascii="Times New Roman" w:hAnsi="Times New Roman" w:hint="eastAsia"/>
                <w:sz w:val="21"/>
                <w:szCs w:val="21"/>
              </w:rPr>
              <w:t>成品检验：打包后的成品运送至成品暂存区，进行成品检验，查看外表是否有破损，不合格品收集后回用于生产。</w:t>
            </w:r>
          </w:p>
          <w:p w14:paraId="58CFCC2B" w14:textId="77777777" w:rsidR="00844759" w:rsidRPr="00EC1636" w:rsidRDefault="004F4CF6" w:rsidP="00224C48">
            <w:pPr>
              <w:adjustRightInd w:val="0"/>
              <w:snapToGrid w:val="0"/>
              <w:spacing w:line="360" w:lineRule="auto"/>
              <w:ind w:firstLineChars="200" w:firstLine="420"/>
              <w:jc w:val="left"/>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：此工序会产生不合格品</w:t>
            </w:r>
            <w:r w:rsidRPr="00EC1636">
              <w:rPr>
                <w:rFonts w:ascii="Times New Roman" w:hAnsi="Times New Roman" w:hint="eastAsia"/>
                <w:sz w:val="21"/>
                <w:szCs w:val="21"/>
              </w:rPr>
              <w:t>S</w:t>
            </w:r>
            <w:r w:rsidRPr="00EC1636">
              <w:rPr>
                <w:rFonts w:ascii="Times New Roman" w:hAnsi="Times New Roman" w:hint="eastAsia"/>
                <w:sz w:val="21"/>
                <w:szCs w:val="21"/>
                <w:vertAlign w:val="subscript"/>
              </w:rPr>
              <w:t>1-3</w:t>
            </w:r>
            <w:r w:rsidRPr="00EC1636">
              <w:rPr>
                <w:rFonts w:ascii="Times New Roman" w:hAnsi="Times New Roman" w:hint="eastAsia"/>
                <w:sz w:val="21"/>
                <w:szCs w:val="21"/>
              </w:rPr>
              <w:t>。</w:t>
            </w:r>
          </w:p>
          <w:p w14:paraId="36D86091" w14:textId="77777777" w:rsidR="00844759" w:rsidRPr="00EC1636" w:rsidRDefault="004F4CF6">
            <w:pPr>
              <w:adjustRightInd w:val="0"/>
              <w:snapToGrid w:val="0"/>
              <w:spacing w:line="360" w:lineRule="auto"/>
              <w:ind w:leftChars="200" w:left="400"/>
              <w:jc w:val="left"/>
              <w:rPr>
                <w:rFonts w:ascii="Times New Roman" w:hAnsi="Times New Roman"/>
                <w:b/>
                <w:bCs/>
                <w:sz w:val="21"/>
                <w:szCs w:val="21"/>
              </w:rPr>
            </w:pPr>
            <w:r w:rsidRPr="00EC1636">
              <w:rPr>
                <w:rFonts w:ascii="Times New Roman" w:hAnsi="Times New Roman" w:hint="eastAsia"/>
                <w:b/>
                <w:bCs/>
                <w:sz w:val="21"/>
                <w:szCs w:val="21"/>
              </w:rPr>
              <w:t>（</w:t>
            </w:r>
            <w:r w:rsidRPr="00EC1636">
              <w:rPr>
                <w:rFonts w:ascii="Times New Roman" w:hAnsi="Times New Roman" w:hint="eastAsia"/>
                <w:b/>
                <w:bCs/>
                <w:sz w:val="21"/>
                <w:szCs w:val="21"/>
              </w:rPr>
              <w:t>2</w:t>
            </w:r>
            <w:r w:rsidRPr="00EC1636">
              <w:rPr>
                <w:rFonts w:ascii="Times New Roman" w:hAnsi="Times New Roman" w:hint="eastAsia"/>
                <w:b/>
                <w:bCs/>
                <w:sz w:val="21"/>
                <w:szCs w:val="21"/>
              </w:rPr>
              <w:t>）</w:t>
            </w:r>
            <w:r w:rsidRPr="00EC1636">
              <w:rPr>
                <w:rFonts w:ascii="Times New Roman" w:hAnsi="Times New Roman"/>
                <w:b/>
                <w:bCs/>
                <w:sz w:val="21"/>
                <w:szCs w:val="21"/>
              </w:rPr>
              <w:t>硅钙基无机保温板工艺流程图：</w:t>
            </w:r>
          </w:p>
          <w:p w14:paraId="25FD7770" w14:textId="04816F2B" w:rsidR="00844759" w:rsidRPr="00EC1636" w:rsidRDefault="00E4270C">
            <w:pPr>
              <w:adjustRightInd w:val="0"/>
              <w:snapToGrid w:val="0"/>
              <w:spacing w:line="360" w:lineRule="auto"/>
              <w:jc w:val="center"/>
              <w:rPr>
                <w:rFonts w:ascii="Times New Roman" w:hAnsi="Times New Roman"/>
                <w:sz w:val="21"/>
                <w:szCs w:val="21"/>
              </w:rPr>
            </w:pPr>
            <w:r w:rsidRPr="00EC1636">
              <w:rPr>
                <w:rFonts w:hint="eastAsia"/>
                <w:sz w:val="21"/>
                <w:szCs w:val="21"/>
              </w:rPr>
              <w:object w:dxaOrig="12570" w:dyaOrig="9667" w14:anchorId="05C8D981">
                <v:shape id="_x0000_i1056" type="#_x0000_t75" style="width:439.85pt;height:338.4pt" o:ole="">
                  <v:imagedata r:id="rId19" o:title=""/>
                </v:shape>
                <o:OLEObject Type="Embed" ProgID="Visio.Drawing.15" ShapeID="_x0000_i1056" DrawAspect="Content" ObjectID="_1846665831" r:id="rId20"/>
              </w:object>
            </w:r>
          </w:p>
          <w:p w14:paraId="07DBD896" w14:textId="77777777" w:rsidR="00844759" w:rsidRPr="00EC1636" w:rsidRDefault="004F4CF6">
            <w:pPr>
              <w:adjustRightInd w:val="0"/>
              <w:snapToGrid w:val="0"/>
              <w:spacing w:line="360" w:lineRule="auto"/>
              <w:ind w:firstLineChars="200" w:firstLine="422"/>
              <w:jc w:val="center"/>
              <w:rPr>
                <w:rFonts w:ascii="Times New Roman" w:hAnsi="Times New Roman"/>
                <w:b/>
                <w:bCs/>
                <w:sz w:val="21"/>
                <w:szCs w:val="21"/>
              </w:rPr>
            </w:pPr>
            <w:r w:rsidRPr="00EC1636">
              <w:rPr>
                <w:rFonts w:ascii="Times New Roman" w:hAnsi="Times New Roman"/>
                <w:b/>
                <w:bCs/>
                <w:sz w:val="21"/>
                <w:szCs w:val="21"/>
              </w:rPr>
              <w:t>图</w:t>
            </w:r>
            <w:r w:rsidRPr="00EC1636">
              <w:rPr>
                <w:rFonts w:ascii="Times New Roman" w:hAnsi="Times New Roman" w:hint="eastAsia"/>
                <w:b/>
                <w:bCs/>
                <w:sz w:val="21"/>
                <w:szCs w:val="21"/>
              </w:rPr>
              <w:t>2-2</w:t>
            </w:r>
            <w:r w:rsidRPr="00EC1636">
              <w:rPr>
                <w:rFonts w:ascii="Times New Roman" w:hAnsi="Times New Roman" w:hint="eastAsia"/>
                <w:b/>
                <w:bCs/>
                <w:sz w:val="21"/>
                <w:szCs w:val="21"/>
              </w:rPr>
              <w:t>硅钙基无机保温板</w:t>
            </w:r>
            <w:r w:rsidRPr="00EC1636">
              <w:rPr>
                <w:rFonts w:ascii="Times New Roman" w:hAnsi="Times New Roman"/>
                <w:b/>
                <w:bCs/>
                <w:sz w:val="21"/>
                <w:szCs w:val="21"/>
              </w:rPr>
              <w:t>工艺流程图</w:t>
            </w:r>
          </w:p>
          <w:p w14:paraId="18109E41" w14:textId="77777777" w:rsidR="00844759" w:rsidRPr="00EC1636" w:rsidRDefault="004F4CF6">
            <w:pPr>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hint="eastAsia"/>
                <w:sz w:val="21"/>
                <w:szCs w:val="21"/>
              </w:rPr>
              <w:t>硅钙基无机保温板</w:t>
            </w:r>
            <w:r w:rsidRPr="00EC1636">
              <w:rPr>
                <w:rFonts w:ascii="Times New Roman" w:hAnsi="Times New Roman"/>
                <w:sz w:val="21"/>
                <w:szCs w:val="21"/>
              </w:rPr>
              <w:t>生产工艺简述：</w:t>
            </w:r>
          </w:p>
          <w:p w14:paraId="5093DA16" w14:textId="26F29E06" w:rsidR="00844759" w:rsidRPr="00EC1636" w:rsidRDefault="004F4CF6" w:rsidP="00E4270C">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硅钙基无机保温板生产使用的原辅料为石灰、石膏、</w:t>
            </w:r>
            <w:r w:rsidR="009B1978" w:rsidRPr="00EC1636">
              <w:rPr>
                <w:rFonts w:ascii="Times New Roman" w:hAnsi="Times New Roman" w:hint="eastAsia"/>
                <w:sz w:val="21"/>
                <w:szCs w:val="21"/>
              </w:rPr>
              <w:t>硅灰</w:t>
            </w:r>
            <w:r w:rsidRPr="00EC1636">
              <w:rPr>
                <w:rFonts w:ascii="Times New Roman" w:hAnsi="Times New Roman" w:hint="eastAsia"/>
                <w:sz w:val="21"/>
                <w:szCs w:val="21"/>
              </w:rPr>
              <w:t>、铝粉膏、水泥及钢筋网。石灰</w:t>
            </w:r>
            <w:proofErr w:type="gramStart"/>
            <w:r w:rsidRPr="00EC1636">
              <w:rPr>
                <w:rFonts w:ascii="Times New Roman" w:hAnsi="Times New Roman" w:hint="eastAsia"/>
                <w:sz w:val="21"/>
                <w:szCs w:val="21"/>
              </w:rPr>
              <w:t>经鄂破</w:t>
            </w:r>
            <w:proofErr w:type="gramEnd"/>
            <w:r w:rsidRPr="00EC1636">
              <w:rPr>
                <w:rFonts w:ascii="Times New Roman" w:hAnsi="Times New Roman" w:hint="eastAsia"/>
                <w:sz w:val="21"/>
                <w:szCs w:val="21"/>
              </w:rPr>
              <w:t>磨粉处理后使用，石膏、</w:t>
            </w:r>
            <w:proofErr w:type="gramStart"/>
            <w:r w:rsidR="00E4270C" w:rsidRPr="00EC1636">
              <w:rPr>
                <w:rFonts w:ascii="Times New Roman" w:hAnsi="Times New Roman" w:hint="eastAsia"/>
                <w:sz w:val="21"/>
                <w:szCs w:val="21"/>
              </w:rPr>
              <w:t>硅灰</w:t>
            </w:r>
            <w:r w:rsidRPr="00EC1636">
              <w:rPr>
                <w:rFonts w:ascii="Times New Roman" w:hAnsi="Times New Roman" w:hint="eastAsia"/>
                <w:sz w:val="21"/>
                <w:szCs w:val="21"/>
              </w:rPr>
              <w:t>均需</w:t>
            </w:r>
            <w:proofErr w:type="gramEnd"/>
            <w:r w:rsidRPr="00EC1636">
              <w:rPr>
                <w:rFonts w:ascii="Times New Roman" w:hAnsi="Times New Roman" w:hint="eastAsia"/>
                <w:sz w:val="21"/>
                <w:szCs w:val="21"/>
              </w:rPr>
              <w:t>经湿式球磨机预处理后使用，钢筋网同样在生产车间二层进行加工。</w:t>
            </w:r>
          </w:p>
          <w:p w14:paraId="532259DA" w14:textId="77777777" w:rsidR="00844759" w:rsidRPr="00EC1636" w:rsidRDefault="004F4CF6">
            <w:pPr>
              <w:pStyle w:val="afc"/>
              <w:numPr>
                <w:ilvl w:val="0"/>
                <w:numId w:val="12"/>
              </w:numPr>
              <w:snapToGrid w:val="0"/>
              <w:ind w:firstLineChars="0"/>
              <w:rPr>
                <w:sz w:val="21"/>
                <w:szCs w:val="21"/>
              </w:rPr>
            </w:pPr>
            <w:r w:rsidRPr="00EC1636">
              <w:rPr>
                <w:rFonts w:hint="eastAsia"/>
                <w:sz w:val="21"/>
                <w:szCs w:val="21"/>
              </w:rPr>
              <w:t>原料预处理：</w:t>
            </w:r>
          </w:p>
          <w:p w14:paraId="67DDF48F" w14:textId="79572634" w:rsidR="00844759" w:rsidRPr="00EC1636" w:rsidRDefault="004F4CF6" w:rsidP="00E4270C">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A.</w:t>
            </w:r>
            <w:r w:rsidRPr="00EC1636">
              <w:rPr>
                <w:rFonts w:ascii="Times New Roman" w:hAnsi="Times New Roman" w:hint="eastAsia"/>
                <w:sz w:val="21"/>
                <w:szCs w:val="21"/>
              </w:rPr>
              <w:t>石灰预处理：外购石灰大多为块状，石灰卸料区位于生产车间的单独密闭储库内，块</w:t>
            </w:r>
            <w:r w:rsidRPr="00EC1636">
              <w:rPr>
                <w:rFonts w:ascii="Times New Roman" w:hAnsi="Times New Roman" w:hint="eastAsia"/>
                <w:sz w:val="21"/>
                <w:szCs w:val="21"/>
              </w:rPr>
              <w:lastRenderedPageBreak/>
              <w:t>状石灰</w:t>
            </w:r>
            <w:proofErr w:type="gramStart"/>
            <w:r w:rsidRPr="00EC1636">
              <w:rPr>
                <w:rFonts w:ascii="Times New Roman" w:hAnsi="Times New Roman" w:hint="eastAsia"/>
                <w:sz w:val="21"/>
                <w:szCs w:val="21"/>
              </w:rPr>
              <w:t>经颚破机</w:t>
            </w:r>
            <w:proofErr w:type="gramEnd"/>
            <w:r w:rsidRPr="00EC1636">
              <w:rPr>
                <w:rFonts w:ascii="Times New Roman" w:hAnsi="Times New Roman" w:hint="eastAsia"/>
                <w:sz w:val="21"/>
                <w:szCs w:val="21"/>
              </w:rPr>
              <w:t>破碎后经干式球磨机磨粉</w:t>
            </w:r>
            <w:r w:rsidR="00E4270C" w:rsidRPr="00EC1636">
              <w:rPr>
                <w:rFonts w:ascii="Times New Roman" w:hAnsi="Times New Roman" w:hint="eastAsia"/>
                <w:sz w:val="21"/>
                <w:szCs w:val="21"/>
              </w:rPr>
              <w:t>然</w:t>
            </w:r>
            <w:r w:rsidRPr="00EC1636">
              <w:rPr>
                <w:rFonts w:ascii="Times New Roman" w:hAnsi="Times New Roman" w:hint="eastAsia"/>
                <w:sz w:val="21"/>
                <w:szCs w:val="21"/>
              </w:rPr>
              <w:t>后由密闭管道输送至石灰粉储罐内暂存。</w:t>
            </w:r>
          </w:p>
          <w:p w14:paraId="48FBEF29"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w:t>
            </w:r>
            <w:r w:rsidRPr="00EC1636">
              <w:rPr>
                <w:rFonts w:ascii="Times New Roman" w:hAnsi="Times New Roman" w:hint="eastAsia"/>
                <w:sz w:val="21"/>
                <w:szCs w:val="21"/>
                <w:shd w:val="clear" w:color="auto" w:fill="FFFFFF"/>
              </w:rPr>
              <w:t>块状生石灰卸料产生粉尘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1-1</w:t>
            </w:r>
            <w:r w:rsidRPr="00EC1636">
              <w:rPr>
                <w:rFonts w:ascii="Times New Roman" w:hAnsi="Times New Roman" w:hint="eastAsia"/>
                <w:sz w:val="21"/>
                <w:szCs w:val="21"/>
                <w:shd w:val="clear" w:color="auto" w:fill="FFFFFF"/>
              </w:rPr>
              <w:t>经暂存区废气收集管道收集引至</w:t>
            </w:r>
            <w:r w:rsidRPr="00EC1636">
              <w:rPr>
                <w:rFonts w:ascii="Times New Roman" w:hAnsi="Times New Roman" w:hint="eastAsia"/>
                <w:sz w:val="21"/>
                <w:szCs w:val="21"/>
                <w:shd w:val="clear" w:color="auto" w:fill="FFFFFF"/>
              </w:rPr>
              <w:t>3#</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w:t>
            </w:r>
            <w:proofErr w:type="gramStart"/>
            <w:r w:rsidRPr="00EC1636">
              <w:rPr>
                <w:rFonts w:ascii="Times New Roman" w:hAnsi="Times New Roman" w:hint="eastAsia"/>
                <w:sz w:val="21"/>
                <w:szCs w:val="21"/>
                <w:shd w:val="clear" w:color="auto" w:fill="FFFFFF"/>
              </w:rPr>
              <w:t>颚破机</w:t>
            </w:r>
            <w:proofErr w:type="gramEnd"/>
            <w:r w:rsidRPr="00EC1636">
              <w:rPr>
                <w:rFonts w:ascii="Times New Roman" w:hAnsi="Times New Roman" w:hint="eastAsia"/>
                <w:sz w:val="21"/>
                <w:szCs w:val="21"/>
                <w:shd w:val="clear" w:color="auto" w:fill="FFFFFF"/>
              </w:rPr>
              <w:t>上方设置集气罩，生石灰上料、破碎环节粉尘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1-2</w:t>
            </w:r>
            <w:r w:rsidRPr="00EC1636">
              <w:rPr>
                <w:rFonts w:ascii="Times New Roman" w:hAnsi="Times New Roman" w:hint="eastAsia"/>
                <w:sz w:val="21"/>
                <w:szCs w:val="21"/>
                <w:shd w:val="clear" w:color="auto" w:fill="FFFFFF"/>
              </w:rPr>
              <w:t>经集气罩收集进入</w:t>
            </w:r>
            <w:r w:rsidRPr="00EC1636">
              <w:rPr>
                <w:rFonts w:ascii="Times New Roman" w:hAnsi="Times New Roman" w:hint="eastAsia"/>
                <w:sz w:val="21"/>
                <w:szCs w:val="21"/>
                <w:shd w:val="clear" w:color="auto" w:fill="FFFFFF"/>
              </w:rPr>
              <w:t>3#</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排气筒排放；干式球磨机出气口直接与管道连接，干式球磨环节粉尘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1-3</w:t>
            </w:r>
            <w:r w:rsidRPr="00EC1636">
              <w:rPr>
                <w:rFonts w:ascii="Times New Roman" w:hAnsi="Times New Roman" w:hint="eastAsia"/>
                <w:sz w:val="21"/>
                <w:szCs w:val="21"/>
                <w:shd w:val="clear" w:color="auto" w:fill="FFFFFF"/>
              </w:rPr>
              <w:t>经管道输送至</w:t>
            </w:r>
            <w:r w:rsidRPr="00EC1636">
              <w:rPr>
                <w:rFonts w:ascii="Times New Roman" w:hAnsi="Times New Roman" w:hint="eastAsia"/>
                <w:sz w:val="21"/>
                <w:szCs w:val="21"/>
                <w:shd w:val="clear" w:color="auto" w:fill="FFFFFF"/>
              </w:rPr>
              <w:t>4#</w:t>
            </w:r>
            <w:r w:rsidRPr="00EC1636">
              <w:rPr>
                <w:rFonts w:ascii="Times New Roman" w:hAnsi="Times New Roman" w:hint="eastAsia"/>
                <w:sz w:val="21"/>
                <w:szCs w:val="21"/>
                <w:shd w:val="clear" w:color="auto" w:fill="FFFFFF"/>
              </w:rPr>
              <w:t>脉冲布袋除尘器后经</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排气筒排放。石灰粉经管道输送至</w:t>
            </w:r>
            <w:proofErr w:type="gramStart"/>
            <w:r w:rsidRPr="00EC1636">
              <w:rPr>
                <w:rFonts w:ascii="Times New Roman" w:hAnsi="Times New Roman" w:hint="eastAsia"/>
                <w:sz w:val="21"/>
                <w:szCs w:val="21"/>
                <w:shd w:val="clear" w:color="auto" w:fill="FFFFFF"/>
              </w:rPr>
              <w:t>石灰粉仓时</w:t>
            </w:r>
            <w:proofErr w:type="gramEnd"/>
            <w:r w:rsidRPr="00EC1636">
              <w:rPr>
                <w:rFonts w:ascii="Times New Roman" w:hAnsi="Times New Roman" w:hint="eastAsia"/>
                <w:sz w:val="21"/>
                <w:szCs w:val="21"/>
                <w:shd w:val="clear" w:color="auto" w:fill="FFFFFF"/>
              </w:rPr>
              <w:t>会产生粉尘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1-4</w:t>
            </w:r>
            <w:r w:rsidRPr="00EC1636">
              <w:rPr>
                <w:rFonts w:ascii="Times New Roman" w:hAnsi="Times New Roman" w:hint="eastAsia"/>
                <w:sz w:val="21"/>
                <w:szCs w:val="21"/>
                <w:shd w:val="clear" w:color="auto" w:fill="FFFFFF"/>
              </w:rPr>
              <w:t>，设置</w:t>
            </w:r>
            <w:r w:rsidRPr="00EC1636">
              <w:rPr>
                <w:rFonts w:ascii="Times New Roman" w:hAnsi="Times New Roman" w:hint="eastAsia"/>
                <w:sz w:val="21"/>
                <w:szCs w:val="21"/>
                <w:shd w:val="clear" w:color="auto" w:fill="FFFFFF"/>
              </w:rPr>
              <w:t>5#</w:t>
            </w:r>
            <w:proofErr w:type="gramStart"/>
            <w:r w:rsidRPr="00EC1636">
              <w:rPr>
                <w:rFonts w:ascii="Times New Roman" w:hAnsi="Times New Roman" w:hint="eastAsia"/>
                <w:sz w:val="21"/>
                <w:szCs w:val="21"/>
                <w:shd w:val="clear" w:color="auto" w:fill="FFFFFF"/>
              </w:rPr>
              <w:t>仓顶</w:t>
            </w:r>
            <w:proofErr w:type="gramEnd"/>
            <w:r w:rsidRPr="00EC1636">
              <w:rPr>
                <w:rFonts w:ascii="Times New Roman" w:hAnsi="Times New Roman" w:hint="eastAsia"/>
                <w:sz w:val="21"/>
                <w:szCs w:val="21"/>
                <w:shd w:val="clear" w:color="auto" w:fill="FFFFFF"/>
              </w:rPr>
              <w:t>脉冲布袋除尘器，经处理后的废气引至</w:t>
            </w:r>
            <w:r w:rsidRPr="00EC1636">
              <w:rPr>
                <w:rFonts w:ascii="Times New Roman" w:hAnsi="Times New Roman" w:hint="eastAsia"/>
                <w:sz w:val="21"/>
                <w:szCs w:val="21"/>
                <w:shd w:val="clear" w:color="auto" w:fill="FFFFFF"/>
              </w:rPr>
              <w:t>DA003</w:t>
            </w:r>
            <w:r w:rsidRPr="00EC1636">
              <w:rPr>
                <w:rFonts w:ascii="Times New Roman" w:hAnsi="Times New Roman" w:hint="eastAsia"/>
                <w:sz w:val="21"/>
                <w:szCs w:val="21"/>
                <w:shd w:val="clear" w:color="auto" w:fill="FFFFFF"/>
              </w:rPr>
              <w:t>排气筒排放</w:t>
            </w:r>
            <w:r w:rsidRPr="00EC1636">
              <w:rPr>
                <w:rFonts w:ascii="Times New Roman" w:hAnsi="Times New Roman" w:hint="eastAsia"/>
                <w:sz w:val="21"/>
                <w:szCs w:val="21"/>
              </w:rPr>
              <w:t>，运行过程中会产生设备噪声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0412D03D"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B.</w:t>
            </w:r>
            <w:r w:rsidRPr="00EC1636">
              <w:rPr>
                <w:rFonts w:ascii="Times New Roman" w:hAnsi="Times New Roman" w:hint="eastAsia"/>
                <w:sz w:val="21"/>
                <w:szCs w:val="21"/>
              </w:rPr>
              <w:t>石膏预处理：制浆区域采用三仓</w:t>
            </w:r>
            <w:proofErr w:type="gramStart"/>
            <w:r w:rsidRPr="00EC1636">
              <w:rPr>
                <w:rFonts w:ascii="Times New Roman" w:hAnsi="Times New Roman" w:hint="eastAsia"/>
                <w:sz w:val="21"/>
                <w:szCs w:val="21"/>
              </w:rPr>
              <w:t>配料机</w:t>
            </w:r>
            <w:proofErr w:type="gramEnd"/>
            <w:r w:rsidRPr="00EC1636">
              <w:rPr>
                <w:rFonts w:ascii="Times New Roman" w:hAnsi="Times New Roman" w:hint="eastAsia"/>
                <w:sz w:val="21"/>
                <w:szCs w:val="21"/>
              </w:rPr>
              <w:t>和皮带输送机将石膏、返回废料经过三仓计量后经皮带输送机输送至湿式球磨机内加水研磨制浆，研磨后的浆液泵入地下制浆池进行调配，调配好的料浆通过地下制浆池泵送至料浆罐内储存待用。</w:t>
            </w:r>
          </w:p>
          <w:p w14:paraId="60CB6D8E" w14:textId="77777777" w:rsidR="00844759" w:rsidRPr="00EC1636" w:rsidRDefault="004F4CF6" w:rsidP="00E4270C">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：石膏为块状物料（</w:t>
            </w:r>
            <w:proofErr w:type="gramStart"/>
            <w:r w:rsidRPr="00EC1636">
              <w:rPr>
                <w:rFonts w:ascii="Times New Roman" w:hAnsi="Times New Roman" w:hint="eastAsia"/>
                <w:sz w:val="21"/>
                <w:szCs w:val="21"/>
              </w:rPr>
              <w:t>吨包暂存</w:t>
            </w:r>
            <w:proofErr w:type="gramEnd"/>
            <w:r w:rsidRPr="00EC1636">
              <w:rPr>
                <w:rFonts w:ascii="Times New Roman" w:hAnsi="Times New Roman" w:hint="eastAsia"/>
                <w:sz w:val="21"/>
                <w:szCs w:val="21"/>
              </w:rPr>
              <w:t>），返回废料为湿料，石膏卸料区、三仓配料区无粉尘产生，运行过程中会产生设备噪声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7736BFAB"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C.</w:t>
            </w:r>
            <w:r w:rsidRPr="00EC1636">
              <w:rPr>
                <w:rFonts w:ascii="Times New Roman" w:hAnsi="Times New Roman" w:hint="eastAsia"/>
                <w:sz w:val="21"/>
                <w:szCs w:val="21"/>
              </w:rPr>
              <w:t>水泥：外购的水泥通过密闭槽罐车运输入厂后，通过车载气泵负压管道输送至水泥仓备用。</w:t>
            </w:r>
          </w:p>
          <w:p w14:paraId="0A63F038" w14:textId="77777777" w:rsidR="00844759" w:rsidRPr="00EC1636" w:rsidRDefault="004F4CF6">
            <w:pPr>
              <w:adjustRightInd w:val="0"/>
              <w:snapToGrid w:val="0"/>
              <w:spacing w:line="360" w:lineRule="auto"/>
              <w:ind w:firstLineChars="200" w:firstLine="420"/>
              <w:jc w:val="left"/>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：水泥通过车载气泵负压管道输送至水泥仓时会产生粉尘</w:t>
            </w:r>
            <w:r w:rsidRPr="00EC1636">
              <w:rPr>
                <w:rFonts w:ascii="Times New Roman" w:hAnsi="Times New Roman" w:hint="eastAsia"/>
                <w:sz w:val="21"/>
                <w:szCs w:val="21"/>
              </w:rPr>
              <w:t>G</w:t>
            </w:r>
            <w:r w:rsidRPr="00EC1636">
              <w:rPr>
                <w:rFonts w:ascii="Times New Roman" w:hAnsi="Times New Roman" w:hint="eastAsia"/>
                <w:sz w:val="21"/>
                <w:szCs w:val="21"/>
                <w:vertAlign w:val="subscript"/>
              </w:rPr>
              <w:t>1-8</w:t>
            </w:r>
            <w:r w:rsidRPr="00EC1636">
              <w:rPr>
                <w:rFonts w:ascii="Times New Roman" w:hAnsi="Times New Roman" w:hint="eastAsia"/>
                <w:sz w:val="21"/>
                <w:szCs w:val="21"/>
              </w:rPr>
              <w:t>，</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出气口通过管道直接与</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8#</w:t>
            </w:r>
            <w:r w:rsidRPr="00EC1636">
              <w:rPr>
                <w:rFonts w:ascii="Times New Roman" w:hAnsi="Times New Roman" w:hint="eastAsia"/>
                <w:sz w:val="21"/>
                <w:szCs w:val="21"/>
              </w:rPr>
              <w:t>除尘器连接，处理后的粉尘引至</w:t>
            </w:r>
            <w:r w:rsidRPr="00EC1636">
              <w:rPr>
                <w:rFonts w:ascii="Times New Roman" w:hAnsi="Times New Roman" w:hint="eastAsia"/>
                <w:sz w:val="21"/>
                <w:szCs w:val="21"/>
              </w:rPr>
              <w:t>DA003</w:t>
            </w:r>
            <w:r w:rsidRPr="00EC1636">
              <w:rPr>
                <w:rFonts w:ascii="Times New Roman" w:hAnsi="Times New Roman" w:hint="eastAsia"/>
                <w:sz w:val="21"/>
                <w:szCs w:val="21"/>
              </w:rPr>
              <w:t>排气筒排放。</w:t>
            </w:r>
          </w:p>
          <w:p w14:paraId="370359CE"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D.</w:t>
            </w:r>
            <w:r w:rsidRPr="00EC1636">
              <w:rPr>
                <w:rFonts w:ascii="Times New Roman" w:hAnsi="Times New Roman" w:hint="eastAsia"/>
                <w:sz w:val="21"/>
                <w:szCs w:val="21"/>
              </w:rPr>
              <w:t>钢筋网加工：外购的钢筋经钢筋</w:t>
            </w:r>
            <w:proofErr w:type="gramStart"/>
            <w:r w:rsidRPr="00EC1636">
              <w:rPr>
                <w:rFonts w:ascii="Times New Roman" w:hAnsi="Times New Roman" w:hint="eastAsia"/>
                <w:sz w:val="21"/>
                <w:szCs w:val="21"/>
              </w:rPr>
              <w:t>调直切断机按照网</w:t>
            </w:r>
            <w:proofErr w:type="gramEnd"/>
            <w:r w:rsidRPr="00EC1636">
              <w:rPr>
                <w:rFonts w:ascii="Times New Roman" w:hAnsi="Times New Roman" w:hint="eastAsia"/>
                <w:sz w:val="21"/>
                <w:szCs w:val="21"/>
              </w:rPr>
              <w:t>片的尺寸将钢筋切成固定长度，经全自动网片焊接机焊接（电阻点焊，不使用焊条），焊接后的钢筋网由人工挂到网笼输送小车上，由小车将网笼浸没到水性涂料中做防腐，然后由小车将网笼</w:t>
            </w:r>
            <w:proofErr w:type="gramStart"/>
            <w:r w:rsidRPr="00EC1636">
              <w:rPr>
                <w:rFonts w:ascii="Times New Roman" w:hAnsi="Times New Roman" w:hint="eastAsia"/>
                <w:sz w:val="21"/>
                <w:szCs w:val="21"/>
              </w:rPr>
              <w:t>输送至网笼</w:t>
            </w:r>
            <w:proofErr w:type="gramEnd"/>
            <w:r w:rsidRPr="00EC1636">
              <w:rPr>
                <w:rFonts w:ascii="Times New Roman" w:hAnsi="Times New Roman" w:hint="eastAsia"/>
                <w:sz w:val="21"/>
                <w:szCs w:val="21"/>
              </w:rPr>
              <w:t>烘干室内进行烘干，（烘干的温度为</w:t>
            </w:r>
            <w:r w:rsidRPr="00EC1636">
              <w:rPr>
                <w:rFonts w:ascii="Times New Roman" w:hAnsi="Times New Roman" w:hint="eastAsia"/>
                <w:sz w:val="21"/>
                <w:szCs w:val="21"/>
              </w:rPr>
              <w:t>40</w:t>
            </w:r>
            <w:r w:rsidRPr="00EC1636">
              <w:rPr>
                <w:rFonts w:ascii="Times New Roman" w:hAnsi="Times New Roman" w:hint="eastAsia"/>
                <w:sz w:val="21"/>
                <w:szCs w:val="21"/>
              </w:rPr>
              <w:t>℃，烘干室内设置蒸汽加热管，进行间接加热）。</w:t>
            </w:r>
          </w:p>
          <w:p w14:paraId="1698F5ED" w14:textId="4F1091CE"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网片焊接采用全自动电阻点焊工艺。该工艺通过电极对钢筋交叉点施加电流与压力实现连接，全程不使用焊条、焊丝及任何焊接保护气体。焊接时间极短且未引入外源物质，从根本上避免了焊接烟尘的产生。此工序生产过程中的污染物主要为网笼烘干环节产生的少量有机废气</w:t>
            </w:r>
            <w:r w:rsidRPr="00EC1636">
              <w:rPr>
                <w:rFonts w:ascii="Times New Roman" w:hAnsi="Times New Roman" w:hint="eastAsia"/>
                <w:sz w:val="21"/>
                <w:szCs w:val="21"/>
              </w:rPr>
              <w:t>G</w:t>
            </w:r>
            <w:r w:rsidRPr="00EC1636">
              <w:rPr>
                <w:rFonts w:ascii="Times New Roman" w:hAnsi="Times New Roman" w:hint="eastAsia"/>
                <w:sz w:val="21"/>
                <w:szCs w:val="21"/>
                <w:vertAlign w:val="subscript"/>
              </w:rPr>
              <w:t>1-9</w:t>
            </w:r>
            <w:r w:rsidRPr="00EC1636">
              <w:rPr>
                <w:rFonts w:ascii="Times New Roman" w:hAnsi="Times New Roman" w:hint="eastAsia"/>
                <w:sz w:val="21"/>
                <w:szCs w:val="21"/>
              </w:rPr>
              <w:t>经废气管道收集后经二级活性炭装置处理后由</w:t>
            </w:r>
            <w:r w:rsidRPr="00EC1636">
              <w:rPr>
                <w:rFonts w:ascii="Times New Roman" w:hAnsi="Times New Roman" w:hint="eastAsia"/>
                <w:sz w:val="21"/>
                <w:szCs w:val="21"/>
              </w:rPr>
              <w:t>DA006</w:t>
            </w:r>
            <w:r w:rsidRPr="00EC1636">
              <w:rPr>
                <w:rFonts w:ascii="Times New Roman" w:hAnsi="Times New Roman" w:hint="eastAsia"/>
                <w:sz w:val="21"/>
                <w:szCs w:val="21"/>
              </w:rPr>
              <w:t>排气筒排放，设备运行产生的机械噪声</w:t>
            </w:r>
            <w:r w:rsidRPr="00EC1636">
              <w:rPr>
                <w:rFonts w:ascii="Times New Roman" w:hAnsi="Times New Roman" w:hint="eastAsia"/>
                <w:sz w:val="21"/>
                <w:szCs w:val="21"/>
              </w:rPr>
              <w:t>N</w:t>
            </w:r>
            <w:r w:rsidRPr="00EC1636">
              <w:rPr>
                <w:rFonts w:ascii="Times New Roman" w:hAnsi="Times New Roman" w:hint="eastAsia"/>
                <w:sz w:val="21"/>
                <w:szCs w:val="21"/>
              </w:rPr>
              <w:t>，钢筋经切断机裁切过程会产生</w:t>
            </w:r>
            <w:r w:rsidR="00224C48" w:rsidRPr="00EC1636">
              <w:rPr>
                <w:rFonts w:ascii="Times New Roman" w:hAnsi="Times New Roman" w:hint="eastAsia"/>
                <w:sz w:val="21"/>
                <w:szCs w:val="21"/>
              </w:rPr>
              <w:t>金属下脚料</w:t>
            </w:r>
            <w:r w:rsidRPr="00EC1636">
              <w:rPr>
                <w:rFonts w:ascii="Times New Roman" w:hAnsi="Times New Roman" w:hint="eastAsia"/>
                <w:sz w:val="21"/>
                <w:szCs w:val="21"/>
              </w:rPr>
              <w:t>S</w:t>
            </w:r>
            <w:r w:rsidRPr="00EC1636">
              <w:rPr>
                <w:rFonts w:ascii="Times New Roman" w:hAnsi="Times New Roman" w:hint="eastAsia"/>
                <w:sz w:val="21"/>
                <w:szCs w:val="21"/>
                <w:vertAlign w:val="subscript"/>
              </w:rPr>
              <w:t>1-2</w:t>
            </w:r>
            <w:r w:rsidRPr="00EC1636">
              <w:rPr>
                <w:rFonts w:ascii="Times New Roman" w:hAnsi="Times New Roman" w:hint="eastAsia"/>
                <w:sz w:val="21"/>
                <w:szCs w:val="21"/>
              </w:rPr>
              <w:t>。</w:t>
            </w:r>
          </w:p>
          <w:p w14:paraId="051F4085" w14:textId="77777777" w:rsidR="00844759" w:rsidRPr="00EC1636" w:rsidRDefault="004F4CF6" w:rsidP="00E4270C">
            <w:pPr>
              <w:pStyle w:val="afc"/>
              <w:numPr>
                <w:ilvl w:val="0"/>
                <w:numId w:val="12"/>
              </w:numPr>
              <w:snapToGrid w:val="0"/>
              <w:ind w:left="0" w:firstLine="420"/>
              <w:jc w:val="both"/>
              <w:rPr>
                <w:sz w:val="21"/>
                <w:szCs w:val="21"/>
              </w:rPr>
            </w:pPr>
            <w:r w:rsidRPr="00EC1636">
              <w:rPr>
                <w:rFonts w:hint="eastAsia"/>
                <w:sz w:val="21"/>
                <w:szCs w:val="21"/>
              </w:rPr>
              <w:t>配料浇筑：经预处理后的原材料各自计量后送入密闭浇筑搅拌机搅拌均匀，然后再计量加入铝粉膏搅拌</w:t>
            </w:r>
            <w:r w:rsidRPr="00EC1636">
              <w:rPr>
                <w:rFonts w:hint="eastAsia"/>
                <w:sz w:val="21"/>
                <w:szCs w:val="21"/>
              </w:rPr>
              <w:t>1</w:t>
            </w:r>
            <w:r w:rsidRPr="00EC1636">
              <w:rPr>
                <w:rFonts w:hint="eastAsia"/>
                <w:sz w:val="21"/>
                <w:szCs w:val="21"/>
              </w:rPr>
              <w:t>分钟，搅拌完毕后将原料浇筑到静养模具内。</w:t>
            </w:r>
          </w:p>
          <w:p w14:paraId="1AFAE35E" w14:textId="219BA80A" w:rsidR="00844759" w:rsidRPr="00EC1636" w:rsidRDefault="004F4CF6">
            <w:pPr>
              <w:adjustRightInd w:val="0"/>
              <w:snapToGrid w:val="0"/>
              <w:spacing w:line="360" w:lineRule="auto"/>
              <w:ind w:firstLineChars="200" w:firstLine="420"/>
              <w:jc w:val="left"/>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：此工序会产生设备运行噪声</w:t>
            </w:r>
            <w:r w:rsidRPr="00EC1636">
              <w:rPr>
                <w:rFonts w:ascii="Times New Roman" w:hAnsi="Times New Roman" w:hint="eastAsia"/>
                <w:sz w:val="21"/>
                <w:szCs w:val="21"/>
              </w:rPr>
              <w:t>N</w:t>
            </w:r>
            <w:r w:rsidR="00E4270C" w:rsidRPr="00EC1636">
              <w:rPr>
                <w:rFonts w:ascii="Times New Roman" w:hAnsi="Times New Roman" w:hint="eastAsia"/>
                <w:sz w:val="21"/>
                <w:szCs w:val="21"/>
              </w:rPr>
              <w:t>。</w:t>
            </w:r>
          </w:p>
          <w:p w14:paraId="25F157B4" w14:textId="77777777" w:rsidR="00844759" w:rsidRPr="00EC1636" w:rsidRDefault="004F4CF6" w:rsidP="00E4270C">
            <w:pPr>
              <w:pStyle w:val="afc"/>
              <w:numPr>
                <w:ilvl w:val="0"/>
                <w:numId w:val="12"/>
              </w:numPr>
              <w:snapToGrid w:val="0"/>
              <w:ind w:left="0" w:firstLine="420"/>
              <w:jc w:val="both"/>
              <w:rPr>
                <w:sz w:val="21"/>
                <w:szCs w:val="21"/>
              </w:rPr>
            </w:pPr>
            <w:r w:rsidRPr="00EC1636">
              <w:rPr>
                <w:rFonts w:hint="eastAsia"/>
                <w:sz w:val="21"/>
                <w:szCs w:val="21"/>
              </w:rPr>
              <w:t>静养：经过配料完成浇筑后的模</w:t>
            </w:r>
            <w:proofErr w:type="gramStart"/>
            <w:r w:rsidRPr="00EC1636">
              <w:rPr>
                <w:rFonts w:hint="eastAsia"/>
                <w:sz w:val="21"/>
                <w:szCs w:val="21"/>
              </w:rPr>
              <w:t>框通过</w:t>
            </w:r>
            <w:proofErr w:type="gramEnd"/>
            <w:r w:rsidRPr="00EC1636">
              <w:rPr>
                <w:rFonts w:hint="eastAsia"/>
                <w:sz w:val="21"/>
                <w:szCs w:val="21"/>
              </w:rPr>
              <w:t>摩擦轮和高速静养摆渡车将模</w:t>
            </w:r>
            <w:proofErr w:type="gramStart"/>
            <w:r w:rsidRPr="00EC1636">
              <w:rPr>
                <w:rFonts w:hint="eastAsia"/>
                <w:sz w:val="21"/>
                <w:szCs w:val="21"/>
              </w:rPr>
              <w:t>框运行</w:t>
            </w:r>
            <w:proofErr w:type="gramEnd"/>
            <w:r w:rsidRPr="00EC1636">
              <w:rPr>
                <w:rFonts w:hint="eastAsia"/>
                <w:sz w:val="21"/>
                <w:szCs w:val="21"/>
              </w:rPr>
              <w:t>至静养室内，</w:t>
            </w:r>
            <w:proofErr w:type="gramStart"/>
            <w:r w:rsidRPr="00EC1636">
              <w:rPr>
                <w:rFonts w:hint="eastAsia"/>
                <w:sz w:val="21"/>
                <w:szCs w:val="21"/>
              </w:rPr>
              <w:t>静停养护</w:t>
            </w:r>
            <w:proofErr w:type="gramEnd"/>
            <w:r w:rsidRPr="00EC1636">
              <w:rPr>
                <w:rFonts w:hint="eastAsia"/>
                <w:sz w:val="21"/>
                <w:szCs w:val="21"/>
              </w:rPr>
              <w:t>，一般静养时间为</w:t>
            </w:r>
            <w:r w:rsidRPr="00EC1636">
              <w:rPr>
                <w:rFonts w:hint="eastAsia"/>
                <w:sz w:val="21"/>
                <w:szCs w:val="21"/>
              </w:rPr>
              <w:t>1.5</w:t>
            </w:r>
            <w:r w:rsidRPr="00EC1636">
              <w:rPr>
                <w:rFonts w:hint="eastAsia"/>
                <w:sz w:val="21"/>
                <w:szCs w:val="21"/>
              </w:rPr>
              <w:t>—</w:t>
            </w:r>
            <w:r w:rsidRPr="00EC1636">
              <w:rPr>
                <w:rFonts w:hint="eastAsia"/>
                <w:sz w:val="21"/>
                <w:szCs w:val="21"/>
              </w:rPr>
              <w:t>2.5</w:t>
            </w:r>
            <w:r w:rsidRPr="00EC1636">
              <w:rPr>
                <w:rFonts w:hint="eastAsia"/>
                <w:sz w:val="21"/>
                <w:szCs w:val="21"/>
              </w:rPr>
              <w:t>小时，在静养室内完成发气、</w:t>
            </w:r>
            <w:proofErr w:type="gramStart"/>
            <w:r w:rsidRPr="00EC1636">
              <w:rPr>
                <w:rFonts w:hint="eastAsia"/>
                <w:sz w:val="21"/>
                <w:szCs w:val="21"/>
              </w:rPr>
              <w:t>稠化的</w:t>
            </w:r>
            <w:proofErr w:type="gramEnd"/>
            <w:r w:rsidRPr="00EC1636">
              <w:rPr>
                <w:rFonts w:hint="eastAsia"/>
                <w:sz w:val="21"/>
                <w:szCs w:val="21"/>
              </w:rPr>
              <w:t>过程，达到一定强度要求；静养室内满足</w:t>
            </w:r>
            <w:r w:rsidRPr="00EC1636">
              <w:rPr>
                <w:rFonts w:hint="eastAsia"/>
                <w:sz w:val="21"/>
                <w:szCs w:val="21"/>
              </w:rPr>
              <w:t>52</w:t>
            </w:r>
            <w:r w:rsidRPr="00EC1636">
              <w:rPr>
                <w:rFonts w:hint="eastAsia"/>
                <w:sz w:val="21"/>
                <w:szCs w:val="21"/>
              </w:rPr>
              <w:t>个模具的循环静养。</w:t>
            </w:r>
          </w:p>
          <w:p w14:paraId="36BE63F7"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在进出静养室前后，还要经过网笼的插拔</w:t>
            </w:r>
            <w:proofErr w:type="gramStart"/>
            <w:r w:rsidRPr="00EC1636">
              <w:rPr>
                <w:rFonts w:ascii="Times New Roman" w:hAnsi="Times New Roman" w:hint="eastAsia"/>
                <w:sz w:val="21"/>
                <w:szCs w:val="21"/>
              </w:rPr>
              <w:t>钎</w:t>
            </w:r>
            <w:proofErr w:type="gramEnd"/>
            <w:r w:rsidRPr="00EC1636">
              <w:rPr>
                <w:rFonts w:ascii="Times New Roman" w:hAnsi="Times New Roman" w:hint="eastAsia"/>
                <w:sz w:val="21"/>
                <w:szCs w:val="21"/>
              </w:rPr>
              <w:t>工序。把经过防腐处理的钢筋网，按产品要求的尺寸和相对位置组合后装入模具中（模具</w:t>
            </w:r>
            <w:proofErr w:type="gramStart"/>
            <w:r w:rsidRPr="00EC1636">
              <w:rPr>
                <w:rFonts w:ascii="Times New Roman" w:hAnsi="Times New Roman" w:hint="eastAsia"/>
                <w:sz w:val="21"/>
                <w:szCs w:val="21"/>
              </w:rPr>
              <w:t>内表涂脱模剂</w:t>
            </w:r>
            <w:proofErr w:type="gramEnd"/>
            <w:r w:rsidRPr="00EC1636">
              <w:rPr>
                <w:rFonts w:ascii="Times New Roman" w:hAnsi="Times New Roman" w:hint="eastAsia"/>
                <w:sz w:val="21"/>
                <w:szCs w:val="21"/>
              </w:rPr>
              <w:t>），并使其固定，以便浇注。插钎和</w:t>
            </w:r>
            <w:proofErr w:type="gramStart"/>
            <w:r w:rsidRPr="00EC1636">
              <w:rPr>
                <w:rFonts w:ascii="Times New Roman" w:hAnsi="Times New Roman" w:hint="eastAsia"/>
                <w:sz w:val="21"/>
                <w:szCs w:val="21"/>
              </w:rPr>
              <w:t>拔钎用专用</w:t>
            </w:r>
            <w:proofErr w:type="gramEnd"/>
            <w:r w:rsidRPr="00EC1636">
              <w:rPr>
                <w:rFonts w:ascii="Times New Roman" w:hAnsi="Times New Roman" w:hint="eastAsia"/>
                <w:sz w:val="21"/>
                <w:szCs w:val="21"/>
              </w:rPr>
              <w:t>行车和吊具完成。</w:t>
            </w:r>
          </w:p>
          <w:p w14:paraId="410DD0D3"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lastRenderedPageBreak/>
              <w:t>产污环节</w:t>
            </w:r>
            <w:proofErr w:type="gramEnd"/>
            <w:r w:rsidRPr="00EC1636">
              <w:rPr>
                <w:rFonts w:ascii="Times New Roman" w:hAnsi="Times New Roman" w:hint="eastAsia"/>
                <w:sz w:val="21"/>
                <w:szCs w:val="21"/>
              </w:rPr>
              <w:t>：由表</w:t>
            </w:r>
            <w:r w:rsidRPr="00EC1636">
              <w:rPr>
                <w:rFonts w:ascii="Times New Roman" w:hAnsi="Times New Roman" w:hint="eastAsia"/>
                <w:sz w:val="21"/>
                <w:szCs w:val="21"/>
              </w:rPr>
              <w:t>2.6</w:t>
            </w:r>
            <w:r w:rsidRPr="00EC1636">
              <w:rPr>
                <w:rFonts w:ascii="Times New Roman" w:hAnsi="Times New Roman" w:hint="eastAsia"/>
                <w:sz w:val="21"/>
                <w:szCs w:val="21"/>
              </w:rPr>
              <w:t>可知脱模剂各组分为大分子聚硅氧烷、石蜡类及水性助剂，常温及低温烘干条件下不易挥发、不分解、不逸散。加工过程仅去离子水蒸发，水分不属于挥发性有机物，不产生有机废气，此工序会产生设备运行噪声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4A10FD2D" w14:textId="77777777" w:rsidR="00844759" w:rsidRPr="00EC1636" w:rsidRDefault="004F4CF6" w:rsidP="00E4270C">
            <w:pPr>
              <w:pStyle w:val="afc"/>
              <w:numPr>
                <w:ilvl w:val="0"/>
                <w:numId w:val="12"/>
              </w:numPr>
              <w:snapToGrid w:val="0"/>
              <w:ind w:left="0" w:firstLine="420"/>
              <w:jc w:val="both"/>
              <w:rPr>
                <w:sz w:val="21"/>
                <w:szCs w:val="21"/>
              </w:rPr>
            </w:pPr>
            <w:r w:rsidRPr="00EC1636">
              <w:rPr>
                <w:rFonts w:hint="eastAsia"/>
                <w:sz w:val="21"/>
                <w:szCs w:val="21"/>
              </w:rPr>
              <w:t>切割工段：出静养室的模框行走至翻转脱模区域完成翻转脱模，将侧板和</w:t>
            </w:r>
            <w:proofErr w:type="gramStart"/>
            <w:r w:rsidRPr="00EC1636">
              <w:rPr>
                <w:rFonts w:hint="eastAsia"/>
                <w:sz w:val="21"/>
                <w:szCs w:val="21"/>
              </w:rPr>
              <w:t>坯体</w:t>
            </w:r>
            <w:proofErr w:type="gramEnd"/>
            <w:r w:rsidRPr="00EC1636">
              <w:rPr>
                <w:rFonts w:hint="eastAsia"/>
                <w:sz w:val="21"/>
                <w:szCs w:val="21"/>
              </w:rPr>
              <w:t>放置于切割小车上，切割小车承载坯体行走经过侧面切割机和纵向切割机完成侧面和厚度切割成型，再行走至</w:t>
            </w:r>
            <w:proofErr w:type="gramStart"/>
            <w:r w:rsidRPr="00EC1636">
              <w:rPr>
                <w:rFonts w:hint="eastAsia"/>
                <w:sz w:val="21"/>
                <w:szCs w:val="21"/>
              </w:rPr>
              <w:t>横切机</w:t>
            </w:r>
            <w:proofErr w:type="gramEnd"/>
            <w:r w:rsidRPr="00EC1636">
              <w:rPr>
                <w:rFonts w:hint="eastAsia"/>
                <w:sz w:val="21"/>
                <w:szCs w:val="21"/>
              </w:rPr>
              <w:t>下完成砌块宽度的切割或板材长度的尺寸切割。砌块尺寸精度</w:t>
            </w:r>
            <w:proofErr w:type="gramStart"/>
            <w:r w:rsidRPr="00EC1636">
              <w:rPr>
                <w:rFonts w:hint="eastAsia"/>
                <w:sz w:val="21"/>
                <w:szCs w:val="21"/>
              </w:rPr>
              <w:t>满足长</w:t>
            </w:r>
            <w:proofErr w:type="gramEnd"/>
            <w:r w:rsidRPr="00EC1636">
              <w:rPr>
                <w:rFonts w:hint="eastAsia"/>
                <w:sz w:val="21"/>
                <w:szCs w:val="21"/>
              </w:rPr>
              <w:t>±</w:t>
            </w:r>
            <w:r w:rsidRPr="00EC1636">
              <w:rPr>
                <w:rFonts w:hint="eastAsia"/>
                <w:sz w:val="21"/>
                <w:szCs w:val="21"/>
              </w:rPr>
              <w:t>1mm</w:t>
            </w:r>
            <w:r w:rsidRPr="00EC1636">
              <w:rPr>
                <w:rFonts w:hint="eastAsia"/>
                <w:sz w:val="21"/>
                <w:szCs w:val="21"/>
              </w:rPr>
              <w:t>、宽±</w:t>
            </w:r>
            <w:r w:rsidRPr="00EC1636">
              <w:rPr>
                <w:rFonts w:hint="eastAsia"/>
                <w:sz w:val="21"/>
                <w:szCs w:val="21"/>
              </w:rPr>
              <w:t>1mm</w:t>
            </w:r>
            <w:r w:rsidRPr="00EC1636">
              <w:rPr>
                <w:rFonts w:hint="eastAsia"/>
                <w:sz w:val="21"/>
                <w:szCs w:val="21"/>
              </w:rPr>
              <w:t>、高±</w:t>
            </w:r>
            <w:r w:rsidRPr="00EC1636">
              <w:rPr>
                <w:rFonts w:hint="eastAsia"/>
                <w:sz w:val="21"/>
                <w:szCs w:val="21"/>
              </w:rPr>
              <w:t>1mm</w:t>
            </w:r>
            <w:r w:rsidRPr="00EC1636">
              <w:rPr>
                <w:rFonts w:hint="eastAsia"/>
                <w:sz w:val="21"/>
                <w:szCs w:val="21"/>
              </w:rPr>
              <w:t>要求，板材尺寸精度</w:t>
            </w:r>
            <w:proofErr w:type="gramStart"/>
            <w:r w:rsidRPr="00EC1636">
              <w:rPr>
                <w:rFonts w:hint="eastAsia"/>
                <w:sz w:val="21"/>
                <w:szCs w:val="21"/>
              </w:rPr>
              <w:t>满足长</w:t>
            </w:r>
            <w:proofErr w:type="gramEnd"/>
            <w:r w:rsidRPr="00EC1636">
              <w:rPr>
                <w:rFonts w:hint="eastAsia"/>
                <w:sz w:val="21"/>
                <w:szCs w:val="21"/>
              </w:rPr>
              <w:t>±</w:t>
            </w:r>
            <w:r w:rsidRPr="00EC1636">
              <w:rPr>
                <w:rFonts w:hint="eastAsia"/>
                <w:sz w:val="21"/>
                <w:szCs w:val="21"/>
              </w:rPr>
              <w:t>2mm</w:t>
            </w:r>
            <w:r w:rsidRPr="00EC1636">
              <w:rPr>
                <w:rFonts w:hint="eastAsia"/>
                <w:sz w:val="21"/>
                <w:szCs w:val="21"/>
              </w:rPr>
              <w:t>、宽±</w:t>
            </w:r>
            <w:r w:rsidRPr="00EC1636">
              <w:rPr>
                <w:rFonts w:hint="eastAsia"/>
                <w:sz w:val="21"/>
                <w:szCs w:val="21"/>
              </w:rPr>
              <w:t>1mm</w:t>
            </w:r>
            <w:r w:rsidRPr="00EC1636">
              <w:rPr>
                <w:rFonts w:hint="eastAsia"/>
                <w:sz w:val="21"/>
                <w:szCs w:val="21"/>
              </w:rPr>
              <w:t>、高±</w:t>
            </w:r>
            <w:r w:rsidRPr="00EC1636">
              <w:rPr>
                <w:rFonts w:hint="eastAsia"/>
                <w:sz w:val="21"/>
                <w:szCs w:val="21"/>
              </w:rPr>
              <w:t>1mm</w:t>
            </w:r>
            <w:r w:rsidRPr="00EC1636">
              <w:rPr>
                <w:rFonts w:hint="eastAsia"/>
                <w:sz w:val="21"/>
                <w:szCs w:val="21"/>
              </w:rPr>
              <w:t>要求。切割完成之后由第二辆</w:t>
            </w:r>
            <w:proofErr w:type="gramStart"/>
            <w:r w:rsidRPr="00EC1636">
              <w:rPr>
                <w:rFonts w:hint="eastAsia"/>
                <w:sz w:val="21"/>
                <w:szCs w:val="21"/>
              </w:rPr>
              <w:t>切割车</w:t>
            </w:r>
            <w:proofErr w:type="gramEnd"/>
            <w:r w:rsidRPr="00EC1636">
              <w:rPr>
                <w:rFonts w:hint="eastAsia"/>
                <w:sz w:val="21"/>
                <w:szCs w:val="21"/>
              </w:rPr>
              <w:t>将半成品运输至半成品搬运行车下方由</w:t>
            </w:r>
            <w:proofErr w:type="gramStart"/>
            <w:r w:rsidRPr="00EC1636">
              <w:rPr>
                <w:rFonts w:hint="eastAsia"/>
                <w:sz w:val="21"/>
                <w:szCs w:val="21"/>
              </w:rPr>
              <w:t>翻转去底平台</w:t>
            </w:r>
            <w:proofErr w:type="gramEnd"/>
            <w:r w:rsidRPr="00EC1636">
              <w:rPr>
                <w:rFonts w:hint="eastAsia"/>
                <w:sz w:val="21"/>
                <w:szCs w:val="21"/>
              </w:rPr>
              <w:t>完成底皮的去除。所有切割和</w:t>
            </w:r>
            <w:proofErr w:type="gramStart"/>
            <w:r w:rsidRPr="00EC1636">
              <w:rPr>
                <w:rFonts w:hint="eastAsia"/>
                <w:sz w:val="21"/>
                <w:szCs w:val="21"/>
              </w:rPr>
              <w:t>去底过程</w:t>
            </w:r>
            <w:proofErr w:type="gramEnd"/>
            <w:r w:rsidRPr="00EC1636">
              <w:rPr>
                <w:rFonts w:hint="eastAsia"/>
                <w:sz w:val="21"/>
                <w:szCs w:val="21"/>
              </w:rPr>
              <w:t>中产生的废料直接落入废浆</w:t>
            </w:r>
            <w:proofErr w:type="gramStart"/>
            <w:r w:rsidRPr="00EC1636">
              <w:rPr>
                <w:rFonts w:hint="eastAsia"/>
                <w:sz w:val="21"/>
                <w:szCs w:val="21"/>
              </w:rPr>
              <w:t>搅拌池均全部</w:t>
            </w:r>
            <w:proofErr w:type="gramEnd"/>
            <w:r w:rsidRPr="00EC1636">
              <w:rPr>
                <w:rFonts w:hint="eastAsia"/>
                <w:sz w:val="21"/>
                <w:szCs w:val="21"/>
              </w:rPr>
              <w:t>回收，打成废浆回收利用。</w:t>
            </w:r>
            <w:proofErr w:type="gramStart"/>
            <w:r w:rsidRPr="00EC1636">
              <w:rPr>
                <w:rFonts w:hint="eastAsia"/>
                <w:sz w:val="21"/>
                <w:szCs w:val="21"/>
              </w:rPr>
              <w:t>完成去底后</w:t>
            </w:r>
            <w:proofErr w:type="gramEnd"/>
            <w:r w:rsidRPr="00EC1636">
              <w:rPr>
                <w:rFonts w:hint="eastAsia"/>
                <w:sz w:val="21"/>
                <w:szCs w:val="21"/>
              </w:rPr>
              <w:t>的侧板和半成品由半成品搬运吊机吊运至</w:t>
            </w:r>
            <w:proofErr w:type="gramStart"/>
            <w:r w:rsidRPr="00EC1636">
              <w:rPr>
                <w:rFonts w:hint="eastAsia"/>
                <w:sz w:val="21"/>
                <w:szCs w:val="21"/>
              </w:rPr>
              <w:t>蒸</w:t>
            </w:r>
            <w:proofErr w:type="gramEnd"/>
            <w:r w:rsidRPr="00EC1636">
              <w:rPr>
                <w:rFonts w:hint="eastAsia"/>
                <w:sz w:val="21"/>
                <w:szCs w:val="21"/>
              </w:rPr>
              <w:t>养车上，一车可以放三板，准备进入后续编组工段。</w:t>
            </w:r>
          </w:p>
          <w:p w14:paraId="08CD8EFA" w14:textId="77777777" w:rsidR="00844759" w:rsidRPr="00EC1636" w:rsidRDefault="004F4CF6" w:rsidP="00E4270C">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：此工序物料均为湿物料，切割、侧边清理无粉尘产生，切割、侧边清理产生的废料</w:t>
            </w:r>
            <w:r w:rsidRPr="00EC1636">
              <w:rPr>
                <w:rFonts w:ascii="Times New Roman" w:hAnsi="Times New Roman" w:hint="eastAsia"/>
                <w:sz w:val="21"/>
                <w:szCs w:val="21"/>
              </w:rPr>
              <w:t>S</w:t>
            </w:r>
            <w:r w:rsidRPr="00EC1636">
              <w:rPr>
                <w:rFonts w:ascii="Times New Roman" w:hAnsi="Times New Roman" w:hint="eastAsia"/>
                <w:sz w:val="21"/>
                <w:szCs w:val="21"/>
                <w:vertAlign w:val="subscript"/>
              </w:rPr>
              <w:t>1-1</w:t>
            </w:r>
            <w:r w:rsidRPr="00EC1636">
              <w:rPr>
                <w:rFonts w:ascii="Times New Roman" w:hAnsi="Times New Roman" w:hint="eastAsia"/>
                <w:sz w:val="21"/>
                <w:szCs w:val="21"/>
              </w:rPr>
              <w:t>收集后回用于生产，设备运行会产生噪声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50F2C850"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蒸压养护：每台</w:t>
            </w:r>
            <w:proofErr w:type="gramStart"/>
            <w:r w:rsidRPr="00EC1636">
              <w:rPr>
                <w:rFonts w:hint="eastAsia"/>
                <w:sz w:val="21"/>
                <w:szCs w:val="21"/>
              </w:rPr>
              <w:t>蒸</w:t>
            </w:r>
            <w:proofErr w:type="gramEnd"/>
            <w:r w:rsidRPr="00EC1636">
              <w:rPr>
                <w:rFonts w:hint="eastAsia"/>
                <w:sz w:val="21"/>
                <w:szCs w:val="21"/>
              </w:rPr>
              <w:t>养车在</w:t>
            </w:r>
            <w:proofErr w:type="gramStart"/>
            <w:r w:rsidRPr="00EC1636">
              <w:rPr>
                <w:rFonts w:hint="eastAsia"/>
                <w:sz w:val="21"/>
                <w:szCs w:val="21"/>
              </w:rPr>
              <w:t>承接三模半成品</w:t>
            </w:r>
            <w:proofErr w:type="gramEnd"/>
            <w:r w:rsidRPr="00EC1636">
              <w:rPr>
                <w:rFonts w:hint="eastAsia"/>
                <w:sz w:val="21"/>
                <w:szCs w:val="21"/>
              </w:rPr>
              <w:t>后由摩擦轮及钩车将蒸养车和半成品运输至</w:t>
            </w:r>
            <w:proofErr w:type="gramStart"/>
            <w:r w:rsidRPr="00EC1636">
              <w:rPr>
                <w:rFonts w:hint="eastAsia"/>
                <w:sz w:val="21"/>
                <w:szCs w:val="21"/>
              </w:rPr>
              <w:t>釜</w:t>
            </w:r>
            <w:proofErr w:type="gramEnd"/>
            <w:r w:rsidRPr="00EC1636">
              <w:rPr>
                <w:rFonts w:hint="eastAsia"/>
                <w:sz w:val="21"/>
                <w:szCs w:val="21"/>
              </w:rPr>
              <w:t>前</w:t>
            </w:r>
            <w:proofErr w:type="gramStart"/>
            <w:r w:rsidRPr="00EC1636">
              <w:rPr>
                <w:rFonts w:hint="eastAsia"/>
                <w:sz w:val="21"/>
                <w:szCs w:val="21"/>
              </w:rPr>
              <w:t>预养室内</w:t>
            </w:r>
            <w:proofErr w:type="gramEnd"/>
            <w:r w:rsidRPr="00EC1636">
              <w:rPr>
                <w:rFonts w:hint="eastAsia"/>
                <w:sz w:val="21"/>
                <w:szCs w:val="21"/>
              </w:rPr>
              <w:t>准备编组，由</w:t>
            </w:r>
            <w:proofErr w:type="gramStart"/>
            <w:r w:rsidRPr="00EC1636">
              <w:rPr>
                <w:rFonts w:hint="eastAsia"/>
                <w:sz w:val="21"/>
                <w:szCs w:val="21"/>
              </w:rPr>
              <w:t>釜</w:t>
            </w:r>
            <w:proofErr w:type="gramEnd"/>
            <w:r w:rsidRPr="00EC1636">
              <w:rPr>
                <w:rFonts w:hint="eastAsia"/>
                <w:sz w:val="21"/>
                <w:szCs w:val="21"/>
              </w:rPr>
              <w:t>前牵引机半成品一次入</w:t>
            </w:r>
            <w:proofErr w:type="gramStart"/>
            <w:r w:rsidRPr="00EC1636">
              <w:rPr>
                <w:rFonts w:hint="eastAsia"/>
                <w:sz w:val="21"/>
                <w:szCs w:val="21"/>
              </w:rPr>
              <w:t>釜</w:t>
            </w:r>
            <w:proofErr w:type="gramEnd"/>
            <w:r w:rsidRPr="00EC1636">
              <w:rPr>
                <w:rFonts w:hint="eastAsia"/>
                <w:sz w:val="21"/>
                <w:szCs w:val="21"/>
              </w:rPr>
              <w:t>。半成品入</w:t>
            </w:r>
            <w:proofErr w:type="gramStart"/>
            <w:r w:rsidRPr="00EC1636">
              <w:rPr>
                <w:rFonts w:hint="eastAsia"/>
                <w:sz w:val="21"/>
                <w:szCs w:val="21"/>
              </w:rPr>
              <w:t>釜</w:t>
            </w:r>
            <w:proofErr w:type="gramEnd"/>
            <w:r w:rsidRPr="00EC1636">
              <w:rPr>
                <w:rFonts w:hint="eastAsia"/>
                <w:sz w:val="21"/>
                <w:szCs w:val="21"/>
              </w:rPr>
              <w:t>后关闭</w:t>
            </w:r>
            <w:proofErr w:type="gramStart"/>
            <w:r w:rsidRPr="00EC1636">
              <w:rPr>
                <w:rFonts w:hint="eastAsia"/>
                <w:sz w:val="21"/>
                <w:szCs w:val="21"/>
              </w:rPr>
              <w:t>釜</w:t>
            </w:r>
            <w:proofErr w:type="gramEnd"/>
            <w:r w:rsidRPr="00EC1636">
              <w:rPr>
                <w:rFonts w:hint="eastAsia"/>
                <w:sz w:val="21"/>
                <w:szCs w:val="21"/>
              </w:rPr>
              <w:t>门，由蒸汽将</w:t>
            </w:r>
            <w:proofErr w:type="gramStart"/>
            <w:r w:rsidRPr="00EC1636">
              <w:rPr>
                <w:rFonts w:hint="eastAsia"/>
                <w:sz w:val="21"/>
                <w:szCs w:val="21"/>
              </w:rPr>
              <w:t>釜</w:t>
            </w:r>
            <w:proofErr w:type="gramEnd"/>
            <w:r w:rsidRPr="00EC1636">
              <w:rPr>
                <w:rFonts w:hint="eastAsia"/>
                <w:sz w:val="21"/>
                <w:szCs w:val="21"/>
              </w:rPr>
              <w:t>门密封充满密封后，开始蒸养工作，蒸养时间为</w:t>
            </w:r>
            <w:r w:rsidRPr="00EC1636">
              <w:rPr>
                <w:rFonts w:hint="eastAsia"/>
                <w:sz w:val="21"/>
                <w:szCs w:val="21"/>
              </w:rPr>
              <w:t>15</w:t>
            </w:r>
            <w:r w:rsidRPr="00EC1636">
              <w:rPr>
                <w:rFonts w:hint="eastAsia"/>
                <w:sz w:val="21"/>
                <w:szCs w:val="21"/>
              </w:rPr>
              <w:t>小时左右。</w:t>
            </w:r>
          </w:p>
          <w:p w14:paraId="0CFB8772" w14:textId="77777777" w:rsidR="00844759" w:rsidRPr="00EC1636" w:rsidRDefault="004F4CF6">
            <w:pPr>
              <w:adjustRightInd w:val="0"/>
              <w:snapToGrid w:val="0"/>
              <w:spacing w:line="360" w:lineRule="auto"/>
              <w:ind w:firstLineChars="200" w:firstLine="420"/>
              <w:jc w:val="left"/>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：此工序会产生设备运行噪声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2887E6D9"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分掰：蒸压养护完成泄压后打开</w:t>
            </w:r>
            <w:proofErr w:type="gramStart"/>
            <w:r w:rsidRPr="00EC1636">
              <w:rPr>
                <w:rFonts w:hint="eastAsia"/>
                <w:sz w:val="21"/>
                <w:szCs w:val="21"/>
              </w:rPr>
              <w:t>釜</w:t>
            </w:r>
            <w:proofErr w:type="gramEnd"/>
            <w:r w:rsidRPr="00EC1636">
              <w:rPr>
                <w:rFonts w:hint="eastAsia"/>
                <w:sz w:val="21"/>
                <w:szCs w:val="21"/>
              </w:rPr>
              <w:t>门，由出</w:t>
            </w:r>
            <w:proofErr w:type="gramStart"/>
            <w:r w:rsidRPr="00EC1636">
              <w:rPr>
                <w:rFonts w:hint="eastAsia"/>
                <w:sz w:val="21"/>
                <w:szCs w:val="21"/>
              </w:rPr>
              <w:t>釜</w:t>
            </w:r>
            <w:proofErr w:type="gramEnd"/>
            <w:r w:rsidRPr="00EC1636">
              <w:rPr>
                <w:rFonts w:hint="eastAsia"/>
                <w:sz w:val="21"/>
                <w:szCs w:val="21"/>
              </w:rPr>
              <w:t>牵引机牵引出</w:t>
            </w:r>
            <w:proofErr w:type="gramStart"/>
            <w:r w:rsidRPr="00EC1636">
              <w:rPr>
                <w:rFonts w:hint="eastAsia"/>
                <w:sz w:val="21"/>
                <w:szCs w:val="21"/>
              </w:rPr>
              <w:t>釜</w:t>
            </w:r>
            <w:proofErr w:type="gramEnd"/>
            <w:r w:rsidRPr="00EC1636">
              <w:rPr>
                <w:rFonts w:hint="eastAsia"/>
                <w:sz w:val="21"/>
                <w:szCs w:val="21"/>
              </w:rPr>
              <w:t>，由成品搬运行车将蒸养车</w:t>
            </w:r>
            <w:proofErr w:type="gramStart"/>
            <w:r w:rsidRPr="00EC1636">
              <w:rPr>
                <w:rFonts w:hint="eastAsia"/>
                <w:sz w:val="21"/>
                <w:szCs w:val="21"/>
              </w:rPr>
              <w:t>的三模成品</w:t>
            </w:r>
            <w:proofErr w:type="gramEnd"/>
            <w:r w:rsidRPr="00EC1636">
              <w:rPr>
                <w:rFonts w:hint="eastAsia"/>
                <w:sz w:val="21"/>
                <w:szCs w:val="21"/>
              </w:rPr>
              <w:t>完成成品分掰，</w:t>
            </w:r>
            <w:proofErr w:type="gramStart"/>
            <w:r w:rsidRPr="00EC1636">
              <w:rPr>
                <w:rFonts w:hint="eastAsia"/>
                <w:sz w:val="21"/>
                <w:szCs w:val="21"/>
              </w:rPr>
              <w:t>分掰结束</w:t>
            </w:r>
            <w:proofErr w:type="gramEnd"/>
            <w:r w:rsidRPr="00EC1636">
              <w:rPr>
                <w:rFonts w:hint="eastAsia"/>
                <w:sz w:val="21"/>
                <w:szCs w:val="21"/>
              </w:rPr>
              <w:t>后的板车上会残留少量的物料，为了保证产品质量要求，表面平整度，板车表面残留的少量物料经人工清理后循环使用。</w:t>
            </w:r>
          </w:p>
          <w:p w14:paraId="00AFE2C9" w14:textId="77777777" w:rsidR="00844759" w:rsidRPr="00EC1636" w:rsidRDefault="004F4CF6" w:rsidP="00E4270C">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：侧板清理过程中会产生粉尘</w:t>
            </w:r>
            <w:r w:rsidRPr="00EC1636">
              <w:rPr>
                <w:rFonts w:ascii="Times New Roman" w:hAnsi="Times New Roman" w:hint="eastAsia"/>
                <w:sz w:val="21"/>
                <w:szCs w:val="21"/>
              </w:rPr>
              <w:t>G</w:t>
            </w:r>
            <w:r w:rsidRPr="00EC1636">
              <w:rPr>
                <w:rFonts w:ascii="Times New Roman" w:hAnsi="Times New Roman" w:hint="eastAsia"/>
                <w:sz w:val="21"/>
                <w:szCs w:val="21"/>
                <w:vertAlign w:val="subscript"/>
              </w:rPr>
              <w:t>1-10</w:t>
            </w:r>
            <w:r w:rsidRPr="00EC1636">
              <w:rPr>
                <w:rFonts w:ascii="Times New Roman" w:hAnsi="Times New Roman" w:hint="eastAsia"/>
                <w:sz w:val="21"/>
                <w:szCs w:val="21"/>
              </w:rPr>
              <w:t>经集气罩收集经布袋除尘器处理后无组织排放，会产生设备运行噪声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769BE539" w14:textId="77777777" w:rsidR="00844759" w:rsidRPr="00EC1636" w:rsidRDefault="004F4CF6">
            <w:pPr>
              <w:pStyle w:val="afc"/>
              <w:numPr>
                <w:ilvl w:val="0"/>
                <w:numId w:val="7"/>
              </w:numPr>
              <w:snapToGrid w:val="0"/>
              <w:ind w:left="0" w:firstLine="420"/>
              <w:jc w:val="both"/>
              <w:rPr>
                <w:sz w:val="21"/>
                <w:szCs w:val="21"/>
              </w:rPr>
            </w:pPr>
            <w:r w:rsidRPr="00EC1636">
              <w:rPr>
                <w:rFonts w:hint="eastAsia"/>
                <w:sz w:val="21"/>
                <w:szCs w:val="21"/>
              </w:rPr>
              <w:t>锯切：经预处理后半成品由叉车输送至硅钙基无机保温板精加工车间，叉车将需要加工的砌块放到经锯切平台上，经平</w:t>
            </w:r>
            <w:proofErr w:type="gramStart"/>
            <w:r w:rsidRPr="00EC1636">
              <w:rPr>
                <w:rFonts w:hint="eastAsia"/>
                <w:sz w:val="21"/>
                <w:szCs w:val="21"/>
              </w:rPr>
              <w:t>切锯按照</w:t>
            </w:r>
            <w:proofErr w:type="gramEnd"/>
            <w:r w:rsidRPr="00EC1636">
              <w:rPr>
                <w:rFonts w:hint="eastAsia"/>
                <w:sz w:val="21"/>
                <w:szCs w:val="21"/>
              </w:rPr>
              <w:t>产品规格将砌块锯成片状</w:t>
            </w:r>
            <w:r w:rsidRPr="00EC1636">
              <w:rPr>
                <w:rFonts w:hint="eastAsia"/>
                <w:sz w:val="21"/>
                <w:szCs w:val="21"/>
                <w:shd w:val="clear" w:color="auto" w:fill="FFFFFF"/>
              </w:rPr>
              <w:t>。</w:t>
            </w:r>
          </w:p>
          <w:p w14:paraId="55B5C25A"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shd w:val="clear" w:color="auto" w:fill="FFFFFF"/>
              </w:rPr>
              <w:t>产污环节</w:t>
            </w:r>
            <w:proofErr w:type="gramEnd"/>
            <w:r w:rsidRPr="00EC1636">
              <w:rPr>
                <w:rFonts w:ascii="Times New Roman" w:hAnsi="Times New Roman" w:hint="eastAsia"/>
                <w:sz w:val="21"/>
                <w:szCs w:val="21"/>
                <w:shd w:val="clear" w:color="auto" w:fill="FFFFFF"/>
              </w:rPr>
              <w:t>：平切锯锯</w:t>
            </w:r>
            <w:proofErr w:type="gramStart"/>
            <w:r w:rsidRPr="00EC1636">
              <w:rPr>
                <w:rFonts w:ascii="Times New Roman" w:hAnsi="Times New Roman" w:hint="eastAsia"/>
                <w:sz w:val="21"/>
                <w:szCs w:val="21"/>
                <w:shd w:val="clear" w:color="auto" w:fill="FFFFFF"/>
              </w:rPr>
              <w:t>切过程</w:t>
            </w:r>
            <w:proofErr w:type="gramEnd"/>
            <w:r w:rsidRPr="00EC1636">
              <w:rPr>
                <w:rFonts w:ascii="Times New Roman" w:hAnsi="Times New Roman" w:hint="eastAsia"/>
                <w:sz w:val="21"/>
                <w:szCs w:val="21"/>
                <w:shd w:val="clear" w:color="auto" w:fill="FFFFFF"/>
              </w:rPr>
              <w:t>中产生粉尘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2-1</w:t>
            </w:r>
            <w:r w:rsidRPr="00EC1636">
              <w:rPr>
                <w:rFonts w:ascii="Times New Roman" w:hAnsi="Times New Roman" w:hint="eastAsia"/>
                <w:sz w:val="21"/>
                <w:szCs w:val="21"/>
                <w:shd w:val="clear" w:color="auto" w:fill="FFFFFF"/>
              </w:rPr>
              <w:t>，经管道收集后进入</w:t>
            </w:r>
            <w:r w:rsidRPr="00EC1636">
              <w:rPr>
                <w:rFonts w:ascii="Times New Roman" w:hAnsi="Times New Roman" w:hint="eastAsia"/>
                <w:sz w:val="21"/>
                <w:szCs w:val="21"/>
                <w:shd w:val="clear" w:color="auto" w:fill="FFFFFF"/>
              </w:rPr>
              <w:t>6#</w:t>
            </w:r>
            <w:r w:rsidRPr="00EC1636">
              <w:rPr>
                <w:rFonts w:ascii="Times New Roman" w:hAnsi="Times New Roman" w:hint="eastAsia"/>
                <w:sz w:val="21"/>
                <w:szCs w:val="21"/>
                <w:shd w:val="clear" w:color="auto" w:fill="FFFFFF"/>
              </w:rPr>
              <w:t>除尘器处理后经</w:t>
            </w:r>
            <w:r w:rsidRPr="00EC1636">
              <w:rPr>
                <w:rFonts w:ascii="Times New Roman" w:hAnsi="Times New Roman" w:hint="eastAsia"/>
                <w:sz w:val="21"/>
                <w:szCs w:val="21"/>
                <w:shd w:val="clear" w:color="auto" w:fill="FFFFFF"/>
              </w:rPr>
              <w:t>DA004</w:t>
            </w:r>
            <w:r w:rsidRPr="00EC1636">
              <w:rPr>
                <w:rFonts w:ascii="Times New Roman" w:hAnsi="Times New Roman" w:hint="eastAsia"/>
                <w:sz w:val="21"/>
                <w:szCs w:val="21"/>
                <w:shd w:val="clear" w:color="auto" w:fill="FFFFFF"/>
              </w:rPr>
              <w:t>排气筒排放，锯</w:t>
            </w:r>
            <w:proofErr w:type="gramStart"/>
            <w:r w:rsidRPr="00EC1636">
              <w:rPr>
                <w:rFonts w:ascii="Times New Roman" w:hAnsi="Times New Roman" w:hint="eastAsia"/>
                <w:sz w:val="21"/>
                <w:szCs w:val="21"/>
                <w:shd w:val="clear" w:color="auto" w:fill="FFFFFF"/>
              </w:rPr>
              <w:t>切过程</w:t>
            </w:r>
            <w:proofErr w:type="gramEnd"/>
            <w:r w:rsidRPr="00EC1636">
              <w:rPr>
                <w:rFonts w:ascii="Times New Roman" w:hAnsi="Times New Roman" w:hint="eastAsia"/>
                <w:sz w:val="21"/>
                <w:szCs w:val="21"/>
                <w:shd w:val="clear" w:color="auto" w:fill="FFFFFF"/>
              </w:rPr>
              <w:t>会产生废料</w:t>
            </w:r>
            <w:r w:rsidRPr="00EC1636">
              <w:rPr>
                <w:rFonts w:ascii="Times New Roman" w:hAnsi="Times New Roman" w:hint="eastAsia"/>
                <w:sz w:val="21"/>
                <w:szCs w:val="21"/>
                <w:shd w:val="clear" w:color="auto" w:fill="FFFFFF"/>
              </w:rPr>
              <w:t>S</w:t>
            </w:r>
            <w:r w:rsidRPr="00EC1636">
              <w:rPr>
                <w:rFonts w:ascii="Times New Roman" w:hAnsi="Times New Roman" w:hint="eastAsia"/>
                <w:sz w:val="21"/>
                <w:szCs w:val="21"/>
                <w:shd w:val="clear" w:color="auto" w:fill="FFFFFF"/>
                <w:vertAlign w:val="subscript"/>
              </w:rPr>
              <w:t>2-1</w:t>
            </w:r>
            <w:r w:rsidRPr="00EC1636">
              <w:rPr>
                <w:rFonts w:ascii="Times New Roman" w:hAnsi="Times New Roman" w:hint="eastAsia"/>
                <w:sz w:val="21"/>
                <w:szCs w:val="21"/>
                <w:shd w:val="clear" w:color="auto" w:fill="FFFFFF"/>
              </w:rPr>
              <w:t>。</w:t>
            </w:r>
          </w:p>
          <w:p w14:paraId="38EDEBCF"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分片：砌块经锯</w:t>
            </w:r>
            <w:proofErr w:type="gramStart"/>
            <w:r w:rsidRPr="00EC1636">
              <w:rPr>
                <w:rFonts w:hint="eastAsia"/>
                <w:sz w:val="21"/>
                <w:szCs w:val="21"/>
              </w:rPr>
              <w:t>切加工</w:t>
            </w:r>
            <w:proofErr w:type="gramEnd"/>
            <w:r w:rsidRPr="00EC1636">
              <w:rPr>
                <w:rFonts w:hint="eastAsia"/>
                <w:sz w:val="21"/>
                <w:szCs w:val="21"/>
              </w:rPr>
              <w:t>后形成堆叠片状半成品，堆叠后的片状半成品首先进入自动分片系统，由自动</w:t>
            </w:r>
            <w:proofErr w:type="gramStart"/>
            <w:r w:rsidRPr="00EC1636">
              <w:rPr>
                <w:rFonts w:hint="eastAsia"/>
                <w:sz w:val="21"/>
                <w:szCs w:val="21"/>
              </w:rPr>
              <w:t>拆垛机</w:t>
            </w:r>
            <w:proofErr w:type="gramEnd"/>
            <w:r w:rsidRPr="00EC1636">
              <w:rPr>
                <w:rFonts w:hint="eastAsia"/>
                <w:sz w:val="21"/>
                <w:szCs w:val="21"/>
              </w:rPr>
              <w:t>对堆叠半成品进行逐层分离、有序分片；分片完成后，通过自动</w:t>
            </w:r>
            <w:proofErr w:type="gramStart"/>
            <w:r w:rsidRPr="00EC1636">
              <w:rPr>
                <w:rFonts w:hint="eastAsia"/>
                <w:sz w:val="21"/>
                <w:szCs w:val="21"/>
              </w:rPr>
              <w:t>出板</w:t>
            </w:r>
            <w:proofErr w:type="gramEnd"/>
            <w:r w:rsidRPr="00EC1636">
              <w:rPr>
                <w:rFonts w:hint="eastAsia"/>
                <w:sz w:val="21"/>
                <w:szCs w:val="21"/>
              </w:rPr>
              <w:t>摆渡提升机、自动上板摆渡提升机进行闭环转运、垂直提升和平移输送，将片状半成品连续、自动输送至下一生产工序。</w:t>
            </w:r>
          </w:p>
          <w:p w14:paraId="1A7C3A5F"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w:t>
            </w:r>
            <w:proofErr w:type="gramStart"/>
            <w:r w:rsidRPr="00EC1636">
              <w:rPr>
                <w:rFonts w:ascii="Times New Roman" w:hAnsi="Times New Roman" w:hint="eastAsia"/>
                <w:sz w:val="21"/>
                <w:szCs w:val="21"/>
              </w:rPr>
              <w:t>拆垛分片</w:t>
            </w:r>
            <w:proofErr w:type="gramEnd"/>
            <w:r w:rsidRPr="00EC1636">
              <w:rPr>
                <w:rFonts w:ascii="Times New Roman" w:hAnsi="Times New Roman" w:hint="eastAsia"/>
                <w:sz w:val="21"/>
                <w:szCs w:val="21"/>
              </w:rPr>
              <w:t>过程，产生工艺粉尘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2-2</w:t>
            </w:r>
            <w:r w:rsidRPr="00EC1636">
              <w:rPr>
                <w:rFonts w:ascii="Times New Roman" w:hAnsi="Times New Roman" w:hint="eastAsia"/>
                <w:sz w:val="21"/>
                <w:szCs w:val="21"/>
              </w:rPr>
              <w:t>。</w:t>
            </w:r>
            <w:proofErr w:type="gramStart"/>
            <w:r w:rsidRPr="00EC1636">
              <w:rPr>
                <w:rFonts w:ascii="Times New Roman" w:hAnsi="Times New Roman" w:hint="eastAsia"/>
                <w:sz w:val="21"/>
                <w:szCs w:val="21"/>
              </w:rPr>
              <w:t>经配套</w:t>
            </w:r>
            <w:proofErr w:type="gramEnd"/>
            <w:r w:rsidRPr="00EC1636">
              <w:rPr>
                <w:rFonts w:ascii="Times New Roman" w:hAnsi="Times New Roman" w:hint="eastAsia"/>
                <w:sz w:val="21"/>
                <w:szCs w:val="21"/>
              </w:rPr>
              <w:t>分片密闭集气罩收集，</w:t>
            </w:r>
            <w:r w:rsidRPr="00EC1636">
              <w:rPr>
                <w:rFonts w:ascii="Times New Roman" w:hAnsi="Times New Roman" w:hint="eastAsia"/>
                <w:sz w:val="21"/>
                <w:szCs w:val="21"/>
                <w:shd w:val="clear" w:color="auto" w:fill="FFFFFF"/>
              </w:rPr>
              <w:t>经管道收集后进入</w:t>
            </w:r>
            <w:r w:rsidRPr="00EC1636">
              <w:rPr>
                <w:rFonts w:ascii="Times New Roman" w:hAnsi="Times New Roman" w:hint="eastAsia"/>
                <w:sz w:val="21"/>
                <w:szCs w:val="21"/>
                <w:shd w:val="clear" w:color="auto" w:fill="FFFFFF"/>
              </w:rPr>
              <w:t>6#</w:t>
            </w:r>
            <w:r w:rsidRPr="00EC1636">
              <w:rPr>
                <w:rFonts w:ascii="Times New Roman" w:hAnsi="Times New Roman" w:hint="eastAsia"/>
                <w:sz w:val="21"/>
                <w:szCs w:val="21"/>
                <w:shd w:val="clear" w:color="auto" w:fill="FFFFFF"/>
              </w:rPr>
              <w:t>除尘器处理后经</w:t>
            </w:r>
            <w:r w:rsidRPr="00EC1636">
              <w:rPr>
                <w:rFonts w:ascii="Times New Roman" w:hAnsi="Times New Roman" w:hint="eastAsia"/>
                <w:sz w:val="21"/>
                <w:szCs w:val="21"/>
                <w:shd w:val="clear" w:color="auto" w:fill="FFFFFF"/>
              </w:rPr>
              <w:t>DA004</w:t>
            </w:r>
            <w:r w:rsidRPr="00EC1636">
              <w:rPr>
                <w:rFonts w:ascii="Times New Roman" w:hAnsi="Times New Roman" w:hint="eastAsia"/>
                <w:sz w:val="21"/>
                <w:szCs w:val="21"/>
                <w:shd w:val="clear" w:color="auto" w:fill="FFFFFF"/>
              </w:rPr>
              <w:t>排气筒排放，</w:t>
            </w:r>
            <w:r w:rsidRPr="00EC1636">
              <w:rPr>
                <w:rFonts w:ascii="Times New Roman" w:hAnsi="Times New Roman" w:hint="eastAsia"/>
                <w:sz w:val="21"/>
                <w:szCs w:val="21"/>
              </w:rPr>
              <w:t>此工序会产生设备运行噪声</w:t>
            </w:r>
            <w:r w:rsidRPr="00EC1636">
              <w:rPr>
                <w:rFonts w:ascii="Times New Roman" w:hAnsi="Times New Roman" w:hint="eastAsia"/>
                <w:sz w:val="21"/>
                <w:szCs w:val="21"/>
              </w:rPr>
              <w:t>N</w:t>
            </w:r>
            <w:r w:rsidRPr="00EC1636">
              <w:rPr>
                <w:rFonts w:ascii="Times New Roman" w:hAnsi="Times New Roman" w:hint="eastAsia"/>
                <w:sz w:val="21"/>
                <w:szCs w:val="21"/>
              </w:rPr>
              <w:t>。</w:t>
            </w:r>
          </w:p>
          <w:p w14:paraId="2AD7FDA5"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界面剂：经输送带输送至界面剂喷涂区域内，喷涂区域四周密闭，经喷涂后的半成品经输送带</w:t>
            </w:r>
            <w:proofErr w:type="gramStart"/>
            <w:r w:rsidRPr="00EC1636">
              <w:rPr>
                <w:rFonts w:hint="eastAsia"/>
                <w:sz w:val="21"/>
                <w:szCs w:val="21"/>
              </w:rPr>
              <w:t>输送至覆浆</w:t>
            </w:r>
            <w:proofErr w:type="gramEnd"/>
            <w:r w:rsidRPr="00EC1636">
              <w:rPr>
                <w:rFonts w:hint="eastAsia"/>
                <w:sz w:val="21"/>
                <w:szCs w:val="21"/>
              </w:rPr>
              <w:t>区域。</w:t>
            </w:r>
          </w:p>
          <w:p w14:paraId="3B2A6015" w14:textId="77777777" w:rsidR="00844759" w:rsidRPr="00EC1636" w:rsidRDefault="004F4CF6" w:rsidP="00E4270C">
            <w:pPr>
              <w:pStyle w:val="afc"/>
              <w:snapToGrid w:val="0"/>
              <w:ind w:firstLine="420"/>
              <w:jc w:val="both"/>
              <w:rPr>
                <w:sz w:val="21"/>
                <w:szCs w:val="21"/>
              </w:rPr>
            </w:pPr>
            <w:proofErr w:type="gramStart"/>
            <w:r w:rsidRPr="00EC1636">
              <w:rPr>
                <w:rFonts w:hint="eastAsia"/>
                <w:sz w:val="21"/>
                <w:szCs w:val="21"/>
              </w:rPr>
              <w:lastRenderedPageBreak/>
              <w:t>产污环节</w:t>
            </w:r>
            <w:proofErr w:type="gramEnd"/>
            <w:r w:rsidRPr="00EC1636">
              <w:rPr>
                <w:rFonts w:hint="eastAsia"/>
                <w:sz w:val="21"/>
                <w:szCs w:val="21"/>
              </w:rPr>
              <w:t>：界面剂喷涂工序为液态均匀喷涂，喷涂过程为水性液体物料附着于半成品表面，喷涂区域四周密闭，工序全过程为湿式作业，不产生粉尘（颗粒物）废气，此工序会产生设备运行噪声</w:t>
            </w:r>
            <w:r w:rsidRPr="00EC1636">
              <w:rPr>
                <w:rFonts w:hint="eastAsia"/>
                <w:sz w:val="21"/>
                <w:szCs w:val="21"/>
              </w:rPr>
              <w:t>N</w:t>
            </w:r>
            <w:r w:rsidRPr="00EC1636">
              <w:rPr>
                <w:rFonts w:hint="eastAsia"/>
                <w:sz w:val="21"/>
                <w:szCs w:val="21"/>
              </w:rPr>
              <w:t>。</w:t>
            </w:r>
          </w:p>
          <w:p w14:paraId="63B4E7DC"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覆浆：外购的砂浆料由叉车将</w:t>
            </w:r>
            <w:proofErr w:type="gramStart"/>
            <w:r w:rsidRPr="00EC1636">
              <w:rPr>
                <w:rFonts w:hint="eastAsia"/>
                <w:sz w:val="21"/>
                <w:szCs w:val="21"/>
              </w:rPr>
              <w:t>砂浆吨包放到</w:t>
            </w:r>
            <w:proofErr w:type="gramEnd"/>
            <w:r w:rsidRPr="00EC1636">
              <w:rPr>
                <w:rFonts w:hint="eastAsia"/>
                <w:sz w:val="21"/>
                <w:szCs w:val="21"/>
              </w:rPr>
              <w:t>自动提升</w:t>
            </w:r>
            <w:proofErr w:type="gramStart"/>
            <w:r w:rsidRPr="00EC1636">
              <w:rPr>
                <w:rFonts w:hint="eastAsia"/>
                <w:sz w:val="21"/>
                <w:szCs w:val="21"/>
              </w:rPr>
              <w:t>机上料口经斗式提升机</w:t>
            </w:r>
            <w:proofErr w:type="gramEnd"/>
            <w:r w:rsidRPr="00EC1636">
              <w:rPr>
                <w:rFonts w:hint="eastAsia"/>
                <w:sz w:val="21"/>
                <w:szCs w:val="21"/>
              </w:rPr>
              <w:t>将砂浆料储罐内，由螺旋输送机将砂浆料输送至调配罐内与水经计量装置控制配比</w:t>
            </w:r>
            <w:proofErr w:type="gramStart"/>
            <w:r w:rsidRPr="00EC1636">
              <w:rPr>
                <w:rFonts w:hint="eastAsia"/>
                <w:sz w:val="21"/>
                <w:szCs w:val="21"/>
              </w:rPr>
              <w:t>后经轻集料</w:t>
            </w:r>
            <w:proofErr w:type="gramEnd"/>
            <w:r w:rsidRPr="00EC1636">
              <w:rPr>
                <w:rFonts w:hint="eastAsia"/>
                <w:sz w:val="21"/>
                <w:szCs w:val="21"/>
              </w:rPr>
              <w:t>搅拌机与圆盘搅拌机制备砂浆，调配好的砂浆在砂浆储罐内暂存待用。片状的半成品由输送带输送依次砂浆覆浆区域，经刮板机把多余的砂浆刮掉，自动铺网格布区域，</w:t>
            </w:r>
            <w:proofErr w:type="gramStart"/>
            <w:r w:rsidRPr="00EC1636">
              <w:rPr>
                <w:rFonts w:hint="eastAsia"/>
                <w:sz w:val="21"/>
                <w:szCs w:val="21"/>
              </w:rPr>
              <w:t>铺布完成</w:t>
            </w:r>
            <w:proofErr w:type="gramEnd"/>
            <w:r w:rsidRPr="00EC1636">
              <w:rPr>
                <w:rFonts w:hint="eastAsia"/>
                <w:sz w:val="21"/>
                <w:szCs w:val="21"/>
              </w:rPr>
              <w:t>后的半成品经人工依次摆放到多层烘干架上，进行烘干处理。</w:t>
            </w:r>
          </w:p>
          <w:p w14:paraId="2E2FC1C8" w14:textId="77777777" w:rsidR="00844759" w:rsidRPr="00EC1636" w:rsidRDefault="004F4CF6" w:rsidP="00E4270C">
            <w:pPr>
              <w:adjustRightInd w:val="0"/>
              <w:snapToGrid w:val="0"/>
              <w:spacing w:line="360" w:lineRule="auto"/>
              <w:ind w:firstLineChars="200" w:firstLine="420"/>
              <w:rPr>
                <w:rFonts w:ascii="Times New Roman" w:hAnsi="Times New Roman"/>
                <w:sz w:val="21"/>
                <w:szCs w:val="21"/>
                <w:shd w:val="clear" w:color="auto" w:fill="FFFFFF"/>
              </w:rPr>
            </w:pPr>
            <w:proofErr w:type="gramStart"/>
            <w:r w:rsidRPr="00EC1636">
              <w:rPr>
                <w:rFonts w:ascii="Times New Roman" w:hAnsi="Times New Roman" w:hint="eastAsia"/>
                <w:sz w:val="21"/>
                <w:szCs w:val="21"/>
              </w:rPr>
              <w:t>产污环节</w:t>
            </w:r>
            <w:proofErr w:type="gramEnd"/>
            <w:r w:rsidRPr="00EC1636">
              <w:rPr>
                <w:rFonts w:ascii="Times New Roman" w:hAnsi="Times New Roman" w:hint="eastAsia"/>
                <w:sz w:val="21"/>
                <w:szCs w:val="21"/>
              </w:rPr>
              <w:t>：砂浆料储罐粉尘</w:t>
            </w:r>
            <w:r w:rsidRPr="00EC1636">
              <w:rPr>
                <w:rFonts w:ascii="Times New Roman" w:hAnsi="Times New Roman" w:hint="eastAsia"/>
                <w:sz w:val="21"/>
                <w:szCs w:val="21"/>
                <w:shd w:val="clear" w:color="auto" w:fill="FFFFFF"/>
              </w:rPr>
              <w:t>G</w:t>
            </w:r>
            <w:r w:rsidRPr="00EC1636">
              <w:rPr>
                <w:rFonts w:ascii="Times New Roman" w:hAnsi="Times New Roman" w:hint="eastAsia"/>
                <w:sz w:val="21"/>
                <w:szCs w:val="21"/>
                <w:shd w:val="clear" w:color="auto" w:fill="FFFFFF"/>
                <w:vertAlign w:val="subscript"/>
              </w:rPr>
              <w:t>2-2</w:t>
            </w:r>
            <w:r w:rsidRPr="00EC1636">
              <w:rPr>
                <w:rFonts w:ascii="Times New Roman" w:hAnsi="Times New Roman" w:hint="eastAsia"/>
                <w:sz w:val="21"/>
                <w:szCs w:val="21"/>
              </w:rPr>
              <w:t>经管道收集后进入</w:t>
            </w:r>
            <w:r w:rsidRPr="00EC1636">
              <w:rPr>
                <w:rFonts w:ascii="Times New Roman" w:hAnsi="Times New Roman" w:hint="eastAsia"/>
                <w:sz w:val="21"/>
                <w:szCs w:val="21"/>
                <w:shd w:val="clear" w:color="auto" w:fill="FFFFFF"/>
              </w:rPr>
              <w:t>7#</w:t>
            </w:r>
            <w:r w:rsidRPr="00EC1636">
              <w:rPr>
                <w:rFonts w:ascii="Times New Roman" w:hAnsi="Times New Roman" w:hint="eastAsia"/>
                <w:sz w:val="21"/>
                <w:szCs w:val="21"/>
                <w:shd w:val="clear" w:color="auto" w:fill="FFFFFF"/>
              </w:rPr>
              <w:t>脉冲式除尘器处理后经</w:t>
            </w:r>
            <w:r w:rsidRPr="00EC1636">
              <w:rPr>
                <w:rFonts w:ascii="Times New Roman" w:hAnsi="Times New Roman" w:hint="eastAsia"/>
                <w:sz w:val="21"/>
                <w:szCs w:val="21"/>
                <w:shd w:val="clear" w:color="auto" w:fill="FFFFFF"/>
              </w:rPr>
              <w:t>DA004</w:t>
            </w:r>
            <w:r w:rsidRPr="00EC1636">
              <w:rPr>
                <w:rFonts w:ascii="Times New Roman" w:hAnsi="Times New Roman" w:hint="eastAsia"/>
                <w:sz w:val="21"/>
                <w:szCs w:val="21"/>
                <w:shd w:val="clear" w:color="auto" w:fill="FFFFFF"/>
              </w:rPr>
              <w:t>排气筒排放，刮板机刮掉多余的砂浆</w:t>
            </w:r>
            <w:r w:rsidRPr="00EC1636">
              <w:rPr>
                <w:rFonts w:ascii="Times New Roman" w:hAnsi="Times New Roman" w:hint="eastAsia"/>
                <w:sz w:val="21"/>
                <w:szCs w:val="21"/>
                <w:shd w:val="clear" w:color="auto" w:fill="FFFFFF"/>
              </w:rPr>
              <w:t>S</w:t>
            </w:r>
            <w:r w:rsidRPr="00EC1636">
              <w:rPr>
                <w:rFonts w:ascii="Times New Roman" w:hAnsi="Times New Roman" w:hint="eastAsia"/>
                <w:sz w:val="21"/>
                <w:szCs w:val="21"/>
                <w:shd w:val="clear" w:color="auto" w:fill="FFFFFF"/>
                <w:vertAlign w:val="subscript"/>
              </w:rPr>
              <w:t>2-2</w:t>
            </w:r>
            <w:r w:rsidRPr="00EC1636">
              <w:rPr>
                <w:rFonts w:ascii="Times New Roman" w:hAnsi="Times New Roman" w:hint="eastAsia"/>
                <w:sz w:val="21"/>
                <w:szCs w:val="21"/>
                <w:shd w:val="clear" w:color="auto" w:fill="FFFFFF"/>
              </w:rPr>
              <w:t>，收集后回用。</w:t>
            </w:r>
          </w:p>
          <w:p w14:paraId="7929EDD8"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烘干：烘干室内墙四周设置蒸汽加热管，采用间接加热；烘干温度在</w:t>
            </w:r>
            <w:r w:rsidRPr="00EC1636">
              <w:rPr>
                <w:rFonts w:hint="eastAsia"/>
                <w:sz w:val="21"/>
                <w:szCs w:val="21"/>
              </w:rPr>
              <w:t>40</w:t>
            </w:r>
            <w:r w:rsidRPr="00EC1636">
              <w:rPr>
                <w:rFonts w:hint="eastAsia"/>
                <w:sz w:val="21"/>
                <w:szCs w:val="21"/>
              </w:rPr>
              <w:t>℃左右，烘干时间为</w:t>
            </w:r>
            <w:r w:rsidRPr="00EC1636">
              <w:rPr>
                <w:rFonts w:hint="eastAsia"/>
                <w:sz w:val="21"/>
                <w:szCs w:val="21"/>
              </w:rPr>
              <w:t>5h</w:t>
            </w:r>
            <w:r w:rsidRPr="00EC1636">
              <w:rPr>
                <w:rFonts w:hint="eastAsia"/>
                <w:sz w:val="21"/>
                <w:szCs w:val="21"/>
              </w:rPr>
              <w:t>。</w:t>
            </w:r>
          </w:p>
          <w:p w14:paraId="58966FA7" w14:textId="77777777" w:rsidR="00844759" w:rsidRPr="00EC1636" w:rsidRDefault="004F4CF6" w:rsidP="00E4270C">
            <w:pPr>
              <w:pStyle w:val="afc"/>
              <w:snapToGrid w:val="0"/>
              <w:ind w:firstLine="420"/>
              <w:jc w:val="both"/>
              <w:rPr>
                <w:sz w:val="21"/>
                <w:szCs w:val="21"/>
                <w:shd w:val="clear" w:color="auto" w:fill="FFFFFF"/>
              </w:rPr>
            </w:pPr>
            <w:proofErr w:type="gramStart"/>
            <w:r w:rsidRPr="00EC1636">
              <w:rPr>
                <w:rFonts w:hint="eastAsia"/>
                <w:sz w:val="21"/>
                <w:szCs w:val="21"/>
              </w:rPr>
              <w:t>产污环节</w:t>
            </w:r>
            <w:proofErr w:type="gramEnd"/>
            <w:r w:rsidRPr="00EC1636">
              <w:rPr>
                <w:rFonts w:hint="eastAsia"/>
                <w:sz w:val="21"/>
                <w:szCs w:val="21"/>
              </w:rPr>
              <w:t>：界面剂中的挥发分在烘干过程中全部挥发，产生废气</w:t>
            </w:r>
            <w:r w:rsidRPr="00EC1636">
              <w:rPr>
                <w:rFonts w:hint="eastAsia"/>
                <w:sz w:val="21"/>
                <w:szCs w:val="21"/>
                <w:shd w:val="clear" w:color="auto" w:fill="FFFFFF"/>
              </w:rPr>
              <w:t>G</w:t>
            </w:r>
            <w:r w:rsidRPr="00EC1636">
              <w:rPr>
                <w:rFonts w:hint="eastAsia"/>
                <w:sz w:val="21"/>
                <w:szCs w:val="21"/>
                <w:shd w:val="clear" w:color="auto" w:fill="FFFFFF"/>
                <w:vertAlign w:val="subscript"/>
              </w:rPr>
              <w:t>2-4</w:t>
            </w:r>
            <w:r w:rsidRPr="00EC1636">
              <w:rPr>
                <w:rFonts w:hint="eastAsia"/>
                <w:sz w:val="21"/>
                <w:szCs w:val="21"/>
                <w:shd w:val="clear" w:color="auto" w:fill="FFFFFF"/>
              </w:rPr>
              <w:t>经烘干室密闭收集后进入二级活性炭吸附装置处理后经</w:t>
            </w:r>
            <w:r w:rsidRPr="00EC1636">
              <w:rPr>
                <w:rFonts w:hint="eastAsia"/>
                <w:sz w:val="21"/>
                <w:szCs w:val="21"/>
                <w:shd w:val="clear" w:color="auto" w:fill="FFFFFF"/>
              </w:rPr>
              <w:t>DA006</w:t>
            </w:r>
            <w:r w:rsidRPr="00EC1636">
              <w:rPr>
                <w:rFonts w:hint="eastAsia"/>
                <w:sz w:val="21"/>
                <w:szCs w:val="21"/>
                <w:shd w:val="clear" w:color="auto" w:fill="FFFFFF"/>
              </w:rPr>
              <w:t>排气筒排放。</w:t>
            </w:r>
          </w:p>
          <w:p w14:paraId="1E4640FF" w14:textId="77777777" w:rsidR="00844759" w:rsidRPr="00EC1636" w:rsidRDefault="004F4CF6">
            <w:pPr>
              <w:adjustRightInd w:val="0"/>
              <w:snapToGrid w:val="0"/>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shd w:val="clear" w:color="auto" w:fill="FFFFFF"/>
              </w:rPr>
              <w:t>注：根据客户产品要求，分为双面覆浆和单面覆浆的产品，双面覆浆的产品经上述工序烘干后继续返回界面剂喷涂工序再次进行界面剂喷涂工序、单面覆浆工序、烘干工序。单面覆</w:t>
            </w:r>
            <w:proofErr w:type="gramStart"/>
            <w:r w:rsidRPr="00EC1636">
              <w:rPr>
                <w:rFonts w:ascii="Times New Roman" w:hAnsi="Times New Roman" w:hint="eastAsia"/>
                <w:b/>
                <w:bCs/>
                <w:sz w:val="21"/>
                <w:szCs w:val="21"/>
                <w:shd w:val="clear" w:color="auto" w:fill="FFFFFF"/>
              </w:rPr>
              <w:t>浆产品</w:t>
            </w:r>
            <w:proofErr w:type="gramEnd"/>
            <w:r w:rsidRPr="00EC1636">
              <w:rPr>
                <w:rFonts w:ascii="Times New Roman" w:hAnsi="Times New Roman" w:hint="eastAsia"/>
                <w:b/>
                <w:bCs/>
                <w:sz w:val="21"/>
                <w:szCs w:val="21"/>
                <w:shd w:val="clear" w:color="auto" w:fill="FFFFFF"/>
              </w:rPr>
              <w:t>无需再次返回直接进行分块工序。</w:t>
            </w:r>
          </w:p>
          <w:p w14:paraId="08383CA0" w14:textId="77777777" w:rsidR="00844759" w:rsidRPr="00EC1636" w:rsidRDefault="004F4CF6">
            <w:pPr>
              <w:pStyle w:val="afc"/>
              <w:numPr>
                <w:ilvl w:val="0"/>
                <w:numId w:val="7"/>
              </w:numPr>
              <w:snapToGrid w:val="0"/>
              <w:ind w:left="0" w:firstLine="420"/>
              <w:jc w:val="both"/>
              <w:rPr>
                <w:sz w:val="21"/>
                <w:szCs w:val="21"/>
              </w:rPr>
            </w:pPr>
            <w:r w:rsidRPr="00EC1636">
              <w:rPr>
                <w:rFonts w:hint="eastAsia"/>
                <w:sz w:val="21"/>
                <w:szCs w:val="21"/>
              </w:rPr>
              <w:t>分块：由人工将经烘干后的半成品依次放到输送带上，输送至分块区域，按照产品要求进行分切成小块，经</w:t>
            </w:r>
            <w:proofErr w:type="gramStart"/>
            <w:r w:rsidRPr="00EC1636">
              <w:rPr>
                <w:rFonts w:hint="eastAsia"/>
                <w:sz w:val="21"/>
                <w:szCs w:val="21"/>
              </w:rPr>
              <w:t>分切锯在</w:t>
            </w:r>
            <w:proofErr w:type="gramEnd"/>
            <w:r w:rsidRPr="00EC1636">
              <w:rPr>
                <w:rFonts w:hint="eastAsia"/>
                <w:sz w:val="21"/>
                <w:szCs w:val="21"/>
              </w:rPr>
              <w:t>密闭下完成分块，分块后的半成品由输送带输送至憎水剂喷涂区域，喷涂区域下一道工序。</w:t>
            </w:r>
          </w:p>
          <w:p w14:paraId="707A6C43" w14:textId="77777777" w:rsidR="00844759" w:rsidRPr="00EC1636" w:rsidRDefault="004F4CF6">
            <w:pPr>
              <w:pStyle w:val="afc"/>
              <w:snapToGrid w:val="0"/>
              <w:ind w:firstLine="420"/>
              <w:jc w:val="both"/>
              <w:rPr>
                <w:sz w:val="21"/>
                <w:szCs w:val="21"/>
              </w:rPr>
            </w:pPr>
            <w:proofErr w:type="gramStart"/>
            <w:r w:rsidRPr="00EC1636">
              <w:rPr>
                <w:rFonts w:hint="eastAsia"/>
                <w:sz w:val="21"/>
                <w:szCs w:val="21"/>
                <w:shd w:val="clear" w:color="auto" w:fill="FFFFFF"/>
              </w:rPr>
              <w:t>产污环节</w:t>
            </w:r>
            <w:proofErr w:type="gramEnd"/>
            <w:r w:rsidRPr="00EC1636">
              <w:rPr>
                <w:rFonts w:hint="eastAsia"/>
                <w:sz w:val="21"/>
                <w:szCs w:val="21"/>
                <w:shd w:val="clear" w:color="auto" w:fill="FFFFFF"/>
              </w:rPr>
              <w:t>：分块产生的粉尘</w:t>
            </w:r>
            <w:r w:rsidRPr="00EC1636">
              <w:rPr>
                <w:rFonts w:hint="eastAsia"/>
                <w:sz w:val="21"/>
                <w:szCs w:val="21"/>
                <w:shd w:val="clear" w:color="auto" w:fill="FFFFFF"/>
              </w:rPr>
              <w:t>G</w:t>
            </w:r>
            <w:r w:rsidRPr="00EC1636">
              <w:rPr>
                <w:rFonts w:hint="eastAsia"/>
                <w:sz w:val="21"/>
                <w:szCs w:val="21"/>
                <w:shd w:val="clear" w:color="auto" w:fill="FFFFFF"/>
                <w:vertAlign w:val="subscript"/>
              </w:rPr>
              <w:t>2-5</w:t>
            </w:r>
            <w:r w:rsidRPr="00EC1636">
              <w:rPr>
                <w:rFonts w:hint="eastAsia"/>
                <w:sz w:val="21"/>
                <w:szCs w:val="21"/>
                <w:shd w:val="clear" w:color="auto" w:fill="FFFFFF"/>
              </w:rPr>
              <w:t>经管道收集后进入</w:t>
            </w:r>
            <w:r w:rsidRPr="00EC1636">
              <w:rPr>
                <w:rFonts w:hint="eastAsia"/>
                <w:sz w:val="21"/>
                <w:szCs w:val="21"/>
                <w:shd w:val="clear" w:color="auto" w:fill="FFFFFF"/>
              </w:rPr>
              <w:t>8#</w:t>
            </w:r>
            <w:r w:rsidRPr="00EC1636">
              <w:rPr>
                <w:rFonts w:hint="eastAsia"/>
                <w:sz w:val="21"/>
                <w:szCs w:val="21"/>
                <w:shd w:val="clear" w:color="auto" w:fill="FFFFFF"/>
              </w:rPr>
              <w:t>除尘器处理后经</w:t>
            </w:r>
            <w:r w:rsidRPr="00EC1636">
              <w:rPr>
                <w:rFonts w:hint="eastAsia"/>
                <w:sz w:val="21"/>
                <w:szCs w:val="21"/>
                <w:shd w:val="clear" w:color="auto" w:fill="FFFFFF"/>
              </w:rPr>
              <w:t>DA005</w:t>
            </w:r>
            <w:r w:rsidRPr="00EC1636">
              <w:rPr>
                <w:rFonts w:hint="eastAsia"/>
                <w:sz w:val="21"/>
                <w:szCs w:val="21"/>
                <w:shd w:val="clear" w:color="auto" w:fill="FFFFFF"/>
              </w:rPr>
              <w:t>排气筒排放，分块过程会产生废料</w:t>
            </w:r>
            <w:r w:rsidRPr="00EC1636">
              <w:rPr>
                <w:rFonts w:hint="eastAsia"/>
                <w:sz w:val="21"/>
                <w:szCs w:val="21"/>
                <w:shd w:val="clear" w:color="auto" w:fill="FFFFFF"/>
              </w:rPr>
              <w:t>S</w:t>
            </w:r>
            <w:r w:rsidRPr="00EC1636">
              <w:rPr>
                <w:rFonts w:hint="eastAsia"/>
                <w:sz w:val="21"/>
                <w:szCs w:val="21"/>
                <w:shd w:val="clear" w:color="auto" w:fill="FFFFFF"/>
                <w:vertAlign w:val="subscript"/>
              </w:rPr>
              <w:t>2-3</w:t>
            </w:r>
            <w:r w:rsidRPr="00EC1636">
              <w:rPr>
                <w:rFonts w:hint="eastAsia"/>
                <w:sz w:val="21"/>
                <w:szCs w:val="21"/>
                <w:shd w:val="clear" w:color="auto" w:fill="FFFFFF"/>
              </w:rPr>
              <w:t>，收集后回用</w:t>
            </w:r>
          </w:p>
          <w:p w14:paraId="239831A4"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电烘干：分块后的半成品经输送带输送至憎水剂喷涂区域，然后进入电烘干箱内，烘干</w:t>
            </w:r>
            <w:proofErr w:type="gramStart"/>
            <w:r w:rsidRPr="00EC1636">
              <w:rPr>
                <w:rFonts w:hint="eastAsia"/>
                <w:sz w:val="21"/>
                <w:szCs w:val="21"/>
              </w:rPr>
              <w:t>箱进口</w:t>
            </w:r>
            <w:proofErr w:type="gramEnd"/>
            <w:r w:rsidRPr="00EC1636">
              <w:rPr>
                <w:rFonts w:hint="eastAsia"/>
                <w:sz w:val="21"/>
                <w:szCs w:val="21"/>
              </w:rPr>
              <w:t>和出口均设置软帘，烘干箱温度为</w:t>
            </w:r>
            <w:r w:rsidRPr="00EC1636">
              <w:rPr>
                <w:rFonts w:hint="eastAsia"/>
                <w:sz w:val="21"/>
                <w:szCs w:val="21"/>
              </w:rPr>
              <w:t>50</w:t>
            </w:r>
            <w:r w:rsidRPr="00EC1636">
              <w:rPr>
                <w:rFonts w:hint="eastAsia"/>
                <w:sz w:val="21"/>
                <w:szCs w:val="21"/>
              </w:rPr>
              <w:t>℃。</w:t>
            </w:r>
          </w:p>
          <w:p w14:paraId="20B51841" w14:textId="77777777" w:rsidR="00844759" w:rsidRPr="00EC1636" w:rsidRDefault="004F4CF6" w:rsidP="00E4270C">
            <w:pPr>
              <w:pStyle w:val="afc"/>
              <w:numPr>
                <w:ilvl w:val="0"/>
                <w:numId w:val="7"/>
              </w:numPr>
              <w:snapToGrid w:val="0"/>
              <w:ind w:left="0" w:firstLine="420"/>
              <w:jc w:val="both"/>
              <w:rPr>
                <w:sz w:val="21"/>
                <w:szCs w:val="21"/>
              </w:rPr>
            </w:pPr>
            <w:proofErr w:type="gramStart"/>
            <w:r w:rsidRPr="00EC1636">
              <w:rPr>
                <w:rFonts w:hint="eastAsia"/>
                <w:sz w:val="21"/>
                <w:szCs w:val="21"/>
              </w:rPr>
              <w:t>产污环节</w:t>
            </w:r>
            <w:proofErr w:type="gramEnd"/>
            <w:r w:rsidRPr="00EC1636">
              <w:rPr>
                <w:rFonts w:hint="eastAsia"/>
                <w:sz w:val="21"/>
                <w:szCs w:val="21"/>
              </w:rPr>
              <w:t>：有机硅类憎水剂在常温及</w:t>
            </w:r>
            <w:r w:rsidRPr="00EC1636">
              <w:rPr>
                <w:rFonts w:hint="eastAsia"/>
                <w:sz w:val="21"/>
                <w:szCs w:val="21"/>
              </w:rPr>
              <w:t>50</w:t>
            </w:r>
            <w:r w:rsidRPr="00EC1636">
              <w:rPr>
                <w:rFonts w:hint="eastAsia"/>
                <w:sz w:val="21"/>
                <w:szCs w:val="21"/>
              </w:rPr>
              <w:t>℃电烘干条件下化学性质稳定，不挥发、不分解，主要以物理吸附、成膜方式附着于建筑基材表面，发挥憎水、防水作用憎水剂使用及烘干过程中，仅存在水分缓慢蒸发，不产生有机废气，此工序会产生设备运行噪声</w:t>
            </w:r>
            <w:r w:rsidRPr="00EC1636">
              <w:rPr>
                <w:rFonts w:hint="eastAsia"/>
                <w:sz w:val="21"/>
                <w:szCs w:val="21"/>
              </w:rPr>
              <w:t>N</w:t>
            </w:r>
            <w:r w:rsidRPr="00EC1636">
              <w:rPr>
                <w:rFonts w:hint="eastAsia"/>
                <w:sz w:val="21"/>
                <w:szCs w:val="21"/>
              </w:rPr>
              <w:t>。</w:t>
            </w:r>
          </w:p>
          <w:p w14:paraId="5E702784" w14:textId="77777777" w:rsidR="00844759" w:rsidRPr="00EC1636" w:rsidRDefault="004F4CF6" w:rsidP="00E4270C">
            <w:pPr>
              <w:pStyle w:val="afc"/>
              <w:numPr>
                <w:ilvl w:val="0"/>
                <w:numId w:val="7"/>
              </w:numPr>
              <w:snapToGrid w:val="0"/>
              <w:ind w:left="0" w:firstLine="420"/>
              <w:jc w:val="both"/>
              <w:rPr>
                <w:sz w:val="21"/>
                <w:szCs w:val="21"/>
              </w:rPr>
            </w:pPr>
            <w:r w:rsidRPr="00EC1636">
              <w:rPr>
                <w:rFonts w:hint="eastAsia"/>
                <w:sz w:val="21"/>
                <w:szCs w:val="21"/>
              </w:rPr>
              <w:t>包装：烘干后的半成品经自动包装机包装后，经电烘干机（烘干温度</w:t>
            </w:r>
            <w:r w:rsidRPr="00EC1636">
              <w:rPr>
                <w:rFonts w:hint="eastAsia"/>
                <w:sz w:val="21"/>
                <w:szCs w:val="21"/>
              </w:rPr>
              <w:t>70</w:t>
            </w:r>
            <w:r w:rsidRPr="00EC1636">
              <w:rPr>
                <w:rFonts w:hint="eastAsia"/>
                <w:sz w:val="21"/>
                <w:szCs w:val="21"/>
              </w:rPr>
              <w:t>℃左右）将热收缩膜收缩后入库。</w:t>
            </w:r>
          </w:p>
          <w:p w14:paraId="0FA8CBBF" w14:textId="77777777" w:rsidR="00844759" w:rsidRDefault="004F4CF6" w:rsidP="00E4270C">
            <w:pPr>
              <w:pStyle w:val="afc"/>
              <w:snapToGrid w:val="0"/>
              <w:ind w:firstLine="420"/>
              <w:jc w:val="both"/>
              <w:rPr>
                <w:sz w:val="21"/>
                <w:szCs w:val="21"/>
              </w:rPr>
            </w:pPr>
            <w:proofErr w:type="gramStart"/>
            <w:r w:rsidRPr="00EC1636">
              <w:rPr>
                <w:rFonts w:hint="eastAsia"/>
                <w:sz w:val="21"/>
                <w:szCs w:val="21"/>
              </w:rPr>
              <w:t>产污环节</w:t>
            </w:r>
            <w:proofErr w:type="gramEnd"/>
            <w:r w:rsidRPr="00EC1636">
              <w:rPr>
                <w:rFonts w:hint="eastAsia"/>
                <w:sz w:val="21"/>
                <w:szCs w:val="21"/>
              </w:rPr>
              <w:t>：包装工序采用</w:t>
            </w:r>
            <w:r w:rsidRPr="00EC1636">
              <w:rPr>
                <w:rFonts w:hint="eastAsia"/>
                <w:sz w:val="21"/>
                <w:szCs w:val="21"/>
              </w:rPr>
              <w:t>PE</w:t>
            </w:r>
            <w:proofErr w:type="gramStart"/>
            <w:r w:rsidRPr="00EC1636">
              <w:rPr>
                <w:rFonts w:hint="eastAsia"/>
                <w:sz w:val="21"/>
                <w:szCs w:val="21"/>
              </w:rPr>
              <w:t>热缩膜进行</w:t>
            </w:r>
            <w:proofErr w:type="gramEnd"/>
            <w:r w:rsidRPr="00EC1636">
              <w:rPr>
                <w:rFonts w:hint="eastAsia"/>
                <w:sz w:val="21"/>
                <w:szCs w:val="21"/>
              </w:rPr>
              <w:t>热缩包装，加热温度约</w:t>
            </w:r>
            <w:r w:rsidRPr="00EC1636">
              <w:rPr>
                <w:rFonts w:hint="eastAsia"/>
                <w:sz w:val="21"/>
                <w:szCs w:val="21"/>
              </w:rPr>
              <w:t>50</w:t>
            </w:r>
            <w:r w:rsidRPr="00EC1636">
              <w:rPr>
                <w:rFonts w:hint="eastAsia"/>
                <w:sz w:val="21"/>
                <w:szCs w:val="21"/>
              </w:rPr>
              <w:t>℃，仅使</w:t>
            </w:r>
            <w:r w:rsidRPr="00EC1636">
              <w:rPr>
                <w:rFonts w:hint="eastAsia"/>
                <w:sz w:val="21"/>
                <w:szCs w:val="21"/>
              </w:rPr>
              <w:t>PE</w:t>
            </w:r>
            <w:r w:rsidRPr="00EC1636">
              <w:rPr>
                <w:rFonts w:hint="eastAsia"/>
                <w:sz w:val="21"/>
                <w:szCs w:val="21"/>
              </w:rPr>
              <w:t>膜发生物理收缩，不产生挥发性有机物（</w:t>
            </w:r>
            <w:r w:rsidRPr="00EC1636">
              <w:rPr>
                <w:rFonts w:hint="eastAsia"/>
                <w:sz w:val="21"/>
                <w:szCs w:val="21"/>
              </w:rPr>
              <w:t>VOCs</w:t>
            </w:r>
            <w:r w:rsidRPr="00EC1636">
              <w:rPr>
                <w:rFonts w:hint="eastAsia"/>
                <w:sz w:val="21"/>
                <w:szCs w:val="21"/>
              </w:rPr>
              <w:t>），此工序会产生设备运行噪声</w:t>
            </w:r>
            <w:r w:rsidRPr="00EC1636">
              <w:rPr>
                <w:rFonts w:hint="eastAsia"/>
                <w:sz w:val="21"/>
                <w:szCs w:val="21"/>
              </w:rPr>
              <w:t>N</w:t>
            </w:r>
            <w:r w:rsidRPr="00EC1636">
              <w:rPr>
                <w:rFonts w:hint="eastAsia"/>
                <w:sz w:val="21"/>
                <w:szCs w:val="21"/>
              </w:rPr>
              <w:t>。</w:t>
            </w:r>
          </w:p>
          <w:p w14:paraId="39F33F21" w14:textId="77777777" w:rsidR="00EC1636" w:rsidRDefault="00EC1636" w:rsidP="00E4270C">
            <w:pPr>
              <w:pStyle w:val="afc"/>
              <w:snapToGrid w:val="0"/>
              <w:ind w:firstLine="420"/>
              <w:jc w:val="both"/>
              <w:rPr>
                <w:sz w:val="21"/>
                <w:szCs w:val="21"/>
              </w:rPr>
            </w:pPr>
          </w:p>
          <w:p w14:paraId="2A28397E" w14:textId="77777777" w:rsidR="00EC1636" w:rsidRDefault="00EC1636" w:rsidP="00E4270C">
            <w:pPr>
              <w:pStyle w:val="afc"/>
              <w:snapToGrid w:val="0"/>
              <w:ind w:firstLine="420"/>
              <w:jc w:val="both"/>
              <w:rPr>
                <w:sz w:val="21"/>
                <w:szCs w:val="21"/>
              </w:rPr>
            </w:pPr>
          </w:p>
          <w:p w14:paraId="7BEC41AA" w14:textId="77777777" w:rsidR="00EC1636" w:rsidRDefault="00EC1636" w:rsidP="00E4270C">
            <w:pPr>
              <w:pStyle w:val="afc"/>
              <w:snapToGrid w:val="0"/>
              <w:ind w:firstLine="420"/>
              <w:jc w:val="both"/>
              <w:rPr>
                <w:sz w:val="21"/>
                <w:szCs w:val="21"/>
              </w:rPr>
            </w:pPr>
          </w:p>
          <w:p w14:paraId="599D1B3A" w14:textId="77777777" w:rsidR="00844759" w:rsidRPr="00EC1636" w:rsidRDefault="004F4CF6">
            <w:pPr>
              <w:pStyle w:val="afc"/>
              <w:numPr>
                <w:ilvl w:val="1"/>
                <w:numId w:val="9"/>
              </w:numPr>
              <w:snapToGrid w:val="0"/>
              <w:ind w:firstLineChars="0"/>
              <w:rPr>
                <w:b/>
                <w:bCs/>
                <w:sz w:val="21"/>
                <w:szCs w:val="21"/>
              </w:rPr>
            </w:pPr>
            <w:proofErr w:type="gramStart"/>
            <w:r w:rsidRPr="00EC1636">
              <w:rPr>
                <w:b/>
                <w:bCs/>
                <w:sz w:val="21"/>
                <w:szCs w:val="21"/>
              </w:rPr>
              <w:lastRenderedPageBreak/>
              <w:t>产污环节</w:t>
            </w:r>
            <w:proofErr w:type="gramEnd"/>
          </w:p>
          <w:p w14:paraId="7B2A6CCA" w14:textId="77777777" w:rsidR="00844759" w:rsidRPr="00EC1636" w:rsidRDefault="004F4CF6">
            <w:pPr>
              <w:numPr>
                <w:ilvl w:val="0"/>
                <w:numId w:val="2"/>
              </w:numPr>
              <w:tabs>
                <w:tab w:val="left" w:pos="0"/>
              </w:tabs>
              <w:adjustRightInd w:val="0"/>
              <w:snapToGrid w:val="0"/>
              <w:spacing w:line="280" w:lineRule="exact"/>
              <w:jc w:val="center"/>
              <w:rPr>
                <w:b/>
                <w:sz w:val="21"/>
                <w:szCs w:val="21"/>
              </w:rPr>
            </w:pPr>
            <w:proofErr w:type="gramStart"/>
            <w:r w:rsidRPr="00EC1636">
              <w:rPr>
                <w:b/>
                <w:sz w:val="21"/>
                <w:szCs w:val="21"/>
              </w:rPr>
              <w:t>产污环节</w:t>
            </w:r>
            <w:proofErr w:type="gramEnd"/>
            <w:r w:rsidRPr="00EC1636">
              <w:rPr>
                <w:b/>
                <w:sz w:val="21"/>
                <w:szCs w:val="21"/>
              </w:rPr>
              <w:t>一览表</w:t>
            </w:r>
          </w:p>
          <w:tbl>
            <w:tblPr>
              <w:tblStyle w:val="af3"/>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5"/>
              <w:gridCol w:w="921"/>
              <w:gridCol w:w="2101"/>
              <w:gridCol w:w="1124"/>
              <w:gridCol w:w="1936"/>
              <w:gridCol w:w="1623"/>
            </w:tblGrid>
            <w:tr w:rsidR="00844759" w:rsidRPr="00EC1636" w14:paraId="104BC972" w14:textId="77777777" w:rsidTr="00EC1636">
              <w:trPr>
                <w:jc w:val="center"/>
              </w:trPr>
              <w:tc>
                <w:tcPr>
                  <w:tcW w:w="408" w:type="pct"/>
                  <w:vAlign w:val="center"/>
                </w:tcPr>
                <w:p w14:paraId="259C70BA"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类别</w:t>
                  </w:r>
                </w:p>
              </w:tc>
              <w:tc>
                <w:tcPr>
                  <w:tcW w:w="1801" w:type="pct"/>
                  <w:gridSpan w:val="2"/>
                  <w:tcBorders>
                    <w:tl2br w:val="nil"/>
                    <w:tr2bl w:val="nil"/>
                  </w:tcBorders>
                  <w:vAlign w:val="center"/>
                </w:tcPr>
                <w:p w14:paraId="7D9D6669" w14:textId="77777777" w:rsidR="00844759" w:rsidRPr="00EC1636" w:rsidRDefault="004F4CF6">
                  <w:pPr>
                    <w:pStyle w:val="aa"/>
                    <w:jc w:val="center"/>
                    <w:rPr>
                      <w:rStyle w:val="af4"/>
                      <w:rFonts w:ascii="Times New Roman" w:eastAsia="宋体" w:hAnsi="Times New Roman"/>
                      <w:bCs/>
                      <w:sz w:val="21"/>
                      <w:szCs w:val="21"/>
                    </w:rPr>
                  </w:pPr>
                  <w:proofErr w:type="gramStart"/>
                  <w:r w:rsidRPr="00EC1636">
                    <w:rPr>
                      <w:rStyle w:val="af4"/>
                      <w:rFonts w:ascii="Times New Roman" w:eastAsia="宋体" w:hAnsi="Times New Roman"/>
                      <w:bCs/>
                      <w:sz w:val="21"/>
                      <w:szCs w:val="21"/>
                    </w:rPr>
                    <w:t>产污环节</w:t>
                  </w:r>
                  <w:proofErr w:type="gramEnd"/>
                </w:p>
              </w:tc>
              <w:tc>
                <w:tcPr>
                  <w:tcW w:w="670" w:type="pct"/>
                  <w:tcBorders>
                    <w:tl2br w:val="nil"/>
                    <w:tr2bl w:val="nil"/>
                  </w:tcBorders>
                  <w:vAlign w:val="center"/>
                </w:tcPr>
                <w:p w14:paraId="1A6EB7FE"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污染因子</w:t>
                  </w:r>
                </w:p>
              </w:tc>
              <w:tc>
                <w:tcPr>
                  <w:tcW w:w="1154" w:type="pct"/>
                  <w:tcBorders>
                    <w:tl2br w:val="nil"/>
                    <w:tr2bl w:val="nil"/>
                  </w:tcBorders>
                  <w:vAlign w:val="center"/>
                </w:tcPr>
                <w:p w14:paraId="249549D7"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治理措施</w:t>
                  </w:r>
                </w:p>
              </w:tc>
              <w:tc>
                <w:tcPr>
                  <w:tcW w:w="968" w:type="pct"/>
                  <w:vAlign w:val="center"/>
                </w:tcPr>
                <w:p w14:paraId="0E3E8A49"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排放形式</w:t>
                  </w:r>
                </w:p>
              </w:tc>
            </w:tr>
            <w:tr w:rsidR="00844759" w:rsidRPr="00EC1636" w14:paraId="341C9C5F" w14:textId="77777777" w:rsidTr="00EC1636">
              <w:trPr>
                <w:jc w:val="center"/>
              </w:trPr>
              <w:tc>
                <w:tcPr>
                  <w:tcW w:w="408" w:type="pct"/>
                  <w:vMerge w:val="restart"/>
                  <w:vAlign w:val="center"/>
                </w:tcPr>
                <w:p w14:paraId="467BD35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废气</w:t>
                  </w:r>
                </w:p>
              </w:tc>
              <w:tc>
                <w:tcPr>
                  <w:tcW w:w="549" w:type="pct"/>
                  <w:vMerge w:val="restart"/>
                  <w:tcBorders>
                    <w:tl2br w:val="nil"/>
                    <w:tr2bl w:val="nil"/>
                  </w:tcBorders>
                  <w:vAlign w:val="center"/>
                </w:tcPr>
                <w:p w14:paraId="17684C1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粉煤灰预处理环节</w:t>
                  </w:r>
                </w:p>
              </w:tc>
              <w:tc>
                <w:tcPr>
                  <w:tcW w:w="1252" w:type="pct"/>
                  <w:tcBorders>
                    <w:tl2br w:val="nil"/>
                    <w:tr2bl w:val="nil"/>
                  </w:tcBorders>
                  <w:vAlign w:val="center"/>
                </w:tcPr>
                <w:p w14:paraId="173ABAE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粉煤灰卸料废气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1-5</w:t>
                  </w:r>
                </w:p>
                <w:p w14:paraId="43213FD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钢板料仓）</w:t>
                  </w:r>
                </w:p>
              </w:tc>
              <w:tc>
                <w:tcPr>
                  <w:tcW w:w="670" w:type="pct"/>
                  <w:tcBorders>
                    <w:tl2br w:val="nil"/>
                    <w:tr2bl w:val="nil"/>
                  </w:tcBorders>
                  <w:vAlign w:val="center"/>
                </w:tcPr>
                <w:p w14:paraId="6D9B8BC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034E154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Align w:val="center"/>
                </w:tcPr>
                <w:p w14:paraId="65922EDC"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4937380F" w14:textId="77777777" w:rsidTr="00EC1636">
              <w:trPr>
                <w:jc w:val="center"/>
              </w:trPr>
              <w:tc>
                <w:tcPr>
                  <w:tcW w:w="408" w:type="pct"/>
                  <w:vMerge/>
                  <w:vAlign w:val="center"/>
                </w:tcPr>
                <w:p w14:paraId="48A7A8F3"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63095435"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77F05E9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粉煤灰卸料废气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1-5</w:t>
                  </w:r>
                </w:p>
                <w:p w14:paraId="5B6A229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钢板料仓）</w:t>
                  </w:r>
                </w:p>
              </w:tc>
              <w:tc>
                <w:tcPr>
                  <w:tcW w:w="670" w:type="pct"/>
                  <w:tcBorders>
                    <w:tl2br w:val="nil"/>
                    <w:tr2bl w:val="nil"/>
                  </w:tcBorders>
                  <w:vAlign w:val="center"/>
                </w:tcPr>
                <w:p w14:paraId="11BEFE2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672940E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Align w:val="center"/>
                </w:tcPr>
                <w:p w14:paraId="34AC1891"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465EC83A" w14:textId="77777777" w:rsidTr="00EC1636">
              <w:trPr>
                <w:jc w:val="center"/>
              </w:trPr>
              <w:tc>
                <w:tcPr>
                  <w:tcW w:w="408" w:type="pct"/>
                  <w:vMerge/>
                  <w:vAlign w:val="center"/>
                </w:tcPr>
                <w:p w14:paraId="666E78EE"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3722285D"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347352D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粉煤灰</w:t>
                  </w:r>
                  <w:proofErr w:type="gramStart"/>
                  <w:r w:rsidRPr="00EC1636">
                    <w:rPr>
                      <w:rStyle w:val="af4"/>
                      <w:rFonts w:ascii="Times New Roman" w:eastAsia="宋体" w:hAnsi="Times New Roman"/>
                      <w:b w:val="0"/>
                      <w:sz w:val="21"/>
                      <w:szCs w:val="21"/>
                    </w:rPr>
                    <w:t>散装料仓卸料</w:t>
                  </w:r>
                  <w:proofErr w:type="gramEnd"/>
                  <w:r w:rsidRPr="00EC1636">
                    <w:rPr>
                      <w:rStyle w:val="af4"/>
                      <w:rFonts w:ascii="Times New Roman" w:eastAsia="宋体" w:hAnsi="Times New Roman"/>
                      <w:b w:val="0"/>
                      <w:sz w:val="21"/>
                      <w:szCs w:val="21"/>
                    </w:rPr>
                    <w:t>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1-7</w:t>
                  </w:r>
                </w:p>
              </w:tc>
              <w:tc>
                <w:tcPr>
                  <w:tcW w:w="670" w:type="pct"/>
                  <w:tcBorders>
                    <w:tl2br w:val="nil"/>
                    <w:tr2bl w:val="nil"/>
                  </w:tcBorders>
                  <w:vAlign w:val="center"/>
                </w:tcPr>
                <w:p w14:paraId="473D36B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126961C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3#</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Align w:val="center"/>
                </w:tcPr>
                <w:p w14:paraId="6FD7D6F8"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3848602C" w14:textId="77777777" w:rsidTr="00EC1636">
              <w:trPr>
                <w:jc w:val="center"/>
              </w:trPr>
              <w:tc>
                <w:tcPr>
                  <w:tcW w:w="408" w:type="pct"/>
                  <w:vMerge/>
                  <w:vAlign w:val="center"/>
                </w:tcPr>
                <w:p w14:paraId="3D3434B5"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16D6E337"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4CD7783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粉煤灰</w:t>
                  </w:r>
                  <w:proofErr w:type="gramStart"/>
                  <w:r w:rsidRPr="00EC1636">
                    <w:rPr>
                      <w:rStyle w:val="af4"/>
                      <w:rFonts w:ascii="Times New Roman" w:eastAsia="宋体" w:hAnsi="Times New Roman"/>
                      <w:b w:val="0"/>
                      <w:sz w:val="21"/>
                      <w:szCs w:val="21"/>
                    </w:rPr>
                    <w:t>散装料仓卸料</w:t>
                  </w:r>
                  <w:proofErr w:type="gramEnd"/>
                  <w:r w:rsidRPr="00EC1636">
                    <w:rPr>
                      <w:rStyle w:val="af4"/>
                      <w:rFonts w:ascii="Times New Roman" w:eastAsia="宋体" w:hAnsi="Times New Roman"/>
                      <w:b w:val="0"/>
                      <w:sz w:val="21"/>
                      <w:szCs w:val="21"/>
                    </w:rPr>
                    <w:t>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1-7</w:t>
                  </w:r>
                </w:p>
              </w:tc>
              <w:tc>
                <w:tcPr>
                  <w:tcW w:w="670" w:type="pct"/>
                  <w:tcBorders>
                    <w:tl2br w:val="nil"/>
                    <w:tr2bl w:val="nil"/>
                  </w:tcBorders>
                  <w:vAlign w:val="center"/>
                </w:tcPr>
                <w:p w14:paraId="012AC70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6121CEC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4#</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Align w:val="center"/>
                </w:tcPr>
                <w:p w14:paraId="69067877"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6A52B8FE" w14:textId="77777777" w:rsidTr="00EC1636">
              <w:trPr>
                <w:jc w:val="center"/>
              </w:trPr>
              <w:tc>
                <w:tcPr>
                  <w:tcW w:w="408" w:type="pct"/>
                  <w:vMerge/>
                  <w:vAlign w:val="center"/>
                </w:tcPr>
                <w:p w14:paraId="4B9E43E3"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119F3562"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23CFA2E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斗式提升机卸料废气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1-6</w:t>
                  </w:r>
                </w:p>
              </w:tc>
              <w:tc>
                <w:tcPr>
                  <w:tcW w:w="670" w:type="pct"/>
                  <w:tcBorders>
                    <w:tl2br w:val="nil"/>
                    <w:tr2bl w:val="nil"/>
                  </w:tcBorders>
                  <w:vAlign w:val="center"/>
                </w:tcPr>
                <w:p w14:paraId="6FA8670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2A84865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脉冲布袋除尘器处理</w:t>
                  </w:r>
                </w:p>
              </w:tc>
              <w:tc>
                <w:tcPr>
                  <w:tcW w:w="968" w:type="pct"/>
                  <w:vAlign w:val="center"/>
                </w:tcPr>
                <w:p w14:paraId="39220CD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15m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DA001</w:t>
                  </w:r>
                  <w:r w:rsidRPr="00EC1636">
                    <w:rPr>
                      <w:rStyle w:val="af4"/>
                      <w:rFonts w:ascii="Times New Roman" w:eastAsia="宋体" w:hAnsi="Times New Roman"/>
                      <w:b w:val="0"/>
                      <w:sz w:val="21"/>
                      <w:szCs w:val="21"/>
                    </w:rPr>
                    <w:t>排气筒排放</w:t>
                  </w:r>
                </w:p>
              </w:tc>
            </w:tr>
            <w:tr w:rsidR="00844759" w:rsidRPr="00EC1636" w14:paraId="56A02F1A" w14:textId="77777777" w:rsidTr="00EC1636">
              <w:trPr>
                <w:jc w:val="center"/>
              </w:trPr>
              <w:tc>
                <w:tcPr>
                  <w:tcW w:w="408" w:type="pct"/>
                  <w:vMerge/>
                  <w:vAlign w:val="center"/>
                </w:tcPr>
                <w:p w14:paraId="028FC6E9"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60CE9BEE"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7140D7A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斗式提升机卸料废气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1-6</w:t>
                  </w:r>
                </w:p>
              </w:tc>
              <w:tc>
                <w:tcPr>
                  <w:tcW w:w="670" w:type="pct"/>
                  <w:tcBorders>
                    <w:tl2br w:val="nil"/>
                    <w:tr2bl w:val="nil"/>
                  </w:tcBorders>
                  <w:vAlign w:val="center"/>
                </w:tcPr>
                <w:p w14:paraId="5F9DD22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4493C35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脉冲布袋除尘器处理</w:t>
                  </w:r>
                </w:p>
              </w:tc>
              <w:tc>
                <w:tcPr>
                  <w:tcW w:w="968" w:type="pct"/>
                  <w:vAlign w:val="center"/>
                </w:tcPr>
                <w:p w14:paraId="73BA8C2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15m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DA002</w:t>
                  </w:r>
                  <w:r w:rsidRPr="00EC1636">
                    <w:rPr>
                      <w:rStyle w:val="af4"/>
                      <w:rFonts w:ascii="Times New Roman" w:eastAsia="宋体" w:hAnsi="Times New Roman"/>
                      <w:b w:val="0"/>
                      <w:sz w:val="21"/>
                      <w:szCs w:val="21"/>
                    </w:rPr>
                    <w:t>排气筒排放</w:t>
                  </w:r>
                </w:p>
              </w:tc>
            </w:tr>
            <w:tr w:rsidR="00844759" w:rsidRPr="00EC1636" w14:paraId="42214E2E" w14:textId="77777777" w:rsidTr="00EC1636">
              <w:trPr>
                <w:jc w:val="center"/>
              </w:trPr>
              <w:tc>
                <w:tcPr>
                  <w:tcW w:w="408" w:type="pct"/>
                  <w:vMerge/>
                  <w:vAlign w:val="center"/>
                </w:tcPr>
                <w:p w14:paraId="5A3BDE6C"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val="restart"/>
                  <w:tcBorders>
                    <w:tl2br w:val="nil"/>
                    <w:tr2bl w:val="nil"/>
                  </w:tcBorders>
                  <w:vAlign w:val="center"/>
                </w:tcPr>
                <w:p w14:paraId="45D0B73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石灰预处理环节</w:t>
                  </w:r>
                </w:p>
              </w:tc>
              <w:tc>
                <w:tcPr>
                  <w:tcW w:w="1252" w:type="pct"/>
                  <w:tcBorders>
                    <w:tl2br w:val="nil"/>
                    <w:tr2bl w:val="nil"/>
                  </w:tcBorders>
                  <w:vAlign w:val="center"/>
                </w:tcPr>
                <w:p w14:paraId="73128F7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石灰卸料产生废气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1-1</w:t>
                  </w:r>
                </w:p>
              </w:tc>
              <w:tc>
                <w:tcPr>
                  <w:tcW w:w="670" w:type="pct"/>
                  <w:tcBorders>
                    <w:tl2br w:val="nil"/>
                    <w:tr2bl w:val="nil"/>
                  </w:tcBorders>
                  <w:vAlign w:val="center"/>
                </w:tcPr>
                <w:p w14:paraId="2A171FE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vMerge w:val="restart"/>
                  <w:tcBorders>
                    <w:tl2br w:val="nil"/>
                    <w:tr2bl w:val="nil"/>
                  </w:tcBorders>
                  <w:vAlign w:val="center"/>
                </w:tcPr>
                <w:p w14:paraId="542EA53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集气罩收集</w:t>
                  </w:r>
                  <w:r w:rsidRPr="00EC1636">
                    <w:rPr>
                      <w:rStyle w:val="af4"/>
                      <w:rFonts w:ascii="Times New Roman" w:eastAsia="宋体" w:hAnsi="Times New Roman"/>
                      <w:b w:val="0"/>
                      <w:sz w:val="21"/>
                      <w:szCs w:val="21"/>
                    </w:rPr>
                    <w:t>+3#</w:t>
                  </w:r>
                  <w:r w:rsidRPr="00EC1636">
                    <w:rPr>
                      <w:rStyle w:val="af4"/>
                      <w:rFonts w:ascii="Times New Roman" w:eastAsia="宋体" w:hAnsi="Times New Roman"/>
                      <w:b w:val="0"/>
                      <w:sz w:val="21"/>
                      <w:szCs w:val="21"/>
                    </w:rPr>
                    <w:t>脉冲布袋除尘器处理</w:t>
                  </w:r>
                </w:p>
              </w:tc>
              <w:tc>
                <w:tcPr>
                  <w:tcW w:w="968" w:type="pct"/>
                  <w:vMerge w:val="restart"/>
                  <w:vAlign w:val="center"/>
                </w:tcPr>
                <w:p w14:paraId="1C85552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34m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DA003</w:t>
                  </w:r>
                  <w:r w:rsidRPr="00EC1636">
                    <w:rPr>
                      <w:rStyle w:val="af4"/>
                      <w:rFonts w:ascii="Times New Roman" w:eastAsia="宋体" w:hAnsi="Times New Roman"/>
                      <w:b w:val="0"/>
                      <w:sz w:val="21"/>
                      <w:szCs w:val="21"/>
                    </w:rPr>
                    <w:t>排气筒排放</w:t>
                  </w:r>
                </w:p>
              </w:tc>
            </w:tr>
            <w:tr w:rsidR="00844759" w:rsidRPr="00EC1636" w14:paraId="15EF347C" w14:textId="77777777" w:rsidTr="00EC1636">
              <w:trPr>
                <w:jc w:val="center"/>
              </w:trPr>
              <w:tc>
                <w:tcPr>
                  <w:tcW w:w="408" w:type="pct"/>
                  <w:vMerge/>
                  <w:vAlign w:val="center"/>
                </w:tcPr>
                <w:p w14:paraId="12C10258"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1183B653"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04F6452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鄂破产生废气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1-2</w:t>
                  </w:r>
                </w:p>
              </w:tc>
              <w:tc>
                <w:tcPr>
                  <w:tcW w:w="670" w:type="pct"/>
                  <w:tcBorders>
                    <w:tl2br w:val="nil"/>
                    <w:tr2bl w:val="nil"/>
                  </w:tcBorders>
                  <w:vAlign w:val="center"/>
                </w:tcPr>
                <w:p w14:paraId="76C7A91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vMerge/>
                  <w:tcBorders>
                    <w:tl2br w:val="nil"/>
                    <w:tr2bl w:val="nil"/>
                  </w:tcBorders>
                  <w:vAlign w:val="center"/>
                </w:tcPr>
                <w:p w14:paraId="64AE6225" w14:textId="77777777" w:rsidR="00844759" w:rsidRPr="00EC1636" w:rsidRDefault="00844759">
                  <w:pPr>
                    <w:pStyle w:val="aa"/>
                    <w:jc w:val="center"/>
                    <w:rPr>
                      <w:rStyle w:val="af4"/>
                      <w:rFonts w:ascii="Times New Roman" w:eastAsia="宋体" w:hAnsi="Times New Roman"/>
                      <w:b w:val="0"/>
                      <w:sz w:val="21"/>
                      <w:szCs w:val="21"/>
                    </w:rPr>
                  </w:pPr>
                </w:p>
              </w:tc>
              <w:tc>
                <w:tcPr>
                  <w:tcW w:w="968" w:type="pct"/>
                  <w:vMerge/>
                  <w:vAlign w:val="center"/>
                </w:tcPr>
                <w:p w14:paraId="10F8054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6E76E088" w14:textId="77777777" w:rsidTr="00EC1636">
              <w:trPr>
                <w:jc w:val="center"/>
              </w:trPr>
              <w:tc>
                <w:tcPr>
                  <w:tcW w:w="408" w:type="pct"/>
                  <w:vMerge/>
                  <w:vAlign w:val="center"/>
                </w:tcPr>
                <w:p w14:paraId="14BD3BA9"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3AA6883A"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21C4FE0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干式球磨产生废气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1-3</w:t>
                  </w:r>
                </w:p>
              </w:tc>
              <w:tc>
                <w:tcPr>
                  <w:tcW w:w="670" w:type="pct"/>
                  <w:tcBorders>
                    <w:tl2br w:val="nil"/>
                    <w:tr2bl w:val="nil"/>
                  </w:tcBorders>
                  <w:vAlign w:val="center"/>
                </w:tcPr>
                <w:p w14:paraId="1D51132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4A5982A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+4#</w:t>
                  </w:r>
                  <w:r w:rsidRPr="00EC1636">
                    <w:rPr>
                      <w:rStyle w:val="af4"/>
                      <w:rFonts w:ascii="Times New Roman" w:eastAsia="宋体" w:hAnsi="Times New Roman"/>
                      <w:b w:val="0"/>
                      <w:sz w:val="21"/>
                      <w:szCs w:val="21"/>
                    </w:rPr>
                    <w:t>脉冲布袋除尘器处理</w:t>
                  </w:r>
                </w:p>
              </w:tc>
              <w:tc>
                <w:tcPr>
                  <w:tcW w:w="968" w:type="pct"/>
                  <w:vMerge/>
                  <w:vAlign w:val="center"/>
                </w:tcPr>
                <w:p w14:paraId="66F56029"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2CB132CC" w14:textId="77777777" w:rsidTr="00EC1636">
              <w:trPr>
                <w:jc w:val="center"/>
              </w:trPr>
              <w:tc>
                <w:tcPr>
                  <w:tcW w:w="408" w:type="pct"/>
                  <w:vMerge/>
                  <w:vAlign w:val="center"/>
                </w:tcPr>
                <w:p w14:paraId="6190A0DD"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04782803"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10A3B9E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石灰粉料仓废气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1-4</w:t>
                  </w:r>
                </w:p>
              </w:tc>
              <w:tc>
                <w:tcPr>
                  <w:tcW w:w="670" w:type="pct"/>
                  <w:tcBorders>
                    <w:tl2br w:val="nil"/>
                    <w:tr2bl w:val="nil"/>
                  </w:tcBorders>
                  <w:vAlign w:val="center"/>
                </w:tcPr>
                <w:p w14:paraId="741ECED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5CF11F3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5#</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Merge/>
                  <w:vAlign w:val="center"/>
                </w:tcPr>
                <w:p w14:paraId="29473B0D"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4323F083" w14:textId="77777777" w:rsidTr="00EC1636">
              <w:trPr>
                <w:jc w:val="center"/>
              </w:trPr>
              <w:tc>
                <w:tcPr>
                  <w:tcW w:w="408" w:type="pct"/>
                  <w:vMerge/>
                  <w:vAlign w:val="center"/>
                </w:tcPr>
                <w:p w14:paraId="24F6841E" w14:textId="77777777" w:rsidR="00844759" w:rsidRPr="00EC1636" w:rsidRDefault="00844759">
                  <w:pPr>
                    <w:pStyle w:val="aa"/>
                    <w:jc w:val="center"/>
                    <w:rPr>
                      <w:rStyle w:val="af4"/>
                      <w:rFonts w:ascii="Times New Roman" w:eastAsia="宋体" w:hAnsi="Times New Roman"/>
                      <w:b w:val="0"/>
                      <w:sz w:val="21"/>
                      <w:szCs w:val="21"/>
                    </w:rPr>
                  </w:pPr>
                </w:p>
              </w:tc>
              <w:tc>
                <w:tcPr>
                  <w:tcW w:w="549" w:type="pct"/>
                  <w:tcBorders>
                    <w:tl2br w:val="nil"/>
                    <w:tr2bl w:val="nil"/>
                  </w:tcBorders>
                  <w:vAlign w:val="center"/>
                </w:tcPr>
                <w:p w14:paraId="20373BBB"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水泥料仓</w:t>
                  </w:r>
                  <w:proofErr w:type="gramEnd"/>
                </w:p>
              </w:tc>
              <w:tc>
                <w:tcPr>
                  <w:tcW w:w="1252" w:type="pct"/>
                  <w:tcBorders>
                    <w:tl2br w:val="nil"/>
                    <w:tr2bl w:val="nil"/>
                  </w:tcBorders>
                  <w:vAlign w:val="center"/>
                </w:tcPr>
                <w:p w14:paraId="01FB3DB1" w14:textId="77777777" w:rsidR="00844759" w:rsidRPr="00EC1636" w:rsidRDefault="004F4CF6">
                  <w:pPr>
                    <w:pStyle w:val="aa"/>
                    <w:jc w:val="center"/>
                    <w:rPr>
                      <w:rStyle w:val="af4"/>
                      <w:rFonts w:ascii="Times New Roman" w:eastAsia="宋体" w:hAnsi="Times New Roman"/>
                      <w:b w:val="0"/>
                      <w:sz w:val="21"/>
                      <w:szCs w:val="21"/>
                      <w:highlight w:val="yellow"/>
                    </w:rPr>
                  </w:pPr>
                  <w:proofErr w:type="gramStart"/>
                  <w:r w:rsidRPr="00EC1636">
                    <w:rPr>
                      <w:rStyle w:val="af4"/>
                      <w:rFonts w:ascii="Times New Roman" w:eastAsia="宋体" w:hAnsi="Times New Roman"/>
                      <w:b w:val="0"/>
                      <w:sz w:val="21"/>
                      <w:szCs w:val="21"/>
                    </w:rPr>
                    <w:t>水泥料仓卸料</w:t>
                  </w:r>
                  <w:proofErr w:type="gramEnd"/>
                  <w:r w:rsidRPr="00EC1636">
                    <w:rPr>
                      <w:rStyle w:val="af4"/>
                      <w:rFonts w:ascii="Times New Roman" w:eastAsia="宋体" w:hAnsi="Times New Roman"/>
                      <w:b w:val="0"/>
                      <w:sz w:val="21"/>
                      <w:szCs w:val="21"/>
                    </w:rPr>
                    <w:t>废气</w:t>
                  </w:r>
                  <w:r w:rsidRPr="00EC1636">
                    <w:rPr>
                      <w:rStyle w:val="af4"/>
                      <w:rFonts w:ascii="Times New Roman" w:eastAsia="宋体" w:hAnsi="Times New Roman"/>
                      <w:b w:val="0"/>
                      <w:sz w:val="21"/>
                      <w:szCs w:val="21"/>
                    </w:rPr>
                    <w:t>G</w:t>
                  </w:r>
                  <w:r w:rsidRPr="00EC1636">
                    <w:rPr>
                      <w:rStyle w:val="af4"/>
                      <w:rFonts w:ascii="Times New Roman" w:eastAsia="宋体" w:hAnsi="Times New Roman"/>
                      <w:sz w:val="21"/>
                      <w:szCs w:val="21"/>
                      <w:vertAlign w:val="subscript"/>
                    </w:rPr>
                    <w:t>1-8</w:t>
                  </w:r>
                </w:p>
              </w:tc>
              <w:tc>
                <w:tcPr>
                  <w:tcW w:w="670" w:type="pct"/>
                  <w:tcBorders>
                    <w:tl2br w:val="nil"/>
                    <w:tr2bl w:val="nil"/>
                  </w:tcBorders>
                  <w:vAlign w:val="center"/>
                </w:tcPr>
                <w:p w14:paraId="1E7A7117" w14:textId="77777777" w:rsidR="00844759" w:rsidRPr="00EC1636" w:rsidRDefault="004F4CF6">
                  <w:pPr>
                    <w:pStyle w:val="aa"/>
                    <w:jc w:val="center"/>
                    <w:rPr>
                      <w:rStyle w:val="af4"/>
                      <w:rFonts w:ascii="Times New Roman" w:eastAsia="宋体" w:hAnsi="Times New Roman"/>
                      <w:b w:val="0"/>
                      <w:sz w:val="21"/>
                      <w:szCs w:val="21"/>
                      <w:highlight w:val="yellow"/>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5A514544" w14:textId="77777777" w:rsidR="00844759" w:rsidRPr="00EC1636" w:rsidRDefault="004F4CF6">
                  <w:pPr>
                    <w:pStyle w:val="aa"/>
                    <w:jc w:val="center"/>
                    <w:rPr>
                      <w:rStyle w:val="af4"/>
                      <w:rFonts w:ascii="Times New Roman" w:eastAsia="宋体" w:hAnsi="Times New Roman"/>
                      <w:b w:val="0"/>
                      <w:sz w:val="21"/>
                      <w:szCs w:val="21"/>
                      <w:highlight w:val="yellow"/>
                    </w:rPr>
                  </w:pPr>
                  <w:r w:rsidRPr="00EC1636">
                    <w:rPr>
                      <w:rStyle w:val="af4"/>
                      <w:rFonts w:ascii="Times New Roman" w:eastAsia="宋体" w:hAnsi="Times New Roman"/>
                      <w:b w:val="0"/>
                      <w:sz w:val="21"/>
                      <w:szCs w:val="21"/>
                    </w:rPr>
                    <w:t>6#</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968" w:type="pct"/>
                  <w:vAlign w:val="center"/>
                </w:tcPr>
                <w:p w14:paraId="7ADB1E3C" w14:textId="77777777" w:rsidR="00844759" w:rsidRPr="00EC1636" w:rsidRDefault="004F4CF6">
                  <w:pPr>
                    <w:pStyle w:val="aa"/>
                    <w:jc w:val="center"/>
                    <w:rPr>
                      <w:rStyle w:val="af4"/>
                      <w:rFonts w:ascii="Times New Roman" w:eastAsia="宋体" w:hAnsi="Times New Roman"/>
                      <w:b w:val="0"/>
                      <w:sz w:val="21"/>
                      <w:szCs w:val="21"/>
                      <w:highlight w:val="yellow"/>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5CA12FDF" w14:textId="77777777" w:rsidTr="00EC1636">
              <w:trPr>
                <w:jc w:val="center"/>
              </w:trPr>
              <w:tc>
                <w:tcPr>
                  <w:tcW w:w="408" w:type="pct"/>
                  <w:vMerge/>
                  <w:vAlign w:val="center"/>
                </w:tcPr>
                <w:p w14:paraId="54CEB039" w14:textId="77777777" w:rsidR="00844759" w:rsidRPr="00EC1636" w:rsidRDefault="00844759">
                  <w:pPr>
                    <w:pStyle w:val="aa"/>
                    <w:jc w:val="center"/>
                    <w:rPr>
                      <w:rStyle w:val="af4"/>
                      <w:rFonts w:ascii="Times New Roman" w:eastAsia="宋体" w:hAnsi="Times New Roman"/>
                      <w:b w:val="0"/>
                      <w:sz w:val="21"/>
                      <w:szCs w:val="21"/>
                    </w:rPr>
                  </w:pPr>
                </w:p>
              </w:tc>
              <w:tc>
                <w:tcPr>
                  <w:tcW w:w="549" w:type="pct"/>
                  <w:tcBorders>
                    <w:tl2br w:val="nil"/>
                    <w:tr2bl w:val="nil"/>
                  </w:tcBorders>
                  <w:vAlign w:val="center"/>
                </w:tcPr>
                <w:p w14:paraId="184B645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钢筋网预处理</w:t>
                  </w:r>
                </w:p>
              </w:tc>
              <w:tc>
                <w:tcPr>
                  <w:tcW w:w="1252" w:type="pct"/>
                  <w:tcBorders>
                    <w:tl2br w:val="nil"/>
                    <w:tr2bl w:val="nil"/>
                  </w:tcBorders>
                  <w:vAlign w:val="center"/>
                </w:tcPr>
                <w:p w14:paraId="1F55D53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钢筋网防腐废气</w:t>
                  </w:r>
                  <w:r w:rsidRPr="00EC1636">
                    <w:rPr>
                      <w:rStyle w:val="af4"/>
                      <w:rFonts w:ascii="Times New Roman" w:eastAsia="宋体" w:hAnsi="Times New Roman"/>
                      <w:b w:val="0"/>
                      <w:sz w:val="21"/>
                      <w:szCs w:val="21"/>
                    </w:rPr>
                    <w:t>G</w:t>
                  </w:r>
                  <w:r w:rsidRPr="00EC1636">
                    <w:rPr>
                      <w:rStyle w:val="af4"/>
                      <w:rFonts w:ascii="Times New Roman" w:eastAsia="宋体" w:hAnsi="Times New Roman"/>
                      <w:b w:val="0"/>
                      <w:sz w:val="21"/>
                      <w:szCs w:val="21"/>
                      <w:vertAlign w:val="subscript"/>
                    </w:rPr>
                    <w:t>1-9</w:t>
                  </w:r>
                </w:p>
              </w:tc>
              <w:tc>
                <w:tcPr>
                  <w:tcW w:w="670" w:type="pct"/>
                  <w:tcBorders>
                    <w:tl2br w:val="nil"/>
                    <w:tr2bl w:val="nil"/>
                  </w:tcBorders>
                  <w:vAlign w:val="center"/>
                </w:tcPr>
                <w:p w14:paraId="3AE291B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VOCs</w:t>
                  </w:r>
                </w:p>
              </w:tc>
              <w:tc>
                <w:tcPr>
                  <w:tcW w:w="1154" w:type="pct"/>
                  <w:tcBorders>
                    <w:tl2br w:val="nil"/>
                    <w:tr2bl w:val="nil"/>
                  </w:tcBorders>
                  <w:vAlign w:val="center"/>
                </w:tcPr>
                <w:p w14:paraId="20FD5D1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烘干室密闭收集</w:t>
                  </w:r>
                  <w:r w:rsidRPr="00EC1636">
                    <w:rPr>
                      <w:rStyle w:val="af4"/>
                      <w:rFonts w:ascii="Times New Roman" w:eastAsia="宋体" w:hAnsi="Times New Roman" w:hint="eastAsia"/>
                      <w:b w:val="0"/>
                      <w:sz w:val="21"/>
                      <w:szCs w:val="21"/>
                    </w:rPr>
                    <w:t>+</w:t>
                  </w:r>
                  <w:r w:rsidRPr="00EC1636">
                    <w:rPr>
                      <w:rStyle w:val="af4"/>
                      <w:rFonts w:ascii="Times New Roman" w:eastAsia="宋体" w:hAnsi="Times New Roman" w:hint="eastAsia"/>
                      <w:b w:val="0"/>
                      <w:sz w:val="21"/>
                      <w:szCs w:val="21"/>
                    </w:rPr>
                    <w:t>二级活性炭吸附处理</w:t>
                  </w:r>
                </w:p>
              </w:tc>
              <w:tc>
                <w:tcPr>
                  <w:tcW w:w="968" w:type="pct"/>
                  <w:vAlign w:val="center"/>
                </w:tcPr>
                <w:p w14:paraId="32EA2BD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20m</w:t>
                  </w:r>
                  <w:r w:rsidRPr="00EC1636">
                    <w:rPr>
                      <w:rStyle w:val="af4"/>
                      <w:rFonts w:ascii="Times New Roman" w:eastAsia="宋体" w:hAnsi="Times New Roman" w:hint="eastAsia"/>
                      <w:b w:val="0"/>
                      <w:sz w:val="21"/>
                      <w:szCs w:val="21"/>
                    </w:rPr>
                    <w:t>高</w:t>
                  </w:r>
                  <w:r w:rsidRPr="00EC1636">
                    <w:rPr>
                      <w:rStyle w:val="af4"/>
                      <w:rFonts w:ascii="Times New Roman" w:eastAsia="宋体" w:hAnsi="Times New Roman" w:hint="eastAsia"/>
                      <w:b w:val="0"/>
                      <w:sz w:val="21"/>
                      <w:szCs w:val="21"/>
                    </w:rPr>
                    <w:t>DA006</w:t>
                  </w:r>
                  <w:r w:rsidRPr="00EC1636">
                    <w:rPr>
                      <w:rStyle w:val="af4"/>
                      <w:rFonts w:ascii="Times New Roman" w:eastAsia="宋体" w:hAnsi="Times New Roman" w:hint="eastAsia"/>
                      <w:b w:val="0"/>
                      <w:sz w:val="21"/>
                      <w:szCs w:val="21"/>
                    </w:rPr>
                    <w:t>排气筒排放</w:t>
                  </w:r>
                </w:p>
              </w:tc>
            </w:tr>
            <w:tr w:rsidR="00844759" w:rsidRPr="00EC1636" w14:paraId="4D43BA03" w14:textId="77777777" w:rsidTr="00EC1636">
              <w:trPr>
                <w:jc w:val="center"/>
              </w:trPr>
              <w:tc>
                <w:tcPr>
                  <w:tcW w:w="408" w:type="pct"/>
                  <w:vMerge/>
                  <w:vAlign w:val="center"/>
                </w:tcPr>
                <w:p w14:paraId="2EB66A82" w14:textId="77777777" w:rsidR="00844759" w:rsidRPr="00EC1636" w:rsidRDefault="00844759">
                  <w:pPr>
                    <w:pStyle w:val="aa"/>
                    <w:jc w:val="center"/>
                    <w:rPr>
                      <w:rStyle w:val="af4"/>
                      <w:rFonts w:ascii="Times New Roman" w:eastAsia="宋体" w:hAnsi="Times New Roman"/>
                      <w:b w:val="0"/>
                      <w:sz w:val="21"/>
                      <w:szCs w:val="21"/>
                    </w:rPr>
                  </w:pPr>
                </w:p>
              </w:tc>
              <w:tc>
                <w:tcPr>
                  <w:tcW w:w="549" w:type="pct"/>
                  <w:tcBorders>
                    <w:tl2br w:val="nil"/>
                    <w:tr2bl w:val="nil"/>
                  </w:tcBorders>
                  <w:vAlign w:val="center"/>
                </w:tcPr>
                <w:p w14:paraId="2720D7A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分掰</w:t>
                  </w:r>
                </w:p>
                <w:p w14:paraId="31FE77D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工序</w:t>
                  </w:r>
                </w:p>
              </w:tc>
              <w:tc>
                <w:tcPr>
                  <w:tcW w:w="1252" w:type="pct"/>
                  <w:tcBorders>
                    <w:tl2br w:val="nil"/>
                    <w:tr2bl w:val="nil"/>
                  </w:tcBorders>
                  <w:vAlign w:val="center"/>
                </w:tcPr>
                <w:p w14:paraId="0A47455A"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hint="eastAsia"/>
                      <w:b w:val="0"/>
                      <w:sz w:val="21"/>
                      <w:szCs w:val="21"/>
                    </w:rPr>
                    <w:t>分掰废气</w:t>
                  </w:r>
                  <w:proofErr w:type="gramEnd"/>
                  <w:r w:rsidRPr="00EC1636">
                    <w:rPr>
                      <w:rStyle w:val="af4"/>
                      <w:rFonts w:ascii="Times New Roman" w:eastAsia="宋体" w:hAnsi="Times New Roman"/>
                      <w:b w:val="0"/>
                      <w:sz w:val="21"/>
                      <w:szCs w:val="21"/>
                    </w:rPr>
                    <w:t>G</w:t>
                  </w:r>
                  <w:r w:rsidRPr="00EC1636">
                    <w:rPr>
                      <w:rStyle w:val="af4"/>
                      <w:rFonts w:ascii="Times New Roman" w:eastAsia="宋体" w:hAnsi="Times New Roman"/>
                      <w:b w:val="0"/>
                      <w:sz w:val="21"/>
                      <w:szCs w:val="21"/>
                      <w:vertAlign w:val="subscript"/>
                    </w:rPr>
                    <w:t>1-</w:t>
                  </w:r>
                  <w:r w:rsidRPr="00EC1636">
                    <w:rPr>
                      <w:rStyle w:val="af4"/>
                      <w:rFonts w:ascii="Times New Roman" w:eastAsia="宋体" w:hAnsi="Times New Roman" w:hint="eastAsia"/>
                      <w:b w:val="0"/>
                      <w:sz w:val="21"/>
                      <w:szCs w:val="21"/>
                      <w:vertAlign w:val="subscript"/>
                    </w:rPr>
                    <w:t>1</w:t>
                  </w:r>
                  <w:r w:rsidRPr="00EC1636">
                    <w:rPr>
                      <w:rStyle w:val="af4"/>
                      <w:rFonts w:hint="eastAsia"/>
                      <w:sz w:val="21"/>
                      <w:szCs w:val="21"/>
                      <w:vertAlign w:val="subscript"/>
                    </w:rPr>
                    <w:t>0</w:t>
                  </w:r>
                </w:p>
              </w:tc>
              <w:tc>
                <w:tcPr>
                  <w:tcW w:w="670" w:type="pct"/>
                  <w:tcBorders>
                    <w:tl2br w:val="nil"/>
                    <w:tr2bl w:val="nil"/>
                  </w:tcBorders>
                  <w:vAlign w:val="center"/>
                </w:tcPr>
                <w:p w14:paraId="6B3C388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0052758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集气罩收集</w:t>
                  </w:r>
                  <w:r w:rsidRPr="00EC1636">
                    <w:rPr>
                      <w:rStyle w:val="af4"/>
                      <w:rFonts w:ascii="Times New Roman" w:eastAsia="宋体" w:hAnsi="Times New Roman" w:hint="eastAsia"/>
                      <w:b w:val="0"/>
                      <w:sz w:val="21"/>
                      <w:szCs w:val="21"/>
                    </w:rPr>
                    <w:t>+5#</w:t>
                  </w:r>
                  <w:r w:rsidRPr="00EC1636">
                    <w:rPr>
                      <w:rStyle w:val="af4"/>
                      <w:rFonts w:ascii="Times New Roman" w:eastAsia="宋体" w:hAnsi="Times New Roman" w:hint="eastAsia"/>
                      <w:b w:val="0"/>
                      <w:sz w:val="21"/>
                      <w:szCs w:val="21"/>
                    </w:rPr>
                    <w:t>脉冲式布袋除尘器处理</w:t>
                  </w:r>
                </w:p>
              </w:tc>
              <w:tc>
                <w:tcPr>
                  <w:tcW w:w="968" w:type="pct"/>
                  <w:vAlign w:val="center"/>
                </w:tcPr>
                <w:p w14:paraId="7673A31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无组织排放</w:t>
                  </w:r>
                </w:p>
              </w:tc>
            </w:tr>
            <w:tr w:rsidR="00844759" w:rsidRPr="00EC1636" w14:paraId="58BFA569" w14:textId="77777777" w:rsidTr="00EC1636">
              <w:trPr>
                <w:jc w:val="center"/>
              </w:trPr>
              <w:tc>
                <w:tcPr>
                  <w:tcW w:w="408" w:type="pct"/>
                  <w:vMerge/>
                  <w:vAlign w:val="center"/>
                </w:tcPr>
                <w:p w14:paraId="3A43F076"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val="restart"/>
                  <w:tcBorders>
                    <w:tl2br w:val="nil"/>
                    <w:tr2bl w:val="nil"/>
                  </w:tcBorders>
                  <w:vAlign w:val="center"/>
                </w:tcPr>
                <w:p w14:paraId="5B6CC3D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硅钙基无机保温板</w:t>
                  </w:r>
                </w:p>
              </w:tc>
              <w:tc>
                <w:tcPr>
                  <w:tcW w:w="1252" w:type="pct"/>
                  <w:tcBorders>
                    <w:tl2br w:val="nil"/>
                    <w:tr2bl w:val="nil"/>
                  </w:tcBorders>
                  <w:vAlign w:val="center"/>
                </w:tcPr>
                <w:p w14:paraId="76A3162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锯切废气</w:t>
                  </w:r>
                  <w:r w:rsidRPr="00EC1636">
                    <w:rPr>
                      <w:rStyle w:val="af4"/>
                      <w:rFonts w:ascii="Times New Roman" w:eastAsia="宋体" w:hAnsi="Times New Roman"/>
                      <w:b w:val="0"/>
                      <w:sz w:val="21"/>
                      <w:szCs w:val="21"/>
                    </w:rPr>
                    <w:t>G</w:t>
                  </w:r>
                  <w:r w:rsidRPr="00EC1636">
                    <w:rPr>
                      <w:rStyle w:val="af4"/>
                      <w:rFonts w:ascii="Times New Roman" w:eastAsia="宋体" w:hAnsi="Times New Roman" w:hint="eastAsia"/>
                      <w:b w:val="0"/>
                      <w:sz w:val="21"/>
                      <w:szCs w:val="21"/>
                      <w:vertAlign w:val="subscript"/>
                    </w:rPr>
                    <w:t>2-1</w:t>
                  </w:r>
                </w:p>
              </w:tc>
              <w:tc>
                <w:tcPr>
                  <w:tcW w:w="670" w:type="pct"/>
                  <w:tcBorders>
                    <w:tl2br w:val="nil"/>
                    <w:tr2bl w:val="nil"/>
                  </w:tcBorders>
                  <w:vAlign w:val="center"/>
                </w:tcPr>
                <w:p w14:paraId="6995D5B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3433ED8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集气罩收集</w:t>
                  </w:r>
                  <w:r w:rsidRPr="00EC1636">
                    <w:rPr>
                      <w:rStyle w:val="af4"/>
                      <w:rFonts w:ascii="Times New Roman" w:eastAsia="宋体" w:hAnsi="Times New Roman" w:hint="eastAsia"/>
                      <w:b w:val="0"/>
                      <w:sz w:val="21"/>
                      <w:szCs w:val="21"/>
                    </w:rPr>
                    <w:t>+6#</w:t>
                  </w:r>
                  <w:r w:rsidRPr="00EC1636">
                    <w:rPr>
                      <w:rStyle w:val="af4"/>
                      <w:rFonts w:ascii="Times New Roman" w:eastAsia="宋体" w:hAnsi="Times New Roman" w:hint="eastAsia"/>
                      <w:b w:val="0"/>
                      <w:sz w:val="21"/>
                      <w:szCs w:val="21"/>
                    </w:rPr>
                    <w:t>脉冲式布袋除尘器处理</w:t>
                  </w:r>
                </w:p>
              </w:tc>
              <w:tc>
                <w:tcPr>
                  <w:tcW w:w="968" w:type="pct"/>
                  <w:vMerge w:val="restart"/>
                  <w:vAlign w:val="center"/>
                </w:tcPr>
                <w:p w14:paraId="472B073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20m</w:t>
                  </w:r>
                  <w:r w:rsidRPr="00EC1636">
                    <w:rPr>
                      <w:rStyle w:val="af4"/>
                      <w:rFonts w:ascii="Times New Roman" w:eastAsia="宋体" w:hAnsi="Times New Roman" w:hint="eastAsia"/>
                      <w:b w:val="0"/>
                      <w:sz w:val="21"/>
                      <w:szCs w:val="21"/>
                    </w:rPr>
                    <w:t>高</w:t>
                  </w:r>
                  <w:r w:rsidRPr="00EC1636">
                    <w:rPr>
                      <w:rStyle w:val="af4"/>
                      <w:rFonts w:ascii="Times New Roman" w:eastAsia="宋体" w:hAnsi="Times New Roman" w:hint="eastAsia"/>
                      <w:b w:val="0"/>
                      <w:sz w:val="21"/>
                      <w:szCs w:val="21"/>
                    </w:rPr>
                    <w:t>DA004</w:t>
                  </w:r>
                  <w:r w:rsidRPr="00EC1636">
                    <w:rPr>
                      <w:rStyle w:val="af4"/>
                      <w:rFonts w:ascii="Times New Roman" w:eastAsia="宋体" w:hAnsi="Times New Roman" w:hint="eastAsia"/>
                      <w:b w:val="0"/>
                      <w:sz w:val="21"/>
                      <w:szCs w:val="21"/>
                    </w:rPr>
                    <w:t>排气筒排放</w:t>
                  </w:r>
                </w:p>
              </w:tc>
            </w:tr>
            <w:tr w:rsidR="00844759" w:rsidRPr="00EC1636" w14:paraId="04843CD9" w14:textId="77777777" w:rsidTr="00EC1636">
              <w:trPr>
                <w:jc w:val="center"/>
              </w:trPr>
              <w:tc>
                <w:tcPr>
                  <w:tcW w:w="408" w:type="pct"/>
                  <w:vMerge/>
                  <w:vAlign w:val="center"/>
                </w:tcPr>
                <w:p w14:paraId="4B399957"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7BBC8388"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0A0EEBF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分片废气</w:t>
                  </w:r>
                  <w:r w:rsidRPr="00EC1636">
                    <w:rPr>
                      <w:rStyle w:val="af4"/>
                      <w:rFonts w:ascii="Times New Roman" w:eastAsia="宋体" w:hAnsi="Times New Roman"/>
                      <w:b w:val="0"/>
                      <w:sz w:val="21"/>
                      <w:szCs w:val="21"/>
                    </w:rPr>
                    <w:t>G</w:t>
                  </w:r>
                  <w:r w:rsidRPr="00EC1636">
                    <w:rPr>
                      <w:rStyle w:val="af4"/>
                      <w:rFonts w:ascii="Times New Roman" w:eastAsia="宋体" w:hAnsi="Times New Roman" w:hint="eastAsia"/>
                      <w:b w:val="0"/>
                      <w:sz w:val="21"/>
                      <w:szCs w:val="21"/>
                      <w:vertAlign w:val="subscript"/>
                    </w:rPr>
                    <w:t>2-2</w:t>
                  </w:r>
                </w:p>
              </w:tc>
              <w:tc>
                <w:tcPr>
                  <w:tcW w:w="670" w:type="pct"/>
                  <w:tcBorders>
                    <w:tl2br w:val="nil"/>
                    <w:tr2bl w:val="nil"/>
                  </w:tcBorders>
                  <w:vAlign w:val="center"/>
                </w:tcPr>
                <w:p w14:paraId="797E805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050EC39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集气罩收集</w:t>
                  </w:r>
                  <w:r w:rsidRPr="00EC1636">
                    <w:rPr>
                      <w:rStyle w:val="af4"/>
                      <w:rFonts w:ascii="Times New Roman" w:eastAsia="宋体" w:hAnsi="Times New Roman" w:hint="eastAsia"/>
                      <w:b w:val="0"/>
                      <w:sz w:val="21"/>
                      <w:szCs w:val="21"/>
                    </w:rPr>
                    <w:t>+6#</w:t>
                  </w:r>
                  <w:r w:rsidRPr="00EC1636">
                    <w:rPr>
                      <w:rStyle w:val="af4"/>
                      <w:rFonts w:ascii="Times New Roman" w:eastAsia="宋体" w:hAnsi="Times New Roman" w:hint="eastAsia"/>
                      <w:b w:val="0"/>
                      <w:sz w:val="21"/>
                      <w:szCs w:val="21"/>
                    </w:rPr>
                    <w:t>脉冲式布袋除尘器处理</w:t>
                  </w:r>
                </w:p>
              </w:tc>
              <w:tc>
                <w:tcPr>
                  <w:tcW w:w="968" w:type="pct"/>
                  <w:vMerge/>
                  <w:vAlign w:val="center"/>
                </w:tcPr>
                <w:p w14:paraId="2271D850"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55E224E3" w14:textId="77777777" w:rsidTr="00EC1636">
              <w:trPr>
                <w:jc w:val="center"/>
              </w:trPr>
              <w:tc>
                <w:tcPr>
                  <w:tcW w:w="408" w:type="pct"/>
                  <w:vMerge/>
                  <w:vAlign w:val="center"/>
                </w:tcPr>
                <w:p w14:paraId="601F04C1"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21065B99"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0BF4BD4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砂浆储罐废气</w:t>
                  </w:r>
                  <w:r w:rsidRPr="00EC1636">
                    <w:rPr>
                      <w:rStyle w:val="af4"/>
                      <w:rFonts w:ascii="Times New Roman" w:eastAsia="宋体" w:hAnsi="Times New Roman"/>
                      <w:b w:val="0"/>
                      <w:sz w:val="21"/>
                      <w:szCs w:val="21"/>
                    </w:rPr>
                    <w:t>G</w:t>
                  </w:r>
                  <w:r w:rsidRPr="00EC1636">
                    <w:rPr>
                      <w:rStyle w:val="af4"/>
                      <w:rFonts w:ascii="Times New Roman" w:eastAsia="宋体" w:hAnsi="Times New Roman" w:hint="eastAsia"/>
                      <w:b w:val="0"/>
                      <w:sz w:val="21"/>
                      <w:szCs w:val="21"/>
                      <w:vertAlign w:val="subscript"/>
                    </w:rPr>
                    <w:t>2-3</w:t>
                  </w:r>
                </w:p>
              </w:tc>
              <w:tc>
                <w:tcPr>
                  <w:tcW w:w="670" w:type="pct"/>
                  <w:tcBorders>
                    <w:tl2br w:val="nil"/>
                    <w:tr2bl w:val="nil"/>
                  </w:tcBorders>
                  <w:vAlign w:val="center"/>
                </w:tcPr>
                <w:p w14:paraId="470CEA5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5587A86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管道收集</w:t>
                  </w:r>
                  <w:r w:rsidRPr="00EC1636">
                    <w:rPr>
                      <w:rStyle w:val="af4"/>
                      <w:rFonts w:ascii="Times New Roman" w:eastAsia="宋体" w:hAnsi="Times New Roman" w:hint="eastAsia"/>
                      <w:b w:val="0"/>
                      <w:sz w:val="21"/>
                      <w:szCs w:val="21"/>
                    </w:rPr>
                    <w:t>+7#</w:t>
                  </w:r>
                  <w:r w:rsidRPr="00EC1636">
                    <w:rPr>
                      <w:rStyle w:val="af4"/>
                      <w:rFonts w:ascii="Times New Roman" w:eastAsia="宋体" w:hAnsi="Times New Roman" w:hint="eastAsia"/>
                      <w:b w:val="0"/>
                      <w:sz w:val="21"/>
                      <w:szCs w:val="21"/>
                    </w:rPr>
                    <w:t>脉冲式布袋除尘器处理</w:t>
                  </w:r>
                </w:p>
              </w:tc>
              <w:tc>
                <w:tcPr>
                  <w:tcW w:w="968" w:type="pct"/>
                  <w:vMerge/>
                  <w:vAlign w:val="center"/>
                </w:tcPr>
                <w:p w14:paraId="50548794"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54AA5A5B" w14:textId="77777777" w:rsidTr="00EC1636">
              <w:trPr>
                <w:trHeight w:val="565"/>
                <w:jc w:val="center"/>
              </w:trPr>
              <w:tc>
                <w:tcPr>
                  <w:tcW w:w="408" w:type="pct"/>
                  <w:vMerge/>
                  <w:vAlign w:val="center"/>
                </w:tcPr>
                <w:p w14:paraId="5FADF66C"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2FD384E5"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609E221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分块废气</w:t>
                  </w:r>
                  <w:r w:rsidRPr="00EC1636">
                    <w:rPr>
                      <w:rStyle w:val="af4"/>
                      <w:rFonts w:ascii="Times New Roman" w:eastAsia="宋体" w:hAnsi="Times New Roman"/>
                      <w:b w:val="0"/>
                      <w:sz w:val="21"/>
                      <w:szCs w:val="21"/>
                    </w:rPr>
                    <w:t>G</w:t>
                  </w:r>
                  <w:r w:rsidRPr="00EC1636">
                    <w:rPr>
                      <w:rStyle w:val="af4"/>
                      <w:rFonts w:ascii="Times New Roman" w:eastAsia="宋体" w:hAnsi="Times New Roman" w:hint="eastAsia"/>
                      <w:b w:val="0"/>
                      <w:sz w:val="21"/>
                      <w:szCs w:val="21"/>
                      <w:vertAlign w:val="subscript"/>
                    </w:rPr>
                    <w:t>2-5</w:t>
                  </w:r>
                </w:p>
              </w:tc>
              <w:tc>
                <w:tcPr>
                  <w:tcW w:w="670" w:type="pct"/>
                  <w:tcBorders>
                    <w:tl2br w:val="nil"/>
                    <w:tr2bl w:val="nil"/>
                  </w:tcBorders>
                  <w:vAlign w:val="center"/>
                </w:tcPr>
                <w:p w14:paraId="2D8F224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154" w:type="pct"/>
                  <w:tcBorders>
                    <w:tl2br w:val="nil"/>
                    <w:tr2bl w:val="nil"/>
                  </w:tcBorders>
                  <w:vAlign w:val="center"/>
                </w:tcPr>
                <w:p w14:paraId="6722C7A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管道收集</w:t>
                  </w:r>
                  <w:r w:rsidRPr="00EC1636">
                    <w:rPr>
                      <w:rStyle w:val="af4"/>
                      <w:rFonts w:ascii="Times New Roman" w:eastAsia="宋体" w:hAnsi="Times New Roman" w:hint="eastAsia"/>
                      <w:b w:val="0"/>
                      <w:sz w:val="21"/>
                      <w:szCs w:val="21"/>
                    </w:rPr>
                    <w:t>+8#</w:t>
                  </w:r>
                  <w:r w:rsidRPr="00EC1636">
                    <w:rPr>
                      <w:rStyle w:val="af4"/>
                      <w:rFonts w:ascii="Times New Roman" w:eastAsia="宋体" w:hAnsi="Times New Roman" w:hint="eastAsia"/>
                      <w:b w:val="0"/>
                      <w:sz w:val="21"/>
                      <w:szCs w:val="21"/>
                    </w:rPr>
                    <w:t>脉冲式布袋除尘器处理</w:t>
                  </w:r>
                </w:p>
              </w:tc>
              <w:tc>
                <w:tcPr>
                  <w:tcW w:w="968" w:type="pct"/>
                  <w:vAlign w:val="center"/>
                </w:tcPr>
                <w:p w14:paraId="3C52EF1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20m</w:t>
                  </w:r>
                  <w:r w:rsidRPr="00EC1636">
                    <w:rPr>
                      <w:rStyle w:val="af4"/>
                      <w:rFonts w:ascii="Times New Roman" w:eastAsia="宋体" w:hAnsi="Times New Roman" w:hint="eastAsia"/>
                      <w:b w:val="0"/>
                      <w:sz w:val="21"/>
                      <w:szCs w:val="21"/>
                    </w:rPr>
                    <w:t>高</w:t>
                  </w:r>
                  <w:r w:rsidRPr="00EC1636">
                    <w:rPr>
                      <w:rStyle w:val="af4"/>
                      <w:rFonts w:ascii="Times New Roman" w:eastAsia="宋体" w:hAnsi="Times New Roman" w:hint="eastAsia"/>
                      <w:b w:val="0"/>
                      <w:sz w:val="21"/>
                      <w:szCs w:val="21"/>
                    </w:rPr>
                    <w:t>DA005</w:t>
                  </w:r>
                  <w:r w:rsidRPr="00EC1636">
                    <w:rPr>
                      <w:rStyle w:val="af4"/>
                      <w:rFonts w:ascii="Times New Roman" w:eastAsia="宋体" w:hAnsi="Times New Roman" w:hint="eastAsia"/>
                      <w:b w:val="0"/>
                      <w:sz w:val="21"/>
                      <w:szCs w:val="21"/>
                    </w:rPr>
                    <w:t>排气筒排放</w:t>
                  </w:r>
                </w:p>
              </w:tc>
            </w:tr>
            <w:tr w:rsidR="00844759" w:rsidRPr="00EC1636" w14:paraId="73BEAD83" w14:textId="77777777" w:rsidTr="00EC1636">
              <w:trPr>
                <w:trHeight w:val="565"/>
                <w:jc w:val="center"/>
              </w:trPr>
              <w:tc>
                <w:tcPr>
                  <w:tcW w:w="408" w:type="pct"/>
                  <w:vMerge/>
                  <w:vAlign w:val="center"/>
                </w:tcPr>
                <w:p w14:paraId="26594694" w14:textId="77777777" w:rsidR="00844759" w:rsidRPr="00EC1636" w:rsidRDefault="00844759">
                  <w:pPr>
                    <w:pStyle w:val="aa"/>
                    <w:jc w:val="center"/>
                    <w:rPr>
                      <w:rStyle w:val="af4"/>
                      <w:rFonts w:ascii="Times New Roman" w:eastAsia="宋体" w:hAnsi="Times New Roman"/>
                      <w:b w:val="0"/>
                      <w:sz w:val="21"/>
                      <w:szCs w:val="21"/>
                    </w:rPr>
                  </w:pPr>
                </w:p>
              </w:tc>
              <w:tc>
                <w:tcPr>
                  <w:tcW w:w="549" w:type="pct"/>
                  <w:vMerge/>
                  <w:tcBorders>
                    <w:tl2br w:val="nil"/>
                    <w:tr2bl w:val="nil"/>
                  </w:tcBorders>
                  <w:vAlign w:val="center"/>
                </w:tcPr>
                <w:p w14:paraId="49F5565C" w14:textId="77777777" w:rsidR="00844759" w:rsidRPr="00EC1636" w:rsidRDefault="00844759">
                  <w:pPr>
                    <w:pStyle w:val="aa"/>
                    <w:jc w:val="center"/>
                    <w:rPr>
                      <w:rStyle w:val="af4"/>
                      <w:rFonts w:ascii="Times New Roman" w:eastAsia="宋体" w:hAnsi="Times New Roman"/>
                      <w:b w:val="0"/>
                      <w:sz w:val="21"/>
                      <w:szCs w:val="21"/>
                    </w:rPr>
                  </w:pPr>
                </w:p>
              </w:tc>
              <w:tc>
                <w:tcPr>
                  <w:tcW w:w="1252" w:type="pct"/>
                  <w:tcBorders>
                    <w:tl2br w:val="nil"/>
                    <w:tr2bl w:val="nil"/>
                  </w:tcBorders>
                  <w:vAlign w:val="center"/>
                </w:tcPr>
                <w:p w14:paraId="63FEE2E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烘干废气</w:t>
                  </w:r>
                  <w:r w:rsidRPr="00EC1636">
                    <w:rPr>
                      <w:rStyle w:val="af4"/>
                      <w:rFonts w:ascii="Times New Roman" w:eastAsia="宋体" w:hAnsi="Times New Roman" w:hint="eastAsia"/>
                      <w:b w:val="0"/>
                      <w:sz w:val="21"/>
                      <w:szCs w:val="21"/>
                    </w:rPr>
                    <w:t>G</w:t>
                  </w:r>
                  <w:r w:rsidRPr="00EC1636">
                    <w:rPr>
                      <w:rStyle w:val="af4"/>
                      <w:rFonts w:ascii="Times New Roman" w:eastAsia="宋体" w:hAnsi="Times New Roman" w:hint="eastAsia"/>
                      <w:b w:val="0"/>
                      <w:sz w:val="21"/>
                      <w:szCs w:val="21"/>
                      <w:vertAlign w:val="subscript"/>
                    </w:rPr>
                    <w:t>2-4</w:t>
                  </w:r>
                </w:p>
              </w:tc>
              <w:tc>
                <w:tcPr>
                  <w:tcW w:w="670" w:type="pct"/>
                  <w:tcBorders>
                    <w:tl2br w:val="nil"/>
                    <w:tr2bl w:val="nil"/>
                  </w:tcBorders>
                  <w:vAlign w:val="center"/>
                </w:tcPr>
                <w:p w14:paraId="4453D62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VOCs</w:t>
                  </w:r>
                </w:p>
              </w:tc>
              <w:tc>
                <w:tcPr>
                  <w:tcW w:w="1154" w:type="pct"/>
                  <w:tcBorders>
                    <w:tl2br w:val="nil"/>
                    <w:tr2bl w:val="nil"/>
                  </w:tcBorders>
                  <w:vAlign w:val="center"/>
                </w:tcPr>
                <w:p w14:paraId="5F4BFB1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烘干室密闭收集</w:t>
                  </w:r>
                  <w:r w:rsidRPr="00EC1636">
                    <w:rPr>
                      <w:rStyle w:val="af4"/>
                      <w:rFonts w:ascii="Times New Roman" w:eastAsia="宋体" w:hAnsi="Times New Roman" w:hint="eastAsia"/>
                      <w:b w:val="0"/>
                      <w:sz w:val="21"/>
                      <w:szCs w:val="21"/>
                    </w:rPr>
                    <w:t>+</w:t>
                  </w:r>
                  <w:r w:rsidRPr="00EC1636">
                    <w:rPr>
                      <w:rStyle w:val="af4"/>
                      <w:rFonts w:ascii="Times New Roman" w:eastAsia="宋体" w:hAnsi="Times New Roman" w:hint="eastAsia"/>
                      <w:b w:val="0"/>
                      <w:sz w:val="21"/>
                      <w:szCs w:val="21"/>
                    </w:rPr>
                    <w:t>二级活性炭吸附处理</w:t>
                  </w:r>
                </w:p>
              </w:tc>
              <w:tc>
                <w:tcPr>
                  <w:tcW w:w="968" w:type="pct"/>
                  <w:vAlign w:val="center"/>
                </w:tcPr>
                <w:p w14:paraId="00EBDE6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20m</w:t>
                  </w:r>
                  <w:r w:rsidRPr="00EC1636">
                    <w:rPr>
                      <w:rStyle w:val="af4"/>
                      <w:rFonts w:ascii="Times New Roman" w:eastAsia="宋体" w:hAnsi="Times New Roman" w:hint="eastAsia"/>
                      <w:b w:val="0"/>
                      <w:sz w:val="21"/>
                      <w:szCs w:val="21"/>
                    </w:rPr>
                    <w:t>高</w:t>
                  </w:r>
                  <w:r w:rsidRPr="00EC1636">
                    <w:rPr>
                      <w:rStyle w:val="af4"/>
                      <w:rFonts w:ascii="Times New Roman" w:eastAsia="宋体" w:hAnsi="Times New Roman" w:hint="eastAsia"/>
                      <w:b w:val="0"/>
                      <w:sz w:val="21"/>
                      <w:szCs w:val="21"/>
                    </w:rPr>
                    <w:t>DA006</w:t>
                  </w:r>
                  <w:r w:rsidRPr="00EC1636">
                    <w:rPr>
                      <w:rStyle w:val="af4"/>
                      <w:rFonts w:ascii="Times New Roman" w:eastAsia="宋体" w:hAnsi="Times New Roman" w:hint="eastAsia"/>
                      <w:b w:val="0"/>
                      <w:sz w:val="21"/>
                      <w:szCs w:val="21"/>
                    </w:rPr>
                    <w:t>排气筒排放</w:t>
                  </w:r>
                </w:p>
              </w:tc>
            </w:tr>
            <w:tr w:rsidR="00844759" w:rsidRPr="00EC1636" w14:paraId="618555F7" w14:textId="77777777" w:rsidTr="00EC1636">
              <w:trPr>
                <w:jc w:val="center"/>
              </w:trPr>
              <w:tc>
                <w:tcPr>
                  <w:tcW w:w="408" w:type="pct"/>
                  <w:vMerge w:val="restart"/>
                  <w:vAlign w:val="center"/>
                </w:tcPr>
                <w:p w14:paraId="751373F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废水</w:t>
                  </w:r>
                </w:p>
              </w:tc>
              <w:tc>
                <w:tcPr>
                  <w:tcW w:w="1801" w:type="pct"/>
                  <w:gridSpan w:val="2"/>
                  <w:tcBorders>
                    <w:tl2br w:val="nil"/>
                    <w:tr2bl w:val="nil"/>
                  </w:tcBorders>
                  <w:vAlign w:val="center"/>
                </w:tcPr>
                <w:p w14:paraId="065506B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生活用水</w:t>
                  </w:r>
                </w:p>
              </w:tc>
              <w:tc>
                <w:tcPr>
                  <w:tcW w:w="670" w:type="pct"/>
                  <w:tcBorders>
                    <w:tl2br w:val="nil"/>
                    <w:tr2bl w:val="nil"/>
                  </w:tcBorders>
                  <w:vAlign w:val="center"/>
                </w:tcPr>
                <w:p w14:paraId="06EFDD5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3B0C4A2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经厂区一体化污水处理设施处理后用于厂区绿化</w:t>
                  </w:r>
                </w:p>
              </w:tc>
            </w:tr>
            <w:tr w:rsidR="00844759" w:rsidRPr="00EC1636" w14:paraId="2F530C53" w14:textId="77777777" w:rsidTr="00EC1636">
              <w:trPr>
                <w:jc w:val="center"/>
              </w:trPr>
              <w:tc>
                <w:tcPr>
                  <w:tcW w:w="408" w:type="pct"/>
                  <w:vMerge/>
                  <w:vAlign w:val="center"/>
                </w:tcPr>
                <w:p w14:paraId="533FCD7B"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51BABEF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车间配料用水</w:t>
                  </w:r>
                </w:p>
              </w:tc>
              <w:tc>
                <w:tcPr>
                  <w:tcW w:w="670" w:type="pct"/>
                  <w:tcBorders>
                    <w:tl2br w:val="nil"/>
                    <w:tr2bl w:val="nil"/>
                  </w:tcBorders>
                  <w:vAlign w:val="center"/>
                </w:tcPr>
                <w:p w14:paraId="043D47C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w:t>
                  </w:r>
                </w:p>
              </w:tc>
              <w:tc>
                <w:tcPr>
                  <w:tcW w:w="2122" w:type="pct"/>
                  <w:gridSpan w:val="2"/>
                  <w:tcBorders>
                    <w:tl2br w:val="nil"/>
                    <w:tr2bl w:val="nil"/>
                  </w:tcBorders>
                  <w:vAlign w:val="center"/>
                </w:tcPr>
                <w:p w14:paraId="3DF65CC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全部蒸发损耗。</w:t>
                  </w:r>
                </w:p>
              </w:tc>
            </w:tr>
            <w:tr w:rsidR="00844759" w:rsidRPr="00EC1636" w14:paraId="2D070493" w14:textId="77777777" w:rsidTr="00EC1636">
              <w:trPr>
                <w:jc w:val="center"/>
              </w:trPr>
              <w:tc>
                <w:tcPr>
                  <w:tcW w:w="408" w:type="pct"/>
                  <w:vMerge/>
                  <w:vAlign w:val="center"/>
                </w:tcPr>
                <w:p w14:paraId="200C9C8D"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1EDEA33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道路降尘用水</w:t>
                  </w:r>
                </w:p>
              </w:tc>
              <w:tc>
                <w:tcPr>
                  <w:tcW w:w="670" w:type="pct"/>
                  <w:tcBorders>
                    <w:tl2br w:val="nil"/>
                    <w:tr2bl w:val="nil"/>
                  </w:tcBorders>
                  <w:vAlign w:val="center"/>
                </w:tcPr>
                <w:p w14:paraId="5E29491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w:t>
                  </w:r>
                </w:p>
              </w:tc>
              <w:tc>
                <w:tcPr>
                  <w:tcW w:w="2122" w:type="pct"/>
                  <w:gridSpan w:val="2"/>
                  <w:tcBorders>
                    <w:tl2br w:val="nil"/>
                    <w:tr2bl w:val="nil"/>
                  </w:tcBorders>
                  <w:vAlign w:val="center"/>
                </w:tcPr>
                <w:p w14:paraId="70E5700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全部蒸发损耗。</w:t>
                  </w:r>
                </w:p>
              </w:tc>
            </w:tr>
            <w:tr w:rsidR="00844759" w:rsidRPr="00EC1636" w14:paraId="676FA150" w14:textId="77777777" w:rsidTr="00EC1636">
              <w:trPr>
                <w:jc w:val="center"/>
              </w:trPr>
              <w:tc>
                <w:tcPr>
                  <w:tcW w:w="408" w:type="pct"/>
                  <w:vMerge/>
                  <w:vAlign w:val="center"/>
                </w:tcPr>
                <w:p w14:paraId="01473B05"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24AFEA7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车辆冲洗用水</w:t>
                  </w:r>
                </w:p>
              </w:tc>
              <w:tc>
                <w:tcPr>
                  <w:tcW w:w="670" w:type="pct"/>
                  <w:tcBorders>
                    <w:tl2br w:val="nil"/>
                    <w:tr2bl w:val="nil"/>
                  </w:tcBorders>
                  <w:vAlign w:val="center"/>
                </w:tcPr>
                <w:p w14:paraId="0BC27AD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w:t>
                  </w:r>
                </w:p>
              </w:tc>
              <w:tc>
                <w:tcPr>
                  <w:tcW w:w="2122" w:type="pct"/>
                  <w:gridSpan w:val="2"/>
                  <w:tcBorders>
                    <w:tl2br w:val="nil"/>
                    <w:tr2bl w:val="nil"/>
                  </w:tcBorders>
                  <w:vAlign w:val="center"/>
                </w:tcPr>
                <w:p w14:paraId="3EEEBA5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eastAsia="宋体" w:hAnsi="宋体" w:hint="eastAsia"/>
                      <w:b w:val="0"/>
                      <w:sz w:val="21"/>
                      <w:szCs w:val="21"/>
                    </w:rPr>
                    <w:t>循环使用不外排，定期补充。</w:t>
                  </w:r>
                </w:p>
              </w:tc>
            </w:tr>
            <w:tr w:rsidR="00844759" w:rsidRPr="00EC1636" w14:paraId="5879D8F3" w14:textId="77777777" w:rsidTr="00EC1636">
              <w:trPr>
                <w:jc w:val="center"/>
              </w:trPr>
              <w:tc>
                <w:tcPr>
                  <w:tcW w:w="408" w:type="pct"/>
                  <w:vMerge w:val="restart"/>
                  <w:vAlign w:val="center"/>
                </w:tcPr>
                <w:p w14:paraId="408C6C6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固废</w:t>
                  </w:r>
                </w:p>
              </w:tc>
              <w:tc>
                <w:tcPr>
                  <w:tcW w:w="1801" w:type="pct"/>
                  <w:gridSpan w:val="2"/>
                  <w:tcBorders>
                    <w:tl2br w:val="nil"/>
                    <w:tr2bl w:val="nil"/>
                  </w:tcBorders>
                  <w:vAlign w:val="center"/>
                </w:tcPr>
                <w:p w14:paraId="66278C4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生活垃圾</w:t>
                  </w:r>
                </w:p>
              </w:tc>
              <w:tc>
                <w:tcPr>
                  <w:tcW w:w="670" w:type="pct"/>
                  <w:tcBorders>
                    <w:tl2br w:val="nil"/>
                    <w:tr2bl w:val="nil"/>
                  </w:tcBorders>
                  <w:vAlign w:val="center"/>
                </w:tcPr>
                <w:p w14:paraId="163E3A7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6C56C96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环卫部门清运</w:t>
                  </w:r>
                </w:p>
              </w:tc>
            </w:tr>
            <w:tr w:rsidR="00844759" w:rsidRPr="00EC1636" w14:paraId="56A552AA" w14:textId="77777777" w:rsidTr="00EC1636">
              <w:trPr>
                <w:jc w:val="center"/>
              </w:trPr>
              <w:tc>
                <w:tcPr>
                  <w:tcW w:w="408" w:type="pct"/>
                  <w:vMerge/>
                  <w:vAlign w:val="center"/>
                </w:tcPr>
                <w:p w14:paraId="5584BC6A"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603D1C0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含油抹布</w:t>
                  </w:r>
                </w:p>
              </w:tc>
              <w:tc>
                <w:tcPr>
                  <w:tcW w:w="670" w:type="pct"/>
                  <w:tcBorders>
                    <w:tl2br w:val="nil"/>
                    <w:tr2bl w:val="nil"/>
                  </w:tcBorders>
                  <w:vAlign w:val="center"/>
                </w:tcPr>
                <w:p w14:paraId="236A0DF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36A798FF"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28D9313A" w14:textId="77777777" w:rsidTr="00EC1636">
              <w:trPr>
                <w:jc w:val="center"/>
              </w:trPr>
              <w:tc>
                <w:tcPr>
                  <w:tcW w:w="408" w:type="pct"/>
                  <w:vMerge/>
                  <w:vAlign w:val="center"/>
                </w:tcPr>
                <w:p w14:paraId="1F613068"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6E8AC7C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除尘器收尘</w:t>
                  </w:r>
                </w:p>
              </w:tc>
              <w:tc>
                <w:tcPr>
                  <w:tcW w:w="670" w:type="pct"/>
                  <w:tcBorders>
                    <w:tl2br w:val="nil"/>
                    <w:tr2bl w:val="nil"/>
                  </w:tcBorders>
                  <w:vAlign w:val="center"/>
                </w:tcPr>
                <w:p w14:paraId="5D1F918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1F1FFA7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收集回用生产</w:t>
                  </w:r>
                </w:p>
              </w:tc>
            </w:tr>
            <w:tr w:rsidR="00844759" w:rsidRPr="00EC1636" w14:paraId="5BF11BB6" w14:textId="77777777" w:rsidTr="00EC1636">
              <w:trPr>
                <w:jc w:val="center"/>
              </w:trPr>
              <w:tc>
                <w:tcPr>
                  <w:tcW w:w="408" w:type="pct"/>
                  <w:vMerge/>
                  <w:vAlign w:val="center"/>
                </w:tcPr>
                <w:p w14:paraId="2F42512B"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1E30A2F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沉淀池池底沉淀物</w:t>
                  </w:r>
                </w:p>
              </w:tc>
              <w:tc>
                <w:tcPr>
                  <w:tcW w:w="670" w:type="pct"/>
                  <w:tcBorders>
                    <w:tl2br w:val="nil"/>
                    <w:tr2bl w:val="nil"/>
                  </w:tcBorders>
                  <w:vAlign w:val="center"/>
                </w:tcPr>
                <w:p w14:paraId="4AE85DA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4F5DC8E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2132B6A9" w14:textId="77777777" w:rsidTr="00EC1636">
              <w:trPr>
                <w:jc w:val="center"/>
              </w:trPr>
              <w:tc>
                <w:tcPr>
                  <w:tcW w:w="408" w:type="pct"/>
                  <w:vMerge/>
                  <w:vAlign w:val="center"/>
                </w:tcPr>
                <w:p w14:paraId="4BC0EE22"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437C601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废料</w:t>
                  </w:r>
                  <w:r w:rsidRPr="00EC1636">
                    <w:rPr>
                      <w:rStyle w:val="af4"/>
                      <w:rFonts w:ascii="Times New Roman" w:eastAsia="宋体" w:hAnsi="Times New Roman"/>
                      <w:b w:val="0"/>
                      <w:sz w:val="21"/>
                      <w:szCs w:val="21"/>
                    </w:rPr>
                    <w:t>及不合格品</w:t>
                  </w:r>
                </w:p>
              </w:tc>
              <w:tc>
                <w:tcPr>
                  <w:tcW w:w="670" w:type="pct"/>
                  <w:tcBorders>
                    <w:tl2br w:val="nil"/>
                    <w:tr2bl w:val="nil"/>
                  </w:tcBorders>
                  <w:vAlign w:val="center"/>
                </w:tcPr>
                <w:p w14:paraId="157F7F7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5748DC2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380C90F2" w14:textId="77777777" w:rsidTr="00EC1636">
              <w:trPr>
                <w:jc w:val="center"/>
              </w:trPr>
              <w:tc>
                <w:tcPr>
                  <w:tcW w:w="408" w:type="pct"/>
                  <w:vMerge/>
                  <w:vAlign w:val="center"/>
                </w:tcPr>
                <w:p w14:paraId="319639DA"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6B362C78"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铝粉膏废包装袋</w:t>
                  </w:r>
                  <w:proofErr w:type="gramEnd"/>
                </w:p>
              </w:tc>
              <w:tc>
                <w:tcPr>
                  <w:tcW w:w="670" w:type="pct"/>
                  <w:tcBorders>
                    <w:tl2br w:val="nil"/>
                    <w:tr2bl w:val="nil"/>
                  </w:tcBorders>
                  <w:vAlign w:val="center"/>
                </w:tcPr>
                <w:p w14:paraId="1854F45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0E2EE4C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收集后外售</w:t>
                  </w:r>
                </w:p>
              </w:tc>
            </w:tr>
            <w:tr w:rsidR="00844759" w:rsidRPr="00EC1636" w14:paraId="21A702B4" w14:textId="77777777" w:rsidTr="00EC1636">
              <w:trPr>
                <w:jc w:val="center"/>
              </w:trPr>
              <w:tc>
                <w:tcPr>
                  <w:tcW w:w="408" w:type="pct"/>
                  <w:vMerge/>
                  <w:vAlign w:val="center"/>
                </w:tcPr>
                <w:p w14:paraId="55217326"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7F4B4D78"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hint="eastAsia"/>
                      <w:b w:val="0"/>
                      <w:sz w:val="21"/>
                      <w:szCs w:val="21"/>
                    </w:rPr>
                    <w:t>硅粉废</w:t>
                  </w:r>
                  <w:proofErr w:type="gramEnd"/>
                  <w:r w:rsidRPr="00EC1636">
                    <w:rPr>
                      <w:rStyle w:val="af4"/>
                      <w:rFonts w:ascii="Times New Roman" w:eastAsia="宋体" w:hAnsi="Times New Roman" w:hint="eastAsia"/>
                      <w:b w:val="0"/>
                      <w:sz w:val="21"/>
                      <w:szCs w:val="21"/>
                    </w:rPr>
                    <w:t>包装袋</w:t>
                  </w:r>
                </w:p>
              </w:tc>
              <w:tc>
                <w:tcPr>
                  <w:tcW w:w="670" w:type="pct"/>
                  <w:tcBorders>
                    <w:tl2br w:val="nil"/>
                    <w:tr2bl w:val="nil"/>
                  </w:tcBorders>
                  <w:vAlign w:val="center"/>
                </w:tcPr>
                <w:p w14:paraId="06E7FE8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w:t>
                  </w:r>
                </w:p>
              </w:tc>
              <w:tc>
                <w:tcPr>
                  <w:tcW w:w="2122" w:type="pct"/>
                  <w:gridSpan w:val="2"/>
                  <w:vMerge/>
                  <w:tcBorders>
                    <w:tl2br w:val="nil"/>
                    <w:tr2bl w:val="nil"/>
                  </w:tcBorders>
                  <w:vAlign w:val="center"/>
                </w:tcPr>
                <w:p w14:paraId="0D1CB70C"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159F3A26" w14:textId="77777777" w:rsidTr="00EC1636">
              <w:trPr>
                <w:jc w:val="center"/>
              </w:trPr>
              <w:tc>
                <w:tcPr>
                  <w:tcW w:w="408" w:type="pct"/>
                  <w:vMerge/>
                  <w:vAlign w:val="center"/>
                </w:tcPr>
                <w:p w14:paraId="75A0375C"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1E78B7E4" w14:textId="597329BE" w:rsidR="00844759" w:rsidRPr="00EC1636" w:rsidRDefault="00224C48">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金属下脚料</w:t>
                  </w:r>
                </w:p>
              </w:tc>
              <w:tc>
                <w:tcPr>
                  <w:tcW w:w="670" w:type="pct"/>
                  <w:tcBorders>
                    <w:tl2br w:val="nil"/>
                    <w:tr2bl w:val="nil"/>
                  </w:tcBorders>
                  <w:vAlign w:val="center"/>
                </w:tcPr>
                <w:p w14:paraId="183355D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04719CF6"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56E4806A" w14:textId="77777777" w:rsidTr="00EC1636">
              <w:trPr>
                <w:jc w:val="center"/>
              </w:trPr>
              <w:tc>
                <w:tcPr>
                  <w:tcW w:w="408" w:type="pct"/>
                  <w:vMerge/>
                  <w:vAlign w:val="center"/>
                </w:tcPr>
                <w:p w14:paraId="188680CD"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7B07E66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未破损的废水性涂料桶</w:t>
                  </w:r>
                </w:p>
              </w:tc>
              <w:tc>
                <w:tcPr>
                  <w:tcW w:w="670" w:type="pct"/>
                  <w:tcBorders>
                    <w:tl2br w:val="nil"/>
                    <w:tr2bl w:val="nil"/>
                  </w:tcBorders>
                  <w:vAlign w:val="center"/>
                </w:tcPr>
                <w:p w14:paraId="791EE48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313199C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由厂家回收重新利用</w:t>
                  </w:r>
                </w:p>
              </w:tc>
            </w:tr>
            <w:tr w:rsidR="00844759" w:rsidRPr="00EC1636" w14:paraId="2F22061E" w14:textId="77777777" w:rsidTr="00EC1636">
              <w:trPr>
                <w:jc w:val="center"/>
              </w:trPr>
              <w:tc>
                <w:tcPr>
                  <w:tcW w:w="408" w:type="pct"/>
                  <w:vMerge/>
                  <w:vAlign w:val="center"/>
                </w:tcPr>
                <w:p w14:paraId="171F53A7"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27D8EBC9" w14:textId="24119ABC"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未破损的废</w:t>
                  </w:r>
                  <w:r w:rsidR="00224C48" w:rsidRPr="00EC1636">
                    <w:rPr>
                      <w:rStyle w:val="af4"/>
                      <w:rFonts w:ascii="Times New Roman" w:eastAsia="宋体" w:hAnsi="Times New Roman"/>
                      <w:b w:val="0"/>
                      <w:sz w:val="21"/>
                      <w:szCs w:val="21"/>
                    </w:rPr>
                    <w:t>脱模剂</w:t>
                  </w:r>
                  <w:r w:rsidRPr="00EC1636">
                    <w:rPr>
                      <w:rStyle w:val="af4"/>
                      <w:rFonts w:ascii="Times New Roman" w:eastAsia="宋体" w:hAnsi="Times New Roman"/>
                      <w:b w:val="0"/>
                      <w:sz w:val="21"/>
                      <w:szCs w:val="21"/>
                    </w:rPr>
                    <w:t>桶</w:t>
                  </w:r>
                </w:p>
              </w:tc>
              <w:tc>
                <w:tcPr>
                  <w:tcW w:w="670" w:type="pct"/>
                  <w:tcBorders>
                    <w:tl2br w:val="nil"/>
                    <w:tr2bl w:val="nil"/>
                  </w:tcBorders>
                  <w:vAlign w:val="center"/>
                </w:tcPr>
                <w:p w14:paraId="47DA47C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1BFF606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3FCC0BFD" w14:textId="77777777" w:rsidTr="00EC1636">
              <w:trPr>
                <w:jc w:val="center"/>
              </w:trPr>
              <w:tc>
                <w:tcPr>
                  <w:tcW w:w="408" w:type="pct"/>
                  <w:vMerge/>
                  <w:vAlign w:val="center"/>
                </w:tcPr>
                <w:p w14:paraId="4751774D"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1B5AACF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未破损的废</w:t>
                  </w:r>
                  <w:proofErr w:type="gramStart"/>
                  <w:r w:rsidRPr="00EC1636">
                    <w:rPr>
                      <w:rStyle w:val="af4"/>
                      <w:rFonts w:ascii="Times New Roman" w:eastAsia="宋体" w:hAnsi="Times New Roman" w:hint="eastAsia"/>
                      <w:b w:val="0"/>
                      <w:sz w:val="21"/>
                      <w:szCs w:val="21"/>
                    </w:rPr>
                    <w:t>界面剂</w:t>
                  </w:r>
                  <w:r w:rsidRPr="00EC1636">
                    <w:rPr>
                      <w:rStyle w:val="af4"/>
                      <w:rFonts w:ascii="Times New Roman" w:eastAsia="宋体" w:hAnsi="Times New Roman"/>
                      <w:b w:val="0"/>
                      <w:sz w:val="21"/>
                      <w:szCs w:val="21"/>
                    </w:rPr>
                    <w:t>桶</w:t>
                  </w:r>
                  <w:proofErr w:type="gramEnd"/>
                </w:p>
              </w:tc>
              <w:tc>
                <w:tcPr>
                  <w:tcW w:w="670" w:type="pct"/>
                  <w:tcBorders>
                    <w:tl2br w:val="nil"/>
                    <w:tr2bl w:val="nil"/>
                  </w:tcBorders>
                  <w:vAlign w:val="center"/>
                </w:tcPr>
                <w:p w14:paraId="00AAAAC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w:t>
                  </w:r>
                </w:p>
              </w:tc>
              <w:tc>
                <w:tcPr>
                  <w:tcW w:w="2122" w:type="pct"/>
                  <w:gridSpan w:val="2"/>
                  <w:vMerge/>
                  <w:tcBorders>
                    <w:tl2br w:val="nil"/>
                    <w:tr2bl w:val="nil"/>
                  </w:tcBorders>
                  <w:vAlign w:val="center"/>
                </w:tcPr>
                <w:p w14:paraId="2E66FB86"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32BBA7F0" w14:textId="77777777" w:rsidTr="00EC1636">
              <w:trPr>
                <w:jc w:val="center"/>
              </w:trPr>
              <w:tc>
                <w:tcPr>
                  <w:tcW w:w="408" w:type="pct"/>
                  <w:vMerge/>
                  <w:vAlign w:val="center"/>
                </w:tcPr>
                <w:p w14:paraId="11F4B2C1"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737A5CF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未破损的废</w:t>
                  </w:r>
                  <w:proofErr w:type="gramStart"/>
                  <w:r w:rsidRPr="00EC1636">
                    <w:rPr>
                      <w:rStyle w:val="af4"/>
                      <w:rFonts w:ascii="Times New Roman" w:eastAsia="宋体" w:hAnsi="Times New Roman" w:hint="eastAsia"/>
                      <w:b w:val="0"/>
                      <w:sz w:val="21"/>
                      <w:szCs w:val="21"/>
                    </w:rPr>
                    <w:t>憎水剂</w:t>
                  </w:r>
                  <w:r w:rsidRPr="00EC1636">
                    <w:rPr>
                      <w:rStyle w:val="af4"/>
                      <w:rFonts w:ascii="Times New Roman" w:eastAsia="宋体" w:hAnsi="Times New Roman"/>
                      <w:b w:val="0"/>
                      <w:sz w:val="21"/>
                      <w:szCs w:val="21"/>
                    </w:rPr>
                    <w:t>桶</w:t>
                  </w:r>
                  <w:proofErr w:type="gramEnd"/>
                </w:p>
              </w:tc>
              <w:tc>
                <w:tcPr>
                  <w:tcW w:w="670" w:type="pct"/>
                  <w:tcBorders>
                    <w:tl2br w:val="nil"/>
                    <w:tr2bl w:val="nil"/>
                  </w:tcBorders>
                  <w:vAlign w:val="center"/>
                </w:tcPr>
                <w:p w14:paraId="384E760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w:t>
                  </w:r>
                </w:p>
              </w:tc>
              <w:tc>
                <w:tcPr>
                  <w:tcW w:w="2122" w:type="pct"/>
                  <w:gridSpan w:val="2"/>
                  <w:vMerge/>
                  <w:tcBorders>
                    <w:tl2br w:val="nil"/>
                    <w:tr2bl w:val="nil"/>
                  </w:tcBorders>
                  <w:vAlign w:val="center"/>
                </w:tcPr>
                <w:p w14:paraId="3512F131"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3B9AB22F" w14:textId="77777777" w:rsidTr="00EC1636">
              <w:trPr>
                <w:jc w:val="center"/>
              </w:trPr>
              <w:tc>
                <w:tcPr>
                  <w:tcW w:w="408" w:type="pct"/>
                  <w:vMerge/>
                  <w:vAlign w:val="center"/>
                </w:tcPr>
                <w:p w14:paraId="6426726F"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3200FAC5" w14:textId="67E6BE12"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破损废</w:t>
                  </w:r>
                  <w:r w:rsidR="00224C48" w:rsidRPr="00EC1636">
                    <w:rPr>
                      <w:rStyle w:val="af4"/>
                      <w:rFonts w:ascii="Times New Roman" w:eastAsia="宋体" w:hAnsi="Times New Roman"/>
                      <w:b w:val="0"/>
                      <w:sz w:val="21"/>
                      <w:szCs w:val="21"/>
                    </w:rPr>
                    <w:t>脱模剂</w:t>
                  </w:r>
                  <w:r w:rsidRPr="00EC1636">
                    <w:rPr>
                      <w:rStyle w:val="af4"/>
                      <w:rFonts w:ascii="Times New Roman" w:eastAsia="宋体" w:hAnsi="Times New Roman"/>
                      <w:b w:val="0"/>
                      <w:sz w:val="21"/>
                      <w:szCs w:val="21"/>
                    </w:rPr>
                    <w:t>桶</w:t>
                  </w:r>
                </w:p>
              </w:tc>
              <w:tc>
                <w:tcPr>
                  <w:tcW w:w="670" w:type="pct"/>
                  <w:tcBorders>
                    <w:tl2br w:val="nil"/>
                    <w:tr2bl w:val="nil"/>
                  </w:tcBorders>
                  <w:vAlign w:val="center"/>
                </w:tcPr>
                <w:p w14:paraId="6AA1275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437005C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委托有资质的单位处理</w:t>
                  </w:r>
                </w:p>
              </w:tc>
            </w:tr>
            <w:tr w:rsidR="00844759" w:rsidRPr="00EC1636" w14:paraId="6933CF3D" w14:textId="77777777" w:rsidTr="00EC1636">
              <w:trPr>
                <w:jc w:val="center"/>
              </w:trPr>
              <w:tc>
                <w:tcPr>
                  <w:tcW w:w="408" w:type="pct"/>
                  <w:vMerge/>
                  <w:vAlign w:val="center"/>
                </w:tcPr>
                <w:p w14:paraId="38B27776"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319DC12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破损的废水性涂料桶</w:t>
                  </w:r>
                </w:p>
              </w:tc>
              <w:tc>
                <w:tcPr>
                  <w:tcW w:w="670" w:type="pct"/>
                  <w:tcBorders>
                    <w:tl2br w:val="nil"/>
                    <w:tr2bl w:val="nil"/>
                  </w:tcBorders>
                  <w:vAlign w:val="center"/>
                </w:tcPr>
                <w:p w14:paraId="0C080CD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2BE0C6B5"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77FA0C21" w14:textId="77777777" w:rsidTr="00EC1636">
              <w:trPr>
                <w:jc w:val="center"/>
              </w:trPr>
              <w:tc>
                <w:tcPr>
                  <w:tcW w:w="408" w:type="pct"/>
                  <w:vMerge/>
                  <w:vAlign w:val="center"/>
                </w:tcPr>
                <w:p w14:paraId="03A24DED"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04942CC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废机油、</w:t>
                  </w:r>
                  <w:r w:rsidRPr="00EC1636">
                    <w:rPr>
                      <w:rStyle w:val="af4"/>
                      <w:rFonts w:ascii="Times New Roman" w:eastAsia="宋体" w:hAnsi="Times New Roman"/>
                      <w:b w:val="0"/>
                      <w:sz w:val="21"/>
                      <w:szCs w:val="21"/>
                    </w:rPr>
                    <w:t>废</w:t>
                  </w:r>
                  <w:r w:rsidRPr="00EC1636">
                    <w:rPr>
                      <w:rStyle w:val="af4"/>
                      <w:rFonts w:ascii="Times New Roman" w:eastAsia="宋体" w:hAnsi="Times New Roman" w:hint="eastAsia"/>
                      <w:b w:val="0"/>
                      <w:sz w:val="21"/>
                      <w:szCs w:val="21"/>
                    </w:rPr>
                    <w:t>机油</w:t>
                  </w:r>
                  <w:r w:rsidRPr="00EC1636">
                    <w:rPr>
                      <w:rStyle w:val="af4"/>
                      <w:rFonts w:ascii="Times New Roman" w:eastAsia="宋体" w:hAnsi="Times New Roman"/>
                      <w:b w:val="0"/>
                      <w:sz w:val="21"/>
                      <w:szCs w:val="21"/>
                    </w:rPr>
                    <w:t>桶</w:t>
                  </w:r>
                </w:p>
              </w:tc>
              <w:tc>
                <w:tcPr>
                  <w:tcW w:w="670" w:type="pct"/>
                  <w:tcBorders>
                    <w:tl2br w:val="nil"/>
                    <w:tr2bl w:val="nil"/>
                  </w:tcBorders>
                  <w:vAlign w:val="center"/>
                </w:tcPr>
                <w:p w14:paraId="4385AFA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7AB11EDD"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37BFB8C2" w14:textId="77777777" w:rsidTr="00EC1636">
              <w:trPr>
                <w:jc w:val="center"/>
              </w:trPr>
              <w:tc>
                <w:tcPr>
                  <w:tcW w:w="408" w:type="pct"/>
                  <w:vMerge/>
                  <w:vAlign w:val="center"/>
                </w:tcPr>
                <w:p w14:paraId="4EB033F7" w14:textId="77777777" w:rsidR="00844759" w:rsidRPr="00EC1636" w:rsidRDefault="00844759">
                  <w:pPr>
                    <w:pStyle w:val="aa"/>
                    <w:jc w:val="center"/>
                    <w:rPr>
                      <w:rStyle w:val="af4"/>
                      <w:rFonts w:ascii="Times New Roman" w:eastAsia="宋体" w:hAnsi="Times New Roman"/>
                      <w:b w:val="0"/>
                      <w:sz w:val="21"/>
                      <w:szCs w:val="21"/>
                    </w:rPr>
                  </w:pPr>
                </w:p>
              </w:tc>
              <w:tc>
                <w:tcPr>
                  <w:tcW w:w="1801" w:type="pct"/>
                  <w:gridSpan w:val="2"/>
                  <w:tcBorders>
                    <w:tl2br w:val="nil"/>
                    <w:tr2bl w:val="nil"/>
                  </w:tcBorders>
                  <w:vAlign w:val="center"/>
                </w:tcPr>
                <w:p w14:paraId="58C66CC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废活性炭</w:t>
                  </w:r>
                </w:p>
              </w:tc>
              <w:tc>
                <w:tcPr>
                  <w:tcW w:w="670" w:type="pct"/>
                  <w:tcBorders>
                    <w:tl2br w:val="nil"/>
                    <w:tr2bl w:val="nil"/>
                  </w:tcBorders>
                  <w:vAlign w:val="center"/>
                </w:tcPr>
                <w:p w14:paraId="4F49387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w:t>
                  </w:r>
                </w:p>
              </w:tc>
              <w:tc>
                <w:tcPr>
                  <w:tcW w:w="2122" w:type="pct"/>
                  <w:gridSpan w:val="2"/>
                  <w:vMerge/>
                  <w:tcBorders>
                    <w:tl2br w:val="nil"/>
                    <w:tr2bl w:val="nil"/>
                  </w:tcBorders>
                  <w:vAlign w:val="center"/>
                </w:tcPr>
                <w:p w14:paraId="4708CD7B" w14:textId="77777777" w:rsidR="00844759" w:rsidRPr="00EC1636" w:rsidRDefault="00844759">
                  <w:pPr>
                    <w:pStyle w:val="aa"/>
                    <w:jc w:val="center"/>
                    <w:rPr>
                      <w:rStyle w:val="af4"/>
                      <w:rFonts w:ascii="Times New Roman" w:eastAsia="宋体" w:hAnsi="Times New Roman"/>
                      <w:b w:val="0"/>
                      <w:sz w:val="21"/>
                      <w:szCs w:val="21"/>
                    </w:rPr>
                  </w:pPr>
                </w:p>
              </w:tc>
            </w:tr>
          </w:tbl>
          <w:p w14:paraId="511FB27B" w14:textId="77777777" w:rsidR="00844759" w:rsidRPr="00EC1636" w:rsidRDefault="00844759">
            <w:pPr>
              <w:jc w:val="left"/>
              <w:rPr>
                <w:rFonts w:ascii="Times New Roman" w:hAnsi="Times New Roman"/>
                <w:sz w:val="21"/>
                <w:szCs w:val="21"/>
              </w:rPr>
            </w:pPr>
          </w:p>
        </w:tc>
      </w:tr>
      <w:tr w:rsidR="00844759" w:rsidRPr="00EC1636" w14:paraId="0B5DE91D" w14:textId="77777777" w:rsidTr="009B1978">
        <w:trPr>
          <w:trHeight w:val="13457"/>
          <w:jc w:val="center"/>
        </w:trPr>
        <w:tc>
          <w:tcPr>
            <w:tcW w:w="222" w:type="pct"/>
            <w:vAlign w:val="center"/>
          </w:tcPr>
          <w:p w14:paraId="03AE0B7F" w14:textId="77777777" w:rsidR="00844759" w:rsidRPr="00EC1636" w:rsidRDefault="004F4CF6">
            <w:pPr>
              <w:pStyle w:val="af0"/>
              <w:adjustRightInd w:val="0"/>
              <w:snapToGrid w:val="0"/>
              <w:spacing w:before="0" w:beforeAutospacing="0" w:after="0" w:afterAutospacing="0"/>
              <w:jc w:val="center"/>
              <w:rPr>
                <w:rFonts w:ascii="Times New Roman" w:hAnsi="Times New Roman"/>
                <w:sz w:val="21"/>
                <w:szCs w:val="21"/>
              </w:rPr>
            </w:pPr>
            <w:r w:rsidRPr="00EC1636">
              <w:rPr>
                <w:rFonts w:ascii="Times New Roman" w:hAnsi="Times New Roman"/>
                <w:bCs/>
                <w:kern w:val="2"/>
                <w:sz w:val="21"/>
                <w:szCs w:val="21"/>
              </w:rPr>
              <w:lastRenderedPageBreak/>
              <w:t>与项目有关的现有环境污染问题</w:t>
            </w:r>
          </w:p>
        </w:tc>
        <w:tc>
          <w:tcPr>
            <w:tcW w:w="4778" w:type="pct"/>
            <w:vAlign w:val="center"/>
          </w:tcPr>
          <w:p w14:paraId="46FBC8EC" w14:textId="77777777" w:rsidR="00844759" w:rsidRPr="00EC1636" w:rsidRDefault="004F4CF6">
            <w:pPr>
              <w:snapToGrid w:val="0"/>
              <w:ind w:leftChars="200" w:left="400"/>
              <w:rPr>
                <w:b/>
                <w:bCs/>
                <w:sz w:val="21"/>
                <w:szCs w:val="21"/>
              </w:rPr>
            </w:pPr>
            <w:r w:rsidRPr="00EC1636">
              <w:rPr>
                <w:rFonts w:hint="eastAsia"/>
                <w:b/>
                <w:bCs/>
                <w:sz w:val="21"/>
                <w:szCs w:val="21"/>
              </w:rPr>
              <w:t>1.</w:t>
            </w:r>
            <w:r w:rsidRPr="00EC1636">
              <w:rPr>
                <w:b/>
                <w:bCs/>
                <w:sz w:val="21"/>
                <w:szCs w:val="21"/>
              </w:rPr>
              <w:t>现有项目</w:t>
            </w:r>
            <w:r w:rsidRPr="00EC1636">
              <w:rPr>
                <w:rFonts w:hint="eastAsia"/>
                <w:b/>
                <w:bCs/>
                <w:sz w:val="21"/>
                <w:szCs w:val="21"/>
              </w:rPr>
              <w:t>三同时</w:t>
            </w:r>
            <w:r w:rsidRPr="00EC1636">
              <w:rPr>
                <w:b/>
                <w:bCs/>
                <w:sz w:val="21"/>
                <w:szCs w:val="21"/>
              </w:rPr>
              <w:t>情况</w:t>
            </w:r>
          </w:p>
          <w:p w14:paraId="4457F201"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rFonts w:hint="eastAsia"/>
                <w:b/>
                <w:bCs/>
                <w:szCs w:val="21"/>
              </w:rPr>
              <w:t>现有项目环保手续“三同时”一览表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10"/>
              <w:gridCol w:w="2358"/>
              <w:gridCol w:w="2279"/>
              <w:gridCol w:w="2143"/>
            </w:tblGrid>
            <w:tr w:rsidR="00844759" w:rsidRPr="00EC1636" w14:paraId="745A98F7" w14:textId="77777777" w:rsidTr="009B1978">
              <w:trPr>
                <w:trHeight w:val="90"/>
              </w:trPr>
              <w:tc>
                <w:tcPr>
                  <w:tcW w:w="959" w:type="pct"/>
                  <w:vAlign w:val="center"/>
                </w:tcPr>
                <w:p w14:paraId="7CEBFC42" w14:textId="77777777" w:rsidR="00844759" w:rsidRPr="00EC1636" w:rsidRDefault="004F4CF6">
                  <w:pPr>
                    <w:pStyle w:val="afd"/>
                    <w:wordWrap w:val="0"/>
                    <w:spacing w:line="240" w:lineRule="auto"/>
                    <w:ind w:firstLineChars="0" w:firstLine="0"/>
                    <w:jc w:val="center"/>
                    <w:rPr>
                      <w:b/>
                      <w:bCs/>
                      <w:szCs w:val="21"/>
                    </w:rPr>
                  </w:pPr>
                  <w:r w:rsidRPr="00EC1636">
                    <w:rPr>
                      <w:rFonts w:hint="eastAsia"/>
                      <w:b/>
                      <w:bCs/>
                      <w:szCs w:val="21"/>
                    </w:rPr>
                    <w:t>项目名称</w:t>
                  </w:r>
                </w:p>
              </w:tc>
              <w:tc>
                <w:tcPr>
                  <w:tcW w:w="1405" w:type="pct"/>
                  <w:vAlign w:val="center"/>
                </w:tcPr>
                <w:p w14:paraId="04395F66" w14:textId="77777777" w:rsidR="00844759" w:rsidRPr="00EC1636" w:rsidRDefault="004F4CF6">
                  <w:pPr>
                    <w:pStyle w:val="afd"/>
                    <w:wordWrap w:val="0"/>
                    <w:spacing w:line="240" w:lineRule="auto"/>
                    <w:ind w:firstLineChars="0" w:firstLine="0"/>
                    <w:jc w:val="center"/>
                    <w:rPr>
                      <w:b/>
                      <w:bCs/>
                      <w:szCs w:val="21"/>
                    </w:rPr>
                  </w:pPr>
                  <w:r w:rsidRPr="00EC1636">
                    <w:rPr>
                      <w:rFonts w:hint="eastAsia"/>
                      <w:b/>
                      <w:bCs/>
                      <w:szCs w:val="21"/>
                    </w:rPr>
                    <w:t>审批情况</w:t>
                  </w:r>
                </w:p>
              </w:tc>
              <w:tc>
                <w:tcPr>
                  <w:tcW w:w="1358" w:type="pct"/>
                  <w:vAlign w:val="center"/>
                </w:tcPr>
                <w:p w14:paraId="280D836E" w14:textId="77777777" w:rsidR="00844759" w:rsidRPr="00EC1636" w:rsidRDefault="004F4CF6">
                  <w:pPr>
                    <w:pStyle w:val="afd"/>
                    <w:wordWrap w:val="0"/>
                    <w:spacing w:line="240" w:lineRule="auto"/>
                    <w:ind w:firstLineChars="0" w:firstLine="0"/>
                    <w:jc w:val="center"/>
                    <w:rPr>
                      <w:b/>
                      <w:bCs/>
                      <w:szCs w:val="21"/>
                    </w:rPr>
                  </w:pPr>
                  <w:r w:rsidRPr="00EC1636">
                    <w:rPr>
                      <w:rFonts w:hint="eastAsia"/>
                      <w:b/>
                      <w:bCs/>
                      <w:szCs w:val="21"/>
                    </w:rPr>
                    <w:t>验收情况</w:t>
                  </w:r>
                </w:p>
              </w:tc>
              <w:tc>
                <w:tcPr>
                  <w:tcW w:w="1277" w:type="pct"/>
                  <w:vAlign w:val="center"/>
                </w:tcPr>
                <w:p w14:paraId="2977CF5B" w14:textId="77777777" w:rsidR="00844759" w:rsidRPr="00EC1636" w:rsidRDefault="004F4CF6">
                  <w:pPr>
                    <w:pStyle w:val="afd"/>
                    <w:wordWrap w:val="0"/>
                    <w:spacing w:line="240" w:lineRule="auto"/>
                    <w:ind w:firstLineChars="0" w:firstLine="0"/>
                    <w:jc w:val="center"/>
                    <w:rPr>
                      <w:b/>
                      <w:bCs/>
                      <w:szCs w:val="21"/>
                    </w:rPr>
                  </w:pPr>
                  <w:r w:rsidRPr="00EC1636">
                    <w:rPr>
                      <w:rFonts w:hint="eastAsia"/>
                      <w:b/>
                      <w:bCs/>
                      <w:szCs w:val="21"/>
                    </w:rPr>
                    <w:t>排污许可情况</w:t>
                  </w:r>
                </w:p>
              </w:tc>
            </w:tr>
            <w:tr w:rsidR="00844759" w:rsidRPr="00EC1636" w14:paraId="1895BB91" w14:textId="77777777" w:rsidTr="009B1978">
              <w:trPr>
                <w:trHeight w:val="90"/>
              </w:trPr>
              <w:tc>
                <w:tcPr>
                  <w:tcW w:w="959" w:type="pct"/>
                  <w:vAlign w:val="center"/>
                </w:tcPr>
                <w:p w14:paraId="52AB43CD" w14:textId="77777777" w:rsidR="00844759" w:rsidRPr="00EC1636" w:rsidRDefault="004F4CF6">
                  <w:pPr>
                    <w:pStyle w:val="afd"/>
                    <w:wordWrap w:val="0"/>
                    <w:spacing w:line="240" w:lineRule="auto"/>
                    <w:ind w:firstLineChars="0" w:firstLine="0"/>
                    <w:rPr>
                      <w:szCs w:val="21"/>
                    </w:rPr>
                  </w:pPr>
                  <w:r w:rsidRPr="00EC1636">
                    <w:rPr>
                      <w:rFonts w:hint="eastAsia"/>
                      <w:szCs w:val="21"/>
                    </w:rPr>
                    <w:t>山东齐展再生利用有限公司粉煤灰综合利用项目</w:t>
                  </w:r>
                </w:p>
              </w:tc>
              <w:tc>
                <w:tcPr>
                  <w:tcW w:w="1405" w:type="pct"/>
                  <w:vAlign w:val="center"/>
                </w:tcPr>
                <w:p w14:paraId="0F54E3EC" w14:textId="77777777" w:rsidR="00844759" w:rsidRPr="00EC1636" w:rsidRDefault="004F4CF6">
                  <w:pPr>
                    <w:pStyle w:val="afd"/>
                    <w:wordWrap w:val="0"/>
                    <w:spacing w:line="240" w:lineRule="auto"/>
                    <w:ind w:firstLineChars="0" w:firstLine="0"/>
                    <w:rPr>
                      <w:szCs w:val="21"/>
                    </w:rPr>
                  </w:pPr>
                  <w:r w:rsidRPr="00EC1636">
                    <w:rPr>
                      <w:rFonts w:hint="eastAsia"/>
                      <w:szCs w:val="21"/>
                    </w:rPr>
                    <w:t>2021</w:t>
                  </w:r>
                  <w:r w:rsidRPr="00EC1636">
                    <w:rPr>
                      <w:rFonts w:hint="eastAsia"/>
                      <w:szCs w:val="21"/>
                    </w:rPr>
                    <w:t>年</w:t>
                  </w:r>
                  <w:r w:rsidRPr="00EC1636">
                    <w:rPr>
                      <w:rFonts w:hint="eastAsia"/>
                      <w:szCs w:val="21"/>
                    </w:rPr>
                    <w:t>11</w:t>
                  </w:r>
                  <w:r w:rsidRPr="00EC1636">
                    <w:rPr>
                      <w:rFonts w:hint="eastAsia"/>
                      <w:szCs w:val="21"/>
                    </w:rPr>
                    <w:t>月</w:t>
                  </w:r>
                  <w:r w:rsidRPr="00EC1636">
                    <w:rPr>
                      <w:rFonts w:hint="eastAsia"/>
                      <w:szCs w:val="21"/>
                    </w:rPr>
                    <w:t>29</w:t>
                  </w:r>
                  <w:r w:rsidRPr="00EC1636">
                    <w:rPr>
                      <w:rFonts w:hint="eastAsia"/>
                      <w:szCs w:val="21"/>
                    </w:rPr>
                    <w:t>日通过淄博市环境保护局临淄分局的审批，审批文号：</w:t>
                  </w:r>
                  <w:proofErr w:type="gramStart"/>
                  <w:r w:rsidRPr="00EC1636">
                    <w:rPr>
                      <w:rFonts w:hint="eastAsia"/>
                      <w:szCs w:val="21"/>
                    </w:rPr>
                    <w:t>临环许可</w:t>
                  </w:r>
                  <w:proofErr w:type="gramEnd"/>
                  <w:r w:rsidRPr="00EC1636">
                    <w:rPr>
                      <w:rFonts w:hint="eastAsia"/>
                      <w:szCs w:val="21"/>
                    </w:rPr>
                    <w:t>字〔</w:t>
                  </w:r>
                  <w:r w:rsidRPr="00EC1636">
                    <w:rPr>
                      <w:rFonts w:hint="eastAsia"/>
                      <w:szCs w:val="21"/>
                    </w:rPr>
                    <w:t>2021</w:t>
                  </w:r>
                  <w:r w:rsidRPr="00EC1636">
                    <w:rPr>
                      <w:rFonts w:hint="eastAsia"/>
                      <w:szCs w:val="21"/>
                    </w:rPr>
                    <w:t>〕</w:t>
                  </w:r>
                  <w:r w:rsidRPr="00EC1636">
                    <w:rPr>
                      <w:rFonts w:hint="eastAsia"/>
                      <w:szCs w:val="21"/>
                    </w:rPr>
                    <w:t>075</w:t>
                  </w:r>
                  <w:r w:rsidRPr="00EC1636">
                    <w:rPr>
                      <w:rFonts w:hint="eastAsia"/>
                      <w:szCs w:val="21"/>
                    </w:rPr>
                    <w:t>号，（详见附件</w:t>
                  </w:r>
                  <w:r w:rsidRPr="00EC1636">
                    <w:rPr>
                      <w:rFonts w:hint="eastAsia"/>
                      <w:szCs w:val="21"/>
                    </w:rPr>
                    <w:t>7</w:t>
                  </w:r>
                  <w:r w:rsidRPr="00EC1636">
                    <w:rPr>
                      <w:rFonts w:hint="eastAsia"/>
                      <w:szCs w:val="21"/>
                    </w:rPr>
                    <w:t>）。</w:t>
                  </w:r>
                </w:p>
              </w:tc>
              <w:tc>
                <w:tcPr>
                  <w:tcW w:w="1358" w:type="pct"/>
                  <w:vAlign w:val="center"/>
                </w:tcPr>
                <w:p w14:paraId="46B87D0C" w14:textId="339178CE" w:rsidR="00844759" w:rsidRPr="00EC1636" w:rsidRDefault="004F4CF6">
                  <w:pPr>
                    <w:pStyle w:val="afd"/>
                    <w:wordWrap w:val="0"/>
                    <w:spacing w:line="240" w:lineRule="auto"/>
                    <w:ind w:firstLineChars="0" w:firstLine="0"/>
                    <w:rPr>
                      <w:szCs w:val="21"/>
                    </w:rPr>
                  </w:pPr>
                  <w:r w:rsidRPr="00EC1636">
                    <w:rPr>
                      <w:rFonts w:hint="eastAsia"/>
                      <w:szCs w:val="21"/>
                    </w:rPr>
                    <w:t>2023</w:t>
                  </w:r>
                  <w:r w:rsidRPr="00EC1636">
                    <w:rPr>
                      <w:rFonts w:hint="eastAsia"/>
                      <w:szCs w:val="21"/>
                    </w:rPr>
                    <w:t>年</w:t>
                  </w:r>
                  <w:r w:rsidRPr="00EC1636">
                    <w:rPr>
                      <w:rFonts w:hint="eastAsia"/>
                      <w:szCs w:val="21"/>
                    </w:rPr>
                    <w:t>8</w:t>
                  </w:r>
                  <w:r w:rsidRPr="00EC1636">
                    <w:rPr>
                      <w:rFonts w:hint="eastAsia"/>
                      <w:szCs w:val="21"/>
                    </w:rPr>
                    <w:t>月</w:t>
                  </w:r>
                  <w:r w:rsidRPr="00EC1636">
                    <w:rPr>
                      <w:rFonts w:hint="eastAsia"/>
                      <w:szCs w:val="21"/>
                    </w:rPr>
                    <w:t>1</w:t>
                  </w:r>
                  <w:r w:rsidRPr="00EC1636">
                    <w:rPr>
                      <w:rFonts w:hint="eastAsia"/>
                      <w:szCs w:val="21"/>
                    </w:rPr>
                    <w:t>日</w:t>
                  </w:r>
                  <w:r w:rsidRPr="00EC1636">
                    <w:rPr>
                      <w:szCs w:val="21"/>
                    </w:rPr>
                    <w:t>进行《</w:t>
                  </w:r>
                  <w:bookmarkStart w:id="3" w:name="_Hlk218356805"/>
                  <w:r w:rsidRPr="00EC1636">
                    <w:rPr>
                      <w:rFonts w:hint="eastAsia"/>
                      <w:szCs w:val="21"/>
                    </w:rPr>
                    <w:t>山东齐展再生利用有限公司粉煤灰综合利用项目</w:t>
                  </w:r>
                  <w:r w:rsidRPr="00EC1636">
                    <w:rPr>
                      <w:szCs w:val="21"/>
                    </w:rPr>
                    <w:t>》</w:t>
                  </w:r>
                  <w:bookmarkEnd w:id="3"/>
                  <w:r w:rsidRPr="00EC1636">
                    <w:rPr>
                      <w:szCs w:val="21"/>
                    </w:rPr>
                    <w:t>自主验收</w:t>
                  </w:r>
                  <w:r w:rsidRPr="00EC1636">
                    <w:rPr>
                      <w:rFonts w:hint="eastAsia"/>
                      <w:szCs w:val="21"/>
                    </w:rPr>
                    <w:t>，</w:t>
                  </w:r>
                  <w:r w:rsidR="00224C48" w:rsidRPr="00EC1636">
                    <w:rPr>
                      <w:rFonts w:hint="eastAsia"/>
                      <w:szCs w:val="21"/>
                    </w:rPr>
                    <w:t>验收意见</w:t>
                  </w:r>
                  <w:r w:rsidRPr="00EC1636">
                    <w:rPr>
                      <w:rFonts w:hint="eastAsia"/>
                      <w:szCs w:val="21"/>
                    </w:rPr>
                    <w:t>（详见附件</w:t>
                  </w:r>
                  <w:r w:rsidRPr="00EC1636">
                    <w:rPr>
                      <w:rFonts w:hint="eastAsia"/>
                      <w:szCs w:val="21"/>
                    </w:rPr>
                    <w:t>10</w:t>
                  </w:r>
                  <w:r w:rsidRPr="00EC1636">
                    <w:rPr>
                      <w:rFonts w:hint="eastAsia"/>
                      <w:szCs w:val="21"/>
                    </w:rPr>
                    <w:t>）。</w:t>
                  </w:r>
                </w:p>
              </w:tc>
              <w:tc>
                <w:tcPr>
                  <w:tcW w:w="1277" w:type="pct"/>
                  <w:vAlign w:val="center"/>
                </w:tcPr>
                <w:p w14:paraId="2EA2048F" w14:textId="77777777" w:rsidR="00844759" w:rsidRPr="00EC1636" w:rsidRDefault="004F4CF6">
                  <w:pPr>
                    <w:pStyle w:val="afd"/>
                    <w:wordWrap w:val="0"/>
                    <w:spacing w:line="240" w:lineRule="auto"/>
                    <w:ind w:firstLineChars="0" w:firstLine="0"/>
                    <w:rPr>
                      <w:szCs w:val="21"/>
                    </w:rPr>
                  </w:pPr>
                  <w:r w:rsidRPr="00EC1636">
                    <w:rPr>
                      <w:szCs w:val="21"/>
                    </w:rPr>
                    <w:t>现有项目为简化管理</w:t>
                  </w:r>
                  <w:r w:rsidRPr="00EC1636">
                    <w:rPr>
                      <w:rFonts w:hint="eastAsia"/>
                      <w:szCs w:val="21"/>
                    </w:rPr>
                    <w:t>，</w:t>
                  </w:r>
                  <w:r w:rsidRPr="00EC1636">
                    <w:rPr>
                      <w:szCs w:val="21"/>
                    </w:rPr>
                    <w:t>排污</w:t>
                  </w:r>
                  <w:r w:rsidRPr="00EC1636">
                    <w:rPr>
                      <w:rFonts w:hint="eastAsia"/>
                      <w:szCs w:val="21"/>
                    </w:rPr>
                    <w:t>许可证编号：</w:t>
                  </w:r>
                  <w:r w:rsidRPr="00EC1636">
                    <w:rPr>
                      <w:szCs w:val="21"/>
                    </w:rPr>
                    <w:t>91370305MA3RWTAL67001Q</w:t>
                  </w:r>
                  <w:r w:rsidRPr="00EC1636">
                    <w:rPr>
                      <w:rFonts w:hint="eastAsia"/>
                      <w:szCs w:val="21"/>
                    </w:rPr>
                    <w:t>（</w:t>
                  </w:r>
                  <w:r w:rsidRPr="00EC1636">
                    <w:rPr>
                      <w:szCs w:val="21"/>
                    </w:rPr>
                    <w:t>详见附件</w:t>
                  </w:r>
                  <w:r w:rsidRPr="00EC1636">
                    <w:rPr>
                      <w:rFonts w:hint="eastAsia"/>
                      <w:szCs w:val="21"/>
                    </w:rPr>
                    <w:t>9</w:t>
                  </w:r>
                  <w:r w:rsidRPr="00EC1636">
                    <w:rPr>
                      <w:rFonts w:hint="eastAsia"/>
                      <w:szCs w:val="21"/>
                    </w:rPr>
                    <w:t>）。</w:t>
                  </w:r>
                </w:p>
              </w:tc>
            </w:tr>
          </w:tbl>
          <w:p w14:paraId="43496671" w14:textId="77777777" w:rsidR="00844759" w:rsidRPr="00EC1636" w:rsidRDefault="004F4CF6">
            <w:pPr>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2.</w:t>
            </w:r>
            <w:r w:rsidRPr="00EC1636">
              <w:rPr>
                <w:rFonts w:ascii="Times New Roman" w:hAnsi="Times New Roman"/>
                <w:b/>
                <w:bCs/>
                <w:sz w:val="21"/>
                <w:szCs w:val="21"/>
              </w:rPr>
              <w:t>现有工程污染物排放情况</w:t>
            </w:r>
          </w:p>
          <w:p w14:paraId="71EBE2CD"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根据现场勘查及资料搜集，现有项目产排污及处置情况如下。</w:t>
            </w:r>
          </w:p>
          <w:p w14:paraId="0168C5F1"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b/>
                <w:bCs/>
                <w:szCs w:val="21"/>
              </w:rPr>
              <w:t>现有项目</w:t>
            </w:r>
            <w:proofErr w:type="gramStart"/>
            <w:r w:rsidRPr="00EC1636">
              <w:rPr>
                <w:b/>
                <w:bCs/>
                <w:szCs w:val="21"/>
              </w:rPr>
              <w:t>主要产污环节</w:t>
            </w:r>
            <w:proofErr w:type="gramEnd"/>
            <w:r w:rsidRPr="00EC1636">
              <w:rPr>
                <w:b/>
                <w:bCs/>
                <w:szCs w:val="21"/>
              </w:rPr>
              <w:t>一览表</w:t>
            </w:r>
          </w:p>
          <w:tbl>
            <w:tblPr>
              <w:tblStyle w:val="af3"/>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2"/>
              <w:gridCol w:w="908"/>
              <w:gridCol w:w="2202"/>
              <w:gridCol w:w="1037"/>
              <w:gridCol w:w="1816"/>
              <w:gridCol w:w="1745"/>
            </w:tblGrid>
            <w:tr w:rsidR="00844759" w:rsidRPr="00EC1636" w14:paraId="10FC7B22" w14:textId="77777777" w:rsidTr="009B1978">
              <w:trPr>
                <w:jc w:val="center"/>
              </w:trPr>
              <w:tc>
                <w:tcPr>
                  <w:tcW w:w="407" w:type="pct"/>
                  <w:vAlign w:val="center"/>
                </w:tcPr>
                <w:p w14:paraId="2B7E5E95"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类别</w:t>
                  </w:r>
                </w:p>
              </w:tc>
              <w:tc>
                <w:tcPr>
                  <w:tcW w:w="1853" w:type="pct"/>
                  <w:gridSpan w:val="2"/>
                  <w:tcBorders>
                    <w:tl2br w:val="nil"/>
                    <w:tr2bl w:val="nil"/>
                  </w:tcBorders>
                  <w:vAlign w:val="center"/>
                </w:tcPr>
                <w:p w14:paraId="29FF3E2B" w14:textId="77777777" w:rsidR="00844759" w:rsidRPr="00EC1636" w:rsidRDefault="004F4CF6">
                  <w:pPr>
                    <w:pStyle w:val="aa"/>
                    <w:jc w:val="center"/>
                    <w:rPr>
                      <w:rStyle w:val="af4"/>
                      <w:rFonts w:ascii="Times New Roman" w:eastAsia="宋体" w:hAnsi="Times New Roman"/>
                      <w:bCs/>
                      <w:sz w:val="21"/>
                      <w:szCs w:val="21"/>
                    </w:rPr>
                  </w:pPr>
                  <w:proofErr w:type="gramStart"/>
                  <w:r w:rsidRPr="00EC1636">
                    <w:rPr>
                      <w:rStyle w:val="af4"/>
                      <w:rFonts w:ascii="Times New Roman" w:eastAsia="宋体" w:hAnsi="Times New Roman"/>
                      <w:bCs/>
                      <w:sz w:val="21"/>
                      <w:szCs w:val="21"/>
                    </w:rPr>
                    <w:t>产污环节</w:t>
                  </w:r>
                  <w:proofErr w:type="gramEnd"/>
                </w:p>
              </w:tc>
              <w:tc>
                <w:tcPr>
                  <w:tcW w:w="618" w:type="pct"/>
                  <w:tcBorders>
                    <w:tl2br w:val="nil"/>
                    <w:tr2bl w:val="nil"/>
                  </w:tcBorders>
                  <w:vAlign w:val="center"/>
                </w:tcPr>
                <w:p w14:paraId="4000B3E7"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污染因子</w:t>
                  </w:r>
                </w:p>
              </w:tc>
              <w:tc>
                <w:tcPr>
                  <w:tcW w:w="1082" w:type="pct"/>
                  <w:tcBorders>
                    <w:tl2br w:val="nil"/>
                    <w:tr2bl w:val="nil"/>
                  </w:tcBorders>
                  <w:vAlign w:val="center"/>
                </w:tcPr>
                <w:p w14:paraId="7602708E"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治理措施</w:t>
                  </w:r>
                </w:p>
              </w:tc>
              <w:tc>
                <w:tcPr>
                  <w:tcW w:w="1040" w:type="pct"/>
                  <w:vAlign w:val="center"/>
                </w:tcPr>
                <w:p w14:paraId="56A4F29E" w14:textId="77777777" w:rsidR="00844759" w:rsidRPr="00EC1636" w:rsidRDefault="004F4CF6">
                  <w:pPr>
                    <w:pStyle w:val="aa"/>
                    <w:jc w:val="center"/>
                    <w:rPr>
                      <w:rStyle w:val="af4"/>
                      <w:rFonts w:ascii="Times New Roman" w:eastAsia="宋体" w:hAnsi="Times New Roman"/>
                      <w:bCs/>
                      <w:sz w:val="21"/>
                      <w:szCs w:val="21"/>
                    </w:rPr>
                  </w:pPr>
                  <w:r w:rsidRPr="00EC1636">
                    <w:rPr>
                      <w:rStyle w:val="af4"/>
                      <w:rFonts w:ascii="Times New Roman" w:eastAsia="宋体" w:hAnsi="Times New Roman"/>
                      <w:bCs/>
                      <w:sz w:val="21"/>
                      <w:szCs w:val="21"/>
                    </w:rPr>
                    <w:t>排放形式</w:t>
                  </w:r>
                </w:p>
              </w:tc>
            </w:tr>
            <w:tr w:rsidR="00844759" w:rsidRPr="00EC1636" w14:paraId="4A01C4E2" w14:textId="77777777" w:rsidTr="009B1978">
              <w:trPr>
                <w:jc w:val="center"/>
              </w:trPr>
              <w:tc>
                <w:tcPr>
                  <w:tcW w:w="407" w:type="pct"/>
                  <w:vMerge w:val="restart"/>
                  <w:vAlign w:val="center"/>
                </w:tcPr>
                <w:p w14:paraId="410C71C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废气</w:t>
                  </w:r>
                </w:p>
              </w:tc>
              <w:tc>
                <w:tcPr>
                  <w:tcW w:w="541" w:type="pct"/>
                  <w:vMerge w:val="restart"/>
                  <w:tcBorders>
                    <w:tl2br w:val="nil"/>
                    <w:tr2bl w:val="nil"/>
                  </w:tcBorders>
                  <w:vAlign w:val="center"/>
                </w:tcPr>
                <w:p w14:paraId="1575185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粉煤灰浮选环节</w:t>
                  </w:r>
                </w:p>
              </w:tc>
              <w:tc>
                <w:tcPr>
                  <w:tcW w:w="1312" w:type="pct"/>
                  <w:tcBorders>
                    <w:tl2br w:val="nil"/>
                    <w:tr2bl w:val="nil"/>
                  </w:tcBorders>
                  <w:vAlign w:val="center"/>
                </w:tcPr>
                <w:p w14:paraId="4833748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粉煤灰卸料废气</w:t>
                  </w:r>
                </w:p>
                <w:p w14:paraId="790B593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钢板料仓）</w:t>
                  </w:r>
                </w:p>
              </w:tc>
              <w:tc>
                <w:tcPr>
                  <w:tcW w:w="618" w:type="pct"/>
                  <w:tcBorders>
                    <w:tl2br w:val="nil"/>
                    <w:tr2bl w:val="nil"/>
                  </w:tcBorders>
                  <w:vAlign w:val="center"/>
                </w:tcPr>
                <w:p w14:paraId="436A162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57DFBBB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3D323400"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6C2BF1C8" w14:textId="77777777" w:rsidTr="009B1978">
              <w:trPr>
                <w:jc w:val="center"/>
              </w:trPr>
              <w:tc>
                <w:tcPr>
                  <w:tcW w:w="407" w:type="pct"/>
                  <w:vMerge/>
                  <w:vAlign w:val="center"/>
                </w:tcPr>
                <w:p w14:paraId="40EAE69F"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0E9E3768"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66C05BD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粉煤灰卸料废气</w:t>
                  </w:r>
                </w:p>
                <w:p w14:paraId="7C90E0E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钢板料仓）</w:t>
                  </w:r>
                </w:p>
              </w:tc>
              <w:tc>
                <w:tcPr>
                  <w:tcW w:w="618" w:type="pct"/>
                  <w:tcBorders>
                    <w:tl2br w:val="nil"/>
                    <w:tr2bl w:val="nil"/>
                  </w:tcBorders>
                  <w:vAlign w:val="center"/>
                </w:tcPr>
                <w:p w14:paraId="5D112A4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768ED0C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5FEB97D0"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15A33E7D" w14:textId="77777777" w:rsidTr="009B1978">
              <w:trPr>
                <w:jc w:val="center"/>
              </w:trPr>
              <w:tc>
                <w:tcPr>
                  <w:tcW w:w="407" w:type="pct"/>
                  <w:vMerge/>
                  <w:vAlign w:val="center"/>
                </w:tcPr>
                <w:p w14:paraId="6CE78315"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089CBF88"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006C847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粉煤灰</w:t>
                  </w:r>
                  <w:proofErr w:type="gramStart"/>
                  <w:r w:rsidRPr="00EC1636">
                    <w:rPr>
                      <w:rStyle w:val="af4"/>
                      <w:rFonts w:ascii="Times New Roman" w:eastAsia="宋体" w:hAnsi="Times New Roman"/>
                      <w:b w:val="0"/>
                      <w:sz w:val="21"/>
                      <w:szCs w:val="21"/>
                    </w:rPr>
                    <w:t>散装料仓卸料</w:t>
                  </w:r>
                  <w:proofErr w:type="gramEnd"/>
                  <w:r w:rsidRPr="00EC1636">
                    <w:rPr>
                      <w:rStyle w:val="af4"/>
                      <w:rFonts w:ascii="Times New Roman" w:eastAsia="宋体" w:hAnsi="Times New Roman"/>
                      <w:b w:val="0"/>
                      <w:sz w:val="21"/>
                      <w:szCs w:val="21"/>
                    </w:rPr>
                    <w:t>废气</w:t>
                  </w:r>
                </w:p>
              </w:tc>
              <w:tc>
                <w:tcPr>
                  <w:tcW w:w="618" w:type="pct"/>
                  <w:tcBorders>
                    <w:tl2br w:val="nil"/>
                    <w:tr2bl w:val="nil"/>
                  </w:tcBorders>
                  <w:vAlign w:val="center"/>
                </w:tcPr>
                <w:p w14:paraId="5E22D50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795404F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3#</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274ED08B"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07B02E4F" w14:textId="77777777" w:rsidTr="009B1978">
              <w:trPr>
                <w:jc w:val="center"/>
              </w:trPr>
              <w:tc>
                <w:tcPr>
                  <w:tcW w:w="407" w:type="pct"/>
                  <w:vMerge/>
                  <w:vAlign w:val="center"/>
                </w:tcPr>
                <w:p w14:paraId="32A0FAA8"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64BCD02D"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3A8B43B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粉煤灰</w:t>
                  </w:r>
                  <w:proofErr w:type="gramStart"/>
                  <w:r w:rsidRPr="00EC1636">
                    <w:rPr>
                      <w:rStyle w:val="af4"/>
                      <w:rFonts w:ascii="Times New Roman" w:eastAsia="宋体" w:hAnsi="Times New Roman"/>
                      <w:b w:val="0"/>
                      <w:sz w:val="21"/>
                      <w:szCs w:val="21"/>
                    </w:rPr>
                    <w:t>散装料仓卸料</w:t>
                  </w:r>
                  <w:proofErr w:type="gramEnd"/>
                  <w:r w:rsidRPr="00EC1636">
                    <w:rPr>
                      <w:rStyle w:val="af4"/>
                      <w:rFonts w:ascii="Times New Roman" w:eastAsia="宋体" w:hAnsi="Times New Roman"/>
                      <w:b w:val="0"/>
                      <w:sz w:val="21"/>
                      <w:szCs w:val="21"/>
                    </w:rPr>
                    <w:t>废气</w:t>
                  </w:r>
                </w:p>
              </w:tc>
              <w:tc>
                <w:tcPr>
                  <w:tcW w:w="618" w:type="pct"/>
                  <w:tcBorders>
                    <w:tl2br w:val="nil"/>
                    <w:tr2bl w:val="nil"/>
                  </w:tcBorders>
                  <w:vAlign w:val="center"/>
                </w:tcPr>
                <w:p w14:paraId="0BB07BA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0C84587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4#</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4C417EF4"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26A05982" w14:textId="77777777" w:rsidTr="009B1978">
              <w:trPr>
                <w:jc w:val="center"/>
              </w:trPr>
              <w:tc>
                <w:tcPr>
                  <w:tcW w:w="407" w:type="pct"/>
                  <w:vMerge/>
                  <w:vAlign w:val="center"/>
                </w:tcPr>
                <w:p w14:paraId="0CED541C"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07C06D9F"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7C3A301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w:t>
                  </w:r>
                  <w:proofErr w:type="gramStart"/>
                  <w:r w:rsidRPr="00EC1636">
                    <w:rPr>
                      <w:rStyle w:val="af4"/>
                      <w:rFonts w:ascii="Times New Roman" w:eastAsia="宋体" w:hAnsi="Times New Roman"/>
                      <w:b w:val="0"/>
                      <w:sz w:val="21"/>
                      <w:szCs w:val="21"/>
                    </w:rPr>
                    <w:t>缓冲料仓</w:t>
                  </w:r>
                  <w:proofErr w:type="gramEnd"/>
                </w:p>
              </w:tc>
              <w:tc>
                <w:tcPr>
                  <w:tcW w:w="618" w:type="pct"/>
                  <w:tcBorders>
                    <w:tl2br w:val="nil"/>
                    <w:tr2bl w:val="nil"/>
                  </w:tcBorders>
                  <w:vAlign w:val="center"/>
                </w:tcPr>
                <w:p w14:paraId="5F54FA6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5A1796B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5#</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55FEAF85"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1080FAC0" w14:textId="77777777" w:rsidTr="009B1978">
              <w:trPr>
                <w:jc w:val="center"/>
              </w:trPr>
              <w:tc>
                <w:tcPr>
                  <w:tcW w:w="407" w:type="pct"/>
                  <w:vMerge/>
                  <w:vAlign w:val="center"/>
                </w:tcPr>
                <w:p w14:paraId="7096A20C"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5DD38DAF"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17EF5F0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斗式提升机卸料废气</w:t>
                  </w:r>
                </w:p>
              </w:tc>
              <w:tc>
                <w:tcPr>
                  <w:tcW w:w="618" w:type="pct"/>
                  <w:tcBorders>
                    <w:tl2br w:val="nil"/>
                    <w:tr2bl w:val="nil"/>
                  </w:tcBorders>
                  <w:vAlign w:val="center"/>
                </w:tcPr>
                <w:p w14:paraId="551C301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356E62F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+1#</w:t>
                  </w:r>
                  <w:r w:rsidRPr="00EC1636">
                    <w:rPr>
                      <w:rStyle w:val="af4"/>
                      <w:rFonts w:ascii="Times New Roman" w:eastAsia="宋体" w:hAnsi="Times New Roman"/>
                      <w:b w:val="0"/>
                      <w:sz w:val="21"/>
                      <w:szCs w:val="21"/>
                    </w:rPr>
                    <w:t>脉冲布袋除尘器处理</w:t>
                  </w:r>
                </w:p>
              </w:tc>
              <w:tc>
                <w:tcPr>
                  <w:tcW w:w="1040" w:type="pct"/>
                  <w:vAlign w:val="center"/>
                </w:tcPr>
                <w:p w14:paraId="66D83BF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15m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DA001</w:t>
                  </w:r>
                  <w:r w:rsidRPr="00EC1636">
                    <w:rPr>
                      <w:rStyle w:val="af4"/>
                      <w:rFonts w:ascii="Times New Roman" w:eastAsia="宋体" w:hAnsi="Times New Roman"/>
                      <w:b w:val="0"/>
                      <w:sz w:val="21"/>
                      <w:szCs w:val="21"/>
                    </w:rPr>
                    <w:t>排气筒排放</w:t>
                  </w:r>
                </w:p>
              </w:tc>
            </w:tr>
            <w:tr w:rsidR="00844759" w:rsidRPr="00EC1636" w14:paraId="174EE35B" w14:textId="77777777" w:rsidTr="009B1978">
              <w:trPr>
                <w:jc w:val="center"/>
              </w:trPr>
              <w:tc>
                <w:tcPr>
                  <w:tcW w:w="407" w:type="pct"/>
                  <w:vMerge/>
                  <w:vAlign w:val="center"/>
                </w:tcPr>
                <w:p w14:paraId="3F205BEF"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5773C4E7"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0F55AD0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斗式提升机卸料废气</w:t>
                  </w:r>
                </w:p>
              </w:tc>
              <w:tc>
                <w:tcPr>
                  <w:tcW w:w="618" w:type="pct"/>
                  <w:tcBorders>
                    <w:tl2br w:val="nil"/>
                    <w:tr2bl w:val="nil"/>
                  </w:tcBorders>
                  <w:vAlign w:val="center"/>
                </w:tcPr>
                <w:p w14:paraId="64DBE0F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6251AA5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+2#</w:t>
                  </w:r>
                  <w:r w:rsidRPr="00EC1636">
                    <w:rPr>
                      <w:rStyle w:val="af4"/>
                      <w:rFonts w:ascii="Times New Roman" w:eastAsia="宋体" w:hAnsi="Times New Roman"/>
                      <w:b w:val="0"/>
                      <w:sz w:val="21"/>
                      <w:szCs w:val="21"/>
                    </w:rPr>
                    <w:t>脉冲布袋除尘器处理</w:t>
                  </w:r>
                </w:p>
              </w:tc>
              <w:tc>
                <w:tcPr>
                  <w:tcW w:w="1040" w:type="pct"/>
                  <w:vAlign w:val="center"/>
                </w:tcPr>
                <w:p w14:paraId="720079D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15m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DA002</w:t>
                  </w:r>
                  <w:r w:rsidRPr="00EC1636">
                    <w:rPr>
                      <w:rStyle w:val="af4"/>
                      <w:rFonts w:ascii="Times New Roman" w:eastAsia="宋体" w:hAnsi="Times New Roman"/>
                      <w:b w:val="0"/>
                      <w:sz w:val="21"/>
                      <w:szCs w:val="21"/>
                    </w:rPr>
                    <w:t>排气筒排放</w:t>
                  </w:r>
                </w:p>
              </w:tc>
            </w:tr>
            <w:tr w:rsidR="00844759" w:rsidRPr="00EC1636" w14:paraId="1B7A92C9" w14:textId="77777777" w:rsidTr="009B1978">
              <w:trPr>
                <w:jc w:val="center"/>
              </w:trPr>
              <w:tc>
                <w:tcPr>
                  <w:tcW w:w="407" w:type="pct"/>
                  <w:vMerge/>
                  <w:vAlign w:val="center"/>
                </w:tcPr>
                <w:p w14:paraId="4874E104"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val="restart"/>
                  <w:tcBorders>
                    <w:tl2br w:val="nil"/>
                    <w:tr2bl w:val="nil"/>
                  </w:tcBorders>
                  <w:vAlign w:val="center"/>
                </w:tcPr>
                <w:p w14:paraId="46E930D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石灰预处理环节</w:t>
                  </w:r>
                </w:p>
              </w:tc>
              <w:tc>
                <w:tcPr>
                  <w:tcW w:w="1312" w:type="pct"/>
                  <w:tcBorders>
                    <w:tl2br w:val="nil"/>
                    <w:tr2bl w:val="nil"/>
                  </w:tcBorders>
                  <w:vAlign w:val="center"/>
                </w:tcPr>
                <w:p w14:paraId="7B029E0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石灰卸料产生废气</w:t>
                  </w:r>
                </w:p>
              </w:tc>
              <w:tc>
                <w:tcPr>
                  <w:tcW w:w="618" w:type="pct"/>
                  <w:tcBorders>
                    <w:tl2br w:val="nil"/>
                    <w:tr2bl w:val="nil"/>
                  </w:tcBorders>
                  <w:vAlign w:val="center"/>
                </w:tcPr>
                <w:p w14:paraId="2E74BBF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vMerge w:val="restart"/>
                  <w:tcBorders>
                    <w:tl2br w:val="nil"/>
                    <w:tr2bl w:val="nil"/>
                  </w:tcBorders>
                  <w:vAlign w:val="center"/>
                </w:tcPr>
                <w:p w14:paraId="4F5CF67C"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集气罩收集</w:t>
                  </w:r>
                  <w:r w:rsidRPr="00EC1636">
                    <w:rPr>
                      <w:rStyle w:val="af4"/>
                      <w:rFonts w:ascii="Times New Roman" w:eastAsia="宋体" w:hAnsi="Times New Roman"/>
                      <w:b w:val="0"/>
                      <w:sz w:val="21"/>
                      <w:szCs w:val="21"/>
                    </w:rPr>
                    <w:t>+3#</w:t>
                  </w:r>
                  <w:r w:rsidRPr="00EC1636">
                    <w:rPr>
                      <w:rStyle w:val="af4"/>
                      <w:rFonts w:ascii="Times New Roman" w:eastAsia="宋体" w:hAnsi="Times New Roman"/>
                      <w:b w:val="0"/>
                      <w:sz w:val="21"/>
                      <w:szCs w:val="21"/>
                    </w:rPr>
                    <w:t>脉冲布袋除尘器处理</w:t>
                  </w:r>
                </w:p>
              </w:tc>
              <w:tc>
                <w:tcPr>
                  <w:tcW w:w="1040" w:type="pct"/>
                  <w:vMerge w:val="restart"/>
                  <w:vAlign w:val="center"/>
                </w:tcPr>
                <w:p w14:paraId="3C68CC8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34m</w:t>
                  </w:r>
                  <w:r w:rsidRPr="00EC1636">
                    <w:rPr>
                      <w:rStyle w:val="af4"/>
                      <w:rFonts w:ascii="Times New Roman" w:eastAsia="宋体" w:hAnsi="Times New Roman"/>
                      <w:b w:val="0"/>
                      <w:sz w:val="21"/>
                      <w:szCs w:val="21"/>
                    </w:rPr>
                    <w:t>高</w:t>
                  </w:r>
                  <w:r w:rsidRPr="00EC1636">
                    <w:rPr>
                      <w:rStyle w:val="af4"/>
                      <w:rFonts w:ascii="Times New Roman" w:eastAsia="宋体" w:hAnsi="Times New Roman"/>
                      <w:b w:val="0"/>
                      <w:sz w:val="21"/>
                      <w:szCs w:val="21"/>
                    </w:rPr>
                    <w:t>DA003</w:t>
                  </w:r>
                  <w:r w:rsidRPr="00EC1636">
                    <w:rPr>
                      <w:rStyle w:val="af4"/>
                      <w:rFonts w:ascii="Times New Roman" w:eastAsia="宋体" w:hAnsi="Times New Roman"/>
                      <w:b w:val="0"/>
                      <w:sz w:val="21"/>
                      <w:szCs w:val="21"/>
                    </w:rPr>
                    <w:t>排气筒排放</w:t>
                  </w:r>
                </w:p>
              </w:tc>
            </w:tr>
            <w:tr w:rsidR="00844759" w:rsidRPr="00EC1636" w14:paraId="16EDAA33" w14:textId="77777777" w:rsidTr="009B1978">
              <w:trPr>
                <w:jc w:val="center"/>
              </w:trPr>
              <w:tc>
                <w:tcPr>
                  <w:tcW w:w="407" w:type="pct"/>
                  <w:vMerge/>
                  <w:vAlign w:val="center"/>
                </w:tcPr>
                <w:p w14:paraId="485DF0A7"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56E60305"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510EB42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鄂破产生废气</w:t>
                  </w:r>
                </w:p>
              </w:tc>
              <w:tc>
                <w:tcPr>
                  <w:tcW w:w="618" w:type="pct"/>
                  <w:tcBorders>
                    <w:tl2br w:val="nil"/>
                    <w:tr2bl w:val="nil"/>
                  </w:tcBorders>
                  <w:vAlign w:val="center"/>
                </w:tcPr>
                <w:p w14:paraId="3C2308A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vMerge/>
                  <w:tcBorders>
                    <w:tl2br w:val="nil"/>
                    <w:tr2bl w:val="nil"/>
                  </w:tcBorders>
                  <w:vAlign w:val="center"/>
                </w:tcPr>
                <w:p w14:paraId="270EB9A5" w14:textId="77777777" w:rsidR="00844759" w:rsidRPr="00EC1636" w:rsidRDefault="00844759">
                  <w:pPr>
                    <w:pStyle w:val="aa"/>
                    <w:jc w:val="center"/>
                    <w:rPr>
                      <w:rStyle w:val="af4"/>
                      <w:rFonts w:ascii="Times New Roman" w:eastAsia="宋体" w:hAnsi="Times New Roman"/>
                      <w:b w:val="0"/>
                      <w:sz w:val="21"/>
                      <w:szCs w:val="21"/>
                    </w:rPr>
                  </w:pPr>
                </w:p>
              </w:tc>
              <w:tc>
                <w:tcPr>
                  <w:tcW w:w="1040" w:type="pct"/>
                  <w:vMerge/>
                  <w:vAlign w:val="center"/>
                </w:tcPr>
                <w:p w14:paraId="7AF4A868"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2A5381DB" w14:textId="77777777" w:rsidTr="009B1978">
              <w:trPr>
                <w:jc w:val="center"/>
              </w:trPr>
              <w:tc>
                <w:tcPr>
                  <w:tcW w:w="407" w:type="pct"/>
                  <w:vMerge/>
                  <w:vAlign w:val="center"/>
                </w:tcPr>
                <w:p w14:paraId="36A7294A"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45E7CFA7"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6916165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干式球磨产生废气</w:t>
                  </w:r>
                </w:p>
              </w:tc>
              <w:tc>
                <w:tcPr>
                  <w:tcW w:w="618" w:type="pct"/>
                  <w:tcBorders>
                    <w:tl2br w:val="nil"/>
                    <w:tr2bl w:val="nil"/>
                  </w:tcBorders>
                  <w:vAlign w:val="center"/>
                </w:tcPr>
                <w:p w14:paraId="0F646EF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1B028FC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管道收集</w:t>
                  </w:r>
                  <w:r w:rsidRPr="00EC1636">
                    <w:rPr>
                      <w:rStyle w:val="af4"/>
                      <w:rFonts w:ascii="Times New Roman" w:eastAsia="宋体" w:hAnsi="Times New Roman"/>
                      <w:b w:val="0"/>
                      <w:sz w:val="21"/>
                      <w:szCs w:val="21"/>
                    </w:rPr>
                    <w:t>+4#</w:t>
                  </w:r>
                  <w:r w:rsidRPr="00EC1636">
                    <w:rPr>
                      <w:rStyle w:val="af4"/>
                      <w:rFonts w:ascii="Times New Roman" w:eastAsia="宋体" w:hAnsi="Times New Roman"/>
                      <w:b w:val="0"/>
                      <w:sz w:val="21"/>
                      <w:szCs w:val="21"/>
                    </w:rPr>
                    <w:t>脉冲布袋除尘器处理</w:t>
                  </w:r>
                </w:p>
              </w:tc>
              <w:tc>
                <w:tcPr>
                  <w:tcW w:w="1040" w:type="pct"/>
                  <w:vMerge/>
                  <w:vAlign w:val="center"/>
                </w:tcPr>
                <w:p w14:paraId="4C5314D8"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1938E5A9" w14:textId="77777777" w:rsidTr="009B1978">
              <w:trPr>
                <w:jc w:val="center"/>
              </w:trPr>
              <w:tc>
                <w:tcPr>
                  <w:tcW w:w="407" w:type="pct"/>
                  <w:vMerge/>
                  <w:vAlign w:val="center"/>
                </w:tcPr>
                <w:p w14:paraId="60A96ACD" w14:textId="77777777" w:rsidR="00844759" w:rsidRPr="00EC1636" w:rsidRDefault="00844759">
                  <w:pPr>
                    <w:pStyle w:val="aa"/>
                    <w:jc w:val="center"/>
                    <w:rPr>
                      <w:rStyle w:val="af4"/>
                      <w:rFonts w:ascii="Times New Roman" w:eastAsia="宋体" w:hAnsi="Times New Roman"/>
                      <w:b w:val="0"/>
                      <w:sz w:val="21"/>
                      <w:szCs w:val="21"/>
                    </w:rPr>
                  </w:pPr>
                </w:p>
              </w:tc>
              <w:tc>
                <w:tcPr>
                  <w:tcW w:w="541" w:type="pct"/>
                  <w:vMerge/>
                  <w:tcBorders>
                    <w:tl2br w:val="nil"/>
                    <w:tr2bl w:val="nil"/>
                  </w:tcBorders>
                  <w:vAlign w:val="center"/>
                </w:tcPr>
                <w:p w14:paraId="5E7315CF" w14:textId="77777777" w:rsidR="00844759" w:rsidRPr="00EC1636" w:rsidRDefault="00844759">
                  <w:pPr>
                    <w:pStyle w:val="aa"/>
                    <w:jc w:val="center"/>
                    <w:rPr>
                      <w:rStyle w:val="af4"/>
                      <w:rFonts w:ascii="Times New Roman" w:eastAsia="宋体" w:hAnsi="Times New Roman"/>
                      <w:b w:val="0"/>
                      <w:sz w:val="21"/>
                      <w:szCs w:val="21"/>
                    </w:rPr>
                  </w:pPr>
                </w:p>
              </w:tc>
              <w:tc>
                <w:tcPr>
                  <w:tcW w:w="1312" w:type="pct"/>
                  <w:tcBorders>
                    <w:tl2br w:val="nil"/>
                    <w:tr2bl w:val="nil"/>
                  </w:tcBorders>
                  <w:vAlign w:val="center"/>
                </w:tcPr>
                <w:p w14:paraId="0018902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石灰粉料仓废气</w:t>
                  </w:r>
                </w:p>
              </w:tc>
              <w:tc>
                <w:tcPr>
                  <w:tcW w:w="618" w:type="pct"/>
                  <w:tcBorders>
                    <w:tl2br w:val="nil"/>
                    <w:tr2bl w:val="nil"/>
                  </w:tcBorders>
                  <w:vAlign w:val="center"/>
                </w:tcPr>
                <w:p w14:paraId="495ED58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5631653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6#</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Merge/>
                  <w:vAlign w:val="center"/>
                </w:tcPr>
                <w:p w14:paraId="4004F50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6CC853B4" w14:textId="77777777" w:rsidTr="009B1978">
              <w:trPr>
                <w:jc w:val="center"/>
              </w:trPr>
              <w:tc>
                <w:tcPr>
                  <w:tcW w:w="407" w:type="pct"/>
                  <w:vMerge/>
                  <w:vAlign w:val="center"/>
                </w:tcPr>
                <w:p w14:paraId="36CF4F40" w14:textId="77777777" w:rsidR="00844759" w:rsidRPr="00EC1636" w:rsidRDefault="00844759">
                  <w:pPr>
                    <w:pStyle w:val="aa"/>
                    <w:jc w:val="center"/>
                    <w:rPr>
                      <w:rStyle w:val="af4"/>
                      <w:rFonts w:ascii="Times New Roman" w:eastAsia="宋体" w:hAnsi="Times New Roman"/>
                      <w:b w:val="0"/>
                      <w:sz w:val="21"/>
                      <w:szCs w:val="21"/>
                    </w:rPr>
                  </w:pPr>
                </w:p>
              </w:tc>
              <w:tc>
                <w:tcPr>
                  <w:tcW w:w="541" w:type="pct"/>
                  <w:tcBorders>
                    <w:tl2br w:val="nil"/>
                    <w:tr2bl w:val="nil"/>
                  </w:tcBorders>
                  <w:vAlign w:val="center"/>
                </w:tcPr>
                <w:p w14:paraId="4A200F55"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配料</w:t>
                  </w:r>
                </w:p>
                <w:p w14:paraId="4AF91BD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环节</w:t>
                  </w:r>
                </w:p>
              </w:tc>
              <w:tc>
                <w:tcPr>
                  <w:tcW w:w="1312" w:type="pct"/>
                  <w:tcBorders>
                    <w:tl2br w:val="nil"/>
                    <w:tr2bl w:val="nil"/>
                  </w:tcBorders>
                  <w:vAlign w:val="center"/>
                </w:tcPr>
                <w:p w14:paraId="51AE4A38" w14:textId="77777777" w:rsidR="00844759" w:rsidRPr="00EC1636" w:rsidRDefault="004F4CF6">
                  <w:pPr>
                    <w:pStyle w:val="aa"/>
                    <w:jc w:val="center"/>
                    <w:rPr>
                      <w:rStyle w:val="af4"/>
                      <w:rFonts w:ascii="Times New Roman" w:eastAsia="宋体" w:hAnsi="Times New Roman"/>
                      <w:b w:val="0"/>
                      <w:sz w:val="21"/>
                      <w:szCs w:val="21"/>
                      <w:highlight w:val="yellow"/>
                    </w:rPr>
                  </w:pPr>
                  <w:proofErr w:type="gramStart"/>
                  <w:r w:rsidRPr="00EC1636">
                    <w:rPr>
                      <w:rStyle w:val="af4"/>
                      <w:rFonts w:ascii="Times New Roman" w:eastAsia="宋体" w:hAnsi="Times New Roman"/>
                      <w:b w:val="0"/>
                      <w:sz w:val="21"/>
                      <w:szCs w:val="21"/>
                    </w:rPr>
                    <w:t>水泥料仓卸料</w:t>
                  </w:r>
                  <w:proofErr w:type="gramEnd"/>
                  <w:r w:rsidRPr="00EC1636">
                    <w:rPr>
                      <w:rStyle w:val="af4"/>
                      <w:rFonts w:ascii="Times New Roman" w:eastAsia="宋体" w:hAnsi="Times New Roman"/>
                      <w:b w:val="0"/>
                      <w:sz w:val="21"/>
                      <w:szCs w:val="21"/>
                    </w:rPr>
                    <w:t>废气</w:t>
                  </w:r>
                </w:p>
              </w:tc>
              <w:tc>
                <w:tcPr>
                  <w:tcW w:w="618" w:type="pct"/>
                  <w:tcBorders>
                    <w:tl2br w:val="nil"/>
                    <w:tr2bl w:val="nil"/>
                  </w:tcBorders>
                  <w:vAlign w:val="center"/>
                </w:tcPr>
                <w:p w14:paraId="26621FE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1D6DFD4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7#</w:t>
                  </w: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脉冲布袋除尘器处理</w:t>
                  </w:r>
                </w:p>
              </w:tc>
              <w:tc>
                <w:tcPr>
                  <w:tcW w:w="1040" w:type="pct"/>
                  <w:vAlign w:val="center"/>
                </w:tcPr>
                <w:p w14:paraId="1F99DD37"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仓顶</w:t>
                  </w:r>
                  <w:proofErr w:type="gramEnd"/>
                  <w:r w:rsidRPr="00EC1636">
                    <w:rPr>
                      <w:rStyle w:val="af4"/>
                      <w:rFonts w:ascii="Times New Roman" w:eastAsia="宋体" w:hAnsi="Times New Roman"/>
                      <w:b w:val="0"/>
                      <w:sz w:val="21"/>
                      <w:szCs w:val="21"/>
                    </w:rPr>
                    <w:t>无组织排放</w:t>
                  </w:r>
                </w:p>
              </w:tc>
            </w:tr>
            <w:tr w:rsidR="00844759" w:rsidRPr="00EC1636" w14:paraId="1FEFF9FF" w14:textId="77777777" w:rsidTr="009B1978">
              <w:trPr>
                <w:jc w:val="center"/>
              </w:trPr>
              <w:tc>
                <w:tcPr>
                  <w:tcW w:w="407" w:type="pct"/>
                  <w:vMerge/>
                  <w:vAlign w:val="center"/>
                </w:tcPr>
                <w:p w14:paraId="5C402097" w14:textId="77777777" w:rsidR="00844759" w:rsidRPr="00EC1636" w:rsidRDefault="00844759">
                  <w:pPr>
                    <w:pStyle w:val="aa"/>
                    <w:jc w:val="center"/>
                    <w:rPr>
                      <w:rStyle w:val="af4"/>
                      <w:rFonts w:ascii="Times New Roman" w:eastAsia="宋体" w:hAnsi="Times New Roman"/>
                      <w:b w:val="0"/>
                      <w:sz w:val="21"/>
                      <w:szCs w:val="21"/>
                    </w:rPr>
                  </w:pPr>
                </w:p>
              </w:tc>
              <w:tc>
                <w:tcPr>
                  <w:tcW w:w="541" w:type="pct"/>
                  <w:tcBorders>
                    <w:tl2br w:val="nil"/>
                    <w:tr2bl w:val="nil"/>
                  </w:tcBorders>
                  <w:vAlign w:val="center"/>
                </w:tcPr>
                <w:p w14:paraId="232F38F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钢筋网预处理</w:t>
                  </w:r>
                </w:p>
              </w:tc>
              <w:tc>
                <w:tcPr>
                  <w:tcW w:w="1312" w:type="pct"/>
                  <w:tcBorders>
                    <w:tl2br w:val="nil"/>
                    <w:tr2bl w:val="nil"/>
                  </w:tcBorders>
                  <w:vAlign w:val="center"/>
                </w:tcPr>
                <w:p w14:paraId="65A93C1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钢筋网防腐废气</w:t>
                  </w:r>
                </w:p>
              </w:tc>
              <w:tc>
                <w:tcPr>
                  <w:tcW w:w="618" w:type="pct"/>
                  <w:tcBorders>
                    <w:tl2br w:val="nil"/>
                    <w:tr2bl w:val="nil"/>
                  </w:tcBorders>
                  <w:vAlign w:val="center"/>
                </w:tcPr>
                <w:p w14:paraId="2873087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VOCs</w:t>
                  </w:r>
                </w:p>
              </w:tc>
              <w:tc>
                <w:tcPr>
                  <w:tcW w:w="1082" w:type="pct"/>
                  <w:tcBorders>
                    <w:tl2br w:val="nil"/>
                    <w:tr2bl w:val="nil"/>
                  </w:tcBorders>
                  <w:vAlign w:val="center"/>
                </w:tcPr>
                <w:p w14:paraId="601862F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1040" w:type="pct"/>
                  <w:vAlign w:val="center"/>
                </w:tcPr>
                <w:p w14:paraId="229A991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无组织排放</w:t>
                  </w:r>
                </w:p>
              </w:tc>
            </w:tr>
            <w:tr w:rsidR="00844759" w:rsidRPr="00EC1636" w14:paraId="4268B3F3" w14:textId="77777777" w:rsidTr="009B1978">
              <w:trPr>
                <w:jc w:val="center"/>
              </w:trPr>
              <w:tc>
                <w:tcPr>
                  <w:tcW w:w="407" w:type="pct"/>
                  <w:vMerge/>
                  <w:vAlign w:val="center"/>
                </w:tcPr>
                <w:p w14:paraId="54568207" w14:textId="77777777" w:rsidR="00844759" w:rsidRPr="00EC1636" w:rsidRDefault="00844759">
                  <w:pPr>
                    <w:pStyle w:val="aa"/>
                    <w:jc w:val="center"/>
                    <w:rPr>
                      <w:rStyle w:val="af4"/>
                      <w:rFonts w:ascii="Times New Roman" w:eastAsia="宋体" w:hAnsi="Times New Roman"/>
                      <w:b w:val="0"/>
                      <w:sz w:val="21"/>
                      <w:szCs w:val="21"/>
                    </w:rPr>
                  </w:pPr>
                </w:p>
              </w:tc>
              <w:tc>
                <w:tcPr>
                  <w:tcW w:w="541" w:type="pct"/>
                  <w:tcBorders>
                    <w:tl2br w:val="nil"/>
                    <w:tr2bl w:val="nil"/>
                  </w:tcBorders>
                  <w:vAlign w:val="center"/>
                </w:tcPr>
                <w:p w14:paraId="15C730F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分掰</w:t>
                  </w:r>
                </w:p>
                <w:p w14:paraId="15AD64B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工序</w:t>
                  </w:r>
                </w:p>
              </w:tc>
              <w:tc>
                <w:tcPr>
                  <w:tcW w:w="1312" w:type="pct"/>
                  <w:tcBorders>
                    <w:tl2br w:val="nil"/>
                    <w:tr2bl w:val="nil"/>
                  </w:tcBorders>
                  <w:vAlign w:val="center"/>
                </w:tcPr>
                <w:p w14:paraId="37FCBDA8"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hint="eastAsia"/>
                      <w:b w:val="0"/>
                      <w:sz w:val="21"/>
                      <w:szCs w:val="21"/>
                    </w:rPr>
                    <w:t>分掰废气</w:t>
                  </w:r>
                  <w:proofErr w:type="gramEnd"/>
                </w:p>
              </w:tc>
              <w:tc>
                <w:tcPr>
                  <w:tcW w:w="618" w:type="pct"/>
                  <w:tcBorders>
                    <w:tl2br w:val="nil"/>
                    <w:tr2bl w:val="nil"/>
                  </w:tcBorders>
                  <w:vAlign w:val="center"/>
                </w:tcPr>
                <w:p w14:paraId="7604AA5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颗粒物</w:t>
                  </w:r>
                </w:p>
              </w:tc>
              <w:tc>
                <w:tcPr>
                  <w:tcW w:w="1082" w:type="pct"/>
                  <w:tcBorders>
                    <w:tl2br w:val="nil"/>
                    <w:tr2bl w:val="nil"/>
                  </w:tcBorders>
                  <w:vAlign w:val="center"/>
                </w:tcPr>
                <w:p w14:paraId="2C07194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hint="eastAsia"/>
                      <w:b w:val="0"/>
                      <w:sz w:val="21"/>
                      <w:szCs w:val="21"/>
                    </w:rPr>
                    <w:t>集气罩收集</w:t>
                  </w:r>
                  <w:r w:rsidRPr="00EC1636">
                    <w:rPr>
                      <w:rStyle w:val="af4"/>
                      <w:rFonts w:ascii="Times New Roman" w:eastAsia="宋体" w:hAnsi="Times New Roman" w:hint="eastAsia"/>
                      <w:b w:val="0"/>
                      <w:sz w:val="21"/>
                      <w:szCs w:val="21"/>
                    </w:rPr>
                    <w:t>+5#</w:t>
                  </w:r>
                  <w:r w:rsidRPr="00EC1636">
                    <w:rPr>
                      <w:rStyle w:val="af4"/>
                      <w:rFonts w:ascii="Times New Roman" w:eastAsia="宋体" w:hAnsi="Times New Roman" w:hint="eastAsia"/>
                      <w:b w:val="0"/>
                      <w:sz w:val="21"/>
                      <w:szCs w:val="21"/>
                    </w:rPr>
                    <w:t>脉冲式布袋除尘器处理</w:t>
                  </w:r>
                </w:p>
              </w:tc>
              <w:tc>
                <w:tcPr>
                  <w:tcW w:w="1040" w:type="pct"/>
                  <w:vAlign w:val="center"/>
                </w:tcPr>
                <w:p w14:paraId="2760AA0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无组织排放</w:t>
                  </w:r>
                </w:p>
              </w:tc>
            </w:tr>
            <w:tr w:rsidR="00844759" w:rsidRPr="00EC1636" w14:paraId="360E1AA2" w14:textId="77777777" w:rsidTr="009B1978">
              <w:trPr>
                <w:jc w:val="center"/>
              </w:trPr>
              <w:tc>
                <w:tcPr>
                  <w:tcW w:w="407" w:type="pct"/>
                  <w:vMerge w:val="restart"/>
                  <w:vAlign w:val="center"/>
                </w:tcPr>
                <w:p w14:paraId="45CC5B7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废水</w:t>
                  </w:r>
                </w:p>
              </w:tc>
              <w:tc>
                <w:tcPr>
                  <w:tcW w:w="1853" w:type="pct"/>
                  <w:gridSpan w:val="2"/>
                  <w:tcBorders>
                    <w:tl2br w:val="nil"/>
                    <w:tr2bl w:val="nil"/>
                  </w:tcBorders>
                  <w:vAlign w:val="center"/>
                </w:tcPr>
                <w:p w14:paraId="4BDD336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粉煤灰浮选环节用水</w:t>
                  </w:r>
                </w:p>
              </w:tc>
              <w:tc>
                <w:tcPr>
                  <w:tcW w:w="618" w:type="pct"/>
                  <w:tcBorders>
                    <w:tl2br w:val="nil"/>
                    <w:tr2bl w:val="nil"/>
                  </w:tcBorders>
                  <w:vAlign w:val="center"/>
                </w:tcPr>
                <w:p w14:paraId="0008D99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6E906F6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循环使用不外排。</w:t>
                  </w:r>
                </w:p>
              </w:tc>
            </w:tr>
            <w:tr w:rsidR="00844759" w:rsidRPr="00EC1636" w14:paraId="1468E67E" w14:textId="77777777" w:rsidTr="009B1978">
              <w:trPr>
                <w:jc w:val="center"/>
              </w:trPr>
              <w:tc>
                <w:tcPr>
                  <w:tcW w:w="407" w:type="pct"/>
                  <w:vMerge/>
                  <w:vAlign w:val="center"/>
                </w:tcPr>
                <w:p w14:paraId="56208F18"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3A1E682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车间配料用水</w:t>
                  </w:r>
                </w:p>
              </w:tc>
              <w:tc>
                <w:tcPr>
                  <w:tcW w:w="618" w:type="pct"/>
                  <w:tcBorders>
                    <w:tl2br w:val="nil"/>
                    <w:tr2bl w:val="nil"/>
                  </w:tcBorders>
                  <w:vAlign w:val="center"/>
                </w:tcPr>
                <w:p w14:paraId="3B8F8C18"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0CFE5754"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全部蒸发损耗。</w:t>
                  </w:r>
                </w:p>
              </w:tc>
            </w:tr>
            <w:tr w:rsidR="00844759" w:rsidRPr="00EC1636" w14:paraId="1543B649" w14:textId="77777777" w:rsidTr="009B1978">
              <w:trPr>
                <w:jc w:val="center"/>
              </w:trPr>
              <w:tc>
                <w:tcPr>
                  <w:tcW w:w="407" w:type="pct"/>
                  <w:vMerge/>
                  <w:vAlign w:val="center"/>
                </w:tcPr>
                <w:p w14:paraId="175F335D"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3A42241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道路降尘用水</w:t>
                  </w:r>
                </w:p>
              </w:tc>
              <w:tc>
                <w:tcPr>
                  <w:tcW w:w="618" w:type="pct"/>
                  <w:tcBorders>
                    <w:tl2br w:val="nil"/>
                    <w:tr2bl w:val="nil"/>
                  </w:tcBorders>
                  <w:vAlign w:val="center"/>
                </w:tcPr>
                <w:p w14:paraId="1670689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716A477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全部蒸发损耗。</w:t>
                  </w:r>
                </w:p>
              </w:tc>
            </w:tr>
            <w:tr w:rsidR="00844759" w:rsidRPr="00EC1636" w14:paraId="731DD3BF" w14:textId="77777777" w:rsidTr="009B1978">
              <w:trPr>
                <w:jc w:val="center"/>
              </w:trPr>
              <w:tc>
                <w:tcPr>
                  <w:tcW w:w="407" w:type="pct"/>
                  <w:vMerge/>
                  <w:vAlign w:val="center"/>
                </w:tcPr>
                <w:p w14:paraId="61B4C84A"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6F749A7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车辆冲洗用水</w:t>
                  </w:r>
                </w:p>
              </w:tc>
              <w:tc>
                <w:tcPr>
                  <w:tcW w:w="618" w:type="pct"/>
                  <w:tcBorders>
                    <w:tl2br w:val="nil"/>
                    <w:tr2bl w:val="nil"/>
                  </w:tcBorders>
                  <w:vAlign w:val="center"/>
                </w:tcPr>
                <w:p w14:paraId="6755DFE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647B8EB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循环使用不外排，定期补充。</w:t>
                  </w:r>
                </w:p>
              </w:tc>
            </w:tr>
            <w:tr w:rsidR="00844759" w:rsidRPr="00EC1636" w14:paraId="154B5E39" w14:textId="77777777" w:rsidTr="009B1978">
              <w:trPr>
                <w:jc w:val="center"/>
              </w:trPr>
              <w:tc>
                <w:tcPr>
                  <w:tcW w:w="407" w:type="pct"/>
                  <w:vMerge/>
                  <w:vAlign w:val="center"/>
                </w:tcPr>
                <w:p w14:paraId="5A51301C"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77AF876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生活用水</w:t>
                  </w:r>
                </w:p>
              </w:tc>
              <w:tc>
                <w:tcPr>
                  <w:tcW w:w="618" w:type="pct"/>
                  <w:tcBorders>
                    <w:tl2br w:val="nil"/>
                    <w:tr2bl w:val="nil"/>
                  </w:tcBorders>
                  <w:vAlign w:val="center"/>
                </w:tcPr>
                <w:p w14:paraId="23EA3D1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tcBorders>
                    <w:tl2br w:val="nil"/>
                    <w:tr2bl w:val="nil"/>
                  </w:tcBorders>
                  <w:vAlign w:val="center"/>
                </w:tcPr>
                <w:p w14:paraId="6C3701C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经厂区一体化污水处理设施处理后用于厂区绿化。</w:t>
                  </w:r>
                </w:p>
              </w:tc>
            </w:tr>
            <w:tr w:rsidR="00844759" w:rsidRPr="00EC1636" w14:paraId="38A8EAA1" w14:textId="77777777" w:rsidTr="009B1978">
              <w:trPr>
                <w:jc w:val="center"/>
              </w:trPr>
              <w:tc>
                <w:tcPr>
                  <w:tcW w:w="407" w:type="pct"/>
                  <w:vMerge w:val="restart"/>
                  <w:vAlign w:val="center"/>
                </w:tcPr>
                <w:p w14:paraId="076A762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固废</w:t>
                  </w:r>
                </w:p>
              </w:tc>
              <w:tc>
                <w:tcPr>
                  <w:tcW w:w="1853" w:type="pct"/>
                  <w:gridSpan w:val="2"/>
                  <w:tcBorders>
                    <w:tl2br w:val="nil"/>
                    <w:tr2bl w:val="nil"/>
                  </w:tcBorders>
                  <w:vAlign w:val="center"/>
                </w:tcPr>
                <w:p w14:paraId="1A4411B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生活垃圾</w:t>
                  </w:r>
                </w:p>
              </w:tc>
              <w:tc>
                <w:tcPr>
                  <w:tcW w:w="618" w:type="pct"/>
                  <w:tcBorders>
                    <w:tl2br w:val="nil"/>
                    <w:tr2bl w:val="nil"/>
                  </w:tcBorders>
                  <w:vAlign w:val="center"/>
                </w:tcPr>
                <w:p w14:paraId="40682E8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77CE192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环卫部门清运。</w:t>
                  </w:r>
                </w:p>
              </w:tc>
            </w:tr>
            <w:tr w:rsidR="00844759" w:rsidRPr="00EC1636" w14:paraId="0582B119" w14:textId="77777777" w:rsidTr="009B1978">
              <w:trPr>
                <w:jc w:val="center"/>
              </w:trPr>
              <w:tc>
                <w:tcPr>
                  <w:tcW w:w="407" w:type="pct"/>
                  <w:vMerge/>
                  <w:vAlign w:val="center"/>
                </w:tcPr>
                <w:p w14:paraId="433DF223"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3A7F05C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含油抹布</w:t>
                  </w:r>
                </w:p>
              </w:tc>
              <w:tc>
                <w:tcPr>
                  <w:tcW w:w="618" w:type="pct"/>
                  <w:tcBorders>
                    <w:tl2br w:val="nil"/>
                    <w:tr2bl w:val="nil"/>
                  </w:tcBorders>
                  <w:vAlign w:val="center"/>
                </w:tcPr>
                <w:p w14:paraId="360D6DB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3C362DAA"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127E4156" w14:textId="77777777" w:rsidTr="009B1978">
              <w:trPr>
                <w:jc w:val="center"/>
              </w:trPr>
              <w:tc>
                <w:tcPr>
                  <w:tcW w:w="407" w:type="pct"/>
                  <w:vMerge/>
                  <w:vAlign w:val="center"/>
                </w:tcPr>
                <w:p w14:paraId="01D0B380"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3E82D771"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除尘器收尘</w:t>
                  </w:r>
                </w:p>
              </w:tc>
              <w:tc>
                <w:tcPr>
                  <w:tcW w:w="618" w:type="pct"/>
                  <w:tcBorders>
                    <w:tl2br w:val="nil"/>
                    <w:tr2bl w:val="nil"/>
                  </w:tcBorders>
                  <w:vAlign w:val="center"/>
                </w:tcPr>
                <w:p w14:paraId="3C8FEEC2"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78C757BF"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收集回用生产。</w:t>
                  </w:r>
                </w:p>
              </w:tc>
            </w:tr>
            <w:tr w:rsidR="00844759" w:rsidRPr="00EC1636" w14:paraId="5378539E" w14:textId="77777777" w:rsidTr="009B1978">
              <w:trPr>
                <w:jc w:val="center"/>
              </w:trPr>
              <w:tc>
                <w:tcPr>
                  <w:tcW w:w="407" w:type="pct"/>
                  <w:vMerge/>
                  <w:vAlign w:val="center"/>
                </w:tcPr>
                <w:p w14:paraId="109D38F7"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7A9F227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沉淀池池底沉淀物</w:t>
                  </w:r>
                </w:p>
              </w:tc>
              <w:tc>
                <w:tcPr>
                  <w:tcW w:w="618" w:type="pct"/>
                  <w:tcBorders>
                    <w:tl2br w:val="nil"/>
                    <w:tr2bl w:val="nil"/>
                  </w:tcBorders>
                  <w:vAlign w:val="center"/>
                </w:tcPr>
                <w:p w14:paraId="45F9F4B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212CEC77"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65AC7EF3" w14:textId="77777777" w:rsidTr="009B1978">
              <w:trPr>
                <w:jc w:val="center"/>
              </w:trPr>
              <w:tc>
                <w:tcPr>
                  <w:tcW w:w="407" w:type="pct"/>
                  <w:vMerge/>
                  <w:vAlign w:val="center"/>
                </w:tcPr>
                <w:p w14:paraId="4A2CABB1"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2EC3703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边角料及不合格品</w:t>
                  </w:r>
                </w:p>
              </w:tc>
              <w:tc>
                <w:tcPr>
                  <w:tcW w:w="618" w:type="pct"/>
                  <w:tcBorders>
                    <w:tl2br w:val="nil"/>
                    <w:tr2bl w:val="nil"/>
                  </w:tcBorders>
                  <w:vAlign w:val="center"/>
                </w:tcPr>
                <w:p w14:paraId="1AB5537D"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3950A3E6"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699183CC" w14:textId="77777777" w:rsidTr="009B1978">
              <w:trPr>
                <w:jc w:val="center"/>
              </w:trPr>
              <w:tc>
                <w:tcPr>
                  <w:tcW w:w="407" w:type="pct"/>
                  <w:vMerge/>
                  <w:vAlign w:val="center"/>
                </w:tcPr>
                <w:p w14:paraId="258F2CA9"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00B116F5" w14:textId="77777777" w:rsidR="00844759" w:rsidRPr="00EC1636" w:rsidRDefault="004F4CF6">
                  <w:pPr>
                    <w:pStyle w:val="aa"/>
                    <w:jc w:val="center"/>
                    <w:rPr>
                      <w:rStyle w:val="af4"/>
                      <w:rFonts w:ascii="Times New Roman" w:eastAsia="宋体" w:hAnsi="Times New Roman"/>
                      <w:b w:val="0"/>
                      <w:sz w:val="21"/>
                      <w:szCs w:val="21"/>
                    </w:rPr>
                  </w:pPr>
                  <w:proofErr w:type="gramStart"/>
                  <w:r w:rsidRPr="00EC1636">
                    <w:rPr>
                      <w:rStyle w:val="af4"/>
                      <w:rFonts w:ascii="Times New Roman" w:eastAsia="宋体" w:hAnsi="Times New Roman"/>
                      <w:b w:val="0"/>
                      <w:sz w:val="21"/>
                      <w:szCs w:val="21"/>
                    </w:rPr>
                    <w:t>铝粉膏废包装袋</w:t>
                  </w:r>
                  <w:proofErr w:type="gramEnd"/>
                </w:p>
              </w:tc>
              <w:tc>
                <w:tcPr>
                  <w:tcW w:w="618" w:type="pct"/>
                  <w:tcBorders>
                    <w:tl2br w:val="nil"/>
                    <w:tr2bl w:val="nil"/>
                  </w:tcBorders>
                  <w:vAlign w:val="center"/>
                </w:tcPr>
                <w:p w14:paraId="24CA540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01064BAB"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收集后外售。</w:t>
                  </w:r>
                </w:p>
              </w:tc>
            </w:tr>
            <w:tr w:rsidR="00844759" w:rsidRPr="00EC1636" w14:paraId="5D2481C0" w14:textId="77777777" w:rsidTr="009B1978">
              <w:trPr>
                <w:jc w:val="center"/>
              </w:trPr>
              <w:tc>
                <w:tcPr>
                  <w:tcW w:w="407" w:type="pct"/>
                  <w:vMerge/>
                  <w:vAlign w:val="center"/>
                </w:tcPr>
                <w:p w14:paraId="0E7A12CD"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7C2FF618" w14:textId="70CC67B4"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金属下</w:t>
                  </w:r>
                  <w:r w:rsidR="00224C48" w:rsidRPr="00EC1636">
                    <w:rPr>
                      <w:rStyle w:val="af4"/>
                      <w:rFonts w:ascii="Times New Roman" w:eastAsia="宋体" w:hAnsi="Times New Roman" w:hint="eastAsia"/>
                      <w:b w:val="0"/>
                      <w:sz w:val="21"/>
                      <w:szCs w:val="21"/>
                    </w:rPr>
                    <w:t>角</w:t>
                  </w:r>
                  <w:r w:rsidRPr="00EC1636">
                    <w:rPr>
                      <w:rStyle w:val="af4"/>
                      <w:rFonts w:ascii="Times New Roman" w:eastAsia="宋体" w:hAnsi="Times New Roman"/>
                      <w:b w:val="0"/>
                      <w:sz w:val="21"/>
                      <w:szCs w:val="21"/>
                    </w:rPr>
                    <w:t>料</w:t>
                  </w:r>
                </w:p>
              </w:tc>
              <w:tc>
                <w:tcPr>
                  <w:tcW w:w="618" w:type="pct"/>
                  <w:tcBorders>
                    <w:tl2br w:val="nil"/>
                    <w:tr2bl w:val="nil"/>
                  </w:tcBorders>
                  <w:vAlign w:val="center"/>
                </w:tcPr>
                <w:p w14:paraId="5700FCB0"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5BEAE372"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1EF125B8" w14:textId="77777777" w:rsidTr="009B1978">
              <w:trPr>
                <w:jc w:val="center"/>
              </w:trPr>
              <w:tc>
                <w:tcPr>
                  <w:tcW w:w="407" w:type="pct"/>
                  <w:vMerge/>
                  <w:vAlign w:val="center"/>
                </w:tcPr>
                <w:p w14:paraId="5C928DD2"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7D57A0C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未破损的废水性涂料桶</w:t>
                  </w:r>
                </w:p>
              </w:tc>
              <w:tc>
                <w:tcPr>
                  <w:tcW w:w="618" w:type="pct"/>
                  <w:tcBorders>
                    <w:tl2br w:val="nil"/>
                    <w:tr2bl w:val="nil"/>
                  </w:tcBorders>
                  <w:vAlign w:val="center"/>
                </w:tcPr>
                <w:p w14:paraId="25BFFD49"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5164B143"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由厂家回收重新利用。</w:t>
                  </w:r>
                </w:p>
              </w:tc>
            </w:tr>
            <w:tr w:rsidR="00844759" w:rsidRPr="00EC1636" w14:paraId="78EA47E7" w14:textId="77777777" w:rsidTr="009B1978">
              <w:trPr>
                <w:jc w:val="center"/>
              </w:trPr>
              <w:tc>
                <w:tcPr>
                  <w:tcW w:w="407" w:type="pct"/>
                  <w:vMerge/>
                  <w:vAlign w:val="center"/>
                </w:tcPr>
                <w:p w14:paraId="2440B72C"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61BFD6B8" w14:textId="71F12CC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w:t>
                  </w:r>
                  <w:r w:rsidR="00224C48" w:rsidRPr="00EC1636">
                    <w:rPr>
                      <w:rStyle w:val="af4"/>
                      <w:rFonts w:ascii="Times New Roman" w:eastAsia="宋体" w:hAnsi="Times New Roman" w:hint="eastAsia"/>
                      <w:b w:val="0"/>
                      <w:sz w:val="21"/>
                      <w:szCs w:val="21"/>
                    </w:rPr>
                    <w:t>脱模</w:t>
                  </w:r>
                  <w:r w:rsidRPr="00EC1636">
                    <w:rPr>
                      <w:rStyle w:val="af4"/>
                      <w:rFonts w:ascii="Times New Roman" w:eastAsia="宋体" w:hAnsi="Times New Roman"/>
                      <w:b w:val="0"/>
                      <w:sz w:val="21"/>
                      <w:szCs w:val="21"/>
                    </w:rPr>
                    <w:t>剂桶</w:t>
                  </w:r>
                </w:p>
              </w:tc>
              <w:tc>
                <w:tcPr>
                  <w:tcW w:w="618" w:type="pct"/>
                  <w:tcBorders>
                    <w:tl2br w:val="nil"/>
                    <w:tr2bl w:val="nil"/>
                  </w:tcBorders>
                  <w:vAlign w:val="center"/>
                </w:tcPr>
                <w:p w14:paraId="179D327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04A63FCD"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26DEEEC4" w14:textId="77777777" w:rsidTr="009B1978">
              <w:trPr>
                <w:jc w:val="center"/>
              </w:trPr>
              <w:tc>
                <w:tcPr>
                  <w:tcW w:w="407" w:type="pct"/>
                  <w:vMerge/>
                  <w:vAlign w:val="center"/>
                </w:tcPr>
                <w:p w14:paraId="4ED55E1B"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6A880EF1" w14:textId="5B6ED014"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破损</w:t>
                  </w:r>
                  <w:r w:rsidR="00224C48" w:rsidRPr="00EC1636">
                    <w:rPr>
                      <w:rStyle w:val="af4"/>
                      <w:rFonts w:ascii="Times New Roman" w:eastAsia="宋体" w:hAnsi="Times New Roman"/>
                      <w:b w:val="0"/>
                      <w:sz w:val="21"/>
                      <w:szCs w:val="21"/>
                    </w:rPr>
                    <w:t>废</w:t>
                  </w:r>
                  <w:r w:rsidR="00224C48" w:rsidRPr="00EC1636">
                    <w:rPr>
                      <w:rStyle w:val="af4"/>
                      <w:rFonts w:ascii="Times New Roman" w:eastAsia="宋体" w:hAnsi="Times New Roman" w:hint="eastAsia"/>
                      <w:b w:val="0"/>
                      <w:sz w:val="21"/>
                      <w:szCs w:val="21"/>
                    </w:rPr>
                    <w:t>脱模</w:t>
                  </w:r>
                  <w:r w:rsidR="00224C48" w:rsidRPr="00EC1636">
                    <w:rPr>
                      <w:rStyle w:val="af4"/>
                      <w:rFonts w:ascii="Times New Roman" w:eastAsia="宋体" w:hAnsi="Times New Roman"/>
                      <w:b w:val="0"/>
                      <w:sz w:val="21"/>
                      <w:szCs w:val="21"/>
                    </w:rPr>
                    <w:t>剂</w:t>
                  </w:r>
                  <w:r w:rsidRPr="00EC1636">
                    <w:rPr>
                      <w:rStyle w:val="af4"/>
                      <w:rFonts w:ascii="Times New Roman" w:eastAsia="宋体" w:hAnsi="Times New Roman"/>
                      <w:b w:val="0"/>
                      <w:sz w:val="21"/>
                      <w:szCs w:val="21"/>
                    </w:rPr>
                    <w:t>桶</w:t>
                  </w:r>
                </w:p>
              </w:tc>
              <w:tc>
                <w:tcPr>
                  <w:tcW w:w="618" w:type="pct"/>
                  <w:tcBorders>
                    <w:tl2br w:val="nil"/>
                    <w:tr2bl w:val="nil"/>
                  </w:tcBorders>
                  <w:vAlign w:val="center"/>
                </w:tcPr>
                <w:p w14:paraId="00B22B4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val="restart"/>
                  <w:tcBorders>
                    <w:tl2br w:val="nil"/>
                    <w:tr2bl w:val="nil"/>
                  </w:tcBorders>
                  <w:vAlign w:val="center"/>
                </w:tcPr>
                <w:p w14:paraId="4E337366"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委托有资质的单位处理。</w:t>
                  </w:r>
                </w:p>
              </w:tc>
            </w:tr>
            <w:tr w:rsidR="00844759" w:rsidRPr="00EC1636" w14:paraId="043C5E63" w14:textId="77777777" w:rsidTr="009B1978">
              <w:trPr>
                <w:jc w:val="center"/>
              </w:trPr>
              <w:tc>
                <w:tcPr>
                  <w:tcW w:w="407" w:type="pct"/>
                  <w:vMerge/>
                  <w:vAlign w:val="center"/>
                </w:tcPr>
                <w:p w14:paraId="517AAAEC"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69FBF1C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破损的废水性涂料桶</w:t>
                  </w:r>
                </w:p>
              </w:tc>
              <w:tc>
                <w:tcPr>
                  <w:tcW w:w="618" w:type="pct"/>
                  <w:tcBorders>
                    <w:tl2br w:val="nil"/>
                    <w:tr2bl w:val="nil"/>
                  </w:tcBorders>
                  <w:vAlign w:val="center"/>
                </w:tcPr>
                <w:p w14:paraId="01775B87"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5AFF03A9" w14:textId="77777777" w:rsidR="00844759" w:rsidRPr="00EC1636" w:rsidRDefault="00844759">
                  <w:pPr>
                    <w:pStyle w:val="aa"/>
                    <w:jc w:val="center"/>
                    <w:rPr>
                      <w:rStyle w:val="af4"/>
                      <w:rFonts w:ascii="Times New Roman" w:eastAsia="宋体" w:hAnsi="Times New Roman"/>
                      <w:b w:val="0"/>
                      <w:sz w:val="21"/>
                      <w:szCs w:val="21"/>
                    </w:rPr>
                  </w:pPr>
                </w:p>
              </w:tc>
            </w:tr>
            <w:tr w:rsidR="00844759" w:rsidRPr="00EC1636" w14:paraId="51951E6E" w14:textId="77777777" w:rsidTr="009B1978">
              <w:trPr>
                <w:jc w:val="center"/>
              </w:trPr>
              <w:tc>
                <w:tcPr>
                  <w:tcW w:w="407" w:type="pct"/>
                  <w:vMerge/>
                  <w:vAlign w:val="center"/>
                </w:tcPr>
                <w:p w14:paraId="1AFDC1CD" w14:textId="77777777" w:rsidR="00844759" w:rsidRPr="00EC1636" w:rsidRDefault="00844759">
                  <w:pPr>
                    <w:pStyle w:val="aa"/>
                    <w:jc w:val="center"/>
                    <w:rPr>
                      <w:rStyle w:val="af4"/>
                      <w:rFonts w:ascii="Times New Roman" w:eastAsia="宋体" w:hAnsi="Times New Roman"/>
                      <w:b w:val="0"/>
                      <w:sz w:val="21"/>
                      <w:szCs w:val="21"/>
                    </w:rPr>
                  </w:pPr>
                </w:p>
              </w:tc>
              <w:tc>
                <w:tcPr>
                  <w:tcW w:w="1853" w:type="pct"/>
                  <w:gridSpan w:val="2"/>
                  <w:tcBorders>
                    <w:tl2br w:val="nil"/>
                    <w:tr2bl w:val="nil"/>
                  </w:tcBorders>
                  <w:vAlign w:val="center"/>
                </w:tcPr>
                <w:p w14:paraId="1400940A"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废油桶</w:t>
                  </w:r>
                </w:p>
              </w:tc>
              <w:tc>
                <w:tcPr>
                  <w:tcW w:w="618" w:type="pct"/>
                  <w:tcBorders>
                    <w:tl2br w:val="nil"/>
                    <w:tr2bl w:val="nil"/>
                  </w:tcBorders>
                  <w:vAlign w:val="center"/>
                </w:tcPr>
                <w:p w14:paraId="753C10CE" w14:textId="77777777" w:rsidR="00844759" w:rsidRPr="00EC1636" w:rsidRDefault="004F4CF6">
                  <w:pPr>
                    <w:pStyle w:val="aa"/>
                    <w:jc w:val="center"/>
                    <w:rPr>
                      <w:rStyle w:val="af4"/>
                      <w:rFonts w:ascii="Times New Roman" w:eastAsia="宋体" w:hAnsi="Times New Roman"/>
                      <w:b w:val="0"/>
                      <w:sz w:val="21"/>
                      <w:szCs w:val="21"/>
                    </w:rPr>
                  </w:pPr>
                  <w:r w:rsidRPr="00EC1636">
                    <w:rPr>
                      <w:rStyle w:val="af4"/>
                      <w:rFonts w:ascii="Times New Roman" w:eastAsia="宋体" w:hAnsi="Times New Roman"/>
                      <w:b w:val="0"/>
                      <w:sz w:val="21"/>
                      <w:szCs w:val="21"/>
                    </w:rPr>
                    <w:t>/</w:t>
                  </w:r>
                </w:p>
              </w:tc>
              <w:tc>
                <w:tcPr>
                  <w:tcW w:w="2122" w:type="pct"/>
                  <w:gridSpan w:val="2"/>
                  <w:vMerge/>
                  <w:tcBorders>
                    <w:tl2br w:val="nil"/>
                    <w:tr2bl w:val="nil"/>
                  </w:tcBorders>
                  <w:vAlign w:val="center"/>
                </w:tcPr>
                <w:p w14:paraId="1C5DB27D" w14:textId="77777777" w:rsidR="00844759" w:rsidRPr="00EC1636" w:rsidRDefault="00844759">
                  <w:pPr>
                    <w:pStyle w:val="aa"/>
                    <w:jc w:val="center"/>
                    <w:rPr>
                      <w:rStyle w:val="af4"/>
                      <w:rFonts w:ascii="Times New Roman" w:eastAsia="宋体" w:hAnsi="Times New Roman"/>
                      <w:b w:val="0"/>
                      <w:sz w:val="21"/>
                      <w:szCs w:val="21"/>
                    </w:rPr>
                  </w:pPr>
                </w:p>
              </w:tc>
            </w:tr>
          </w:tbl>
          <w:p w14:paraId="60BD4491" w14:textId="77777777" w:rsidR="00844759" w:rsidRPr="00EC1636" w:rsidRDefault="004F4CF6">
            <w:pPr>
              <w:spacing w:line="360" w:lineRule="auto"/>
              <w:ind w:left="420"/>
              <w:rPr>
                <w:rFonts w:ascii="Times New Roman" w:hAnsi="Times New Roman"/>
                <w:b/>
                <w:bCs/>
                <w:sz w:val="21"/>
                <w:szCs w:val="21"/>
              </w:rPr>
            </w:pPr>
            <w:r w:rsidRPr="00EC1636">
              <w:rPr>
                <w:rFonts w:ascii="Times New Roman" w:hAnsi="Times New Roman" w:hint="eastAsia"/>
                <w:b/>
                <w:bCs/>
                <w:sz w:val="21"/>
                <w:szCs w:val="21"/>
              </w:rPr>
              <w:t>2.1</w:t>
            </w:r>
            <w:r w:rsidRPr="00EC1636">
              <w:rPr>
                <w:rFonts w:ascii="Times New Roman" w:hAnsi="Times New Roman" w:hint="eastAsia"/>
                <w:b/>
                <w:bCs/>
                <w:sz w:val="21"/>
                <w:szCs w:val="21"/>
              </w:rPr>
              <w:t>废气</w:t>
            </w:r>
          </w:p>
          <w:p w14:paraId="57FC4A03"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根据表</w:t>
            </w:r>
            <w:r w:rsidRPr="00EC1636">
              <w:rPr>
                <w:rFonts w:ascii="Times New Roman" w:hAnsi="Times New Roman" w:hint="eastAsia"/>
                <w:sz w:val="21"/>
                <w:szCs w:val="21"/>
              </w:rPr>
              <w:t>2.10</w:t>
            </w:r>
            <w:r w:rsidRPr="00EC1636">
              <w:rPr>
                <w:rFonts w:ascii="Times New Roman" w:hAnsi="Times New Roman" w:hint="eastAsia"/>
                <w:sz w:val="21"/>
                <w:szCs w:val="21"/>
              </w:rPr>
              <w:t>可知，现有项目废气为</w:t>
            </w:r>
            <w:proofErr w:type="gramStart"/>
            <w:r w:rsidRPr="00EC1636">
              <w:rPr>
                <w:rFonts w:ascii="Times New Roman" w:hAnsi="Times New Roman" w:hint="eastAsia"/>
                <w:sz w:val="21"/>
                <w:szCs w:val="21"/>
              </w:rPr>
              <w:t>水泥料仓卸料</w:t>
            </w:r>
            <w:proofErr w:type="gramEnd"/>
            <w:r w:rsidRPr="00EC1636">
              <w:rPr>
                <w:rFonts w:ascii="Times New Roman" w:hAnsi="Times New Roman" w:hint="eastAsia"/>
                <w:sz w:val="21"/>
                <w:szCs w:val="21"/>
              </w:rPr>
              <w:t>废气，石灰卸料、鄂破、干式球磨、</w:t>
            </w:r>
            <w:proofErr w:type="gramStart"/>
            <w:r w:rsidRPr="00EC1636">
              <w:rPr>
                <w:rFonts w:ascii="Times New Roman" w:hAnsi="Times New Roman" w:hint="eastAsia"/>
                <w:sz w:val="21"/>
                <w:szCs w:val="21"/>
              </w:rPr>
              <w:t>石灰料仓废气</w:t>
            </w:r>
            <w:proofErr w:type="gramEnd"/>
            <w:r w:rsidRPr="00EC1636">
              <w:rPr>
                <w:rFonts w:ascii="Times New Roman" w:hAnsi="Times New Roman" w:hint="eastAsia"/>
                <w:sz w:val="21"/>
                <w:szCs w:val="21"/>
              </w:rPr>
              <w:t>，粉煤灰卸料钢板仓、散装料仓、提升机输送、粉煤灰</w:t>
            </w:r>
            <w:proofErr w:type="gramStart"/>
            <w:r w:rsidRPr="00EC1636">
              <w:rPr>
                <w:rFonts w:ascii="Times New Roman" w:hAnsi="Times New Roman" w:hint="eastAsia"/>
                <w:sz w:val="21"/>
                <w:szCs w:val="21"/>
              </w:rPr>
              <w:t>缓冲料仓废气</w:t>
            </w:r>
            <w:proofErr w:type="gramEnd"/>
            <w:r w:rsidRPr="00EC1636">
              <w:rPr>
                <w:rFonts w:ascii="Times New Roman" w:hAnsi="Times New Roman" w:hint="eastAsia"/>
                <w:sz w:val="21"/>
                <w:szCs w:val="21"/>
              </w:rPr>
              <w:t>，考虑到物料装卸、破碎、输送等环节工况波动较大，瞬时监测数据难以准确代表全年平均排放水平，为保证总量核算结果保守、合理、符合技术规范要求，本次评价颗粒物排放总量采用产排污系数法核算，现有例行检测数据仅作为达标判定依据。</w:t>
            </w:r>
          </w:p>
          <w:p w14:paraId="04B03F0B"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钢筋网防腐烘干废气为无组织排放，无组织废气受气</w:t>
            </w:r>
            <w:proofErr w:type="gramStart"/>
            <w:r w:rsidRPr="00EC1636">
              <w:rPr>
                <w:rFonts w:ascii="Times New Roman" w:hAnsi="Times New Roman" w:hint="eastAsia"/>
                <w:sz w:val="21"/>
                <w:szCs w:val="21"/>
              </w:rPr>
              <w:t>象</w:t>
            </w:r>
            <w:proofErr w:type="gramEnd"/>
            <w:r w:rsidRPr="00EC1636">
              <w:rPr>
                <w:rFonts w:ascii="Times New Roman" w:hAnsi="Times New Roman" w:hint="eastAsia"/>
                <w:sz w:val="21"/>
                <w:szCs w:val="21"/>
              </w:rPr>
              <w:t>条件、车间密闭、收集效率等因素影响较大，难以通过短时监测准确核算年度排放总量，防腐烘干废气污染物排放总量采用环评核算数据，现有例行检测报告数据仅说明达标排放。</w:t>
            </w:r>
          </w:p>
          <w:p w14:paraId="786F3653" w14:textId="77777777" w:rsidR="00844759" w:rsidRPr="00EC1636" w:rsidRDefault="004F4CF6">
            <w:pPr>
              <w:spacing w:line="360" w:lineRule="auto"/>
              <w:ind w:left="420"/>
              <w:rPr>
                <w:rFonts w:ascii="Times New Roman" w:hAnsi="Times New Roman"/>
                <w:b/>
                <w:bCs/>
                <w:sz w:val="21"/>
                <w:szCs w:val="21"/>
              </w:rPr>
            </w:pPr>
            <w:r w:rsidRPr="00EC1636">
              <w:rPr>
                <w:rFonts w:ascii="Times New Roman" w:hAnsi="Times New Roman" w:hint="eastAsia"/>
                <w:b/>
                <w:bCs/>
                <w:sz w:val="21"/>
                <w:szCs w:val="21"/>
              </w:rPr>
              <w:t>1</w:t>
            </w:r>
            <w:r w:rsidRPr="00EC1636">
              <w:rPr>
                <w:rFonts w:ascii="Times New Roman" w:hAnsi="Times New Roman" w:hint="eastAsia"/>
                <w:b/>
                <w:bCs/>
                <w:sz w:val="21"/>
                <w:szCs w:val="21"/>
              </w:rPr>
              <w:t>）</w:t>
            </w:r>
            <w:r w:rsidRPr="00EC1636">
              <w:rPr>
                <w:rFonts w:ascii="Times New Roman" w:hAnsi="Times New Roman"/>
                <w:b/>
                <w:bCs/>
                <w:sz w:val="21"/>
                <w:szCs w:val="21"/>
              </w:rPr>
              <w:t>有组织废气：</w:t>
            </w:r>
          </w:p>
          <w:p w14:paraId="5D840A3B"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sz w:val="21"/>
                <w:szCs w:val="21"/>
              </w:rPr>
              <w:t>根据山东</w:t>
            </w:r>
            <w:proofErr w:type="gramStart"/>
            <w:r w:rsidRPr="00EC1636">
              <w:rPr>
                <w:rFonts w:ascii="Times New Roman" w:hAnsi="Times New Roman" w:hint="eastAsia"/>
                <w:sz w:val="21"/>
                <w:szCs w:val="21"/>
              </w:rPr>
              <w:t>中熙环境</w:t>
            </w:r>
            <w:proofErr w:type="gramEnd"/>
            <w:r w:rsidRPr="00EC1636">
              <w:rPr>
                <w:rFonts w:ascii="Times New Roman" w:hAnsi="Times New Roman"/>
                <w:sz w:val="21"/>
                <w:szCs w:val="21"/>
              </w:rPr>
              <w:t>检测</w:t>
            </w:r>
            <w:r w:rsidRPr="00EC1636">
              <w:rPr>
                <w:rFonts w:ascii="Times New Roman" w:hAnsi="Times New Roman" w:hint="eastAsia"/>
                <w:sz w:val="21"/>
                <w:szCs w:val="21"/>
              </w:rPr>
              <w:t>服务</w:t>
            </w:r>
            <w:r w:rsidRPr="00EC1636">
              <w:rPr>
                <w:rFonts w:ascii="Times New Roman" w:hAnsi="Times New Roman"/>
                <w:sz w:val="21"/>
                <w:szCs w:val="21"/>
              </w:rPr>
              <w:t>有限公司于</w:t>
            </w:r>
            <w:r w:rsidRPr="00EC1636">
              <w:rPr>
                <w:rFonts w:ascii="Times New Roman" w:hAnsi="Times New Roman"/>
                <w:sz w:val="21"/>
                <w:szCs w:val="21"/>
              </w:rPr>
              <w:t>2025</w:t>
            </w:r>
            <w:r w:rsidRPr="00EC1636">
              <w:rPr>
                <w:rFonts w:ascii="Times New Roman" w:hAnsi="Times New Roman"/>
                <w:sz w:val="21"/>
                <w:szCs w:val="21"/>
              </w:rPr>
              <w:t>年</w:t>
            </w:r>
            <w:r w:rsidRPr="00EC1636">
              <w:rPr>
                <w:rFonts w:ascii="Times New Roman" w:hAnsi="Times New Roman" w:hint="eastAsia"/>
                <w:sz w:val="21"/>
                <w:szCs w:val="21"/>
              </w:rPr>
              <w:t>11</w:t>
            </w:r>
            <w:r w:rsidRPr="00EC1636">
              <w:rPr>
                <w:rFonts w:ascii="Times New Roman" w:hAnsi="Times New Roman"/>
                <w:sz w:val="21"/>
                <w:szCs w:val="21"/>
              </w:rPr>
              <w:t>月</w:t>
            </w:r>
            <w:r w:rsidRPr="00EC1636">
              <w:rPr>
                <w:rFonts w:ascii="Times New Roman" w:hAnsi="Times New Roman" w:hint="eastAsia"/>
                <w:sz w:val="21"/>
                <w:szCs w:val="21"/>
              </w:rPr>
              <w:t>2</w:t>
            </w:r>
            <w:r w:rsidRPr="00EC1636">
              <w:rPr>
                <w:rFonts w:ascii="Times New Roman" w:hAnsi="Times New Roman"/>
                <w:sz w:val="21"/>
                <w:szCs w:val="21"/>
              </w:rPr>
              <w:t>7</w:t>
            </w:r>
            <w:r w:rsidRPr="00EC1636">
              <w:rPr>
                <w:rFonts w:ascii="Times New Roman" w:hAnsi="Times New Roman"/>
                <w:sz w:val="21"/>
                <w:szCs w:val="21"/>
              </w:rPr>
              <w:t>日对项目</w:t>
            </w:r>
            <w:r w:rsidRPr="00EC1636">
              <w:rPr>
                <w:rFonts w:ascii="Times New Roman" w:hAnsi="Times New Roman"/>
                <w:sz w:val="21"/>
                <w:szCs w:val="21"/>
              </w:rPr>
              <w:t>DA001</w:t>
            </w:r>
            <w:r w:rsidRPr="00EC1636">
              <w:rPr>
                <w:rFonts w:ascii="Times New Roman" w:hAnsi="Times New Roman" w:hint="eastAsia"/>
                <w:sz w:val="21"/>
                <w:szCs w:val="21"/>
              </w:rPr>
              <w:t>、</w:t>
            </w:r>
            <w:r w:rsidRPr="00EC1636">
              <w:rPr>
                <w:rFonts w:ascii="Times New Roman" w:hAnsi="Times New Roman" w:hint="eastAsia"/>
                <w:sz w:val="21"/>
                <w:szCs w:val="21"/>
              </w:rPr>
              <w:t>DA002</w:t>
            </w:r>
            <w:r w:rsidRPr="00EC1636">
              <w:rPr>
                <w:rFonts w:ascii="Times New Roman" w:hAnsi="Times New Roman"/>
                <w:sz w:val="21"/>
                <w:szCs w:val="21"/>
              </w:rPr>
              <w:t>排气筒出口废气进行检测，检测数据如下：</w:t>
            </w:r>
          </w:p>
          <w:p w14:paraId="2D8971D8"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b/>
                <w:bCs/>
                <w:szCs w:val="21"/>
              </w:rPr>
              <w:t>废气</w:t>
            </w:r>
            <w:r w:rsidRPr="00EC1636">
              <w:rPr>
                <w:rFonts w:hint="eastAsia"/>
                <w:b/>
                <w:bCs/>
                <w:szCs w:val="21"/>
              </w:rPr>
              <w:t>检</w:t>
            </w:r>
            <w:r w:rsidRPr="00EC1636">
              <w:rPr>
                <w:b/>
                <w:bCs/>
                <w:szCs w:val="21"/>
              </w:rPr>
              <w:t>测结果一览表</w:t>
            </w:r>
          </w:p>
          <w:tbl>
            <w:tblPr>
              <w:tblStyle w:val="af3"/>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2500"/>
              <w:gridCol w:w="2074"/>
              <w:gridCol w:w="1943"/>
              <w:gridCol w:w="1873"/>
            </w:tblGrid>
            <w:tr w:rsidR="00844759" w:rsidRPr="00EC1636" w14:paraId="2F3C5EB3" w14:textId="77777777" w:rsidTr="009B1978">
              <w:trPr>
                <w:trHeight w:val="283"/>
              </w:trPr>
              <w:tc>
                <w:tcPr>
                  <w:tcW w:w="1490" w:type="pct"/>
                  <w:tcBorders>
                    <w:tl2br w:val="nil"/>
                    <w:tr2bl w:val="nil"/>
                  </w:tcBorders>
                  <w:vAlign w:val="center"/>
                </w:tcPr>
                <w:p w14:paraId="0CE14157"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采样时间</w:t>
                  </w:r>
                </w:p>
              </w:tc>
              <w:tc>
                <w:tcPr>
                  <w:tcW w:w="3510" w:type="pct"/>
                  <w:gridSpan w:val="3"/>
                  <w:tcBorders>
                    <w:tl2br w:val="nil"/>
                    <w:tr2bl w:val="nil"/>
                  </w:tcBorders>
                  <w:vAlign w:val="center"/>
                </w:tcPr>
                <w:p w14:paraId="3894603A"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202</w:t>
                  </w:r>
                  <w:r w:rsidRPr="00EC1636">
                    <w:rPr>
                      <w:rFonts w:ascii="Times New Roman" w:hAnsi="Times New Roman" w:hint="eastAsia"/>
                      <w:sz w:val="21"/>
                      <w:szCs w:val="21"/>
                    </w:rPr>
                    <w:t>5</w:t>
                  </w:r>
                  <w:r w:rsidRPr="00EC1636">
                    <w:rPr>
                      <w:rFonts w:ascii="Times New Roman" w:hAnsi="Times New Roman"/>
                      <w:sz w:val="21"/>
                      <w:szCs w:val="21"/>
                    </w:rPr>
                    <w:t>.</w:t>
                  </w:r>
                  <w:r w:rsidRPr="00EC1636">
                    <w:rPr>
                      <w:rFonts w:ascii="Times New Roman" w:hAnsi="Times New Roman" w:hint="eastAsia"/>
                      <w:sz w:val="21"/>
                      <w:szCs w:val="21"/>
                    </w:rPr>
                    <w:t>11</w:t>
                  </w:r>
                  <w:r w:rsidRPr="00EC1636">
                    <w:rPr>
                      <w:rFonts w:ascii="Times New Roman" w:hAnsi="Times New Roman"/>
                      <w:sz w:val="21"/>
                      <w:szCs w:val="21"/>
                    </w:rPr>
                    <w:t>.</w:t>
                  </w:r>
                  <w:r w:rsidRPr="00EC1636">
                    <w:rPr>
                      <w:rFonts w:ascii="Times New Roman" w:hAnsi="Times New Roman" w:hint="eastAsia"/>
                      <w:sz w:val="21"/>
                      <w:szCs w:val="21"/>
                    </w:rPr>
                    <w:t>27</w:t>
                  </w:r>
                </w:p>
              </w:tc>
            </w:tr>
            <w:tr w:rsidR="00844759" w:rsidRPr="00EC1636" w14:paraId="66554919" w14:textId="77777777" w:rsidTr="009B1978">
              <w:trPr>
                <w:trHeight w:val="283"/>
              </w:trPr>
              <w:tc>
                <w:tcPr>
                  <w:tcW w:w="1490" w:type="pct"/>
                  <w:tcBorders>
                    <w:tl2br w:val="nil"/>
                    <w:tr2bl w:val="nil"/>
                  </w:tcBorders>
                  <w:vAlign w:val="center"/>
                </w:tcPr>
                <w:p w14:paraId="3A09B366"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监测点位</w:t>
                  </w:r>
                </w:p>
              </w:tc>
              <w:tc>
                <w:tcPr>
                  <w:tcW w:w="3510" w:type="pct"/>
                  <w:gridSpan w:val="3"/>
                  <w:tcBorders>
                    <w:tl2br w:val="nil"/>
                    <w:tr2bl w:val="nil"/>
                  </w:tcBorders>
                  <w:vAlign w:val="center"/>
                </w:tcPr>
                <w:p w14:paraId="213416A4"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DA00</w:t>
                  </w:r>
                  <w:r w:rsidRPr="00EC1636">
                    <w:rPr>
                      <w:rFonts w:ascii="Times New Roman" w:hAnsi="Times New Roman" w:hint="eastAsia"/>
                      <w:sz w:val="21"/>
                      <w:szCs w:val="21"/>
                    </w:rPr>
                    <w:t>1</w:t>
                  </w:r>
                </w:p>
              </w:tc>
            </w:tr>
            <w:tr w:rsidR="00844759" w:rsidRPr="00EC1636" w14:paraId="6A5FB1CD" w14:textId="77777777" w:rsidTr="009B1978">
              <w:trPr>
                <w:trHeight w:val="283"/>
              </w:trPr>
              <w:tc>
                <w:tcPr>
                  <w:tcW w:w="1490" w:type="pct"/>
                  <w:tcBorders>
                    <w:tl2br w:val="nil"/>
                    <w:tr2bl w:val="nil"/>
                  </w:tcBorders>
                  <w:vAlign w:val="center"/>
                </w:tcPr>
                <w:p w14:paraId="70E234C6"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频次</w:t>
                  </w:r>
                </w:p>
              </w:tc>
              <w:tc>
                <w:tcPr>
                  <w:tcW w:w="1236" w:type="pct"/>
                  <w:tcBorders>
                    <w:tl2br w:val="nil"/>
                    <w:tr2bl w:val="nil"/>
                  </w:tcBorders>
                  <w:vAlign w:val="center"/>
                </w:tcPr>
                <w:p w14:paraId="310F70F7"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第一次</w:t>
                  </w:r>
                </w:p>
              </w:tc>
              <w:tc>
                <w:tcPr>
                  <w:tcW w:w="1158" w:type="pct"/>
                  <w:tcBorders>
                    <w:tl2br w:val="nil"/>
                    <w:tr2bl w:val="nil"/>
                  </w:tcBorders>
                  <w:vAlign w:val="center"/>
                </w:tcPr>
                <w:p w14:paraId="386D6FE6"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第二次</w:t>
                  </w:r>
                </w:p>
              </w:tc>
              <w:tc>
                <w:tcPr>
                  <w:tcW w:w="1116" w:type="pct"/>
                  <w:tcBorders>
                    <w:tl2br w:val="nil"/>
                    <w:tr2bl w:val="nil"/>
                  </w:tcBorders>
                  <w:vAlign w:val="center"/>
                </w:tcPr>
                <w:p w14:paraId="596A9EEC"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第三次</w:t>
                  </w:r>
                </w:p>
              </w:tc>
            </w:tr>
            <w:tr w:rsidR="00844759" w:rsidRPr="00EC1636" w14:paraId="46A3C4B9" w14:textId="77777777" w:rsidTr="009B1978">
              <w:trPr>
                <w:trHeight w:val="283"/>
              </w:trPr>
              <w:tc>
                <w:tcPr>
                  <w:tcW w:w="1490" w:type="pct"/>
                  <w:tcBorders>
                    <w:tl2br w:val="nil"/>
                    <w:tr2bl w:val="nil"/>
                  </w:tcBorders>
                  <w:vAlign w:val="center"/>
                </w:tcPr>
                <w:p w14:paraId="7434FF27"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标杆流量（</w:t>
                  </w:r>
                  <w:r w:rsidRPr="00EC1636">
                    <w:rPr>
                      <w:rFonts w:ascii="Times New Roman" w:hAnsi="Times New Roman"/>
                      <w:sz w:val="21"/>
                      <w:szCs w:val="21"/>
                    </w:rPr>
                    <w:t>m³/h</w:t>
                  </w:r>
                  <w:r w:rsidRPr="00EC1636">
                    <w:rPr>
                      <w:rFonts w:ascii="Times New Roman" w:hAnsi="Times New Roman"/>
                      <w:sz w:val="21"/>
                      <w:szCs w:val="21"/>
                    </w:rPr>
                    <w:t>）</w:t>
                  </w:r>
                </w:p>
              </w:tc>
              <w:tc>
                <w:tcPr>
                  <w:tcW w:w="1236" w:type="pct"/>
                  <w:tcBorders>
                    <w:tl2br w:val="nil"/>
                    <w:tr2bl w:val="nil"/>
                  </w:tcBorders>
                  <w:vAlign w:val="center"/>
                </w:tcPr>
                <w:p w14:paraId="302D7AC6"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2589</w:t>
                  </w:r>
                </w:p>
              </w:tc>
              <w:tc>
                <w:tcPr>
                  <w:tcW w:w="1158" w:type="pct"/>
                  <w:tcBorders>
                    <w:tl2br w:val="nil"/>
                    <w:tr2bl w:val="nil"/>
                  </w:tcBorders>
                  <w:vAlign w:val="center"/>
                </w:tcPr>
                <w:p w14:paraId="5BCBBE4B"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2743</w:t>
                  </w:r>
                </w:p>
              </w:tc>
              <w:tc>
                <w:tcPr>
                  <w:tcW w:w="1116" w:type="pct"/>
                  <w:tcBorders>
                    <w:tl2br w:val="nil"/>
                    <w:tr2bl w:val="nil"/>
                  </w:tcBorders>
                  <w:vAlign w:val="center"/>
                </w:tcPr>
                <w:p w14:paraId="32501E36"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2469</w:t>
                  </w:r>
                </w:p>
              </w:tc>
            </w:tr>
            <w:tr w:rsidR="00844759" w:rsidRPr="00EC1636" w14:paraId="07ED01B7" w14:textId="77777777" w:rsidTr="009B1978">
              <w:trPr>
                <w:trHeight w:val="283"/>
              </w:trPr>
              <w:tc>
                <w:tcPr>
                  <w:tcW w:w="1490" w:type="pct"/>
                  <w:tcBorders>
                    <w:tl2br w:val="nil"/>
                    <w:tr2bl w:val="nil"/>
                  </w:tcBorders>
                  <w:vAlign w:val="center"/>
                </w:tcPr>
                <w:p w14:paraId="13BED583"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颗粒物排放浓度（</w:t>
                  </w:r>
                  <w:r w:rsidRPr="00EC1636">
                    <w:rPr>
                      <w:rFonts w:ascii="Times New Roman" w:hAnsi="Times New Roman"/>
                      <w:sz w:val="21"/>
                      <w:szCs w:val="21"/>
                    </w:rPr>
                    <w:t>mg/m³</w:t>
                  </w:r>
                  <w:r w:rsidRPr="00EC1636">
                    <w:rPr>
                      <w:rFonts w:ascii="Times New Roman" w:hAnsi="Times New Roman"/>
                      <w:sz w:val="21"/>
                      <w:szCs w:val="21"/>
                    </w:rPr>
                    <w:t>）</w:t>
                  </w:r>
                </w:p>
              </w:tc>
              <w:tc>
                <w:tcPr>
                  <w:tcW w:w="1236" w:type="pct"/>
                  <w:tcBorders>
                    <w:tl2br w:val="nil"/>
                    <w:tr2bl w:val="nil"/>
                  </w:tcBorders>
                  <w:vAlign w:val="center"/>
                </w:tcPr>
                <w:p w14:paraId="1B11B013"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6.6</w:t>
                  </w:r>
                </w:p>
              </w:tc>
              <w:tc>
                <w:tcPr>
                  <w:tcW w:w="1158" w:type="pct"/>
                  <w:tcBorders>
                    <w:tl2br w:val="nil"/>
                    <w:tr2bl w:val="nil"/>
                  </w:tcBorders>
                  <w:vAlign w:val="center"/>
                </w:tcPr>
                <w:p w14:paraId="109C8632"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5.8</w:t>
                  </w:r>
                </w:p>
              </w:tc>
              <w:tc>
                <w:tcPr>
                  <w:tcW w:w="1116" w:type="pct"/>
                  <w:tcBorders>
                    <w:tl2br w:val="nil"/>
                    <w:tr2bl w:val="nil"/>
                  </w:tcBorders>
                  <w:vAlign w:val="center"/>
                </w:tcPr>
                <w:p w14:paraId="5FD4F5F8"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6.9</w:t>
                  </w:r>
                </w:p>
              </w:tc>
            </w:tr>
            <w:tr w:rsidR="00844759" w:rsidRPr="00EC1636" w14:paraId="23ADCD4B" w14:textId="77777777" w:rsidTr="009B1978">
              <w:trPr>
                <w:trHeight w:val="283"/>
              </w:trPr>
              <w:tc>
                <w:tcPr>
                  <w:tcW w:w="1490" w:type="pct"/>
                  <w:tcBorders>
                    <w:tl2br w:val="nil"/>
                    <w:tr2bl w:val="nil"/>
                  </w:tcBorders>
                  <w:vAlign w:val="center"/>
                </w:tcPr>
                <w:p w14:paraId="2A677C0F"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颗粒物排放速率（</w:t>
                  </w:r>
                  <w:r w:rsidRPr="00EC1636">
                    <w:rPr>
                      <w:rFonts w:ascii="Times New Roman" w:hAnsi="Times New Roman"/>
                      <w:sz w:val="21"/>
                      <w:szCs w:val="21"/>
                    </w:rPr>
                    <w:t>kg/h</w:t>
                  </w:r>
                  <w:r w:rsidRPr="00EC1636">
                    <w:rPr>
                      <w:rFonts w:ascii="Times New Roman" w:hAnsi="Times New Roman"/>
                      <w:sz w:val="21"/>
                      <w:szCs w:val="21"/>
                    </w:rPr>
                    <w:t>）</w:t>
                  </w:r>
                </w:p>
              </w:tc>
              <w:tc>
                <w:tcPr>
                  <w:tcW w:w="1236" w:type="pct"/>
                  <w:tcBorders>
                    <w:tl2br w:val="nil"/>
                    <w:tr2bl w:val="nil"/>
                  </w:tcBorders>
                  <w:vAlign w:val="center"/>
                </w:tcPr>
                <w:p w14:paraId="5F0F163A"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0.017</w:t>
                  </w:r>
                  <w:r w:rsidRPr="00EC1636">
                    <w:rPr>
                      <w:rFonts w:ascii="Times New Roman" w:hAnsi="Times New Roman" w:hint="eastAsia"/>
                      <w:sz w:val="21"/>
                      <w:szCs w:val="21"/>
                    </w:rPr>
                    <w:t>1</w:t>
                  </w:r>
                </w:p>
              </w:tc>
              <w:tc>
                <w:tcPr>
                  <w:tcW w:w="1158" w:type="pct"/>
                  <w:tcBorders>
                    <w:tl2br w:val="nil"/>
                    <w:tr2bl w:val="nil"/>
                  </w:tcBorders>
                  <w:vAlign w:val="center"/>
                </w:tcPr>
                <w:p w14:paraId="60D4938C"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0.0159</w:t>
                  </w:r>
                </w:p>
              </w:tc>
              <w:tc>
                <w:tcPr>
                  <w:tcW w:w="1116" w:type="pct"/>
                  <w:tcBorders>
                    <w:tl2br w:val="nil"/>
                    <w:tr2bl w:val="nil"/>
                  </w:tcBorders>
                  <w:vAlign w:val="center"/>
                </w:tcPr>
                <w:p w14:paraId="562D51F3"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0.0170</w:t>
                  </w:r>
                </w:p>
              </w:tc>
            </w:tr>
            <w:tr w:rsidR="00844759" w:rsidRPr="00EC1636" w14:paraId="76C0ED6C" w14:textId="77777777" w:rsidTr="009B1978">
              <w:tblPrEx>
                <w:tblCellMar>
                  <w:left w:w="28" w:type="dxa"/>
                </w:tblCellMar>
              </w:tblPrEx>
              <w:trPr>
                <w:trHeight w:val="283"/>
              </w:trPr>
              <w:tc>
                <w:tcPr>
                  <w:tcW w:w="1490" w:type="pct"/>
                  <w:tcBorders>
                    <w:tl2br w:val="nil"/>
                    <w:tr2bl w:val="nil"/>
                  </w:tcBorders>
                  <w:vAlign w:val="center"/>
                </w:tcPr>
                <w:p w14:paraId="5DA96CF1"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监测点位</w:t>
                  </w:r>
                </w:p>
              </w:tc>
              <w:tc>
                <w:tcPr>
                  <w:tcW w:w="3510" w:type="pct"/>
                  <w:gridSpan w:val="3"/>
                  <w:tcBorders>
                    <w:tl2br w:val="nil"/>
                    <w:tr2bl w:val="nil"/>
                  </w:tcBorders>
                  <w:vAlign w:val="center"/>
                </w:tcPr>
                <w:p w14:paraId="47C54A51"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DA00</w:t>
                  </w:r>
                  <w:r w:rsidRPr="00EC1636">
                    <w:rPr>
                      <w:rFonts w:ascii="Times New Roman" w:hAnsi="Times New Roman" w:hint="eastAsia"/>
                      <w:sz w:val="21"/>
                      <w:szCs w:val="21"/>
                    </w:rPr>
                    <w:t>2</w:t>
                  </w:r>
                </w:p>
              </w:tc>
            </w:tr>
            <w:tr w:rsidR="00844759" w:rsidRPr="00EC1636" w14:paraId="6CE44C8D" w14:textId="77777777" w:rsidTr="009B1978">
              <w:tblPrEx>
                <w:tblCellMar>
                  <w:left w:w="28" w:type="dxa"/>
                </w:tblCellMar>
              </w:tblPrEx>
              <w:trPr>
                <w:trHeight w:val="283"/>
              </w:trPr>
              <w:tc>
                <w:tcPr>
                  <w:tcW w:w="1490" w:type="pct"/>
                  <w:tcBorders>
                    <w:tl2br w:val="nil"/>
                    <w:tr2bl w:val="nil"/>
                  </w:tcBorders>
                  <w:vAlign w:val="center"/>
                </w:tcPr>
                <w:p w14:paraId="62614CEE"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频次</w:t>
                  </w:r>
                </w:p>
              </w:tc>
              <w:tc>
                <w:tcPr>
                  <w:tcW w:w="1236" w:type="pct"/>
                  <w:tcBorders>
                    <w:tl2br w:val="nil"/>
                    <w:tr2bl w:val="nil"/>
                  </w:tcBorders>
                  <w:vAlign w:val="center"/>
                </w:tcPr>
                <w:p w14:paraId="49D13AAD"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第一次</w:t>
                  </w:r>
                </w:p>
              </w:tc>
              <w:tc>
                <w:tcPr>
                  <w:tcW w:w="1158" w:type="pct"/>
                  <w:tcBorders>
                    <w:tl2br w:val="nil"/>
                    <w:tr2bl w:val="nil"/>
                  </w:tcBorders>
                  <w:vAlign w:val="center"/>
                </w:tcPr>
                <w:p w14:paraId="7AC4CE1E"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第二次</w:t>
                  </w:r>
                </w:p>
              </w:tc>
              <w:tc>
                <w:tcPr>
                  <w:tcW w:w="1116" w:type="pct"/>
                  <w:tcBorders>
                    <w:tl2br w:val="nil"/>
                    <w:tr2bl w:val="nil"/>
                  </w:tcBorders>
                  <w:vAlign w:val="center"/>
                </w:tcPr>
                <w:p w14:paraId="6B245BD8"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第三次</w:t>
                  </w:r>
                </w:p>
              </w:tc>
            </w:tr>
            <w:tr w:rsidR="00844759" w:rsidRPr="00EC1636" w14:paraId="2DA5702A" w14:textId="77777777" w:rsidTr="009B1978">
              <w:tblPrEx>
                <w:tblCellMar>
                  <w:left w:w="28" w:type="dxa"/>
                </w:tblCellMar>
              </w:tblPrEx>
              <w:trPr>
                <w:trHeight w:val="283"/>
              </w:trPr>
              <w:tc>
                <w:tcPr>
                  <w:tcW w:w="1490" w:type="pct"/>
                  <w:tcBorders>
                    <w:tl2br w:val="nil"/>
                    <w:tr2bl w:val="nil"/>
                  </w:tcBorders>
                  <w:vAlign w:val="center"/>
                </w:tcPr>
                <w:p w14:paraId="0D59AA66"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标杆流量（</w:t>
                  </w:r>
                  <w:r w:rsidRPr="00EC1636">
                    <w:rPr>
                      <w:rFonts w:ascii="Times New Roman" w:hAnsi="Times New Roman"/>
                      <w:sz w:val="21"/>
                      <w:szCs w:val="21"/>
                    </w:rPr>
                    <w:t>m³/h</w:t>
                  </w:r>
                  <w:r w:rsidRPr="00EC1636">
                    <w:rPr>
                      <w:rFonts w:ascii="Times New Roman" w:hAnsi="Times New Roman"/>
                      <w:sz w:val="21"/>
                      <w:szCs w:val="21"/>
                    </w:rPr>
                    <w:t>）</w:t>
                  </w:r>
                </w:p>
              </w:tc>
              <w:tc>
                <w:tcPr>
                  <w:tcW w:w="1236" w:type="pct"/>
                  <w:tcBorders>
                    <w:tl2br w:val="nil"/>
                    <w:tr2bl w:val="nil"/>
                  </w:tcBorders>
                  <w:vAlign w:val="center"/>
                </w:tcPr>
                <w:p w14:paraId="43EAB131"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4700</w:t>
                  </w:r>
                </w:p>
              </w:tc>
              <w:tc>
                <w:tcPr>
                  <w:tcW w:w="1158" w:type="pct"/>
                  <w:tcBorders>
                    <w:tl2br w:val="nil"/>
                    <w:tr2bl w:val="nil"/>
                  </w:tcBorders>
                  <w:vAlign w:val="center"/>
                </w:tcPr>
                <w:p w14:paraId="1D9C901A"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5087</w:t>
                  </w:r>
                </w:p>
              </w:tc>
              <w:tc>
                <w:tcPr>
                  <w:tcW w:w="1116" w:type="pct"/>
                  <w:tcBorders>
                    <w:tl2br w:val="nil"/>
                    <w:tr2bl w:val="nil"/>
                  </w:tcBorders>
                  <w:vAlign w:val="center"/>
                </w:tcPr>
                <w:p w14:paraId="1A50ED1F"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4967</w:t>
                  </w:r>
                </w:p>
              </w:tc>
            </w:tr>
            <w:tr w:rsidR="00844759" w:rsidRPr="00EC1636" w14:paraId="7A1F8FF0" w14:textId="77777777" w:rsidTr="009B1978">
              <w:tblPrEx>
                <w:tblCellMar>
                  <w:left w:w="28" w:type="dxa"/>
                </w:tblCellMar>
              </w:tblPrEx>
              <w:trPr>
                <w:trHeight w:val="283"/>
              </w:trPr>
              <w:tc>
                <w:tcPr>
                  <w:tcW w:w="1490" w:type="pct"/>
                  <w:tcBorders>
                    <w:tl2br w:val="nil"/>
                    <w:tr2bl w:val="nil"/>
                  </w:tcBorders>
                  <w:vAlign w:val="center"/>
                </w:tcPr>
                <w:p w14:paraId="3ECCD40C"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颗粒物排放浓度（</w:t>
                  </w:r>
                  <w:r w:rsidRPr="00EC1636">
                    <w:rPr>
                      <w:rFonts w:ascii="Times New Roman" w:hAnsi="Times New Roman"/>
                      <w:sz w:val="21"/>
                      <w:szCs w:val="21"/>
                    </w:rPr>
                    <w:t>mg/m³</w:t>
                  </w:r>
                  <w:r w:rsidRPr="00EC1636">
                    <w:rPr>
                      <w:rFonts w:ascii="Times New Roman" w:hAnsi="Times New Roman"/>
                      <w:sz w:val="21"/>
                      <w:szCs w:val="21"/>
                    </w:rPr>
                    <w:t>）</w:t>
                  </w:r>
                </w:p>
              </w:tc>
              <w:tc>
                <w:tcPr>
                  <w:tcW w:w="1236" w:type="pct"/>
                  <w:tcBorders>
                    <w:tl2br w:val="nil"/>
                    <w:tr2bl w:val="nil"/>
                  </w:tcBorders>
                  <w:vAlign w:val="center"/>
                </w:tcPr>
                <w:p w14:paraId="52EFB390"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5.1</w:t>
                  </w:r>
                </w:p>
              </w:tc>
              <w:tc>
                <w:tcPr>
                  <w:tcW w:w="1158" w:type="pct"/>
                  <w:tcBorders>
                    <w:tl2br w:val="nil"/>
                    <w:tr2bl w:val="nil"/>
                  </w:tcBorders>
                  <w:vAlign w:val="center"/>
                </w:tcPr>
                <w:p w14:paraId="50C88808"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4.6</w:t>
                  </w:r>
                </w:p>
              </w:tc>
              <w:tc>
                <w:tcPr>
                  <w:tcW w:w="1116" w:type="pct"/>
                  <w:tcBorders>
                    <w:tl2br w:val="nil"/>
                    <w:tr2bl w:val="nil"/>
                  </w:tcBorders>
                  <w:vAlign w:val="center"/>
                </w:tcPr>
                <w:p w14:paraId="38178A40"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4.9</w:t>
                  </w:r>
                </w:p>
              </w:tc>
            </w:tr>
            <w:tr w:rsidR="00844759" w:rsidRPr="00EC1636" w14:paraId="0C770B3B" w14:textId="77777777" w:rsidTr="009B1978">
              <w:tblPrEx>
                <w:tblCellMar>
                  <w:left w:w="28" w:type="dxa"/>
                </w:tblCellMar>
              </w:tblPrEx>
              <w:trPr>
                <w:trHeight w:val="283"/>
              </w:trPr>
              <w:tc>
                <w:tcPr>
                  <w:tcW w:w="1490" w:type="pct"/>
                  <w:tcBorders>
                    <w:tl2br w:val="nil"/>
                    <w:tr2bl w:val="nil"/>
                  </w:tcBorders>
                  <w:vAlign w:val="center"/>
                </w:tcPr>
                <w:p w14:paraId="27E1F076"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颗粒物排放速率（</w:t>
                  </w:r>
                  <w:r w:rsidRPr="00EC1636">
                    <w:rPr>
                      <w:rFonts w:ascii="Times New Roman" w:hAnsi="Times New Roman"/>
                      <w:sz w:val="21"/>
                      <w:szCs w:val="21"/>
                    </w:rPr>
                    <w:t>kg/h</w:t>
                  </w:r>
                  <w:r w:rsidRPr="00EC1636">
                    <w:rPr>
                      <w:rFonts w:ascii="Times New Roman" w:hAnsi="Times New Roman"/>
                      <w:sz w:val="21"/>
                      <w:szCs w:val="21"/>
                    </w:rPr>
                    <w:t>）</w:t>
                  </w:r>
                </w:p>
              </w:tc>
              <w:tc>
                <w:tcPr>
                  <w:tcW w:w="1236" w:type="pct"/>
                  <w:tcBorders>
                    <w:tl2br w:val="nil"/>
                    <w:tr2bl w:val="nil"/>
                  </w:tcBorders>
                  <w:vAlign w:val="center"/>
                </w:tcPr>
                <w:p w14:paraId="21D2A587"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0.0240</w:t>
                  </w:r>
                </w:p>
              </w:tc>
              <w:tc>
                <w:tcPr>
                  <w:tcW w:w="1158" w:type="pct"/>
                  <w:tcBorders>
                    <w:tl2br w:val="nil"/>
                    <w:tr2bl w:val="nil"/>
                  </w:tcBorders>
                  <w:vAlign w:val="center"/>
                </w:tcPr>
                <w:p w14:paraId="2924EA89"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0.0234</w:t>
                  </w:r>
                </w:p>
              </w:tc>
              <w:tc>
                <w:tcPr>
                  <w:tcW w:w="1116" w:type="pct"/>
                  <w:tcBorders>
                    <w:tl2br w:val="nil"/>
                    <w:tr2bl w:val="nil"/>
                  </w:tcBorders>
                  <w:vAlign w:val="center"/>
                </w:tcPr>
                <w:p w14:paraId="08464FFB"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0.0243</w:t>
                  </w:r>
                </w:p>
              </w:tc>
            </w:tr>
          </w:tbl>
          <w:p w14:paraId="4DF68F01"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根据上表监测数据结果，</w:t>
            </w:r>
            <w:r w:rsidRPr="00EC1636">
              <w:rPr>
                <w:rFonts w:ascii="Times New Roman" w:hAnsi="Times New Roman" w:hint="eastAsia"/>
                <w:sz w:val="21"/>
                <w:szCs w:val="21"/>
              </w:rPr>
              <w:t>DA001</w:t>
            </w:r>
            <w:r w:rsidRPr="00EC1636">
              <w:rPr>
                <w:rFonts w:ascii="Times New Roman" w:hAnsi="Times New Roman"/>
                <w:sz w:val="21"/>
                <w:szCs w:val="21"/>
              </w:rPr>
              <w:t>排气筒颗粒</w:t>
            </w:r>
            <w:proofErr w:type="gramStart"/>
            <w:r w:rsidRPr="00EC1636">
              <w:rPr>
                <w:rFonts w:ascii="Times New Roman" w:hAnsi="Times New Roman"/>
                <w:sz w:val="21"/>
                <w:szCs w:val="21"/>
              </w:rPr>
              <w:t>物最大</w:t>
            </w:r>
            <w:proofErr w:type="gramEnd"/>
            <w:r w:rsidRPr="00EC1636">
              <w:rPr>
                <w:rFonts w:ascii="Times New Roman" w:hAnsi="Times New Roman"/>
                <w:sz w:val="21"/>
                <w:szCs w:val="21"/>
              </w:rPr>
              <w:t>排放浓度为</w:t>
            </w:r>
            <w:r w:rsidRPr="00EC1636">
              <w:rPr>
                <w:rFonts w:ascii="Times New Roman" w:hAnsi="Times New Roman" w:hint="eastAsia"/>
                <w:sz w:val="21"/>
                <w:szCs w:val="21"/>
              </w:rPr>
              <w:t>6.9</w:t>
            </w:r>
            <w:r w:rsidRPr="00EC1636">
              <w:rPr>
                <w:rFonts w:ascii="Times New Roman" w:hAnsi="Times New Roman"/>
                <w:sz w:val="21"/>
                <w:szCs w:val="21"/>
              </w:rPr>
              <w:t>mg/m</w:t>
            </w:r>
            <w:r w:rsidRPr="00EC1636">
              <w:rPr>
                <w:rFonts w:ascii="Times New Roman" w:hAnsi="Times New Roman"/>
                <w:sz w:val="21"/>
                <w:szCs w:val="21"/>
                <w:vertAlign w:val="superscript"/>
              </w:rPr>
              <w:t>3</w:t>
            </w:r>
            <w:r w:rsidRPr="00EC1636">
              <w:rPr>
                <w:rFonts w:ascii="Times New Roman" w:hAnsi="Times New Roman"/>
                <w:sz w:val="21"/>
                <w:szCs w:val="21"/>
              </w:rPr>
              <w:t>，最大排放速率为</w:t>
            </w:r>
            <w:r w:rsidRPr="00EC1636">
              <w:rPr>
                <w:rFonts w:ascii="Times New Roman" w:hAnsi="Times New Roman"/>
                <w:sz w:val="21"/>
                <w:szCs w:val="21"/>
              </w:rPr>
              <w:t>0.0</w:t>
            </w:r>
            <w:r w:rsidRPr="00EC1636">
              <w:rPr>
                <w:rFonts w:ascii="Times New Roman" w:hAnsi="Times New Roman" w:hint="eastAsia"/>
                <w:sz w:val="21"/>
                <w:szCs w:val="21"/>
              </w:rPr>
              <w:t>170</w:t>
            </w:r>
            <w:r w:rsidRPr="00EC1636">
              <w:rPr>
                <w:rFonts w:ascii="Times New Roman" w:hAnsi="Times New Roman"/>
                <w:sz w:val="21"/>
                <w:szCs w:val="21"/>
              </w:rPr>
              <w:t>kg/h</w:t>
            </w:r>
            <w:r w:rsidRPr="00EC1636">
              <w:rPr>
                <w:rFonts w:ascii="Times New Roman" w:hAnsi="Times New Roman" w:hint="eastAsia"/>
                <w:sz w:val="21"/>
                <w:szCs w:val="21"/>
              </w:rPr>
              <w:t>；</w:t>
            </w:r>
            <w:r w:rsidRPr="00EC1636">
              <w:rPr>
                <w:rFonts w:ascii="Times New Roman" w:hAnsi="Times New Roman"/>
                <w:sz w:val="21"/>
                <w:szCs w:val="21"/>
              </w:rPr>
              <w:t>DA00</w:t>
            </w:r>
            <w:r w:rsidRPr="00EC1636">
              <w:rPr>
                <w:rFonts w:ascii="Times New Roman" w:hAnsi="Times New Roman" w:hint="eastAsia"/>
                <w:sz w:val="21"/>
                <w:szCs w:val="21"/>
              </w:rPr>
              <w:t>2</w:t>
            </w:r>
            <w:r w:rsidRPr="00EC1636">
              <w:rPr>
                <w:rFonts w:ascii="Times New Roman" w:hAnsi="Times New Roman"/>
                <w:sz w:val="21"/>
                <w:szCs w:val="21"/>
              </w:rPr>
              <w:t>排气筒颗粒</w:t>
            </w:r>
            <w:proofErr w:type="gramStart"/>
            <w:r w:rsidRPr="00EC1636">
              <w:rPr>
                <w:rFonts w:ascii="Times New Roman" w:hAnsi="Times New Roman"/>
                <w:sz w:val="21"/>
                <w:szCs w:val="21"/>
              </w:rPr>
              <w:t>物最大</w:t>
            </w:r>
            <w:proofErr w:type="gramEnd"/>
            <w:r w:rsidRPr="00EC1636">
              <w:rPr>
                <w:rFonts w:ascii="Times New Roman" w:hAnsi="Times New Roman"/>
                <w:sz w:val="21"/>
                <w:szCs w:val="21"/>
              </w:rPr>
              <w:t>排放浓度为</w:t>
            </w:r>
            <w:r w:rsidRPr="00EC1636">
              <w:rPr>
                <w:rFonts w:ascii="Times New Roman" w:hAnsi="Times New Roman" w:hint="eastAsia"/>
                <w:sz w:val="21"/>
                <w:szCs w:val="21"/>
              </w:rPr>
              <w:t>5.1</w:t>
            </w:r>
            <w:r w:rsidRPr="00EC1636">
              <w:rPr>
                <w:rFonts w:ascii="Times New Roman" w:hAnsi="Times New Roman"/>
                <w:sz w:val="21"/>
                <w:szCs w:val="21"/>
              </w:rPr>
              <w:t>mg/m</w:t>
            </w:r>
            <w:r w:rsidRPr="00EC1636">
              <w:rPr>
                <w:rFonts w:ascii="Times New Roman" w:hAnsi="Times New Roman"/>
                <w:sz w:val="21"/>
                <w:szCs w:val="21"/>
                <w:vertAlign w:val="superscript"/>
              </w:rPr>
              <w:t>3</w:t>
            </w:r>
            <w:r w:rsidRPr="00EC1636">
              <w:rPr>
                <w:rFonts w:ascii="Times New Roman" w:hAnsi="Times New Roman"/>
                <w:sz w:val="21"/>
                <w:szCs w:val="21"/>
              </w:rPr>
              <w:t>，最大排放速率为</w:t>
            </w:r>
            <w:r w:rsidRPr="00EC1636">
              <w:rPr>
                <w:rFonts w:ascii="Times New Roman" w:hAnsi="Times New Roman"/>
                <w:sz w:val="21"/>
                <w:szCs w:val="21"/>
              </w:rPr>
              <w:t>0.0</w:t>
            </w:r>
            <w:r w:rsidRPr="00EC1636">
              <w:rPr>
                <w:rFonts w:ascii="Times New Roman" w:hAnsi="Times New Roman" w:hint="eastAsia"/>
                <w:sz w:val="21"/>
                <w:szCs w:val="21"/>
              </w:rPr>
              <w:t>24</w:t>
            </w:r>
            <w:r w:rsidRPr="00EC1636">
              <w:rPr>
                <w:rFonts w:ascii="Times New Roman" w:hAnsi="Times New Roman"/>
                <w:sz w:val="21"/>
                <w:szCs w:val="21"/>
              </w:rPr>
              <w:t>3kg/h</w:t>
            </w:r>
            <w:r w:rsidRPr="00EC1636">
              <w:rPr>
                <w:rFonts w:ascii="Times New Roman" w:hAnsi="Times New Roman"/>
                <w:sz w:val="21"/>
                <w:szCs w:val="21"/>
              </w:rPr>
              <w:t>，满足</w:t>
            </w: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hint="eastAsia"/>
                <w:sz w:val="21"/>
                <w:szCs w:val="21"/>
              </w:rPr>
              <w:t>1</w:t>
            </w:r>
            <w:r w:rsidRPr="00EC1636">
              <w:rPr>
                <w:rFonts w:ascii="Times New Roman" w:hAnsi="Times New Roman"/>
                <w:sz w:val="21"/>
                <w:szCs w:val="21"/>
              </w:rPr>
              <w:t>0mg/m</w:t>
            </w:r>
            <w:r w:rsidRPr="00EC1636">
              <w:rPr>
                <w:rFonts w:ascii="Times New Roman" w:hAnsi="Times New Roman"/>
                <w:sz w:val="21"/>
                <w:szCs w:val="21"/>
                <w:vertAlign w:val="superscript"/>
              </w:rPr>
              <w:t>3</w:t>
            </w:r>
            <w:r w:rsidRPr="00EC1636">
              <w:rPr>
                <w:rFonts w:ascii="Times New Roman" w:hAnsi="Times New Roman" w:hint="eastAsia"/>
                <w:sz w:val="21"/>
                <w:szCs w:val="21"/>
              </w:rPr>
              <w:t>）</w:t>
            </w:r>
            <w:r w:rsidRPr="00EC1636">
              <w:rPr>
                <w:rFonts w:ascii="Times New Roman" w:hAnsi="Times New Roman"/>
                <w:sz w:val="21"/>
                <w:szCs w:val="21"/>
              </w:rPr>
              <w:t>。</w:t>
            </w:r>
          </w:p>
          <w:p w14:paraId="06D8F887" w14:textId="7483A8A2" w:rsidR="00844759" w:rsidRPr="00EC1636" w:rsidRDefault="004F4CF6">
            <w:pPr>
              <w:autoSpaceDE w:val="0"/>
              <w:autoSpaceDN w:val="0"/>
              <w:adjustRightInd w:val="0"/>
              <w:snapToGrid w:val="0"/>
              <w:spacing w:line="360" w:lineRule="auto"/>
              <w:ind w:firstLineChars="200" w:firstLine="420"/>
              <w:rPr>
                <w:rStyle w:val="af4"/>
                <w:rFonts w:ascii="Times New Roman" w:hAnsi="Times New Roman"/>
                <w:b w:val="0"/>
                <w:sz w:val="21"/>
                <w:szCs w:val="21"/>
              </w:rPr>
            </w:pPr>
            <w:r w:rsidRPr="00EC1636">
              <w:rPr>
                <w:rFonts w:ascii="Times New Roman" w:hAnsi="Times New Roman" w:hint="eastAsia"/>
                <w:sz w:val="21"/>
                <w:szCs w:val="21"/>
              </w:rPr>
              <w:t>现有项目</w:t>
            </w:r>
            <w:r w:rsidRPr="00EC1636">
              <w:rPr>
                <w:rStyle w:val="af4"/>
                <w:rFonts w:ascii="Times New Roman" w:hAnsi="Times New Roman"/>
                <w:b w:val="0"/>
                <w:sz w:val="21"/>
                <w:szCs w:val="21"/>
              </w:rPr>
              <w:t>1#</w:t>
            </w:r>
            <w:r w:rsidRPr="00EC1636">
              <w:rPr>
                <w:rStyle w:val="af4"/>
                <w:rFonts w:ascii="Times New Roman" w:hAnsi="Times New Roman"/>
                <w:b w:val="0"/>
                <w:sz w:val="21"/>
                <w:szCs w:val="21"/>
              </w:rPr>
              <w:t>斗式提升机卸料</w:t>
            </w:r>
            <w:r w:rsidRPr="00EC1636">
              <w:rPr>
                <w:rStyle w:val="af4"/>
                <w:rFonts w:ascii="Times New Roman" w:hAnsi="Times New Roman" w:hint="eastAsia"/>
                <w:b w:val="0"/>
                <w:sz w:val="21"/>
                <w:szCs w:val="21"/>
              </w:rPr>
              <w:t>量为</w:t>
            </w:r>
            <w:r w:rsidRPr="00EC1636">
              <w:rPr>
                <w:rStyle w:val="af4"/>
                <w:rFonts w:ascii="Times New Roman" w:hAnsi="Times New Roman" w:hint="eastAsia"/>
                <w:b w:val="0"/>
                <w:sz w:val="21"/>
                <w:szCs w:val="21"/>
              </w:rPr>
              <w:t>54000t/a</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2#</w:t>
            </w:r>
            <w:r w:rsidRPr="00EC1636">
              <w:rPr>
                <w:rStyle w:val="af4"/>
                <w:rFonts w:ascii="Times New Roman" w:hAnsi="Times New Roman"/>
                <w:b w:val="0"/>
                <w:sz w:val="21"/>
                <w:szCs w:val="21"/>
              </w:rPr>
              <w:t>斗式提升机卸料</w:t>
            </w:r>
            <w:r w:rsidRPr="00EC1636">
              <w:rPr>
                <w:rStyle w:val="af4"/>
                <w:rFonts w:ascii="Times New Roman" w:hAnsi="Times New Roman" w:hint="eastAsia"/>
                <w:b w:val="0"/>
                <w:sz w:val="21"/>
                <w:szCs w:val="21"/>
              </w:rPr>
              <w:t>量为</w:t>
            </w:r>
            <w:r w:rsidRPr="00EC1636">
              <w:rPr>
                <w:rStyle w:val="af4"/>
                <w:rFonts w:ascii="Times New Roman" w:hAnsi="Times New Roman" w:hint="eastAsia"/>
                <w:b w:val="0"/>
                <w:sz w:val="21"/>
                <w:szCs w:val="21"/>
              </w:rPr>
              <w:t>54000t/a</w:t>
            </w:r>
            <w:r w:rsidRPr="00EC1636">
              <w:rPr>
                <w:rStyle w:val="af4"/>
                <w:rFonts w:ascii="Times New Roman" w:hAnsi="Times New Roman" w:hint="eastAsia"/>
                <w:b w:val="0"/>
                <w:sz w:val="21"/>
                <w:szCs w:val="21"/>
              </w:rPr>
              <w:t>，卸料产生的</w:t>
            </w:r>
            <w:r w:rsidRPr="00EC1636">
              <w:rPr>
                <w:rStyle w:val="af4"/>
                <w:rFonts w:ascii="Times New Roman" w:hAnsi="Times New Roman" w:hint="eastAsia"/>
                <w:b w:val="0"/>
                <w:sz w:val="21"/>
                <w:szCs w:val="21"/>
              </w:rPr>
              <w:lastRenderedPageBreak/>
              <w:t>粉尘</w:t>
            </w:r>
            <w:r w:rsidRPr="00EC1636">
              <w:rPr>
                <w:rFonts w:ascii="Times New Roman" w:hAnsi="Times New Roman" w:hint="eastAsia"/>
                <w:sz w:val="21"/>
                <w:szCs w:val="21"/>
              </w:rPr>
              <w:t>根据</w:t>
            </w:r>
            <w:r w:rsidRPr="00EC1636">
              <w:rPr>
                <w:rStyle w:val="af4"/>
                <w:rFonts w:ascii="Times New Roman" w:hAnsi="Times New Roman" w:hint="eastAsia"/>
                <w:b w:val="0"/>
                <w:sz w:val="21"/>
                <w:szCs w:val="21"/>
              </w:rPr>
              <w:t>《逸散性工业粉尘控制技术》中表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，则</w:t>
            </w:r>
            <w:r w:rsidRPr="00EC1636">
              <w:rPr>
                <w:rStyle w:val="af4"/>
                <w:rFonts w:ascii="Times New Roman" w:hAnsi="Times New Roman" w:hint="eastAsia"/>
                <w:b w:val="0"/>
                <w:sz w:val="21"/>
                <w:szCs w:val="21"/>
              </w:rPr>
              <w:t>1#</w:t>
            </w:r>
            <w:r w:rsidRPr="00EC1636">
              <w:rPr>
                <w:rStyle w:val="af4"/>
                <w:rFonts w:ascii="Times New Roman" w:hAnsi="Times New Roman" w:hint="eastAsia"/>
                <w:b w:val="0"/>
                <w:sz w:val="21"/>
                <w:szCs w:val="21"/>
              </w:rPr>
              <w:t>斗式提升机卸料粉尘产生量为</w:t>
            </w:r>
            <w:r w:rsidR="00224C48" w:rsidRPr="00EC1636">
              <w:rPr>
                <w:rStyle w:val="af4"/>
                <w:rFonts w:ascii="Times New Roman" w:hAnsi="Times New Roman" w:hint="eastAsia"/>
                <w:b w:val="0"/>
                <w:sz w:val="21"/>
                <w:szCs w:val="21"/>
              </w:rPr>
              <w:t>6.48</w:t>
            </w:r>
            <w:r w:rsidRPr="00EC1636">
              <w:rPr>
                <w:rStyle w:val="af4"/>
                <w:rFonts w:ascii="Times New Roman" w:hAnsi="Times New Roman" w:hint="eastAsia"/>
                <w:b w:val="0"/>
                <w:sz w:val="21"/>
                <w:szCs w:val="21"/>
              </w:rPr>
              <w:t>t/a</w:t>
            </w:r>
            <w:r w:rsidRPr="00EC1636">
              <w:rPr>
                <w:rStyle w:val="af4"/>
                <w:rFonts w:ascii="Times New Roman" w:hAnsi="Times New Roman" w:hint="eastAsia"/>
                <w:b w:val="0"/>
                <w:sz w:val="21"/>
                <w:szCs w:val="21"/>
              </w:rPr>
              <w:t>，由管道收集（收集效率</w:t>
            </w:r>
            <w:r w:rsidR="00224C48" w:rsidRPr="00EC1636">
              <w:rPr>
                <w:rStyle w:val="af4"/>
                <w:rFonts w:ascii="Times New Roman" w:hAnsi="Times New Roman" w:hint="eastAsia"/>
                <w:b w:val="0"/>
                <w:sz w:val="21"/>
                <w:szCs w:val="21"/>
              </w:rPr>
              <w:t>100</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）后经</w:t>
            </w:r>
            <w:r w:rsidRPr="00EC1636">
              <w:rPr>
                <w:rStyle w:val="af4"/>
                <w:rFonts w:ascii="Times New Roman" w:hAnsi="Times New Roman"/>
                <w:b w:val="0"/>
                <w:sz w:val="21"/>
                <w:szCs w:val="21"/>
              </w:rPr>
              <w:t>1#</w:t>
            </w:r>
            <w:r w:rsidRPr="00EC1636">
              <w:rPr>
                <w:rStyle w:val="af4"/>
                <w:rFonts w:ascii="Times New Roman" w:hAnsi="Times New Roman"/>
                <w:b w:val="0"/>
                <w:sz w:val="21"/>
                <w:szCs w:val="21"/>
              </w:rPr>
              <w:t>脉冲布袋除尘器处理</w:t>
            </w:r>
            <w:r w:rsidRPr="00EC1636">
              <w:rPr>
                <w:rStyle w:val="af4"/>
                <w:rFonts w:ascii="Times New Roman" w:hAnsi="Times New Roman" w:hint="eastAsia"/>
                <w:b w:val="0"/>
                <w:sz w:val="21"/>
                <w:szCs w:val="21"/>
              </w:rPr>
              <w:t>后</w:t>
            </w:r>
            <w:r w:rsidR="00224C48" w:rsidRPr="00EC1636">
              <w:rPr>
                <w:rStyle w:val="af4"/>
                <w:rFonts w:ascii="Times New Roman" w:hAnsi="Times New Roman" w:hint="eastAsia"/>
                <w:b w:val="0"/>
                <w:sz w:val="21"/>
                <w:szCs w:val="21"/>
              </w:rPr>
              <w:t>（处理效率</w:t>
            </w:r>
            <w:r w:rsidR="00224C48" w:rsidRPr="00EC1636">
              <w:rPr>
                <w:rStyle w:val="af4"/>
                <w:rFonts w:ascii="Times New Roman" w:hAnsi="Times New Roman" w:hint="eastAsia"/>
                <w:b w:val="0"/>
                <w:sz w:val="21"/>
                <w:szCs w:val="21"/>
              </w:rPr>
              <w:t>99.5%</w:t>
            </w:r>
            <w:r w:rsidR="00224C48"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由</w:t>
            </w:r>
            <w:r w:rsidRPr="00EC1636">
              <w:rPr>
                <w:rStyle w:val="af4"/>
                <w:rFonts w:ascii="Times New Roman" w:hAnsi="Times New Roman" w:hint="eastAsia"/>
                <w:b w:val="0"/>
                <w:sz w:val="21"/>
                <w:szCs w:val="21"/>
              </w:rPr>
              <w:t>15m</w:t>
            </w:r>
            <w:r w:rsidRPr="00EC1636">
              <w:rPr>
                <w:rStyle w:val="af4"/>
                <w:rFonts w:ascii="Times New Roman" w:hAnsi="Times New Roman" w:hint="eastAsia"/>
                <w:b w:val="0"/>
                <w:sz w:val="21"/>
                <w:szCs w:val="21"/>
              </w:rPr>
              <w:t>高</w:t>
            </w:r>
            <w:r w:rsidRPr="00EC1636">
              <w:rPr>
                <w:rStyle w:val="af4"/>
                <w:rFonts w:ascii="Times New Roman" w:hAnsi="Times New Roman" w:hint="eastAsia"/>
                <w:b w:val="0"/>
                <w:sz w:val="21"/>
                <w:szCs w:val="21"/>
              </w:rPr>
              <w:t>DA001</w:t>
            </w:r>
            <w:r w:rsidRPr="00EC1636">
              <w:rPr>
                <w:rStyle w:val="af4"/>
                <w:rFonts w:ascii="Times New Roman" w:hAnsi="Times New Roman" w:hint="eastAsia"/>
                <w:b w:val="0"/>
                <w:sz w:val="21"/>
                <w:szCs w:val="21"/>
              </w:rPr>
              <w:t>排气筒排放，排放量为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2#</w:t>
            </w:r>
            <w:r w:rsidRPr="00EC1636">
              <w:rPr>
                <w:rStyle w:val="af4"/>
                <w:rFonts w:ascii="Times New Roman" w:hAnsi="Times New Roman" w:hint="eastAsia"/>
                <w:b w:val="0"/>
                <w:sz w:val="21"/>
                <w:szCs w:val="21"/>
              </w:rPr>
              <w:t>斗式提升机卸料粉尘产生量为</w:t>
            </w:r>
            <w:r w:rsidR="00224C48" w:rsidRPr="00EC1636">
              <w:rPr>
                <w:rStyle w:val="af4"/>
                <w:rFonts w:ascii="Times New Roman" w:hAnsi="Times New Roman" w:hint="eastAsia"/>
                <w:b w:val="0"/>
                <w:sz w:val="21"/>
                <w:szCs w:val="21"/>
              </w:rPr>
              <w:t>6.48</w:t>
            </w:r>
            <w:r w:rsidRPr="00EC1636">
              <w:rPr>
                <w:rStyle w:val="af4"/>
                <w:rFonts w:ascii="Times New Roman" w:hAnsi="Times New Roman" w:hint="eastAsia"/>
                <w:b w:val="0"/>
                <w:sz w:val="21"/>
                <w:szCs w:val="21"/>
              </w:rPr>
              <w:t>t/a</w:t>
            </w:r>
            <w:r w:rsidRPr="00EC1636">
              <w:rPr>
                <w:rStyle w:val="af4"/>
                <w:rFonts w:ascii="Times New Roman" w:hAnsi="Times New Roman" w:hint="eastAsia"/>
                <w:b w:val="0"/>
                <w:sz w:val="21"/>
                <w:szCs w:val="21"/>
              </w:rPr>
              <w:t>，由管道收集后经</w:t>
            </w:r>
            <w:r w:rsidRPr="00EC1636">
              <w:rPr>
                <w:rStyle w:val="af4"/>
                <w:rFonts w:ascii="Times New Roman" w:hAnsi="Times New Roman"/>
                <w:b w:val="0"/>
                <w:sz w:val="21"/>
                <w:szCs w:val="21"/>
              </w:rPr>
              <w:t>1#</w:t>
            </w:r>
            <w:r w:rsidRPr="00EC1636">
              <w:rPr>
                <w:rStyle w:val="af4"/>
                <w:rFonts w:ascii="Times New Roman" w:hAnsi="Times New Roman"/>
                <w:b w:val="0"/>
                <w:sz w:val="21"/>
                <w:szCs w:val="21"/>
              </w:rPr>
              <w:t>脉冲布袋除尘器处理</w:t>
            </w:r>
            <w:r w:rsidRPr="00EC1636">
              <w:rPr>
                <w:rFonts w:ascii="Times New Roman" w:hAnsi="Times New Roman" w:hint="eastAsia"/>
                <w:sz w:val="21"/>
                <w:szCs w:val="21"/>
              </w:rPr>
              <w:t>（处理效率</w:t>
            </w:r>
            <w:r w:rsidRPr="00EC1636">
              <w:rPr>
                <w:rFonts w:ascii="Times New Roman" w:hAnsi="Times New Roman" w:hint="eastAsia"/>
                <w:sz w:val="21"/>
                <w:szCs w:val="21"/>
              </w:rPr>
              <w:t>99.5%</w:t>
            </w:r>
            <w:r w:rsidRPr="00EC1636">
              <w:rPr>
                <w:rFonts w:ascii="Times New Roman" w:hAnsi="Times New Roman" w:hint="eastAsia"/>
                <w:sz w:val="21"/>
                <w:szCs w:val="21"/>
              </w:rPr>
              <w:t>）</w:t>
            </w:r>
            <w:r w:rsidRPr="00EC1636">
              <w:rPr>
                <w:rStyle w:val="af4"/>
                <w:rFonts w:ascii="Times New Roman" w:hAnsi="Times New Roman" w:hint="eastAsia"/>
                <w:b w:val="0"/>
                <w:sz w:val="21"/>
                <w:szCs w:val="21"/>
              </w:rPr>
              <w:t>后由</w:t>
            </w:r>
            <w:r w:rsidRPr="00EC1636">
              <w:rPr>
                <w:rStyle w:val="af4"/>
                <w:rFonts w:ascii="Times New Roman" w:hAnsi="Times New Roman" w:hint="eastAsia"/>
                <w:b w:val="0"/>
                <w:sz w:val="21"/>
                <w:szCs w:val="21"/>
              </w:rPr>
              <w:t>DA001</w:t>
            </w:r>
            <w:r w:rsidRPr="00EC1636">
              <w:rPr>
                <w:rStyle w:val="af4"/>
                <w:rFonts w:ascii="Times New Roman" w:hAnsi="Times New Roman" w:hint="eastAsia"/>
                <w:b w:val="0"/>
                <w:sz w:val="21"/>
                <w:szCs w:val="21"/>
              </w:rPr>
              <w:t>排气筒排放，排放量为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p>
          <w:p w14:paraId="4CC2FA61"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sz w:val="21"/>
                <w:szCs w:val="21"/>
              </w:rPr>
              <w:t>根据山东</w:t>
            </w:r>
            <w:proofErr w:type="gramStart"/>
            <w:r w:rsidRPr="00EC1636">
              <w:rPr>
                <w:rFonts w:ascii="Times New Roman" w:hAnsi="Times New Roman" w:hint="eastAsia"/>
                <w:sz w:val="21"/>
                <w:szCs w:val="21"/>
              </w:rPr>
              <w:t>中熙环境</w:t>
            </w:r>
            <w:proofErr w:type="gramEnd"/>
            <w:r w:rsidRPr="00EC1636">
              <w:rPr>
                <w:rFonts w:ascii="Times New Roman" w:hAnsi="Times New Roman"/>
                <w:sz w:val="21"/>
                <w:szCs w:val="21"/>
              </w:rPr>
              <w:t>检测</w:t>
            </w:r>
            <w:r w:rsidRPr="00EC1636">
              <w:rPr>
                <w:rFonts w:ascii="Times New Roman" w:hAnsi="Times New Roman" w:hint="eastAsia"/>
                <w:sz w:val="21"/>
                <w:szCs w:val="21"/>
              </w:rPr>
              <w:t>服务</w:t>
            </w:r>
            <w:r w:rsidRPr="00EC1636">
              <w:rPr>
                <w:rFonts w:ascii="Times New Roman" w:hAnsi="Times New Roman"/>
                <w:sz w:val="21"/>
                <w:szCs w:val="21"/>
              </w:rPr>
              <w:t>有限公司于</w:t>
            </w:r>
            <w:r w:rsidRPr="00EC1636">
              <w:rPr>
                <w:rFonts w:ascii="Times New Roman" w:hAnsi="Times New Roman"/>
                <w:sz w:val="21"/>
                <w:szCs w:val="21"/>
              </w:rPr>
              <w:t>2025</w:t>
            </w:r>
            <w:r w:rsidRPr="00EC1636">
              <w:rPr>
                <w:rFonts w:ascii="Times New Roman" w:hAnsi="Times New Roman"/>
                <w:sz w:val="21"/>
                <w:szCs w:val="21"/>
              </w:rPr>
              <w:t>年</w:t>
            </w:r>
            <w:r w:rsidRPr="00EC1636">
              <w:rPr>
                <w:rFonts w:ascii="Times New Roman" w:hAnsi="Times New Roman" w:hint="eastAsia"/>
                <w:sz w:val="21"/>
                <w:szCs w:val="21"/>
              </w:rPr>
              <w:t>12</w:t>
            </w:r>
            <w:r w:rsidRPr="00EC1636">
              <w:rPr>
                <w:rFonts w:ascii="Times New Roman" w:hAnsi="Times New Roman"/>
                <w:sz w:val="21"/>
                <w:szCs w:val="21"/>
              </w:rPr>
              <w:t>月</w:t>
            </w:r>
            <w:r w:rsidRPr="00EC1636">
              <w:rPr>
                <w:rFonts w:ascii="Times New Roman" w:hAnsi="Times New Roman" w:hint="eastAsia"/>
                <w:sz w:val="21"/>
                <w:szCs w:val="21"/>
              </w:rPr>
              <w:t>30</w:t>
            </w:r>
            <w:r w:rsidRPr="00EC1636">
              <w:rPr>
                <w:rFonts w:ascii="Times New Roman" w:hAnsi="Times New Roman"/>
                <w:sz w:val="21"/>
                <w:szCs w:val="21"/>
              </w:rPr>
              <w:t>日对项目</w:t>
            </w:r>
            <w:r w:rsidRPr="00EC1636">
              <w:rPr>
                <w:rFonts w:ascii="Times New Roman" w:hAnsi="Times New Roman"/>
                <w:sz w:val="21"/>
                <w:szCs w:val="21"/>
              </w:rPr>
              <w:t>DA00</w:t>
            </w:r>
            <w:r w:rsidRPr="00EC1636">
              <w:rPr>
                <w:rFonts w:ascii="Times New Roman" w:hAnsi="Times New Roman" w:hint="eastAsia"/>
                <w:sz w:val="21"/>
                <w:szCs w:val="21"/>
              </w:rPr>
              <w:t>3</w:t>
            </w:r>
            <w:r w:rsidRPr="00EC1636">
              <w:rPr>
                <w:rFonts w:ascii="Times New Roman" w:hAnsi="Times New Roman"/>
                <w:sz w:val="21"/>
                <w:szCs w:val="21"/>
              </w:rPr>
              <w:t>排气筒出口废气进行检测，检测数据如下：</w:t>
            </w:r>
          </w:p>
          <w:p w14:paraId="6F0C42F0"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b/>
                <w:bCs/>
                <w:szCs w:val="21"/>
              </w:rPr>
              <w:t>废气</w:t>
            </w:r>
            <w:r w:rsidRPr="00EC1636">
              <w:rPr>
                <w:rFonts w:hint="eastAsia"/>
                <w:b/>
                <w:bCs/>
                <w:szCs w:val="21"/>
              </w:rPr>
              <w:t>检</w:t>
            </w:r>
            <w:r w:rsidRPr="00EC1636">
              <w:rPr>
                <w:b/>
                <w:bCs/>
                <w:szCs w:val="21"/>
              </w:rPr>
              <w:t>测结果一览表</w:t>
            </w:r>
          </w:p>
          <w:tbl>
            <w:tblPr>
              <w:tblStyle w:val="af3"/>
              <w:tblW w:w="4996"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28" w:type="dxa"/>
                <w:right w:w="57" w:type="dxa"/>
              </w:tblCellMar>
              <w:tblLook w:val="04A0" w:firstRow="1" w:lastRow="0" w:firstColumn="1" w:lastColumn="0" w:noHBand="0" w:noVBand="1"/>
            </w:tblPr>
            <w:tblGrid>
              <w:gridCol w:w="3198"/>
              <w:gridCol w:w="1605"/>
              <w:gridCol w:w="1863"/>
              <w:gridCol w:w="1717"/>
            </w:tblGrid>
            <w:tr w:rsidR="00844759" w:rsidRPr="00EC1636" w14:paraId="1C86BA60" w14:textId="77777777" w:rsidTr="009B1978">
              <w:trPr>
                <w:trHeight w:val="283"/>
                <w:jc w:val="center"/>
              </w:trPr>
              <w:tc>
                <w:tcPr>
                  <w:tcW w:w="1907" w:type="pct"/>
                  <w:tcBorders>
                    <w:tl2br w:val="nil"/>
                    <w:tr2bl w:val="nil"/>
                  </w:tcBorders>
                  <w:vAlign w:val="center"/>
                </w:tcPr>
                <w:p w14:paraId="4470DA03"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采样时间</w:t>
                  </w:r>
                </w:p>
              </w:tc>
              <w:tc>
                <w:tcPr>
                  <w:tcW w:w="3092" w:type="pct"/>
                  <w:gridSpan w:val="3"/>
                  <w:tcBorders>
                    <w:tl2br w:val="nil"/>
                    <w:tr2bl w:val="nil"/>
                  </w:tcBorders>
                  <w:vAlign w:val="center"/>
                </w:tcPr>
                <w:p w14:paraId="3868836D"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202</w:t>
                  </w:r>
                  <w:r w:rsidRPr="00EC1636">
                    <w:rPr>
                      <w:rFonts w:ascii="Times New Roman" w:hAnsi="Times New Roman" w:hint="eastAsia"/>
                      <w:sz w:val="21"/>
                      <w:szCs w:val="21"/>
                    </w:rPr>
                    <w:t>5</w:t>
                  </w:r>
                  <w:r w:rsidRPr="00EC1636">
                    <w:rPr>
                      <w:rFonts w:ascii="Times New Roman" w:hAnsi="Times New Roman"/>
                      <w:sz w:val="21"/>
                      <w:szCs w:val="21"/>
                    </w:rPr>
                    <w:t>.</w:t>
                  </w:r>
                  <w:r w:rsidRPr="00EC1636">
                    <w:rPr>
                      <w:rFonts w:ascii="Times New Roman" w:hAnsi="Times New Roman" w:hint="eastAsia"/>
                      <w:sz w:val="21"/>
                      <w:szCs w:val="21"/>
                    </w:rPr>
                    <w:t>12</w:t>
                  </w:r>
                  <w:r w:rsidRPr="00EC1636">
                    <w:rPr>
                      <w:rFonts w:ascii="Times New Roman" w:hAnsi="Times New Roman"/>
                      <w:sz w:val="21"/>
                      <w:szCs w:val="21"/>
                    </w:rPr>
                    <w:t>.</w:t>
                  </w:r>
                  <w:r w:rsidRPr="00EC1636">
                    <w:rPr>
                      <w:rFonts w:ascii="Times New Roman" w:hAnsi="Times New Roman" w:hint="eastAsia"/>
                      <w:sz w:val="21"/>
                      <w:szCs w:val="21"/>
                    </w:rPr>
                    <w:t>30</w:t>
                  </w:r>
                </w:p>
              </w:tc>
            </w:tr>
            <w:tr w:rsidR="00844759" w:rsidRPr="00EC1636" w14:paraId="6B282B24" w14:textId="77777777" w:rsidTr="009B1978">
              <w:trPr>
                <w:trHeight w:val="283"/>
                <w:jc w:val="center"/>
              </w:trPr>
              <w:tc>
                <w:tcPr>
                  <w:tcW w:w="1907" w:type="pct"/>
                  <w:tcBorders>
                    <w:tl2br w:val="nil"/>
                    <w:tr2bl w:val="nil"/>
                  </w:tcBorders>
                  <w:vAlign w:val="center"/>
                </w:tcPr>
                <w:p w14:paraId="77A8BD2D"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监测点位</w:t>
                  </w:r>
                </w:p>
              </w:tc>
              <w:tc>
                <w:tcPr>
                  <w:tcW w:w="3092" w:type="pct"/>
                  <w:gridSpan w:val="3"/>
                  <w:tcBorders>
                    <w:tl2br w:val="nil"/>
                    <w:tr2bl w:val="nil"/>
                  </w:tcBorders>
                  <w:vAlign w:val="center"/>
                </w:tcPr>
                <w:p w14:paraId="1F6E726B"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DA00</w:t>
                  </w:r>
                  <w:r w:rsidRPr="00EC1636">
                    <w:rPr>
                      <w:rFonts w:ascii="Times New Roman" w:hAnsi="Times New Roman" w:hint="eastAsia"/>
                      <w:sz w:val="21"/>
                      <w:szCs w:val="21"/>
                    </w:rPr>
                    <w:t>3</w:t>
                  </w:r>
                </w:p>
              </w:tc>
            </w:tr>
            <w:tr w:rsidR="00844759" w:rsidRPr="00EC1636" w14:paraId="459E95B5" w14:textId="77777777" w:rsidTr="009B1978">
              <w:trPr>
                <w:trHeight w:val="283"/>
                <w:jc w:val="center"/>
              </w:trPr>
              <w:tc>
                <w:tcPr>
                  <w:tcW w:w="1907" w:type="pct"/>
                  <w:tcBorders>
                    <w:tl2br w:val="nil"/>
                    <w:tr2bl w:val="nil"/>
                  </w:tcBorders>
                  <w:vAlign w:val="center"/>
                </w:tcPr>
                <w:p w14:paraId="7F0BEDB9"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频次</w:t>
                  </w:r>
                </w:p>
              </w:tc>
              <w:tc>
                <w:tcPr>
                  <w:tcW w:w="957" w:type="pct"/>
                  <w:tcBorders>
                    <w:tl2br w:val="nil"/>
                    <w:tr2bl w:val="nil"/>
                  </w:tcBorders>
                  <w:vAlign w:val="center"/>
                </w:tcPr>
                <w:p w14:paraId="07ABD6E9"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第一次</w:t>
                  </w:r>
                </w:p>
              </w:tc>
              <w:tc>
                <w:tcPr>
                  <w:tcW w:w="1111" w:type="pct"/>
                  <w:tcBorders>
                    <w:tl2br w:val="nil"/>
                    <w:tr2bl w:val="nil"/>
                  </w:tcBorders>
                  <w:vAlign w:val="center"/>
                </w:tcPr>
                <w:p w14:paraId="66605021"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第二次</w:t>
                  </w:r>
                </w:p>
              </w:tc>
              <w:tc>
                <w:tcPr>
                  <w:tcW w:w="1023" w:type="pct"/>
                  <w:tcBorders>
                    <w:tl2br w:val="nil"/>
                    <w:tr2bl w:val="nil"/>
                  </w:tcBorders>
                  <w:vAlign w:val="center"/>
                </w:tcPr>
                <w:p w14:paraId="17EEF7A1"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第三次</w:t>
                  </w:r>
                </w:p>
              </w:tc>
            </w:tr>
            <w:tr w:rsidR="00844759" w:rsidRPr="00EC1636" w14:paraId="073FA326" w14:textId="77777777" w:rsidTr="009B1978">
              <w:trPr>
                <w:trHeight w:val="283"/>
                <w:jc w:val="center"/>
              </w:trPr>
              <w:tc>
                <w:tcPr>
                  <w:tcW w:w="1907" w:type="pct"/>
                  <w:tcBorders>
                    <w:tl2br w:val="nil"/>
                    <w:tr2bl w:val="nil"/>
                  </w:tcBorders>
                  <w:vAlign w:val="center"/>
                </w:tcPr>
                <w:p w14:paraId="6FE21FC3"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标杆流量（</w:t>
                  </w:r>
                  <w:r w:rsidRPr="00EC1636">
                    <w:rPr>
                      <w:rFonts w:ascii="Times New Roman" w:hAnsi="Times New Roman"/>
                      <w:sz w:val="21"/>
                      <w:szCs w:val="21"/>
                    </w:rPr>
                    <w:t>m³/h</w:t>
                  </w:r>
                  <w:r w:rsidRPr="00EC1636">
                    <w:rPr>
                      <w:rFonts w:ascii="Times New Roman" w:hAnsi="Times New Roman"/>
                      <w:sz w:val="21"/>
                      <w:szCs w:val="21"/>
                    </w:rPr>
                    <w:t>）</w:t>
                  </w:r>
                </w:p>
              </w:tc>
              <w:tc>
                <w:tcPr>
                  <w:tcW w:w="957" w:type="pct"/>
                  <w:tcBorders>
                    <w:tl2br w:val="nil"/>
                    <w:tr2bl w:val="nil"/>
                  </w:tcBorders>
                  <w:vAlign w:val="center"/>
                </w:tcPr>
                <w:p w14:paraId="50E961F7"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1565</w:t>
                  </w:r>
                </w:p>
              </w:tc>
              <w:tc>
                <w:tcPr>
                  <w:tcW w:w="1111" w:type="pct"/>
                  <w:tcBorders>
                    <w:tl2br w:val="nil"/>
                    <w:tr2bl w:val="nil"/>
                  </w:tcBorders>
                  <w:vAlign w:val="center"/>
                </w:tcPr>
                <w:p w14:paraId="246030C0"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1585</w:t>
                  </w:r>
                </w:p>
              </w:tc>
              <w:tc>
                <w:tcPr>
                  <w:tcW w:w="1023" w:type="pct"/>
                  <w:tcBorders>
                    <w:tl2br w:val="nil"/>
                    <w:tr2bl w:val="nil"/>
                  </w:tcBorders>
                  <w:vAlign w:val="center"/>
                </w:tcPr>
                <w:p w14:paraId="193AFE6F"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1539</w:t>
                  </w:r>
                </w:p>
              </w:tc>
            </w:tr>
            <w:tr w:rsidR="00844759" w:rsidRPr="00EC1636" w14:paraId="732B1A6F" w14:textId="77777777" w:rsidTr="009B1978">
              <w:trPr>
                <w:trHeight w:val="283"/>
                <w:jc w:val="center"/>
              </w:trPr>
              <w:tc>
                <w:tcPr>
                  <w:tcW w:w="1907" w:type="pct"/>
                  <w:tcBorders>
                    <w:tl2br w:val="nil"/>
                    <w:tr2bl w:val="nil"/>
                  </w:tcBorders>
                  <w:vAlign w:val="center"/>
                </w:tcPr>
                <w:p w14:paraId="2F628C79"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颗粒物排放浓度（</w:t>
                  </w:r>
                  <w:r w:rsidRPr="00EC1636">
                    <w:rPr>
                      <w:rFonts w:ascii="Times New Roman" w:hAnsi="Times New Roman"/>
                      <w:sz w:val="21"/>
                      <w:szCs w:val="21"/>
                    </w:rPr>
                    <w:t>mg/m³</w:t>
                  </w:r>
                  <w:r w:rsidRPr="00EC1636">
                    <w:rPr>
                      <w:rFonts w:ascii="Times New Roman" w:hAnsi="Times New Roman"/>
                      <w:sz w:val="21"/>
                      <w:szCs w:val="21"/>
                    </w:rPr>
                    <w:t>）</w:t>
                  </w:r>
                </w:p>
              </w:tc>
              <w:tc>
                <w:tcPr>
                  <w:tcW w:w="957" w:type="pct"/>
                  <w:tcBorders>
                    <w:tl2br w:val="nil"/>
                    <w:tr2bl w:val="nil"/>
                  </w:tcBorders>
                  <w:vAlign w:val="center"/>
                </w:tcPr>
                <w:p w14:paraId="72B3C31D"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6.5</w:t>
                  </w:r>
                </w:p>
              </w:tc>
              <w:tc>
                <w:tcPr>
                  <w:tcW w:w="1111" w:type="pct"/>
                  <w:tcBorders>
                    <w:tl2br w:val="nil"/>
                    <w:tr2bl w:val="nil"/>
                  </w:tcBorders>
                  <w:vAlign w:val="center"/>
                </w:tcPr>
                <w:p w14:paraId="75512279"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7.3</w:t>
                  </w:r>
                </w:p>
              </w:tc>
              <w:tc>
                <w:tcPr>
                  <w:tcW w:w="1023" w:type="pct"/>
                  <w:tcBorders>
                    <w:tl2br w:val="nil"/>
                    <w:tr2bl w:val="nil"/>
                  </w:tcBorders>
                  <w:vAlign w:val="center"/>
                </w:tcPr>
                <w:p w14:paraId="44A46E5F"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7.1</w:t>
                  </w:r>
                </w:p>
              </w:tc>
            </w:tr>
            <w:tr w:rsidR="00844759" w:rsidRPr="00EC1636" w14:paraId="0A2BFEE3" w14:textId="77777777" w:rsidTr="009B1978">
              <w:trPr>
                <w:trHeight w:val="283"/>
                <w:jc w:val="center"/>
              </w:trPr>
              <w:tc>
                <w:tcPr>
                  <w:tcW w:w="1907" w:type="pct"/>
                  <w:tcBorders>
                    <w:tl2br w:val="nil"/>
                    <w:tr2bl w:val="nil"/>
                  </w:tcBorders>
                  <w:vAlign w:val="center"/>
                </w:tcPr>
                <w:p w14:paraId="57A2120E" w14:textId="77777777" w:rsidR="00844759" w:rsidRPr="00EC1636" w:rsidRDefault="004F4CF6">
                  <w:pPr>
                    <w:jc w:val="center"/>
                    <w:rPr>
                      <w:rFonts w:ascii="Times New Roman" w:hAnsi="Times New Roman"/>
                      <w:sz w:val="21"/>
                      <w:szCs w:val="21"/>
                    </w:rPr>
                  </w:pPr>
                  <w:r w:rsidRPr="00EC1636">
                    <w:rPr>
                      <w:rFonts w:ascii="Times New Roman" w:hAnsi="Times New Roman"/>
                      <w:sz w:val="21"/>
                      <w:szCs w:val="21"/>
                    </w:rPr>
                    <w:t>颗粒物排放速率（</w:t>
                  </w:r>
                  <w:r w:rsidRPr="00EC1636">
                    <w:rPr>
                      <w:rFonts w:ascii="Times New Roman" w:hAnsi="Times New Roman"/>
                      <w:sz w:val="21"/>
                      <w:szCs w:val="21"/>
                    </w:rPr>
                    <w:t>kg/h</w:t>
                  </w:r>
                  <w:r w:rsidRPr="00EC1636">
                    <w:rPr>
                      <w:rFonts w:ascii="Times New Roman" w:hAnsi="Times New Roman"/>
                      <w:sz w:val="21"/>
                      <w:szCs w:val="21"/>
                    </w:rPr>
                    <w:t>）</w:t>
                  </w:r>
                </w:p>
              </w:tc>
              <w:tc>
                <w:tcPr>
                  <w:tcW w:w="957" w:type="pct"/>
                  <w:tcBorders>
                    <w:tl2br w:val="nil"/>
                    <w:tr2bl w:val="nil"/>
                  </w:tcBorders>
                  <w:vAlign w:val="center"/>
                </w:tcPr>
                <w:p w14:paraId="7F9B7521"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0.0102</w:t>
                  </w:r>
                </w:p>
              </w:tc>
              <w:tc>
                <w:tcPr>
                  <w:tcW w:w="1111" w:type="pct"/>
                  <w:tcBorders>
                    <w:tl2br w:val="nil"/>
                    <w:tr2bl w:val="nil"/>
                  </w:tcBorders>
                  <w:vAlign w:val="center"/>
                </w:tcPr>
                <w:p w14:paraId="09E96F39"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0.0116</w:t>
                  </w:r>
                </w:p>
              </w:tc>
              <w:tc>
                <w:tcPr>
                  <w:tcW w:w="1023" w:type="pct"/>
                  <w:tcBorders>
                    <w:tl2br w:val="nil"/>
                    <w:tr2bl w:val="nil"/>
                  </w:tcBorders>
                  <w:vAlign w:val="center"/>
                </w:tcPr>
                <w:p w14:paraId="5B5C977A" w14:textId="77777777" w:rsidR="00844759" w:rsidRPr="00EC1636" w:rsidRDefault="004F4CF6">
                  <w:pPr>
                    <w:jc w:val="center"/>
                    <w:rPr>
                      <w:rFonts w:ascii="Times New Roman" w:hAnsi="Times New Roman"/>
                      <w:sz w:val="21"/>
                      <w:szCs w:val="21"/>
                    </w:rPr>
                  </w:pPr>
                  <w:r w:rsidRPr="00EC1636">
                    <w:rPr>
                      <w:rFonts w:ascii="Times New Roman" w:hAnsi="Times New Roman" w:hint="eastAsia"/>
                      <w:sz w:val="21"/>
                      <w:szCs w:val="21"/>
                    </w:rPr>
                    <w:t>0.0109</w:t>
                  </w:r>
                </w:p>
              </w:tc>
            </w:tr>
          </w:tbl>
          <w:p w14:paraId="54DDFC97"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根据上表监测数据结果，</w:t>
            </w:r>
            <w:r w:rsidRPr="00EC1636">
              <w:rPr>
                <w:rFonts w:ascii="Times New Roman" w:hAnsi="Times New Roman"/>
                <w:sz w:val="21"/>
                <w:szCs w:val="21"/>
              </w:rPr>
              <w:t>DA00</w:t>
            </w:r>
            <w:r w:rsidRPr="00EC1636">
              <w:rPr>
                <w:rFonts w:ascii="Times New Roman" w:hAnsi="Times New Roman" w:hint="eastAsia"/>
                <w:sz w:val="21"/>
                <w:szCs w:val="21"/>
              </w:rPr>
              <w:t>3</w:t>
            </w:r>
            <w:r w:rsidRPr="00EC1636">
              <w:rPr>
                <w:rFonts w:ascii="Times New Roman" w:hAnsi="Times New Roman"/>
                <w:sz w:val="21"/>
                <w:szCs w:val="21"/>
              </w:rPr>
              <w:t>排气筒颗粒</w:t>
            </w:r>
            <w:proofErr w:type="gramStart"/>
            <w:r w:rsidRPr="00EC1636">
              <w:rPr>
                <w:rFonts w:ascii="Times New Roman" w:hAnsi="Times New Roman"/>
                <w:sz w:val="21"/>
                <w:szCs w:val="21"/>
              </w:rPr>
              <w:t>物最大</w:t>
            </w:r>
            <w:proofErr w:type="gramEnd"/>
            <w:r w:rsidRPr="00EC1636">
              <w:rPr>
                <w:rFonts w:ascii="Times New Roman" w:hAnsi="Times New Roman"/>
                <w:sz w:val="21"/>
                <w:szCs w:val="21"/>
              </w:rPr>
              <w:t>排放浓度为</w:t>
            </w:r>
            <w:r w:rsidRPr="00EC1636">
              <w:rPr>
                <w:rFonts w:ascii="Times New Roman" w:hAnsi="Times New Roman" w:hint="eastAsia"/>
                <w:sz w:val="21"/>
                <w:szCs w:val="21"/>
              </w:rPr>
              <w:t>7.3</w:t>
            </w:r>
            <w:r w:rsidRPr="00EC1636">
              <w:rPr>
                <w:rFonts w:ascii="Times New Roman" w:hAnsi="Times New Roman"/>
                <w:sz w:val="21"/>
                <w:szCs w:val="21"/>
              </w:rPr>
              <w:t>mg/m</w:t>
            </w:r>
            <w:r w:rsidRPr="00EC1636">
              <w:rPr>
                <w:rFonts w:ascii="Times New Roman" w:hAnsi="Times New Roman"/>
                <w:sz w:val="21"/>
                <w:szCs w:val="21"/>
                <w:vertAlign w:val="superscript"/>
              </w:rPr>
              <w:t>3</w:t>
            </w:r>
            <w:r w:rsidRPr="00EC1636">
              <w:rPr>
                <w:rFonts w:ascii="Times New Roman" w:hAnsi="Times New Roman"/>
                <w:sz w:val="21"/>
                <w:szCs w:val="21"/>
              </w:rPr>
              <w:t>，最大排放速率为</w:t>
            </w:r>
            <w:r w:rsidRPr="00EC1636">
              <w:rPr>
                <w:rFonts w:ascii="Times New Roman" w:hAnsi="Times New Roman"/>
                <w:sz w:val="21"/>
                <w:szCs w:val="21"/>
              </w:rPr>
              <w:t>0.0</w:t>
            </w:r>
            <w:r w:rsidRPr="00EC1636">
              <w:rPr>
                <w:rFonts w:ascii="Times New Roman" w:hAnsi="Times New Roman" w:hint="eastAsia"/>
                <w:sz w:val="21"/>
                <w:szCs w:val="21"/>
              </w:rPr>
              <w:t>116</w:t>
            </w:r>
            <w:r w:rsidRPr="00EC1636">
              <w:rPr>
                <w:rFonts w:ascii="Times New Roman" w:hAnsi="Times New Roman"/>
                <w:sz w:val="21"/>
                <w:szCs w:val="21"/>
              </w:rPr>
              <w:t>kg/h</w:t>
            </w:r>
            <w:r w:rsidRPr="00EC1636">
              <w:rPr>
                <w:rFonts w:ascii="Times New Roman" w:hAnsi="Times New Roman"/>
                <w:sz w:val="21"/>
                <w:szCs w:val="21"/>
              </w:rPr>
              <w:t>，满足</w:t>
            </w: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hint="eastAsia"/>
                <w:sz w:val="21"/>
                <w:szCs w:val="21"/>
              </w:rPr>
              <w:t>1</w:t>
            </w:r>
            <w:r w:rsidRPr="00EC1636">
              <w:rPr>
                <w:rFonts w:ascii="Times New Roman" w:hAnsi="Times New Roman"/>
                <w:sz w:val="21"/>
                <w:szCs w:val="21"/>
              </w:rPr>
              <w:t>0mg/m</w:t>
            </w:r>
            <w:r w:rsidRPr="00EC1636">
              <w:rPr>
                <w:rFonts w:ascii="Times New Roman" w:hAnsi="Times New Roman"/>
                <w:sz w:val="21"/>
                <w:szCs w:val="21"/>
                <w:vertAlign w:val="superscript"/>
              </w:rPr>
              <w:t>3</w:t>
            </w:r>
            <w:r w:rsidRPr="00EC1636">
              <w:rPr>
                <w:rFonts w:ascii="Times New Roman" w:hAnsi="Times New Roman" w:hint="eastAsia"/>
                <w:sz w:val="21"/>
                <w:szCs w:val="21"/>
              </w:rPr>
              <w:t>）</w:t>
            </w:r>
            <w:r w:rsidRPr="00EC1636">
              <w:rPr>
                <w:rFonts w:ascii="Times New Roman" w:hAnsi="Times New Roman"/>
                <w:sz w:val="21"/>
                <w:szCs w:val="21"/>
              </w:rPr>
              <w:t>。</w:t>
            </w:r>
          </w:p>
          <w:p w14:paraId="63301A8C"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现有项目石灰卸料量为</w:t>
            </w:r>
            <w:r w:rsidRPr="00EC1636">
              <w:rPr>
                <w:rFonts w:ascii="Times New Roman" w:hAnsi="Times New Roman" w:hint="eastAsia"/>
                <w:sz w:val="21"/>
                <w:szCs w:val="21"/>
              </w:rPr>
              <w:t>30600t/a</w:t>
            </w:r>
            <w:r w:rsidRPr="00EC1636">
              <w:rPr>
                <w:rFonts w:ascii="Times New Roman" w:hAnsi="Times New Roman" w:hint="eastAsia"/>
                <w:sz w:val="21"/>
                <w:szCs w:val="21"/>
              </w:rPr>
              <w:t>，卸料粉尘根据《逸散性工业粉尘控制技术》中表</w:t>
            </w:r>
            <w:r w:rsidRPr="00EC1636">
              <w:rPr>
                <w:rFonts w:ascii="Times New Roman" w:hAnsi="Times New Roman" w:hint="eastAsia"/>
                <w:sz w:val="21"/>
                <w:szCs w:val="21"/>
              </w:rPr>
              <w:t>20-1</w:t>
            </w:r>
            <w:proofErr w:type="gramStart"/>
            <w:r w:rsidRPr="00EC1636">
              <w:rPr>
                <w:rFonts w:ascii="Times New Roman" w:hAnsi="Times New Roman" w:hint="eastAsia"/>
                <w:sz w:val="21"/>
                <w:szCs w:val="21"/>
              </w:rPr>
              <w:t>产污系数</w:t>
            </w:r>
            <w:proofErr w:type="gramEnd"/>
            <w:r w:rsidRPr="00EC1636">
              <w:rPr>
                <w:rFonts w:ascii="Times New Roman" w:hAnsi="Times New Roman" w:hint="eastAsia"/>
                <w:sz w:val="21"/>
                <w:szCs w:val="21"/>
              </w:rPr>
              <w:t>0.02kg/t</w:t>
            </w:r>
            <w:r w:rsidRPr="00EC1636">
              <w:rPr>
                <w:rFonts w:ascii="Times New Roman" w:hAnsi="Times New Roman" w:hint="eastAsia"/>
                <w:sz w:val="21"/>
                <w:szCs w:val="21"/>
              </w:rPr>
              <w:t>，则石灰卸料粉尘</w:t>
            </w:r>
            <w:r w:rsidRPr="00EC1636">
              <w:rPr>
                <w:rStyle w:val="af4"/>
                <w:rFonts w:ascii="Times New Roman" w:hAnsi="Times New Roman" w:hint="eastAsia"/>
                <w:b w:val="0"/>
                <w:sz w:val="21"/>
                <w:szCs w:val="21"/>
              </w:rPr>
              <w:t>产生量</w:t>
            </w:r>
            <w:r w:rsidRPr="00EC1636">
              <w:rPr>
                <w:rFonts w:ascii="Times New Roman" w:hAnsi="Times New Roman" w:hint="eastAsia"/>
                <w:sz w:val="21"/>
                <w:szCs w:val="21"/>
              </w:rPr>
              <w:t>为</w:t>
            </w:r>
            <w:r w:rsidRPr="00EC1636">
              <w:rPr>
                <w:rFonts w:ascii="Times New Roman" w:hAnsi="Times New Roman" w:hint="eastAsia"/>
                <w:sz w:val="21"/>
                <w:szCs w:val="21"/>
              </w:rPr>
              <w:t>0.612t/a</w:t>
            </w:r>
            <w:r w:rsidRPr="00EC1636">
              <w:rPr>
                <w:rFonts w:ascii="Times New Roman" w:hAnsi="Times New Roman" w:hint="eastAsia"/>
                <w:sz w:val="21"/>
                <w:szCs w:val="21"/>
              </w:rPr>
              <w:t>，经卸料区顶部管道收集（收集效率为</w:t>
            </w:r>
            <w:r w:rsidRPr="00EC1636">
              <w:rPr>
                <w:rFonts w:ascii="Times New Roman" w:hAnsi="Times New Roman" w:hint="eastAsia"/>
                <w:sz w:val="21"/>
                <w:szCs w:val="21"/>
              </w:rPr>
              <w:t>90%</w:t>
            </w:r>
            <w:r w:rsidRPr="00EC1636">
              <w:rPr>
                <w:rFonts w:ascii="Times New Roman" w:hAnsi="Times New Roman" w:hint="eastAsia"/>
                <w:sz w:val="21"/>
                <w:szCs w:val="21"/>
              </w:rPr>
              <w:t>，未收集粉尘</w:t>
            </w:r>
            <w:r w:rsidRPr="00EC1636">
              <w:rPr>
                <w:rFonts w:ascii="Times New Roman" w:hAnsi="Times New Roman" w:hint="eastAsia"/>
                <w:sz w:val="21"/>
                <w:szCs w:val="21"/>
              </w:rPr>
              <w:t>0</w:t>
            </w:r>
            <w:r w:rsidRPr="00EC1636">
              <w:rPr>
                <w:rFonts w:hint="eastAsia"/>
              </w:rPr>
              <w:t>.0612t/a</w:t>
            </w:r>
            <w:r w:rsidRPr="00EC1636">
              <w:rPr>
                <w:rFonts w:hint="eastAsia"/>
              </w:rPr>
              <w:t>，</w:t>
            </w:r>
            <w:r w:rsidRPr="00EC1636">
              <w:rPr>
                <w:rFonts w:ascii="Times New Roman" w:hAnsi="Times New Roman" w:hint="eastAsia"/>
                <w:sz w:val="21"/>
                <w:szCs w:val="21"/>
              </w:rPr>
              <w:t>无组织排放）进入</w:t>
            </w:r>
            <w:r w:rsidRPr="00EC1636">
              <w:rPr>
                <w:rFonts w:ascii="Times New Roman" w:hAnsi="Times New Roman" w:hint="eastAsia"/>
                <w:sz w:val="21"/>
                <w:szCs w:val="21"/>
              </w:rPr>
              <w:t>3#</w:t>
            </w:r>
            <w:r w:rsidRPr="00EC1636">
              <w:rPr>
                <w:rFonts w:ascii="Times New Roman" w:hAnsi="Times New Roman" w:hint="eastAsia"/>
                <w:sz w:val="21"/>
                <w:szCs w:val="21"/>
              </w:rPr>
              <w:t>脉冲布袋除尘器处理（处理效率</w:t>
            </w:r>
            <w:r w:rsidRPr="00EC1636">
              <w:rPr>
                <w:rFonts w:ascii="Times New Roman" w:hAnsi="Times New Roman" w:hint="eastAsia"/>
                <w:sz w:val="21"/>
                <w:szCs w:val="21"/>
              </w:rPr>
              <w:t>99.5%</w:t>
            </w:r>
            <w:r w:rsidRPr="00EC1636">
              <w:rPr>
                <w:rFonts w:ascii="Times New Roman" w:hAnsi="Times New Roman" w:hint="eastAsia"/>
                <w:sz w:val="21"/>
                <w:szCs w:val="21"/>
              </w:rPr>
              <w:t>）后经</w:t>
            </w:r>
            <w:r w:rsidRPr="00EC1636">
              <w:rPr>
                <w:rFonts w:ascii="Times New Roman" w:hAnsi="Times New Roman" w:hint="eastAsia"/>
                <w:sz w:val="21"/>
                <w:szCs w:val="21"/>
              </w:rPr>
              <w:t>DA003</w:t>
            </w:r>
            <w:r w:rsidRPr="00EC1636">
              <w:rPr>
                <w:rFonts w:ascii="Times New Roman" w:hAnsi="Times New Roman" w:hint="eastAsia"/>
                <w:sz w:val="21"/>
                <w:szCs w:val="21"/>
              </w:rPr>
              <w:t>排气筒排放，经计算排放量为</w:t>
            </w:r>
            <w:r w:rsidRPr="00EC1636">
              <w:rPr>
                <w:rFonts w:ascii="Times New Roman" w:hAnsi="Times New Roman" w:hint="eastAsia"/>
                <w:sz w:val="21"/>
                <w:szCs w:val="21"/>
              </w:rPr>
              <w:t>0.003t/a</w:t>
            </w:r>
            <w:r w:rsidRPr="00EC1636">
              <w:rPr>
                <w:rFonts w:ascii="Times New Roman" w:hAnsi="Times New Roman" w:hint="eastAsia"/>
                <w:sz w:val="21"/>
                <w:szCs w:val="21"/>
              </w:rPr>
              <w:t>；</w:t>
            </w:r>
          </w:p>
          <w:p w14:paraId="47776A10" w14:textId="4784E171"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现有项目石灰</w:t>
            </w:r>
            <w:proofErr w:type="gramStart"/>
            <w:r w:rsidRPr="00EC1636">
              <w:rPr>
                <w:rFonts w:ascii="Times New Roman" w:hAnsi="Times New Roman" w:hint="eastAsia"/>
                <w:sz w:val="21"/>
                <w:szCs w:val="21"/>
              </w:rPr>
              <w:t>经颚破机</w:t>
            </w:r>
            <w:proofErr w:type="gramEnd"/>
            <w:r w:rsidRPr="00EC1636">
              <w:rPr>
                <w:rFonts w:ascii="Times New Roman" w:hAnsi="Times New Roman" w:hint="eastAsia"/>
                <w:sz w:val="21"/>
                <w:szCs w:val="21"/>
              </w:rPr>
              <w:t>破碎量为</w:t>
            </w:r>
            <w:r w:rsidRPr="00EC1636">
              <w:rPr>
                <w:rFonts w:ascii="Times New Roman" w:hAnsi="Times New Roman" w:hint="eastAsia"/>
                <w:sz w:val="21"/>
                <w:szCs w:val="21"/>
              </w:rPr>
              <w:t>30600t/a</w:t>
            </w:r>
            <w:r w:rsidRPr="00EC1636">
              <w:rPr>
                <w:rFonts w:ascii="Times New Roman" w:hAnsi="Times New Roman" w:hint="eastAsia"/>
                <w:sz w:val="21"/>
                <w:szCs w:val="21"/>
              </w:rPr>
              <w:t>，破碎粉尘根据《逸散性工业粉尘控制技术》中表</w:t>
            </w:r>
            <w:r w:rsidRPr="00EC1636">
              <w:rPr>
                <w:rFonts w:ascii="Times New Roman" w:hAnsi="Times New Roman" w:hint="eastAsia"/>
                <w:sz w:val="21"/>
                <w:szCs w:val="21"/>
              </w:rPr>
              <w:t>20-1</w:t>
            </w:r>
            <w:proofErr w:type="gramStart"/>
            <w:r w:rsidRPr="00EC1636">
              <w:rPr>
                <w:rFonts w:ascii="Times New Roman" w:hAnsi="Times New Roman" w:hint="eastAsia"/>
                <w:sz w:val="21"/>
                <w:szCs w:val="21"/>
              </w:rPr>
              <w:t>产污系数</w:t>
            </w:r>
            <w:proofErr w:type="gramEnd"/>
            <w:r w:rsidRPr="00EC1636">
              <w:rPr>
                <w:rFonts w:ascii="Times New Roman" w:hAnsi="Times New Roman" w:hint="eastAsia"/>
                <w:sz w:val="21"/>
                <w:szCs w:val="21"/>
              </w:rPr>
              <w:t>0.125kg/t</w:t>
            </w:r>
            <w:r w:rsidRPr="00EC1636">
              <w:rPr>
                <w:rFonts w:ascii="Times New Roman" w:hAnsi="Times New Roman" w:hint="eastAsia"/>
                <w:sz w:val="21"/>
                <w:szCs w:val="21"/>
              </w:rPr>
              <w:t>，则破碎粉尘</w:t>
            </w:r>
            <w:r w:rsidRPr="00EC1636">
              <w:rPr>
                <w:rStyle w:val="af4"/>
                <w:rFonts w:ascii="Times New Roman" w:hAnsi="Times New Roman" w:hint="eastAsia"/>
                <w:b w:val="0"/>
                <w:sz w:val="21"/>
                <w:szCs w:val="21"/>
              </w:rPr>
              <w:t>产生量</w:t>
            </w:r>
            <w:r w:rsidRPr="00EC1636">
              <w:rPr>
                <w:rFonts w:ascii="Times New Roman" w:hAnsi="Times New Roman" w:hint="eastAsia"/>
                <w:sz w:val="21"/>
                <w:szCs w:val="21"/>
              </w:rPr>
              <w:t>为</w:t>
            </w:r>
            <w:r w:rsidRPr="00EC1636">
              <w:rPr>
                <w:rFonts w:ascii="Times New Roman" w:hAnsi="Times New Roman" w:hint="eastAsia"/>
                <w:sz w:val="21"/>
                <w:szCs w:val="21"/>
              </w:rPr>
              <w:t>3.825t/a</w:t>
            </w:r>
            <w:r w:rsidRPr="00EC1636">
              <w:rPr>
                <w:rFonts w:ascii="Times New Roman" w:hAnsi="Times New Roman" w:hint="eastAsia"/>
                <w:sz w:val="21"/>
                <w:szCs w:val="21"/>
              </w:rPr>
              <w:t>，经集气罩收集（收集效率为</w:t>
            </w:r>
            <w:r w:rsidRPr="00EC1636">
              <w:rPr>
                <w:rFonts w:ascii="Times New Roman" w:hAnsi="Times New Roman" w:hint="eastAsia"/>
                <w:sz w:val="21"/>
                <w:szCs w:val="21"/>
              </w:rPr>
              <w:t>90%</w:t>
            </w:r>
            <w:r w:rsidRPr="00EC1636">
              <w:rPr>
                <w:rFonts w:ascii="Times New Roman" w:hAnsi="Times New Roman" w:hint="eastAsia"/>
                <w:sz w:val="21"/>
                <w:szCs w:val="21"/>
              </w:rPr>
              <w:t>，未收集粉尘</w:t>
            </w:r>
            <w:r w:rsidRPr="00EC1636">
              <w:rPr>
                <w:rFonts w:ascii="Times New Roman" w:hAnsi="Times New Roman" w:hint="eastAsia"/>
                <w:sz w:val="21"/>
                <w:szCs w:val="21"/>
              </w:rPr>
              <w:t>0.</w:t>
            </w:r>
            <w:r w:rsidRPr="00EC1636">
              <w:rPr>
                <w:rFonts w:hint="eastAsia"/>
              </w:rPr>
              <w:t>383t/a</w:t>
            </w:r>
            <w:r w:rsidRPr="00EC1636">
              <w:rPr>
                <w:rFonts w:hint="eastAsia"/>
              </w:rPr>
              <w:t>，</w:t>
            </w:r>
            <w:r w:rsidRPr="00EC1636">
              <w:rPr>
                <w:rFonts w:ascii="Times New Roman" w:hAnsi="Times New Roman" w:hint="eastAsia"/>
                <w:sz w:val="21"/>
                <w:szCs w:val="21"/>
              </w:rPr>
              <w:t>无组织排放）进入</w:t>
            </w:r>
            <w:r w:rsidRPr="00EC1636">
              <w:rPr>
                <w:rFonts w:ascii="Times New Roman" w:hAnsi="Times New Roman" w:hint="eastAsia"/>
                <w:sz w:val="21"/>
                <w:szCs w:val="21"/>
              </w:rPr>
              <w:t>3#</w:t>
            </w:r>
            <w:r w:rsidRPr="00EC1636">
              <w:rPr>
                <w:rFonts w:ascii="Times New Roman" w:hAnsi="Times New Roman" w:hint="eastAsia"/>
                <w:sz w:val="21"/>
                <w:szCs w:val="21"/>
              </w:rPr>
              <w:t>脉冲布袋除尘器处理（处理效率</w:t>
            </w:r>
            <w:r w:rsidRPr="00EC1636">
              <w:rPr>
                <w:rFonts w:ascii="Times New Roman" w:hAnsi="Times New Roman" w:hint="eastAsia"/>
                <w:sz w:val="21"/>
                <w:szCs w:val="21"/>
              </w:rPr>
              <w:t>99.5%</w:t>
            </w:r>
            <w:r w:rsidRPr="00EC1636">
              <w:rPr>
                <w:rFonts w:ascii="Times New Roman" w:hAnsi="Times New Roman" w:hint="eastAsia"/>
                <w:sz w:val="21"/>
                <w:szCs w:val="21"/>
              </w:rPr>
              <w:t>）后经</w:t>
            </w:r>
            <w:r w:rsidRPr="00EC1636">
              <w:rPr>
                <w:rFonts w:ascii="Times New Roman" w:hAnsi="Times New Roman" w:hint="eastAsia"/>
                <w:sz w:val="21"/>
                <w:szCs w:val="21"/>
              </w:rPr>
              <w:t>DA003</w:t>
            </w:r>
            <w:r w:rsidRPr="00EC1636">
              <w:rPr>
                <w:rFonts w:ascii="Times New Roman" w:hAnsi="Times New Roman" w:hint="eastAsia"/>
                <w:sz w:val="21"/>
                <w:szCs w:val="21"/>
              </w:rPr>
              <w:t>排气筒排放，经计算排放量为</w:t>
            </w:r>
            <w:r w:rsidRPr="00EC1636">
              <w:rPr>
                <w:rFonts w:ascii="Times New Roman" w:hAnsi="Times New Roman" w:hint="eastAsia"/>
                <w:sz w:val="21"/>
                <w:szCs w:val="21"/>
              </w:rPr>
              <w:t>0.017t/a</w:t>
            </w:r>
            <w:r w:rsidRPr="00EC1636">
              <w:rPr>
                <w:rFonts w:ascii="Times New Roman" w:hAnsi="Times New Roman" w:hint="eastAsia"/>
                <w:sz w:val="21"/>
                <w:szCs w:val="21"/>
              </w:rPr>
              <w:t>；</w:t>
            </w:r>
          </w:p>
          <w:p w14:paraId="4B2CD5A8" w14:textId="71559B8F"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现有项目石灰球磨机磨粉量为</w:t>
            </w:r>
            <w:r w:rsidRPr="00EC1636">
              <w:rPr>
                <w:rFonts w:ascii="Times New Roman" w:hAnsi="Times New Roman" w:hint="eastAsia"/>
                <w:sz w:val="21"/>
                <w:szCs w:val="21"/>
              </w:rPr>
              <w:t>30600t/a</w:t>
            </w:r>
            <w:r w:rsidRPr="00EC1636">
              <w:rPr>
                <w:rFonts w:ascii="Times New Roman" w:hAnsi="Times New Roman" w:hint="eastAsia"/>
                <w:sz w:val="21"/>
                <w:szCs w:val="21"/>
              </w:rPr>
              <w:t>，</w:t>
            </w:r>
            <w:r w:rsidR="00F82F1E" w:rsidRPr="00EC1636">
              <w:rPr>
                <w:rFonts w:ascii="Times New Roman" w:hAnsi="Times New Roman" w:hint="eastAsia"/>
                <w:sz w:val="21"/>
                <w:szCs w:val="21"/>
              </w:rPr>
              <w:t>磨粉</w:t>
            </w:r>
            <w:r w:rsidRPr="00EC1636">
              <w:rPr>
                <w:rFonts w:ascii="Times New Roman" w:hAnsi="Times New Roman" w:hint="eastAsia"/>
                <w:sz w:val="21"/>
                <w:szCs w:val="21"/>
              </w:rPr>
              <w:t>粉尘根据《逸散性工业粉尘控制技术》中表</w:t>
            </w:r>
            <w:r w:rsidRPr="00EC1636">
              <w:rPr>
                <w:rFonts w:ascii="Times New Roman" w:hAnsi="Times New Roman" w:hint="eastAsia"/>
                <w:sz w:val="21"/>
                <w:szCs w:val="21"/>
              </w:rPr>
              <w:t>20-1</w:t>
            </w:r>
            <w:proofErr w:type="gramStart"/>
            <w:r w:rsidRPr="00EC1636">
              <w:rPr>
                <w:rFonts w:ascii="Times New Roman" w:hAnsi="Times New Roman" w:hint="eastAsia"/>
                <w:sz w:val="21"/>
                <w:szCs w:val="21"/>
              </w:rPr>
              <w:t>产污系数</w:t>
            </w:r>
            <w:proofErr w:type="gramEnd"/>
            <w:r w:rsidRPr="00EC1636">
              <w:rPr>
                <w:rFonts w:ascii="Times New Roman" w:hAnsi="Times New Roman" w:hint="eastAsia"/>
                <w:sz w:val="21"/>
                <w:szCs w:val="21"/>
              </w:rPr>
              <w:t>0.125kg/t</w:t>
            </w:r>
            <w:r w:rsidRPr="00EC1636">
              <w:rPr>
                <w:rFonts w:ascii="Times New Roman" w:hAnsi="Times New Roman" w:hint="eastAsia"/>
                <w:sz w:val="21"/>
                <w:szCs w:val="21"/>
              </w:rPr>
              <w:t>，则</w:t>
            </w:r>
            <w:r w:rsidR="00F82F1E" w:rsidRPr="00EC1636">
              <w:rPr>
                <w:rFonts w:ascii="Times New Roman" w:hAnsi="Times New Roman" w:hint="eastAsia"/>
                <w:sz w:val="21"/>
                <w:szCs w:val="21"/>
              </w:rPr>
              <w:t>磨粉</w:t>
            </w:r>
            <w:r w:rsidRPr="00EC1636">
              <w:rPr>
                <w:rFonts w:ascii="Times New Roman" w:hAnsi="Times New Roman" w:hint="eastAsia"/>
                <w:sz w:val="21"/>
                <w:szCs w:val="21"/>
              </w:rPr>
              <w:t>粉尘</w:t>
            </w:r>
            <w:r w:rsidRPr="00EC1636">
              <w:rPr>
                <w:rStyle w:val="af4"/>
                <w:rFonts w:ascii="Times New Roman" w:hAnsi="Times New Roman" w:hint="eastAsia"/>
                <w:b w:val="0"/>
                <w:sz w:val="21"/>
                <w:szCs w:val="21"/>
              </w:rPr>
              <w:t>产生量</w:t>
            </w:r>
            <w:r w:rsidRPr="00EC1636">
              <w:rPr>
                <w:rFonts w:ascii="Times New Roman" w:hAnsi="Times New Roman" w:hint="eastAsia"/>
                <w:sz w:val="21"/>
                <w:szCs w:val="21"/>
              </w:rPr>
              <w:t>为</w:t>
            </w:r>
            <w:r w:rsidRPr="00EC1636">
              <w:rPr>
                <w:rFonts w:ascii="Times New Roman" w:hAnsi="Times New Roman" w:hint="eastAsia"/>
                <w:sz w:val="21"/>
                <w:szCs w:val="21"/>
              </w:rPr>
              <w:t>3.825t/a</w:t>
            </w:r>
            <w:r w:rsidRPr="00EC1636">
              <w:rPr>
                <w:rFonts w:ascii="Times New Roman" w:hAnsi="Times New Roman" w:hint="eastAsia"/>
                <w:sz w:val="21"/>
                <w:szCs w:val="21"/>
              </w:rPr>
              <w:t>，经管道收集进入</w:t>
            </w:r>
            <w:r w:rsidRPr="00EC1636">
              <w:rPr>
                <w:rFonts w:ascii="Times New Roman" w:hAnsi="Times New Roman" w:hint="eastAsia"/>
                <w:sz w:val="21"/>
                <w:szCs w:val="21"/>
              </w:rPr>
              <w:t>3#</w:t>
            </w:r>
            <w:r w:rsidRPr="00EC1636">
              <w:rPr>
                <w:rFonts w:ascii="Times New Roman" w:hAnsi="Times New Roman" w:hint="eastAsia"/>
                <w:sz w:val="21"/>
                <w:szCs w:val="21"/>
              </w:rPr>
              <w:t>脉冲布袋除尘器处理（处理效率</w:t>
            </w:r>
            <w:r w:rsidRPr="00EC1636">
              <w:rPr>
                <w:rFonts w:ascii="Times New Roman" w:hAnsi="Times New Roman" w:hint="eastAsia"/>
                <w:sz w:val="21"/>
                <w:szCs w:val="21"/>
              </w:rPr>
              <w:t>99.5%</w:t>
            </w:r>
            <w:r w:rsidRPr="00EC1636">
              <w:rPr>
                <w:rFonts w:ascii="Times New Roman" w:hAnsi="Times New Roman" w:hint="eastAsia"/>
                <w:sz w:val="21"/>
                <w:szCs w:val="21"/>
              </w:rPr>
              <w:t>）后经</w:t>
            </w:r>
            <w:r w:rsidRPr="00EC1636">
              <w:rPr>
                <w:rFonts w:ascii="Times New Roman" w:hAnsi="Times New Roman" w:hint="eastAsia"/>
                <w:sz w:val="21"/>
                <w:szCs w:val="21"/>
              </w:rPr>
              <w:t>DA003</w:t>
            </w:r>
            <w:r w:rsidRPr="00EC1636">
              <w:rPr>
                <w:rFonts w:ascii="Times New Roman" w:hAnsi="Times New Roman" w:hint="eastAsia"/>
                <w:sz w:val="21"/>
                <w:szCs w:val="21"/>
              </w:rPr>
              <w:t>排气筒排放，经计算排放量为</w:t>
            </w:r>
            <w:r w:rsidRPr="00EC1636">
              <w:rPr>
                <w:rFonts w:ascii="Times New Roman" w:hAnsi="Times New Roman" w:hint="eastAsia"/>
                <w:sz w:val="21"/>
                <w:szCs w:val="21"/>
              </w:rPr>
              <w:t>0.019t/a</w:t>
            </w:r>
            <w:r w:rsidRPr="00EC1636">
              <w:rPr>
                <w:rFonts w:ascii="Times New Roman" w:hAnsi="Times New Roman" w:hint="eastAsia"/>
                <w:sz w:val="21"/>
                <w:szCs w:val="21"/>
              </w:rPr>
              <w:t>；</w:t>
            </w:r>
          </w:p>
          <w:p w14:paraId="120D72D0" w14:textId="485D3B2B"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石灰料仓储存量为</w:t>
            </w:r>
            <w:r w:rsidRPr="00EC1636">
              <w:rPr>
                <w:rFonts w:ascii="Times New Roman" w:hAnsi="Times New Roman" w:hint="eastAsia"/>
                <w:sz w:val="21"/>
                <w:szCs w:val="21"/>
              </w:rPr>
              <w:t>30600t/a</w:t>
            </w:r>
            <w:r w:rsidRPr="00EC1636">
              <w:rPr>
                <w:rFonts w:ascii="Times New Roman" w:hAnsi="Times New Roman" w:hint="eastAsia"/>
                <w:sz w:val="21"/>
                <w:szCs w:val="21"/>
              </w:rPr>
              <w:t>，</w:t>
            </w:r>
            <w:proofErr w:type="gramStart"/>
            <w:r w:rsidR="00F82F1E" w:rsidRPr="00EC1636">
              <w:rPr>
                <w:rFonts w:ascii="Times New Roman" w:hAnsi="Times New Roman" w:hint="eastAsia"/>
                <w:sz w:val="21"/>
                <w:szCs w:val="21"/>
              </w:rPr>
              <w:t>料仓卸料</w:t>
            </w:r>
            <w:proofErr w:type="gramEnd"/>
            <w:r w:rsidRPr="00EC1636">
              <w:rPr>
                <w:rFonts w:ascii="Times New Roman" w:hAnsi="Times New Roman" w:hint="eastAsia"/>
                <w:sz w:val="21"/>
                <w:szCs w:val="21"/>
              </w:rPr>
              <w:t>粉尘根据《逸散性工业粉尘控制技术》</w:t>
            </w:r>
            <w:r w:rsidRPr="00EC1636">
              <w:rPr>
                <w:rStyle w:val="af4"/>
                <w:rFonts w:ascii="Times New Roman" w:hAnsi="Times New Roman" w:hint="eastAsia"/>
                <w:b w:val="0"/>
                <w:sz w:val="21"/>
                <w:szCs w:val="21"/>
              </w:rPr>
              <w:t>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w:t>
            </w:r>
            <w:r w:rsidRPr="00EC1636">
              <w:rPr>
                <w:rFonts w:ascii="Times New Roman" w:hAnsi="Times New Roman" w:hint="eastAsia"/>
                <w:sz w:val="21"/>
                <w:szCs w:val="21"/>
              </w:rPr>
              <w:t>则料仓</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粉尘为</w:t>
            </w:r>
            <w:r w:rsidRPr="00EC1636">
              <w:rPr>
                <w:rFonts w:ascii="Times New Roman" w:hAnsi="Times New Roman" w:hint="eastAsia"/>
                <w:sz w:val="21"/>
                <w:szCs w:val="21"/>
              </w:rPr>
              <w:t>3.672t/a</w:t>
            </w:r>
            <w:r w:rsidRPr="00EC1636">
              <w:rPr>
                <w:rFonts w:ascii="Times New Roman" w:hAnsi="Times New Roman" w:hint="eastAsia"/>
                <w:sz w:val="21"/>
                <w:szCs w:val="21"/>
              </w:rPr>
              <w:t>，经管道收集进入</w:t>
            </w:r>
            <w:r w:rsidRPr="00EC1636">
              <w:rPr>
                <w:rFonts w:ascii="Times New Roman" w:hAnsi="Times New Roman" w:hint="eastAsia"/>
                <w:sz w:val="21"/>
                <w:szCs w:val="21"/>
              </w:rPr>
              <w:t>3#</w:t>
            </w:r>
            <w:r w:rsidRPr="00EC1636">
              <w:rPr>
                <w:rFonts w:ascii="Times New Roman" w:hAnsi="Times New Roman" w:hint="eastAsia"/>
                <w:sz w:val="21"/>
                <w:szCs w:val="21"/>
              </w:rPr>
              <w:t>脉冲布袋除尘器处理（处理效率</w:t>
            </w:r>
            <w:r w:rsidRPr="00EC1636">
              <w:rPr>
                <w:rFonts w:ascii="Times New Roman" w:hAnsi="Times New Roman" w:hint="eastAsia"/>
                <w:sz w:val="21"/>
                <w:szCs w:val="21"/>
              </w:rPr>
              <w:t>99.5%</w:t>
            </w:r>
            <w:r w:rsidRPr="00EC1636">
              <w:rPr>
                <w:rFonts w:ascii="Times New Roman" w:hAnsi="Times New Roman" w:hint="eastAsia"/>
                <w:sz w:val="21"/>
                <w:szCs w:val="21"/>
              </w:rPr>
              <w:t>）后经</w:t>
            </w:r>
            <w:r w:rsidRPr="00EC1636">
              <w:rPr>
                <w:rFonts w:ascii="Times New Roman" w:hAnsi="Times New Roman" w:hint="eastAsia"/>
                <w:sz w:val="21"/>
                <w:szCs w:val="21"/>
              </w:rPr>
              <w:t>DA003</w:t>
            </w:r>
            <w:r w:rsidRPr="00EC1636">
              <w:rPr>
                <w:rFonts w:ascii="Times New Roman" w:hAnsi="Times New Roman" w:hint="eastAsia"/>
                <w:sz w:val="21"/>
                <w:szCs w:val="21"/>
              </w:rPr>
              <w:t>排气筒排放，经计算排放量为</w:t>
            </w:r>
            <w:r w:rsidRPr="00EC1636">
              <w:rPr>
                <w:rFonts w:ascii="Times New Roman" w:hAnsi="Times New Roman" w:hint="eastAsia"/>
                <w:sz w:val="21"/>
                <w:szCs w:val="21"/>
              </w:rPr>
              <w:t>0.018t/a</w:t>
            </w:r>
            <w:r w:rsidRPr="00EC1636">
              <w:rPr>
                <w:rFonts w:ascii="Times New Roman" w:hAnsi="Times New Roman" w:hint="eastAsia"/>
                <w:sz w:val="21"/>
                <w:szCs w:val="21"/>
              </w:rPr>
              <w:t>；</w:t>
            </w:r>
          </w:p>
          <w:p w14:paraId="28FA54CE"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现有项目水泥通过车载气泵负压管道输送至水泥仓时会产生粉尘，水泥用量为</w:t>
            </w:r>
            <w:r w:rsidRPr="00EC1636">
              <w:rPr>
                <w:rFonts w:ascii="Times New Roman" w:hAnsi="Times New Roman" w:hint="eastAsia"/>
                <w:sz w:val="21"/>
                <w:szCs w:val="21"/>
              </w:rPr>
              <w:t>1</w:t>
            </w:r>
            <w:r w:rsidRPr="00EC1636">
              <w:rPr>
                <w:rFonts w:hint="eastAsia"/>
              </w:rPr>
              <w:t>8000t/a</w:t>
            </w:r>
            <w:r w:rsidRPr="00EC1636">
              <w:rPr>
                <w:rFonts w:hint="eastAsia"/>
              </w:rPr>
              <w:t>，</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粉尘根据</w:t>
            </w:r>
            <w:r w:rsidRPr="00EC1636">
              <w:rPr>
                <w:rStyle w:val="af4"/>
                <w:rFonts w:ascii="Times New Roman" w:hAnsi="Times New Roman" w:hint="eastAsia"/>
                <w:b w:val="0"/>
                <w:sz w:val="21"/>
                <w:szCs w:val="21"/>
              </w:rPr>
              <w:t>《逸散性工业粉尘控制技术》中表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，则水泥料仓</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粉尘产生量为</w:t>
            </w:r>
            <w:r w:rsidRPr="00EC1636">
              <w:rPr>
                <w:rStyle w:val="af4"/>
                <w:rFonts w:ascii="Times New Roman" w:hAnsi="Times New Roman" w:hint="eastAsia"/>
                <w:b w:val="0"/>
                <w:sz w:val="21"/>
                <w:szCs w:val="21"/>
              </w:rPr>
              <w:t>2.16t/a</w:t>
            </w:r>
            <w:r w:rsidRPr="00EC1636">
              <w:rPr>
                <w:rStyle w:val="af4"/>
                <w:rFonts w:ascii="Times New Roman" w:hAnsi="Times New Roman" w:hint="eastAsia"/>
                <w:b w:val="0"/>
                <w:sz w:val="21"/>
                <w:szCs w:val="21"/>
              </w:rPr>
              <w:t>，</w:t>
            </w:r>
            <w:r w:rsidRPr="00EC1636">
              <w:rPr>
                <w:rFonts w:ascii="Times New Roman" w:hAnsi="Times New Roman" w:hint="eastAsia"/>
                <w:sz w:val="21"/>
                <w:szCs w:val="21"/>
              </w:rPr>
              <w:t>经管道收集进入</w:t>
            </w:r>
            <w:r w:rsidRPr="00EC1636">
              <w:rPr>
                <w:rFonts w:ascii="Times New Roman" w:hAnsi="Times New Roman" w:hint="eastAsia"/>
                <w:sz w:val="21"/>
                <w:szCs w:val="21"/>
              </w:rPr>
              <w:t>3#</w:t>
            </w:r>
            <w:r w:rsidRPr="00EC1636">
              <w:rPr>
                <w:rFonts w:ascii="Times New Roman" w:hAnsi="Times New Roman" w:hint="eastAsia"/>
                <w:sz w:val="21"/>
                <w:szCs w:val="21"/>
              </w:rPr>
              <w:t>脉冲布袋除尘器处理（处理效率</w:t>
            </w:r>
            <w:r w:rsidRPr="00EC1636">
              <w:rPr>
                <w:rFonts w:ascii="Times New Roman" w:hAnsi="Times New Roman" w:hint="eastAsia"/>
                <w:sz w:val="21"/>
                <w:szCs w:val="21"/>
              </w:rPr>
              <w:t>99.5%</w:t>
            </w:r>
            <w:r w:rsidRPr="00EC1636">
              <w:rPr>
                <w:rFonts w:ascii="Times New Roman" w:hAnsi="Times New Roman" w:hint="eastAsia"/>
                <w:sz w:val="21"/>
                <w:szCs w:val="21"/>
              </w:rPr>
              <w:t>）后经</w:t>
            </w:r>
            <w:r w:rsidRPr="00EC1636">
              <w:rPr>
                <w:rFonts w:ascii="Times New Roman" w:hAnsi="Times New Roman" w:hint="eastAsia"/>
                <w:sz w:val="21"/>
                <w:szCs w:val="21"/>
              </w:rPr>
              <w:t>DA003</w:t>
            </w:r>
            <w:r w:rsidRPr="00EC1636">
              <w:rPr>
                <w:rFonts w:ascii="Times New Roman" w:hAnsi="Times New Roman" w:hint="eastAsia"/>
                <w:sz w:val="21"/>
                <w:szCs w:val="21"/>
              </w:rPr>
              <w:t>排气筒排放，经计算排放量为</w:t>
            </w:r>
            <w:r w:rsidRPr="00EC1636">
              <w:rPr>
                <w:rFonts w:ascii="Times New Roman" w:hAnsi="Times New Roman" w:hint="eastAsia"/>
                <w:sz w:val="21"/>
                <w:szCs w:val="21"/>
              </w:rPr>
              <w:t>0.011t/a</w:t>
            </w:r>
            <w:r w:rsidRPr="00EC1636">
              <w:rPr>
                <w:rFonts w:ascii="Times New Roman" w:hAnsi="Times New Roman" w:hint="eastAsia"/>
                <w:sz w:val="21"/>
                <w:szCs w:val="21"/>
              </w:rPr>
              <w:t>。</w:t>
            </w:r>
          </w:p>
          <w:p w14:paraId="6EF10ACB" w14:textId="77777777" w:rsidR="00844759" w:rsidRPr="00EC1636" w:rsidRDefault="00844759" w:rsidP="00EC1636">
            <w:pPr>
              <w:autoSpaceDE w:val="0"/>
              <w:autoSpaceDN w:val="0"/>
              <w:adjustRightInd w:val="0"/>
              <w:snapToGrid w:val="0"/>
              <w:spacing w:line="360" w:lineRule="auto"/>
              <w:rPr>
                <w:rFonts w:ascii="Times New Roman" w:hAnsi="Times New Roman"/>
                <w:sz w:val="21"/>
                <w:szCs w:val="21"/>
              </w:rPr>
            </w:pPr>
          </w:p>
          <w:p w14:paraId="6D88228B" w14:textId="77777777" w:rsidR="00844759" w:rsidRPr="00EC1636" w:rsidRDefault="004F4CF6">
            <w:pPr>
              <w:snapToGrid w:val="0"/>
              <w:spacing w:line="360" w:lineRule="auto"/>
              <w:ind w:firstLine="480"/>
              <w:jc w:val="left"/>
              <w:rPr>
                <w:rFonts w:ascii="Times New Roman" w:hAnsi="Times New Roman"/>
                <w:b/>
                <w:bCs/>
                <w:sz w:val="21"/>
                <w:szCs w:val="21"/>
              </w:rPr>
            </w:pPr>
            <w:r w:rsidRPr="00EC1636">
              <w:rPr>
                <w:rFonts w:ascii="Times New Roman" w:hAnsi="Times New Roman" w:hint="eastAsia"/>
                <w:b/>
                <w:bCs/>
                <w:sz w:val="21"/>
                <w:szCs w:val="21"/>
              </w:rPr>
              <w:lastRenderedPageBreak/>
              <w:t>2</w:t>
            </w:r>
            <w:r w:rsidRPr="00EC1636">
              <w:rPr>
                <w:rFonts w:ascii="Times New Roman" w:hAnsi="Times New Roman" w:hint="eastAsia"/>
                <w:b/>
                <w:bCs/>
                <w:sz w:val="21"/>
                <w:szCs w:val="21"/>
              </w:rPr>
              <w:t>）</w:t>
            </w:r>
            <w:r w:rsidRPr="00EC1636">
              <w:rPr>
                <w:rFonts w:ascii="Times New Roman" w:hAnsi="Times New Roman"/>
                <w:b/>
                <w:bCs/>
                <w:sz w:val="21"/>
                <w:szCs w:val="21"/>
              </w:rPr>
              <w:t>无组织废气：</w:t>
            </w:r>
          </w:p>
          <w:p w14:paraId="1AA22E07"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sz w:val="21"/>
                <w:szCs w:val="21"/>
              </w:rPr>
              <w:t>根据山东</w:t>
            </w:r>
            <w:proofErr w:type="gramStart"/>
            <w:r w:rsidRPr="00EC1636">
              <w:rPr>
                <w:rFonts w:ascii="Times New Roman" w:hAnsi="Times New Roman" w:hint="eastAsia"/>
                <w:sz w:val="21"/>
                <w:szCs w:val="21"/>
              </w:rPr>
              <w:t>中熙环境</w:t>
            </w:r>
            <w:proofErr w:type="gramEnd"/>
            <w:r w:rsidRPr="00EC1636">
              <w:rPr>
                <w:rFonts w:ascii="Times New Roman" w:hAnsi="Times New Roman"/>
                <w:sz w:val="21"/>
                <w:szCs w:val="21"/>
              </w:rPr>
              <w:t>检测</w:t>
            </w:r>
            <w:r w:rsidRPr="00EC1636">
              <w:rPr>
                <w:rFonts w:ascii="Times New Roman" w:hAnsi="Times New Roman" w:hint="eastAsia"/>
                <w:sz w:val="21"/>
                <w:szCs w:val="21"/>
              </w:rPr>
              <w:t>服务</w:t>
            </w:r>
            <w:r w:rsidRPr="00EC1636">
              <w:rPr>
                <w:rFonts w:ascii="Times New Roman" w:hAnsi="Times New Roman"/>
                <w:sz w:val="21"/>
                <w:szCs w:val="21"/>
              </w:rPr>
              <w:t>有限公司于</w:t>
            </w:r>
            <w:r w:rsidRPr="00EC1636">
              <w:rPr>
                <w:rFonts w:ascii="Times New Roman" w:hAnsi="Times New Roman"/>
                <w:sz w:val="21"/>
                <w:szCs w:val="21"/>
              </w:rPr>
              <w:t>2025</w:t>
            </w:r>
            <w:r w:rsidRPr="00EC1636">
              <w:rPr>
                <w:rFonts w:ascii="Times New Roman" w:hAnsi="Times New Roman"/>
                <w:sz w:val="21"/>
                <w:szCs w:val="21"/>
              </w:rPr>
              <w:t>年</w:t>
            </w:r>
            <w:r w:rsidRPr="00EC1636">
              <w:rPr>
                <w:rFonts w:ascii="Times New Roman" w:hAnsi="Times New Roman" w:hint="eastAsia"/>
                <w:sz w:val="21"/>
                <w:szCs w:val="21"/>
              </w:rPr>
              <w:t>11</w:t>
            </w:r>
            <w:r w:rsidRPr="00EC1636">
              <w:rPr>
                <w:rFonts w:ascii="Times New Roman" w:hAnsi="Times New Roman"/>
                <w:sz w:val="21"/>
                <w:szCs w:val="21"/>
              </w:rPr>
              <w:t>月</w:t>
            </w:r>
            <w:r w:rsidRPr="00EC1636">
              <w:rPr>
                <w:rFonts w:ascii="Times New Roman" w:hAnsi="Times New Roman" w:hint="eastAsia"/>
                <w:sz w:val="21"/>
                <w:szCs w:val="21"/>
              </w:rPr>
              <w:t>2</w:t>
            </w:r>
            <w:r w:rsidRPr="00EC1636">
              <w:rPr>
                <w:rFonts w:ascii="Times New Roman" w:hAnsi="Times New Roman"/>
                <w:sz w:val="21"/>
                <w:szCs w:val="21"/>
              </w:rPr>
              <w:t>7</w:t>
            </w:r>
            <w:r w:rsidRPr="00EC1636">
              <w:rPr>
                <w:rFonts w:ascii="Times New Roman" w:hAnsi="Times New Roman"/>
                <w:sz w:val="21"/>
                <w:szCs w:val="21"/>
              </w:rPr>
              <w:t>日对项目厂界无组织废气进行检测，检测数据如下：</w:t>
            </w:r>
          </w:p>
          <w:p w14:paraId="5ACC7C03"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rFonts w:hint="eastAsia"/>
                <w:b/>
                <w:bCs/>
                <w:szCs w:val="21"/>
              </w:rPr>
              <w:t>厂界无组织废气检测结果一览表</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33"/>
              <w:gridCol w:w="2443"/>
              <w:gridCol w:w="1738"/>
              <w:gridCol w:w="1594"/>
              <w:gridCol w:w="1282"/>
            </w:tblGrid>
            <w:tr w:rsidR="00844759" w:rsidRPr="00EC1636" w14:paraId="700FFB4A" w14:textId="77777777" w:rsidTr="009B1978">
              <w:trPr>
                <w:trHeight w:val="283"/>
              </w:trPr>
              <w:tc>
                <w:tcPr>
                  <w:tcW w:w="794" w:type="pct"/>
                  <w:tcBorders>
                    <w:right w:val="single" w:sz="4" w:space="0" w:color="auto"/>
                    <w:tl2br w:val="nil"/>
                    <w:tr2bl w:val="nil"/>
                  </w:tcBorders>
                  <w:vAlign w:val="center"/>
                </w:tcPr>
                <w:p w14:paraId="71BE6524" w14:textId="77777777" w:rsidR="00844759" w:rsidRPr="00EC1636" w:rsidRDefault="004F4CF6">
                  <w:pPr>
                    <w:pStyle w:val="TableParagraph"/>
                    <w:autoSpaceDE w:val="0"/>
                    <w:autoSpaceDN w:val="0"/>
                    <w:jc w:val="center"/>
                    <w:rPr>
                      <w:rFonts w:ascii="Times New Roman" w:hAnsi="Times New Roman"/>
                      <w:b/>
                      <w:bCs/>
                      <w:sz w:val="21"/>
                      <w:szCs w:val="21"/>
                    </w:rPr>
                  </w:pPr>
                  <w:r w:rsidRPr="00EC1636">
                    <w:rPr>
                      <w:rFonts w:ascii="Times New Roman" w:hAnsi="Times New Roman"/>
                      <w:b/>
                      <w:bCs/>
                      <w:sz w:val="21"/>
                      <w:szCs w:val="21"/>
                    </w:rPr>
                    <w:t>日期</w:t>
                  </w:r>
                </w:p>
              </w:tc>
              <w:tc>
                <w:tcPr>
                  <w:tcW w:w="1456" w:type="pct"/>
                  <w:tcBorders>
                    <w:left w:val="single" w:sz="4" w:space="0" w:color="auto"/>
                    <w:tl2br w:val="nil"/>
                    <w:tr2bl w:val="nil"/>
                  </w:tcBorders>
                  <w:vAlign w:val="center"/>
                </w:tcPr>
                <w:p w14:paraId="303AFF0E" w14:textId="77777777" w:rsidR="00844759" w:rsidRPr="00EC1636" w:rsidRDefault="004F4CF6">
                  <w:pPr>
                    <w:pStyle w:val="TableParagraph"/>
                    <w:autoSpaceDE w:val="0"/>
                    <w:autoSpaceDN w:val="0"/>
                    <w:jc w:val="center"/>
                    <w:rPr>
                      <w:rFonts w:ascii="Times New Roman" w:hAnsi="Times New Roman"/>
                      <w:b/>
                      <w:bCs/>
                      <w:sz w:val="21"/>
                      <w:szCs w:val="21"/>
                    </w:rPr>
                  </w:pPr>
                  <w:r w:rsidRPr="00EC1636">
                    <w:rPr>
                      <w:rFonts w:ascii="Times New Roman" w:hAnsi="Times New Roman"/>
                      <w:b/>
                      <w:bCs/>
                      <w:sz w:val="21"/>
                      <w:szCs w:val="21"/>
                    </w:rPr>
                    <w:t>采样点位</w:t>
                  </w:r>
                </w:p>
              </w:tc>
              <w:tc>
                <w:tcPr>
                  <w:tcW w:w="1036" w:type="pct"/>
                  <w:tcBorders>
                    <w:tl2br w:val="nil"/>
                    <w:tr2bl w:val="nil"/>
                  </w:tcBorders>
                  <w:vAlign w:val="center"/>
                </w:tcPr>
                <w:p w14:paraId="625781FE" w14:textId="77777777" w:rsidR="00844759" w:rsidRPr="00EC1636" w:rsidRDefault="004F4CF6">
                  <w:pPr>
                    <w:pStyle w:val="TableParagraph"/>
                    <w:autoSpaceDE w:val="0"/>
                    <w:autoSpaceDN w:val="0"/>
                    <w:jc w:val="center"/>
                    <w:rPr>
                      <w:rFonts w:ascii="Times New Roman" w:hAnsi="Times New Roman"/>
                      <w:b/>
                      <w:bCs/>
                      <w:sz w:val="21"/>
                      <w:szCs w:val="21"/>
                    </w:rPr>
                  </w:pPr>
                  <w:r w:rsidRPr="00EC1636">
                    <w:rPr>
                      <w:rFonts w:ascii="Times New Roman" w:hAnsi="Times New Roman"/>
                      <w:b/>
                      <w:bCs/>
                      <w:sz w:val="21"/>
                      <w:szCs w:val="21"/>
                    </w:rPr>
                    <w:t>监测项目</w:t>
                  </w:r>
                </w:p>
              </w:tc>
              <w:tc>
                <w:tcPr>
                  <w:tcW w:w="950" w:type="pct"/>
                  <w:tcBorders>
                    <w:tl2br w:val="nil"/>
                    <w:tr2bl w:val="nil"/>
                  </w:tcBorders>
                  <w:vAlign w:val="center"/>
                </w:tcPr>
                <w:p w14:paraId="5222D92B" w14:textId="77777777" w:rsidR="00844759" w:rsidRPr="00EC1636" w:rsidRDefault="004F4CF6">
                  <w:pPr>
                    <w:pStyle w:val="TableParagraph"/>
                    <w:autoSpaceDE w:val="0"/>
                    <w:autoSpaceDN w:val="0"/>
                    <w:jc w:val="center"/>
                    <w:rPr>
                      <w:rFonts w:ascii="Times New Roman" w:hAnsi="Times New Roman"/>
                      <w:b/>
                      <w:bCs/>
                      <w:sz w:val="21"/>
                      <w:szCs w:val="21"/>
                    </w:rPr>
                  </w:pPr>
                  <w:r w:rsidRPr="00EC1636">
                    <w:rPr>
                      <w:rFonts w:ascii="Times New Roman" w:hAnsi="Times New Roman"/>
                      <w:b/>
                      <w:bCs/>
                      <w:sz w:val="21"/>
                      <w:szCs w:val="21"/>
                    </w:rPr>
                    <w:t>检测浓度</w:t>
                  </w:r>
                </w:p>
              </w:tc>
              <w:tc>
                <w:tcPr>
                  <w:tcW w:w="764" w:type="pct"/>
                  <w:tcBorders>
                    <w:tl2br w:val="nil"/>
                    <w:tr2bl w:val="nil"/>
                  </w:tcBorders>
                  <w:vAlign w:val="center"/>
                </w:tcPr>
                <w:p w14:paraId="1DF2360B" w14:textId="77777777" w:rsidR="00844759" w:rsidRPr="00EC1636" w:rsidRDefault="004F4CF6">
                  <w:pPr>
                    <w:pStyle w:val="TableParagraph"/>
                    <w:autoSpaceDE w:val="0"/>
                    <w:autoSpaceDN w:val="0"/>
                    <w:jc w:val="center"/>
                    <w:rPr>
                      <w:rFonts w:ascii="Times New Roman" w:hAnsi="Times New Roman"/>
                      <w:b/>
                      <w:bCs/>
                      <w:sz w:val="21"/>
                      <w:szCs w:val="21"/>
                    </w:rPr>
                  </w:pPr>
                  <w:r w:rsidRPr="00EC1636">
                    <w:rPr>
                      <w:rFonts w:ascii="Times New Roman" w:hAnsi="Times New Roman"/>
                      <w:b/>
                      <w:bCs/>
                      <w:sz w:val="21"/>
                      <w:szCs w:val="21"/>
                    </w:rPr>
                    <w:t>单位</w:t>
                  </w:r>
                </w:p>
              </w:tc>
            </w:tr>
            <w:tr w:rsidR="00844759" w:rsidRPr="00EC1636" w14:paraId="2014A250" w14:textId="77777777" w:rsidTr="009B1978">
              <w:trPr>
                <w:trHeight w:val="283"/>
              </w:trPr>
              <w:tc>
                <w:tcPr>
                  <w:tcW w:w="794" w:type="pct"/>
                  <w:vMerge w:val="restart"/>
                  <w:tcBorders>
                    <w:right w:val="single" w:sz="4" w:space="0" w:color="auto"/>
                    <w:tl2br w:val="nil"/>
                    <w:tr2bl w:val="nil"/>
                  </w:tcBorders>
                  <w:vAlign w:val="center"/>
                </w:tcPr>
                <w:p w14:paraId="30284809"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2025.</w:t>
                  </w:r>
                  <w:r w:rsidRPr="00EC1636">
                    <w:rPr>
                      <w:rFonts w:ascii="Times New Roman" w:hAnsi="Times New Roman" w:hint="eastAsia"/>
                      <w:sz w:val="21"/>
                      <w:szCs w:val="21"/>
                    </w:rPr>
                    <w:t>11</w:t>
                  </w:r>
                  <w:r w:rsidRPr="00EC1636">
                    <w:rPr>
                      <w:rFonts w:ascii="Times New Roman" w:hAnsi="Times New Roman"/>
                      <w:sz w:val="21"/>
                      <w:szCs w:val="21"/>
                    </w:rPr>
                    <w:t>.</w:t>
                  </w:r>
                  <w:r w:rsidRPr="00EC1636">
                    <w:rPr>
                      <w:rFonts w:ascii="Times New Roman" w:hAnsi="Times New Roman" w:hint="eastAsia"/>
                      <w:sz w:val="21"/>
                      <w:szCs w:val="21"/>
                    </w:rPr>
                    <w:t>2</w:t>
                  </w:r>
                  <w:r w:rsidRPr="00EC1636">
                    <w:rPr>
                      <w:rFonts w:ascii="Times New Roman" w:hAnsi="Times New Roman"/>
                      <w:sz w:val="21"/>
                      <w:szCs w:val="21"/>
                    </w:rPr>
                    <w:t>7</w:t>
                  </w:r>
                </w:p>
              </w:tc>
              <w:tc>
                <w:tcPr>
                  <w:tcW w:w="1456" w:type="pct"/>
                  <w:tcBorders>
                    <w:left w:val="single" w:sz="4" w:space="0" w:color="auto"/>
                    <w:tl2br w:val="nil"/>
                    <w:tr2bl w:val="nil"/>
                  </w:tcBorders>
                  <w:vAlign w:val="center"/>
                </w:tcPr>
                <w:p w14:paraId="14604861"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上风向参照点</w:t>
                  </w:r>
                  <w:r w:rsidRPr="00EC1636">
                    <w:rPr>
                      <w:rFonts w:ascii="Times New Roman" w:hAnsi="Times New Roman"/>
                      <w:sz w:val="21"/>
                      <w:szCs w:val="21"/>
                    </w:rPr>
                    <w:t>○1#</w:t>
                  </w:r>
                </w:p>
              </w:tc>
              <w:tc>
                <w:tcPr>
                  <w:tcW w:w="1036" w:type="pct"/>
                  <w:tcBorders>
                    <w:tl2br w:val="nil"/>
                    <w:tr2bl w:val="nil"/>
                  </w:tcBorders>
                </w:tcPr>
                <w:p w14:paraId="4CC5732D"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非甲烷总烃</w:t>
                  </w:r>
                </w:p>
              </w:tc>
              <w:tc>
                <w:tcPr>
                  <w:tcW w:w="950" w:type="pct"/>
                  <w:tcBorders>
                    <w:tl2br w:val="nil"/>
                    <w:tr2bl w:val="nil"/>
                  </w:tcBorders>
                  <w:vAlign w:val="center"/>
                </w:tcPr>
                <w:p w14:paraId="4DE05931"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1.13</w:t>
                  </w:r>
                </w:p>
              </w:tc>
              <w:tc>
                <w:tcPr>
                  <w:tcW w:w="764" w:type="pct"/>
                  <w:tcBorders>
                    <w:tl2br w:val="nil"/>
                    <w:tr2bl w:val="nil"/>
                  </w:tcBorders>
                  <w:vAlign w:val="center"/>
                </w:tcPr>
                <w:p w14:paraId="32CA9075"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mg/m</w:t>
                  </w:r>
                  <w:r w:rsidRPr="00EC1636">
                    <w:rPr>
                      <w:rFonts w:ascii="Times New Roman" w:hAnsi="Times New Roman"/>
                      <w:sz w:val="21"/>
                      <w:szCs w:val="21"/>
                      <w:vertAlign w:val="superscript"/>
                    </w:rPr>
                    <w:t>3</w:t>
                  </w:r>
                </w:p>
              </w:tc>
            </w:tr>
            <w:tr w:rsidR="00844759" w:rsidRPr="00EC1636" w14:paraId="032231A9" w14:textId="77777777" w:rsidTr="009B1978">
              <w:trPr>
                <w:trHeight w:val="283"/>
              </w:trPr>
              <w:tc>
                <w:tcPr>
                  <w:tcW w:w="794" w:type="pct"/>
                  <w:vMerge/>
                  <w:tcBorders>
                    <w:right w:val="single" w:sz="4" w:space="0" w:color="auto"/>
                    <w:tl2br w:val="nil"/>
                    <w:tr2bl w:val="nil"/>
                  </w:tcBorders>
                  <w:vAlign w:val="center"/>
                </w:tcPr>
                <w:p w14:paraId="52A38751"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668B075D"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○2#</w:t>
                  </w:r>
                </w:p>
              </w:tc>
              <w:tc>
                <w:tcPr>
                  <w:tcW w:w="1036" w:type="pct"/>
                  <w:tcBorders>
                    <w:tl2br w:val="nil"/>
                    <w:tr2bl w:val="nil"/>
                  </w:tcBorders>
                </w:tcPr>
                <w:p w14:paraId="7EA66BEC" w14:textId="77777777" w:rsidR="00844759" w:rsidRPr="00EC1636" w:rsidRDefault="004F4CF6">
                  <w:pPr>
                    <w:autoSpaceDE w:val="0"/>
                    <w:autoSpaceDN w:val="0"/>
                    <w:jc w:val="center"/>
                    <w:rPr>
                      <w:sz w:val="21"/>
                      <w:szCs w:val="21"/>
                    </w:rPr>
                  </w:pPr>
                  <w:r w:rsidRPr="00EC1636">
                    <w:rPr>
                      <w:rFonts w:hint="eastAsia"/>
                      <w:sz w:val="21"/>
                      <w:szCs w:val="21"/>
                    </w:rPr>
                    <w:t>非甲烷总烃</w:t>
                  </w:r>
                </w:p>
              </w:tc>
              <w:tc>
                <w:tcPr>
                  <w:tcW w:w="950" w:type="pct"/>
                  <w:tcBorders>
                    <w:tl2br w:val="nil"/>
                    <w:tr2bl w:val="nil"/>
                  </w:tcBorders>
                  <w:vAlign w:val="center"/>
                </w:tcPr>
                <w:p w14:paraId="51874793"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1.66</w:t>
                  </w:r>
                </w:p>
              </w:tc>
              <w:tc>
                <w:tcPr>
                  <w:tcW w:w="764" w:type="pct"/>
                  <w:tcBorders>
                    <w:tl2br w:val="nil"/>
                    <w:tr2bl w:val="nil"/>
                  </w:tcBorders>
                  <w:vAlign w:val="center"/>
                </w:tcPr>
                <w:p w14:paraId="4DD1C292" w14:textId="77777777" w:rsidR="00844759" w:rsidRPr="00EC1636" w:rsidRDefault="004F4CF6">
                  <w:pPr>
                    <w:autoSpaceDE w:val="0"/>
                    <w:autoSpaceDN w:val="0"/>
                    <w:jc w:val="center"/>
                    <w:rPr>
                      <w:sz w:val="21"/>
                      <w:szCs w:val="21"/>
                    </w:rPr>
                  </w:pPr>
                  <w:r w:rsidRPr="00EC1636">
                    <w:rPr>
                      <w:sz w:val="21"/>
                      <w:szCs w:val="21"/>
                    </w:rPr>
                    <w:t>mg/m</w:t>
                  </w:r>
                  <w:r w:rsidRPr="00EC1636">
                    <w:rPr>
                      <w:sz w:val="21"/>
                      <w:szCs w:val="21"/>
                      <w:vertAlign w:val="superscript"/>
                    </w:rPr>
                    <w:t>3</w:t>
                  </w:r>
                </w:p>
              </w:tc>
            </w:tr>
            <w:tr w:rsidR="00844759" w:rsidRPr="00EC1636" w14:paraId="520DE9FA" w14:textId="77777777" w:rsidTr="009B1978">
              <w:trPr>
                <w:trHeight w:val="283"/>
              </w:trPr>
              <w:tc>
                <w:tcPr>
                  <w:tcW w:w="794" w:type="pct"/>
                  <w:vMerge/>
                  <w:tcBorders>
                    <w:right w:val="single" w:sz="4" w:space="0" w:color="auto"/>
                    <w:tl2br w:val="nil"/>
                    <w:tr2bl w:val="nil"/>
                  </w:tcBorders>
                  <w:vAlign w:val="center"/>
                </w:tcPr>
                <w:p w14:paraId="51D7D2F8"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5FC5653C"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○3#</w:t>
                  </w:r>
                </w:p>
              </w:tc>
              <w:tc>
                <w:tcPr>
                  <w:tcW w:w="1036" w:type="pct"/>
                  <w:tcBorders>
                    <w:tl2br w:val="nil"/>
                    <w:tr2bl w:val="nil"/>
                  </w:tcBorders>
                </w:tcPr>
                <w:p w14:paraId="32C9AA48" w14:textId="77777777" w:rsidR="00844759" w:rsidRPr="00EC1636" w:rsidRDefault="004F4CF6">
                  <w:pPr>
                    <w:autoSpaceDE w:val="0"/>
                    <w:autoSpaceDN w:val="0"/>
                    <w:jc w:val="center"/>
                    <w:rPr>
                      <w:sz w:val="21"/>
                      <w:szCs w:val="21"/>
                    </w:rPr>
                  </w:pPr>
                  <w:r w:rsidRPr="00EC1636">
                    <w:rPr>
                      <w:rFonts w:hint="eastAsia"/>
                      <w:sz w:val="21"/>
                      <w:szCs w:val="21"/>
                    </w:rPr>
                    <w:t>非甲烷总烃</w:t>
                  </w:r>
                </w:p>
              </w:tc>
              <w:tc>
                <w:tcPr>
                  <w:tcW w:w="950" w:type="pct"/>
                  <w:tcBorders>
                    <w:tl2br w:val="nil"/>
                    <w:tr2bl w:val="nil"/>
                  </w:tcBorders>
                  <w:vAlign w:val="center"/>
                </w:tcPr>
                <w:p w14:paraId="7D964CD1"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1.65</w:t>
                  </w:r>
                </w:p>
              </w:tc>
              <w:tc>
                <w:tcPr>
                  <w:tcW w:w="764" w:type="pct"/>
                  <w:tcBorders>
                    <w:tl2br w:val="nil"/>
                    <w:tr2bl w:val="nil"/>
                  </w:tcBorders>
                  <w:vAlign w:val="center"/>
                </w:tcPr>
                <w:p w14:paraId="0A0DE4C4" w14:textId="77777777" w:rsidR="00844759" w:rsidRPr="00EC1636" w:rsidRDefault="004F4CF6">
                  <w:pPr>
                    <w:autoSpaceDE w:val="0"/>
                    <w:autoSpaceDN w:val="0"/>
                    <w:jc w:val="center"/>
                    <w:rPr>
                      <w:sz w:val="21"/>
                      <w:szCs w:val="21"/>
                    </w:rPr>
                  </w:pPr>
                  <w:r w:rsidRPr="00EC1636">
                    <w:rPr>
                      <w:sz w:val="21"/>
                      <w:szCs w:val="21"/>
                    </w:rPr>
                    <w:t>mg/m</w:t>
                  </w:r>
                  <w:r w:rsidRPr="00EC1636">
                    <w:rPr>
                      <w:sz w:val="21"/>
                      <w:szCs w:val="21"/>
                      <w:vertAlign w:val="superscript"/>
                    </w:rPr>
                    <w:t>3</w:t>
                  </w:r>
                </w:p>
              </w:tc>
            </w:tr>
            <w:tr w:rsidR="00844759" w:rsidRPr="00EC1636" w14:paraId="1425B021" w14:textId="77777777" w:rsidTr="009B1978">
              <w:trPr>
                <w:trHeight w:val="283"/>
              </w:trPr>
              <w:tc>
                <w:tcPr>
                  <w:tcW w:w="794" w:type="pct"/>
                  <w:vMerge/>
                  <w:tcBorders>
                    <w:right w:val="single" w:sz="4" w:space="0" w:color="auto"/>
                    <w:tl2br w:val="nil"/>
                    <w:tr2bl w:val="nil"/>
                  </w:tcBorders>
                  <w:vAlign w:val="center"/>
                </w:tcPr>
                <w:p w14:paraId="7AD5ED30"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7BF954AD"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○4#</w:t>
                  </w:r>
                </w:p>
              </w:tc>
              <w:tc>
                <w:tcPr>
                  <w:tcW w:w="1036" w:type="pct"/>
                  <w:tcBorders>
                    <w:tl2br w:val="nil"/>
                    <w:tr2bl w:val="nil"/>
                  </w:tcBorders>
                </w:tcPr>
                <w:p w14:paraId="273275FF" w14:textId="77777777" w:rsidR="00844759" w:rsidRPr="00EC1636" w:rsidRDefault="004F4CF6">
                  <w:pPr>
                    <w:autoSpaceDE w:val="0"/>
                    <w:autoSpaceDN w:val="0"/>
                    <w:jc w:val="center"/>
                    <w:rPr>
                      <w:sz w:val="21"/>
                      <w:szCs w:val="21"/>
                    </w:rPr>
                  </w:pPr>
                  <w:r w:rsidRPr="00EC1636">
                    <w:rPr>
                      <w:rFonts w:hint="eastAsia"/>
                      <w:sz w:val="21"/>
                      <w:szCs w:val="21"/>
                    </w:rPr>
                    <w:t>非甲烷总烃</w:t>
                  </w:r>
                </w:p>
              </w:tc>
              <w:tc>
                <w:tcPr>
                  <w:tcW w:w="950" w:type="pct"/>
                  <w:tcBorders>
                    <w:tl2br w:val="nil"/>
                    <w:tr2bl w:val="nil"/>
                  </w:tcBorders>
                  <w:vAlign w:val="center"/>
                </w:tcPr>
                <w:p w14:paraId="55E588EF"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1.68</w:t>
                  </w:r>
                </w:p>
              </w:tc>
              <w:tc>
                <w:tcPr>
                  <w:tcW w:w="764" w:type="pct"/>
                  <w:tcBorders>
                    <w:tl2br w:val="nil"/>
                    <w:tr2bl w:val="nil"/>
                  </w:tcBorders>
                  <w:vAlign w:val="center"/>
                </w:tcPr>
                <w:p w14:paraId="61C315BC" w14:textId="77777777" w:rsidR="00844759" w:rsidRPr="00EC1636" w:rsidRDefault="004F4CF6">
                  <w:pPr>
                    <w:autoSpaceDE w:val="0"/>
                    <w:autoSpaceDN w:val="0"/>
                    <w:jc w:val="center"/>
                    <w:rPr>
                      <w:sz w:val="21"/>
                      <w:szCs w:val="21"/>
                    </w:rPr>
                  </w:pPr>
                  <w:r w:rsidRPr="00EC1636">
                    <w:rPr>
                      <w:sz w:val="21"/>
                      <w:szCs w:val="21"/>
                    </w:rPr>
                    <w:t>mg/m</w:t>
                  </w:r>
                  <w:r w:rsidRPr="00EC1636">
                    <w:rPr>
                      <w:sz w:val="21"/>
                      <w:szCs w:val="21"/>
                      <w:vertAlign w:val="superscript"/>
                    </w:rPr>
                    <w:t>3</w:t>
                  </w:r>
                </w:p>
              </w:tc>
            </w:tr>
            <w:tr w:rsidR="00844759" w:rsidRPr="00EC1636" w14:paraId="2635DD33" w14:textId="77777777" w:rsidTr="009B1978">
              <w:trPr>
                <w:trHeight w:val="283"/>
              </w:trPr>
              <w:tc>
                <w:tcPr>
                  <w:tcW w:w="794" w:type="pct"/>
                  <w:vMerge/>
                  <w:tcBorders>
                    <w:right w:val="single" w:sz="4" w:space="0" w:color="auto"/>
                    <w:tl2br w:val="nil"/>
                    <w:tr2bl w:val="nil"/>
                  </w:tcBorders>
                  <w:vAlign w:val="center"/>
                </w:tcPr>
                <w:p w14:paraId="04E2ABDF"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06E8413D"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上风向参照点</w:t>
                  </w:r>
                  <w:r w:rsidRPr="00EC1636">
                    <w:rPr>
                      <w:rFonts w:ascii="Times New Roman" w:hAnsi="Times New Roman"/>
                      <w:sz w:val="21"/>
                      <w:szCs w:val="21"/>
                    </w:rPr>
                    <w:t>○1#</w:t>
                  </w:r>
                </w:p>
              </w:tc>
              <w:tc>
                <w:tcPr>
                  <w:tcW w:w="1036" w:type="pct"/>
                  <w:tcBorders>
                    <w:tl2br w:val="nil"/>
                    <w:tr2bl w:val="nil"/>
                  </w:tcBorders>
                </w:tcPr>
                <w:p w14:paraId="171B6F9E" w14:textId="77777777" w:rsidR="00844759" w:rsidRPr="00EC1636" w:rsidRDefault="004F4CF6">
                  <w:pPr>
                    <w:autoSpaceDE w:val="0"/>
                    <w:autoSpaceDN w:val="0"/>
                    <w:jc w:val="center"/>
                    <w:rPr>
                      <w:sz w:val="21"/>
                      <w:szCs w:val="21"/>
                    </w:rPr>
                  </w:pPr>
                  <w:r w:rsidRPr="00EC1636">
                    <w:rPr>
                      <w:rFonts w:hint="eastAsia"/>
                      <w:sz w:val="21"/>
                      <w:szCs w:val="21"/>
                    </w:rPr>
                    <w:t>颗粒物</w:t>
                  </w:r>
                </w:p>
              </w:tc>
              <w:tc>
                <w:tcPr>
                  <w:tcW w:w="950" w:type="pct"/>
                  <w:tcBorders>
                    <w:tl2br w:val="nil"/>
                    <w:tr2bl w:val="nil"/>
                  </w:tcBorders>
                  <w:vAlign w:val="center"/>
                </w:tcPr>
                <w:p w14:paraId="1295CB8E"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188</w:t>
                  </w:r>
                </w:p>
              </w:tc>
              <w:tc>
                <w:tcPr>
                  <w:tcW w:w="764" w:type="pct"/>
                  <w:tcBorders>
                    <w:tl2br w:val="nil"/>
                    <w:tr2bl w:val="nil"/>
                  </w:tcBorders>
                  <w:vAlign w:val="center"/>
                </w:tcPr>
                <w:p w14:paraId="17AEC12F" w14:textId="77777777" w:rsidR="00844759" w:rsidRPr="00EC1636" w:rsidRDefault="004F4CF6">
                  <w:pPr>
                    <w:autoSpaceDE w:val="0"/>
                    <w:autoSpaceDN w:val="0"/>
                    <w:jc w:val="center"/>
                    <w:rPr>
                      <w:sz w:val="21"/>
                      <w:szCs w:val="21"/>
                    </w:rPr>
                  </w:pPr>
                  <w:r w:rsidRPr="00EC1636">
                    <w:rPr>
                      <w:rFonts w:ascii="Times New Roman" w:hAnsi="Times New Roman" w:hint="eastAsia"/>
                      <w:sz w:val="21"/>
                      <w:szCs w:val="21"/>
                    </w:rPr>
                    <w:t>μ</w:t>
                  </w:r>
                  <w:r w:rsidRPr="00EC1636">
                    <w:rPr>
                      <w:rFonts w:ascii="Times New Roman" w:hAnsi="Times New Roman"/>
                      <w:sz w:val="21"/>
                      <w:szCs w:val="21"/>
                    </w:rPr>
                    <w:t>g/m</w:t>
                  </w:r>
                  <w:r w:rsidRPr="00EC1636">
                    <w:rPr>
                      <w:rFonts w:ascii="Times New Roman" w:hAnsi="Times New Roman"/>
                      <w:sz w:val="21"/>
                      <w:szCs w:val="21"/>
                      <w:vertAlign w:val="superscript"/>
                    </w:rPr>
                    <w:t>3</w:t>
                  </w:r>
                </w:p>
              </w:tc>
            </w:tr>
            <w:tr w:rsidR="00844759" w:rsidRPr="00EC1636" w14:paraId="2CCDF39F" w14:textId="77777777" w:rsidTr="009B1978">
              <w:trPr>
                <w:trHeight w:val="283"/>
              </w:trPr>
              <w:tc>
                <w:tcPr>
                  <w:tcW w:w="794" w:type="pct"/>
                  <w:vMerge/>
                  <w:tcBorders>
                    <w:right w:val="single" w:sz="4" w:space="0" w:color="auto"/>
                    <w:tl2br w:val="nil"/>
                    <w:tr2bl w:val="nil"/>
                  </w:tcBorders>
                  <w:vAlign w:val="center"/>
                </w:tcPr>
                <w:p w14:paraId="7B73BF0C"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2275212D"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○2#</w:t>
                  </w:r>
                </w:p>
              </w:tc>
              <w:tc>
                <w:tcPr>
                  <w:tcW w:w="1036" w:type="pct"/>
                  <w:tcBorders>
                    <w:tl2br w:val="nil"/>
                    <w:tr2bl w:val="nil"/>
                  </w:tcBorders>
                </w:tcPr>
                <w:p w14:paraId="028691E5" w14:textId="77777777" w:rsidR="00844759" w:rsidRPr="00EC1636" w:rsidRDefault="004F4CF6">
                  <w:pPr>
                    <w:autoSpaceDE w:val="0"/>
                    <w:autoSpaceDN w:val="0"/>
                    <w:jc w:val="center"/>
                    <w:rPr>
                      <w:sz w:val="21"/>
                      <w:szCs w:val="21"/>
                    </w:rPr>
                  </w:pPr>
                  <w:r w:rsidRPr="00EC1636">
                    <w:rPr>
                      <w:rFonts w:hint="eastAsia"/>
                      <w:sz w:val="21"/>
                      <w:szCs w:val="21"/>
                    </w:rPr>
                    <w:t>颗粒物</w:t>
                  </w:r>
                </w:p>
              </w:tc>
              <w:tc>
                <w:tcPr>
                  <w:tcW w:w="950" w:type="pct"/>
                  <w:tcBorders>
                    <w:tl2br w:val="nil"/>
                    <w:tr2bl w:val="nil"/>
                  </w:tcBorders>
                  <w:vAlign w:val="center"/>
                </w:tcPr>
                <w:p w14:paraId="7F97A9CC"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258</w:t>
                  </w:r>
                </w:p>
              </w:tc>
              <w:tc>
                <w:tcPr>
                  <w:tcW w:w="764" w:type="pct"/>
                  <w:tcBorders>
                    <w:tl2br w:val="nil"/>
                    <w:tr2bl w:val="nil"/>
                  </w:tcBorders>
                </w:tcPr>
                <w:p w14:paraId="7859EC5F" w14:textId="77777777" w:rsidR="00844759" w:rsidRPr="00EC1636" w:rsidRDefault="004F4CF6">
                  <w:pPr>
                    <w:autoSpaceDE w:val="0"/>
                    <w:autoSpaceDN w:val="0"/>
                    <w:jc w:val="center"/>
                    <w:rPr>
                      <w:sz w:val="21"/>
                      <w:szCs w:val="21"/>
                    </w:rPr>
                  </w:pPr>
                  <w:r w:rsidRPr="00EC1636">
                    <w:rPr>
                      <w:rFonts w:ascii="Times New Roman" w:hAnsi="Times New Roman" w:hint="eastAsia"/>
                      <w:sz w:val="21"/>
                      <w:szCs w:val="21"/>
                    </w:rPr>
                    <w:t>μ</w:t>
                  </w:r>
                  <w:r w:rsidRPr="00EC1636">
                    <w:rPr>
                      <w:rFonts w:ascii="Times New Roman" w:hAnsi="Times New Roman"/>
                      <w:sz w:val="21"/>
                      <w:szCs w:val="21"/>
                    </w:rPr>
                    <w:t>g/m</w:t>
                  </w:r>
                  <w:r w:rsidRPr="00EC1636">
                    <w:rPr>
                      <w:rFonts w:ascii="Times New Roman" w:hAnsi="Times New Roman"/>
                      <w:sz w:val="21"/>
                      <w:szCs w:val="21"/>
                      <w:vertAlign w:val="superscript"/>
                    </w:rPr>
                    <w:t>3</w:t>
                  </w:r>
                </w:p>
              </w:tc>
            </w:tr>
            <w:tr w:rsidR="00844759" w:rsidRPr="00EC1636" w14:paraId="7CDA44F6" w14:textId="77777777" w:rsidTr="009B1978">
              <w:trPr>
                <w:trHeight w:val="283"/>
              </w:trPr>
              <w:tc>
                <w:tcPr>
                  <w:tcW w:w="794" w:type="pct"/>
                  <w:vMerge/>
                  <w:tcBorders>
                    <w:right w:val="single" w:sz="4" w:space="0" w:color="auto"/>
                    <w:tl2br w:val="nil"/>
                    <w:tr2bl w:val="nil"/>
                  </w:tcBorders>
                  <w:vAlign w:val="center"/>
                </w:tcPr>
                <w:p w14:paraId="7407DF05"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6D03AEDC"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○3#</w:t>
                  </w:r>
                </w:p>
              </w:tc>
              <w:tc>
                <w:tcPr>
                  <w:tcW w:w="1036" w:type="pct"/>
                  <w:tcBorders>
                    <w:tl2br w:val="nil"/>
                    <w:tr2bl w:val="nil"/>
                  </w:tcBorders>
                </w:tcPr>
                <w:p w14:paraId="41582B6D" w14:textId="77777777" w:rsidR="00844759" w:rsidRPr="00EC1636" w:rsidRDefault="004F4CF6">
                  <w:pPr>
                    <w:autoSpaceDE w:val="0"/>
                    <w:autoSpaceDN w:val="0"/>
                    <w:jc w:val="center"/>
                    <w:rPr>
                      <w:sz w:val="21"/>
                      <w:szCs w:val="21"/>
                    </w:rPr>
                  </w:pPr>
                  <w:r w:rsidRPr="00EC1636">
                    <w:rPr>
                      <w:rFonts w:hint="eastAsia"/>
                      <w:sz w:val="21"/>
                      <w:szCs w:val="21"/>
                    </w:rPr>
                    <w:t>颗粒物</w:t>
                  </w:r>
                </w:p>
              </w:tc>
              <w:tc>
                <w:tcPr>
                  <w:tcW w:w="950" w:type="pct"/>
                  <w:tcBorders>
                    <w:tl2br w:val="nil"/>
                    <w:tr2bl w:val="nil"/>
                  </w:tcBorders>
                  <w:vAlign w:val="center"/>
                </w:tcPr>
                <w:p w14:paraId="6E86D806"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263</w:t>
                  </w:r>
                </w:p>
              </w:tc>
              <w:tc>
                <w:tcPr>
                  <w:tcW w:w="764" w:type="pct"/>
                  <w:tcBorders>
                    <w:tl2br w:val="nil"/>
                    <w:tr2bl w:val="nil"/>
                  </w:tcBorders>
                </w:tcPr>
                <w:p w14:paraId="461A5FCE" w14:textId="77777777" w:rsidR="00844759" w:rsidRPr="00EC1636" w:rsidRDefault="004F4CF6">
                  <w:pPr>
                    <w:autoSpaceDE w:val="0"/>
                    <w:autoSpaceDN w:val="0"/>
                    <w:jc w:val="center"/>
                    <w:rPr>
                      <w:sz w:val="21"/>
                      <w:szCs w:val="21"/>
                    </w:rPr>
                  </w:pPr>
                  <w:r w:rsidRPr="00EC1636">
                    <w:rPr>
                      <w:rFonts w:ascii="Times New Roman" w:hAnsi="Times New Roman" w:hint="eastAsia"/>
                      <w:sz w:val="21"/>
                      <w:szCs w:val="21"/>
                    </w:rPr>
                    <w:t>μ</w:t>
                  </w:r>
                  <w:r w:rsidRPr="00EC1636">
                    <w:rPr>
                      <w:rFonts w:ascii="Times New Roman" w:hAnsi="Times New Roman"/>
                      <w:sz w:val="21"/>
                      <w:szCs w:val="21"/>
                    </w:rPr>
                    <w:t>g/m</w:t>
                  </w:r>
                  <w:r w:rsidRPr="00EC1636">
                    <w:rPr>
                      <w:rFonts w:ascii="Times New Roman" w:hAnsi="Times New Roman"/>
                      <w:sz w:val="21"/>
                      <w:szCs w:val="21"/>
                      <w:vertAlign w:val="superscript"/>
                    </w:rPr>
                    <w:t>3</w:t>
                  </w:r>
                </w:p>
              </w:tc>
            </w:tr>
            <w:tr w:rsidR="00844759" w:rsidRPr="00EC1636" w14:paraId="35CF2E08" w14:textId="77777777" w:rsidTr="009B1978">
              <w:trPr>
                <w:trHeight w:val="283"/>
              </w:trPr>
              <w:tc>
                <w:tcPr>
                  <w:tcW w:w="794" w:type="pct"/>
                  <w:vMerge/>
                  <w:tcBorders>
                    <w:right w:val="single" w:sz="4" w:space="0" w:color="auto"/>
                    <w:tl2br w:val="nil"/>
                    <w:tr2bl w:val="nil"/>
                  </w:tcBorders>
                  <w:vAlign w:val="center"/>
                </w:tcPr>
                <w:p w14:paraId="5C949D7B" w14:textId="77777777" w:rsidR="00844759" w:rsidRPr="00EC1636" w:rsidRDefault="00844759">
                  <w:pPr>
                    <w:pStyle w:val="TableParagraph"/>
                    <w:autoSpaceDE w:val="0"/>
                    <w:autoSpaceDN w:val="0"/>
                    <w:jc w:val="center"/>
                    <w:rPr>
                      <w:rFonts w:ascii="Times New Roman" w:hAnsi="Times New Roman"/>
                      <w:sz w:val="21"/>
                      <w:szCs w:val="21"/>
                    </w:rPr>
                  </w:pPr>
                </w:p>
              </w:tc>
              <w:tc>
                <w:tcPr>
                  <w:tcW w:w="1456" w:type="pct"/>
                  <w:tcBorders>
                    <w:left w:val="single" w:sz="4" w:space="0" w:color="auto"/>
                    <w:tl2br w:val="nil"/>
                    <w:tr2bl w:val="nil"/>
                  </w:tcBorders>
                  <w:vAlign w:val="center"/>
                </w:tcPr>
                <w:p w14:paraId="4C6A6B4C"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sz w:val="21"/>
                      <w:szCs w:val="21"/>
                    </w:rPr>
                    <w:t>下风向监测点</w:t>
                  </w:r>
                  <w:r w:rsidRPr="00EC1636">
                    <w:rPr>
                      <w:rFonts w:ascii="Times New Roman" w:hAnsi="Times New Roman"/>
                      <w:sz w:val="21"/>
                      <w:szCs w:val="21"/>
                    </w:rPr>
                    <w:t>○4#</w:t>
                  </w:r>
                </w:p>
              </w:tc>
              <w:tc>
                <w:tcPr>
                  <w:tcW w:w="1036" w:type="pct"/>
                  <w:tcBorders>
                    <w:tl2br w:val="nil"/>
                    <w:tr2bl w:val="nil"/>
                  </w:tcBorders>
                </w:tcPr>
                <w:p w14:paraId="29A326DD" w14:textId="77777777" w:rsidR="00844759" w:rsidRPr="00EC1636" w:rsidRDefault="004F4CF6">
                  <w:pPr>
                    <w:autoSpaceDE w:val="0"/>
                    <w:autoSpaceDN w:val="0"/>
                    <w:jc w:val="center"/>
                    <w:rPr>
                      <w:sz w:val="21"/>
                      <w:szCs w:val="21"/>
                    </w:rPr>
                  </w:pPr>
                  <w:r w:rsidRPr="00EC1636">
                    <w:rPr>
                      <w:rFonts w:hint="eastAsia"/>
                      <w:sz w:val="21"/>
                      <w:szCs w:val="21"/>
                    </w:rPr>
                    <w:t>颗粒物</w:t>
                  </w:r>
                </w:p>
              </w:tc>
              <w:tc>
                <w:tcPr>
                  <w:tcW w:w="950" w:type="pct"/>
                  <w:tcBorders>
                    <w:tl2br w:val="nil"/>
                    <w:tr2bl w:val="nil"/>
                  </w:tcBorders>
                  <w:vAlign w:val="center"/>
                </w:tcPr>
                <w:p w14:paraId="7316C778" w14:textId="77777777" w:rsidR="00844759" w:rsidRPr="00EC1636" w:rsidRDefault="004F4CF6">
                  <w:pPr>
                    <w:pStyle w:val="TableParagraph"/>
                    <w:autoSpaceDE w:val="0"/>
                    <w:autoSpaceDN w:val="0"/>
                    <w:jc w:val="center"/>
                    <w:rPr>
                      <w:rFonts w:ascii="Times New Roman" w:hAnsi="Times New Roman"/>
                      <w:sz w:val="21"/>
                      <w:szCs w:val="21"/>
                    </w:rPr>
                  </w:pPr>
                  <w:r w:rsidRPr="00EC1636">
                    <w:rPr>
                      <w:rFonts w:ascii="Times New Roman" w:hAnsi="Times New Roman" w:hint="eastAsia"/>
                      <w:sz w:val="21"/>
                      <w:szCs w:val="21"/>
                    </w:rPr>
                    <w:t>276</w:t>
                  </w:r>
                </w:p>
              </w:tc>
              <w:tc>
                <w:tcPr>
                  <w:tcW w:w="764" w:type="pct"/>
                  <w:tcBorders>
                    <w:tl2br w:val="nil"/>
                    <w:tr2bl w:val="nil"/>
                  </w:tcBorders>
                </w:tcPr>
                <w:p w14:paraId="4BEF48F8" w14:textId="77777777" w:rsidR="00844759" w:rsidRPr="00EC1636" w:rsidRDefault="004F4CF6">
                  <w:pPr>
                    <w:autoSpaceDE w:val="0"/>
                    <w:autoSpaceDN w:val="0"/>
                    <w:jc w:val="center"/>
                    <w:rPr>
                      <w:sz w:val="21"/>
                      <w:szCs w:val="21"/>
                    </w:rPr>
                  </w:pPr>
                  <w:r w:rsidRPr="00EC1636">
                    <w:rPr>
                      <w:rFonts w:ascii="Times New Roman" w:hAnsi="Times New Roman" w:hint="eastAsia"/>
                      <w:sz w:val="21"/>
                      <w:szCs w:val="21"/>
                    </w:rPr>
                    <w:t>μ</w:t>
                  </w:r>
                  <w:r w:rsidRPr="00EC1636">
                    <w:rPr>
                      <w:rFonts w:ascii="Times New Roman" w:hAnsi="Times New Roman"/>
                      <w:sz w:val="21"/>
                      <w:szCs w:val="21"/>
                    </w:rPr>
                    <w:t>g/m</w:t>
                  </w:r>
                  <w:r w:rsidRPr="00EC1636">
                    <w:rPr>
                      <w:rFonts w:ascii="Times New Roman" w:hAnsi="Times New Roman"/>
                      <w:sz w:val="21"/>
                      <w:szCs w:val="21"/>
                      <w:vertAlign w:val="superscript"/>
                    </w:rPr>
                    <w:t>3</w:t>
                  </w:r>
                </w:p>
              </w:tc>
            </w:tr>
          </w:tbl>
          <w:p w14:paraId="6825BDDF"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根据上表监测数据结果，</w:t>
            </w:r>
            <w:r w:rsidRPr="00EC1636">
              <w:rPr>
                <w:rFonts w:ascii="Times New Roman" w:hAnsi="Times New Roman"/>
                <w:sz w:val="21"/>
                <w:szCs w:val="21"/>
                <w:lang w:val="zh-CN"/>
              </w:rPr>
              <w:t>厂界</w:t>
            </w:r>
            <w:r w:rsidRPr="00EC1636">
              <w:rPr>
                <w:rFonts w:ascii="Times New Roman" w:hAnsi="Times New Roman" w:hint="eastAsia"/>
                <w:sz w:val="21"/>
                <w:szCs w:val="21"/>
                <w:lang w:val="zh-CN"/>
              </w:rPr>
              <w:t>颗粒物浓度最大值为</w:t>
            </w:r>
            <w:r w:rsidRPr="00EC1636">
              <w:rPr>
                <w:rFonts w:ascii="Times New Roman" w:hAnsi="Times New Roman" w:hint="eastAsia"/>
                <w:sz w:val="21"/>
                <w:szCs w:val="21"/>
                <w:lang w:val="zh-CN"/>
              </w:rPr>
              <w:t>276</w:t>
            </w:r>
            <w:proofErr w:type="spellStart"/>
            <w:r w:rsidRPr="00EC1636">
              <w:rPr>
                <w:rFonts w:ascii="Times New Roman" w:hAnsi="Times New Roman"/>
                <w:sz w:val="21"/>
                <w:szCs w:val="21"/>
              </w:rPr>
              <w:t>μg</w:t>
            </w:r>
            <w:proofErr w:type="spellEnd"/>
            <w:r w:rsidRPr="00EC1636">
              <w:rPr>
                <w:rFonts w:ascii="Times New Roman" w:hAnsi="Times New Roman"/>
                <w:sz w:val="21"/>
                <w:szCs w:val="21"/>
              </w:rPr>
              <w:t>/m</w:t>
            </w:r>
            <w:r w:rsidRPr="00EC1636">
              <w:rPr>
                <w:rFonts w:ascii="Times New Roman" w:hAnsi="Times New Roman"/>
                <w:sz w:val="21"/>
                <w:szCs w:val="21"/>
                <w:vertAlign w:val="superscript"/>
              </w:rPr>
              <w:t>3</w:t>
            </w:r>
            <w:r w:rsidRPr="00EC1636">
              <w:rPr>
                <w:rFonts w:ascii="Times New Roman" w:hAnsi="Times New Roman" w:hint="eastAsia"/>
                <w:sz w:val="21"/>
                <w:szCs w:val="21"/>
              </w:rPr>
              <w:t>，满足</w:t>
            </w:r>
            <w:r w:rsidRPr="00EC1636">
              <w:rPr>
                <w:rFonts w:ascii="Times New Roman" w:hAnsi="Times New Roman"/>
                <w:sz w:val="21"/>
                <w:szCs w:val="21"/>
              </w:rPr>
              <w:t>《建材工业大气污染物排放标准》（</w:t>
            </w:r>
            <w:r w:rsidRPr="00EC1636">
              <w:rPr>
                <w:rFonts w:ascii="Times New Roman" w:hAnsi="Times New Roman"/>
                <w:sz w:val="21"/>
                <w:szCs w:val="21"/>
              </w:rPr>
              <w:t>DB37/2373-2018</w:t>
            </w:r>
            <w:r w:rsidRPr="00EC1636">
              <w:rPr>
                <w:rFonts w:ascii="Times New Roman" w:hAnsi="Times New Roman"/>
                <w:sz w:val="21"/>
                <w:szCs w:val="21"/>
              </w:rPr>
              <w:t>）表</w:t>
            </w:r>
            <w:r w:rsidRPr="00EC1636">
              <w:rPr>
                <w:rFonts w:ascii="Times New Roman" w:hAnsi="Times New Roman"/>
                <w:sz w:val="21"/>
                <w:szCs w:val="21"/>
              </w:rPr>
              <w:t>3</w:t>
            </w:r>
            <w:r w:rsidRPr="00EC1636">
              <w:rPr>
                <w:rFonts w:ascii="Times New Roman" w:hAnsi="Times New Roman"/>
                <w:sz w:val="21"/>
                <w:szCs w:val="21"/>
              </w:rPr>
              <w:t>要求（颗粒物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r w:rsidRPr="00EC1636">
              <w:rPr>
                <w:rFonts w:ascii="Times New Roman" w:hAnsi="Times New Roman" w:hint="eastAsia"/>
                <w:sz w:val="21"/>
                <w:szCs w:val="21"/>
              </w:rPr>
              <w:t>，</w:t>
            </w:r>
            <w:r w:rsidRPr="00EC1636">
              <w:rPr>
                <w:rFonts w:ascii="Times New Roman" w:hAnsi="Times New Roman"/>
                <w:sz w:val="21"/>
                <w:szCs w:val="21"/>
                <w:lang w:val="zh-CN"/>
              </w:rPr>
              <w:t>厂界</w:t>
            </w:r>
            <w:r w:rsidRPr="00EC1636">
              <w:rPr>
                <w:rFonts w:ascii="Times New Roman" w:hAnsi="Times New Roman" w:hint="eastAsia"/>
                <w:sz w:val="21"/>
                <w:szCs w:val="21"/>
                <w:lang w:val="zh-CN"/>
              </w:rPr>
              <w:t>非甲烷总烃浓度最大值为</w:t>
            </w:r>
            <w:r w:rsidRPr="00EC1636">
              <w:rPr>
                <w:rFonts w:ascii="Times New Roman" w:hAnsi="Times New Roman" w:hint="eastAsia"/>
                <w:sz w:val="21"/>
                <w:szCs w:val="21"/>
                <w:lang w:val="zh-CN"/>
              </w:rPr>
              <w:t>1.68</w:t>
            </w:r>
            <w:r w:rsidRPr="00EC1636">
              <w:rPr>
                <w:sz w:val="21"/>
                <w:szCs w:val="21"/>
              </w:rPr>
              <w:t>mg/m</w:t>
            </w:r>
            <w:r w:rsidRPr="00EC1636">
              <w:rPr>
                <w:sz w:val="21"/>
                <w:szCs w:val="21"/>
                <w:vertAlign w:val="superscript"/>
              </w:rPr>
              <w:t>3</w:t>
            </w:r>
            <w:r w:rsidRPr="00EC1636">
              <w:rPr>
                <w:rFonts w:ascii="Times New Roman" w:hAnsi="Times New Roman" w:hint="eastAsia"/>
                <w:sz w:val="21"/>
                <w:szCs w:val="21"/>
                <w:lang w:val="zh-CN"/>
              </w:rPr>
              <w:t>，</w:t>
            </w:r>
            <w:r w:rsidRPr="00EC1636">
              <w:rPr>
                <w:rFonts w:ascii="Times New Roman" w:hAnsi="Times New Roman" w:hint="eastAsia"/>
                <w:sz w:val="21"/>
                <w:szCs w:val="21"/>
              </w:rPr>
              <w:t>满足</w:t>
            </w:r>
            <w:r w:rsidRPr="00EC1636">
              <w:rPr>
                <w:rFonts w:ascii="Times New Roman" w:hAnsi="Times New Roman"/>
                <w:sz w:val="21"/>
                <w:szCs w:val="21"/>
              </w:rPr>
              <w:t>《挥发性有机物排放标准第</w:t>
            </w:r>
            <w:r w:rsidRPr="00EC1636">
              <w:rPr>
                <w:rFonts w:ascii="Times New Roman" w:hAnsi="Times New Roman"/>
                <w:sz w:val="21"/>
                <w:szCs w:val="21"/>
              </w:rPr>
              <w:t>7</w:t>
            </w:r>
            <w:r w:rsidRPr="00EC1636">
              <w:rPr>
                <w:rFonts w:ascii="Times New Roman" w:hAnsi="Times New Roman"/>
                <w:sz w:val="21"/>
                <w:szCs w:val="21"/>
              </w:rPr>
              <w:t>部分：其他行业》（</w:t>
            </w:r>
            <w:r w:rsidRPr="00EC1636">
              <w:rPr>
                <w:rFonts w:ascii="Times New Roman" w:hAnsi="Times New Roman"/>
                <w:sz w:val="21"/>
                <w:szCs w:val="21"/>
              </w:rPr>
              <w:t>DB37/2801.7-2019</w:t>
            </w:r>
            <w:r w:rsidRPr="00EC1636">
              <w:rPr>
                <w:rFonts w:ascii="Times New Roman" w:hAnsi="Times New Roman"/>
                <w:sz w:val="21"/>
                <w:szCs w:val="21"/>
              </w:rPr>
              <w:t>）表</w:t>
            </w:r>
            <w:r w:rsidRPr="00EC1636">
              <w:rPr>
                <w:rFonts w:ascii="Times New Roman" w:hAnsi="Times New Roman"/>
                <w:sz w:val="21"/>
                <w:szCs w:val="21"/>
              </w:rPr>
              <w:t>2</w:t>
            </w:r>
            <w:r w:rsidRPr="00EC1636">
              <w:rPr>
                <w:rFonts w:ascii="Times New Roman" w:hAnsi="Times New Roman"/>
                <w:sz w:val="21"/>
                <w:szCs w:val="21"/>
              </w:rPr>
              <w:t>厂界监控点浓度限值要求（</w:t>
            </w:r>
            <w:r w:rsidRPr="00EC1636">
              <w:rPr>
                <w:rFonts w:ascii="Times New Roman" w:hAnsi="Times New Roman"/>
                <w:sz w:val="21"/>
                <w:szCs w:val="21"/>
              </w:rPr>
              <w:t>VOCs</w:t>
            </w:r>
            <w:r w:rsidRPr="00EC1636">
              <w:rPr>
                <w:rFonts w:ascii="Times New Roman" w:hAnsi="Times New Roman"/>
                <w:sz w:val="21"/>
                <w:szCs w:val="21"/>
              </w:rPr>
              <w:t>：</w:t>
            </w:r>
            <w:r w:rsidRPr="00EC1636">
              <w:rPr>
                <w:rFonts w:ascii="Times New Roman" w:hAnsi="Times New Roman"/>
                <w:sz w:val="21"/>
                <w:szCs w:val="21"/>
              </w:rPr>
              <w:t>2.0mg/m</w:t>
            </w:r>
            <w:r w:rsidRPr="00EC1636">
              <w:rPr>
                <w:rFonts w:ascii="Times New Roman" w:hAnsi="Times New Roman"/>
                <w:sz w:val="21"/>
                <w:szCs w:val="21"/>
                <w:vertAlign w:val="superscript"/>
              </w:rPr>
              <w:t>3</w:t>
            </w:r>
            <w:r w:rsidRPr="00EC1636">
              <w:rPr>
                <w:rFonts w:ascii="Times New Roman" w:hAnsi="Times New Roman"/>
                <w:sz w:val="21"/>
                <w:szCs w:val="21"/>
              </w:rPr>
              <w:t>）。</w:t>
            </w:r>
          </w:p>
          <w:p w14:paraId="0AF21378" w14:textId="77777777" w:rsidR="00844759" w:rsidRPr="00EC1636" w:rsidRDefault="004F4CF6">
            <w:pPr>
              <w:autoSpaceDE w:val="0"/>
              <w:autoSpaceDN w:val="0"/>
              <w:adjustRightInd w:val="0"/>
              <w:snapToGrid w:val="0"/>
              <w:spacing w:line="360" w:lineRule="auto"/>
              <w:ind w:firstLineChars="200" w:firstLine="420"/>
              <w:rPr>
                <w:rStyle w:val="af4"/>
                <w:rFonts w:ascii="Times New Roman" w:hAnsi="Times New Roman"/>
                <w:b w:val="0"/>
                <w:sz w:val="21"/>
                <w:szCs w:val="21"/>
              </w:rPr>
            </w:pPr>
            <w:r w:rsidRPr="00EC1636">
              <w:rPr>
                <w:rFonts w:ascii="Times New Roman" w:hAnsi="Times New Roman" w:hint="eastAsia"/>
                <w:sz w:val="21"/>
                <w:szCs w:val="21"/>
              </w:rPr>
              <w:t>现有项目粉煤灰</w:t>
            </w:r>
            <w:r w:rsidRPr="00EC1636">
              <w:rPr>
                <w:rFonts w:ascii="Times New Roman" w:hAnsi="Times New Roman" w:hint="eastAsia"/>
                <w:sz w:val="21"/>
                <w:szCs w:val="21"/>
              </w:rPr>
              <w:t>1#</w:t>
            </w:r>
            <w:r w:rsidRPr="00EC1636">
              <w:rPr>
                <w:rFonts w:ascii="Times New Roman" w:hAnsi="Times New Roman" w:hint="eastAsia"/>
                <w:sz w:val="21"/>
                <w:szCs w:val="21"/>
              </w:rPr>
              <w:t>钢板仓、</w:t>
            </w:r>
            <w:r w:rsidRPr="00EC1636">
              <w:rPr>
                <w:rFonts w:ascii="Times New Roman" w:hAnsi="Times New Roman" w:hint="eastAsia"/>
                <w:sz w:val="21"/>
                <w:szCs w:val="21"/>
              </w:rPr>
              <w:t>2#</w:t>
            </w:r>
            <w:proofErr w:type="gramStart"/>
            <w:r w:rsidRPr="00EC1636">
              <w:rPr>
                <w:rFonts w:ascii="Times New Roman" w:hAnsi="Times New Roman" w:hint="eastAsia"/>
                <w:sz w:val="21"/>
                <w:szCs w:val="21"/>
              </w:rPr>
              <w:t>钢板仓暂存量</w:t>
            </w:r>
            <w:proofErr w:type="gramEnd"/>
            <w:r w:rsidRPr="00EC1636">
              <w:rPr>
                <w:rFonts w:ascii="Times New Roman" w:hAnsi="Times New Roman" w:hint="eastAsia"/>
                <w:sz w:val="21"/>
                <w:szCs w:val="21"/>
              </w:rPr>
              <w:t>分别为</w:t>
            </w:r>
            <w:r w:rsidRPr="00EC1636">
              <w:rPr>
                <w:rFonts w:ascii="Times New Roman" w:hAnsi="Times New Roman" w:hint="eastAsia"/>
                <w:sz w:val="21"/>
                <w:szCs w:val="21"/>
              </w:rPr>
              <w:t>54000t/a</w:t>
            </w:r>
            <w:r w:rsidRPr="00EC1636">
              <w:rPr>
                <w:rFonts w:ascii="Times New Roman" w:hAnsi="Times New Roman" w:hint="eastAsia"/>
                <w:sz w:val="21"/>
                <w:szCs w:val="21"/>
              </w:rPr>
              <w:t>，卸料</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粉尘根据</w:t>
            </w:r>
            <w:r w:rsidRPr="00EC1636">
              <w:rPr>
                <w:rStyle w:val="af4"/>
                <w:rFonts w:ascii="Times New Roman" w:hAnsi="Times New Roman" w:hint="eastAsia"/>
                <w:b w:val="0"/>
                <w:sz w:val="21"/>
                <w:szCs w:val="21"/>
              </w:rPr>
              <w:t>《逸散性工业粉尘控制技术》中表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1#</w:t>
            </w:r>
            <w:r w:rsidRPr="00EC1636">
              <w:rPr>
                <w:rStyle w:val="af4"/>
                <w:rFonts w:ascii="Times New Roman" w:hAnsi="Times New Roman" w:hint="eastAsia"/>
                <w:b w:val="0"/>
                <w:sz w:val="21"/>
                <w:szCs w:val="21"/>
              </w:rPr>
              <w:t>钢板仓粉尘产生量为</w:t>
            </w:r>
            <w:r w:rsidRPr="00EC1636">
              <w:rPr>
                <w:rStyle w:val="af4"/>
                <w:rFonts w:ascii="Times New Roman" w:hAnsi="Times New Roman" w:hint="eastAsia"/>
                <w:b w:val="0"/>
                <w:sz w:val="21"/>
                <w:szCs w:val="21"/>
              </w:rPr>
              <w:t>6.48t/a</w:t>
            </w:r>
            <w:r w:rsidRPr="00EC1636">
              <w:rPr>
                <w:rStyle w:val="af4"/>
                <w:rFonts w:ascii="Times New Roman" w:hAnsi="Times New Roman" w:hint="eastAsia"/>
                <w:b w:val="0"/>
                <w:sz w:val="21"/>
                <w:szCs w:val="21"/>
              </w:rPr>
              <w:t>，经</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布袋除尘器处理（处理效率</w:t>
            </w:r>
            <w:r w:rsidRPr="00EC1636">
              <w:rPr>
                <w:rStyle w:val="af4"/>
                <w:rFonts w:ascii="Times New Roman" w:hAnsi="Times New Roman" w:hint="eastAsia"/>
                <w:b w:val="0"/>
                <w:sz w:val="21"/>
                <w:szCs w:val="21"/>
              </w:rPr>
              <w:t>99.5%</w:t>
            </w:r>
            <w:r w:rsidRPr="00EC1636">
              <w:rPr>
                <w:rStyle w:val="af4"/>
                <w:rFonts w:ascii="Times New Roman" w:hAnsi="Times New Roman" w:hint="eastAsia"/>
                <w:b w:val="0"/>
                <w:sz w:val="21"/>
                <w:szCs w:val="21"/>
              </w:rPr>
              <w:t>）后无组织排放，排放量为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2#</w:t>
            </w:r>
            <w:r w:rsidRPr="00EC1636">
              <w:rPr>
                <w:rStyle w:val="af4"/>
                <w:rFonts w:ascii="Times New Roman" w:hAnsi="Times New Roman" w:hint="eastAsia"/>
                <w:b w:val="0"/>
                <w:sz w:val="21"/>
                <w:szCs w:val="21"/>
              </w:rPr>
              <w:t>钢板仓粉尘产生量为</w:t>
            </w:r>
            <w:r w:rsidRPr="00EC1636">
              <w:rPr>
                <w:rStyle w:val="af4"/>
                <w:rFonts w:ascii="Times New Roman" w:hAnsi="Times New Roman" w:hint="eastAsia"/>
                <w:b w:val="0"/>
                <w:sz w:val="21"/>
                <w:szCs w:val="21"/>
              </w:rPr>
              <w:t>6.48t/a</w:t>
            </w:r>
            <w:r w:rsidRPr="00EC1636">
              <w:rPr>
                <w:rStyle w:val="af4"/>
                <w:rFonts w:ascii="Times New Roman" w:hAnsi="Times New Roman" w:hint="eastAsia"/>
                <w:b w:val="0"/>
                <w:sz w:val="21"/>
                <w:szCs w:val="21"/>
              </w:rPr>
              <w:t>，经</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布袋除尘器处理（处理效率</w:t>
            </w:r>
            <w:r w:rsidRPr="00EC1636">
              <w:rPr>
                <w:rStyle w:val="af4"/>
                <w:rFonts w:ascii="Times New Roman" w:hAnsi="Times New Roman" w:hint="eastAsia"/>
                <w:b w:val="0"/>
                <w:sz w:val="21"/>
                <w:szCs w:val="21"/>
              </w:rPr>
              <w:t>99.5%</w:t>
            </w:r>
            <w:r w:rsidRPr="00EC1636">
              <w:rPr>
                <w:rStyle w:val="af4"/>
                <w:rFonts w:ascii="Times New Roman" w:hAnsi="Times New Roman" w:hint="eastAsia"/>
                <w:b w:val="0"/>
                <w:sz w:val="21"/>
                <w:szCs w:val="21"/>
              </w:rPr>
              <w:t>）后无组织排放，排放量为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p>
          <w:p w14:paraId="03E194F3" w14:textId="77777777" w:rsidR="00844759" w:rsidRPr="00EC1636" w:rsidRDefault="004F4CF6">
            <w:pPr>
              <w:autoSpaceDE w:val="0"/>
              <w:autoSpaceDN w:val="0"/>
              <w:adjustRightInd w:val="0"/>
              <w:snapToGrid w:val="0"/>
              <w:spacing w:line="360" w:lineRule="auto"/>
              <w:ind w:firstLineChars="200" w:firstLine="420"/>
              <w:rPr>
                <w:rStyle w:val="af4"/>
                <w:rFonts w:ascii="Times New Roman" w:hAnsi="Times New Roman"/>
                <w:b w:val="0"/>
                <w:sz w:val="21"/>
                <w:szCs w:val="21"/>
              </w:rPr>
            </w:pPr>
            <w:r w:rsidRPr="00EC1636">
              <w:rPr>
                <w:rFonts w:ascii="Times New Roman" w:hAnsi="Times New Roman" w:hint="eastAsia"/>
                <w:sz w:val="21"/>
                <w:szCs w:val="21"/>
              </w:rPr>
              <w:t>现有项目</w:t>
            </w:r>
            <w:r w:rsidRPr="00EC1636">
              <w:rPr>
                <w:rStyle w:val="af4"/>
                <w:rFonts w:ascii="Times New Roman" w:hAnsi="Times New Roman" w:hint="eastAsia"/>
                <w:b w:val="0"/>
                <w:sz w:val="21"/>
                <w:szCs w:val="21"/>
              </w:rPr>
              <w:t>粉煤灰</w:t>
            </w:r>
            <w:r w:rsidRPr="00EC1636">
              <w:rPr>
                <w:rStyle w:val="af4"/>
                <w:rFonts w:ascii="Times New Roman" w:hAnsi="Times New Roman" w:hint="eastAsia"/>
                <w:b w:val="0"/>
                <w:sz w:val="21"/>
                <w:szCs w:val="21"/>
              </w:rPr>
              <w:t>1#</w:t>
            </w:r>
            <w:r w:rsidRPr="00EC1636">
              <w:rPr>
                <w:rStyle w:val="af4"/>
                <w:rFonts w:ascii="Times New Roman" w:hAnsi="Times New Roman" w:hint="eastAsia"/>
                <w:b w:val="0"/>
                <w:sz w:val="21"/>
                <w:szCs w:val="21"/>
              </w:rPr>
              <w:t>散装料仓、</w:t>
            </w:r>
            <w:r w:rsidRPr="00EC1636">
              <w:rPr>
                <w:rStyle w:val="af4"/>
                <w:rFonts w:ascii="Times New Roman" w:hAnsi="Times New Roman" w:hint="eastAsia"/>
                <w:b w:val="0"/>
                <w:sz w:val="21"/>
                <w:szCs w:val="21"/>
              </w:rPr>
              <w:t>2#</w:t>
            </w:r>
            <w:r w:rsidRPr="00EC1636">
              <w:rPr>
                <w:rStyle w:val="af4"/>
                <w:rFonts w:ascii="Times New Roman" w:hAnsi="Times New Roman" w:hint="eastAsia"/>
                <w:b w:val="0"/>
                <w:sz w:val="21"/>
                <w:szCs w:val="21"/>
              </w:rPr>
              <w:t>散装</w:t>
            </w:r>
            <w:proofErr w:type="gramStart"/>
            <w:r w:rsidRPr="00EC1636">
              <w:rPr>
                <w:rStyle w:val="af4"/>
                <w:rFonts w:ascii="Times New Roman" w:hAnsi="Times New Roman" w:hint="eastAsia"/>
                <w:b w:val="0"/>
                <w:sz w:val="21"/>
                <w:szCs w:val="21"/>
              </w:rPr>
              <w:t>料仓</w:t>
            </w:r>
            <w:r w:rsidRPr="00EC1636">
              <w:rPr>
                <w:rFonts w:ascii="Times New Roman" w:hAnsi="Times New Roman" w:hint="eastAsia"/>
                <w:sz w:val="21"/>
                <w:szCs w:val="21"/>
              </w:rPr>
              <w:t>暂</w:t>
            </w:r>
            <w:proofErr w:type="gramEnd"/>
            <w:r w:rsidRPr="00EC1636">
              <w:rPr>
                <w:rFonts w:ascii="Times New Roman" w:hAnsi="Times New Roman" w:hint="eastAsia"/>
                <w:sz w:val="21"/>
                <w:szCs w:val="21"/>
              </w:rPr>
              <w:t>存量分别为</w:t>
            </w:r>
            <w:r w:rsidRPr="00EC1636">
              <w:rPr>
                <w:rFonts w:ascii="Times New Roman" w:hAnsi="Times New Roman" w:hint="eastAsia"/>
                <w:sz w:val="21"/>
                <w:szCs w:val="21"/>
              </w:rPr>
              <w:t>54000t/a</w:t>
            </w:r>
            <w:r w:rsidRPr="00EC1636">
              <w:rPr>
                <w:rFonts w:ascii="Times New Roman" w:hAnsi="Times New Roman" w:hint="eastAsia"/>
                <w:sz w:val="21"/>
                <w:szCs w:val="21"/>
              </w:rPr>
              <w:t>，散装</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粉尘根据</w:t>
            </w:r>
            <w:r w:rsidRPr="00EC1636">
              <w:rPr>
                <w:rStyle w:val="af4"/>
                <w:rFonts w:ascii="Times New Roman" w:hAnsi="Times New Roman" w:hint="eastAsia"/>
                <w:b w:val="0"/>
                <w:sz w:val="21"/>
                <w:szCs w:val="21"/>
              </w:rPr>
              <w:t>《逸散性工业粉尘控制技术》中表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1#</w:t>
            </w:r>
            <w:proofErr w:type="gramStart"/>
            <w:r w:rsidRPr="00EC1636">
              <w:rPr>
                <w:rStyle w:val="af4"/>
                <w:rFonts w:ascii="Times New Roman" w:hAnsi="Times New Roman" w:hint="eastAsia"/>
                <w:b w:val="0"/>
                <w:sz w:val="21"/>
                <w:szCs w:val="21"/>
              </w:rPr>
              <w:t>散装料仓粉尘</w:t>
            </w:r>
            <w:proofErr w:type="gramEnd"/>
            <w:r w:rsidRPr="00EC1636">
              <w:rPr>
                <w:rStyle w:val="af4"/>
                <w:rFonts w:ascii="Times New Roman" w:hAnsi="Times New Roman" w:hint="eastAsia"/>
                <w:b w:val="0"/>
                <w:sz w:val="21"/>
                <w:szCs w:val="21"/>
              </w:rPr>
              <w:t>产生量为</w:t>
            </w:r>
            <w:r w:rsidRPr="00EC1636">
              <w:rPr>
                <w:rStyle w:val="af4"/>
                <w:rFonts w:ascii="Times New Roman" w:hAnsi="Times New Roman" w:hint="eastAsia"/>
                <w:b w:val="0"/>
                <w:sz w:val="21"/>
                <w:szCs w:val="21"/>
              </w:rPr>
              <w:t>6.48t/a</w:t>
            </w:r>
            <w:r w:rsidRPr="00EC1636">
              <w:rPr>
                <w:rStyle w:val="af4"/>
                <w:rFonts w:ascii="Times New Roman" w:hAnsi="Times New Roman" w:hint="eastAsia"/>
                <w:b w:val="0"/>
                <w:sz w:val="21"/>
                <w:szCs w:val="21"/>
              </w:rPr>
              <w:t>，经</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布袋除尘器处理（处理效率</w:t>
            </w:r>
            <w:r w:rsidRPr="00EC1636">
              <w:rPr>
                <w:rStyle w:val="af4"/>
                <w:rFonts w:ascii="Times New Roman" w:hAnsi="Times New Roman" w:hint="eastAsia"/>
                <w:b w:val="0"/>
                <w:sz w:val="21"/>
                <w:szCs w:val="21"/>
              </w:rPr>
              <w:t>99.5%</w:t>
            </w:r>
            <w:r w:rsidRPr="00EC1636">
              <w:rPr>
                <w:rStyle w:val="af4"/>
                <w:rFonts w:ascii="Times New Roman" w:hAnsi="Times New Roman" w:hint="eastAsia"/>
                <w:b w:val="0"/>
                <w:sz w:val="21"/>
                <w:szCs w:val="21"/>
              </w:rPr>
              <w:t>）后无组织排放，排放量为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r w:rsidRPr="00EC1636">
              <w:rPr>
                <w:rStyle w:val="af4"/>
                <w:rFonts w:ascii="Times New Roman" w:hAnsi="Times New Roman" w:hint="eastAsia"/>
                <w:b w:val="0"/>
                <w:sz w:val="21"/>
                <w:szCs w:val="21"/>
              </w:rPr>
              <w:t>2#</w:t>
            </w:r>
            <w:proofErr w:type="gramStart"/>
            <w:r w:rsidRPr="00EC1636">
              <w:rPr>
                <w:rStyle w:val="af4"/>
                <w:rFonts w:ascii="Times New Roman" w:hAnsi="Times New Roman" w:hint="eastAsia"/>
                <w:b w:val="0"/>
                <w:sz w:val="21"/>
                <w:szCs w:val="21"/>
              </w:rPr>
              <w:t>散装料仓粉尘</w:t>
            </w:r>
            <w:proofErr w:type="gramEnd"/>
            <w:r w:rsidRPr="00EC1636">
              <w:rPr>
                <w:rStyle w:val="af4"/>
                <w:rFonts w:ascii="Times New Roman" w:hAnsi="Times New Roman" w:hint="eastAsia"/>
                <w:b w:val="0"/>
                <w:sz w:val="21"/>
                <w:szCs w:val="21"/>
              </w:rPr>
              <w:t>产生量为</w:t>
            </w:r>
            <w:r w:rsidRPr="00EC1636">
              <w:rPr>
                <w:rStyle w:val="af4"/>
                <w:rFonts w:ascii="Times New Roman" w:hAnsi="Times New Roman" w:hint="eastAsia"/>
                <w:b w:val="0"/>
                <w:sz w:val="21"/>
                <w:szCs w:val="21"/>
              </w:rPr>
              <w:t>6.48t/a</w:t>
            </w:r>
            <w:r w:rsidRPr="00EC1636">
              <w:rPr>
                <w:rStyle w:val="af4"/>
                <w:rFonts w:ascii="Times New Roman" w:hAnsi="Times New Roman" w:hint="eastAsia"/>
                <w:b w:val="0"/>
                <w:sz w:val="21"/>
                <w:szCs w:val="21"/>
              </w:rPr>
              <w:t>，经</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布袋除尘器处理（处理效率</w:t>
            </w:r>
            <w:r w:rsidRPr="00EC1636">
              <w:rPr>
                <w:rStyle w:val="af4"/>
                <w:rFonts w:ascii="Times New Roman" w:hAnsi="Times New Roman" w:hint="eastAsia"/>
                <w:b w:val="0"/>
                <w:sz w:val="21"/>
                <w:szCs w:val="21"/>
              </w:rPr>
              <w:t>99.5%</w:t>
            </w:r>
            <w:r w:rsidRPr="00EC1636">
              <w:rPr>
                <w:rStyle w:val="af4"/>
                <w:rFonts w:ascii="Times New Roman" w:hAnsi="Times New Roman" w:hint="eastAsia"/>
                <w:b w:val="0"/>
                <w:sz w:val="21"/>
                <w:szCs w:val="21"/>
              </w:rPr>
              <w:t>）后无组织排放，排放量为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p>
          <w:p w14:paraId="001BE428" w14:textId="77777777" w:rsidR="00844759" w:rsidRPr="00EC1636" w:rsidRDefault="004F4CF6">
            <w:pPr>
              <w:autoSpaceDE w:val="0"/>
              <w:autoSpaceDN w:val="0"/>
              <w:adjustRightInd w:val="0"/>
              <w:snapToGrid w:val="0"/>
              <w:spacing w:line="360" w:lineRule="auto"/>
              <w:ind w:firstLineChars="200" w:firstLine="420"/>
              <w:rPr>
                <w:rStyle w:val="af4"/>
                <w:rFonts w:ascii="Times New Roman" w:hAnsi="Times New Roman"/>
                <w:b w:val="0"/>
                <w:sz w:val="21"/>
                <w:szCs w:val="21"/>
              </w:rPr>
            </w:pPr>
            <w:r w:rsidRPr="00EC1636">
              <w:rPr>
                <w:rFonts w:ascii="Times New Roman" w:hAnsi="Times New Roman" w:hint="eastAsia"/>
                <w:sz w:val="21"/>
                <w:szCs w:val="21"/>
              </w:rPr>
              <w:t>现有项目</w:t>
            </w:r>
            <w:r w:rsidRPr="00EC1636">
              <w:rPr>
                <w:rStyle w:val="af4"/>
                <w:rFonts w:ascii="Times New Roman" w:hAnsi="Times New Roman" w:hint="eastAsia"/>
                <w:b w:val="0"/>
                <w:sz w:val="21"/>
                <w:szCs w:val="21"/>
              </w:rPr>
              <w:t>粉煤灰缓冲</w:t>
            </w:r>
            <w:proofErr w:type="gramStart"/>
            <w:r w:rsidRPr="00EC1636">
              <w:rPr>
                <w:rStyle w:val="af4"/>
                <w:rFonts w:ascii="Times New Roman" w:hAnsi="Times New Roman" w:hint="eastAsia"/>
                <w:b w:val="0"/>
                <w:sz w:val="21"/>
                <w:szCs w:val="21"/>
              </w:rPr>
              <w:t>料仓暂</w:t>
            </w:r>
            <w:proofErr w:type="gramEnd"/>
            <w:r w:rsidRPr="00EC1636">
              <w:rPr>
                <w:rStyle w:val="af4"/>
                <w:rFonts w:ascii="Times New Roman" w:hAnsi="Times New Roman" w:hint="eastAsia"/>
                <w:b w:val="0"/>
                <w:sz w:val="21"/>
                <w:szCs w:val="21"/>
              </w:rPr>
              <w:t>存量为</w:t>
            </w:r>
            <w:r w:rsidRPr="00EC1636">
              <w:rPr>
                <w:rFonts w:ascii="Times New Roman" w:hAnsi="Times New Roman" w:hint="eastAsia"/>
                <w:sz w:val="21"/>
                <w:szCs w:val="21"/>
              </w:rPr>
              <w:t>54000t/a</w:t>
            </w:r>
            <w:r w:rsidRPr="00EC1636">
              <w:rPr>
                <w:rFonts w:ascii="Times New Roman" w:hAnsi="Times New Roman" w:hint="eastAsia"/>
                <w:sz w:val="21"/>
                <w:szCs w:val="21"/>
              </w:rPr>
              <w:t>，散装</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粉尘根据</w:t>
            </w:r>
            <w:r w:rsidRPr="00EC1636">
              <w:rPr>
                <w:rStyle w:val="af4"/>
                <w:rFonts w:ascii="Times New Roman" w:hAnsi="Times New Roman" w:hint="eastAsia"/>
                <w:b w:val="0"/>
                <w:sz w:val="21"/>
                <w:szCs w:val="21"/>
              </w:rPr>
              <w:t>《逸散性工业粉尘控制技术》中表</w:t>
            </w:r>
            <w:r w:rsidRPr="00EC1636">
              <w:rPr>
                <w:rStyle w:val="af4"/>
                <w:rFonts w:ascii="Times New Roman" w:hAnsi="Times New Roman" w:hint="eastAsia"/>
                <w:b w:val="0"/>
                <w:sz w:val="21"/>
                <w:szCs w:val="21"/>
              </w:rPr>
              <w:t>22-1</w:t>
            </w:r>
            <w:proofErr w:type="gramStart"/>
            <w:r w:rsidRPr="00EC1636">
              <w:rPr>
                <w:rStyle w:val="af4"/>
                <w:rFonts w:ascii="Times New Roman" w:hAnsi="Times New Roman" w:hint="eastAsia"/>
                <w:b w:val="0"/>
                <w:sz w:val="21"/>
                <w:szCs w:val="21"/>
              </w:rPr>
              <w:t>产污系数</w:t>
            </w:r>
            <w:proofErr w:type="gramEnd"/>
            <w:r w:rsidRPr="00EC1636">
              <w:rPr>
                <w:rStyle w:val="af4"/>
                <w:rFonts w:ascii="Times New Roman" w:hAnsi="Times New Roman" w:hint="eastAsia"/>
                <w:b w:val="0"/>
                <w:sz w:val="21"/>
                <w:szCs w:val="21"/>
              </w:rPr>
              <w:t>0.12kg/t</w:t>
            </w:r>
            <w:r w:rsidRPr="00EC1636">
              <w:rPr>
                <w:rStyle w:val="af4"/>
                <w:rFonts w:ascii="Times New Roman" w:hAnsi="Times New Roman" w:hint="eastAsia"/>
                <w:b w:val="0"/>
                <w:sz w:val="21"/>
                <w:szCs w:val="21"/>
              </w:rPr>
              <w:t>，粉煤灰</w:t>
            </w:r>
            <w:proofErr w:type="gramStart"/>
            <w:r w:rsidRPr="00EC1636">
              <w:rPr>
                <w:rStyle w:val="af4"/>
                <w:rFonts w:ascii="Times New Roman" w:hAnsi="Times New Roman" w:hint="eastAsia"/>
                <w:b w:val="0"/>
                <w:sz w:val="21"/>
                <w:szCs w:val="21"/>
              </w:rPr>
              <w:t>缓冲料仓粉尘</w:t>
            </w:r>
            <w:proofErr w:type="gramEnd"/>
            <w:r w:rsidRPr="00EC1636">
              <w:rPr>
                <w:rStyle w:val="af4"/>
                <w:rFonts w:ascii="Times New Roman" w:hAnsi="Times New Roman" w:hint="eastAsia"/>
                <w:b w:val="0"/>
                <w:sz w:val="21"/>
                <w:szCs w:val="21"/>
              </w:rPr>
              <w:t>产生量为</w:t>
            </w:r>
            <w:r w:rsidRPr="00EC1636">
              <w:rPr>
                <w:rStyle w:val="af4"/>
                <w:rFonts w:ascii="Times New Roman" w:hAnsi="Times New Roman" w:hint="eastAsia"/>
                <w:b w:val="0"/>
                <w:sz w:val="21"/>
                <w:szCs w:val="21"/>
              </w:rPr>
              <w:t>6.48t/a</w:t>
            </w:r>
            <w:r w:rsidRPr="00EC1636">
              <w:rPr>
                <w:rStyle w:val="af4"/>
                <w:rFonts w:ascii="Times New Roman" w:hAnsi="Times New Roman" w:hint="eastAsia"/>
                <w:b w:val="0"/>
                <w:sz w:val="21"/>
                <w:szCs w:val="21"/>
              </w:rPr>
              <w:t>，经</w:t>
            </w:r>
            <w:proofErr w:type="gramStart"/>
            <w:r w:rsidRPr="00EC1636">
              <w:rPr>
                <w:rStyle w:val="af4"/>
                <w:rFonts w:ascii="Times New Roman" w:hAnsi="Times New Roman" w:hint="eastAsia"/>
                <w:b w:val="0"/>
                <w:sz w:val="21"/>
                <w:szCs w:val="21"/>
              </w:rPr>
              <w:t>仓顶</w:t>
            </w:r>
            <w:proofErr w:type="gramEnd"/>
            <w:r w:rsidRPr="00EC1636">
              <w:rPr>
                <w:rStyle w:val="af4"/>
                <w:rFonts w:ascii="Times New Roman" w:hAnsi="Times New Roman" w:hint="eastAsia"/>
                <w:b w:val="0"/>
                <w:sz w:val="21"/>
                <w:szCs w:val="21"/>
              </w:rPr>
              <w:t>布袋除尘器处理（处理效率</w:t>
            </w:r>
            <w:r w:rsidRPr="00EC1636">
              <w:rPr>
                <w:rStyle w:val="af4"/>
                <w:rFonts w:ascii="Times New Roman" w:hAnsi="Times New Roman" w:hint="eastAsia"/>
                <w:b w:val="0"/>
                <w:sz w:val="21"/>
                <w:szCs w:val="21"/>
              </w:rPr>
              <w:t>99.5%</w:t>
            </w:r>
            <w:r w:rsidRPr="00EC1636">
              <w:rPr>
                <w:rStyle w:val="af4"/>
                <w:rFonts w:ascii="Times New Roman" w:hAnsi="Times New Roman" w:hint="eastAsia"/>
                <w:b w:val="0"/>
                <w:sz w:val="21"/>
                <w:szCs w:val="21"/>
              </w:rPr>
              <w:t>）后无组织排放，排放量为</w:t>
            </w:r>
            <w:r w:rsidRPr="00EC1636">
              <w:rPr>
                <w:rStyle w:val="af4"/>
                <w:rFonts w:ascii="Times New Roman" w:hAnsi="Times New Roman" w:hint="eastAsia"/>
                <w:b w:val="0"/>
                <w:sz w:val="21"/>
                <w:szCs w:val="21"/>
              </w:rPr>
              <w:t>0.0324t/a</w:t>
            </w:r>
            <w:r w:rsidRPr="00EC1636">
              <w:rPr>
                <w:rStyle w:val="af4"/>
                <w:rFonts w:ascii="Times New Roman" w:hAnsi="Times New Roman" w:hint="eastAsia"/>
                <w:b w:val="0"/>
                <w:sz w:val="21"/>
                <w:szCs w:val="21"/>
              </w:rPr>
              <w:t>。</w:t>
            </w:r>
          </w:p>
          <w:p w14:paraId="490C76A5" w14:textId="44E3ADAD" w:rsidR="00844759" w:rsidRPr="00EC1636" w:rsidRDefault="004F4CF6">
            <w:pPr>
              <w:autoSpaceDE w:val="0"/>
              <w:autoSpaceDN w:val="0"/>
              <w:adjustRightInd w:val="0"/>
              <w:snapToGrid w:val="0"/>
              <w:spacing w:line="360" w:lineRule="auto"/>
              <w:ind w:firstLineChars="200" w:firstLine="420"/>
              <w:rPr>
                <w:rStyle w:val="af4"/>
                <w:rFonts w:ascii="Times New Roman" w:hAnsi="Times New Roman"/>
                <w:b w:val="0"/>
                <w:sz w:val="21"/>
                <w:szCs w:val="21"/>
              </w:rPr>
            </w:pPr>
            <w:r w:rsidRPr="00EC1636">
              <w:rPr>
                <w:rFonts w:hint="eastAsia"/>
                <w:sz w:val="21"/>
                <w:szCs w:val="21"/>
              </w:rPr>
              <w:t>现有</w:t>
            </w:r>
            <w:proofErr w:type="gramStart"/>
            <w:r w:rsidRPr="00EC1636">
              <w:rPr>
                <w:rFonts w:hint="eastAsia"/>
                <w:sz w:val="21"/>
                <w:szCs w:val="21"/>
              </w:rPr>
              <w:t>项目分掰工序</w:t>
            </w:r>
            <w:proofErr w:type="gramEnd"/>
            <w:r w:rsidRPr="00EC1636">
              <w:rPr>
                <w:rFonts w:hint="eastAsia"/>
                <w:sz w:val="21"/>
                <w:szCs w:val="21"/>
              </w:rPr>
              <w:t>废气，产品</w:t>
            </w:r>
            <w:proofErr w:type="gramStart"/>
            <w:r w:rsidRPr="00EC1636">
              <w:rPr>
                <w:rFonts w:hint="eastAsia"/>
                <w:sz w:val="21"/>
                <w:szCs w:val="21"/>
              </w:rPr>
              <w:t>分掰后</w:t>
            </w:r>
            <w:proofErr w:type="gramEnd"/>
            <w:r w:rsidRPr="00EC1636">
              <w:rPr>
                <w:rFonts w:hint="eastAsia"/>
                <w:sz w:val="21"/>
                <w:szCs w:val="21"/>
              </w:rPr>
              <w:t>的侧板会残留少量物料，人工清理会产生粉尘，残留量为</w:t>
            </w:r>
            <w:r w:rsidRPr="00EC1636">
              <w:rPr>
                <w:rFonts w:hint="eastAsia"/>
                <w:sz w:val="21"/>
                <w:szCs w:val="21"/>
              </w:rPr>
              <w:t>1%</w:t>
            </w:r>
            <w:r w:rsidRPr="00EC1636">
              <w:rPr>
                <w:rFonts w:hint="eastAsia"/>
                <w:sz w:val="21"/>
                <w:szCs w:val="21"/>
              </w:rPr>
              <w:t>，蒸压加气</w:t>
            </w:r>
            <w:r w:rsidR="00F82F1E" w:rsidRPr="00EC1636">
              <w:rPr>
                <w:rFonts w:hint="eastAsia"/>
                <w:sz w:val="21"/>
                <w:szCs w:val="21"/>
              </w:rPr>
              <w:t>混凝土砌块</w:t>
            </w:r>
            <w:r w:rsidRPr="00EC1636">
              <w:rPr>
                <w:rFonts w:hint="eastAsia"/>
                <w:sz w:val="21"/>
                <w:szCs w:val="21"/>
              </w:rPr>
              <w:t>/</w:t>
            </w:r>
            <w:r w:rsidRPr="00EC1636">
              <w:rPr>
                <w:rFonts w:hint="eastAsia"/>
                <w:sz w:val="21"/>
                <w:szCs w:val="21"/>
              </w:rPr>
              <w:t>板材产能为</w:t>
            </w:r>
            <w:r w:rsidRPr="00EC1636">
              <w:rPr>
                <w:rFonts w:hint="eastAsia"/>
                <w:sz w:val="21"/>
                <w:szCs w:val="21"/>
              </w:rPr>
              <w:t>30</w:t>
            </w:r>
            <w:r w:rsidRPr="00EC1636">
              <w:rPr>
                <w:rFonts w:hint="eastAsia"/>
                <w:sz w:val="21"/>
                <w:szCs w:val="21"/>
              </w:rPr>
              <w:t>万立方（</w:t>
            </w:r>
            <w:r w:rsidRPr="00EC1636">
              <w:rPr>
                <w:rFonts w:hint="eastAsia"/>
                <w:sz w:val="21"/>
                <w:szCs w:val="21"/>
              </w:rPr>
              <w:t>60000t/a</w:t>
            </w:r>
            <w:r w:rsidRPr="00EC1636">
              <w:rPr>
                <w:rFonts w:hint="eastAsia"/>
                <w:sz w:val="21"/>
                <w:szCs w:val="21"/>
              </w:rPr>
              <w:t>），参考《逸散性工业粉尘控制技术》中表</w:t>
            </w:r>
            <w:r w:rsidRPr="00EC1636">
              <w:rPr>
                <w:rFonts w:hint="eastAsia"/>
                <w:sz w:val="21"/>
                <w:szCs w:val="21"/>
              </w:rPr>
              <w:t>20</w:t>
            </w:r>
            <w:proofErr w:type="gramStart"/>
            <w:r w:rsidRPr="00EC1636">
              <w:rPr>
                <w:rFonts w:hint="eastAsia"/>
                <w:sz w:val="21"/>
                <w:szCs w:val="21"/>
              </w:rPr>
              <w:t>产尘系数</w:t>
            </w:r>
            <w:proofErr w:type="gramEnd"/>
            <w:r w:rsidRPr="00EC1636">
              <w:rPr>
                <w:rFonts w:hint="eastAsia"/>
                <w:sz w:val="21"/>
                <w:szCs w:val="21"/>
              </w:rPr>
              <w:t>为</w:t>
            </w:r>
            <w:r w:rsidRPr="00EC1636">
              <w:rPr>
                <w:sz w:val="21"/>
                <w:szCs w:val="21"/>
              </w:rPr>
              <w:t>0.</w:t>
            </w:r>
            <w:r w:rsidRPr="00EC1636">
              <w:rPr>
                <w:rFonts w:hint="eastAsia"/>
                <w:sz w:val="21"/>
                <w:szCs w:val="21"/>
              </w:rPr>
              <w:t>125</w:t>
            </w:r>
            <w:r w:rsidRPr="00EC1636">
              <w:rPr>
                <w:sz w:val="21"/>
                <w:szCs w:val="21"/>
              </w:rPr>
              <w:t>kg/t</w:t>
            </w:r>
            <w:r w:rsidRPr="00EC1636">
              <w:rPr>
                <w:rFonts w:hint="eastAsia"/>
                <w:sz w:val="21"/>
                <w:szCs w:val="21"/>
              </w:rPr>
              <w:t>，产生量为</w:t>
            </w:r>
            <w:r w:rsidRPr="00EC1636">
              <w:rPr>
                <w:rFonts w:hint="eastAsia"/>
                <w:sz w:val="21"/>
                <w:szCs w:val="21"/>
              </w:rPr>
              <w:t>0.075t/a</w:t>
            </w:r>
            <w:r w:rsidRPr="00EC1636">
              <w:rPr>
                <w:rFonts w:hint="eastAsia"/>
                <w:sz w:val="21"/>
                <w:szCs w:val="21"/>
              </w:rPr>
              <w:t>，经管道收集进入</w:t>
            </w:r>
            <w:r w:rsidRPr="00EC1636">
              <w:rPr>
                <w:rFonts w:hint="eastAsia"/>
                <w:sz w:val="21"/>
                <w:szCs w:val="21"/>
              </w:rPr>
              <w:t>5#</w:t>
            </w:r>
            <w:r w:rsidRPr="00EC1636">
              <w:rPr>
                <w:rFonts w:hint="eastAsia"/>
                <w:sz w:val="21"/>
                <w:szCs w:val="21"/>
              </w:rPr>
              <w:t>脉冲布袋除尘器处理后（处理效率</w:t>
            </w:r>
            <w:r w:rsidRPr="00EC1636">
              <w:rPr>
                <w:rFonts w:hint="eastAsia"/>
                <w:sz w:val="21"/>
                <w:szCs w:val="21"/>
              </w:rPr>
              <w:t>99.5%</w:t>
            </w:r>
            <w:r w:rsidRPr="00EC1636">
              <w:rPr>
                <w:sz w:val="21"/>
                <w:szCs w:val="21"/>
              </w:rPr>
              <w:t>）</w:t>
            </w:r>
            <w:r w:rsidRPr="00EC1636">
              <w:rPr>
                <w:rFonts w:hint="eastAsia"/>
                <w:sz w:val="21"/>
                <w:szCs w:val="21"/>
              </w:rPr>
              <w:t>无组织</w:t>
            </w:r>
            <w:r w:rsidRPr="00EC1636">
              <w:rPr>
                <w:rFonts w:hint="eastAsia"/>
                <w:kern w:val="2"/>
                <w:sz w:val="21"/>
                <w:szCs w:val="21"/>
              </w:rPr>
              <w:t>排放，排放量为</w:t>
            </w:r>
            <w:r w:rsidRPr="00EC1636">
              <w:rPr>
                <w:rFonts w:hint="eastAsia"/>
                <w:kern w:val="2"/>
                <w:sz w:val="21"/>
                <w:szCs w:val="21"/>
              </w:rPr>
              <w:t>0.0004t/a</w:t>
            </w:r>
            <w:r w:rsidR="00F82F1E" w:rsidRPr="00EC1636">
              <w:rPr>
                <w:rFonts w:hint="eastAsia"/>
                <w:kern w:val="2"/>
                <w:sz w:val="21"/>
                <w:szCs w:val="21"/>
              </w:rPr>
              <w:t>。</w:t>
            </w:r>
          </w:p>
          <w:p w14:paraId="7E3086E8"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lang w:val="zh-CN"/>
              </w:rPr>
            </w:pPr>
            <w:r w:rsidRPr="00EC1636">
              <w:rPr>
                <w:rFonts w:ascii="Times New Roman" w:hAnsi="Times New Roman" w:hint="eastAsia"/>
                <w:sz w:val="21"/>
                <w:szCs w:val="21"/>
              </w:rPr>
              <w:t>现有项目钢筋防腐废气采用现有</w:t>
            </w:r>
            <w:proofErr w:type="gramStart"/>
            <w:r w:rsidRPr="00EC1636">
              <w:rPr>
                <w:rFonts w:ascii="Times New Roman" w:hAnsi="Times New Roman" w:hint="eastAsia"/>
                <w:sz w:val="21"/>
                <w:szCs w:val="21"/>
              </w:rPr>
              <w:t>项目环评报告</w:t>
            </w:r>
            <w:proofErr w:type="gramEnd"/>
            <w:r w:rsidRPr="00EC1636">
              <w:rPr>
                <w:rFonts w:ascii="Times New Roman" w:hAnsi="Times New Roman" w:hint="eastAsia"/>
                <w:sz w:val="21"/>
                <w:szCs w:val="21"/>
              </w:rPr>
              <w:t>中数据，</w:t>
            </w:r>
            <w:r w:rsidRPr="00EC1636">
              <w:rPr>
                <w:rFonts w:ascii="Times New Roman" w:hAnsi="Times New Roman" w:hint="eastAsia"/>
                <w:sz w:val="21"/>
                <w:szCs w:val="21"/>
              </w:rPr>
              <w:t>VOCs</w:t>
            </w:r>
            <w:r w:rsidRPr="00EC1636">
              <w:rPr>
                <w:rFonts w:ascii="Times New Roman" w:hAnsi="Times New Roman" w:hint="eastAsia"/>
                <w:sz w:val="21"/>
                <w:szCs w:val="21"/>
              </w:rPr>
              <w:t>排放量为</w:t>
            </w:r>
            <w:r w:rsidRPr="00EC1636">
              <w:rPr>
                <w:rFonts w:ascii="Times New Roman" w:hAnsi="Times New Roman" w:hint="eastAsia"/>
                <w:sz w:val="21"/>
                <w:szCs w:val="21"/>
              </w:rPr>
              <w:t>0.13t/a</w:t>
            </w:r>
            <w:r w:rsidRPr="00EC1636">
              <w:rPr>
                <w:rFonts w:ascii="Times New Roman" w:hAnsi="Times New Roman" w:hint="eastAsia"/>
                <w:sz w:val="21"/>
                <w:szCs w:val="21"/>
                <w:lang w:val="zh-CN"/>
              </w:rPr>
              <w:t>。</w:t>
            </w:r>
          </w:p>
          <w:p w14:paraId="26B4813F" w14:textId="77777777" w:rsidR="00844759" w:rsidRPr="00EC1636" w:rsidRDefault="004F4CF6">
            <w:pPr>
              <w:autoSpaceDE w:val="0"/>
              <w:autoSpaceDN w:val="0"/>
              <w:adjustRightInd w:val="0"/>
              <w:snapToGrid w:val="0"/>
              <w:spacing w:line="360" w:lineRule="auto"/>
              <w:ind w:leftChars="200" w:left="400"/>
              <w:jc w:val="left"/>
              <w:rPr>
                <w:rFonts w:ascii="Times New Roman" w:hAnsi="Times New Roman"/>
                <w:sz w:val="21"/>
                <w:szCs w:val="21"/>
              </w:rPr>
            </w:pPr>
            <w:r w:rsidRPr="00EC1636">
              <w:rPr>
                <w:rFonts w:ascii="Times New Roman" w:hAnsi="Times New Roman" w:hint="eastAsia"/>
                <w:sz w:val="21"/>
                <w:szCs w:val="21"/>
              </w:rPr>
              <w:t>综上所述，现有项目颗粒物排放量为</w:t>
            </w:r>
            <w:r w:rsidRPr="00EC1636">
              <w:rPr>
                <w:rFonts w:ascii="Times New Roman" w:hAnsi="Times New Roman" w:hint="eastAsia"/>
                <w:sz w:val="21"/>
                <w:szCs w:val="21"/>
              </w:rPr>
              <w:t>0.739t/a</w:t>
            </w:r>
            <w:r w:rsidRPr="00EC1636">
              <w:rPr>
                <w:rFonts w:ascii="Times New Roman" w:hAnsi="Times New Roman" w:hint="eastAsia"/>
                <w:sz w:val="21"/>
                <w:szCs w:val="21"/>
              </w:rPr>
              <w:t>，</w:t>
            </w:r>
            <w:r w:rsidRPr="00EC1636">
              <w:rPr>
                <w:rFonts w:ascii="Times New Roman" w:hAnsi="Times New Roman" w:hint="eastAsia"/>
                <w:sz w:val="21"/>
                <w:szCs w:val="21"/>
              </w:rPr>
              <w:t>VOCs</w:t>
            </w:r>
            <w:r w:rsidRPr="00EC1636">
              <w:rPr>
                <w:rFonts w:ascii="Times New Roman" w:hAnsi="Times New Roman" w:hint="eastAsia"/>
                <w:sz w:val="21"/>
                <w:szCs w:val="21"/>
              </w:rPr>
              <w:t>排放量为</w:t>
            </w:r>
            <w:r w:rsidRPr="00EC1636">
              <w:rPr>
                <w:rFonts w:ascii="Times New Roman" w:hAnsi="Times New Roman" w:hint="eastAsia"/>
                <w:sz w:val="21"/>
                <w:szCs w:val="21"/>
              </w:rPr>
              <w:t>0.13t/a</w:t>
            </w:r>
            <w:r w:rsidRPr="00EC1636">
              <w:rPr>
                <w:rFonts w:ascii="Times New Roman" w:hAnsi="Times New Roman" w:hint="eastAsia"/>
                <w:sz w:val="21"/>
                <w:szCs w:val="21"/>
              </w:rPr>
              <w:t>。</w:t>
            </w:r>
          </w:p>
          <w:p w14:paraId="75CF173D" w14:textId="77777777" w:rsidR="00844759" w:rsidRPr="00EC1636" w:rsidRDefault="004F4CF6">
            <w:pPr>
              <w:spacing w:line="360" w:lineRule="auto"/>
              <w:ind w:left="482"/>
              <w:rPr>
                <w:rFonts w:ascii="Times New Roman" w:hAnsi="Times New Roman"/>
                <w:b/>
                <w:bCs/>
                <w:sz w:val="21"/>
                <w:szCs w:val="21"/>
              </w:rPr>
            </w:pPr>
            <w:r w:rsidRPr="00EC1636">
              <w:rPr>
                <w:rFonts w:ascii="Times New Roman" w:hAnsi="Times New Roman" w:hint="eastAsia"/>
                <w:b/>
                <w:bCs/>
                <w:sz w:val="21"/>
                <w:szCs w:val="21"/>
              </w:rPr>
              <w:t>3</w:t>
            </w:r>
            <w:r w:rsidRPr="00EC1636">
              <w:rPr>
                <w:rFonts w:ascii="Times New Roman" w:hAnsi="Times New Roman" w:hint="eastAsia"/>
                <w:b/>
                <w:bCs/>
                <w:sz w:val="21"/>
                <w:szCs w:val="21"/>
              </w:rPr>
              <w:t>）</w:t>
            </w:r>
            <w:r w:rsidRPr="00EC1636">
              <w:rPr>
                <w:rFonts w:ascii="Times New Roman" w:hAnsi="Times New Roman"/>
                <w:b/>
                <w:bCs/>
                <w:sz w:val="21"/>
                <w:szCs w:val="21"/>
              </w:rPr>
              <w:t>噪声</w:t>
            </w:r>
            <w:r w:rsidRPr="00EC1636">
              <w:rPr>
                <w:rFonts w:ascii="Times New Roman" w:hAnsi="Times New Roman" w:hint="eastAsia"/>
                <w:b/>
                <w:bCs/>
                <w:sz w:val="21"/>
                <w:szCs w:val="21"/>
              </w:rPr>
              <w:t>达标情况</w:t>
            </w:r>
          </w:p>
          <w:p w14:paraId="24BB78B2"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sz w:val="21"/>
                <w:szCs w:val="21"/>
              </w:rPr>
              <w:t>根据山东</w:t>
            </w:r>
            <w:proofErr w:type="gramStart"/>
            <w:r w:rsidRPr="00EC1636">
              <w:rPr>
                <w:rFonts w:ascii="Times New Roman" w:hAnsi="Times New Roman" w:hint="eastAsia"/>
                <w:sz w:val="21"/>
                <w:szCs w:val="21"/>
              </w:rPr>
              <w:t>中熙环境</w:t>
            </w:r>
            <w:proofErr w:type="gramEnd"/>
            <w:r w:rsidRPr="00EC1636">
              <w:rPr>
                <w:rFonts w:ascii="Times New Roman" w:hAnsi="Times New Roman"/>
                <w:sz w:val="21"/>
                <w:szCs w:val="21"/>
              </w:rPr>
              <w:t>检测</w:t>
            </w:r>
            <w:r w:rsidRPr="00EC1636">
              <w:rPr>
                <w:rFonts w:ascii="Times New Roman" w:hAnsi="Times New Roman" w:hint="eastAsia"/>
                <w:sz w:val="21"/>
                <w:szCs w:val="21"/>
              </w:rPr>
              <w:t>服务</w:t>
            </w:r>
            <w:r w:rsidRPr="00EC1636">
              <w:rPr>
                <w:rFonts w:ascii="Times New Roman" w:hAnsi="Times New Roman"/>
                <w:sz w:val="21"/>
                <w:szCs w:val="21"/>
              </w:rPr>
              <w:t>有限公司于</w:t>
            </w:r>
            <w:r w:rsidRPr="00EC1636">
              <w:rPr>
                <w:rFonts w:ascii="Times New Roman" w:hAnsi="Times New Roman"/>
                <w:sz w:val="21"/>
                <w:szCs w:val="21"/>
              </w:rPr>
              <w:t>202</w:t>
            </w:r>
            <w:r w:rsidRPr="00EC1636">
              <w:rPr>
                <w:rFonts w:ascii="Times New Roman" w:hAnsi="Times New Roman" w:hint="eastAsia"/>
                <w:sz w:val="21"/>
                <w:szCs w:val="21"/>
              </w:rPr>
              <w:t>4</w:t>
            </w:r>
            <w:r w:rsidRPr="00EC1636">
              <w:rPr>
                <w:rFonts w:ascii="Times New Roman" w:hAnsi="Times New Roman"/>
                <w:sz w:val="21"/>
                <w:szCs w:val="21"/>
              </w:rPr>
              <w:t>年</w:t>
            </w:r>
            <w:r w:rsidRPr="00EC1636">
              <w:rPr>
                <w:rFonts w:ascii="Times New Roman" w:hAnsi="Times New Roman" w:hint="eastAsia"/>
                <w:sz w:val="21"/>
                <w:szCs w:val="21"/>
              </w:rPr>
              <w:t>12</w:t>
            </w:r>
            <w:r w:rsidRPr="00EC1636">
              <w:rPr>
                <w:rFonts w:ascii="Times New Roman" w:hAnsi="Times New Roman"/>
                <w:sz w:val="21"/>
                <w:szCs w:val="21"/>
              </w:rPr>
              <w:t>月</w:t>
            </w:r>
            <w:r w:rsidRPr="00EC1636">
              <w:rPr>
                <w:rFonts w:ascii="Times New Roman" w:hAnsi="Times New Roman" w:hint="eastAsia"/>
                <w:sz w:val="21"/>
                <w:szCs w:val="21"/>
              </w:rPr>
              <w:t>14</w:t>
            </w:r>
            <w:r w:rsidRPr="00EC1636">
              <w:rPr>
                <w:rFonts w:ascii="Times New Roman" w:hAnsi="Times New Roman"/>
                <w:sz w:val="21"/>
                <w:szCs w:val="21"/>
              </w:rPr>
              <w:t>日对项目厂界</w:t>
            </w:r>
            <w:r w:rsidRPr="00EC1636">
              <w:rPr>
                <w:rFonts w:ascii="Times New Roman" w:hAnsi="Times New Roman" w:hint="eastAsia"/>
                <w:sz w:val="21"/>
                <w:szCs w:val="21"/>
              </w:rPr>
              <w:t>噪声</w:t>
            </w:r>
            <w:r w:rsidRPr="00EC1636">
              <w:rPr>
                <w:rFonts w:ascii="Times New Roman" w:hAnsi="Times New Roman"/>
                <w:sz w:val="21"/>
                <w:szCs w:val="21"/>
              </w:rPr>
              <w:t>进行检测，</w:t>
            </w:r>
            <w:r w:rsidRPr="00EC1636">
              <w:rPr>
                <w:rFonts w:ascii="Times New Roman" w:hAnsi="Times New Roman"/>
                <w:sz w:val="21"/>
                <w:szCs w:val="21"/>
              </w:rPr>
              <w:lastRenderedPageBreak/>
              <w:t>检测数据如下：</w:t>
            </w:r>
          </w:p>
          <w:p w14:paraId="4712101E"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rFonts w:hint="eastAsia"/>
                <w:b/>
                <w:bCs/>
                <w:szCs w:val="21"/>
              </w:rPr>
              <w:t>厂界噪声检测结果一览表</w:t>
            </w:r>
          </w:p>
          <w:tbl>
            <w:tblPr>
              <w:tblStyle w:val="af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61"/>
              <w:gridCol w:w="1080"/>
              <w:gridCol w:w="1519"/>
              <w:gridCol w:w="1331"/>
              <w:gridCol w:w="1196"/>
              <w:gridCol w:w="1060"/>
              <w:gridCol w:w="1043"/>
            </w:tblGrid>
            <w:tr w:rsidR="00844759" w:rsidRPr="00EC1636" w14:paraId="5E59725E" w14:textId="77777777" w:rsidTr="009B1978">
              <w:trPr>
                <w:trHeight w:val="23"/>
              </w:trPr>
              <w:tc>
                <w:tcPr>
                  <w:tcW w:w="660" w:type="pct"/>
                  <w:tcBorders>
                    <w:tl2br w:val="nil"/>
                    <w:tr2bl w:val="nil"/>
                  </w:tcBorders>
                  <w:vAlign w:val="center"/>
                </w:tcPr>
                <w:p w14:paraId="1B01255E" w14:textId="77777777" w:rsidR="00844759" w:rsidRPr="00EC1636" w:rsidRDefault="004F4CF6">
                  <w:pPr>
                    <w:jc w:val="center"/>
                    <w:rPr>
                      <w:b/>
                      <w:bCs/>
                      <w:sz w:val="21"/>
                      <w:szCs w:val="21"/>
                    </w:rPr>
                  </w:pPr>
                  <w:r w:rsidRPr="00EC1636">
                    <w:rPr>
                      <w:rFonts w:hint="eastAsia"/>
                      <w:b/>
                      <w:bCs/>
                      <w:sz w:val="21"/>
                      <w:szCs w:val="21"/>
                    </w:rPr>
                    <w:t>采样日期</w:t>
                  </w:r>
                </w:p>
              </w:tc>
              <w:tc>
                <w:tcPr>
                  <w:tcW w:w="613" w:type="pct"/>
                  <w:tcBorders>
                    <w:tl2br w:val="nil"/>
                    <w:tr2bl w:val="nil"/>
                  </w:tcBorders>
                  <w:vAlign w:val="center"/>
                </w:tcPr>
                <w:p w14:paraId="16035228" w14:textId="77777777" w:rsidR="00844759" w:rsidRPr="00EC1636" w:rsidRDefault="004F4CF6">
                  <w:pPr>
                    <w:jc w:val="center"/>
                    <w:rPr>
                      <w:b/>
                      <w:bCs/>
                      <w:sz w:val="21"/>
                      <w:szCs w:val="21"/>
                    </w:rPr>
                  </w:pPr>
                  <w:r w:rsidRPr="00EC1636">
                    <w:rPr>
                      <w:rFonts w:hint="eastAsia"/>
                      <w:b/>
                      <w:bCs/>
                      <w:sz w:val="21"/>
                      <w:szCs w:val="21"/>
                    </w:rPr>
                    <w:t>检测项目</w:t>
                  </w:r>
                </w:p>
              </w:tc>
              <w:tc>
                <w:tcPr>
                  <w:tcW w:w="918" w:type="pct"/>
                  <w:tcBorders>
                    <w:tl2br w:val="nil"/>
                    <w:tr2bl w:val="nil"/>
                  </w:tcBorders>
                  <w:vAlign w:val="center"/>
                </w:tcPr>
                <w:p w14:paraId="18737531" w14:textId="77777777" w:rsidR="00844759" w:rsidRPr="00EC1636" w:rsidRDefault="004F4CF6">
                  <w:pPr>
                    <w:jc w:val="center"/>
                    <w:rPr>
                      <w:b/>
                      <w:bCs/>
                      <w:sz w:val="21"/>
                      <w:szCs w:val="21"/>
                    </w:rPr>
                  </w:pPr>
                  <w:r w:rsidRPr="00EC1636">
                    <w:rPr>
                      <w:rFonts w:hint="eastAsia"/>
                      <w:b/>
                      <w:bCs/>
                      <w:sz w:val="21"/>
                      <w:szCs w:val="21"/>
                    </w:rPr>
                    <w:t>采样点位</w:t>
                  </w:r>
                </w:p>
              </w:tc>
              <w:tc>
                <w:tcPr>
                  <w:tcW w:w="806" w:type="pct"/>
                  <w:tcBorders>
                    <w:tl2br w:val="nil"/>
                    <w:tr2bl w:val="nil"/>
                  </w:tcBorders>
                  <w:vAlign w:val="center"/>
                </w:tcPr>
                <w:p w14:paraId="2063962B" w14:textId="77777777" w:rsidR="00844759" w:rsidRPr="00EC1636" w:rsidRDefault="004F4CF6">
                  <w:pPr>
                    <w:jc w:val="center"/>
                    <w:rPr>
                      <w:b/>
                      <w:bCs/>
                      <w:sz w:val="21"/>
                      <w:szCs w:val="21"/>
                    </w:rPr>
                  </w:pPr>
                  <w:r w:rsidRPr="00EC1636">
                    <w:rPr>
                      <w:rFonts w:hint="eastAsia"/>
                      <w:b/>
                      <w:bCs/>
                      <w:sz w:val="21"/>
                      <w:szCs w:val="21"/>
                    </w:rPr>
                    <w:t>测量时段</w:t>
                  </w:r>
                </w:p>
              </w:tc>
              <w:tc>
                <w:tcPr>
                  <w:tcW w:w="725" w:type="pct"/>
                  <w:tcBorders>
                    <w:tl2br w:val="nil"/>
                    <w:tr2bl w:val="nil"/>
                  </w:tcBorders>
                  <w:vAlign w:val="center"/>
                </w:tcPr>
                <w:p w14:paraId="2784C065" w14:textId="77777777" w:rsidR="00844759" w:rsidRPr="00EC1636" w:rsidRDefault="004F4CF6">
                  <w:pPr>
                    <w:jc w:val="center"/>
                    <w:rPr>
                      <w:b/>
                      <w:bCs/>
                      <w:sz w:val="21"/>
                      <w:szCs w:val="21"/>
                    </w:rPr>
                  </w:pPr>
                  <w:r w:rsidRPr="00EC1636">
                    <w:rPr>
                      <w:rFonts w:hint="eastAsia"/>
                      <w:b/>
                      <w:bCs/>
                      <w:sz w:val="21"/>
                      <w:szCs w:val="21"/>
                    </w:rPr>
                    <w:t>检测结果</w:t>
                  </w:r>
                  <w:r w:rsidRPr="00EC1636">
                    <w:rPr>
                      <w:rFonts w:hint="eastAsia"/>
                      <w:b/>
                      <w:bCs/>
                      <w:sz w:val="21"/>
                      <w:szCs w:val="21"/>
                    </w:rPr>
                    <w:t>dB</w:t>
                  </w:r>
                  <w:r w:rsidRPr="00EC1636">
                    <w:rPr>
                      <w:rFonts w:hint="eastAsia"/>
                      <w:b/>
                      <w:bCs/>
                      <w:sz w:val="21"/>
                      <w:szCs w:val="21"/>
                    </w:rPr>
                    <w:t>（</w:t>
                  </w:r>
                  <w:r w:rsidRPr="00EC1636">
                    <w:rPr>
                      <w:rFonts w:hint="eastAsia"/>
                      <w:b/>
                      <w:bCs/>
                      <w:sz w:val="21"/>
                      <w:szCs w:val="21"/>
                    </w:rPr>
                    <w:t>A</w:t>
                  </w:r>
                  <w:r w:rsidRPr="00EC1636">
                    <w:rPr>
                      <w:rFonts w:hint="eastAsia"/>
                      <w:b/>
                      <w:bCs/>
                      <w:sz w:val="21"/>
                      <w:szCs w:val="21"/>
                    </w:rPr>
                    <w:t>）</w:t>
                  </w:r>
                </w:p>
              </w:tc>
              <w:tc>
                <w:tcPr>
                  <w:tcW w:w="644" w:type="pct"/>
                  <w:tcBorders>
                    <w:tl2br w:val="nil"/>
                    <w:tr2bl w:val="nil"/>
                  </w:tcBorders>
                  <w:vAlign w:val="center"/>
                </w:tcPr>
                <w:p w14:paraId="2AD5B530" w14:textId="77777777" w:rsidR="00844759" w:rsidRPr="00EC1636" w:rsidRDefault="004F4CF6">
                  <w:pPr>
                    <w:jc w:val="center"/>
                    <w:rPr>
                      <w:b/>
                      <w:bCs/>
                      <w:sz w:val="21"/>
                      <w:szCs w:val="21"/>
                    </w:rPr>
                  </w:pPr>
                  <w:r w:rsidRPr="00EC1636">
                    <w:rPr>
                      <w:rFonts w:hint="eastAsia"/>
                      <w:b/>
                      <w:bCs/>
                      <w:sz w:val="21"/>
                      <w:szCs w:val="21"/>
                    </w:rPr>
                    <w:t>测量时段</w:t>
                  </w:r>
                </w:p>
              </w:tc>
              <w:tc>
                <w:tcPr>
                  <w:tcW w:w="634" w:type="pct"/>
                  <w:tcBorders>
                    <w:tl2br w:val="nil"/>
                    <w:tr2bl w:val="nil"/>
                  </w:tcBorders>
                  <w:vAlign w:val="center"/>
                </w:tcPr>
                <w:p w14:paraId="6394CBC0" w14:textId="77777777" w:rsidR="00844759" w:rsidRPr="00EC1636" w:rsidRDefault="004F4CF6">
                  <w:pPr>
                    <w:jc w:val="center"/>
                    <w:rPr>
                      <w:b/>
                      <w:bCs/>
                      <w:sz w:val="21"/>
                      <w:szCs w:val="21"/>
                    </w:rPr>
                  </w:pPr>
                  <w:r w:rsidRPr="00EC1636">
                    <w:rPr>
                      <w:rFonts w:hint="eastAsia"/>
                      <w:b/>
                      <w:bCs/>
                      <w:sz w:val="21"/>
                      <w:szCs w:val="21"/>
                    </w:rPr>
                    <w:t>检测结果</w:t>
                  </w:r>
                  <w:r w:rsidRPr="00EC1636">
                    <w:rPr>
                      <w:rFonts w:hint="eastAsia"/>
                      <w:b/>
                      <w:bCs/>
                      <w:sz w:val="21"/>
                      <w:szCs w:val="21"/>
                    </w:rPr>
                    <w:t>dB</w:t>
                  </w:r>
                  <w:r w:rsidRPr="00EC1636">
                    <w:rPr>
                      <w:rFonts w:hint="eastAsia"/>
                      <w:b/>
                      <w:bCs/>
                      <w:sz w:val="21"/>
                      <w:szCs w:val="21"/>
                    </w:rPr>
                    <w:t>（</w:t>
                  </w:r>
                  <w:r w:rsidRPr="00EC1636">
                    <w:rPr>
                      <w:rFonts w:hint="eastAsia"/>
                      <w:b/>
                      <w:bCs/>
                      <w:sz w:val="21"/>
                      <w:szCs w:val="21"/>
                    </w:rPr>
                    <w:t>A</w:t>
                  </w:r>
                  <w:r w:rsidRPr="00EC1636">
                    <w:rPr>
                      <w:rFonts w:hint="eastAsia"/>
                      <w:b/>
                      <w:bCs/>
                      <w:sz w:val="21"/>
                      <w:szCs w:val="21"/>
                    </w:rPr>
                    <w:t>）</w:t>
                  </w:r>
                </w:p>
              </w:tc>
            </w:tr>
            <w:tr w:rsidR="00844759" w:rsidRPr="00EC1636" w14:paraId="7AA6F437" w14:textId="77777777" w:rsidTr="009B1978">
              <w:trPr>
                <w:trHeight w:val="23"/>
              </w:trPr>
              <w:tc>
                <w:tcPr>
                  <w:tcW w:w="660" w:type="pct"/>
                  <w:vMerge w:val="restart"/>
                  <w:tcBorders>
                    <w:tl2br w:val="nil"/>
                    <w:tr2bl w:val="nil"/>
                  </w:tcBorders>
                  <w:vAlign w:val="center"/>
                </w:tcPr>
                <w:p w14:paraId="28857663" w14:textId="77777777" w:rsidR="00844759" w:rsidRPr="00EC1636" w:rsidRDefault="004F4CF6">
                  <w:pPr>
                    <w:jc w:val="center"/>
                    <w:rPr>
                      <w:sz w:val="21"/>
                      <w:szCs w:val="21"/>
                    </w:rPr>
                  </w:pPr>
                  <w:r w:rsidRPr="00EC1636">
                    <w:rPr>
                      <w:rFonts w:hint="eastAsia"/>
                      <w:sz w:val="21"/>
                      <w:szCs w:val="21"/>
                    </w:rPr>
                    <w:t>2024.12.14</w:t>
                  </w:r>
                </w:p>
              </w:tc>
              <w:tc>
                <w:tcPr>
                  <w:tcW w:w="613" w:type="pct"/>
                  <w:vMerge w:val="restart"/>
                  <w:tcBorders>
                    <w:tl2br w:val="nil"/>
                    <w:tr2bl w:val="nil"/>
                  </w:tcBorders>
                  <w:vAlign w:val="center"/>
                </w:tcPr>
                <w:p w14:paraId="231B7F92" w14:textId="77777777" w:rsidR="00844759" w:rsidRPr="00EC1636" w:rsidRDefault="004F4CF6">
                  <w:pPr>
                    <w:jc w:val="center"/>
                    <w:rPr>
                      <w:sz w:val="21"/>
                      <w:szCs w:val="21"/>
                    </w:rPr>
                  </w:pPr>
                  <w:proofErr w:type="spellStart"/>
                  <w:r w:rsidRPr="00EC1636">
                    <w:rPr>
                      <w:rFonts w:hint="eastAsia"/>
                      <w:sz w:val="21"/>
                      <w:szCs w:val="21"/>
                    </w:rPr>
                    <w:t>LeqdB</w:t>
                  </w:r>
                  <w:proofErr w:type="spellEnd"/>
                  <w:r w:rsidRPr="00EC1636">
                    <w:rPr>
                      <w:rFonts w:hint="eastAsia"/>
                      <w:sz w:val="21"/>
                      <w:szCs w:val="21"/>
                    </w:rPr>
                    <w:t>(A)</w:t>
                  </w:r>
                </w:p>
              </w:tc>
              <w:tc>
                <w:tcPr>
                  <w:tcW w:w="918" w:type="pct"/>
                  <w:tcBorders>
                    <w:tl2br w:val="nil"/>
                    <w:tr2bl w:val="nil"/>
                  </w:tcBorders>
                  <w:vAlign w:val="center"/>
                </w:tcPr>
                <w:p w14:paraId="70F9C214" w14:textId="77777777" w:rsidR="00844759" w:rsidRPr="00EC1636" w:rsidRDefault="004F4CF6">
                  <w:pPr>
                    <w:pStyle w:val="TableParagraph"/>
                    <w:jc w:val="center"/>
                    <w:rPr>
                      <w:rFonts w:hint="eastAsia"/>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东</w:t>
                  </w:r>
                  <w:r w:rsidRPr="00EC1636">
                    <w:rPr>
                      <w:rFonts w:ascii="Times New Roman" w:hAnsi="Times New Roman"/>
                      <w:sz w:val="21"/>
                      <w:szCs w:val="21"/>
                    </w:rPr>
                    <w:t>厂界</w:t>
                  </w:r>
                  <w:r w:rsidRPr="00EC1636">
                    <w:rPr>
                      <w:rFonts w:ascii="Times New Roman" w:hAnsi="Times New Roman" w:hint="eastAsia"/>
                      <w:sz w:val="21"/>
                      <w:szCs w:val="21"/>
                    </w:rPr>
                    <w:t>外</w:t>
                  </w:r>
                  <w:r w:rsidRPr="00EC1636">
                    <w:rPr>
                      <w:rFonts w:ascii="Times New Roman" w:hAnsi="Times New Roman" w:hint="eastAsia"/>
                      <w:sz w:val="21"/>
                      <w:szCs w:val="21"/>
                    </w:rPr>
                    <w:t>1m</w:t>
                  </w:r>
                </w:p>
              </w:tc>
              <w:tc>
                <w:tcPr>
                  <w:tcW w:w="806" w:type="pct"/>
                  <w:tcBorders>
                    <w:tl2br w:val="nil"/>
                    <w:tr2bl w:val="nil"/>
                  </w:tcBorders>
                  <w:vAlign w:val="center"/>
                </w:tcPr>
                <w:p w14:paraId="38976264" w14:textId="77777777" w:rsidR="00844759" w:rsidRPr="00EC1636" w:rsidRDefault="004F4CF6">
                  <w:pPr>
                    <w:jc w:val="center"/>
                    <w:rPr>
                      <w:sz w:val="21"/>
                      <w:szCs w:val="21"/>
                    </w:rPr>
                  </w:pPr>
                  <w:r w:rsidRPr="00EC1636">
                    <w:t>12:56</w:t>
                  </w:r>
                </w:p>
              </w:tc>
              <w:tc>
                <w:tcPr>
                  <w:tcW w:w="725" w:type="pct"/>
                  <w:tcBorders>
                    <w:tl2br w:val="nil"/>
                    <w:tr2bl w:val="nil"/>
                  </w:tcBorders>
                  <w:vAlign w:val="center"/>
                </w:tcPr>
                <w:p w14:paraId="22A66A2D" w14:textId="77777777" w:rsidR="00844759" w:rsidRPr="00EC1636" w:rsidRDefault="004F4CF6">
                  <w:pPr>
                    <w:jc w:val="center"/>
                    <w:rPr>
                      <w:sz w:val="21"/>
                      <w:szCs w:val="21"/>
                    </w:rPr>
                  </w:pPr>
                  <w:r w:rsidRPr="00EC1636">
                    <w:t>52.4</w:t>
                  </w:r>
                </w:p>
              </w:tc>
              <w:tc>
                <w:tcPr>
                  <w:tcW w:w="644" w:type="pct"/>
                  <w:tcBorders>
                    <w:tl2br w:val="nil"/>
                    <w:tr2bl w:val="nil"/>
                  </w:tcBorders>
                  <w:vAlign w:val="center"/>
                </w:tcPr>
                <w:p w14:paraId="6543FDA3" w14:textId="77777777" w:rsidR="00844759" w:rsidRPr="00EC1636" w:rsidRDefault="004F4CF6">
                  <w:pPr>
                    <w:jc w:val="center"/>
                    <w:rPr>
                      <w:sz w:val="21"/>
                      <w:szCs w:val="21"/>
                    </w:rPr>
                  </w:pPr>
                  <w:r w:rsidRPr="00EC1636">
                    <w:t>22:34</w:t>
                  </w:r>
                </w:p>
              </w:tc>
              <w:tc>
                <w:tcPr>
                  <w:tcW w:w="634" w:type="pct"/>
                  <w:tcBorders>
                    <w:tl2br w:val="nil"/>
                    <w:tr2bl w:val="nil"/>
                  </w:tcBorders>
                  <w:vAlign w:val="center"/>
                </w:tcPr>
                <w:p w14:paraId="7C664661" w14:textId="77777777" w:rsidR="00844759" w:rsidRPr="00EC1636" w:rsidRDefault="004F4CF6">
                  <w:pPr>
                    <w:jc w:val="center"/>
                    <w:rPr>
                      <w:sz w:val="21"/>
                      <w:szCs w:val="21"/>
                    </w:rPr>
                  </w:pPr>
                  <w:r w:rsidRPr="00EC1636">
                    <w:t>43.3</w:t>
                  </w:r>
                </w:p>
              </w:tc>
            </w:tr>
            <w:tr w:rsidR="00844759" w:rsidRPr="00EC1636" w14:paraId="55084CB5" w14:textId="77777777" w:rsidTr="009B1978">
              <w:trPr>
                <w:trHeight w:val="23"/>
              </w:trPr>
              <w:tc>
                <w:tcPr>
                  <w:tcW w:w="660" w:type="pct"/>
                  <w:vMerge/>
                  <w:tcBorders>
                    <w:tl2br w:val="nil"/>
                    <w:tr2bl w:val="nil"/>
                  </w:tcBorders>
                  <w:vAlign w:val="center"/>
                </w:tcPr>
                <w:p w14:paraId="71F3E148" w14:textId="77777777" w:rsidR="00844759" w:rsidRPr="00EC1636" w:rsidRDefault="00844759">
                  <w:pPr>
                    <w:jc w:val="center"/>
                    <w:rPr>
                      <w:sz w:val="21"/>
                      <w:szCs w:val="21"/>
                    </w:rPr>
                  </w:pPr>
                </w:p>
              </w:tc>
              <w:tc>
                <w:tcPr>
                  <w:tcW w:w="613" w:type="pct"/>
                  <w:vMerge/>
                  <w:tcBorders>
                    <w:tl2br w:val="nil"/>
                    <w:tr2bl w:val="nil"/>
                  </w:tcBorders>
                  <w:vAlign w:val="center"/>
                </w:tcPr>
                <w:p w14:paraId="34167860" w14:textId="77777777" w:rsidR="00844759" w:rsidRPr="00EC1636" w:rsidRDefault="00844759">
                  <w:pPr>
                    <w:jc w:val="center"/>
                    <w:rPr>
                      <w:sz w:val="21"/>
                      <w:szCs w:val="21"/>
                    </w:rPr>
                  </w:pPr>
                </w:p>
              </w:tc>
              <w:tc>
                <w:tcPr>
                  <w:tcW w:w="918" w:type="pct"/>
                  <w:tcBorders>
                    <w:tl2br w:val="nil"/>
                    <w:tr2bl w:val="nil"/>
                  </w:tcBorders>
                  <w:vAlign w:val="center"/>
                </w:tcPr>
                <w:p w14:paraId="5D14C008" w14:textId="77777777" w:rsidR="00844759" w:rsidRPr="00EC1636" w:rsidRDefault="004F4CF6">
                  <w:pPr>
                    <w:pStyle w:val="TableParagraph"/>
                    <w:jc w:val="center"/>
                    <w:rPr>
                      <w:rFonts w:hint="eastAsia"/>
                      <w:sz w:val="21"/>
                      <w:szCs w:val="21"/>
                    </w:rPr>
                  </w:pPr>
                  <w:r w:rsidRPr="00EC1636">
                    <w:rPr>
                      <w:rFonts w:ascii="Times New Roman" w:hAnsi="Times New Roman" w:hint="eastAsia"/>
                      <w:sz w:val="21"/>
                      <w:szCs w:val="21"/>
                    </w:rPr>
                    <w:t>2#</w:t>
                  </w:r>
                  <w:r w:rsidRPr="00EC1636">
                    <w:rPr>
                      <w:rFonts w:ascii="Times New Roman" w:hAnsi="Times New Roman" w:hint="eastAsia"/>
                      <w:sz w:val="21"/>
                      <w:szCs w:val="21"/>
                    </w:rPr>
                    <w:t>南</w:t>
                  </w:r>
                  <w:r w:rsidRPr="00EC1636">
                    <w:rPr>
                      <w:rFonts w:ascii="Times New Roman" w:hAnsi="Times New Roman"/>
                      <w:sz w:val="21"/>
                      <w:szCs w:val="21"/>
                    </w:rPr>
                    <w:t>厂界</w:t>
                  </w:r>
                </w:p>
              </w:tc>
              <w:tc>
                <w:tcPr>
                  <w:tcW w:w="806" w:type="pct"/>
                  <w:tcBorders>
                    <w:tl2br w:val="nil"/>
                    <w:tr2bl w:val="nil"/>
                  </w:tcBorders>
                  <w:vAlign w:val="center"/>
                </w:tcPr>
                <w:p w14:paraId="0017E5DA" w14:textId="77777777" w:rsidR="00844759" w:rsidRPr="00EC1636" w:rsidRDefault="004F4CF6">
                  <w:pPr>
                    <w:jc w:val="center"/>
                    <w:rPr>
                      <w:sz w:val="21"/>
                      <w:szCs w:val="21"/>
                    </w:rPr>
                  </w:pPr>
                  <w:r w:rsidRPr="00EC1636">
                    <w:t>13:11</w:t>
                  </w:r>
                </w:p>
              </w:tc>
              <w:tc>
                <w:tcPr>
                  <w:tcW w:w="725" w:type="pct"/>
                  <w:tcBorders>
                    <w:tl2br w:val="nil"/>
                    <w:tr2bl w:val="nil"/>
                  </w:tcBorders>
                  <w:vAlign w:val="center"/>
                </w:tcPr>
                <w:p w14:paraId="2FD981BC" w14:textId="77777777" w:rsidR="00844759" w:rsidRPr="00EC1636" w:rsidRDefault="004F4CF6">
                  <w:pPr>
                    <w:jc w:val="center"/>
                    <w:rPr>
                      <w:sz w:val="21"/>
                      <w:szCs w:val="21"/>
                    </w:rPr>
                  </w:pPr>
                  <w:r w:rsidRPr="00EC1636">
                    <w:t>51.3</w:t>
                  </w:r>
                </w:p>
              </w:tc>
              <w:tc>
                <w:tcPr>
                  <w:tcW w:w="644" w:type="pct"/>
                  <w:tcBorders>
                    <w:tl2br w:val="nil"/>
                    <w:tr2bl w:val="nil"/>
                  </w:tcBorders>
                  <w:vAlign w:val="center"/>
                </w:tcPr>
                <w:p w14:paraId="4652E336" w14:textId="77777777" w:rsidR="00844759" w:rsidRPr="00EC1636" w:rsidRDefault="004F4CF6">
                  <w:pPr>
                    <w:jc w:val="center"/>
                    <w:rPr>
                      <w:sz w:val="21"/>
                      <w:szCs w:val="21"/>
                    </w:rPr>
                  </w:pPr>
                  <w:r w:rsidRPr="00EC1636">
                    <w:t>22:44</w:t>
                  </w:r>
                </w:p>
              </w:tc>
              <w:tc>
                <w:tcPr>
                  <w:tcW w:w="634" w:type="pct"/>
                  <w:tcBorders>
                    <w:tl2br w:val="nil"/>
                    <w:tr2bl w:val="nil"/>
                  </w:tcBorders>
                  <w:vAlign w:val="center"/>
                </w:tcPr>
                <w:p w14:paraId="74E374E4" w14:textId="77777777" w:rsidR="00844759" w:rsidRPr="00EC1636" w:rsidRDefault="004F4CF6">
                  <w:pPr>
                    <w:jc w:val="center"/>
                    <w:rPr>
                      <w:sz w:val="21"/>
                      <w:szCs w:val="21"/>
                    </w:rPr>
                  </w:pPr>
                  <w:r w:rsidRPr="00EC1636">
                    <w:t>41.9</w:t>
                  </w:r>
                </w:p>
              </w:tc>
            </w:tr>
            <w:tr w:rsidR="00844759" w:rsidRPr="00EC1636" w14:paraId="5D761213" w14:textId="77777777" w:rsidTr="009B1978">
              <w:trPr>
                <w:trHeight w:val="23"/>
              </w:trPr>
              <w:tc>
                <w:tcPr>
                  <w:tcW w:w="660" w:type="pct"/>
                  <w:vMerge/>
                  <w:tcBorders>
                    <w:tl2br w:val="nil"/>
                    <w:tr2bl w:val="nil"/>
                  </w:tcBorders>
                  <w:vAlign w:val="center"/>
                </w:tcPr>
                <w:p w14:paraId="3A739B96" w14:textId="77777777" w:rsidR="00844759" w:rsidRPr="00EC1636" w:rsidRDefault="00844759">
                  <w:pPr>
                    <w:jc w:val="center"/>
                    <w:rPr>
                      <w:sz w:val="21"/>
                      <w:szCs w:val="21"/>
                    </w:rPr>
                  </w:pPr>
                </w:p>
              </w:tc>
              <w:tc>
                <w:tcPr>
                  <w:tcW w:w="613" w:type="pct"/>
                  <w:vMerge/>
                  <w:tcBorders>
                    <w:tl2br w:val="nil"/>
                    <w:tr2bl w:val="nil"/>
                  </w:tcBorders>
                  <w:vAlign w:val="center"/>
                </w:tcPr>
                <w:p w14:paraId="0024AF8C" w14:textId="77777777" w:rsidR="00844759" w:rsidRPr="00EC1636" w:rsidRDefault="00844759">
                  <w:pPr>
                    <w:jc w:val="center"/>
                    <w:rPr>
                      <w:sz w:val="21"/>
                      <w:szCs w:val="21"/>
                    </w:rPr>
                  </w:pPr>
                </w:p>
              </w:tc>
              <w:tc>
                <w:tcPr>
                  <w:tcW w:w="918" w:type="pct"/>
                  <w:tcBorders>
                    <w:tl2br w:val="nil"/>
                    <w:tr2bl w:val="nil"/>
                  </w:tcBorders>
                  <w:vAlign w:val="center"/>
                </w:tcPr>
                <w:p w14:paraId="1A6F5079" w14:textId="77777777" w:rsidR="00844759" w:rsidRPr="00EC1636" w:rsidRDefault="004F4CF6">
                  <w:pPr>
                    <w:pStyle w:val="TableParagraph"/>
                    <w:jc w:val="center"/>
                    <w:rPr>
                      <w:rFonts w:hint="eastAsia"/>
                      <w:sz w:val="21"/>
                      <w:szCs w:val="21"/>
                    </w:rPr>
                  </w:pPr>
                  <w:r w:rsidRPr="00EC1636">
                    <w:rPr>
                      <w:rFonts w:ascii="Times New Roman" w:hAnsi="Times New Roman" w:hint="eastAsia"/>
                      <w:sz w:val="21"/>
                      <w:szCs w:val="21"/>
                    </w:rPr>
                    <w:t>3#</w:t>
                  </w:r>
                  <w:r w:rsidRPr="00EC1636">
                    <w:rPr>
                      <w:rFonts w:ascii="Times New Roman" w:hAnsi="Times New Roman" w:hint="eastAsia"/>
                      <w:sz w:val="21"/>
                      <w:szCs w:val="21"/>
                    </w:rPr>
                    <w:t>西</w:t>
                  </w:r>
                  <w:r w:rsidRPr="00EC1636">
                    <w:rPr>
                      <w:rFonts w:ascii="Times New Roman" w:hAnsi="Times New Roman"/>
                      <w:sz w:val="21"/>
                      <w:szCs w:val="21"/>
                    </w:rPr>
                    <w:t>厂界</w:t>
                  </w:r>
                  <w:r w:rsidRPr="00EC1636">
                    <w:rPr>
                      <w:rFonts w:ascii="Times New Roman" w:hAnsi="Times New Roman" w:hint="eastAsia"/>
                      <w:sz w:val="21"/>
                      <w:szCs w:val="21"/>
                    </w:rPr>
                    <w:t>外</w:t>
                  </w:r>
                  <w:r w:rsidRPr="00EC1636">
                    <w:rPr>
                      <w:rFonts w:ascii="Times New Roman" w:hAnsi="Times New Roman" w:hint="eastAsia"/>
                      <w:sz w:val="21"/>
                      <w:szCs w:val="21"/>
                    </w:rPr>
                    <w:t>1m</w:t>
                  </w:r>
                </w:p>
              </w:tc>
              <w:tc>
                <w:tcPr>
                  <w:tcW w:w="806" w:type="pct"/>
                  <w:tcBorders>
                    <w:tl2br w:val="nil"/>
                    <w:tr2bl w:val="nil"/>
                  </w:tcBorders>
                  <w:vAlign w:val="center"/>
                </w:tcPr>
                <w:p w14:paraId="3B6EF7CB" w14:textId="77777777" w:rsidR="00844759" w:rsidRPr="00EC1636" w:rsidRDefault="004F4CF6">
                  <w:pPr>
                    <w:jc w:val="center"/>
                    <w:rPr>
                      <w:sz w:val="21"/>
                      <w:szCs w:val="21"/>
                    </w:rPr>
                  </w:pPr>
                  <w:r w:rsidRPr="00EC1636">
                    <w:t>13:27</w:t>
                  </w:r>
                </w:p>
              </w:tc>
              <w:tc>
                <w:tcPr>
                  <w:tcW w:w="725" w:type="pct"/>
                  <w:tcBorders>
                    <w:tl2br w:val="nil"/>
                    <w:tr2bl w:val="nil"/>
                  </w:tcBorders>
                  <w:vAlign w:val="center"/>
                </w:tcPr>
                <w:p w14:paraId="2B24F3AE" w14:textId="77777777" w:rsidR="00844759" w:rsidRPr="00EC1636" w:rsidRDefault="004F4CF6">
                  <w:pPr>
                    <w:jc w:val="center"/>
                    <w:rPr>
                      <w:sz w:val="21"/>
                      <w:szCs w:val="21"/>
                    </w:rPr>
                  </w:pPr>
                  <w:r w:rsidRPr="00EC1636">
                    <w:t>57.2</w:t>
                  </w:r>
                </w:p>
              </w:tc>
              <w:tc>
                <w:tcPr>
                  <w:tcW w:w="644" w:type="pct"/>
                  <w:tcBorders>
                    <w:tl2br w:val="nil"/>
                    <w:tr2bl w:val="nil"/>
                  </w:tcBorders>
                  <w:vAlign w:val="center"/>
                </w:tcPr>
                <w:p w14:paraId="43A52A76" w14:textId="77777777" w:rsidR="00844759" w:rsidRPr="00EC1636" w:rsidRDefault="004F4CF6">
                  <w:pPr>
                    <w:jc w:val="center"/>
                    <w:rPr>
                      <w:sz w:val="21"/>
                      <w:szCs w:val="21"/>
                    </w:rPr>
                  </w:pPr>
                  <w:r w:rsidRPr="00EC1636">
                    <w:t>22:53</w:t>
                  </w:r>
                </w:p>
              </w:tc>
              <w:tc>
                <w:tcPr>
                  <w:tcW w:w="634" w:type="pct"/>
                  <w:tcBorders>
                    <w:tl2br w:val="nil"/>
                    <w:tr2bl w:val="nil"/>
                  </w:tcBorders>
                  <w:vAlign w:val="center"/>
                </w:tcPr>
                <w:p w14:paraId="325AB8F3" w14:textId="77777777" w:rsidR="00844759" w:rsidRPr="00EC1636" w:rsidRDefault="004F4CF6">
                  <w:pPr>
                    <w:jc w:val="center"/>
                    <w:rPr>
                      <w:sz w:val="21"/>
                      <w:szCs w:val="21"/>
                    </w:rPr>
                  </w:pPr>
                  <w:r w:rsidRPr="00EC1636">
                    <w:t>48.7</w:t>
                  </w:r>
                </w:p>
              </w:tc>
            </w:tr>
            <w:tr w:rsidR="00844759" w:rsidRPr="00EC1636" w14:paraId="04DC5A42" w14:textId="77777777" w:rsidTr="009B1978">
              <w:trPr>
                <w:trHeight w:val="23"/>
              </w:trPr>
              <w:tc>
                <w:tcPr>
                  <w:tcW w:w="660" w:type="pct"/>
                  <w:vMerge/>
                  <w:tcBorders>
                    <w:tl2br w:val="nil"/>
                    <w:tr2bl w:val="nil"/>
                  </w:tcBorders>
                  <w:vAlign w:val="center"/>
                </w:tcPr>
                <w:p w14:paraId="15A04DE7" w14:textId="77777777" w:rsidR="00844759" w:rsidRPr="00EC1636" w:rsidRDefault="00844759">
                  <w:pPr>
                    <w:jc w:val="center"/>
                    <w:rPr>
                      <w:sz w:val="21"/>
                      <w:szCs w:val="21"/>
                    </w:rPr>
                  </w:pPr>
                </w:p>
              </w:tc>
              <w:tc>
                <w:tcPr>
                  <w:tcW w:w="613" w:type="pct"/>
                  <w:vMerge/>
                  <w:tcBorders>
                    <w:tl2br w:val="nil"/>
                    <w:tr2bl w:val="nil"/>
                  </w:tcBorders>
                  <w:vAlign w:val="center"/>
                </w:tcPr>
                <w:p w14:paraId="41D95914" w14:textId="77777777" w:rsidR="00844759" w:rsidRPr="00EC1636" w:rsidRDefault="00844759">
                  <w:pPr>
                    <w:jc w:val="center"/>
                    <w:rPr>
                      <w:sz w:val="21"/>
                      <w:szCs w:val="21"/>
                    </w:rPr>
                  </w:pPr>
                </w:p>
              </w:tc>
              <w:tc>
                <w:tcPr>
                  <w:tcW w:w="918" w:type="pct"/>
                  <w:tcBorders>
                    <w:tl2br w:val="nil"/>
                    <w:tr2bl w:val="nil"/>
                  </w:tcBorders>
                  <w:vAlign w:val="center"/>
                </w:tcPr>
                <w:p w14:paraId="4A3B3D04" w14:textId="77777777" w:rsidR="00844759" w:rsidRPr="00EC1636" w:rsidRDefault="004F4CF6">
                  <w:pPr>
                    <w:pStyle w:val="TableParagraph"/>
                    <w:jc w:val="center"/>
                    <w:rPr>
                      <w:rFonts w:hint="eastAsia"/>
                      <w:sz w:val="21"/>
                      <w:szCs w:val="21"/>
                    </w:rPr>
                  </w:pPr>
                  <w:r w:rsidRPr="00EC1636">
                    <w:rPr>
                      <w:rFonts w:ascii="Times New Roman" w:hAnsi="Times New Roman" w:hint="eastAsia"/>
                      <w:sz w:val="21"/>
                      <w:szCs w:val="21"/>
                    </w:rPr>
                    <w:t>4#</w:t>
                  </w:r>
                  <w:r w:rsidRPr="00EC1636">
                    <w:rPr>
                      <w:rFonts w:ascii="Times New Roman" w:hAnsi="Times New Roman" w:hint="eastAsia"/>
                      <w:sz w:val="21"/>
                      <w:szCs w:val="21"/>
                    </w:rPr>
                    <w:t>北</w:t>
                  </w:r>
                  <w:r w:rsidRPr="00EC1636">
                    <w:rPr>
                      <w:rFonts w:ascii="Times New Roman" w:hAnsi="Times New Roman"/>
                      <w:sz w:val="21"/>
                      <w:szCs w:val="21"/>
                    </w:rPr>
                    <w:t>厂界</w:t>
                  </w:r>
                </w:p>
              </w:tc>
              <w:tc>
                <w:tcPr>
                  <w:tcW w:w="806" w:type="pct"/>
                  <w:tcBorders>
                    <w:tl2br w:val="nil"/>
                    <w:tr2bl w:val="nil"/>
                  </w:tcBorders>
                  <w:vAlign w:val="center"/>
                </w:tcPr>
                <w:p w14:paraId="5DA099BE" w14:textId="77777777" w:rsidR="00844759" w:rsidRPr="00EC1636" w:rsidRDefault="004F4CF6">
                  <w:pPr>
                    <w:jc w:val="center"/>
                    <w:rPr>
                      <w:sz w:val="21"/>
                      <w:szCs w:val="21"/>
                    </w:rPr>
                  </w:pPr>
                  <w:r w:rsidRPr="00EC1636">
                    <w:t>13:51</w:t>
                  </w:r>
                </w:p>
              </w:tc>
              <w:tc>
                <w:tcPr>
                  <w:tcW w:w="725" w:type="pct"/>
                  <w:tcBorders>
                    <w:tl2br w:val="nil"/>
                    <w:tr2bl w:val="nil"/>
                  </w:tcBorders>
                  <w:vAlign w:val="center"/>
                </w:tcPr>
                <w:p w14:paraId="7536FF50" w14:textId="77777777" w:rsidR="00844759" w:rsidRPr="00EC1636" w:rsidRDefault="004F4CF6">
                  <w:pPr>
                    <w:jc w:val="center"/>
                    <w:rPr>
                      <w:sz w:val="21"/>
                      <w:szCs w:val="21"/>
                    </w:rPr>
                  </w:pPr>
                  <w:r w:rsidRPr="00EC1636">
                    <w:t>53.6</w:t>
                  </w:r>
                </w:p>
              </w:tc>
              <w:tc>
                <w:tcPr>
                  <w:tcW w:w="644" w:type="pct"/>
                  <w:tcBorders>
                    <w:tl2br w:val="nil"/>
                    <w:tr2bl w:val="nil"/>
                  </w:tcBorders>
                  <w:vAlign w:val="center"/>
                </w:tcPr>
                <w:p w14:paraId="59ED927A" w14:textId="77777777" w:rsidR="00844759" w:rsidRPr="00EC1636" w:rsidRDefault="004F4CF6">
                  <w:pPr>
                    <w:jc w:val="center"/>
                    <w:rPr>
                      <w:sz w:val="21"/>
                      <w:szCs w:val="21"/>
                    </w:rPr>
                  </w:pPr>
                  <w:r w:rsidRPr="00EC1636">
                    <w:t>23:01</w:t>
                  </w:r>
                </w:p>
              </w:tc>
              <w:tc>
                <w:tcPr>
                  <w:tcW w:w="634" w:type="pct"/>
                  <w:tcBorders>
                    <w:tl2br w:val="nil"/>
                    <w:tr2bl w:val="nil"/>
                  </w:tcBorders>
                  <w:vAlign w:val="center"/>
                </w:tcPr>
                <w:p w14:paraId="0A193A40" w14:textId="77777777" w:rsidR="00844759" w:rsidRPr="00EC1636" w:rsidRDefault="004F4CF6">
                  <w:pPr>
                    <w:jc w:val="center"/>
                    <w:rPr>
                      <w:sz w:val="21"/>
                      <w:szCs w:val="21"/>
                    </w:rPr>
                  </w:pPr>
                  <w:r w:rsidRPr="00EC1636">
                    <w:t>45.6</w:t>
                  </w:r>
                </w:p>
              </w:tc>
            </w:tr>
          </w:tbl>
          <w:p w14:paraId="147F4183" w14:textId="77777777" w:rsidR="00844759" w:rsidRPr="00EC1636" w:rsidRDefault="004F4CF6">
            <w:pPr>
              <w:spacing w:line="360" w:lineRule="auto"/>
              <w:ind w:firstLineChars="200" w:firstLine="420"/>
              <w:textAlignment w:val="baseline"/>
              <w:rPr>
                <w:rFonts w:ascii="Times New Roman" w:hAnsi="Times New Roman"/>
                <w:sz w:val="21"/>
                <w:szCs w:val="21"/>
              </w:rPr>
            </w:pPr>
            <w:r w:rsidRPr="00EC1636">
              <w:rPr>
                <w:rFonts w:ascii="Times New Roman" w:hAnsi="Times New Roman"/>
                <w:sz w:val="21"/>
                <w:szCs w:val="21"/>
              </w:rPr>
              <w:t>根据上表监测数据结果，厂界昼间噪声</w:t>
            </w:r>
            <w:proofErr w:type="spellStart"/>
            <w:r w:rsidRPr="00EC1636">
              <w:rPr>
                <w:rFonts w:ascii="Times New Roman" w:hAnsi="Times New Roman"/>
                <w:sz w:val="21"/>
                <w:szCs w:val="21"/>
              </w:rPr>
              <w:t>Leq</w:t>
            </w:r>
            <w:proofErr w:type="spellEnd"/>
            <w:r w:rsidRPr="00EC1636">
              <w:rPr>
                <w:rFonts w:ascii="Times New Roman" w:hAnsi="Times New Roman"/>
                <w:sz w:val="21"/>
                <w:szCs w:val="21"/>
              </w:rPr>
              <w:t>最大值</w:t>
            </w:r>
            <w:r w:rsidRPr="00EC1636">
              <w:rPr>
                <w:rFonts w:ascii="Times New Roman" w:hAnsi="Times New Roman"/>
                <w:sz w:val="21"/>
                <w:szCs w:val="21"/>
              </w:rPr>
              <w:t>5</w:t>
            </w:r>
            <w:r w:rsidRPr="00EC1636">
              <w:rPr>
                <w:rFonts w:ascii="Times New Roman" w:hAnsi="Times New Roman" w:hint="eastAsia"/>
                <w:sz w:val="21"/>
                <w:szCs w:val="21"/>
              </w:rPr>
              <w:t>7.2</w:t>
            </w:r>
            <w:r w:rsidRPr="00EC1636">
              <w:rPr>
                <w:rFonts w:ascii="Times New Roman" w:hAnsi="Times New Roman"/>
                <w:sz w:val="21"/>
                <w:szCs w:val="21"/>
              </w:rPr>
              <w:t>dB(A</w:t>
            </w:r>
            <w:r w:rsidRPr="00EC1636">
              <w:rPr>
                <w:rFonts w:ascii="Times New Roman" w:hAnsi="Times New Roman" w:hint="eastAsia"/>
                <w:sz w:val="21"/>
                <w:szCs w:val="21"/>
              </w:rPr>
              <w:t>)</w:t>
            </w:r>
            <w:r w:rsidRPr="00EC1636">
              <w:rPr>
                <w:rFonts w:ascii="Times New Roman" w:hAnsi="Times New Roman"/>
                <w:sz w:val="21"/>
                <w:szCs w:val="21"/>
              </w:rPr>
              <w:t>，</w:t>
            </w:r>
            <w:r w:rsidRPr="00EC1636">
              <w:rPr>
                <w:rFonts w:ascii="Times New Roman" w:hAnsi="Times New Roman" w:hint="eastAsia"/>
                <w:sz w:val="21"/>
                <w:szCs w:val="21"/>
              </w:rPr>
              <w:t>夜间噪声</w:t>
            </w:r>
            <w:proofErr w:type="spellStart"/>
            <w:r w:rsidRPr="00EC1636">
              <w:rPr>
                <w:rFonts w:ascii="Times New Roman" w:hAnsi="Times New Roman"/>
                <w:sz w:val="21"/>
                <w:szCs w:val="21"/>
              </w:rPr>
              <w:t>Leq</w:t>
            </w:r>
            <w:proofErr w:type="spellEnd"/>
            <w:r w:rsidRPr="00EC1636">
              <w:rPr>
                <w:rFonts w:ascii="Times New Roman" w:hAnsi="Times New Roman"/>
                <w:sz w:val="21"/>
                <w:szCs w:val="21"/>
              </w:rPr>
              <w:t>最大值</w:t>
            </w:r>
            <w:r w:rsidRPr="00EC1636">
              <w:rPr>
                <w:rFonts w:ascii="Times New Roman" w:hAnsi="Times New Roman" w:hint="eastAsia"/>
                <w:sz w:val="21"/>
                <w:szCs w:val="21"/>
              </w:rPr>
              <w:t>48.7</w:t>
            </w:r>
            <w:r w:rsidRPr="00EC1636">
              <w:rPr>
                <w:rFonts w:ascii="Times New Roman" w:hAnsi="Times New Roman"/>
                <w:sz w:val="21"/>
                <w:szCs w:val="21"/>
              </w:rPr>
              <w:t>dB(A</w:t>
            </w:r>
            <w:r w:rsidRPr="00EC1636">
              <w:rPr>
                <w:rFonts w:ascii="Times New Roman" w:hAnsi="Times New Roman" w:hint="eastAsia"/>
                <w:sz w:val="21"/>
                <w:szCs w:val="21"/>
              </w:rPr>
              <w:t>)</w:t>
            </w:r>
            <w:r w:rsidRPr="00EC1636">
              <w:rPr>
                <w:rFonts w:ascii="Times New Roman" w:hAnsi="Times New Roman" w:hint="eastAsia"/>
                <w:sz w:val="21"/>
                <w:szCs w:val="21"/>
              </w:rPr>
              <w:t>，</w:t>
            </w:r>
            <w:r w:rsidRPr="00EC1636">
              <w:rPr>
                <w:rFonts w:ascii="Times New Roman" w:hAnsi="Times New Roman"/>
                <w:sz w:val="21"/>
                <w:szCs w:val="21"/>
              </w:rPr>
              <w:t>符合《工业企业厂界环境噪声排放标准》（</w:t>
            </w:r>
            <w:r w:rsidRPr="00EC1636">
              <w:rPr>
                <w:rFonts w:ascii="Times New Roman" w:hAnsi="Times New Roman"/>
                <w:sz w:val="21"/>
                <w:szCs w:val="21"/>
              </w:rPr>
              <w:t>GB12348-2008</w:t>
            </w:r>
            <w:r w:rsidRPr="00EC1636">
              <w:rPr>
                <w:rFonts w:ascii="Times New Roman" w:hAnsi="Times New Roman"/>
                <w:sz w:val="21"/>
                <w:szCs w:val="21"/>
              </w:rPr>
              <w:t>）</w:t>
            </w:r>
            <w:r w:rsidRPr="00EC1636">
              <w:rPr>
                <w:rFonts w:ascii="Times New Roman" w:hAnsi="Times New Roman"/>
                <w:sz w:val="21"/>
                <w:szCs w:val="21"/>
              </w:rPr>
              <w:t>2</w:t>
            </w:r>
            <w:r w:rsidRPr="00EC1636">
              <w:rPr>
                <w:rFonts w:ascii="Times New Roman" w:hAnsi="Times New Roman"/>
                <w:sz w:val="21"/>
                <w:szCs w:val="21"/>
              </w:rPr>
              <w:t>类声环境功能区限值要求。</w:t>
            </w:r>
          </w:p>
          <w:p w14:paraId="71010685" w14:textId="77777777" w:rsidR="00844759" w:rsidRPr="00EC1636" w:rsidRDefault="004F4CF6">
            <w:pPr>
              <w:spacing w:line="360" w:lineRule="auto"/>
              <w:ind w:firstLineChars="200" w:firstLine="422"/>
              <w:textAlignment w:val="baseline"/>
              <w:rPr>
                <w:rFonts w:ascii="Times New Roman" w:hAnsi="Times New Roman"/>
                <w:b/>
                <w:sz w:val="21"/>
                <w:szCs w:val="21"/>
              </w:rPr>
            </w:pPr>
            <w:r w:rsidRPr="00EC1636">
              <w:rPr>
                <w:rFonts w:ascii="Times New Roman" w:hAnsi="Times New Roman"/>
                <w:b/>
                <w:sz w:val="21"/>
                <w:szCs w:val="21"/>
              </w:rPr>
              <w:t>4</w:t>
            </w:r>
            <w:r w:rsidRPr="00EC1636">
              <w:rPr>
                <w:rFonts w:ascii="Times New Roman" w:hAnsi="Times New Roman"/>
                <w:b/>
                <w:sz w:val="21"/>
                <w:szCs w:val="21"/>
              </w:rPr>
              <w:t>）固体废物</w:t>
            </w:r>
          </w:p>
          <w:p w14:paraId="4F64048B" w14:textId="77777777" w:rsidR="00844759" w:rsidRPr="00EC1636" w:rsidRDefault="004F4CF6">
            <w:pPr>
              <w:spacing w:line="360" w:lineRule="auto"/>
              <w:ind w:firstLine="480"/>
              <w:rPr>
                <w:rFonts w:ascii="Times New Roman" w:hAnsi="Times New Roman"/>
                <w:sz w:val="21"/>
                <w:szCs w:val="21"/>
              </w:rPr>
            </w:pPr>
            <w:r w:rsidRPr="00EC1636">
              <w:rPr>
                <w:rFonts w:ascii="Times New Roman" w:hAnsi="Times New Roman"/>
                <w:sz w:val="21"/>
                <w:szCs w:val="21"/>
              </w:rPr>
              <w:t>根据企业实际运行情况，现有项目固</w:t>
            </w:r>
            <w:proofErr w:type="gramStart"/>
            <w:r w:rsidRPr="00EC1636">
              <w:rPr>
                <w:rFonts w:ascii="Times New Roman" w:hAnsi="Times New Roman"/>
                <w:sz w:val="21"/>
                <w:szCs w:val="21"/>
              </w:rPr>
              <w:t>废产生</w:t>
            </w:r>
            <w:proofErr w:type="gramEnd"/>
            <w:r w:rsidRPr="00EC1636">
              <w:rPr>
                <w:rFonts w:ascii="Times New Roman" w:hAnsi="Times New Roman"/>
                <w:sz w:val="21"/>
                <w:szCs w:val="21"/>
              </w:rPr>
              <w:t>情况如下：</w:t>
            </w:r>
          </w:p>
          <w:p w14:paraId="4B0F1572"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rFonts w:hint="eastAsia"/>
                <w:b/>
                <w:bCs/>
                <w:szCs w:val="21"/>
              </w:rPr>
              <w:t>现有项目固</w:t>
            </w:r>
            <w:proofErr w:type="gramStart"/>
            <w:r w:rsidRPr="00EC1636">
              <w:rPr>
                <w:rFonts w:hint="eastAsia"/>
                <w:b/>
                <w:bCs/>
                <w:szCs w:val="21"/>
              </w:rPr>
              <w:t>废产生</w:t>
            </w:r>
            <w:proofErr w:type="gramEnd"/>
            <w:r w:rsidRPr="00EC1636">
              <w:rPr>
                <w:rFonts w:hint="eastAsia"/>
                <w:b/>
                <w:bCs/>
                <w:szCs w:val="21"/>
              </w:rPr>
              <w:t>及排放情况一览表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3"/>
              <w:gridCol w:w="2225"/>
              <w:gridCol w:w="2025"/>
              <w:gridCol w:w="1482"/>
              <w:gridCol w:w="1935"/>
            </w:tblGrid>
            <w:tr w:rsidR="00844759" w:rsidRPr="00EC1636" w14:paraId="78F02813" w14:textId="77777777" w:rsidTr="009B1978">
              <w:trPr>
                <w:trHeight w:val="283"/>
              </w:trPr>
              <w:tc>
                <w:tcPr>
                  <w:tcW w:w="431" w:type="pct"/>
                  <w:vAlign w:val="center"/>
                </w:tcPr>
                <w:p w14:paraId="1CB6A529" w14:textId="77777777" w:rsidR="00844759" w:rsidRPr="00EC1636" w:rsidRDefault="004F4CF6">
                  <w:pPr>
                    <w:jc w:val="center"/>
                    <w:rPr>
                      <w:b/>
                      <w:bCs/>
                      <w:sz w:val="21"/>
                      <w:szCs w:val="21"/>
                    </w:rPr>
                  </w:pPr>
                  <w:r w:rsidRPr="00EC1636">
                    <w:rPr>
                      <w:b/>
                      <w:bCs/>
                      <w:sz w:val="21"/>
                      <w:szCs w:val="21"/>
                    </w:rPr>
                    <w:t>序号</w:t>
                  </w:r>
                </w:p>
              </w:tc>
              <w:tc>
                <w:tcPr>
                  <w:tcW w:w="1326" w:type="pct"/>
                  <w:vAlign w:val="center"/>
                </w:tcPr>
                <w:p w14:paraId="25EADB35" w14:textId="77777777" w:rsidR="00844759" w:rsidRPr="00EC1636" w:rsidRDefault="004F4CF6">
                  <w:pPr>
                    <w:jc w:val="center"/>
                    <w:rPr>
                      <w:b/>
                      <w:bCs/>
                      <w:sz w:val="21"/>
                      <w:szCs w:val="21"/>
                    </w:rPr>
                  </w:pPr>
                  <w:r w:rsidRPr="00EC1636">
                    <w:rPr>
                      <w:b/>
                      <w:bCs/>
                      <w:sz w:val="21"/>
                      <w:szCs w:val="21"/>
                    </w:rPr>
                    <w:t>固体废物名称</w:t>
                  </w:r>
                </w:p>
              </w:tc>
              <w:tc>
                <w:tcPr>
                  <w:tcW w:w="1207" w:type="pct"/>
                  <w:vAlign w:val="center"/>
                </w:tcPr>
                <w:p w14:paraId="3DE83468" w14:textId="77777777" w:rsidR="00844759" w:rsidRPr="00EC1636" w:rsidRDefault="004F4CF6">
                  <w:pPr>
                    <w:jc w:val="center"/>
                    <w:rPr>
                      <w:b/>
                      <w:bCs/>
                      <w:sz w:val="21"/>
                      <w:szCs w:val="21"/>
                    </w:rPr>
                  </w:pPr>
                  <w:r w:rsidRPr="00EC1636">
                    <w:rPr>
                      <w:b/>
                      <w:bCs/>
                      <w:sz w:val="21"/>
                      <w:szCs w:val="21"/>
                    </w:rPr>
                    <w:t>产生工序</w:t>
                  </w:r>
                </w:p>
              </w:tc>
              <w:tc>
                <w:tcPr>
                  <w:tcW w:w="883" w:type="pct"/>
                  <w:vAlign w:val="center"/>
                </w:tcPr>
                <w:p w14:paraId="102F3D72" w14:textId="77777777" w:rsidR="00844759" w:rsidRPr="00EC1636" w:rsidRDefault="004F4CF6">
                  <w:pPr>
                    <w:jc w:val="center"/>
                    <w:rPr>
                      <w:b/>
                      <w:bCs/>
                      <w:sz w:val="21"/>
                      <w:szCs w:val="21"/>
                    </w:rPr>
                  </w:pPr>
                  <w:r w:rsidRPr="00EC1636">
                    <w:rPr>
                      <w:b/>
                      <w:bCs/>
                      <w:sz w:val="21"/>
                      <w:szCs w:val="21"/>
                    </w:rPr>
                    <w:t>产生量</w:t>
                  </w:r>
                  <w:r w:rsidRPr="00EC1636">
                    <w:rPr>
                      <w:rFonts w:hint="eastAsia"/>
                      <w:sz w:val="21"/>
                      <w:szCs w:val="21"/>
                    </w:rPr>
                    <w:t>t/a</w:t>
                  </w:r>
                </w:p>
              </w:tc>
              <w:tc>
                <w:tcPr>
                  <w:tcW w:w="1153" w:type="pct"/>
                  <w:vAlign w:val="center"/>
                </w:tcPr>
                <w:p w14:paraId="7F54F2B6" w14:textId="77777777" w:rsidR="00844759" w:rsidRPr="00EC1636" w:rsidRDefault="004F4CF6">
                  <w:pPr>
                    <w:jc w:val="center"/>
                    <w:rPr>
                      <w:b/>
                      <w:bCs/>
                      <w:sz w:val="21"/>
                      <w:szCs w:val="21"/>
                    </w:rPr>
                  </w:pPr>
                  <w:r w:rsidRPr="00EC1636">
                    <w:rPr>
                      <w:b/>
                      <w:bCs/>
                      <w:sz w:val="21"/>
                      <w:szCs w:val="21"/>
                    </w:rPr>
                    <w:t>排放去向</w:t>
                  </w:r>
                </w:p>
              </w:tc>
            </w:tr>
            <w:tr w:rsidR="00844759" w:rsidRPr="00EC1636" w14:paraId="0140E9B1" w14:textId="77777777" w:rsidTr="009B1978">
              <w:trPr>
                <w:trHeight w:val="283"/>
              </w:trPr>
              <w:tc>
                <w:tcPr>
                  <w:tcW w:w="431" w:type="pct"/>
                  <w:vAlign w:val="center"/>
                </w:tcPr>
                <w:p w14:paraId="303E59C3" w14:textId="77777777" w:rsidR="00844759" w:rsidRPr="00EC1636" w:rsidRDefault="004F4CF6">
                  <w:pPr>
                    <w:jc w:val="center"/>
                    <w:rPr>
                      <w:sz w:val="21"/>
                      <w:szCs w:val="21"/>
                    </w:rPr>
                  </w:pPr>
                  <w:r w:rsidRPr="00EC1636">
                    <w:rPr>
                      <w:rFonts w:hint="eastAsia"/>
                      <w:sz w:val="21"/>
                      <w:szCs w:val="21"/>
                    </w:rPr>
                    <w:t>1</w:t>
                  </w:r>
                </w:p>
              </w:tc>
              <w:tc>
                <w:tcPr>
                  <w:tcW w:w="1326" w:type="pct"/>
                  <w:vAlign w:val="center"/>
                </w:tcPr>
                <w:p w14:paraId="6306673A" w14:textId="77777777" w:rsidR="00844759" w:rsidRPr="00EC1636" w:rsidRDefault="004F4CF6">
                  <w:pPr>
                    <w:jc w:val="center"/>
                    <w:rPr>
                      <w:sz w:val="21"/>
                      <w:szCs w:val="21"/>
                    </w:rPr>
                  </w:pPr>
                  <w:r w:rsidRPr="00EC1636">
                    <w:rPr>
                      <w:rFonts w:hint="eastAsia"/>
                      <w:sz w:val="21"/>
                      <w:szCs w:val="21"/>
                    </w:rPr>
                    <w:t>除尘器收尘</w:t>
                  </w:r>
                </w:p>
              </w:tc>
              <w:tc>
                <w:tcPr>
                  <w:tcW w:w="1207" w:type="pct"/>
                  <w:vAlign w:val="center"/>
                </w:tcPr>
                <w:p w14:paraId="07B310AA" w14:textId="77777777" w:rsidR="00844759" w:rsidRPr="00EC1636" w:rsidRDefault="004F4CF6">
                  <w:pPr>
                    <w:jc w:val="center"/>
                    <w:rPr>
                      <w:sz w:val="21"/>
                      <w:szCs w:val="21"/>
                    </w:rPr>
                  </w:pPr>
                  <w:r w:rsidRPr="00EC1636">
                    <w:rPr>
                      <w:rFonts w:hint="eastAsia"/>
                      <w:sz w:val="21"/>
                      <w:szCs w:val="21"/>
                    </w:rPr>
                    <w:t>环保设施</w:t>
                  </w:r>
                </w:p>
              </w:tc>
              <w:tc>
                <w:tcPr>
                  <w:tcW w:w="883" w:type="pct"/>
                  <w:vAlign w:val="center"/>
                </w:tcPr>
                <w:p w14:paraId="7B92EF25" w14:textId="77777777" w:rsidR="00844759" w:rsidRPr="00EC1636" w:rsidRDefault="004F4CF6">
                  <w:pPr>
                    <w:jc w:val="center"/>
                    <w:rPr>
                      <w:sz w:val="21"/>
                      <w:szCs w:val="21"/>
                    </w:rPr>
                  </w:pPr>
                  <w:r w:rsidRPr="00EC1636">
                    <w:rPr>
                      <w:rFonts w:hint="eastAsia"/>
                      <w:sz w:val="21"/>
                      <w:szCs w:val="21"/>
                    </w:rPr>
                    <w:t>13</w:t>
                  </w:r>
                </w:p>
              </w:tc>
              <w:tc>
                <w:tcPr>
                  <w:tcW w:w="1153" w:type="pct"/>
                  <w:vMerge w:val="restart"/>
                  <w:vAlign w:val="center"/>
                </w:tcPr>
                <w:p w14:paraId="4EED50C8" w14:textId="77777777" w:rsidR="00844759" w:rsidRPr="00EC1636" w:rsidRDefault="004F4CF6">
                  <w:pPr>
                    <w:jc w:val="center"/>
                    <w:rPr>
                      <w:sz w:val="21"/>
                      <w:szCs w:val="21"/>
                    </w:rPr>
                  </w:pPr>
                  <w:r w:rsidRPr="00EC1636">
                    <w:rPr>
                      <w:rFonts w:hint="eastAsia"/>
                      <w:sz w:val="21"/>
                      <w:szCs w:val="21"/>
                    </w:rPr>
                    <w:t>收集后回用</w:t>
                  </w:r>
                </w:p>
              </w:tc>
            </w:tr>
            <w:tr w:rsidR="00844759" w:rsidRPr="00EC1636" w14:paraId="4539CC68" w14:textId="77777777" w:rsidTr="009B1978">
              <w:trPr>
                <w:trHeight w:val="283"/>
              </w:trPr>
              <w:tc>
                <w:tcPr>
                  <w:tcW w:w="431" w:type="pct"/>
                  <w:vAlign w:val="center"/>
                </w:tcPr>
                <w:p w14:paraId="3251E765" w14:textId="77777777" w:rsidR="00844759" w:rsidRPr="00EC1636" w:rsidRDefault="004F4CF6">
                  <w:pPr>
                    <w:jc w:val="center"/>
                    <w:rPr>
                      <w:sz w:val="21"/>
                      <w:szCs w:val="21"/>
                    </w:rPr>
                  </w:pPr>
                  <w:r w:rsidRPr="00EC1636">
                    <w:rPr>
                      <w:rFonts w:hint="eastAsia"/>
                      <w:sz w:val="21"/>
                      <w:szCs w:val="21"/>
                    </w:rPr>
                    <w:t>2</w:t>
                  </w:r>
                </w:p>
              </w:tc>
              <w:tc>
                <w:tcPr>
                  <w:tcW w:w="1326" w:type="pct"/>
                  <w:vAlign w:val="center"/>
                </w:tcPr>
                <w:p w14:paraId="0B26DB19" w14:textId="77777777" w:rsidR="00844759" w:rsidRPr="00EC1636" w:rsidRDefault="004F4CF6">
                  <w:pPr>
                    <w:jc w:val="center"/>
                    <w:rPr>
                      <w:sz w:val="21"/>
                      <w:szCs w:val="21"/>
                    </w:rPr>
                  </w:pPr>
                  <w:r w:rsidRPr="00EC1636">
                    <w:rPr>
                      <w:rFonts w:hint="eastAsia"/>
                      <w:sz w:val="21"/>
                      <w:szCs w:val="21"/>
                    </w:rPr>
                    <w:t>沉淀池池底沉淀物</w:t>
                  </w:r>
                </w:p>
              </w:tc>
              <w:tc>
                <w:tcPr>
                  <w:tcW w:w="1207" w:type="pct"/>
                  <w:vAlign w:val="center"/>
                </w:tcPr>
                <w:p w14:paraId="6CAFFF0C" w14:textId="77777777" w:rsidR="00844759" w:rsidRPr="00EC1636" w:rsidRDefault="004F4CF6">
                  <w:pPr>
                    <w:jc w:val="center"/>
                    <w:rPr>
                      <w:sz w:val="21"/>
                      <w:szCs w:val="21"/>
                    </w:rPr>
                  </w:pPr>
                  <w:r w:rsidRPr="00EC1636">
                    <w:rPr>
                      <w:rFonts w:hint="eastAsia"/>
                      <w:sz w:val="21"/>
                      <w:szCs w:val="21"/>
                    </w:rPr>
                    <w:t>洗车平台</w:t>
                  </w:r>
                </w:p>
              </w:tc>
              <w:tc>
                <w:tcPr>
                  <w:tcW w:w="883" w:type="pct"/>
                  <w:vAlign w:val="center"/>
                </w:tcPr>
                <w:p w14:paraId="36D850F4" w14:textId="77777777" w:rsidR="00844759" w:rsidRPr="00EC1636" w:rsidRDefault="004F4CF6">
                  <w:pPr>
                    <w:jc w:val="center"/>
                    <w:rPr>
                      <w:sz w:val="21"/>
                      <w:szCs w:val="21"/>
                    </w:rPr>
                  </w:pPr>
                  <w:r w:rsidRPr="00EC1636">
                    <w:rPr>
                      <w:rFonts w:hint="eastAsia"/>
                      <w:sz w:val="21"/>
                      <w:szCs w:val="21"/>
                    </w:rPr>
                    <w:t>5</w:t>
                  </w:r>
                </w:p>
              </w:tc>
              <w:tc>
                <w:tcPr>
                  <w:tcW w:w="1153" w:type="pct"/>
                  <w:vMerge/>
                  <w:vAlign w:val="center"/>
                </w:tcPr>
                <w:p w14:paraId="23A67DEE" w14:textId="77777777" w:rsidR="00844759" w:rsidRPr="00EC1636" w:rsidRDefault="00844759">
                  <w:pPr>
                    <w:jc w:val="center"/>
                    <w:rPr>
                      <w:sz w:val="21"/>
                      <w:szCs w:val="21"/>
                    </w:rPr>
                  </w:pPr>
                </w:p>
              </w:tc>
            </w:tr>
            <w:tr w:rsidR="00844759" w:rsidRPr="00EC1636" w14:paraId="13B540F6" w14:textId="77777777" w:rsidTr="009B1978">
              <w:trPr>
                <w:trHeight w:val="283"/>
              </w:trPr>
              <w:tc>
                <w:tcPr>
                  <w:tcW w:w="431" w:type="pct"/>
                  <w:vAlign w:val="center"/>
                </w:tcPr>
                <w:p w14:paraId="55638D6B" w14:textId="77777777" w:rsidR="00844759" w:rsidRPr="00EC1636" w:rsidRDefault="004F4CF6">
                  <w:pPr>
                    <w:jc w:val="center"/>
                    <w:rPr>
                      <w:sz w:val="21"/>
                      <w:szCs w:val="21"/>
                    </w:rPr>
                  </w:pPr>
                  <w:r w:rsidRPr="00EC1636">
                    <w:rPr>
                      <w:rFonts w:hint="eastAsia"/>
                      <w:sz w:val="21"/>
                      <w:szCs w:val="21"/>
                    </w:rPr>
                    <w:t>3</w:t>
                  </w:r>
                </w:p>
              </w:tc>
              <w:tc>
                <w:tcPr>
                  <w:tcW w:w="1326" w:type="pct"/>
                  <w:vAlign w:val="center"/>
                </w:tcPr>
                <w:p w14:paraId="67352154" w14:textId="77777777" w:rsidR="00844759" w:rsidRPr="00EC1636" w:rsidRDefault="004F4CF6">
                  <w:pPr>
                    <w:jc w:val="center"/>
                    <w:rPr>
                      <w:sz w:val="21"/>
                      <w:szCs w:val="21"/>
                    </w:rPr>
                  </w:pPr>
                  <w:r w:rsidRPr="00EC1636">
                    <w:rPr>
                      <w:rFonts w:hint="eastAsia"/>
                      <w:sz w:val="21"/>
                      <w:szCs w:val="21"/>
                    </w:rPr>
                    <w:t>边角料及不合格品</w:t>
                  </w:r>
                </w:p>
              </w:tc>
              <w:tc>
                <w:tcPr>
                  <w:tcW w:w="1207" w:type="pct"/>
                  <w:vAlign w:val="center"/>
                </w:tcPr>
                <w:p w14:paraId="7C4C7D16" w14:textId="77777777" w:rsidR="00844759" w:rsidRPr="00EC1636" w:rsidRDefault="004F4CF6">
                  <w:pPr>
                    <w:jc w:val="center"/>
                    <w:rPr>
                      <w:sz w:val="21"/>
                      <w:szCs w:val="21"/>
                    </w:rPr>
                  </w:pPr>
                  <w:r w:rsidRPr="00EC1636">
                    <w:rPr>
                      <w:rFonts w:hint="eastAsia"/>
                      <w:sz w:val="21"/>
                      <w:szCs w:val="21"/>
                    </w:rPr>
                    <w:t>生产</w:t>
                  </w:r>
                </w:p>
              </w:tc>
              <w:tc>
                <w:tcPr>
                  <w:tcW w:w="883" w:type="pct"/>
                  <w:vAlign w:val="center"/>
                </w:tcPr>
                <w:p w14:paraId="1D67B293" w14:textId="77777777" w:rsidR="00844759" w:rsidRPr="00EC1636" w:rsidRDefault="004F4CF6">
                  <w:pPr>
                    <w:jc w:val="center"/>
                    <w:rPr>
                      <w:sz w:val="21"/>
                      <w:szCs w:val="21"/>
                    </w:rPr>
                  </w:pPr>
                  <w:r w:rsidRPr="00EC1636">
                    <w:rPr>
                      <w:rFonts w:hint="eastAsia"/>
                      <w:sz w:val="21"/>
                      <w:szCs w:val="21"/>
                    </w:rPr>
                    <w:t>390</w:t>
                  </w:r>
                </w:p>
              </w:tc>
              <w:tc>
                <w:tcPr>
                  <w:tcW w:w="1153" w:type="pct"/>
                  <w:vMerge/>
                  <w:vAlign w:val="center"/>
                </w:tcPr>
                <w:p w14:paraId="2E3A755D" w14:textId="77777777" w:rsidR="00844759" w:rsidRPr="00EC1636" w:rsidRDefault="00844759">
                  <w:pPr>
                    <w:jc w:val="center"/>
                    <w:rPr>
                      <w:sz w:val="21"/>
                      <w:szCs w:val="21"/>
                    </w:rPr>
                  </w:pPr>
                </w:p>
              </w:tc>
            </w:tr>
            <w:tr w:rsidR="00844759" w:rsidRPr="00EC1636" w14:paraId="24D47E06" w14:textId="77777777" w:rsidTr="009B1978">
              <w:trPr>
                <w:trHeight w:val="283"/>
              </w:trPr>
              <w:tc>
                <w:tcPr>
                  <w:tcW w:w="431" w:type="pct"/>
                  <w:vAlign w:val="center"/>
                </w:tcPr>
                <w:p w14:paraId="2B89DE7B" w14:textId="77777777" w:rsidR="00844759" w:rsidRPr="00EC1636" w:rsidRDefault="004F4CF6">
                  <w:pPr>
                    <w:jc w:val="center"/>
                    <w:rPr>
                      <w:sz w:val="21"/>
                      <w:szCs w:val="21"/>
                    </w:rPr>
                  </w:pPr>
                  <w:r w:rsidRPr="00EC1636">
                    <w:rPr>
                      <w:rFonts w:hint="eastAsia"/>
                      <w:sz w:val="21"/>
                      <w:szCs w:val="21"/>
                    </w:rPr>
                    <w:t>4</w:t>
                  </w:r>
                </w:p>
              </w:tc>
              <w:tc>
                <w:tcPr>
                  <w:tcW w:w="1326" w:type="pct"/>
                  <w:vAlign w:val="center"/>
                </w:tcPr>
                <w:p w14:paraId="6328E89A" w14:textId="77777777" w:rsidR="00844759" w:rsidRPr="00EC1636" w:rsidRDefault="004F4CF6">
                  <w:pPr>
                    <w:jc w:val="center"/>
                    <w:rPr>
                      <w:sz w:val="21"/>
                      <w:szCs w:val="21"/>
                    </w:rPr>
                  </w:pPr>
                  <w:r w:rsidRPr="00EC1636">
                    <w:rPr>
                      <w:rFonts w:hint="eastAsia"/>
                      <w:sz w:val="21"/>
                      <w:szCs w:val="21"/>
                    </w:rPr>
                    <w:t>金属下脚料</w:t>
                  </w:r>
                </w:p>
              </w:tc>
              <w:tc>
                <w:tcPr>
                  <w:tcW w:w="1207" w:type="pct"/>
                  <w:vAlign w:val="center"/>
                </w:tcPr>
                <w:p w14:paraId="33704692" w14:textId="77777777" w:rsidR="00844759" w:rsidRPr="00EC1636" w:rsidRDefault="004F4CF6">
                  <w:pPr>
                    <w:jc w:val="center"/>
                    <w:rPr>
                      <w:sz w:val="21"/>
                      <w:szCs w:val="21"/>
                    </w:rPr>
                  </w:pPr>
                  <w:r w:rsidRPr="00EC1636">
                    <w:rPr>
                      <w:rFonts w:hint="eastAsia"/>
                      <w:sz w:val="21"/>
                      <w:szCs w:val="21"/>
                    </w:rPr>
                    <w:t>网笼制作</w:t>
                  </w:r>
                </w:p>
              </w:tc>
              <w:tc>
                <w:tcPr>
                  <w:tcW w:w="883" w:type="pct"/>
                  <w:vAlign w:val="center"/>
                </w:tcPr>
                <w:p w14:paraId="755014B8" w14:textId="77777777" w:rsidR="00844759" w:rsidRPr="00EC1636" w:rsidRDefault="004F4CF6">
                  <w:pPr>
                    <w:jc w:val="center"/>
                    <w:rPr>
                      <w:sz w:val="21"/>
                      <w:szCs w:val="21"/>
                    </w:rPr>
                  </w:pPr>
                  <w:r w:rsidRPr="00EC1636">
                    <w:rPr>
                      <w:rFonts w:hint="eastAsia"/>
                      <w:sz w:val="21"/>
                      <w:szCs w:val="21"/>
                    </w:rPr>
                    <w:t>39</w:t>
                  </w:r>
                </w:p>
              </w:tc>
              <w:tc>
                <w:tcPr>
                  <w:tcW w:w="1153" w:type="pct"/>
                  <w:vMerge w:val="restart"/>
                  <w:vAlign w:val="center"/>
                </w:tcPr>
                <w:p w14:paraId="1C37D434" w14:textId="77777777" w:rsidR="00844759" w:rsidRPr="00EC1636" w:rsidRDefault="004F4CF6">
                  <w:pPr>
                    <w:jc w:val="center"/>
                    <w:rPr>
                      <w:sz w:val="21"/>
                      <w:szCs w:val="21"/>
                    </w:rPr>
                  </w:pPr>
                  <w:r w:rsidRPr="00EC1636">
                    <w:rPr>
                      <w:rFonts w:hint="eastAsia"/>
                      <w:sz w:val="21"/>
                      <w:szCs w:val="21"/>
                    </w:rPr>
                    <w:t>收集后外售</w:t>
                  </w:r>
                </w:p>
              </w:tc>
            </w:tr>
            <w:tr w:rsidR="00844759" w:rsidRPr="00EC1636" w14:paraId="2EA29A78" w14:textId="77777777" w:rsidTr="009B1978">
              <w:trPr>
                <w:trHeight w:val="283"/>
              </w:trPr>
              <w:tc>
                <w:tcPr>
                  <w:tcW w:w="431" w:type="pct"/>
                  <w:vAlign w:val="center"/>
                </w:tcPr>
                <w:p w14:paraId="06F36953" w14:textId="77777777" w:rsidR="00844759" w:rsidRPr="00EC1636" w:rsidRDefault="004F4CF6">
                  <w:pPr>
                    <w:jc w:val="center"/>
                    <w:rPr>
                      <w:sz w:val="21"/>
                      <w:szCs w:val="21"/>
                    </w:rPr>
                  </w:pPr>
                  <w:r w:rsidRPr="00EC1636">
                    <w:rPr>
                      <w:rFonts w:hint="eastAsia"/>
                      <w:sz w:val="21"/>
                      <w:szCs w:val="21"/>
                    </w:rPr>
                    <w:t>5</w:t>
                  </w:r>
                </w:p>
              </w:tc>
              <w:tc>
                <w:tcPr>
                  <w:tcW w:w="1326" w:type="pct"/>
                  <w:vAlign w:val="center"/>
                </w:tcPr>
                <w:p w14:paraId="431C5105" w14:textId="77777777" w:rsidR="00844759" w:rsidRPr="00EC1636" w:rsidRDefault="004F4CF6">
                  <w:pPr>
                    <w:jc w:val="center"/>
                    <w:rPr>
                      <w:sz w:val="21"/>
                      <w:szCs w:val="21"/>
                    </w:rPr>
                  </w:pPr>
                  <w:r w:rsidRPr="00EC1636">
                    <w:rPr>
                      <w:rFonts w:hint="eastAsia"/>
                      <w:sz w:val="21"/>
                      <w:szCs w:val="21"/>
                    </w:rPr>
                    <w:t>废包装袋</w:t>
                  </w:r>
                </w:p>
              </w:tc>
              <w:tc>
                <w:tcPr>
                  <w:tcW w:w="1207" w:type="pct"/>
                  <w:vAlign w:val="center"/>
                </w:tcPr>
                <w:p w14:paraId="305D0BAD" w14:textId="77777777" w:rsidR="00844759" w:rsidRPr="00EC1636" w:rsidRDefault="004F4CF6">
                  <w:pPr>
                    <w:jc w:val="center"/>
                    <w:rPr>
                      <w:sz w:val="21"/>
                      <w:szCs w:val="21"/>
                    </w:rPr>
                  </w:pPr>
                  <w:r w:rsidRPr="00EC1636">
                    <w:rPr>
                      <w:rFonts w:hint="eastAsia"/>
                      <w:sz w:val="21"/>
                      <w:szCs w:val="21"/>
                    </w:rPr>
                    <w:t>上料</w:t>
                  </w:r>
                </w:p>
              </w:tc>
              <w:tc>
                <w:tcPr>
                  <w:tcW w:w="883" w:type="pct"/>
                  <w:vAlign w:val="center"/>
                </w:tcPr>
                <w:p w14:paraId="7C95C409" w14:textId="77777777" w:rsidR="00844759" w:rsidRPr="00EC1636" w:rsidRDefault="004F4CF6">
                  <w:pPr>
                    <w:jc w:val="center"/>
                    <w:rPr>
                      <w:sz w:val="21"/>
                      <w:szCs w:val="21"/>
                    </w:rPr>
                  </w:pPr>
                  <w:r w:rsidRPr="00EC1636">
                    <w:rPr>
                      <w:rFonts w:hint="eastAsia"/>
                      <w:sz w:val="21"/>
                      <w:szCs w:val="21"/>
                    </w:rPr>
                    <w:t>0.9</w:t>
                  </w:r>
                </w:p>
              </w:tc>
              <w:tc>
                <w:tcPr>
                  <w:tcW w:w="1153" w:type="pct"/>
                  <w:vMerge/>
                  <w:vAlign w:val="center"/>
                </w:tcPr>
                <w:p w14:paraId="188E8575" w14:textId="77777777" w:rsidR="00844759" w:rsidRPr="00EC1636" w:rsidRDefault="00844759">
                  <w:pPr>
                    <w:jc w:val="center"/>
                    <w:rPr>
                      <w:sz w:val="21"/>
                      <w:szCs w:val="21"/>
                    </w:rPr>
                  </w:pPr>
                </w:p>
              </w:tc>
            </w:tr>
            <w:tr w:rsidR="00844759" w:rsidRPr="00EC1636" w14:paraId="193CD890" w14:textId="77777777" w:rsidTr="009B1978">
              <w:trPr>
                <w:trHeight w:val="283"/>
              </w:trPr>
              <w:tc>
                <w:tcPr>
                  <w:tcW w:w="431" w:type="pct"/>
                  <w:vAlign w:val="center"/>
                </w:tcPr>
                <w:p w14:paraId="2F0CB394" w14:textId="77777777" w:rsidR="00844759" w:rsidRPr="00EC1636" w:rsidRDefault="004F4CF6">
                  <w:pPr>
                    <w:jc w:val="center"/>
                    <w:rPr>
                      <w:sz w:val="21"/>
                      <w:szCs w:val="21"/>
                    </w:rPr>
                  </w:pPr>
                  <w:r w:rsidRPr="00EC1636">
                    <w:rPr>
                      <w:rFonts w:hint="eastAsia"/>
                      <w:sz w:val="21"/>
                      <w:szCs w:val="21"/>
                    </w:rPr>
                    <w:t>6</w:t>
                  </w:r>
                </w:p>
              </w:tc>
              <w:tc>
                <w:tcPr>
                  <w:tcW w:w="1326" w:type="pct"/>
                  <w:vAlign w:val="center"/>
                </w:tcPr>
                <w:p w14:paraId="15520145" w14:textId="77777777" w:rsidR="00844759" w:rsidRPr="00EC1636" w:rsidRDefault="004F4CF6">
                  <w:pPr>
                    <w:jc w:val="center"/>
                    <w:rPr>
                      <w:sz w:val="21"/>
                      <w:szCs w:val="21"/>
                    </w:rPr>
                  </w:pPr>
                  <w:r w:rsidRPr="00EC1636">
                    <w:rPr>
                      <w:rFonts w:hint="eastAsia"/>
                      <w:sz w:val="21"/>
                      <w:szCs w:val="21"/>
                    </w:rPr>
                    <w:t>废脱模剂桶</w:t>
                  </w:r>
                </w:p>
              </w:tc>
              <w:tc>
                <w:tcPr>
                  <w:tcW w:w="1207" w:type="pct"/>
                  <w:vAlign w:val="center"/>
                </w:tcPr>
                <w:p w14:paraId="06077901" w14:textId="77777777" w:rsidR="00844759" w:rsidRPr="00EC1636" w:rsidRDefault="004F4CF6">
                  <w:pPr>
                    <w:jc w:val="center"/>
                    <w:rPr>
                      <w:sz w:val="21"/>
                      <w:szCs w:val="21"/>
                    </w:rPr>
                  </w:pPr>
                  <w:r w:rsidRPr="00EC1636">
                    <w:rPr>
                      <w:rFonts w:hint="eastAsia"/>
                      <w:sz w:val="21"/>
                      <w:szCs w:val="21"/>
                    </w:rPr>
                    <w:t>脱模</w:t>
                  </w:r>
                </w:p>
              </w:tc>
              <w:tc>
                <w:tcPr>
                  <w:tcW w:w="883" w:type="pct"/>
                  <w:vAlign w:val="center"/>
                </w:tcPr>
                <w:p w14:paraId="67B9D308" w14:textId="77777777" w:rsidR="00844759" w:rsidRPr="00EC1636" w:rsidRDefault="004F4CF6">
                  <w:pPr>
                    <w:jc w:val="center"/>
                    <w:rPr>
                      <w:sz w:val="21"/>
                      <w:szCs w:val="21"/>
                    </w:rPr>
                  </w:pPr>
                  <w:r w:rsidRPr="00EC1636">
                    <w:rPr>
                      <w:rFonts w:hint="eastAsia"/>
                      <w:sz w:val="21"/>
                      <w:szCs w:val="21"/>
                    </w:rPr>
                    <w:t>0.3</w:t>
                  </w:r>
                </w:p>
              </w:tc>
              <w:tc>
                <w:tcPr>
                  <w:tcW w:w="1153" w:type="pct"/>
                  <w:vMerge w:val="restart"/>
                  <w:vAlign w:val="center"/>
                </w:tcPr>
                <w:p w14:paraId="5EE1D889" w14:textId="77777777" w:rsidR="00844759" w:rsidRPr="00EC1636" w:rsidRDefault="004F4CF6">
                  <w:pPr>
                    <w:jc w:val="center"/>
                    <w:rPr>
                      <w:sz w:val="21"/>
                      <w:szCs w:val="21"/>
                    </w:rPr>
                  </w:pPr>
                  <w:r w:rsidRPr="00EC1636">
                    <w:rPr>
                      <w:rFonts w:hint="eastAsia"/>
                      <w:sz w:val="21"/>
                      <w:szCs w:val="21"/>
                    </w:rPr>
                    <w:t>由厂家回收</w:t>
                  </w:r>
                </w:p>
              </w:tc>
            </w:tr>
            <w:tr w:rsidR="00844759" w:rsidRPr="00EC1636" w14:paraId="13095A40" w14:textId="77777777" w:rsidTr="009B1978">
              <w:trPr>
                <w:trHeight w:val="283"/>
              </w:trPr>
              <w:tc>
                <w:tcPr>
                  <w:tcW w:w="431" w:type="pct"/>
                  <w:vAlign w:val="center"/>
                </w:tcPr>
                <w:p w14:paraId="4E4CC927" w14:textId="77777777" w:rsidR="00844759" w:rsidRPr="00EC1636" w:rsidRDefault="004F4CF6">
                  <w:pPr>
                    <w:jc w:val="center"/>
                    <w:rPr>
                      <w:sz w:val="21"/>
                      <w:szCs w:val="21"/>
                    </w:rPr>
                  </w:pPr>
                  <w:r w:rsidRPr="00EC1636">
                    <w:rPr>
                      <w:rFonts w:hint="eastAsia"/>
                      <w:sz w:val="21"/>
                      <w:szCs w:val="21"/>
                    </w:rPr>
                    <w:t>7</w:t>
                  </w:r>
                </w:p>
              </w:tc>
              <w:tc>
                <w:tcPr>
                  <w:tcW w:w="1326" w:type="pct"/>
                  <w:vAlign w:val="center"/>
                </w:tcPr>
                <w:p w14:paraId="72CDC9E3" w14:textId="77777777" w:rsidR="00844759" w:rsidRPr="00EC1636" w:rsidRDefault="004F4CF6">
                  <w:pPr>
                    <w:jc w:val="center"/>
                    <w:rPr>
                      <w:sz w:val="21"/>
                      <w:szCs w:val="21"/>
                    </w:rPr>
                  </w:pPr>
                  <w:r w:rsidRPr="00EC1636">
                    <w:rPr>
                      <w:rFonts w:hint="eastAsia"/>
                      <w:sz w:val="21"/>
                      <w:szCs w:val="21"/>
                    </w:rPr>
                    <w:t>废水性涂料桶</w:t>
                  </w:r>
                </w:p>
              </w:tc>
              <w:tc>
                <w:tcPr>
                  <w:tcW w:w="1207" w:type="pct"/>
                  <w:vAlign w:val="center"/>
                </w:tcPr>
                <w:p w14:paraId="5BC6F8CF" w14:textId="77777777" w:rsidR="00844759" w:rsidRPr="00EC1636" w:rsidRDefault="004F4CF6">
                  <w:pPr>
                    <w:jc w:val="center"/>
                    <w:rPr>
                      <w:sz w:val="21"/>
                      <w:szCs w:val="21"/>
                    </w:rPr>
                  </w:pPr>
                  <w:r w:rsidRPr="00EC1636">
                    <w:rPr>
                      <w:rFonts w:hint="eastAsia"/>
                      <w:sz w:val="21"/>
                      <w:szCs w:val="21"/>
                    </w:rPr>
                    <w:t>防腐</w:t>
                  </w:r>
                </w:p>
              </w:tc>
              <w:tc>
                <w:tcPr>
                  <w:tcW w:w="883" w:type="pct"/>
                  <w:vAlign w:val="center"/>
                </w:tcPr>
                <w:p w14:paraId="7B43F40A" w14:textId="77777777" w:rsidR="00844759" w:rsidRPr="00EC1636" w:rsidRDefault="004F4CF6">
                  <w:pPr>
                    <w:jc w:val="center"/>
                    <w:rPr>
                      <w:sz w:val="21"/>
                      <w:szCs w:val="21"/>
                    </w:rPr>
                  </w:pPr>
                  <w:r w:rsidRPr="00EC1636">
                    <w:rPr>
                      <w:rFonts w:hint="eastAsia"/>
                      <w:sz w:val="21"/>
                      <w:szCs w:val="21"/>
                    </w:rPr>
                    <w:t>3</w:t>
                  </w:r>
                </w:p>
              </w:tc>
              <w:tc>
                <w:tcPr>
                  <w:tcW w:w="1153" w:type="pct"/>
                  <w:vMerge/>
                  <w:vAlign w:val="center"/>
                </w:tcPr>
                <w:p w14:paraId="78F61179" w14:textId="77777777" w:rsidR="00844759" w:rsidRPr="00EC1636" w:rsidRDefault="00844759">
                  <w:pPr>
                    <w:jc w:val="center"/>
                    <w:rPr>
                      <w:sz w:val="21"/>
                      <w:szCs w:val="21"/>
                    </w:rPr>
                  </w:pPr>
                </w:p>
              </w:tc>
            </w:tr>
            <w:tr w:rsidR="00844759" w:rsidRPr="00EC1636" w14:paraId="54BF6D04" w14:textId="77777777" w:rsidTr="009B1978">
              <w:trPr>
                <w:trHeight w:val="283"/>
              </w:trPr>
              <w:tc>
                <w:tcPr>
                  <w:tcW w:w="431" w:type="pct"/>
                  <w:vAlign w:val="center"/>
                </w:tcPr>
                <w:p w14:paraId="68D81680" w14:textId="77777777" w:rsidR="00844759" w:rsidRPr="00EC1636" w:rsidRDefault="004F4CF6">
                  <w:pPr>
                    <w:jc w:val="center"/>
                    <w:rPr>
                      <w:sz w:val="21"/>
                      <w:szCs w:val="21"/>
                    </w:rPr>
                  </w:pPr>
                  <w:r w:rsidRPr="00EC1636">
                    <w:rPr>
                      <w:rFonts w:hint="eastAsia"/>
                      <w:sz w:val="21"/>
                      <w:szCs w:val="21"/>
                    </w:rPr>
                    <w:t>8</w:t>
                  </w:r>
                </w:p>
              </w:tc>
              <w:tc>
                <w:tcPr>
                  <w:tcW w:w="1326" w:type="pct"/>
                  <w:vAlign w:val="center"/>
                </w:tcPr>
                <w:p w14:paraId="44E410C1" w14:textId="77777777" w:rsidR="00844759" w:rsidRPr="00EC1636" w:rsidRDefault="004F4CF6">
                  <w:pPr>
                    <w:jc w:val="center"/>
                    <w:rPr>
                      <w:sz w:val="21"/>
                      <w:szCs w:val="21"/>
                    </w:rPr>
                  </w:pPr>
                  <w:r w:rsidRPr="00EC1636">
                    <w:rPr>
                      <w:rFonts w:hint="eastAsia"/>
                      <w:sz w:val="21"/>
                      <w:szCs w:val="21"/>
                    </w:rPr>
                    <w:t>生活垃圾</w:t>
                  </w:r>
                </w:p>
              </w:tc>
              <w:tc>
                <w:tcPr>
                  <w:tcW w:w="1207" w:type="pct"/>
                  <w:vAlign w:val="center"/>
                </w:tcPr>
                <w:p w14:paraId="7C63974C" w14:textId="77777777" w:rsidR="00844759" w:rsidRPr="00EC1636" w:rsidRDefault="004F4CF6">
                  <w:pPr>
                    <w:jc w:val="center"/>
                    <w:rPr>
                      <w:sz w:val="21"/>
                      <w:szCs w:val="21"/>
                    </w:rPr>
                  </w:pPr>
                  <w:r w:rsidRPr="00EC1636">
                    <w:rPr>
                      <w:rFonts w:hint="eastAsia"/>
                      <w:sz w:val="21"/>
                      <w:szCs w:val="21"/>
                    </w:rPr>
                    <w:t>职工生活</w:t>
                  </w:r>
                </w:p>
              </w:tc>
              <w:tc>
                <w:tcPr>
                  <w:tcW w:w="883" w:type="pct"/>
                  <w:vAlign w:val="center"/>
                </w:tcPr>
                <w:p w14:paraId="13B040FD" w14:textId="77777777" w:rsidR="00844759" w:rsidRPr="00EC1636" w:rsidRDefault="004F4CF6">
                  <w:pPr>
                    <w:jc w:val="center"/>
                    <w:rPr>
                      <w:sz w:val="21"/>
                      <w:szCs w:val="21"/>
                    </w:rPr>
                  </w:pPr>
                  <w:r w:rsidRPr="00EC1636">
                    <w:rPr>
                      <w:rFonts w:hint="eastAsia"/>
                      <w:sz w:val="21"/>
                      <w:szCs w:val="21"/>
                    </w:rPr>
                    <w:t>10.23</w:t>
                  </w:r>
                </w:p>
              </w:tc>
              <w:tc>
                <w:tcPr>
                  <w:tcW w:w="1153" w:type="pct"/>
                  <w:vMerge w:val="restart"/>
                  <w:vAlign w:val="center"/>
                </w:tcPr>
                <w:p w14:paraId="6BB9DF7B" w14:textId="77777777" w:rsidR="00844759" w:rsidRPr="00EC1636" w:rsidRDefault="004F4CF6">
                  <w:pPr>
                    <w:jc w:val="center"/>
                    <w:rPr>
                      <w:sz w:val="21"/>
                      <w:szCs w:val="21"/>
                    </w:rPr>
                  </w:pPr>
                  <w:r w:rsidRPr="00EC1636">
                    <w:rPr>
                      <w:sz w:val="21"/>
                      <w:szCs w:val="21"/>
                    </w:rPr>
                    <w:t>环卫清运</w:t>
                  </w:r>
                </w:p>
              </w:tc>
            </w:tr>
            <w:tr w:rsidR="00844759" w:rsidRPr="00EC1636" w14:paraId="5E84532F" w14:textId="77777777" w:rsidTr="009B1978">
              <w:trPr>
                <w:trHeight w:val="283"/>
              </w:trPr>
              <w:tc>
                <w:tcPr>
                  <w:tcW w:w="431" w:type="pct"/>
                  <w:vAlign w:val="center"/>
                </w:tcPr>
                <w:p w14:paraId="4EC60BB1" w14:textId="77777777" w:rsidR="00844759" w:rsidRPr="00EC1636" w:rsidRDefault="004F4CF6">
                  <w:pPr>
                    <w:jc w:val="center"/>
                    <w:rPr>
                      <w:sz w:val="21"/>
                      <w:szCs w:val="21"/>
                    </w:rPr>
                  </w:pPr>
                  <w:r w:rsidRPr="00EC1636">
                    <w:rPr>
                      <w:rFonts w:hint="eastAsia"/>
                      <w:sz w:val="21"/>
                      <w:szCs w:val="21"/>
                    </w:rPr>
                    <w:t>9</w:t>
                  </w:r>
                </w:p>
              </w:tc>
              <w:tc>
                <w:tcPr>
                  <w:tcW w:w="1326" w:type="pct"/>
                  <w:vAlign w:val="center"/>
                </w:tcPr>
                <w:p w14:paraId="1EBB6BF4" w14:textId="77777777" w:rsidR="00844759" w:rsidRPr="00EC1636" w:rsidRDefault="004F4CF6">
                  <w:pPr>
                    <w:jc w:val="center"/>
                    <w:rPr>
                      <w:sz w:val="21"/>
                      <w:szCs w:val="21"/>
                    </w:rPr>
                  </w:pPr>
                  <w:r w:rsidRPr="00EC1636">
                    <w:rPr>
                      <w:rFonts w:hint="eastAsia"/>
                      <w:sz w:val="21"/>
                      <w:szCs w:val="21"/>
                    </w:rPr>
                    <w:t>废含油抹布</w:t>
                  </w:r>
                </w:p>
              </w:tc>
              <w:tc>
                <w:tcPr>
                  <w:tcW w:w="1207" w:type="pct"/>
                  <w:vAlign w:val="center"/>
                </w:tcPr>
                <w:p w14:paraId="172943A3" w14:textId="77777777" w:rsidR="00844759" w:rsidRPr="00EC1636" w:rsidRDefault="004F4CF6">
                  <w:pPr>
                    <w:jc w:val="center"/>
                    <w:rPr>
                      <w:sz w:val="21"/>
                      <w:szCs w:val="21"/>
                    </w:rPr>
                  </w:pPr>
                  <w:r w:rsidRPr="00EC1636">
                    <w:rPr>
                      <w:rFonts w:hint="eastAsia"/>
                      <w:sz w:val="21"/>
                      <w:szCs w:val="21"/>
                    </w:rPr>
                    <w:t>设备检修</w:t>
                  </w:r>
                </w:p>
              </w:tc>
              <w:tc>
                <w:tcPr>
                  <w:tcW w:w="883" w:type="pct"/>
                  <w:vAlign w:val="center"/>
                </w:tcPr>
                <w:p w14:paraId="25148F72" w14:textId="77777777" w:rsidR="00844759" w:rsidRPr="00EC1636" w:rsidRDefault="004F4CF6">
                  <w:pPr>
                    <w:jc w:val="center"/>
                    <w:rPr>
                      <w:sz w:val="21"/>
                      <w:szCs w:val="21"/>
                    </w:rPr>
                  </w:pPr>
                  <w:r w:rsidRPr="00EC1636">
                    <w:rPr>
                      <w:rFonts w:hint="eastAsia"/>
                      <w:sz w:val="21"/>
                      <w:szCs w:val="21"/>
                    </w:rPr>
                    <w:t>0.007</w:t>
                  </w:r>
                </w:p>
              </w:tc>
              <w:tc>
                <w:tcPr>
                  <w:tcW w:w="1153" w:type="pct"/>
                  <w:vMerge/>
                  <w:vAlign w:val="center"/>
                </w:tcPr>
                <w:p w14:paraId="20CFC9FB" w14:textId="77777777" w:rsidR="00844759" w:rsidRPr="00EC1636" w:rsidRDefault="00844759">
                  <w:pPr>
                    <w:jc w:val="center"/>
                    <w:rPr>
                      <w:sz w:val="21"/>
                      <w:szCs w:val="21"/>
                    </w:rPr>
                  </w:pPr>
                </w:p>
              </w:tc>
            </w:tr>
            <w:tr w:rsidR="00844759" w:rsidRPr="00EC1636" w14:paraId="3B78F0A7" w14:textId="77777777" w:rsidTr="009B1978">
              <w:trPr>
                <w:trHeight w:val="283"/>
              </w:trPr>
              <w:tc>
                <w:tcPr>
                  <w:tcW w:w="431" w:type="pct"/>
                  <w:vAlign w:val="center"/>
                </w:tcPr>
                <w:p w14:paraId="15782A56" w14:textId="77777777" w:rsidR="00844759" w:rsidRPr="00EC1636" w:rsidRDefault="004F4CF6">
                  <w:pPr>
                    <w:jc w:val="center"/>
                    <w:rPr>
                      <w:sz w:val="21"/>
                      <w:szCs w:val="21"/>
                    </w:rPr>
                  </w:pPr>
                  <w:r w:rsidRPr="00EC1636">
                    <w:rPr>
                      <w:rFonts w:hint="eastAsia"/>
                      <w:sz w:val="21"/>
                      <w:szCs w:val="21"/>
                    </w:rPr>
                    <w:t>10</w:t>
                  </w:r>
                </w:p>
              </w:tc>
              <w:tc>
                <w:tcPr>
                  <w:tcW w:w="1326" w:type="pct"/>
                  <w:vAlign w:val="center"/>
                </w:tcPr>
                <w:p w14:paraId="3DFCED2C" w14:textId="77777777" w:rsidR="00844759" w:rsidRPr="00EC1636" w:rsidRDefault="004F4CF6">
                  <w:pPr>
                    <w:jc w:val="center"/>
                    <w:rPr>
                      <w:sz w:val="21"/>
                      <w:szCs w:val="21"/>
                    </w:rPr>
                  </w:pPr>
                  <w:r w:rsidRPr="00EC1636">
                    <w:rPr>
                      <w:rFonts w:hint="eastAsia"/>
                      <w:sz w:val="21"/>
                      <w:szCs w:val="21"/>
                    </w:rPr>
                    <w:t>废油桶</w:t>
                  </w:r>
                </w:p>
              </w:tc>
              <w:tc>
                <w:tcPr>
                  <w:tcW w:w="1207" w:type="pct"/>
                  <w:vAlign w:val="center"/>
                </w:tcPr>
                <w:p w14:paraId="2B239936" w14:textId="77777777" w:rsidR="00844759" w:rsidRPr="00EC1636" w:rsidRDefault="004F4CF6">
                  <w:pPr>
                    <w:jc w:val="center"/>
                    <w:rPr>
                      <w:sz w:val="21"/>
                      <w:szCs w:val="21"/>
                    </w:rPr>
                  </w:pPr>
                  <w:r w:rsidRPr="00EC1636">
                    <w:rPr>
                      <w:rFonts w:hint="eastAsia"/>
                      <w:sz w:val="21"/>
                      <w:szCs w:val="21"/>
                    </w:rPr>
                    <w:t>设备检修</w:t>
                  </w:r>
                </w:p>
              </w:tc>
              <w:tc>
                <w:tcPr>
                  <w:tcW w:w="883" w:type="pct"/>
                  <w:vAlign w:val="center"/>
                </w:tcPr>
                <w:p w14:paraId="0FB9797F" w14:textId="77777777" w:rsidR="00844759" w:rsidRPr="00EC1636" w:rsidRDefault="004F4CF6">
                  <w:pPr>
                    <w:jc w:val="center"/>
                    <w:rPr>
                      <w:sz w:val="21"/>
                      <w:szCs w:val="21"/>
                    </w:rPr>
                  </w:pPr>
                  <w:r w:rsidRPr="00EC1636">
                    <w:rPr>
                      <w:rFonts w:hint="eastAsia"/>
                      <w:sz w:val="21"/>
                      <w:szCs w:val="21"/>
                    </w:rPr>
                    <w:t>0.1</w:t>
                  </w:r>
                </w:p>
              </w:tc>
              <w:tc>
                <w:tcPr>
                  <w:tcW w:w="1153" w:type="pct"/>
                  <w:vMerge w:val="restart"/>
                  <w:vAlign w:val="center"/>
                </w:tcPr>
                <w:p w14:paraId="5976BE8C" w14:textId="77777777" w:rsidR="00844759" w:rsidRPr="00EC1636" w:rsidRDefault="004F4CF6">
                  <w:pPr>
                    <w:jc w:val="center"/>
                    <w:rPr>
                      <w:sz w:val="21"/>
                      <w:szCs w:val="21"/>
                    </w:rPr>
                  </w:pPr>
                  <w:r w:rsidRPr="00EC1636">
                    <w:rPr>
                      <w:rFonts w:hint="eastAsia"/>
                      <w:sz w:val="21"/>
                      <w:szCs w:val="21"/>
                    </w:rPr>
                    <w:t>委托有资质单位处置</w:t>
                  </w:r>
                </w:p>
              </w:tc>
            </w:tr>
            <w:tr w:rsidR="00844759" w:rsidRPr="00EC1636" w14:paraId="4E10C0FB" w14:textId="77777777" w:rsidTr="009B1978">
              <w:trPr>
                <w:trHeight w:val="283"/>
              </w:trPr>
              <w:tc>
                <w:tcPr>
                  <w:tcW w:w="431" w:type="pct"/>
                  <w:vAlign w:val="center"/>
                </w:tcPr>
                <w:p w14:paraId="29B510CF" w14:textId="77777777" w:rsidR="00844759" w:rsidRPr="00EC1636" w:rsidRDefault="004F4CF6">
                  <w:pPr>
                    <w:jc w:val="center"/>
                    <w:rPr>
                      <w:sz w:val="21"/>
                      <w:szCs w:val="21"/>
                    </w:rPr>
                  </w:pPr>
                  <w:r w:rsidRPr="00EC1636">
                    <w:rPr>
                      <w:rFonts w:hint="eastAsia"/>
                      <w:sz w:val="21"/>
                      <w:szCs w:val="21"/>
                    </w:rPr>
                    <w:t>11</w:t>
                  </w:r>
                </w:p>
              </w:tc>
              <w:tc>
                <w:tcPr>
                  <w:tcW w:w="1326" w:type="pct"/>
                  <w:vAlign w:val="center"/>
                </w:tcPr>
                <w:p w14:paraId="22529C62" w14:textId="77777777" w:rsidR="00844759" w:rsidRPr="00EC1636" w:rsidRDefault="004F4CF6">
                  <w:pPr>
                    <w:jc w:val="center"/>
                    <w:rPr>
                      <w:sz w:val="21"/>
                      <w:szCs w:val="21"/>
                    </w:rPr>
                  </w:pPr>
                  <w:r w:rsidRPr="00EC1636">
                    <w:rPr>
                      <w:rFonts w:hint="eastAsia"/>
                      <w:sz w:val="21"/>
                      <w:szCs w:val="21"/>
                    </w:rPr>
                    <w:t>破损的废脱模剂桶</w:t>
                  </w:r>
                </w:p>
              </w:tc>
              <w:tc>
                <w:tcPr>
                  <w:tcW w:w="1207" w:type="pct"/>
                  <w:vAlign w:val="center"/>
                </w:tcPr>
                <w:p w14:paraId="56462481" w14:textId="77777777" w:rsidR="00844759" w:rsidRPr="00EC1636" w:rsidRDefault="004F4CF6">
                  <w:pPr>
                    <w:jc w:val="center"/>
                    <w:rPr>
                      <w:sz w:val="21"/>
                      <w:szCs w:val="21"/>
                    </w:rPr>
                  </w:pPr>
                  <w:r w:rsidRPr="00EC1636">
                    <w:rPr>
                      <w:rFonts w:hint="eastAsia"/>
                      <w:sz w:val="21"/>
                      <w:szCs w:val="21"/>
                    </w:rPr>
                    <w:t>脱模</w:t>
                  </w:r>
                </w:p>
              </w:tc>
              <w:tc>
                <w:tcPr>
                  <w:tcW w:w="883" w:type="pct"/>
                  <w:vAlign w:val="center"/>
                </w:tcPr>
                <w:p w14:paraId="5BF35EF3" w14:textId="77777777" w:rsidR="00844759" w:rsidRPr="00EC1636" w:rsidRDefault="004F4CF6">
                  <w:pPr>
                    <w:jc w:val="center"/>
                    <w:rPr>
                      <w:sz w:val="21"/>
                      <w:szCs w:val="21"/>
                    </w:rPr>
                  </w:pPr>
                  <w:r w:rsidRPr="00EC1636">
                    <w:rPr>
                      <w:rFonts w:hint="eastAsia"/>
                      <w:sz w:val="21"/>
                      <w:szCs w:val="21"/>
                    </w:rPr>
                    <w:t>0.05</w:t>
                  </w:r>
                </w:p>
              </w:tc>
              <w:tc>
                <w:tcPr>
                  <w:tcW w:w="1153" w:type="pct"/>
                  <w:vMerge/>
                  <w:vAlign w:val="center"/>
                </w:tcPr>
                <w:p w14:paraId="228E744F" w14:textId="77777777" w:rsidR="00844759" w:rsidRPr="00EC1636" w:rsidRDefault="00844759">
                  <w:pPr>
                    <w:jc w:val="center"/>
                    <w:rPr>
                      <w:sz w:val="21"/>
                      <w:szCs w:val="21"/>
                    </w:rPr>
                  </w:pPr>
                </w:p>
              </w:tc>
            </w:tr>
            <w:tr w:rsidR="00844759" w:rsidRPr="00EC1636" w14:paraId="5FB20168" w14:textId="77777777" w:rsidTr="009B1978">
              <w:trPr>
                <w:trHeight w:val="283"/>
              </w:trPr>
              <w:tc>
                <w:tcPr>
                  <w:tcW w:w="431" w:type="pct"/>
                  <w:vAlign w:val="center"/>
                </w:tcPr>
                <w:p w14:paraId="73C8458E" w14:textId="77777777" w:rsidR="00844759" w:rsidRPr="00EC1636" w:rsidRDefault="004F4CF6">
                  <w:pPr>
                    <w:jc w:val="center"/>
                    <w:rPr>
                      <w:sz w:val="21"/>
                      <w:szCs w:val="21"/>
                    </w:rPr>
                  </w:pPr>
                  <w:r w:rsidRPr="00EC1636">
                    <w:rPr>
                      <w:rFonts w:hint="eastAsia"/>
                      <w:sz w:val="21"/>
                      <w:szCs w:val="21"/>
                    </w:rPr>
                    <w:t>12</w:t>
                  </w:r>
                </w:p>
              </w:tc>
              <w:tc>
                <w:tcPr>
                  <w:tcW w:w="1326" w:type="pct"/>
                  <w:vAlign w:val="center"/>
                </w:tcPr>
                <w:p w14:paraId="652159C3" w14:textId="77777777" w:rsidR="00844759" w:rsidRPr="00EC1636" w:rsidRDefault="004F4CF6">
                  <w:pPr>
                    <w:jc w:val="center"/>
                    <w:rPr>
                      <w:sz w:val="21"/>
                      <w:szCs w:val="21"/>
                    </w:rPr>
                  </w:pPr>
                  <w:r w:rsidRPr="00EC1636">
                    <w:rPr>
                      <w:rFonts w:hint="eastAsia"/>
                      <w:sz w:val="21"/>
                      <w:szCs w:val="21"/>
                    </w:rPr>
                    <w:t>破损的废水性涂料桶</w:t>
                  </w:r>
                </w:p>
              </w:tc>
              <w:tc>
                <w:tcPr>
                  <w:tcW w:w="1207" w:type="pct"/>
                  <w:vAlign w:val="center"/>
                </w:tcPr>
                <w:p w14:paraId="4B7D6D5F" w14:textId="77777777" w:rsidR="00844759" w:rsidRPr="00EC1636" w:rsidRDefault="004F4CF6">
                  <w:pPr>
                    <w:jc w:val="center"/>
                    <w:rPr>
                      <w:sz w:val="21"/>
                      <w:szCs w:val="21"/>
                    </w:rPr>
                  </w:pPr>
                  <w:r w:rsidRPr="00EC1636">
                    <w:rPr>
                      <w:rFonts w:hint="eastAsia"/>
                      <w:sz w:val="21"/>
                      <w:szCs w:val="21"/>
                    </w:rPr>
                    <w:t>防腐</w:t>
                  </w:r>
                </w:p>
              </w:tc>
              <w:tc>
                <w:tcPr>
                  <w:tcW w:w="883" w:type="pct"/>
                  <w:vAlign w:val="center"/>
                </w:tcPr>
                <w:p w14:paraId="25D9C60E" w14:textId="77777777" w:rsidR="00844759" w:rsidRPr="00EC1636" w:rsidRDefault="004F4CF6">
                  <w:pPr>
                    <w:jc w:val="center"/>
                    <w:rPr>
                      <w:sz w:val="21"/>
                      <w:szCs w:val="21"/>
                    </w:rPr>
                  </w:pPr>
                  <w:r w:rsidRPr="00EC1636">
                    <w:rPr>
                      <w:rFonts w:hint="eastAsia"/>
                      <w:sz w:val="21"/>
                      <w:szCs w:val="21"/>
                    </w:rPr>
                    <w:t>0.15</w:t>
                  </w:r>
                </w:p>
              </w:tc>
              <w:tc>
                <w:tcPr>
                  <w:tcW w:w="1153" w:type="pct"/>
                  <w:vMerge/>
                  <w:vAlign w:val="center"/>
                </w:tcPr>
                <w:p w14:paraId="2E8FDA2F" w14:textId="77777777" w:rsidR="00844759" w:rsidRPr="00EC1636" w:rsidRDefault="00844759">
                  <w:pPr>
                    <w:jc w:val="center"/>
                    <w:rPr>
                      <w:sz w:val="21"/>
                      <w:szCs w:val="21"/>
                    </w:rPr>
                  </w:pPr>
                </w:p>
              </w:tc>
            </w:tr>
          </w:tbl>
          <w:p w14:paraId="4AECE5CC" w14:textId="77777777" w:rsidR="00844759" w:rsidRPr="00EC1636" w:rsidRDefault="004F4CF6">
            <w:pPr>
              <w:spacing w:line="360" w:lineRule="auto"/>
              <w:ind w:firstLineChars="200" w:firstLine="422"/>
              <w:jc w:val="left"/>
              <w:textAlignment w:val="baseline"/>
              <w:rPr>
                <w:rFonts w:ascii="Times New Roman" w:hAnsi="Times New Roman"/>
                <w:b/>
                <w:bCs/>
                <w:sz w:val="21"/>
                <w:szCs w:val="21"/>
              </w:rPr>
            </w:pPr>
            <w:r w:rsidRPr="00EC1636">
              <w:rPr>
                <w:rFonts w:ascii="Times New Roman" w:hAnsi="Times New Roman" w:hint="eastAsia"/>
                <w:b/>
                <w:bCs/>
                <w:sz w:val="21"/>
                <w:szCs w:val="21"/>
              </w:rPr>
              <w:t>3.</w:t>
            </w:r>
            <w:r w:rsidRPr="00EC1636">
              <w:rPr>
                <w:rFonts w:ascii="Times New Roman" w:hAnsi="Times New Roman" w:hint="eastAsia"/>
                <w:b/>
                <w:bCs/>
                <w:sz w:val="21"/>
                <w:szCs w:val="21"/>
              </w:rPr>
              <w:t>现有项目污染物排放情况见下表</w:t>
            </w:r>
          </w:p>
          <w:p w14:paraId="7D3895FA"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b/>
                <w:bCs/>
                <w:szCs w:val="21"/>
              </w:rPr>
              <w:t>现有项目污染物排放情况一览表</w:t>
            </w:r>
          </w:p>
          <w:tbl>
            <w:tblPr>
              <w:tblW w:w="4997"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7"/>
              <w:gridCol w:w="2477"/>
              <w:gridCol w:w="2063"/>
              <w:gridCol w:w="1749"/>
              <w:gridCol w:w="1189"/>
            </w:tblGrid>
            <w:tr w:rsidR="00844759" w:rsidRPr="00EC1636" w14:paraId="6782252E" w14:textId="77777777" w:rsidTr="009B1978">
              <w:trPr>
                <w:trHeight w:val="283"/>
              </w:trPr>
              <w:tc>
                <w:tcPr>
                  <w:tcW w:w="540" w:type="pct"/>
                  <w:tcBorders>
                    <w:tl2br w:val="nil"/>
                    <w:tr2bl w:val="nil"/>
                  </w:tcBorders>
                  <w:vAlign w:val="center"/>
                </w:tcPr>
                <w:p w14:paraId="7EDE93F9" w14:textId="77777777" w:rsidR="00844759" w:rsidRPr="00EC1636" w:rsidRDefault="004F4CF6">
                  <w:pPr>
                    <w:pStyle w:val="TableParagraph"/>
                    <w:autoSpaceDE w:val="0"/>
                    <w:autoSpaceDN w:val="0"/>
                    <w:spacing w:line="240" w:lineRule="atLeast"/>
                    <w:jc w:val="center"/>
                    <w:rPr>
                      <w:rFonts w:ascii="Times New Roman" w:hAnsi="Times New Roman" w:cs="Times New Roman"/>
                      <w:b/>
                      <w:bCs/>
                      <w:sz w:val="21"/>
                      <w:szCs w:val="21"/>
                    </w:rPr>
                  </w:pPr>
                  <w:r w:rsidRPr="00EC1636">
                    <w:rPr>
                      <w:rFonts w:ascii="Times New Roman" w:hAnsi="Times New Roman" w:cs="Times New Roman"/>
                      <w:b/>
                      <w:bCs/>
                      <w:sz w:val="21"/>
                      <w:szCs w:val="21"/>
                    </w:rPr>
                    <w:t>项目</w:t>
                  </w:r>
                </w:p>
              </w:tc>
              <w:tc>
                <w:tcPr>
                  <w:tcW w:w="1476" w:type="pct"/>
                  <w:tcBorders>
                    <w:tl2br w:val="nil"/>
                    <w:tr2bl w:val="nil"/>
                  </w:tcBorders>
                  <w:vAlign w:val="center"/>
                </w:tcPr>
                <w:p w14:paraId="3BDFB6E9" w14:textId="77777777" w:rsidR="00844759" w:rsidRPr="00EC1636" w:rsidRDefault="004F4CF6">
                  <w:pPr>
                    <w:pStyle w:val="TableParagraph"/>
                    <w:autoSpaceDE w:val="0"/>
                    <w:autoSpaceDN w:val="0"/>
                    <w:spacing w:line="240" w:lineRule="atLeast"/>
                    <w:jc w:val="center"/>
                    <w:rPr>
                      <w:rFonts w:ascii="Times New Roman" w:hAnsi="Times New Roman" w:cs="Times New Roman"/>
                      <w:b/>
                      <w:bCs/>
                      <w:sz w:val="21"/>
                      <w:szCs w:val="21"/>
                    </w:rPr>
                  </w:pPr>
                  <w:r w:rsidRPr="00EC1636">
                    <w:rPr>
                      <w:rFonts w:ascii="Times New Roman" w:hAnsi="Times New Roman" w:cs="Times New Roman"/>
                      <w:b/>
                      <w:bCs/>
                      <w:sz w:val="21"/>
                      <w:szCs w:val="21"/>
                    </w:rPr>
                    <w:t>污染物</w:t>
                  </w:r>
                </w:p>
              </w:tc>
              <w:tc>
                <w:tcPr>
                  <w:tcW w:w="1230" w:type="pct"/>
                  <w:tcBorders>
                    <w:tl2br w:val="nil"/>
                    <w:tr2bl w:val="nil"/>
                  </w:tcBorders>
                  <w:vAlign w:val="center"/>
                </w:tcPr>
                <w:p w14:paraId="1078E170" w14:textId="77777777" w:rsidR="00844759" w:rsidRPr="00EC1636" w:rsidRDefault="004F4CF6">
                  <w:pPr>
                    <w:pStyle w:val="TableParagraph"/>
                    <w:autoSpaceDE w:val="0"/>
                    <w:autoSpaceDN w:val="0"/>
                    <w:spacing w:line="240" w:lineRule="atLeast"/>
                    <w:jc w:val="center"/>
                    <w:rPr>
                      <w:rFonts w:ascii="Times New Roman" w:eastAsia="Times New Roman" w:hAnsi="Times New Roman" w:cs="Times New Roman"/>
                      <w:b/>
                      <w:bCs/>
                      <w:sz w:val="21"/>
                      <w:szCs w:val="21"/>
                    </w:rPr>
                  </w:pPr>
                  <w:r w:rsidRPr="00EC1636">
                    <w:rPr>
                      <w:rFonts w:ascii="Times New Roman" w:hAnsi="Times New Roman" w:cs="Times New Roman"/>
                      <w:b/>
                      <w:bCs/>
                      <w:sz w:val="21"/>
                      <w:szCs w:val="21"/>
                    </w:rPr>
                    <w:t>排放量</w:t>
                  </w:r>
                  <w:r w:rsidRPr="00EC1636">
                    <w:rPr>
                      <w:rFonts w:ascii="Times New Roman" w:eastAsia="Times New Roman" w:hAnsi="Times New Roman" w:cs="Times New Roman"/>
                      <w:b/>
                      <w:bCs/>
                      <w:sz w:val="21"/>
                      <w:szCs w:val="21"/>
                    </w:rPr>
                    <w:t>t/a</w:t>
                  </w:r>
                </w:p>
              </w:tc>
              <w:tc>
                <w:tcPr>
                  <w:tcW w:w="1043" w:type="pct"/>
                  <w:tcBorders>
                    <w:tl2br w:val="nil"/>
                    <w:tr2bl w:val="nil"/>
                  </w:tcBorders>
                  <w:vAlign w:val="center"/>
                </w:tcPr>
                <w:p w14:paraId="086D4288" w14:textId="77777777" w:rsidR="00844759" w:rsidRPr="00EC1636" w:rsidRDefault="004F4CF6">
                  <w:pPr>
                    <w:pStyle w:val="TableParagraph"/>
                    <w:autoSpaceDE w:val="0"/>
                    <w:autoSpaceDN w:val="0"/>
                    <w:spacing w:line="240" w:lineRule="atLeast"/>
                    <w:jc w:val="center"/>
                    <w:rPr>
                      <w:rFonts w:ascii="Times New Roman" w:eastAsia="Times New Roman" w:hAnsi="Times New Roman" w:cs="Times New Roman"/>
                      <w:b/>
                      <w:bCs/>
                      <w:sz w:val="21"/>
                      <w:szCs w:val="21"/>
                    </w:rPr>
                  </w:pPr>
                  <w:r w:rsidRPr="00EC1636">
                    <w:rPr>
                      <w:rFonts w:ascii="Times New Roman" w:hAnsi="Times New Roman" w:cs="Times New Roman"/>
                      <w:b/>
                      <w:bCs/>
                      <w:sz w:val="21"/>
                      <w:szCs w:val="21"/>
                    </w:rPr>
                    <w:t>排污许可量</w:t>
                  </w:r>
                  <w:r w:rsidRPr="00EC1636">
                    <w:rPr>
                      <w:rFonts w:ascii="Times New Roman" w:eastAsia="Times New Roman" w:hAnsi="Times New Roman" w:cs="Times New Roman"/>
                      <w:b/>
                      <w:bCs/>
                      <w:sz w:val="21"/>
                      <w:szCs w:val="21"/>
                    </w:rPr>
                    <w:t>t/a</w:t>
                  </w:r>
                </w:p>
              </w:tc>
              <w:tc>
                <w:tcPr>
                  <w:tcW w:w="709" w:type="pct"/>
                  <w:tcBorders>
                    <w:tl2br w:val="nil"/>
                    <w:tr2bl w:val="nil"/>
                  </w:tcBorders>
                  <w:vAlign w:val="center"/>
                </w:tcPr>
                <w:p w14:paraId="629E21C3" w14:textId="77777777" w:rsidR="00844759" w:rsidRPr="00EC1636" w:rsidRDefault="004F4CF6">
                  <w:pPr>
                    <w:pStyle w:val="TableParagraph"/>
                    <w:autoSpaceDE w:val="0"/>
                    <w:autoSpaceDN w:val="0"/>
                    <w:spacing w:line="240" w:lineRule="atLeast"/>
                    <w:jc w:val="center"/>
                    <w:rPr>
                      <w:rFonts w:ascii="Times New Roman" w:hAnsi="Times New Roman" w:cs="Times New Roman"/>
                      <w:b/>
                      <w:bCs/>
                      <w:sz w:val="21"/>
                      <w:szCs w:val="21"/>
                      <w:lang w:val="en-US"/>
                    </w:rPr>
                  </w:pPr>
                  <w:r w:rsidRPr="00EC1636">
                    <w:rPr>
                      <w:rFonts w:ascii="Times New Roman" w:hAnsi="Times New Roman" w:cs="Times New Roman"/>
                      <w:b/>
                      <w:bCs/>
                      <w:sz w:val="21"/>
                      <w:szCs w:val="21"/>
                    </w:rPr>
                    <w:t>是否</w:t>
                  </w:r>
                  <w:r w:rsidRPr="00EC1636">
                    <w:rPr>
                      <w:rFonts w:ascii="Times New Roman" w:hAnsi="Times New Roman" w:cs="Times New Roman" w:hint="eastAsia"/>
                      <w:b/>
                      <w:bCs/>
                      <w:sz w:val="21"/>
                      <w:szCs w:val="21"/>
                      <w:lang w:val="en-US"/>
                    </w:rPr>
                    <w:t>满足</w:t>
                  </w:r>
                </w:p>
              </w:tc>
            </w:tr>
            <w:tr w:rsidR="00844759" w:rsidRPr="00EC1636" w14:paraId="3DED5C92" w14:textId="77777777" w:rsidTr="009B1978">
              <w:trPr>
                <w:trHeight w:val="283"/>
              </w:trPr>
              <w:tc>
                <w:tcPr>
                  <w:tcW w:w="540" w:type="pct"/>
                  <w:vMerge w:val="restart"/>
                  <w:tcBorders>
                    <w:tl2br w:val="nil"/>
                    <w:tr2bl w:val="nil"/>
                  </w:tcBorders>
                  <w:vAlign w:val="center"/>
                </w:tcPr>
                <w:p w14:paraId="06D952C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废气</w:t>
                  </w:r>
                </w:p>
              </w:tc>
              <w:tc>
                <w:tcPr>
                  <w:tcW w:w="1476" w:type="pct"/>
                  <w:tcBorders>
                    <w:tl2br w:val="nil"/>
                    <w:tr2bl w:val="nil"/>
                  </w:tcBorders>
                  <w:vAlign w:val="center"/>
                </w:tcPr>
                <w:p w14:paraId="5A49091C"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hint="eastAsia"/>
                      <w:sz w:val="21"/>
                      <w:szCs w:val="21"/>
                      <w:lang w:val="en-US"/>
                    </w:rPr>
                    <w:t>颗粒物</w:t>
                  </w:r>
                </w:p>
              </w:tc>
              <w:tc>
                <w:tcPr>
                  <w:tcW w:w="1230" w:type="pct"/>
                  <w:tcBorders>
                    <w:tl2br w:val="nil"/>
                    <w:tr2bl w:val="nil"/>
                  </w:tcBorders>
                  <w:vAlign w:val="center"/>
                </w:tcPr>
                <w:p w14:paraId="3EEF6431" w14:textId="77777777" w:rsidR="00844759" w:rsidRPr="00EC1636" w:rsidRDefault="004F4CF6">
                  <w:pPr>
                    <w:autoSpaceDE w:val="0"/>
                    <w:autoSpaceDN w:val="0"/>
                    <w:adjustRightInd w:val="0"/>
                    <w:snapToGrid w:val="0"/>
                    <w:jc w:val="center"/>
                    <w:rPr>
                      <w:rFonts w:ascii="Times New Roman" w:hAnsi="Times New Roman"/>
                      <w:sz w:val="21"/>
                      <w:szCs w:val="21"/>
                    </w:rPr>
                  </w:pPr>
                  <w:r w:rsidRPr="00EC1636">
                    <w:rPr>
                      <w:rFonts w:ascii="Times New Roman" w:hAnsi="Times New Roman" w:hint="eastAsia"/>
                      <w:kern w:val="2"/>
                      <w:sz w:val="21"/>
                      <w:szCs w:val="21"/>
                    </w:rPr>
                    <w:t>0.739</w:t>
                  </w:r>
                </w:p>
              </w:tc>
              <w:tc>
                <w:tcPr>
                  <w:tcW w:w="1043" w:type="pct"/>
                  <w:tcBorders>
                    <w:tl2br w:val="nil"/>
                    <w:tr2bl w:val="nil"/>
                  </w:tcBorders>
                  <w:vAlign w:val="center"/>
                </w:tcPr>
                <w:p w14:paraId="00E390A9" w14:textId="77777777" w:rsidR="00844759" w:rsidRPr="00EC1636" w:rsidRDefault="004F4CF6">
                  <w:pPr>
                    <w:autoSpaceDE w:val="0"/>
                    <w:autoSpaceDN w:val="0"/>
                    <w:adjustRightInd w:val="0"/>
                    <w:snapToGrid w:val="0"/>
                    <w:jc w:val="center"/>
                    <w:rPr>
                      <w:rFonts w:ascii="Times New Roman" w:hAnsi="Times New Roman"/>
                      <w:kern w:val="2"/>
                      <w:sz w:val="21"/>
                      <w:szCs w:val="21"/>
                    </w:rPr>
                  </w:pPr>
                  <w:r w:rsidRPr="00EC1636">
                    <w:rPr>
                      <w:rFonts w:ascii="Times New Roman" w:hAnsi="Times New Roman" w:hint="eastAsia"/>
                      <w:kern w:val="2"/>
                      <w:sz w:val="21"/>
                      <w:szCs w:val="21"/>
                    </w:rPr>
                    <w:t>0.9946</w:t>
                  </w:r>
                </w:p>
              </w:tc>
              <w:tc>
                <w:tcPr>
                  <w:tcW w:w="709" w:type="pct"/>
                  <w:tcBorders>
                    <w:tl2br w:val="nil"/>
                    <w:tr2bl w:val="nil"/>
                  </w:tcBorders>
                  <w:vAlign w:val="center"/>
                </w:tcPr>
                <w:p w14:paraId="3531433D" w14:textId="77777777" w:rsidR="00844759" w:rsidRPr="00EC1636" w:rsidRDefault="004F4CF6">
                  <w:pPr>
                    <w:autoSpaceDE w:val="0"/>
                    <w:autoSpaceDN w:val="0"/>
                    <w:spacing w:line="240" w:lineRule="atLeast"/>
                    <w:jc w:val="center"/>
                    <w:rPr>
                      <w:rFonts w:ascii="Times New Roman" w:hAnsi="Times New Roman"/>
                      <w:sz w:val="21"/>
                      <w:szCs w:val="21"/>
                    </w:rPr>
                  </w:pPr>
                  <w:r w:rsidRPr="00EC1636">
                    <w:rPr>
                      <w:rFonts w:ascii="Times New Roman" w:hAnsi="Times New Roman" w:hint="eastAsia"/>
                      <w:sz w:val="21"/>
                      <w:szCs w:val="21"/>
                    </w:rPr>
                    <w:t>满足</w:t>
                  </w:r>
                </w:p>
              </w:tc>
            </w:tr>
            <w:tr w:rsidR="00844759" w:rsidRPr="00EC1636" w14:paraId="31E1AEAC" w14:textId="77777777" w:rsidTr="009B1978">
              <w:trPr>
                <w:trHeight w:val="283"/>
              </w:trPr>
              <w:tc>
                <w:tcPr>
                  <w:tcW w:w="540" w:type="pct"/>
                  <w:vMerge/>
                  <w:tcBorders>
                    <w:tl2br w:val="nil"/>
                    <w:tr2bl w:val="nil"/>
                  </w:tcBorders>
                  <w:vAlign w:val="center"/>
                </w:tcPr>
                <w:p w14:paraId="5605111C" w14:textId="77777777" w:rsidR="00844759" w:rsidRPr="00EC1636" w:rsidRDefault="00844759">
                  <w:pPr>
                    <w:pStyle w:val="TableParagraph"/>
                    <w:autoSpaceDE w:val="0"/>
                    <w:autoSpaceDN w:val="0"/>
                    <w:spacing w:line="240" w:lineRule="atLeast"/>
                    <w:jc w:val="center"/>
                    <w:rPr>
                      <w:rFonts w:ascii="Times New Roman" w:hAnsi="Times New Roman" w:cs="Times New Roman"/>
                      <w:sz w:val="21"/>
                      <w:szCs w:val="21"/>
                    </w:rPr>
                  </w:pPr>
                </w:p>
              </w:tc>
              <w:tc>
                <w:tcPr>
                  <w:tcW w:w="1476" w:type="pct"/>
                  <w:tcBorders>
                    <w:tl2br w:val="nil"/>
                    <w:tr2bl w:val="nil"/>
                  </w:tcBorders>
                  <w:vAlign w:val="center"/>
                </w:tcPr>
                <w:p w14:paraId="1B6E4D05" w14:textId="77777777" w:rsidR="00844759" w:rsidRPr="00EC1636" w:rsidRDefault="004F4CF6">
                  <w:pPr>
                    <w:autoSpaceDE w:val="0"/>
                    <w:autoSpaceDN w:val="0"/>
                    <w:adjustRightInd w:val="0"/>
                    <w:snapToGrid w:val="0"/>
                    <w:jc w:val="center"/>
                    <w:rPr>
                      <w:rFonts w:ascii="Times New Roman" w:hAnsi="Times New Roman"/>
                      <w:kern w:val="2"/>
                      <w:sz w:val="21"/>
                      <w:szCs w:val="21"/>
                    </w:rPr>
                  </w:pPr>
                  <w:r w:rsidRPr="00EC1636">
                    <w:rPr>
                      <w:rFonts w:ascii="Times New Roman" w:hAnsi="Times New Roman" w:hint="eastAsia"/>
                      <w:kern w:val="2"/>
                      <w:sz w:val="21"/>
                      <w:szCs w:val="21"/>
                    </w:rPr>
                    <w:t>VOCs</w:t>
                  </w:r>
                </w:p>
              </w:tc>
              <w:tc>
                <w:tcPr>
                  <w:tcW w:w="1230" w:type="pct"/>
                  <w:tcBorders>
                    <w:tl2br w:val="nil"/>
                    <w:tr2bl w:val="nil"/>
                  </w:tcBorders>
                  <w:vAlign w:val="center"/>
                </w:tcPr>
                <w:p w14:paraId="718D773B" w14:textId="77777777" w:rsidR="00844759" w:rsidRPr="00EC1636" w:rsidRDefault="004F4CF6">
                  <w:pPr>
                    <w:jc w:val="center"/>
                    <w:rPr>
                      <w:rFonts w:ascii="Times New Roman" w:hAnsi="Times New Roman"/>
                      <w:kern w:val="2"/>
                      <w:sz w:val="21"/>
                      <w:szCs w:val="21"/>
                    </w:rPr>
                  </w:pPr>
                  <w:r w:rsidRPr="00EC1636">
                    <w:rPr>
                      <w:rFonts w:hint="eastAsia"/>
                      <w:sz w:val="21"/>
                      <w:szCs w:val="21"/>
                    </w:rPr>
                    <w:t>0.13</w:t>
                  </w:r>
                </w:p>
              </w:tc>
              <w:tc>
                <w:tcPr>
                  <w:tcW w:w="1043" w:type="pct"/>
                  <w:tcBorders>
                    <w:tl2br w:val="nil"/>
                    <w:tr2bl w:val="nil"/>
                  </w:tcBorders>
                  <w:vAlign w:val="center"/>
                </w:tcPr>
                <w:p w14:paraId="5B23F809" w14:textId="77777777" w:rsidR="00844759" w:rsidRPr="00EC1636" w:rsidRDefault="004F4CF6">
                  <w:pPr>
                    <w:autoSpaceDE w:val="0"/>
                    <w:autoSpaceDN w:val="0"/>
                    <w:adjustRightInd w:val="0"/>
                    <w:snapToGrid w:val="0"/>
                    <w:jc w:val="center"/>
                    <w:rPr>
                      <w:rFonts w:ascii="Times New Roman" w:hAnsi="Times New Roman"/>
                      <w:kern w:val="2"/>
                      <w:sz w:val="21"/>
                      <w:szCs w:val="21"/>
                    </w:rPr>
                  </w:pPr>
                  <w:r w:rsidRPr="00EC1636">
                    <w:rPr>
                      <w:rFonts w:ascii="Times New Roman" w:hAnsi="Times New Roman" w:hint="eastAsia"/>
                      <w:kern w:val="2"/>
                      <w:sz w:val="21"/>
                      <w:szCs w:val="21"/>
                    </w:rPr>
                    <w:t>0.13</w:t>
                  </w:r>
                </w:p>
              </w:tc>
              <w:tc>
                <w:tcPr>
                  <w:tcW w:w="709" w:type="pct"/>
                  <w:tcBorders>
                    <w:tl2br w:val="nil"/>
                    <w:tr2bl w:val="nil"/>
                  </w:tcBorders>
                  <w:vAlign w:val="center"/>
                </w:tcPr>
                <w:p w14:paraId="0DEF56CD" w14:textId="77777777" w:rsidR="00844759" w:rsidRPr="00EC1636" w:rsidRDefault="004F4CF6">
                  <w:pPr>
                    <w:autoSpaceDE w:val="0"/>
                    <w:autoSpaceDN w:val="0"/>
                    <w:spacing w:line="240" w:lineRule="atLeast"/>
                    <w:jc w:val="center"/>
                    <w:rPr>
                      <w:rFonts w:ascii="Times New Roman" w:hAnsi="Times New Roman"/>
                      <w:sz w:val="21"/>
                      <w:szCs w:val="21"/>
                    </w:rPr>
                  </w:pPr>
                  <w:r w:rsidRPr="00EC1636">
                    <w:rPr>
                      <w:rFonts w:ascii="Times New Roman" w:hAnsi="Times New Roman" w:hint="eastAsia"/>
                      <w:sz w:val="21"/>
                      <w:szCs w:val="21"/>
                    </w:rPr>
                    <w:t>满足</w:t>
                  </w:r>
                </w:p>
              </w:tc>
            </w:tr>
            <w:tr w:rsidR="00844759" w:rsidRPr="00EC1636" w14:paraId="1E4C5AB6" w14:textId="77777777" w:rsidTr="009B1978">
              <w:trPr>
                <w:trHeight w:val="283"/>
              </w:trPr>
              <w:tc>
                <w:tcPr>
                  <w:tcW w:w="540" w:type="pct"/>
                  <w:vMerge w:val="restart"/>
                  <w:tcBorders>
                    <w:tl2br w:val="nil"/>
                    <w:tr2bl w:val="nil"/>
                  </w:tcBorders>
                  <w:vAlign w:val="center"/>
                </w:tcPr>
                <w:p w14:paraId="39F6B8CD"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固废</w:t>
                  </w:r>
                </w:p>
              </w:tc>
              <w:tc>
                <w:tcPr>
                  <w:tcW w:w="1476" w:type="pct"/>
                  <w:tcBorders>
                    <w:tl2br w:val="nil"/>
                    <w:tr2bl w:val="nil"/>
                  </w:tcBorders>
                  <w:vAlign w:val="center"/>
                </w:tcPr>
                <w:p w14:paraId="491C72C7"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除尘器收尘</w:t>
                  </w:r>
                </w:p>
              </w:tc>
              <w:tc>
                <w:tcPr>
                  <w:tcW w:w="1230" w:type="pct"/>
                  <w:tcBorders>
                    <w:tl2br w:val="nil"/>
                    <w:tr2bl w:val="nil"/>
                  </w:tcBorders>
                  <w:vAlign w:val="center"/>
                </w:tcPr>
                <w:p w14:paraId="636C221E"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hint="eastAsia"/>
                      <w:sz w:val="21"/>
                      <w:szCs w:val="21"/>
                    </w:rPr>
                    <w:t>1</w:t>
                  </w:r>
                  <w:r w:rsidRPr="00EC1636">
                    <w:rPr>
                      <w:rFonts w:hint="eastAsia"/>
                      <w:sz w:val="21"/>
                      <w:szCs w:val="21"/>
                    </w:rPr>
                    <w:t>3</w:t>
                  </w:r>
                </w:p>
              </w:tc>
              <w:tc>
                <w:tcPr>
                  <w:tcW w:w="1043" w:type="pct"/>
                  <w:tcBorders>
                    <w:tl2br w:val="nil"/>
                    <w:tr2bl w:val="nil"/>
                  </w:tcBorders>
                  <w:vAlign w:val="center"/>
                </w:tcPr>
                <w:p w14:paraId="4665D35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4B693613"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75F7BFBF" w14:textId="77777777" w:rsidTr="009B1978">
              <w:trPr>
                <w:trHeight w:val="283"/>
              </w:trPr>
              <w:tc>
                <w:tcPr>
                  <w:tcW w:w="540" w:type="pct"/>
                  <w:vMerge/>
                  <w:tcBorders>
                    <w:tl2br w:val="nil"/>
                    <w:tr2bl w:val="nil"/>
                  </w:tcBorders>
                  <w:vAlign w:val="center"/>
                </w:tcPr>
                <w:p w14:paraId="7240A97E"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35B33B83"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沉淀池池底沉淀物</w:t>
                  </w:r>
                </w:p>
              </w:tc>
              <w:tc>
                <w:tcPr>
                  <w:tcW w:w="1230" w:type="pct"/>
                  <w:tcBorders>
                    <w:tl2br w:val="nil"/>
                    <w:tr2bl w:val="nil"/>
                  </w:tcBorders>
                  <w:vAlign w:val="center"/>
                </w:tcPr>
                <w:p w14:paraId="37FEEA6E"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5</w:t>
                  </w:r>
                </w:p>
              </w:tc>
              <w:tc>
                <w:tcPr>
                  <w:tcW w:w="1043" w:type="pct"/>
                  <w:tcBorders>
                    <w:tl2br w:val="nil"/>
                    <w:tr2bl w:val="nil"/>
                  </w:tcBorders>
                  <w:vAlign w:val="center"/>
                </w:tcPr>
                <w:p w14:paraId="49744FA2"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0E1FD33F"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4AA2F3C1" w14:textId="77777777" w:rsidTr="009B1978">
              <w:trPr>
                <w:trHeight w:val="283"/>
              </w:trPr>
              <w:tc>
                <w:tcPr>
                  <w:tcW w:w="540" w:type="pct"/>
                  <w:vMerge/>
                  <w:tcBorders>
                    <w:tl2br w:val="nil"/>
                    <w:tr2bl w:val="nil"/>
                  </w:tcBorders>
                  <w:vAlign w:val="center"/>
                </w:tcPr>
                <w:p w14:paraId="3C83F481"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2D47C4EB"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边角料及不合格品</w:t>
                  </w:r>
                </w:p>
              </w:tc>
              <w:tc>
                <w:tcPr>
                  <w:tcW w:w="1230" w:type="pct"/>
                  <w:tcBorders>
                    <w:tl2br w:val="nil"/>
                    <w:tr2bl w:val="nil"/>
                  </w:tcBorders>
                  <w:vAlign w:val="center"/>
                </w:tcPr>
                <w:p w14:paraId="355A2CDC"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390</w:t>
                  </w:r>
                </w:p>
              </w:tc>
              <w:tc>
                <w:tcPr>
                  <w:tcW w:w="1043" w:type="pct"/>
                  <w:tcBorders>
                    <w:tl2br w:val="nil"/>
                    <w:tr2bl w:val="nil"/>
                  </w:tcBorders>
                  <w:vAlign w:val="center"/>
                </w:tcPr>
                <w:p w14:paraId="5F77C451"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10B353CF"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36147968" w14:textId="77777777" w:rsidTr="009B1978">
              <w:trPr>
                <w:trHeight w:val="283"/>
              </w:trPr>
              <w:tc>
                <w:tcPr>
                  <w:tcW w:w="540" w:type="pct"/>
                  <w:vMerge/>
                  <w:tcBorders>
                    <w:tl2br w:val="nil"/>
                    <w:tr2bl w:val="nil"/>
                  </w:tcBorders>
                  <w:vAlign w:val="center"/>
                </w:tcPr>
                <w:p w14:paraId="686E1EDC"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63A2BF67"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金属下脚料</w:t>
                  </w:r>
                </w:p>
              </w:tc>
              <w:tc>
                <w:tcPr>
                  <w:tcW w:w="1230" w:type="pct"/>
                  <w:tcBorders>
                    <w:tl2br w:val="nil"/>
                    <w:tr2bl w:val="nil"/>
                  </w:tcBorders>
                  <w:vAlign w:val="center"/>
                </w:tcPr>
                <w:p w14:paraId="7595B851"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sz w:val="21"/>
                      <w:szCs w:val="21"/>
                    </w:rPr>
                    <w:t>39</w:t>
                  </w:r>
                </w:p>
              </w:tc>
              <w:tc>
                <w:tcPr>
                  <w:tcW w:w="1043" w:type="pct"/>
                  <w:tcBorders>
                    <w:tl2br w:val="nil"/>
                    <w:tr2bl w:val="nil"/>
                  </w:tcBorders>
                  <w:vAlign w:val="center"/>
                </w:tcPr>
                <w:p w14:paraId="0BCCFCD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520C1F2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191BE65F" w14:textId="77777777" w:rsidTr="009B1978">
              <w:trPr>
                <w:trHeight w:val="283"/>
              </w:trPr>
              <w:tc>
                <w:tcPr>
                  <w:tcW w:w="540" w:type="pct"/>
                  <w:vMerge/>
                  <w:tcBorders>
                    <w:tl2br w:val="nil"/>
                    <w:tr2bl w:val="nil"/>
                  </w:tcBorders>
                  <w:vAlign w:val="center"/>
                </w:tcPr>
                <w:p w14:paraId="4A825AE1"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05E54A40"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废包装袋</w:t>
                  </w:r>
                </w:p>
              </w:tc>
              <w:tc>
                <w:tcPr>
                  <w:tcW w:w="1230" w:type="pct"/>
                  <w:tcBorders>
                    <w:tl2br w:val="nil"/>
                    <w:tr2bl w:val="nil"/>
                  </w:tcBorders>
                  <w:vAlign w:val="center"/>
                </w:tcPr>
                <w:p w14:paraId="485E2AED"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sz w:val="21"/>
                      <w:szCs w:val="21"/>
                    </w:rPr>
                    <w:t>0.9</w:t>
                  </w:r>
                </w:p>
              </w:tc>
              <w:tc>
                <w:tcPr>
                  <w:tcW w:w="1043" w:type="pct"/>
                  <w:tcBorders>
                    <w:tl2br w:val="nil"/>
                    <w:tr2bl w:val="nil"/>
                  </w:tcBorders>
                  <w:vAlign w:val="center"/>
                </w:tcPr>
                <w:p w14:paraId="5FA1B058"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58F70F89"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738B7029" w14:textId="77777777" w:rsidTr="009B1978">
              <w:trPr>
                <w:trHeight w:val="283"/>
              </w:trPr>
              <w:tc>
                <w:tcPr>
                  <w:tcW w:w="540" w:type="pct"/>
                  <w:vMerge/>
                  <w:tcBorders>
                    <w:tl2br w:val="nil"/>
                    <w:tr2bl w:val="nil"/>
                  </w:tcBorders>
                  <w:vAlign w:val="center"/>
                </w:tcPr>
                <w:p w14:paraId="5E6177B1"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5C39AF72"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废脱模剂桶</w:t>
                  </w:r>
                </w:p>
              </w:tc>
              <w:tc>
                <w:tcPr>
                  <w:tcW w:w="1230" w:type="pct"/>
                  <w:tcBorders>
                    <w:tl2br w:val="nil"/>
                    <w:tr2bl w:val="nil"/>
                  </w:tcBorders>
                  <w:vAlign w:val="center"/>
                </w:tcPr>
                <w:p w14:paraId="2C0C82B4"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hint="eastAsia"/>
                      <w:sz w:val="21"/>
                      <w:szCs w:val="21"/>
                    </w:rPr>
                    <w:t>0.3</w:t>
                  </w:r>
                </w:p>
              </w:tc>
              <w:tc>
                <w:tcPr>
                  <w:tcW w:w="1043" w:type="pct"/>
                  <w:tcBorders>
                    <w:tl2br w:val="nil"/>
                    <w:tr2bl w:val="nil"/>
                  </w:tcBorders>
                  <w:vAlign w:val="center"/>
                </w:tcPr>
                <w:p w14:paraId="76FF0882"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30F64A41"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1C259F71" w14:textId="77777777" w:rsidTr="009B1978">
              <w:trPr>
                <w:trHeight w:val="283"/>
              </w:trPr>
              <w:tc>
                <w:tcPr>
                  <w:tcW w:w="540" w:type="pct"/>
                  <w:vMerge/>
                  <w:tcBorders>
                    <w:tl2br w:val="nil"/>
                    <w:tr2bl w:val="nil"/>
                  </w:tcBorders>
                  <w:vAlign w:val="center"/>
                </w:tcPr>
                <w:p w14:paraId="475AB8D9"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7E7242A8"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废水性涂料桶</w:t>
                  </w:r>
                </w:p>
              </w:tc>
              <w:tc>
                <w:tcPr>
                  <w:tcW w:w="1230" w:type="pct"/>
                  <w:tcBorders>
                    <w:tl2br w:val="nil"/>
                    <w:tr2bl w:val="nil"/>
                  </w:tcBorders>
                  <w:vAlign w:val="center"/>
                </w:tcPr>
                <w:p w14:paraId="00742178"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hint="eastAsia"/>
                      <w:sz w:val="21"/>
                      <w:szCs w:val="21"/>
                    </w:rPr>
                    <w:t>3</w:t>
                  </w:r>
                </w:p>
              </w:tc>
              <w:tc>
                <w:tcPr>
                  <w:tcW w:w="1043" w:type="pct"/>
                  <w:tcBorders>
                    <w:tl2br w:val="nil"/>
                    <w:tr2bl w:val="nil"/>
                  </w:tcBorders>
                  <w:vAlign w:val="center"/>
                </w:tcPr>
                <w:p w14:paraId="0234A49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389A8D2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5CD484D8" w14:textId="77777777" w:rsidTr="009B1978">
              <w:trPr>
                <w:trHeight w:val="283"/>
              </w:trPr>
              <w:tc>
                <w:tcPr>
                  <w:tcW w:w="540" w:type="pct"/>
                  <w:vMerge/>
                  <w:tcBorders>
                    <w:tl2br w:val="nil"/>
                    <w:tr2bl w:val="nil"/>
                  </w:tcBorders>
                  <w:vAlign w:val="center"/>
                </w:tcPr>
                <w:p w14:paraId="6A6278DB"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5EC35C59"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生活垃圾</w:t>
                  </w:r>
                </w:p>
              </w:tc>
              <w:tc>
                <w:tcPr>
                  <w:tcW w:w="1230" w:type="pct"/>
                  <w:tcBorders>
                    <w:tl2br w:val="nil"/>
                    <w:tr2bl w:val="nil"/>
                  </w:tcBorders>
                  <w:vAlign w:val="center"/>
                </w:tcPr>
                <w:p w14:paraId="07BAA6A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sz w:val="21"/>
                      <w:szCs w:val="21"/>
                    </w:rPr>
                    <w:t>10.23</w:t>
                  </w:r>
                </w:p>
              </w:tc>
              <w:tc>
                <w:tcPr>
                  <w:tcW w:w="1043" w:type="pct"/>
                  <w:tcBorders>
                    <w:tl2br w:val="nil"/>
                    <w:tr2bl w:val="nil"/>
                  </w:tcBorders>
                  <w:vAlign w:val="center"/>
                </w:tcPr>
                <w:p w14:paraId="1E98838E"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5BFB901D"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6E54F29B" w14:textId="77777777" w:rsidTr="009B1978">
              <w:trPr>
                <w:trHeight w:val="283"/>
              </w:trPr>
              <w:tc>
                <w:tcPr>
                  <w:tcW w:w="540" w:type="pct"/>
                  <w:vMerge/>
                  <w:tcBorders>
                    <w:tl2br w:val="nil"/>
                    <w:tr2bl w:val="nil"/>
                  </w:tcBorders>
                  <w:vAlign w:val="center"/>
                </w:tcPr>
                <w:p w14:paraId="5FF94A47"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79A370A3"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废含油抹布</w:t>
                  </w:r>
                </w:p>
              </w:tc>
              <w:tc>
                <w:tcPr>
                  <w:tcW w:w="1230" w:type="pct"/>
                  <w:tcBorders>
                    <w:tl2br w:val="nil"/>
                    <w:tr2bl w:val="nil"/>
                  </w:tcBorders>
                  <w:vAlign w:val="center"/>
                </w:tcPr>
                <w:p w14:paraId="0E251E2B"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sz w:val="21"/>
                      <w:szCs w:val="21"/>
                    </w:rPr>
                    <w:t>0.007</w:t>
                  </w:r>
                </w:p>
              </w:tc>
              <w:tc>
                <w:tcPr>
                  <w:tcW w:w="1043" w:type="pct"/>
                  <w:tcBorders>
                    <w:tl2br w:val="nil"/>
                    <w:tr2bl w:val="nil"/>
                  </w:tcBorders>
                  <w:vAlign w:val="center"/>
                </w:tcPr>
                <w:p w14:paraId="41032253"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3048A7A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52C2CB36" w14:textId="77777777" w:rsidTr="009B1978">
              <w:trPr>
                <w:trHeight w:val="283"/>
              </w:trPr>
              <w:tc>
                <w:tcPr>
                  <w:tcW w:w="540" w:type="pct"/>
                  <w:vMerge/>
                  <w:tcBorders>
                    <w:tl2br w:val="nil"/>
                    <w:tr2bl w:val="nil"/>
                  </w:tcBorders>
                  <w:vAlign w:val="center"/>
                </w:tcPr>
                <w:p w14:paraId="4BEC19F2"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3BAC39A6"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废油桶</w:t>
                  </w:r>
                </w:p>
              </w:tc>
              <w:tc>
                <w:tcPr>
                  <w:tcW w:w="1230" w:type="pct"/>
                  <w:tcBorders>
                    <w:tl2br w:val="nil"/>
                    <w:tr2bl w:val="nil"/>
                  </w:tcBorders>
                  <w:vAlign w:val="center"/>
                </w:tcPr>
                <w:p w14:paraId="592C5BE3"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sz w:val="21"/>
                      <w:szCs w:val="21"/>
                    </w:rPr>
                    <w:t>0.1</w:t>
                  </w:r>
                </w:p>
              </w:tc>
              <w:tc>
                <w:tcPr>
                  <w:tcW w:w="1043" w:type="pct"/>
                  <w:tcBorders>
                    <w:tl2br w:val="nil"/>
                    <w:tr2bl w:val="nil"/>
                  </w:tcBorders>
                  <w:vAlign w:val="center"/>
                </w:tcPr>
                <w:p w14:paraId="15CDF15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18B0D407"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7A7D4B8F" w14:textId="77777777" w:rsidTr="009B1978">
              <w:trPr>
                <w:trHeight w:val="283"/>
              </w:trPr>
              <w:tc>
                <w:tcPr>
                  <w:tcW w:w="540" w:type="pct"/>
                  <w:vMerge/>
                  <w:tcBorders>
                    <w:tl2br w:val="nil"/>
                    <w:tr2bl w:val="nil"/>
                  </w:tcBorders>
                  <w:vAlign w:val="center"/>
                </w:tcPr>
                <w:p w14:paraId="15FAB913"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4E9ADB4D"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破损的废脱模剂桶</w:t>
                  </w:r>
                </w:p>
              </w:tc>
              <w:tc>
                <w:tcPr>
                  <w:tcW w:w="1230" w:type="pct"/>
                  <w:tcBorders>
                    <w:tl2br w:val="nil"/>
                    <w:tr2bl w:val="nil"/>
                  </w:tcBorders>
                  <w:vAlign w:val="center"/>
                </w:tcPr>
                <w:p w14:paraId="25DC0B2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hint="eastAsia"/>
                      <w:sz w:val="21"/>
                      <w:szCs w:val="21"/>
                    </w:rPr>
                    <w:t>0.05</w:t>
                  </w:r>
                </w:p>
              </w:tc>
              <w:tc>
                <w:tcPr>
                  <w:tcW w:w="1043" w:type="pct"/>
                  <w:tcBorders>
                    <w:tl2br w:val="nil"/>
                    <w:tr2bl w:val="nil"/>
                  </w:tcBorders>
                  <w:vAlign w:val="center"/>
                </w:tcPr>
                <w:p w14:paraId="05A51D35"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2A5E30A7"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r w:rsidR="00844759" w:rsidRPr="00EC1636" w14:paraId="23A9FAC0" w14:textId="77777777" w:rsidTr="009B1978">
              <w:trPr>
                <w:trHeight w:val="283"/>
              </w:trPr>
              <w:tc>
                <w:tcPr>
                  <w:tcW w:w="540" w:type="pct"/>
                  <w:vMerge/>
                  <w:tcBorders>
                    <w:tl2br w:val="nil"/>
                    <w:tr2bl w:val="nil"/>
                  </w:tcBorders>
                  <w:vAlign w:val="center"/>
                </w:tcPr>
                <w:p w14:paraId="33C8A56F" w14:textId="77777777" w:rsidR="00844759" w:rsidRPr="00EC1636" w:rsidRDefault="00844759">
                  <w:pPr>
                    <w:autoSpaceDE w:val="0"/>
                    <w:autoSpaceDN w:val="0"/>
                    <w:spacing w:line="240" w:lineRule="atLeast"/>
                    <w:jc w:val="center"/>
                    <w:rPr>
                      <w:rFonts w:ascii="Times New Roman" w:hAnsi="Times New Roman"/>
                      <w:sz w:val="21"/>
                      <w:szCs w:val="21"/>
                    </w:rPr>
                  </w:pPr>
                </w:p>
              </w:tc>
              <w:tc>
                <w:tcPr>
                  <w:tcW w:w="1476" w:type="pct"/>
                  <w:tcBorders>
                    <w:tl2br w:val="nil"/>
                    <w:tr2bl w:val="nil"/>
                  </w:tcBorders>
                  <w:vAlign w:val="center"/>
                </w:tcPr>
                <w:p w14:paraId="337F7029"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hint="eastAsia"/>
                      <w:sz w:val="21"/>
                      <w:szCs w:val="21"/>
                    </w:rPr>
                    <w:t>破损的废水性涂料桶</w:t>
                  </w:r>
                </w:p>
              </w:tc>
              <w:tc>
                <w:tcPr>
                  <w:tcW w:w="1230" w:type="pct"/>
                  <w:tcBorders>
                    <w:tl2br w:val="nil"/>
                    <w:tr2bl w:val="nil"/>
                  </w:tcBorders>
                  <w:vAlign w:val="center"/>
                </w:tcPr>
                <w:p w14:paraId="3AFEB0C2"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lang w:val="en-US"/>
                    </w:rPr>
                  </w:pPr>
                  <w:r w:rsidRPr="00EC1636">
                    <w:rPr>
                      <w:rFonts w:ascii="Times New Roman" w:hAnsi="Times New Roman" w:cs="Times New Roman" w:hint="eastAsia"/>
                      <w:sz w:val="21"/>
                      <w:szCs w:val="21"/>
                    </w:rPr>
                    <w:t>0.15</w:t>
                  </w:r>
                </w:p>
              </w:tc>
              <w:tc>
                <w:tcPr>
                  <w:tcW w:w="1043" w:type="pct"/>
                  <w:tcBorders>
                    <w:tl2br w:val="nil"/>
                    <w:tr2bl w:val="nil"/>
                  </w:tcBorders>
                  <w:vAlign w:val="center"/>
                </w:tcPr>
                <w:p w14:paraId="57CFD07A"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c>
                <w:tcPr>
                  <w:tcW w:w="709" w:type="pct"/>
                  <w:tcBorders>
                    <w:tl2br w:val="nil"/>
                    <w:tr2bl w:val="nil"/>
                  </w:tcBorders>
                  <w:vAlign w:val="center"/>
                </w:tcPr>
                <w:p w14:paraId="5A7DB588" w14:textId="77777777" w:rsidR="00844759" w:rsidRPr="00EC1636" w:rsidRDefault="004F4CF6">
                  <w:pPr>
                    <w:pStyle w:val="TableParagraph"/>
                    <w:autoSpaceDE w:val="0"/>
                    <w:autoSpaceDN w:val="0"/>
                    <w:spacing w:line="240" w:lineRule="atLeast"/>
                    <w:jc w:val="center"/>
                    <w:rPr>
                      <w:rFonts w:ascii="Times New Roman" w:hAnsi="Times New Roman" w:cs="Times New Roman"/>
                      <w:sz w:val="21"/>
                      <w:szCs w:val="21"/>
                    </w:rPr>
                  </w:pPr>
                  <w:r w:rsidRPr="00EC1636">
                    <w:rPr>
                      <w:rFonts w:ascii="Times New Roman" w:hAnsi="Times New Roman" w:cs="Times New Roman"/>
                      <w:sz w:val="21"/>
                      <w:szCs w:val="21"/>
                    </w:rPr>
                    <w:t>/</w:t>
                  </w:r>
                </w:p>
              </w:tc>
            </w:tr>
          </w:tbl>
          <w:p w14:paraId="2D67C3C1" w14:textId="77777777" w:rsidR="00844759" w:rsidRPr="00EC1636" w:rsidRDefault="004F4CF6">
            <w:pPr>
              <w:pStyle w:val="20"/>
              <w:spacing w:after="0" w:line="360" w:lineRule="auto"/>
              <w:ind w:leftChars="0" w:left="0" w:firstLine="422"/>
              <w:contextualSpacing/>
              <w:rPr>
                <w:b/>
                <w:bCs/>
                <w:szCs w:val="21"/>
              </w:rPr>
            </w:pPr>
            <w:r w:rsidRPr="00EC1636">
              <w:rPr>
                <w:rFonts w:hint="eastAsia"/>
                <w:b/>
                <w:bCs/>
                <w:kern w:val="0"/>
                <w:szCs w:val="21"/>
              </w:rPr>
              <w:t>4.</w:t>
            </w:r>
            <w:r w:rsidRPr="00EC1636">
              <w:rPr>
                <w:b/>
                <w:bCs/>
                <w:szCs w:val="21"/>
              </w:rPr>
              <w:t>现有项目运行存在的环保问题及整改措施</w:t>
            </w:r>
          </w:p>
          <w:p w14:paraId="00CD8547" w14:textId="77777777" w:rsidR="00844759" w:rsidRPr="00EC1636" w:rsidRDefault="004F4CF6">
            <w:pPr>
              <w:pStyle w:val="afd"/>
              <w:numPr>
                <w:ilvl w:val="0"/>
                <w:numId w:val="2"/>
              </w:numPr>
              <w:tabs>
                <w:tab w:val="left" w:pos="0"/>
              </w:tabs>
              <w:spacing w:line="240" w:lineRule="auto"/>
              <w:ind w:firstLineChars="0" w:firstLine="0"/>
              <w:jc w:val="center"/>
              <w:rPr>
                <w:b/>
                <w:bCs/>
                <w:szCs w:val="21"/>
              </w:rPr>
            </w:pPr>
            <w:r w:rsidRPr="00EC1636">
              <w:rPr>
                <w:b/>
                <w:bCs/>
                <w:szCs w:val="21"/>
              </w:rPr>
              <w:t>现有项目存在问题、整改意见及整改时间表</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9"/>
              <w:gridCol w:w="3939"/>
              <w:gridCol w:w="2610"/>
              <w:gridCol w:w="1079"/>
            </w:tblGrid>
            <w:tr w:rsidR="00844759" w:rsidRPr="00EC1636" w14:paraId="46AC3CBC" w14:textId="77777777" w:rsidTr="00C02080">
              <w:trPr>
                <w:trHeight w:val="363"/>
                <w:jc w:val="center"/>
              </w:trPr>
              <w:tc>
                <w:tcPr>
                  <w:tcW w:w="452" w:type="pct"/>
                  <w:tcBorders>
                    <w:tl2br w:val="nil"/>
                    <w:tr2bl w:val="nil"/>
                  </w:tcBorders>
                  <w:vAlign w:val="center"/>
                </w:tcPr>
                <w:p w14:paraId="677EB72D" w14:textId="77777777" w:rsidR="00844759" w:rsidRPr="00EC1636" w:rsidRDefault="004F4CF6">
                  <w:pPr>
                    <w:adjustRightInd w:val="0"/>
                    <w:contextualSpacing/>
                    <w:jc w:val="center"/>
                    <w:rPr>
                      <w:rFonts w:ascii="Times New Roman" w:hAnsi="Times New Roman"/>
                      <w:b/>
                      <w:bCs/>
                      <w:kern w:val="2"/>
                      <w:sz w:val="21"/>
                      <w:szCs w:val="21"/>
                    </w:rPr>
                  </w:pPr>
                  <w:r w:rsidRPr="00EC1636">
                    <w:rPr>
                      <w:rFonts w:ascii="Times New Roman" w:hAnsi="Times New Roman"/>
                      <w:b/>
                      <w:bCs/>
                      <w:sz w:val="21"/>
                      <w:szCs w:val="21"/>
                    </w:rPr>
                    <w:t>序号</w:t>
                  </w:r>
                </w:p>
              </w:tc>
              <w:tc>
                <w:tcPr>
                  <w:tcW w:w="2348" w:type="pct"/>
                  <w:tcBorders>
                    <w:tl2br w:val="nil"/>
                    <w:tr2bl w:val="nil"/>
                  </w:tcBorders>
                  <w:vAlign w:val="center"/>
                </w:tcPr>
                <w:p w14:paraId="03463702" w14:textId="77777777" w:rsidR="00844759" w:rsidRPr="00EC1636" w:rsidRDefault="004F4CF6">
                  <w:pPr>
                    <w:adjustRightInd w:val="0"/>
                    <w:contextualSpacing/>
                    <w:jc w:val="center"/>
                    <w:rPr>
                      <w:rFonts w:ascii="Times New Roman" w:hAnsi="Times New Roman"/>
                      <w:b/>
                      <w:bCs/>
                      <w:kern w:val="2"/>
                      <w:sz w:val="21"/>
                      <w:szCs w:val="21"/>
                    </w:rPr>
                  </w:pPr>
                  <w:r w:rsidRPr="00EC1636">
                    <w:rPr>
                      <w:rFonts w:ascii="Times New Roman" w:hAnsi="Times New Roman"/>
                      <w:b/>
                      <w:bCs/>
                      <w:sz w:val="21"/>
                      <w:szCs w:val="21"/>
                    </w:rPr>
                    <w:t>存在问题</w:t>
                  </w:r>
                </w:p>
              </w:tc>
              <w:tc>
                <w:tcPr>
                  <w:tcW w:w="1556" w:type="pct"/>
                  <w:tcBorders>
                    <w:tl2br w:val="nil"/>
                    <w:tr2bl w:val="nil"/>
                  </w:tcBorders>
                  <w:vAlign w:val="center"/>
                </w:tcPr>
                <w:p w14:paraId="37B8F7C2" w14:textId="77777777" w:rsidR="00844759" w:rsidRPr="00EC1636" w:rsidRDefault="004F4CF6">
                  <w:pPr>
                    <w:adjustRightInd w:val="0"/>
                    <w:contextualSpacing/>
                    <w:jc w:val="center"/>
                    <w:rPr>
                      <w:rFonts w:ascii="Times New Roman" w:hAnsi="Times New Roman"/>
                      <w:b/>
                      <w:bCs/>
                      <w:sz w:val="21"/>
                      <w:szCs w:val="21"/>
                    </w:rPr>
                  </w:pPr>
                  <w:r w:rsidRPr="00EC1636">
                    <w:rPr>
                      <w:rFonts w:ascii="Times New Roman" w:hAnsi="Times New Roman"/>
                      <w:b/>
                      <w:bCs/>
                      <w:sz w:val="21"/>
                      <w:szCs w:val="21"/>
                    </w:rPr>
                    <w:t>整改意见</w:t>
                  </w:r>
                </w:p>
              </w:tc>
              <w:tc>
                <w:tcPr>
                  <w:tcW w:w="643" w:type="pct"/>
                  <w:tcBorders>
                    <w:tl2br w:val="nil"/>
                    <w:tr2bl w:val="nil"/>
                  </w:tcBorders>
                  <w:vAlign w:val="center"/>
                </w:tcPr>
                <w:p w14:paraId="4E059183" w14:textId="77777777" w:rsidR="00844759" w:rsidRPr="00EC1636" w:rsidRDefault="004F4CF6">
                  <w:pPr>
                    <w:adjustRightInd w:val="0"/>
                    <w:contextualSpacing/>
                    <w:jc w:val="center"/>
                    <w:rPr>
                      <w:rFonts w:ascii="Times New Roman" w:hAnsi="Times New Roman"/>
                      <w:b/>
                      <w:bCs/>
                      <w:sz w:val="21"/>
                      <w:szCs w:val="21"/>
                    </w:rPr>
                  </w:pPr>
                  <w:r w:rsidRPr="00EC1636">
                    <w:rPr>
                      <w:rFonts w:ascii="Times New Roman" w:hAnsi="Times New Roman"/>
                      <w:b/>
                      <w:bCs/>
                      <w:sz w:val="21"/>
                      <w:szCs w:val="21"/>
                    </w:rPr>
                    <w:t>整改时间</w:t>
                  </w:r>
                </w:p>
              </w:tc>
            </w:tr>
            <w:tr w:rsidR="00844759" w:rsidRPr="00EC1636" w14:paraId="4575DE5B" w14:textId="77777777" w:rsidTr="00C02080">
              <w:trPr>
                <w:trHeight w:val="363"/>
                <w:jc w:val="center"/>
              </w:trPr>
              <w:tc>
                <w:tcPr>
                  <w:tcW w:w="452" w:type="pct"/>
                  <w:tcBorders>
                    <w:tl2br w:val="nil"/>
                    <w:tr2bl w:val="nil"/>
                  </w:tcBorders>
                  <w:vAlign w:val="center"/>
                </w:tcPr>
                <w:p w14:paraId="58A2D296" w14:textId="77777777" w:rsidR="00844759" w:rsidRPr="00EC1636" w:rsidRDefault="004F4CF6">
                  <w:pPr>
                    <w:contextualSpacing/>
                    <w:jc w:val="center"/>
                    <w:rPr>
                      <w:rFonts w:ascii="Times New Roman" w:hAnsi="Times New Roman"/>
                      <w:spacing w:val="-2"/>
                      <w:sz w:val="21"/>
                      <w:szCs w:val="21"/>
                    </w:rPr>
                  </w:pPr>
                  <w:r w:rsidRPr="00EC1636">
                    <w:rPr>
                      <w:rFonts w:ascii="Times New Roman" w:hAnsi="Times New Roman"/>
                      <w:spacing w:val="-2"/>
                      <w:sz w:val="21"/>
                      <w:szCs w:val="21"/>
                    </w:rPr>
                    <w:t>1</w:t>
                  </w:r>
                </w:p>
              </w:tc>
              <w:tc>
                <w:tcPr>
                  <w:tcW w:w="2348" w:type="pct"/>
                  <w:tcBorders>
                    <w:tl2br w:val="nil"/>
                    <w:tr2bl w:val="nil"/>
                  </w:tcBorders>
                  <w:vAlign w:val="center"/>
                </w:tcPr>
                <w:p w14:paraId="7975999C" w14:textId="77777777" w:rsidR="00844759" w:rsidRPr="00EC1636" w:rsidRDefault="004F4CF6">
                  <w:pPr>
                    <w:contextualSpacing/>
                    <w:jc w:val="center"/>
                    <w:rPr>
                      <w:sz w:val="21"/>
                      <w:szCs w:val="21"/>
                    </w:rPr>
                  </w:pPr>
                  <w:r w:rsidRPr="00EC1636">
                    <w:rPr>
                      <w:rFonts w:hint="eastAsia"/>
                      <w:sz w:val="21"/>
                      <w:szCs w:val="21"/>
                    </w:rPr>
                    <w:t>钢筋网防腐干燥环节无废气收集设施，无组织排放</w:t>
                  </w:r>
                  <w:r w:rsidRPr="00EC1636">
                    <w:rPr>
                      <w:sz w:val="21"/>
                      <w:szCs w:val="21"/>
                    </w:rPr>
                    <w:t>。</w:t>
                  </w:r>
                </w:p>
              </w:tc>
              <w:tc>
                <w:tcPr>
                  <w:tcW w:w="1556" w:type="pct"/>
                  <w:tcBorders>
                    <w:tl2br w:val="nil"/>
                    <w:tr2bl w:val="nil"/>
                  </w:tcBorders>
                  <w:vAlign w:val="center"/>
                </w:tcPr>
                <w:p w14:paraId="2F92DCB3" w14:textId="7C9A3BB0" w:rsidR="00844759" w:rsidRPr="00EC1636" w:rsidRDefault="004F4CF6">
                  <w:pPr>
                    <w:contextualSpacing/>
                    <w:jc w:val="center"/>
                    <w:rPr>
                      <w:sz w:val="21"/>
                      <w:szCs w:val="21"/>
                    </w:rPr>
                  </w:pPr>
                  <w:r w:rsidRPr="00EC1636">
                    <w:rPr>
                      <w:rFonts w:hint="eastAsia"/>
                      <w:sz w:val="21"/>
                      <w:szCs w:val="21"/>
                    </w:rPr>
                    <w:t>在钢筋网防腐干燥环节</w:t>
                  </w:r>
                  <w:r w:rsidR="00FD718D" w:rsidRPr="00EC1636">
                    <w:rPr>
                      <w:rFonts w:hint="eastAsia"/>
                      <w:sz w:val="21"/>
                      <w:szCs w:val="21"/>
                    </w:rPr>
                    <w:t>增设</w:t>
                  </w:r>
                  <w:r w:rsidRPr="00EC1636">
                    <w:rPr>
                      <w:rFonts w:hint="eastAsia"/>
                      <w:sz w:val="21"/>
                      <w:szCs w:val="21"/>
                    </w:rPr>
                    <w:t>有机废气治理设施</w:t>
                  </w:r>
                  <w:r w:rsidRPr="00EC1636">
                    <w:rPr>
                      <w:sz w:val="21"/>
                      <w:szCs w:val="21"/>
                    </w:rPr>
                    <w:t>。</w:t>
                  </w:r>
                </w:p>
              </w:tc>
              <w:tc>
                <w:tcPr>
                  <w:tcW w:w="643" w:type="pct"/>
                  <w:tcBorders>
                    <w:tl2br w:val="nil"/>
                    <w:tr2bl w:val="nil"/>
                  </w:tcBorders>
                  <w:vAlign w:val="center"/>
                </w:tcPr>
                <w:p w14:paraId="30298F94" w14:textId="51CA083E" w:rsidR="00844759" w:rsidRPr="00EC1636" w:rsidRDefault="00FD718D">
                  <w:pPr>
                    <w:contextualSpacing/>
                    <w:jc w:val="center"/>
                    <w:rPr>
                      <w:rFonts w:ascii="Times New Roman" w:hAnsi="Times New Roman"/>
                      <w:spacing w:val="-2"/>
                      <w:sz w:val="21"/>
                      <w:szCs w:val="21"/>
                    </w:rPr>
                  </w:pPr>
                  <w:r w:rsidRPr="00EC1636">
                    <w:rPr>
                      <w:rFonts w:ascii="Times New Roman" w:hAnsi="Times New Roman" w:hint="eastAsia"/>
                      <w:sz w:val="21"/>
                      <w:szCs w:val="21"/>
                    </w:rPr>
                    <w:t>立即整改</w:t>
                  </w:r>
                </w:p>
              </w:tc>
            </w:tr>
            <w:tr w:rsidR="00844759" w:rsidRPr="00EC1636" w14:paraId="616042C5" w14:textId="77777777" w:rsidTr="00C02080">
              <w:trPr>
                <w:trHeight w:val="363"/>
                <w:jc w:val="center"/>
              </w:trPr>
              <w:tc>
                <w:tcPr>
                  <w:tcW w:w="452" w:type="pct"/>
                  <w:tcBorders>
                    <w:tl2br w:val="nil"/>
                    <w:tr2bl w:val="nil"/>
                  </w:tcBorders>
                  <w:vAlign w:val="center"/>
                </w:tcPr>
                <w:p w14:paraId="55E02EBC" w14:textId="77777777" w:rsidR="00844759" w:rsidRPr="00EC1636" w:rsidRDefault="004F4CF6">
                  <w:pPr>
                    <w:contextualSpacing/>
                    <w:jc w:val="center"/>
                    <w:rPr>
                      <w:rFonts w:ascii="Times New Roman" w:hAnsi="Times New Roman"/>
                      <w:spacing w:val="-2"/>
                      <w:sz w:val="21"/>
                      <w:szCs w:val="21"/>
                    </w:rPr>
                  </w:pPr>
                  <w:r w:rsidRPr="00EC1636">
                    <w:rPr>
                      <w:rFonts w:hint="eastAsia"/>
                      <w:spacing w:val="-2"/>
                      <w:sz w:val="21"/>
                      <w:szCs w:val="21"/>
                    </w:rPr>
                    <w:t>2</w:t>
                  </w:r>
                </w:p>
              </w:tc>
              <w:tc>
                <w:tcPr>
                  <w:tcW w:w="2348" w:type="pct"/>
                  <w:tcBorders>
                    <w:tl2br w:val="nil"/>
                    <w:tr2bl w:val="nil"/>
                  </w:tcBorders>
                  <w:vAlign w:val="center"/>
                </w:tcPr>
                <w:p w14:paraId="146DCECC" w14:textId="77777777" w:rsidR="00844759" w:rsidRPr="00EC1636" w:rsidRDefault="004F4CF6">
                  <w:pPr>
                    <w:contextualSpacing/>
                    <w:jc w:val="center"/>
                    <w:rPr>
                      <w:rFonts w:ascii="Times New Roman" w:hAnsi="Times New Roman"/>
                      <w:sz w:val="21"/>
                      <w:szCs w:val="21"/>
                    </w:rPr>
                  </w:pPr>
                  <w:r w:rsidRPr="00EC1636">
                    <w:rPr>
                      <w:sz w:val="21"/>
                      <w:szCs w:val="21"/>
                    </w:rPr>
                    <w:t>环保设备标识牌</w:t>
                  </w:r>
                  <w:r w:rsidRPr="00EC1636">
                    <w:rPr>
                      <w:rFonts w:hint="eastAsia"/>
                      <w:sz w:val="21"/>
                      <w:szCs w:val="21"/>
                    </w:rPr>
                    <w:t>破损</w:t>
                  </w:r>
                </w:p>
              </w:tc>
              <w:tc>
                <w:tcPr>
                  <w:tcW w:w="1556" w:type="pct"/>
                  <w:tcBorders>
                    <w:tl2br w:val="nil"/>
                    <w:tr2bl w:val="nil"/>
                  </w:tcBorders>
                  <w:vAlign w:val="center"/>
                </w:tcPr>
                <w:p w14:paraId="53A31C2F" w14:textId="77777777" w:rsidR="00844759" w:rsidRPr="00EC1636" w:rsidRDefault="004F4CF6">
                  <w:pPr>
                    <w:contextualSpacing/>
                    <w:jc w:val="center"/>
                    <w:rPr>
                      <w:rFonts w:ascii="Times New Roman" w:hAnsi="Times New Roman"/>
                      <w:sz w:val="21"/>
                      <w:szCs w:val="21"/>
                    </w:rPr>
                  </w:pPr>
                  <w:r w:rsidRPr="00EC1636">
                    <w:rPr>
                      <w:sz w:val="21"/>
                      <w:szCs w:val="21"/>
                    </w:rPr>
                    <w:t>及时进行更换</w:t>
                  </w:r>
                </w:p>
              </w:tc>
              <w:tc>
                <w:tcPr>
                  <w:tcW w:w="643" w:type="pct"/>
                  <w:tcBorders>
                    <w:tl2br w:val="nil"/>
                    <w:tr2bl w:val="nil"/>
                  </w:tcBorders>
                  <w:vAlign w:val="center"/>
                </w:tcPr>
                <w:p w14:paraId="337D1A21" w14:textId="3208CC1D" w:rsidR="00844759" w:rsidRPr="00EC1636" w:rsidRDefault="00FD718D">
                  <w:pPr>
                    <w:contextualSpacing/>
                    <w:jc w:val="center"/>
                    <w:rPr>
                      <w:rFonts w:ascii="Times New Roman" w:hAnsi="Times New Roman"/>
                      <w:spacing w:val="-2"/>
                      <w:sz w:val="21"/>
                      <w:szCs w:val="21"/>
                    </w:rPr>
                  </w:pPr>
                  <w:r w:rsidRPr="00EC1636">
                    <w:rPr>
                      <w:rFonts w:ascii="Times New Roman" w:hAnsi="Times New Roman" w:hint="eastAsia"/>
                      <w:sz w:val="21"/>
                      <w:szCs w:val="21"/>
                    </w:rPr>
                    <w:t>立即整改</w:t>
                  </w:r>
                </w:p>
              </w:tc>
            </w:tr>
            <w:tr w:rsidR="00FD718D" w:rsidRPr="00EC1636" w14:paraId="3501C2CC" w14:textId="77777777" w:rsidTr="00C02080">
              <w:trPr>
                <w:trHeight w:val="363"/>
                <w:jc w:val="center"/>
              </w:trPr>
              <w:tc>
                <w:tcPr>
                  <w:tcW w:w="452" w:type="pct"/>
                  <w:tcBorders>
                    <w:tl2br w:val="nil"/>
                    <w:tr2bl w:val="nil"/>
                  </w:tcBorders>
                  <w:vAlign w:val="center"/>
                </w:tcPr>
                <w:p w14:paraId="76A71F1B" w14:textId="03C06784" w:rsidR="00FD718D" w:rsidRPr="00EC1636" w:rsidRDefault="00FD718D">
                  <w:pPr>
                    <w:contextualSpacing/>
                    <w:jc w:val="center"/>
                    <w:rPr>
                      <w:spacing w:val="-2"/>
                      <w:sz w:val="21"/>
                      <w:szCs w:val="21"/>
                    </w:rPr>
                  </w:pPr>
                  <w:r w:rsidRPr="00EC1636">
                    <w:rPr>
                      <w:rFonts w:hint="eastAsia"/>
                      <w:spacing w:val="-2"/>
                      <w:sz w:val="21"/>
                      <w:szCs w:val="21"/>
                    </w:rPr>
                    <w:t>3</w:t>
                  </w:r>
                </w:p>
              </w:tc>
              <w:tc>
                <w:tcPr>
                  <w:tcW w:w="2348" w:type="pct"/>
                  <w:tcBorders>
                    <w:tl2br w:val="nil"/>
                    <w:tr2bl w:val="nil"/>
                  </w:tcBorders>
                  <w:vAlign w:val="center"/>
                </w:tcPr>
                <w:p w14:paraId="0461353D" w14:textId="1BA50A23" w:rsidR="00FD718D" w:rsidRPr="00EC1636" w:rsidRDefault="00581155" w:rsidP="00C02080">
                  <w:pPr>
                    <w:contextualSpacing/>
                    <w:rPr>
                      <w:sz w:val="21"/>
                      <w:szCs w:val="21"/>
                    </w:rPr>
                  </w:pPr>
                  <w:r w:rsidRPr="00EC1636">
                    <w:rPr>
                      <w:rFonts w:hint="eastAsia"/>
                      <w:sz w:val="21"/>
                      <w:szCs w:val="21"/>
                    </w:rPr>
                    <w:t>DA003</w:t>
                  </w:r>
                  <w:r w:rsidRPr="00EC1636">
                    <w:rPr>
                      <w:rFonts w:hint="eastAsia"/>
                      <w:sz w:val="21"/>
                      <w:szCs w:val="21"/>
                    </w:rPr>
                    <w:t>排气筒管道</w:t>
                  </w:r>
                  <w:r w:rsidR="00C02080" w:rsidRPr="00EC1636">
                    <w:rPr>
                      <w:rFonts w:hint="eastAsia"/>
                      <w:sz w:val="21"/>
                      <w:szCs w:val="21"/>
                    </w:rPr>
                    <w:t>内径为</w:t>
                  </w:r>
                  <w:r w:rsidR="00C02080" w:rsidRPr="00EC1636">
                    <w:rPr>
                      <w:rFonts w:hint="eastAsia"/>
                      <w:sz w:val="21"/>
                      <w:szCs w:val="21"/>
                    </w:rPr>
                    <w:t>0.3m</w:t>
                  </w:r>
                  <w:r w:rsidR="00C02080" w:rsidRPr="00EC1636">
                    <w:rPr>
                      <w:rFonts w:hint="eastAsia"/>
                      <w:sz w:val="21"/>
                      <w:szCs w:val="21"/>
                    </w:rPr>
                    <w:t>，</w:t>
                  </w:r>
                  <w:r w:rsidR="00C02080" w:rsidRPr="00EC1636">
                    <w:rPr>
                      <w:sz w:val="21"/>
                      <w:szCs w:val="21"/>
                    </w:rPr>
                    <w:t>高风速易造成管道阻力过大、管道振动，长期运行存在焊缝开裂、损坏风险，难以保障技改后废气稳定排放</w:t>
                  </w:r>
                  <w:r w:rsidR="00C02080" w:rsidRPr="00EC1636">
                    <w:rPr>
                      <w:rFonts w:hint="eastAsia"/>
                      <w:sz w:val="21"/>
                      <w:szCs w:val="21"/>
                    </w:rPr>
                    <w:t>。</w:t>
                  </w:r>
                </w:p>
              </w:tc>
              <w:tc>
                <w:tcPr>
                  <w:tcW w:w="1556" w:type="pct"/>
                  <w:tcBorders>
                    <w:tl2br w:val="nil"/>
                    <w:tr2bl w:val="nil"/>
                  </w:tcBorders>
                  <w:vAlign w:val="center"/>
                </w:tcPr>
                <w:p w14:paraId="20442454" w14:textId="7282D773" w:rsidR="00FD718D" w:rsidRPr="00EC1636" w:rsidRDefault="00C02080">
                  <w:pPr>
                    <w:contextualSpacing/>
                    <w:jc w:val="center"/>
                    <w:rPr>
                      <w:sz w:val="21"/>
                      <w:szCs w:val="21"/>
                    </w:rPr>
                  </w:pPr>
                  <w:r w:rsidRPr="00EC1636">
                    <w:rPr>
                      <w:sz w:val="21"/>
                      <w:szCs w:val="21"/>
                    </w:rPr>
                    <w:t>排气筒内径由</w:t>
                  </w:r>
                  <w:r w:rsidRPr="00EC1636">
                    <w:rPr>
                      <w:sz w:val="21"/>
                      <w:szCs w:val="21"/>
                    </w:rPr>
                    <w:t>0.3m</w:t>
                  </w:r>
                  <w:r w:rsidRPr="00EC1636">
                    <w:rPr>
                      <w:sz w:val="21"/>
                      <w:szCs w:val="21"/>
                    </w:rPr>
                    <w:t>更换为</w:t>
                  </w:r>
                  <w:r w:rsidRPr="00EC1636">
                    <w:rPr>
                      <w:sz w:val="21"/>
                      <w:szCs w:val="21"/>
                    </w:rPr>
                    <w:t>0.5m</w:t>
                  </w:r>
                  <w:r w:rsidRPr="00EC1636">
                    <w:rPr>
                      <w:sz w:val="21"/>
                      <w:szCs w:val="21"/>
                    </w:rPr>
                    <w:t>；同步做好新旧管道法兰密封、防腐处理</w:t>
                  </w:r>
                  <w:r w:rsidRPr="00EC1636">
                    <w:rPr>
                      <w:rFonts w:hint="eastAsia"/>
                      <w:sz w:val="21"/>
                      <w:szCs w:val="21"/>
                    </w:rPr>
                    <w:t>。</w:t>
                  </w:r>
                </w:p>
              </w:tc>
              <w:tc>
                <w:tcPr>
                  <w:tcW w:w="643" w:type="pct"/>
                  <w:tcBorders>
                    <w:tl2br w:val="nil"/>
                    <w:tr2bl w:val="nil"/>
                  </w:tcBorders>
                  <w:vAlign w:val="center"/>
                </w:tcPr>
                <w:p w14:paraId="713262B6" w14:textId="76ABCF19" w:rsidR="00FD718D" w:rsidRPr="00EC1636" w:rsidRDefault="00FD718D">
                  <w:pPr>
                    <w:contextualSpacing/>
                    <w:jc w:val="center"/>
                    <w:rPr>
                      <w:rFonts w:ascii="Times New Roman" w:hAnsi="Times New Roman"/>
                      <w:sz w:val="21"/>
                      <w:szCs w:val="21"/>
                    </w:rPr>
                  </w:pPr>
                  <w:r w:rsidRPr="00EC1636">
                    <w:rPr>
                      <w:rFonts w:ascii="Times New Roman" w:hAnsi="Times New Roman" w:hint="eastAsia"/>
                      <w:sz w:val="21"/>
                      <w:szCs w:val="21"/>
                    </w:rPr>
                    <w:t>立即整改</w:t>
                  </w:r>
                </w:p>
              </w:tc>
            </w:tr>
          </w:tbl>
          <w:p w14:paraId="44EE7727" w14:textId="77777777" w:rsidR="00844759" w:rsidRPr="00EC1636" w:rsidRDefault="00844759">
            <w:pPr>
              <w:adjustRightInd w:val="0"/>
              <w:snapToGrid w:val="0"/>
              <w:spacing w:line="360" w:lineRule="auto"/>
              <w:rPr>
                <w:rFonts w:ascii="Times New Roman" w:hAnsi="Times New Roman"/>
                <w:kern w:val="2"/>
                <w:sz w:val="21"/>
                <w:szCs w:val="21"/>
              </w:rPr>
            </w:pPr>
          </w:p>
        </w:tc>
      </w:tr>
    </w:tbl>
    <w:p w14:paraId="35522219" w14:textId="77777777" w:rsidR="00844759" w:rsidRPr="00EC1636" w:rsidRDefault="004F4CF6">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lastRenderedPageBreak/>
        <w:t>三、区域环境质量现状、环境保护目标及评价标准</w:t>
      </w:r>
    </w:p>
    <w:tbl>
      <w:tblPr>
        <w:tblW w:w="483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45"/>
        <w:gridCol w:w="8313"/>
      </w:tblGrid>
      <w:tr w:rsidR="00844759" w:rsidRPr="00EC1636" w14:paraId="4BD4265F" w14:textId="77777777">
        <w:trPr>
          <w:trHeight w:val="4942"/>
          <w:jc w:val="center"/>
        </w:trPr>
        <w:tc>
          <w:tcPr>
            <w:tcW w:w="254" w:type="pct"/>
            <w:vAlign w:val="center"/>
          </w:tcPr>
          <w:p w14:paraId="2AF2DC25"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区域环境质量现状</w:t>
            </w:r>
          </w:p>
        </w:tc>
        <w:tc>
          <w:tcPr>
            <w:tcW w:w="4746" w:type="pct"/>
            <w:vAlign w:val="center"/>
          </w:tcPr>
          <w:p w14:paraId="41F440B9"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1.</w:t>
            </w:r>
            <w:r w:rsidRPr="00EC1636">
              <w:rPr>
                <w:rFonts w:ascii="Times New Roman" w:hAnsi="Times New Roman"/>
                <w:b/>
                <w:bCs/>
                <w:sz w:val="21"/>
                <w:szCs w:val="21"/>
              </w:rPr>
              <w:t>大气环境质量现状</w:t>
            </w:r>
          </w:p>
          <w:p w14:paraId="5263C569" w14:textId="77777777" w:rsidR="00844759" w:rsidRPr="00EC1636" w:rsidRDefault="004F4CF6">
            <w:pPr>
              <w:widowControl/>
              <w:spacing w:line="360" w:lineRule="auto"/>
              <w:ind w:firstLineChars="200" w:firstLine="420"/>
              <w:rPr>
                <w:rFonts w:ascii="Times New Roman" w:hAnsi="Times New Roman"/>
                <w:sz w:val="21"/>
                <w:szCs w:val="21"/>
              </w:rPr>
            </w:pPr>
            <w:r w:rsidRPr="00EC1636">
              <w:rPr>
                <w:rFonts w:ascii="Times New Roman" w:hAnsi="Times New Roman"/>
                <w:sz w:val="21"/>
                <w:szCs w:val="21"/>
              </w:rPr>
              <w:t>根据</w:t>
            </w:r>
            <w:r w:rsidRPr="00EC1636">
              <w:rPr>
                <w:rFonts w:ascii="Times New Roman" w:hAnsi="Times New Roman" w:hint="eastAsia"/>
                <w:sz w:val="21"/>
                <w:szCs w:val="21"/>
              </w:rPr>
              <w:t>山东省城市环境空气质量信息发布平台发布的《</w:t>
            </w:r>
            <w:r w:rsidRPr="00EC1636">
              <w:rPr>
                <w:rFonts w:ascii="Times New Roman" w:hAnsi="Times New Roman" w:hint="eastAsia"/>
                <w:sz w:val="21"/>
                <w:szCs w:val="21"/>
              </w:rPr>
              <w:t>2025</w:t>
            </w:r>
            <w:r w:rsidRPr="00EC1636">
              <w:rPr>
                <w:rFonts w:ascii="Times New Roman" w:hAnsi="Times New Roman" w:hint="eastAsia"/>
                <w:sz w:val="21"/>
                <w:szCs w:val="21"/>
              </w:rPr>
              <w:t>年全省城市环境空气质量》，</w:t>
            </w:r>
            <w:r w:rsidRPr="00EC1636">
              <w:rPr>
                <w:rFonts w:ascii="Times New Roman" w:hAnsi="Times New Roman"/>
                <w:sz w:val="21"/>
                <w:szCs w:val="21"/>
              </w:rPr>
              <w:t>淄博市</w:t>
            </w:r>
            <w:r w:rsidRPr="00EC1636">
              <w:rPr>
                <w:rFonts w:ascii="Times New Roman" w:hAnsi="Times New Roman" w:hint="eastAsia"/>
                <w:sz w:val="21"/>
                <w:szCs w:val="21"/>
              </w:rPr>
              <w:t>2025</w:t>
            </w:r>
            <w:r w:rsidRPr="00EC1636">
              <w:rPr>
                <w:rFonts w:ascii="Times New Roman" w:hAnsi="Times New Roman" w:hint="eastAsia"/>
                <w:sz w:val="21"/>
                <w:szCs w:val="21"/>
              </w:rPr>
              <w:t>年度环境空气质量状况及达标判断结果如下：</w:t>
            </w:r>
          </w:p>
          <w:p w14:paraId="58991C91" w14:textId="77777777" w:rsidR="00844759" w:rsidRPr="00EC1636" w:rsidRDefault="004F4CF6">
            <w:pPr>
              <w:numPr>
                <w:ilvl w:val="0"/>
                <w:numId w:val="13"/>
              </w:num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202</w:t>
            </w:r>
            <w:r w:rsidRPr="00EC1636">
              <w:rPr>
                <w:rFonts w:ascii="Times New Roman" w:hAnsi="Times New Roman" w:hint="eastAsia"/>
                <w:b/>
                <w:bCs/>
                <w:sz w:val="21"/>
                <w:szCs w:val="21"/>
              </w:rPr>
              <w:t>5</w:t>
            </w:r>
            <w:r w:rsidRPr="00EC1636">
              <w:rPr>
                <w:rFonts w:ascii="Times New Roman" w:hAnsi="Times New Roman"/>
                <w:b/>
                <w:bCs/>
                <w:sz w:val="21"/>
                <w:szCs w:val="21"/>
              </w:rPr>
              <w:t>年</w:t>
            </w:r>
            <w:r w:rsidRPr="00EC1636">
              <w:rPr>
                <w:rFonts w:ascii="Times New Roman" w:hAnsi="Times New Roman" w:hint="eastAsia"/>
                <w:b/>
                <w:bCs/>
                <w:sz w:val="21"/>
                <w:szCs w:val="21"/>
              </w:rPr>
              <w:t>淄博市</w:t>
            </w:r>
            <w:r w:rsidRPr="00EC1636">
              <w:rPr>
                <w:rFonts w:ascii="Times New Roman" w:hAnsi="Times New Roman"/>
                <w:b/>
                <w:bCs/>
                <w:sz w:val="21"/>
                <w:szCs w:val="21"/>
              </w:rPr>
              <w:t>环境空气质量状况及评价结果一览表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54"/>
              <w:gridCol w:w="3131"/>
              <w:gridCol w:w="1353"/>
              <w:gridCol w:w="1324"/>
              <w:gridCol w:w="1305"/>
            </w:tblGrid>
            <w:tr w:rsidR="00844759" w:rsidRPr="00EC1636" w14:paraId="7F1C4175" w14:textId="77777777" w:rsidTr="00F82F1E">
              <w:trPr>
                <w:trHeight w:val="340"/>
                <w:jc w:val="center"/>
              </w:trPr>
              <w:tc>
                <w:tcPr>
                  <w:tcW w:w="954" w:type="dxa"/>
                  <w:tcBorders>
                    <w:top w:val="single" w:sz="12" w:space="0" w:color="auto"/>
                    <w:left w:val="single" w:sz="12" w:space="0" w:color="auto"/>
                    <w:bottom w:val="single" w:sz="4" w:space="0" w:color="auto"/>
                    <w:right w:val="single" w:sz="4" w:space="0" w:color="auto"/>
                  </w:tcBorders>
                  <w:vAlign w:val="center"/>
                </w:tcPr>
                <w:p w14:paraId="04E9D533" w14:textId="77777777" w:rsidR="00844759" w:rsidRPr="00EC1636" w:rsidRDefault="004F4CF6">
                  <w:p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污染物</w:t>
                  </w:r>
                </w:p>
              </w:tc>
              <w:tc>
                <w:tcPr>
                  <w:tcW w:w="3131" w:type="dxa"/>
                  <w:tcBorders>
                    <w:top w:val="single" w:sz="12" w:space="0" w:color="auto"/>
                    <w:left w:val="single" w:sz="4" w:space="0" w:color="auto"/>
                    <w:bottom w:val="single" w:sz="4" w:space="0" w:color="auto"/>
                    <w:right w:val="single" w:sz="4" w:space="0" w:color="auto"/>
                  </w:tcBorders>
                  <w:vAlign w:val="center"/>
                </w:tcPr>
                <w:p w14:paraId="19A4B5EF" w14:textId="77777777" w:rsidR="00844759" w:rsidRPr="00EC1636" w:rsidRDefault="004F4CF6">
                  <w:p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评价指标</w:t>
                  </w:r>
                </w:p>
              </w:tc>
              <w:tc>
                <w:tcPr>
                  <w:tcW w:w="1353" w:type="dxa"/>
                  <w:tcBorders>
                    <w:top w:val="single" w:sz="12" w:space="0" w:color="auto"/>
                    <w:left w:val="single" w:sz="4" w:space="0" w:color="auto"/>
                    <w:bottom w:val="single" w:sz="4" w:space="0" w:color="auto"/>
                    <w:right w:val="single" w:sz="4" w:space="0" w:color="auto"/>
                  </w:tcBorders>
                  <w:vAlign w:val="center"/>
                </w:tcPr>
                <w:p w14:paraId="5EE45256" w14:textId="77777777" w:rsidR="00844759" w:rsidRPr="00EC1636" w:rsidRDefault="004F4CF6">
                  <w:p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现状浓度</w:t>
                  </w:r>
                </w:p>
              </w:tc>
              <w:tc>
                <w:tcPr>
                  <w:tcW w:w="1324" w:type="dxa"/>
                  <w:tcBorders>
                    <w:top w:val="single" w:sz="12" w:space="0" w:color="auto"/>
                    <w:left w:val="single" w:sz="4" w:space="0" w:color="auto"/>
                    <w:bottom w:val="single" w:sz="4" w:space="0" w:color="auto"/>
                    <w:right w:val="single" w:sz="4" w:space="0" w:color="auto"/>
                  </w:tcBorders>
                  <w:vAlign w:val="center"/>
                </w:tcPr>
                <w:p w14:paraId="78379624" w14:textId="77777777" w:rsidR="00844759" w:rsidRPr="00EC1636" w:rsidRDefault="004F4CF6">
                  <w:p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标准值</w:t>
                  </w:r>
                </w:p>
              </w:tc>
              <w:tc>
                <w:tcPr>
                  <w:tcW w:w="1305" w:type="dxa"/>
                  <w:tcBorders>
                    <w:top w:val="single" w:sz="12" w:space="0" w:color="auto"/>
                    <w:left w:val="single" w:sz="4" w:space="0" w:color="auto"/>
                    <w:bottom w:val="single" w:sz="4" w:space="0" w:color="auto"/>
                    <w:right w:val="single" w:sz="12" w:space="0" w:color="auto"/>
                  </w:tcBorders>
                  <w:vAlign w:val="center"/>
                </w:tcPr>
                <w:p w14:paraId="0787C84F" w14:textId="77777777" w:rsidR="00844759" w:rsidRPr="00EC1636" w:rsidRDefault="004F4CF6">
                  <w:pPr>
                    <w:autoSpaceDE w:val="0"/>
                    <w:autoSpaceDN w:val="0"/>
                    <w:adjustRightInd w:val="0"/>
                    <w:snapToGrid w:val="0"/>
                    <w:jc w:val="center"/>
                    <w:rPr>
                      <w:rFonts w:ascii="Times New Roman" w:hAnsi="Times New Roman"/>
                      <w:b/>
                      <w:bCs/>
                      <w:sz w:val="21"/>
                      <w:szCs w:val="21"/>
                    </w:rPr>
                  </w:pPr>
                  <w:r w:rsidRPr="00EC1636">
                    <w:rPr>
                      <w:rFonts w:ascii="Times New Roman" w:hAnsi="Times New Roman"/>
                      <w:b/>
                      <w:bCs/>
                      <w:sz w:val="21"/>
                      <w:szCs w:val="21"/>
                    </w:rPr>
                    <w:t>达标情况</w:t>
                  </w:r>
                </w:p>
              </w:tc>
            </w:tr>
            <w:tr w:rsidR="00F82F1E" w:rsidRPr="00EC1636" w14:paraId="10D65CE9" w14:textId="77777777" w:rsidTr="00F82F1E">
              <w:trPr>
                <w:trHeight w:val="340"/>
                <w:jc w:val="center"/>
              </w:trPr>
              <w:tc>
                <w:tcPr>
                  <w:tcW w:w="954" w:type="dxa"/>
                  <w:tcBorders>
                    <w:top w:val="single" w:sz="4" w:space="0" w:color="auto"/>
                    <w:left w:val="single" w:sz="12" w:space="0" w:color="auto"/>
                    <w:bottom w:val="single" w:sz="4" w:space="0" w:color="auto"/>
                    <w:right w:val="single" w:sz="4" w:space="0" w:color="auto"/>
                  </w:tcBorders>
                  <w:vAlign w:val="center"/>
                </w:tcPr>
                <w:p w14:paraId="7A081FA2"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SO</w:t>
                  </w:r>
                  <w:r w:rsidRPr="00EC1636">
                    <w:rPr>
                      <w:rFonts w:ascii="Times New Roman" w:hAnsi="Times New Roman"/>
                      <w:sz w:val="21"/>
                      <w:szCs w:val="21"/>
                      <w:vertAlign w:val="subscript"/>
                    </w:rPr>
                    <w:t>2</w:t>
                  </w:r>
                </w:p>
              </w:tc>
              <w:tc>
                <w:tcPr>
                  <w:tcW w:w="3131" w:type="dxa"/>
                  <w:tcBorders>
                    <w:top w:val="single" w:sz="4" w:space="0" w:color="auto"/>
                    <w:left w:val="single" w:sz="4" w:space="0" w:color="auto"/>
                    <w:bottom w:val="single" w:sz="4" w:space="0" w:color="auto"/>
                    <w:right w:val="single" w:sz="4" w:space="0" w:color="auto"/>
                  </w:tcBorders>
                  <w:vAlign w:val="center"/>
                </w:tcPr>
                <w:p w14:paraId="24B28D0E"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年平均质量浓度</w:t>
                  </w:r>
                </w:p>
              </w:tc>
              <w:tc>
                <w:tcPr>
                  <w:tcW w:w="1353" w:type="dxa"/>
                  <w:tcBorders>
                    <w:top w:val="single" w:sz="4" w:space="0" w:color="auto"/>
                    <w:left w:val="single" w:sz="4" w:space="0" w:color="auto"/>
                    <w:bottom w:val="single" w:sz="4" w:space="0" w:color="auto"/>
                    <w:right w:val="single" w:sz="4" w:space="0" w:color="auto"/>
                  </w:tcBorders>
                  <w:vAlign w:val="center"/>
                </w:tcPr>
                <w:p w14:paraId="70DA07A8"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1</w:t>
                  </w:r>
                  <w:r w:rsidRPr="00EC1636">
                    <w:rPr>
                      <w:rFonts w:ascii="Times New Roman" w:hAnsi="Times New Roman" w:hint="eastAsia"/>
                      <w:sz w:val="21"/>
                      <w:szCs w:val="21"/>
                    </w:rPr>
                    <w:t>1</w:t>
                  </w:r>
                  <w:r w:rsidRPr="00EC1636">
                    <w:rPr>
                      <w:rFonts w:ascii="Times New Roman" w:hAnsi="Times New Roman"/>
                      <w:sz w:val="21"/>
                      <w:szCs w:val="21"/>
                    </w:rPr>
                    <w:t>μg/m</w:t>
                  </w:r>
                  <w:r w:rsidRPr="00EC1636">
                    <w:rPr>
                      <w:rFonts w:ascii="Times New Roman" w:hAnsi="Times New Roman"/>
                      <w:sz w:val="21"/>
                      <w:szCs w:val="21"/>
                      <w:vertAlign w:val="superscript"/>
                    </w:rPr>
                    <w:t>3</w:t>
                  </w:r>
                </w:p>
              </w:tc>
              <w:tc>
                <w:tcPr>
                  <w:tcW w:w="1324" w:type="dxa"/>
                  <w:tcBorders>
                    <w:top w:val="single" w:sz="4" w:space="0" w:color="auto"/>
                    <w:left w:val="single" w:sz="4" w:space="0" w:color="auto"/>
                    <w:bottom w:val="single" w:sz="4" w:space="0" w:color="auto"/>
                    <w:right w:val="single" w:sz="4" w:space="0" w:color="auto"/>
                  </w:tcBorders>
                  <w:vAlign w:val="center"/>
                </w:tcPr>
                <w:p w14:paraId="7764B35C" w14:textId="461E2DC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60μg/m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4" w:space="0" w:color="auto"/>
                    <w:right w:val="single" w:sz="12" w:space="0" w:color="auto"/>
                  </w:tcBorders>
                  <w:vAlign w:val="center"/>
                </w:tcPr>
                <w:p w14:paraId="6D41D006"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达标</w:t>
                  </w:r>
                </w:p>
              </w:tc>
            </w:tr>
            <w:tr w:rsidR="00F82F1E" w:rsidRPr="00EC1636" w14:paraId="7AB54634" w14:textId="77777777" w:rsidTr="00F82F1E">
              <w:trPr>
                <w:trHeight w:val="340"/>
                <w:jc w:val="center"/>
              </w:trPr>
              <w:tc>
                <w:tcPr>
                  <w:tcW w:w="954" w:type="dxa"/>
                  <w:tcBorders>
                    <w:top w:val="single" w:sz="4" w:space="0" w:color="auto"/>
                    <w:left w:val="single" w:sz="12" w:space="0" w:color="auto"/>
                    <w:bottom w:val="single" w:sz="4" w:space="0" w:color="auto"/>
                    <w:right w:val="single" w:sz="4" w:space="0" w:color="auto"/>
                  </w:tcBorders>
                  <w:vAlign w:val="center"/>
                </w:tcPr>
                <w:p w14:paraId="0AB70B53" w14:textId="77777777" w:rsidR="00F82F1E" w:rsidRPr="00EC1636" w:rsidRDefault="00F82F1E" w:rsidP="00F82F1E">
                  <w:pPr>
                    <w:autoSpaceDE w:val="0"/>
                    <w:autoSpaceDN w:val="0"/>
                    <w:adjustRightInd w:val="0"/>
                    <w:snapToGrid w:val="0"/>
                    <w:jc w:val="center"/>
                    <w:rPr>
                      <w:rFonts w:ascii="Times New Roman" w:hAnsi="Times New Roman"/>
                      <w:sz w:val="21"/>
                      <w:szCs w:val="21"/>
                      <w:vertAlign w:val="subscript"/>
                    </w:rPr>
                  </w:pPr>
                  <w:r w:rsidRPr="00EC1636">
                    <w:rPr>
                      <w:rFonts w:ascii="Times New Roman" w:hAnsi="Times New Roman"/>
                      <w:sz w:val="21"/>
                      <w:szCs w:val="21"/>
                    </w:rPr>
                    <w:t>NO</w:t>
                  </w:r>
                  <w:r w:rsidRPr="00EC1636">
                    <w:rPr>
                      <w:rFonts w:ascii="Times New Roman" w:hAnsi="Times New Roman"/>
                      <w:sz w:val="21"/>
                      <w:szCs w:val="21"/>
                      <w:vertAlign w:val="subscript"/>
                    </w:rPr>
                    <w:t>2</w:t>
                  </w:r>
                </w:p>
              </w:tc>
              <w:tc>
                <w:tcPr>
                  <w:tcW w:w="3131" w:type="dxa"/>
                  <w:tcBorders>
                    <w:top w:val="single" w:sz="4" w:space="0" w:color="auto"/>
                    <w:left w:val="single" w:sz="4" w:space="0" w:color="auto"/>
                    <w:bottom w:val="single" w:sz="4" w:space="0" w:color="auto"/>
                    <w:right w:val="single" w:sz="4" w:space="0" w:color="auto"/>
                  </w:tcBorders>
                  <w:vAlign w:val="center"/>
                </w:tcPr>
                <w:p w14:paraId="2B3A16DE"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年平均质量浓度</w:t>
                  </w:r>
                </w:p>
              </w:tc>
              <w:tc>
                <w:tcPr>
                  <w:tcW w:w="1353" w:type="dxa"/>
                  <w:tcBorders>
                    <w:top w:val="single" w:sz="4" w:space="0" w:color="auto"/>
                    <w:left w:val="single" w:sz="4" w:space="0" w:color="auto"/>
                    <w:bottom w:val="single" w:sz="4" w:space="0" w:color="auto"/>
                    <w:right w:val="single" w:sz="4" w:space="0" w:color="auto"/>
                  </w:tcBorders>
                  <w:vAlign w:val="center"/>
                </w:tcPr>
                <w:p w14:paraId="6E8C0076"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hint="eastAsia"/>
                      <w:sz w:val="21"/>
                      <w:szCs w:val="21"/>
                    </w:rPr>
                    <w:t>26</w:t>
                  </w:r>
                  <w:r w:rsidRPr="00EC1636">
                    <w:rPr>
                      <w:rFonts w:ascii="Times New Roman" w:hAnsi="Times New Roman"/>
                      <w:sz w:val="21"/>
                      <w:szCs w:val="21"/>
                    </w:rPr>
                    <w:t>μg/m</w:t>
                  </w:r>
                  <w:r w:rsidRPr="00EC1636">
                    <w:rPr>
                      <w:rFonts w:ascii="Times New Roman" w:hAnsi="Times New Roman"/>
                      <w:sz w:val="21"/>
                      <w:szCs w:val="21"/>
                      <w:vertAlign w:val="superscript"/>
                    </w:rPr>
                    <w:t>3</w:t>
                  </w:r>
                </w:p>
              </w:tc>
              <w:tc>
                <w:tcPr>
                  <w:tcW w:w="1324" w:type="dxa"/>
                  <w:tcBorders>
                    <w:top w:val="single" w:sz="4" w:space="0" w:color="auto"/>
                    <w:left w:val="single" w:sz="4" w:space="0" w:color="auto"/>
                    <w:bottom w:val="single" w:sz="4" w:space="0" w:color="auto"/>
                    <w:right w:val="single" w:sz="4" w:space="0" w:color="auto"/>
                  </w:tcBorders>
                  <w:vAlign w:val="center"/>
                </w:tcPr>
                <w:p w14:paraId="0BFAA974" w14:textId="378BD4F2"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40μg/m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4" w:space="0" w:color="auto"/>
                    <w:right w:val="single" w:sz="12" w:space="0" w:color="auto"/>
                  </w:tcBorders>
                  <w:vAlign w:val="center"/>
                </w:tcPr>
                <w:p w14:paraId="2A4380E9"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达标</w:t>
                  </w:r>
                </w:p>
              </w:tc>
            </w:tr>
            <w:tr w:rsidR="00F82F1E" w:rsidRPr="00EC1636" w14:paraId="69159346" w14:textId="77777777" w:rsidTr="00F82F1E">
              <w:trPr>
                <w:trHeight w:val="340"/>
                <w:jc w:val="center"/>
              </w:trPr>
              <w:tc>
                <w:tcPr>
                  <w:tcW w:w="954" w:type="dxa"/>
                  <w:tcBorders>
                    <w:top w:val="single" w:sz="4" w:space="0" w:color="auto"/>
                    <w:left w:val="single" w:sz="12" w:space="0" w:color="auto"/>
                    <w:bottom w:val="single" w:sz="4" w:space="0" w:color="auto"/>
                    <w:right w:val="single" w:sz="4" w:space="0" w:color="auto"/>
                  </w:tcBorders>
                  <w:vAlign w:val="center"/>
                </w:tcPr>
                <w:p w14:paraId="175337BF"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PM</w:t>
                  </w:r>
                  <w:r w:rsidRPr="00EC1636">
                    <w:rPr>
                      <w:rFonts w:ascii="Times New Roman" w:hAnsi="Times New Roman"/>
                      <w:sz w:val="21"/>
                      <w:szCs w:val="21"/>
                      <w:vertAlign w:val="subscript"/>
                    </w:rPr>
                    <w:t>10</w:t>
                  </w:r>
                </w:p>
              </w:tc>
              <w:tc>
                <w:tcPr>
                  <w:tcW w:w="3131" w:type="dxa"/>
                  <w:tcBorders>
                    <w:top w:val="single" w:sz="4" w:space="0" w:color="auto"/>
                    <w:left w:val="single" w:sz="4" w:space="0" w:color="auto"/>
                    <w:bottom w:val="single" w:sz="4" w:space="0" w:color="auto"/>
                    <w:right w:val="single" w:sz="4" w:space="0" w:color="auto"/>
                  </w:tcBorders>
                  <w:vAlign w:val="center"/>
                </w:tcPr>
                <w:p w14:paraId="6E8E61CA"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年平均质量浓度</w:t>
                  </w:r>
                </w:p>
              </w:tc>
              <w:tc>
                <w:tcPr>
                  <w:tcW w:w="1353" w:type="dxa"/>
                  <w:tcBorders>
                    <w:top w:val="single" w:sz="4" w:space="0" w:color="auto"/>
                    <w:left w:val="single" w:sz="4" w:space="0" w:color="auto"/>
                    <w:bottom w:val="single" w:sz="4" w:space="0" w:color="auto"/>
                    <w:right w:val="single" w:sz="4" w:space="0" w:color="auto"/>
                  </w:tcBorders>
                  <w:vAlign w:val="center"/>
                </w:tcPr>
                <w:p w14:paraId="674A868E"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hint="eastAsia"/>
                      <w:sz w:val="21"/>
                      <w:szCs w:val="21"/>
                    </w:rPr>
                    <w:t>60</w:t>
                  </w:r>
                  <w:r w:rsidRPr="00EC1636">
                    <w:rPr>
                      <w:rFonts w:ascii="Times New Roman" w:hAnsi="Times New Roman"/>
                      <w:sz w:val="21"/>
                      <w:szCs w:val="21"/>
                    </w:rPr>
                    <w:t>μg/m</w:t>
                  </w:r>
                  <w:r w:rsidRPr="00EC1636">
                    <w:rPr>
                      <w:rFonts w:ascii="Times New Roman" w:hAnsi="Times New Roman"/>
                      <w:sz w:val="21"/>
                      <w:szCs w:val="21"/>
                      <w:vertAlign w:val="superscript"/>
                    </w:rPr>
                    <w:t>3</w:t>
                  </w:r>
                </w:p>
              </w:tc>
              <w:tc>
                <w:tcPr>
                  <w:tcW w:w="1324" w:type="dxa"/>
                  <w:tcBorders>
                    <w:top w:val="single" w:sz="4" w:space="0" w:color="auto"/>
                    <w:left w:val="single" w:sz="4" w:space="0" w:color="auto"/>
                    <w:bottom w:val="single" w:sz="4" w:space="0" w:color="auto"/>
                    <w:right w:val="single" w:sz="4" w:space="0" w:color="auto"/>
                  </w:tcBorders>
                  <w:vAlign w:val="center"/>
                </w:tcPr>
                <w:p w14:paraId="3118DF50" w14:textId="4A439ECB"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hint="eastAsia"/>
                      <w:sz w:val="21"/>
                      <w:szCs w:val="21"/>
                    </w:rPr>
                    <w:t>6</w:t>
                  </w:r>
                  <w:r w:rsidRPr="00EC1636">
                    <w:rPr>
                      <w:rFonts w:ascii="Times New Roman" w:hAnsi="Times New Roman"/>
                      <w:sz w:val="21"/>
                      <w:szCs w:val="21"/>
                    </w:rPr>
                    <w:t>0μg/m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4" w:space="0" w:color="auto"/>
                    <w:right w:val="single" w:sz="12" w:space="0" w:color="auto"/>
                  </w:tcBorders>
                  <w:vAlign w:val="center"/>
                </w:tcPr>
                <w:p w14:paraId="223BBEDB" w14:textId="77777777" w:rsidR="00F82F1E" w:rsidRPr="00EC1636" w:rsidRDefault="00F82F1E" w:rsidP="00F82F1E">
                  <w:pPr>
                    <w:autoSpaceDE w:val="0"/>
                    <w:autoSpaceDN w:val="0"/>
                    <w:adjustRightInd w:val="0"/>
                    <w:snapToGrid w:val="0"/>
                    <w:jc w:val="center"/>
                    <w:rPr>
                      <w:rFonts w:ascii="Times New Roman" w:hAnsi="Times New Roman"/>
                      <w:b/>
                      <w:bCs/>
                      <w:sz w:val="21"/>
                      <w:szCs w:val="21"/>
                    </w:rPr>
                  </w:pPr>
                  <w:r w:rsidRPr="00EC1636">
                    <w:rPr>
                      <w:rFonts w:ascii="Times New Roman" w:hAnsi="Times New Roman"/>
                      <w:sz w:val="21"/>
                      <w:szCs w:val="21"/>
                    </w:rPr>
                    <w:t>达标</w:t>
                  </w:r>
                </w:p>
              </w:tc>
            </w:tr>
            <w:tr w:rsidR="00F82F1E" w:rsidRPr="00EC1636" w14:paraId="3DC8CD51" w14:textId="77777777" w:rsidTr="00F82F1E">
              <w:trPr>
                <w:trHeight w:val="340"/>
                <w:jc w:val="center"/>
              </w:trPr>
              <w:tc>
                <w:tcPr>
                  <w:tcW w:w="954" w:type="dxa"/>
                  <w:tcBorders>
                    <w:top w:val="single" w:sz="4" w:space="0" w:color="auto"/>
                    <w:left w:val="single" w:sz="12" w:space="0" w:color="auto"/>
                    <w:bottom w:val="single" w:sz="4" w:space="0" w:color="auto"/>
                    <w:right w:val="single" w:sz="4" w:space="0" w:color="auto"/>
                  </w:tcBorders>
                  <w:vAlign w:val="center"/>
                </w:tcPr>
                <w:p w14:paraId="7BBFDBB6"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PM</w:t>
                  </w:r>
                  <w:r w:rsidRPr="00EC1636">
                    <w:rPr>
                      <w:rFonts w:ascii="Times New Roman" w:hAnsi="Times New Roman"/>
                      <w:sz w:val="21"/>
                      <w:szCs w:val="21"/>
                      <w:vertAlign w:val="subscript"/>
                    </w:rPr>
                    <w:t>2.5</w:t>
                  </w:r>
                </w:p>
              </w:tc>
              <w:tc>
                <w:tcPr>
                  <w:tcW w:w="3131" w:type="dxa"/>
                  <w:tcBorders>
                    <w:top w:val="single" w:sz="4" w:space="0" w:color="auto"/>
                    <w:left w:val="single" w:sz="4" w:space="0" w:color="auto"/>
                    <w:bottom w:val="single" w:sz="4" w:space="0" w:color="auto"/>
                    <w:right w:val="single" w:sz="4" w:space="0" w:color="auto"/>
                  </w:tcBorders>
                  <w:vAlign w:val="center"/>
                </w:tcPr>
                <w:p w14:paraId="0A5CDBEB"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年平均质量浓度</w:t>
                  </w:r>
                </w:p>
              </w:tc>
              <w:tc>
                <w:tcPr>
                  <w:tcW w:w="1353" w:type="dxa"/>
                  <w:tcBorders>
                    <w:top w:val="single" w:sz="4" w:space="0" w:color="auto"/>
                    <w:left w:val="single" w:sz="4" w:space="0" w:color="auto"/>
                    <w:bottom w:val="single" w:sz="4" w:space="0" w:color="auto"/>
                    <w:right w:val="single" w:sz="4" w:space="0" w:color="auto"/>
                  </w:tcBorders>
                  <w:vAlign w:val="center"/>
                </w:tcPr>
                <w:p w14:paraId="276D7128" w14:textId="77777777" w:rsidR="00F82F1E" w:rsidRPr="00EC1636" w:rsidRDefault="00F82F1E" w:rsidP="00F82F1E">
                  <w:pPr>
                    <w:autoSpaceDE w:val="0"/>
                    <w:autoSpaceDN w:val="0"/>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35</w:t>
                  </w:r>
                  <w:r w:rsidRPr="00EC1636">
                    <w:rPr>
                      <w:rFonts w:ascii="Times New Roman" w:hAnsi="Times New Roman"/>
                      <w:b/>
                      <w:bCs/>
                      <w:sz w:val="21"/>
                      <w:szCs w:val="21"/>
                    </w:rPr>
                    <w:t>μg/m</w:t>
                  </w:r>
                  <w:r w:rsidRPr="00EC1636">
                    <w:rPr>
                      <w:rFonts w:ascii="Times New Roman" w:hAnsi="Times New Roman"/>
                      <w:b/>
                      <w:bCs/>
                      <w:sz w:val="21"/>
                      <w:szCs w:val="21"/>
                      <w:vertAlign w:val="superscript"/>
                    </w:rPr>
                    <w:t>3</w:t>
                  </w:r>
                </w:p>
              </w:tc>
              <w:tc>
                <w:tcPr>
                  <w:tcW w:w="1324" w:type="dxa"/>
                  <w:tcBorders>
                    <w:top w:val="single" w:sz="4" w:space="0" w:color="auto"/>
                    <w:left w:val="single" w:sz="4" w:space="0" w:color="auto"/>
                    <w:bottom w:val="single" w:sz="4" w:space="0" w:color="auto"/>
                    <w:right w:val="single" w:sz="4" w:space="0" w:color="auto"/>
                  </w:tcBorders>
                  <w:vAlign w:val="center"/>
                </w:tcPr>
                <w:p w14:paraId="2C9ADA82" w14:textId="04AAF616"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3</w:t>
                  </w:r>
                  <w:r w:rsidRPr="00EC1636">
                    <w:rPr>
                      <w:rFonts w:ascii="Times New Roman" w:hAnsi="Times New Roman" w:hint="eastAsia"/>
                      <w:sz w:val="21"/>
                      <w:szCs w:val="21"/>
                    </w:rPr>
                    <w:t>0</w:t>
                  </w:r>
                  <w:r w:rsidRPr="00EC1636">
                    <w:rPr>
                      <w:rFonts w:ascii="Times New Roman" w:hAnsi="Times New Roman"/>
                      <w:sz w:val="21"/>
                      <w:szCs w:val="21"/>
                    </w:rPr>
                    <w:t>μg/m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4" w:space="0" w:color="auto"/>
                    <w:right w:val="single" w:sz="12" w:space="0" w:color="auto"/>
                  </w:tcBorders>
                  <w:vAlign w:val="center"/>
                </w:tcPr>
                <w:p w14:paraId="4BBD71EF" w14:textId="66182340" w:rsidR="00F82F1E" w:rsidRPr="00EC1636" w:rsidRDefault="00F82F1E" w:rsidP="00F82F1E">
                  <w:pPr>
                    <w:autoSpaceDE w:val="0"/>
                    <w:autoSpaceDN w:val="0"/>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不</w:t>
                  </w:r>
                  <w:r w:rsidRPr="00EC1636">
                    <w:rPr>
                      <w:rFonts w:ascii="Times New Roman" w:hAnsi="Times New Roman"/>
                      <w:b/>
                      <w:bCs/>
                      <w:sz w:val="21"/>
                      <w:szCs w:val="21"/>
                    </w:rPr>
                    <w:t>达标</w:t>
                  </w:r>
                </w:p>
              </w:tc>
            </w:tr>
            <w:tr w:rsidR="00F82F1E" w:rsidRPr="00EC1636" w14:paraId="1F66047D" w14:textId="77777777" w:rsidTr="00F82F1E">
              <w:trPr>
                <w:trHeight w:val="340"/>
                <w:jc w:val="center"/>
              </w:trPr>
              <w:tc>
                <w:tcPr>
                  <w:tcW w:w="954" w:type="dxa"/>
                  <w:tcBorders>
                    <w:top w:val="single" w:sz="4" w:space="0" w:color="auto"/>
                    <w:left w:val="single" w:sz="12" w:space="0" w:color="auto"/>
                    <w:bottom w:val="single" w:sz="4" w:space="0" w:color="auto"/>
                    <w:right w:val="single" w:sz="4" w:space="0" w:color="auto"/>
                  </w:tcBorders>
                  <w:vAlign w:val="center"/>
                </w:tcPr>
                <w:p w14:paraId="5B79810E"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CO</w:t>
                  </w:r>
                </w:p>
              </w:tc>
              <w:tc>
                <w:tcPr>
                  <w:tcW w:w="3131" w:type="dxa"/>
                  <w:tcBorders>
                    <w:top w:val="single" w:sz="4" w:space="0" w:color="auto"/>
                    <w:left w:val="single" w:sz="4" w:space="0" w:color="auto"/>
                    <w:bottom w:val="single" w:sz="4" w:space="0" w:color="auto"/>
                    <w:right w:val="single" w:sz="4" w:space="0" w:color="auto"/>
                  </w:tcBorders>
                  <w:vAlign w:val="center"/>
                </w:tcPr>
                <w:p w14:paraId="5F58CDC0"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24h</w:t>
                  </w:r>
                  <w:r w:rsidRPr="00EC1636">
                    <w:rPr>
                      <w:rFonts w:ascii="Times New Roman" w:hAnsi="Times New Roman"/>
                      <w:sz w:val="21"/>
                      <w:szCs w:val="21"/>
                    </w:rPr>
                    <w:t>平均第</w:t>
                  </w:r>
                  <w:r w:rsidRPr="00EC1636">
                    <w:rPr>
                      <w:rFonts w:ascii="Times New Roman" w:hAnsi="Times New Roman"/>
                      <w:sz w:val="21"/>
                      <w:szCs w:val="21"/>
                    </w:rPr>
                    <w:t>95</w:t>
                  </w:r>
                  <w:proofErr w:type="gramStart"/>
                  <w:r w:rsidRPr="00EC1636">
                    <w:rPr>
                      <w:rFonts w:ascii="Times New Roman" w:hAnsi="Times New Roman"/>
                      <w:sz w:val="21"/>
                      <w:szCs w:val="21"/>
                    </w:rPr>
                    <w:t>百</w:t>
                  </w:r>
                  <w:proofErr w:type="gramEnd"/>
                  <w:r w:rsidRPr="00EC1636">
                    <w:rPr>
                      <w:rFonts w:ascii="Times New Roman" w:hAnsi="Times New Roman"/>
                      <w:sz w:val="21"/>
                      <w:szCs w:val="21"/>
                    </w:rPr>
                    <w:t>分位数</w:t>
                  </w:r>
                </w:p>
              </w:tc>
              <w:tc>
                <w:tcPr>
                  <w:tcW w:w="1353" w:type="dxa"/>
                  <w:tcBorders>
                    <w:top w:val="single" w:sz="4" w:space="0" w:color="auto"/>
                    <w:left w:val="single" w:sz="4" w:space="0" w:color="auto"/>
                    <w:bottom w:val="single" w:sz="4" w:space="0" w:color="auto"/>
                    <w:right w:val="single" w:sz="4" w:space="0" w:color="auto"/>
                  </w:tcBorders>
                  <w:vAlign w:val="center"/>
                </w:tcPr>
                <w:p w14:paraId="6CDA2C84"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1.</w:t>
                  </w:r>
                  <w:r w:rsidRPr="00EC1636">
                    <w:rPr>
                      <w:rFonts w:ascii="Times New Roman" w:hAnsi="Times New Roman" w:hint="eastAsia"/>
                      <w:sz w:val="21"/>
                      <w:szCs w:val="21"/>
                    </w:rPr>
                    <w:t>1</w:t>
                  </w:r>
                  <w:r w:rsidRPr="00EC1636">
                    <w:rPr>
                      <w:rFonts w:ascii="Times New Roman" w:hAnsi="Times New Roman"/>
                      <w:sz w:val="21"/>
                      <w:szCs w:val="21"/>
                    </w:rPr>
                    <w:t>mg/m</w:t>
                  </w:r>
                  <w:r w:rsidRPr="00EC1636">
                    <w:rPr>
                      <w:rFonts w:ascii="Times New Roman" w:hAnsi="Times New Roman"/>
                      <w:sz w:val="21"/>
                      <w:szCs w:val="21"/>
                      <w:vertAlign w:val="superscript"/>
                    </w:rPr>
                    <w:t>3</w:t>
                  </w:r>
                </w:p>
              </w:tc>
              <w:tc>
                <w:tcPr>
                  <w:tcW w:w="1324" w:type="dxa"/>
                  <w:tcBorders>
                    <w:top w:val="single" w:sz="4" w:space="0" w:color="auto"/>
                    <w:left w:val="single" w:sz="4" w:space="0" w:color="auto"/>
                    <w:bottom w:val="single" w:sz="4" w:space="0" w:color="auto"/>
                    <w:right w:val="single" w:sz="4" w:space="0" w:color="auto"/>
                  </w:tcBorders>
                  <w:vAlign w:val="center"/>
                </w:tcPr>
                <w:p w14:paraId="08EAC821" w14:textId="3E61D695"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4mg/m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4" w:space="0" w:color="auto"/>
                    <w:right w:val="single" w:sz="12" w:space="0" w:color="auto"/>
                  </w:tcBorders>
                  <w:vAlign w:val="center"/>
                </w:tcPr>
                <w:p w14:paraId="320C5D5A"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达标</w:t>
                  </w:r>
                </w:p>
              </w:tc>
            </w:tr>
            <w:tr w:rsidR="00F82F1E" w:rsidRPr="00EC1636" w14:paraId="345B349C" w14:textId="77777777" w:rsidTr="00F82F1E">
              <w:trPr>
                <w:trHeight w:val="340"/>
                <w:jc w:val="center"/>
              </w:trPr>
              <w:tc>
                <w:tcPr>
                  <w:tcW w:w="954" w:type="dxa"/>
                  <w:tcBorders>
                    <w:top w:val="single" w:sz="4" w:space="0" w:color="auto"/>
                    <w:left w:val="single" w:sz="12" w:space="0" w:color="auto"/>
                    <w:bottom w:val="single" w:sz="12" w:space="0" w:color="auto"/>
                    <w:right w:val="single" w:sz="4" w:space="0" w:color="auto"/>
                  </w:tcBorders>
                  <w:vAlign w:val="center"/>
                </w:tcPr>
                <w:p w14:paraId="27C6EB21"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O</w:t>
                  </w:r>
                  <w:r w:rsidRPr="00EC1636">
                    <w:rPr>
                      <w:rFonts w:ascii="Times New Roman" w:hAnsi="Times New Roman"/>
                      <w:sz w:val="21"/>
                      <w:szCs w:val="21"/>
                      <w:vertAlign w:val="subscript"/>
                    </w:rPr>
                    <w:t>3</w:t>
                  </w:r>
                </w:p>
              </w:tc>
              <w:tc>
                <w:tcPr>
                  <w:tcW w:w="3131" w:type="dxa"/>
                  <w:tcBorders>
                    <w:top w:val="single" w:sz="4" w:space="0" w:color="auto"/>
                    <w:left w:val="single" w:sz="4" w:space="0" w:color="auto"/>
                    <w:bottom w:val="single" w:sz="12" w:space="0" w:color="auto"/>
                    <w:right w:val="single" w:sz="4" w:space="0" w:color="auto"/>
                  </w:tcBorders>
                  <w:vAlign w:val="center"/>
                </w:tcPr>
                <w:p w14:paraId="153721EA" w14:textId="77777777"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bCs/>
                      <w:sz w:val="21"/>
                      <w:szCs w:val="21"/>
                    </w:rPr>
                    <w:t>日最大</w:t>
                  </w:r>
                  <w:r w:rsidRPr="00EC1636">
                    <w:rPr>
                      <w:rFonts w:ascii="Times New Roman" w:hAnsi="Times New Roman"/>
                      <w:bCs/>
                      <w:sz w:val="21"/>
                      <w:szCs w:val="21"/>
                    </w:rPr>
                    <w:t>8h</w:t>
                  </w:r>
                  <w:r w:rsidRPr="00EC1636">
                    <w:rPr>
                      <w:rFonts w:ascii="Times New Roman" w:hAnsi="Times New Roman"/>
                      <w:bCs/>
                      <w:sz w:val="21"/>
                      <w:szCs w:val="21"/>
                    </w:rPr>
                    <w:t>平均第</w:t>
                  </w:r>
                  <w:r w:rsidRPr="00EC1636">
                    <w:rPr>
                      <w:rFonts w:ascii="Times New Roman" w:hAnsi="Times New Roman"/>
                      <w:bCs/>
                      <w:sz w:val="21"/>
                      <w:szCs w:val="21"/>
                    </w:rPr>
                    <w:t>90</w:t>
                  </w:r>
                  <w:proofErr w:type="gramStart"/>
                  <w:r w:rsidRPr="00EC1636">
                    <w:rPr>
                      <w:rFonts w:ascii="Times New Roman" w:hAnsi="Times New Roman"/>
                      <w:bCs/>
                      <w:sz w:val="21"/>
                      <w:szCs w:val="21"/>
                    </w:rPr>
                    <w:t>百</w:t>
                  </w:r>
                  <w:proofErr w:type="gramEnd"/>
                  <w:r w:rsidRPr="00EC1636">
                    <w:rPr>
                      <w:rFonts w:ascii="Times New Roman" w:hAnsi="Times New Roman"/>
                      <w:bCs/>
                      <w:sz w:val="21"/>
                      <w:szCs w:val="21"/>
                    </w:rPr>
                    <w:t>分位数</w:t>
                  </w:r>
                </w:p>
              </w:tc>
              <w:tc>
                <w:tcPr>
                  <w:tcW w:w="1353" w:type="dxa"/>
                  <w:tcBorders>
                    <w:top w:val="single" w:sz="4" w:space="0" w:color="auto"/>
                    <w:left w:val="single" w:sz="4" w:space="0" w:color="auto"/>
                    <w:bottom w:val="single" w:sz="12" w:space="0" w:color="auto"/>
                    <w:right w:val="single" w:sz="4" w:space="0" w:color="auto"/>
                  </w:tcBorders>
                  <w:vAlign w:val="center"/>
                </w:tcPr>
                <w:p w14:paraId="7F1CC813" w14:textId="77777777" w:rsidR="00F82F1E" w:rsidRPr="00EC1636" w:rsidRDefault="00F82F1E" w:rsidP="00F82F1E">
                  <w:pPr>
                    <w:autoSpaceDE w:val="0"/>
                    <w:autoSpaceDN w:val="0"/>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172</w:t>
                  </w:r>
                  <w:r w:rsidRPr="00EC1636">
                    <w:rPr>
                      <w:rFonts w:ascii="Times New Roman" w:hAnsi="Times New Roman"/>
                      <w:b/>
                      <w:bCs/>
                      <w:sz w:val="21"/>
                      <w:szCs w:val="21"/>
                    </w:rPr>
                    <w:t>μg/m</w:t>
                  </w:r>
                  <w:r w:rsidRPr="00EC1636">
                    <w:rPr>
                      <w:rFonts w:ascii="Times New Roman" w:hAnsi="Times New Roman"/>
                      <w:b/>
                      <w:bCs/>
                      <w:sz w:val="21"/>
                      <w:szCs w:val="21"/>
                      <w:vertAlign w:val="superscript"/>
                    </w:rPr>
                    <w:t>3</w:t>
                  </w:r>
                </w:p>
              </w:tc>
              <w:tc>
                <w:tcPr>
                  <w:tcW w:w="1324" w:type="dxa"/>
                  <w:tcBorders>
                    <w:top w:val="single" w:sz="4" w:space="0" w:color="auto"/>
                    <w:left w:val="single" w:sz="4" w:space="0" w:color="auto"/>
                    <w:bottom w:val="single" w:sz="12" w:space="0" w:color="auto"/>
                    <w:right w:val="single" w:sz="4" w:space="0" w:color="auto"/>
                  </w:tcBorders>
                  <w:vAlign w:val="center"/>
                </w:tcPr>
                <w:p w14:paraId="0E347857" w14:textId="0D9090A0" w:rsidR="00F82F1E" w:rsidRPr="00EC1636" w:rsidRDefault="00F82F1E" w:rsidP="00F82F1E">
                  <w:pPr>
                    <w:autoSpaceDE w:val="0"/>
                    <w:autoSpaceDN w:val="0"/>
                    <w:adjustRightInd w:val="0"/>
                    <w:snapToGrid w:val="0"/>
                    <w:jc w:val="center"/>
                    <w:rPr>
                      <w:rFonts w:ascii="Times New Roman" w:hAnsi="Times New Roman"/>
                      <w:sz w:val="21"/>
                      <w:szCs w:val="21"/>
                    </w:rPr>
                  </w:pPr>
                  <w:r w:rsidRPr="00EC1636">
                    <w:rPr>
                      <w:rFonts w:ascii="Times New Roman" w:hAnsi="Times New Roman"/>
                      <w:sz w:val="21"/>
                      <w:szCs w:val="21"/>
                    </w:rPr>
                    <w:t>160μg/m</w:t>
                  </w:r>
                  <w:r w:rsidRPr="00EC1636">
                    <w:rPr>
                      <w:rFonts w:ascii="Times New Roman" w:hAnsi="Times New Roman"/>
                      <w:sz w:val="21"/>
                      <w:szCs w:val="21"/>
                      <w:vertAlign w:val="superscript"/>
                    </w:rPr>
                    <w:t>3</w:t>
                  </w:r>
                </w:p>
              </w:tc>
              <w:tc>
                <w:tcPr>
                  <w:tcW w:w="1305" w:type="dxa"/>
                  <w:tcBorders>
                    <w:top w:val="single" w:sz="4" w:space="0" w:color="auto"/>
                    <w:left w:val="single" w:sz="4" w:space="0" w:color="auto"/>
                    <w:bottom w:val="single" w:sz="12" w:space="0" w:color="auto"/>
                    <w:right w:val="single" w:sz="12" w:space="0" w:color="auto"/>
                  </w:tcBorders>
                  <w:vAlign w:val="center"/>
                </w:tcPr>
                <w:p w14:paraId="0DF969C4" w14:textId="77777777" w:rsidR="00F82F1E" w:rsidRPr="00EC1636" w:rsidRDefault="00F82F1E" w:rsidP="00F82F1E">
                  <w:pPr>
                    <w:autoSpaceDE w:val="0"/>
                    <w:autoSpaceDN w:val="0"/>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不</w:t>
                  </w:r>
                  <w:r w:rsidRPr="00EC1636">
                    <w:rPr>
                      <w:rFonts w:ascii="Times New Roman" w:hAnsi="Times New Roman"/>
                      <w:b/>
                      <w:bCs/>
                      <w:sz w:val="21"/>
                      <w:szCs w:val="21"/>
                    </w:rPr>
                    <w:t>达标</w:t>
                  </w:r>
                </w:p>
              </w:tc>
            </w:tr>
          </w:tbl>
          <w:p w14:paraId="29FE0530" w14:textId="6DEC342B" w:rsidR="00844759" w:rsidRPr="00EC1636" w:rsidRDefault="007C3CC7" w:rsidP="007C3CC7">
            <w:pPr>
              <w:widowControl/>
              <w:spacing w:line="360" w:lineRule="auto"/>
              <w:ind w:firstLineChars="200" w:firstLine="420"/>
              <w:rPr>
                <w:rFonts w:ascii="Times New Roman" w:hAnsi="Times New Roman"/>
                <w:kern w:val="2"/>
                <w:sz w:val="21"/>
                <w:szCs w:val="21"/>
              </w:rPr>
            </w:pPr>
            <w:r w:rsidRPr="00EC1636">
              <w:rPr>
                <w:rFonts w:ascii="Times New Roman" w:hAnsi="Times New Roman"/>
                <w:sz w:val="21"/>
                <w:szCs w:val="21"/>
                <w:lang w:bidi="ar"/>
              </w:rPr>
              <w:t>由公开发布的环境质量数据可知，区域</w:t>
            </w:r>
            <w:r w:rsidRPr="00EC1636">
              <w:rPr>
                <w:rFonts w:ascii="Times New Roman" w:hAnsi="Times New Roman"/>
                <w:sz w:val="21"/>
                <w:szCs w:val="21"/>
                <w:lang w:bidi="ar"/>
              </w:rPr>
              <w:t>PM</w:t>
            </w:r>
            <w:r w:rsidRPr="00EC1636">
              <w:rPr>
                <w:rFonts w:ascii="Times New Roman" w:hAnsi="Times New Roman"/>
                <w:sz w:val="21"/>
                <w:szCs w:val="21"/>
                <w:vertAlign w:val="subscript"/>
                <w:lang w:bidi="ar"/>
              </w:rPr>
              <w:t>2.5</w:t>
            </w:r>
            <w:r w:rsidRPr="00EC1636">
              <w:rPr>
                <w:rFonts w:ascii="Times New Roman" w:hAnsi="Times New Roman"/>
                <w:sz w:val="21"/>
                <w:szCs w:val="21"/>
                <w:lang w:bidi="ar"/>
              </w:rPr>
              <w:t>、</w:t>
            </w:r>
            <w:r w:rsidRPr="00EC1636">
              <w:rPr>
                <w:rFonts w:ascii="Times New Roman" w:hAnsi="Times New Roman"/>
                <w:sz w:val="21"/>
                <w:szCs w:val="21"/>
                <w:lang w:bidi="ar"/>
              </w:rPr>
              <w:t>O</w:t>
            </w:r>
            <w:r w:rsidRPr="00EC1636">
              <w:rPr>
                <w:rFonts w:ascii="Times New Roman" w:hAnsi="Times New Roman"/>
                <w:sz w:val="21"/>
                <w:szCs w:val="21"/>
                <w:vertAlign w:val="subscript"/>
                <w:lang w:bidi="ar"/>
              </w:rPr>
              <w:t>3</w:t>
            </w:r>
            <w:r w:rsidRPr="00EC1636">
              <w:rPr>
                <w:rFonts w:ascii="Times New Roman" w:hAnsi="Times New Roman"/>
                <w:sz w:val="21"/>
                <w:szCs w:val="21"/>
                <w:lang w:bidi="ar"/>
              </w:rPr>
              <w:t>不满足《环境空气质量标准》（</w:t>
            </w:r>
            <w:r w:rsidRPr="00EC1636">
              <w:rPr>
                <w:rFonts w:ascii="Times New Roman" w:hAnsi="Times New Roman"/>
                <w:sz w:val="21"/>
                <w:szCs w:val="21"/>
                <w:lang w:bidi="ar"/>
              </w:rPr>
              <w:t>GB3095-2026</w:t>
            </w:r>
            <w:r w:rsidRPr="00EC1636">
              <w:rPr>
                <w:rFonts w:ascii="Times New Roman" w:hAnsi="Times New Roman"/>
                <w:sz w:val="21"/>
                <w:szCs w:val="21"/>
                <w:lang w:bidi="ar"/>
              </w:rPr>
              <w:t>）中二级标准，大气环境质量现状不达标。超标原因主要是北方冬季少雨多风，导致扬尘增加，并且与区域内企业排放废气有关</w:t>
            </w:r>
            <w:r w:rsidR="004F4CF6" w:rsidRPr="00EC1636">
              <w:rPr>
                <w:rFonts w:ascii="Times New Roman" w:hAnsi="Times New Roman"/>
                <w:sz w:val="21"/>
                <w:szCs w:val="21"/>
                <w:lang w:bidi="ar"/>
              </w:rPr>
              <w:t>超标原因主要是北方冬季少雨多风，导致扬尘增加，并且与区域内企业排放废气有关。</w:t>
            </w:r>
          </w:p>
          <w:p w14:paraId="1119C4FA"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lang w:bidi="ar"/>
              </w:rPr>
            </w:pPr>
            <w:r w:rsidRPr="00EC1636">
              <w:rPr>
                <w:rFonts w:ascii="Times New Roman" w:hAnsi="Times New Roman" w:hint="eastAsia"/>
                <w:sz w:val="21"/>
                <w:szCs w:val="21"/>
                <w:lang w:bidi="ar"/>
              </w:rPr>
              <w:t>根据临淄区人民政府《关于印发临淄区国民经济和社会发展第十四个五年规划和</w:t>
            </w:r>
            <w:r w:rsidRPr="00EC1636">
              <w:rPr>
                <w:rFonts w:ascii="Times New Roman" w:hAnsi="Times New Roman" w:hint="eastAsia"/>
                <w:sz w:val="21"/>
                <w:szCs w:val="21"/>
                <w:lang w:bidi="ar"/>
              </w:rPr>
              <w:t>2035</w:t>
            </w:r>
            <w:r w:rsidRPr="00EC1636">
              <w:rPr>
                <w:rFonts w:ascii="Times New Roman" w:hAnsi="Times New Roman" w:hint="eastAsia"/>
                <w:sz w:val="21"/>
                <w:szCs w:val="21"/>
                <w:lang w:bidi="ar"/>
              </w:rPr>
              <w:t>年远景目标纲要的通知》（临政发</w:t>
            </w:r>
            <w:r w:rsidRPr="00EC1636">
              <w:rPr>
                <w:rFonts w:ascii="Times New Roman" w:hAnsi="Times New Roman" w:hint="eastAsia"/>
                <w:sz w:val="21"/>
                <w:szCs w:val="21"/>
                <w:lang w:bidi="ar"/>
              </w:rPr>
              <w:t>[2021]3</w:t>
            </w:r>
            <w:r w:rsidRPr="00EC1636">
              <w:rPr>
                <w:rFonts w:ascii="Times New Roman" w:hAnsi="Times New Roman" w:hint="eastAsia"/>
                <w:sz w:val="21"/>
                <w:szCs w:val="21"/>
                <w:lang w:bidi="ar"/>
              </w:rPr>
              <w:t>号），要求实施大气污染综合治理工程。深度治理二氧化硫、氮氧化物、颗粒物、挥发性有机物等污染物排放。加强机动车尾气检测与治理，加强城市道路扬尘、施工扬尘、堆场扬尘综合整治。临淄区通过开展一系列大气污染治理工程改善区域环境，区域环境空气质量将持续改善。</w:t>
            </w:r>
          </w:p>
          <w:p w14:paraId="24A669B0"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2.</w:t>
            </w:r>
            <w:r w:rsidRPr="00EC1636">
              <w:rPr>
                <w:rFonts w:ascii="Times New Roman" w:hAnsi="Times New Roman"/>
                <w:b/>
                <w:bCs/>
                <w:sz w:val="21"/>
                <w:szCs w:val="21"/>
              </w:rPr>
              <w:t>地表水环境质量现状</w:t>
            </w:r>
          </w:p>
          <w:p w14:paraId="1F3147A0"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sz w:val="21"/>
                <w:szCs w:val="21"/>
              </w:rPr>
              <w:t>技改项目区域主要地表水体为</w:t>
            </w:r>
            <w:proofErr w:type="gramStart"/>
            <w:r w:rsidRPr="00EC1636">
              <w:rPr>
                <w:rFonts w:ascii="Times New Roman" w:hAnsi="Times New Roman"/>
                <w:sz w:val="21"/>
                <w:szCs w:val="21"/>
              </w:rPr>
              <w:t>淄</w:t>
            </w:r>
            <w:proofErr w:type="gramEnd"/>
            <w:r w:rsidRPr="00EC1636">
              <w:rPr>
                <w:rFonts w:ascii="Times New Roman" w:hAnsi="Times New Roman"/>
                <w:sz w:val="21"/>
                <w:szCs w:val="21"/>
              </w:rPr>
              <w:t>河，根据《淄博市人民政府关于同意淄博市水功能区划的批复》（</w:t>
            </w:r>
            <w:proofErr w:type="gramStart"/>
            <w:r w:rsidRPr="00EC1636">
              <w:rPr>
                <w:rFonts w:ascii="Times New Roman" w:hAnsi="Times New Roman"/>
                <w:sz w:val="21"/>
                <w:szCs w:val="21"/>
              </w:rPr>
              <w:t>淄</w:t>
            </w:r>
            <w:proofErr w:type="gramEnd"/>
            <w:r w:rsidRPr="00EC1636">
              <w:rPr>
                <w:rFonts w:ascii="Times New Roman" w:hAnsi="Times New Roman"/>
                <w:sz w:val="21"/>
                <w:szCs w:val="21"/>
              </w:rPr>
              <w:t>政字〔</w:t>
            </w:r>
            <w:r w:rsidRPr="00EC1636">
              <w:rPr>
                <w:rFonts w:ascii="Times New Roman" w:hAnsi="Times New Roman"/>
                <w:sz w:val="21"/>
                <w:szCs w:val="21"/>
              </w:rPr>
              <w:t>2012</w:t>
            </w:r>
            <w:r w:rsidRPr="00EC1636">
              <w:rPr>
                <w:rFonts w:ascii="Times New Roman" w:hAnsi="Times New Roman"/>
                <w:sz w:val="21"/>
                <w:szCs w:val="21"/>
              </w:rPr>
              <w:t>〕</w:t>
            </w:r>
            <w:r w:rsidRPr="00EC1636">
              <w:rPr>
                <w:rFonts w:ascii="Times New Roman" w:hAnsi="Times New Roman"/>
                <w:sz w:val="21"/>
                <w:szCs w:val="21"/>
              </w:rPr>
              <w:t>10</w:t>
            </w:r>
            <w:r w:rsidRPr="00EC1636">
              <w:rPr>
                <w:rFonts w:ascii="Times New Roman" w:hAnsi="Times New Roman"/>
                <w:sz w:val="21"/>
                <w:szCs w:val="21"/>
              </w:rPr>
              <w:t>号），</w:t>
            </w:r>
            <w:proofErr w:type="gramStart"/>
            <w:r w:rsidRPr="00EC1636">
              <w:rPr>
                <w:rFonts w:ascii="Times New Roman" w:hAnsi="Times New Roman"/>
                <w:sz w:val="21"/>
                <w:szCs w:val="21"/>
              </w:rPr>
              <w:t>淄</w:t>
            </w:r>
            <w:proofErr w:type="gramEnd"/>
            <w:r w:rsidRPr="00EC1636">
              <w:rPr>
                <w:rFonts w:ascii="Times New Roman" w:hAnsi="Times New Roman"/>
                <w:sz w:val="21"/>
                <w:szCs w:val="21"/>
              </w:rPr>
              <w:t>河该段水质执行《地表水环境质量标准》（</w:t>
            </w:r>
            <w:r w:rsidRPr="00EC1636">
              <w:rPr>
                <w:rFonts w:ascii="Times New Roman" w:hAnsi="Times New Roman"/>
                <w:sz w:val="21"/>
                <w:szCs w:val="21"/>
              </w:rPr>
              <w:t>GB3838-2002</w:t>
            </w:r>
            <w:r w:rsidRPr="00EC1636">
              <w:rPr>
                <w:rFonts w:ascii="Times New Roman" w:hAnsi="Times New Roman"/>
                <w:sz w:val="21"/>
                <w:szCs w:val="21"/>
              </w:rPr>
              <w:t>）</w:t>
            </w:r>
            <w:r w:rsidRPr="00EC1636">
              <w:rPr>
                <w:rFonts w:ascii="Times New Roman" w:hAnsi="Times New Roman"/>
                <w:sz w:val="21"/>
                <w:szCs w:val="21"/>
              </w:rPr>
              <w:t>V</w:t>
            </w:r>
            <w:r w:rsidRPr="00EC1636">
              <w:rPr>
                <w:rFonts w:ascii="Times New Roman" w:hAnsi="Times New Roman"/>
                <w:sz w:val="21"/>
                <w:szCs w:val="21"/>
              </w:rPr>
              <w:t>类标准。</w:t>
            </w:r>
            <w:proofErr w:type="gramStart"/>
            <w:r w:rsidRPr="00EC1636">
              <w:rPr>
                <w:rFonts w:ascii="Times New Roman" w:hAnsi="Times New Roman"/>
                <w:sz w:val="21"/>
                <w:szCs w:val="21"/>
              </w:rPr>
              <w:t>淄</w:t>
            </w:r>
            <w:proofErr w:type="gramEnd"/>
            <w:r w:rsidRPr="00EC1636">
              <w:rPr>
                <w:rFonts w:ascii="Times New Roman" w:hAnsi="Times New Roman"/>
                <w:sz w:val="21"/>
                <w:szCs w:val="21"/>
              </w:rPr>
              <w:t>河已断流多年，所在区域仅为观光湖，无所在流域控制单元内国家、地方控制断面监测数据，无生态环境主管部门发布的水环境质量数据或地表水达标情况的结论，无近</w:t>
            </w:r>
            <w:r w:rsidRPr="00EC1636">
              <w:rPr>
                <w:rFonts w:ascii="Times New Roman" w:hAnsi="Times New Roman"/>
                <w:sz w:val="21"/>
                <w:szCs w:val="21"/>
              </w:rPr>
              <w:t>3</w:t>
            </w:r>
            <w:r w:rsidRPr="00EC1636">
              <w:rPr>
                <w:rFonts w:ascii="Times New Roman" w:hAnsi="Times New Roman"/>
                <w:sz w:val="21"/>
                <w:szCs w:val="21"/>
              </w:rPr>
              <w:t>年的规划环境影响评价的监测数据。</w:t>
            </w:r>
          </w:p>
          <w:p w14:paraId="409591ED"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sz w:val="21"/>
                <w:szCs w:val="21"/>
              </w:rPr>
              <w:t>技改项目蒸汽冷凝水全部用于车间配料，全部蒸发损耗不外排；道路降尘用水全部蒸发损耗，不外排；车辆冲洗废水循环使用不外排；生活污水经厂区一体化污水处理设施处理后用于厂区绿化，不外排，技改项目对地表水无影响。</w:t>
            </w:r>
          </w:p>
          <w:p w14:paraId="450C11E8"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3.</w:t>
            </w:r>
            <w:r w:rsidRPr="00EC1636">
              <w:rPr>
                <w:rFonts w:ascii="Times New Roman" w:hAnsi="Times New Roman"/>
                <w:b/>
                <w:bCs/>
                <w:sz w:val="21"/>
                <w:szCs w:val="21"/>
              </w:rPr>
              <w:t>声环境质量现状</w:t>
            </w:r>
          </w:p>
          <w:p w14:paraId="7B17BED4" w14:textId="24F40C0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根据淄博市人民政府办公室发布的《关于印发淄博市声环境功能区划方案的通知》（</w:t>
            </w:r>
            <w:proofErr w:type="gramStart"/>
            <w:r w:rsidRPr="00EC1636">
              <w:rPr>
                <w:rFonts w:ascii="Times New Roman" w:hAnsi="Times New Roman"/>
                <w:sz w:val="21"/>
                <w:szCs w:val="21"/>
              </w:rPr>
              <w:t>淄</w:t>
            </w:r>
            <w:proofErr w:type="gramEnd"/>
            <w:r w:rsidRPr="00EC1636">
              <w:rPr>
                <w:rFonts w:ascii="Times New Roman" w:hAnsi="Times New Roman"/>
                <w:sz w:val="21"/>
                <w:szCs w:val="21"/>
              </w:rPr>
              <w:t>政办字〔</w:t>
            </w:r>
            <w:r w:rsidRPr="00EC1636">
              <w:rPr>
                <w:rFonts w:ascii="Times New Roman" w:hAnsi="Times New Roman"/>
                <w:sz w:val="21"/>
                <w:szCs w:val="21"/>
              </w:rPr>
              <w:t>2025</w:t>
            </w:r>
            <w:r w:rsidRPr="00EC1636">
              <w:rPr>
                <w:rFonts w:ascii="Times New Roman" w:hAnsi="Times New Roman"/>
                <w:sz w:val="21"/>
                <w:szCs w:val="21"/>
              </w:rPr>
              <w:t>〕</w:t>
            </w:r>
            <w:r w:rsidRPr="00EC1636">
              <w:rPr>
                <w:rFonts w:ascii="Times New Roman" w:hAnsi="Times New Roman"/>
                <w:sz w:val="21"/>
                <w:szCs w:val="21"/>
              </w:rPr>
              <w:t>5</w:t>
            </w:r>
            <w:r w:rsidRPr="00EC1636">
              <w:rPr>
                <w:rFonts w:ascii="Times New Roman" w:hAnsi="Times New Roman"/>
                <w:sz w:val="21"/>
                <w:szCs w:val="21"/>
              </w:rPr>
              <w:t>号），技改项目所在</w:t>
            </w:r>
            <w:proofErr w:type="gramStart"/>
            <w:r w:rsidRPr="00EC1636">
              <w:rPr>
                <w:rFonts w:ascii="Times New Roman" w:hAnsi="Times New Roman"/>
                <w:sz w:val="21"/>
                <w:szCs w:val="21"/>
              </w:rPr>
              <w:t>区域声</w:t>
            </w:r>
            <w:proofErr w:type="gramEnd"/>
            <w:r w:rsidRPr="00EC1636">
              <w:rPr>
                <w:rFonts w:ascii="Times New Roman" w:hAnsi="Times New Roman"/>
                <w:sz w:val="21"/>
                <w:szCs w:val="21"/>
              </w:rPr>
              <w:t>环境功能为</w:t>
            </w:r>
            <w:r w:rsidRPr="00EC1636">
              <w:rPr>
                <w:rFonts w:ascii="Times New Roman" w:hAnsi="Times New Roman"/>
                <w:sz w:val="21"/>
                <w:szCs w:val="21"/>
              </w:rPr>
              <w:t>2</w:t>
            </w:r>
            <w:r w:rsidRPr="00EC1636">
              <w:rPr>
                <w:rFonts w:ascii="Times New Roman" w:hAnsi="Times New Roman"/>
                <w:sz w:val="21"/>
                <w:szCs w:val="21"/>
              </w:rPr>
              <w:t>类区（详见附图</w:t>
            </w:r>
            <w:r w:rsidR="00134A34" w:rsidRPr="00EC1636">
              <w:rPr>
                <w:rFonts w:ascii="Times New Roman" w:hAnsi="Times New Roman" w:hint="eastAsia"/>
                <w:sz w:val="21"/>
                <w:szCs w:val="21"/>
              </w:rPr>
              <w:t>6</w:t>
            </w:r>
            <w:r w:rsidRPr="00EC1636">
              <w:rPr>
                <w:rFonts w:ascii="Times New Roman" w:hAnsi="Times New Roman"/>
                <w:sz w:val="21"/>
                <w:szCs w:val="21"/>
              </w:rPr>
              <w:t>）。技改项目厂界外</w:t>
            </w:r>
            <w:r w:rsidRPr="00EC1636">
              <w:rPr>
                <w:rFonts w:ascii="Times New Roman" w:hAnsi="Times New Roman"/>
                <w:sz w:val="21"/>
                <w:szCs w:val="21"/>
              </w:rPr>
              <w:t>50</w:t>
            </w:r>
            <w:r w:rsidRPr="00EC1636">
              <w:rPr>
                <w:rFonts w:ascii="Times New Roman" w:hAnsi="Times New Roman"/>
                <w:sz w:val="21"/>
                <w:szCs w:val="21"/>
              </w:rPr>
              <w:t>米范围内无噪声敏感目标，根据《建设项目环境影响报告表编制技术指南（污染</w:t>
            </w:r>
            <w:r w:rsidRPr="00EC1636">
              <w:rPr>
                <w:rFonts w:ascii="Times New Roman" w:hAnsi="Times New Roman"/>
                <w:sz w:val="21"/>
                <w:szCs w:val="21"/>
              </w:rPr>
              <w:lastRenderedPageBreak/>
              <w:t>影响类）（试行）》，无需开展声环境质量</w:t>
            </w:r>
            <w:r w:rsidR="00FD718D" w:rsidRPr="00EC1636">
              <w:rPr>
                <w:rFonts w:ascii="Times New Roman" w:hAnsi="Times New Roman" w:hint="eastAsia"/>
                <w:sz w:val="21"/>
                <w:szCs w:val="21"/>
              </w:rPr>
              <w:t>监</w:t>
            </w:r>
            <w:r w:rsidRPr="00EC1636">
              <w:rPr>
                <w:rFonts w:ascii="Times New Roman" w:hAnsi="Times New Roman"/>
                <w:sz w:val="21"/>
                <w:szCs w:val="21"/>
              </w:rPr>
              <w:t>测。</w:t>
            </w:r>
          </w:p>
          <w:p w14:paraId="5900CB24"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4.</w:t>
            </w:r>
            <w:r w:rsidRPr="00EC1636">
              <w:rPr>
                <w:rFonts w:ascii="Times New Roman" w:hAnsi="Times New Roman"/>
                <w:b/>
                <w:bCs/>
                <w:sz w:val="21"/>
                <w:szCs w:val="21"/>
              </w:rPr>
              <w:t>生态环境</w:t>
            </w:r>
          </w:p>
          <w:p w14:paraId="0E7E154C"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技改项目位于临淄区金山镇洋</w:t>
            </w:r>
            <w:proofErr w:type="gramStart"/>
            <w:r w:rsidRPr="00EC1636">
              <w:rPr>
                <w:rFonts w:ascii="Times New Roman" w:hAnsi="Times New Roman"/>
                <w:sz w:val="21"/>
                <w:szCs w:val="21"/>
              </w:rPr>
              <w:t>浒</w:t>
            </w:r>
            <w:proofErr w:type="gramEnd"/>
            <w:r w:rsidRPr="00EC1636">
              <w:rPr>
                <w:rFonts w:ascii="Times New Roman" w:hAnsi="Times New Roman"/>
                <w:sz w:val="21"/>
                <w:szCs w:val="21"/>
              </w:rPr>
              <w:t>崖村东（山东齐展再生利用有限公司院内），用地范围内无生态环境保护目标，根据《建设项目环境影响报告表编制技术指南》（污染影响类），不进行生态环境调查。</w:t>
            </w:r>
          </w:p>
          <w:p w14:paraId="1603C9B2"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5.</w:t>
            </w:r>
            <w:r w:rsidRPr="00EC1636">
              <w:rPr>
                <w:rFonts w:ascii="Times New Roman" w:hAnsi="Times New Roman"/>
                <w:b/>
                <w:bCs/>
                <w:sz w:val="21"/>
                <w:szCs w:val="21"/>
              </w:rPr>
              <w:t>电磁辐射</w:t>
            </w:r>
          </w:p>
          <w:p w14:paraId="2A5D7746" w14:textId="77777777"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技改项目不属于新建或改建、扩建广播电台、差转台、电视塔台、卫星地球上行站、雷达等电磁辐射类项目，无需开展电磁辐射现状监测。</w:t>
            </w:r>
          </w:p>
          <w:p w14:paraId="5EB58874"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6</w:t>
            </w:r>
            <w:r w:rsidRPr="00EC1636">
              <w:rPr>
                <w:rFonts w:ascii="Times New Roman" w:hAnsi="Times New Roman"/>
                <w:b/>
                <w:bCs/>
                <w:sz w:val="21"/>
                <w:szCs w:val="21"/>
              </w:rPr>
              <w:t>、地下水、土壤水环境质量现状</w:t>
            </w:r>
          </w:p>
          <w:p w14:paraId="7540A3AD"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sz w:val="21"/>
                <w:szCs w:val="21"/>
              </w:rPr>
              <w:t>技改项目车间内已全部做防渗处理，基本切断对地下水、土壤环境污染途径，在确保各项防渗措施得以落实后，技改项目不会对区域土壤和地下水环境产生影响，根据《建设项目环境影响报告表编制技术指南（污染影响类）（试行）》要求，可不开展地下水、土壤环境质量现状调查。</w:t>
            </w:r>
          </w:p>
        </w:tc>
      </w:tr>
      <w:tr w:rsidR="00844759" w:rsidRPr="00EC1636" w14:paraId="0AB55AAB" w14:textId="77777777">
        <w:trPr>
          <w:trHeight w:val="2400"/>
          <w:jc w:val="center"/>
        </w:trPr>
        <w:tc>
          <w:tcPr>
            <w:tcW w:w="254" w:type="pct"/>
            <w:vAlign w:val="center"/>
          </w:tcPr>
          <w:p w14:paraId="24D0F48A"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lastRenderedPageBreak/>
              <w:t>环境</w:t>
            </w:r>
          </w:p>
          <w:p w14:paraId="7F42066E"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保护</w:t>
            </w:r>
          </w:p>
          <w:p w14:paraId="22FDA1EC"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目标</w:t>
            </w:r>
          </w:p>
        </w:tc>
        <w:tc>
          <w:tcPr>
            <w:tcW w:w="4746" w:type="pct"/>
            <w:vAlign w:val="center"/>
          </w:tcPr>
          <w:p w14:paraId="7739AD3A" w14:textId="77777777" w:rsidR="00844759" w:rsidRPr="00EC1636" w:rsidRDefault="004F4CF6">
            <w:pPr>
              <w:numPr>
                <w:ilvl w:val="0"/>
                <w:numId w:val="13"/>
              </w:numPr>
              <w:autoSpaceDE w:val="0"/>
              <w:autoSpaceDN w:val="0"/>
              <w:adjustRightInd w:val="0"/>
              <w:snapToGrid w:val="0"/>
              <w:jc w:val="center"/>
              <w:rPr>
                <w:b/>
                <w:bCs/>
                <w:sz w:val="21"/>
                <w:szCs w:val="21"/>
              </w:rPr>
            </w:pPr>
            <w:r w:rsidRPr="00EC1636">
              <w:rPr>
                <w:b/>
                <w:bCs/>
                <w:sz w:val="21"/>
                <w:szCs w:val="21"/>
              </w:rPr>
              <w:t>主要环境保护目标</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061"/>
              <w:gridCol w:w="2485"/>
              <w:gridCol w:w="692"/>
              <w:gridCol w:w="1023"/>
              <w:gridCol w:w="2806"/>
            </w:tblGrid>
            <w:tr w:rsidR="00844759" w:rsidRPr="00EC1636" w14:paraId="7B2D458E" w14:textId="77777777">
              <w:trPr>
                <w:trHeight w:val="283"/>
              </w:trPr>
              <w:tc>
                <w:tcPr>
                  <w:tcW w:w="657" w:type="pct"/>
                  <w:tcBorders>
                    <w:tl2br w:val="nil"/>
                    <w:tr2bl w:val="nil"/>
                  </w:tcBorders>
                  <w:vAlign w:val="center"/>
                </w:tcPr>
                <w:p w14:paraId="7AB789BF"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保护类别</w:t>
                  </w:r>
                </w:p>
              </w:tc>
              <w:tc>
                <w:tcPr>
                  <w:tcW w:w="1540" w:type="pct"/>
                  <w:tcBorders>
                    <w:tl2br w:val="nil"/>
                    <w:tr2bl w:val="nil"/>
                  </w:tcBorders>
                  <w:vAlign w:val="center"/>
                </w:tcPr>
                <w:p w14:paraId="6E2C5201"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保护目标</w:t>
                  </w:r>
                </w:p>
              </w:tc>
              <w:tc>
                <w:tcPr>
                  <w:tcW w:w="429" w:type="pct"/>
                  <w:tcBorders>
                    <w:tl2br w:val="nil"/>
                    <w:tr2bl w:val="nil"/>
                  </w:tcBorders>
                  <w:vAlign w:val="center"/>
                </w:tcPr>
                <w:p w14:paraId="3552E6AD"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方位</w:t>
                  </w:r>
                </w:p>
              </w:tc>
              <w:tc>
                <w:tcPr>
                  <w:tcW w:w="633" w:type="pct"/>
                  <w:tcBorders>
                    <w:tl2br w:val="nil"/>
                    <w:tr2bl w:val="nil"/>
                  </w:tcBorders>
                  <w:vAlign w:val="center"/>
                </w:tcPr>
                <w:p w14:paraId="48684D7E"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厂界距离</w:t>
                  </w:r>
                </w:p>
              </w:tc>
              <w:tc>
                <w:tcPr>
                  <w:tcW w:w="1738" w:type="pct"/>
                  <w:tcBorders>
                    <w:tl2br w:val="nil"/>
                    <w:tr2bl w:val="nil"/>
                  </w:tcBorders>
                  <w:vAlign w:val="center"/>
                </w:tcPr>
                <w:p w14:paraId="6471C206"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保护级别</w:t>
                  </w:r>
                </w:p>
              </w:tc>
            </w:tr>
            <w:tr w:rsidR="00844759" w:rsidRPr="00EC1636" w14:paraId="607B80F9" w14:textId="77777777">
              <w:trPr>
                <w:trHeight w:val="283"/>
              </w:trPr>
              <w:tc>
                <w:tcPr>
                  <w:tcW w:w="657" w:type="pct"/>
                  <w:tcBorders>
                    <w:tl2br w:val="nil"/>
                    <w:tr2bl w:val="nil"/>
                  </w:tcBorders>
                  <w:vAlign w:val="center"/>
                </w:tcPr>
                <w:p w14:paraId="12D24F93"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kern w:val="36"/>
                      <w:sz w:val="21"/>
                      <w:szCs w:val="21"/>
                    </w:rPr>
                    <w:t>大气环境</w:t>
                  </w:r>
                </w:p>
              </w:tc>
              <w:tc>
                <w:tcPr>
                  <w:tcW w:w="1540" w:type="pct"/>
                  <w:tcBorders>
                    <w:tl2br w:val="nil"/>
                    <w:tr2bl w:val="nil"/>
                  </w:tcBorders>
                  <w:vAlign w:val="center"/>
                </w:tcPr>
                <w:p w14:paraId="29437EF7"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w:t>
                  </w:r>
                </w:p>
              </w:tc>
              <w:tc>
                <w:tcPr>
                  <w:tcW w:w="429" w:type="pct"/>
                  <w:tcBorders>
                    <w:tl2br w:val="nil"/>
                    <w:tr2bl w:val="nil"/>
                  </w:tcBorders>
                  <w:vAlign w:val="center"/>
                </w:tcPr>
                <w:p w14:paraId="1D6A84ED"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w:t>
                  </w:r>
                </w:p>
              </w:tc>
              <w:tc>
                <w:tcPr>
                  <w:tcW w:w="633" w:type="pct"/>
                  <w:tcBorders>
                    <w:tl2br w:val="nil"/>
                    <w:tr2bl w:val="nil"/>
                  </w:tcBorders>
                  <w:vAlign w:val="center"/>
                </w:tcPr>
                <w:p w14:paraId="1A7A3E9C"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w:t>
                  </w:r>
                </w:p>
              </w:tc>
              <w:tc>
                <w:tcPr>
                  <w:tcW w:w="1738" w:type="pct"/>
                  <w:tcBorders>
                    <w:tl2br w:val="nil"/>
                    <w:tr2bl w:val="nil"/>
                  </w:tcBorders>
                  <w:vAlign w:val="center"/>
                </w:tcPr>
                <w:p w14:paraId="5EC09739"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kern w:val="36"/>
                      <w:sz w:val="21"/>
                      <w:szCs w:val="21"/>
                    </w:rPr>
                    <w:t>《环境空气质量标准》</w:t>
                  </w:r>
                </w:p>
                <w:p w14:paraId="1D765A86"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sz w:val="21"/>
                      <w:szCs w:val="21"/>
                    </w:rPr>
                    <w:t>（</w:t>
                  </w:r>
                  <w:r w:rsidRPr="00EC1636">
                    <w:rPr>
                      <w:rFonts w:ascii="Times New Roman" w:hAnsi="Times New Roman"/>
                      <w:kern w:val="36"/>
                      <w:sz w:val="21"/>
                      <w:szCs w:val="21"/>
                    </w:rPr>
                    <w:t>GB3095-20</w:t>
                  </w:r>
                  <w:r w:rsidRPr="00EC1636">
                    <w:rPr>
                      <w:rFonts w:ascii="Times New Roman" w:hAnsi="Times New Roman" w:hint="eastAsia"/>
                      <w:kern w:val="36"/>
                      <w:sz w:val="21"/>
                      <w:szCs w:val="21"/>
                    </w:rPr>
                    <w:t>26</w:t>
                  </w:r>
                  <w:r w:rsidRPr="00EC1636">
                    <w:rPr>
                      <w:rFonts w:ascii="Times New Roman" w:hAnsi="Times New Roman" w:hint="eastAsia"/>
                      <w:kern w:val="36"/>
                      <w:sz w:val="21"/>
                      <w:szCs w:val="21"/>
                    </w:rPr>
                    <w:t>）</w:t>
                  </w:r>
                  <w:r w:rsidRPr="00EC1636">
                    <w:rPr>
                      <w:rFonts w:ascii="Times New Roman" w:hAnsi="Times New Roman"/>
                      <w:kern w:val="36"/>
                      <w:sz w:val="21"/>
                      <w:szCs w:val="21"/>
                    </w:rPr>
                    <w:t>中二级标准</w:t>
                  </w:r>
                </w:p>
              </w:tc>
            </w:tr>
            <w:tr w:rsidR="00844759" w:rsidRPr="00EC1636" w14:paraId="48EB34AC" w14:textId="77777777">
              <w:trPr>
                <w:trHeight w:val="283"/>
              </w:trPr>
              <w:tc>
                <w:tcPr>
                  <w:tcW w:w="657" w:type="pct"/>
                  <w:tcBorders>
                    <w:tl2br w:val="nil"/>
                    <w:tr2bl w:val="nil"/>
                  </w:tcBorders>
                  <w:vAlign w:val="center"/>
                </w:tcPr>
                <w:p w14:paraId="7D0FB66E" w14:textId="77777777" w:rsidR="00844759" w:rsidRPr="00EC1636" w:rsidRDefault="004F4CF6">
                  <w:pPr>
                    <w:pStyle w:val="20"/>
                    <w:adjustRightInd w:val="0"/>
                    <w:snapToGrid w:val="0"/>
                    <w:spacing w:after="0"/>
                    <w:ind w:leftChars="0" w:left="0" w:firstLineChars="0" w:firstLine="0"/>
                    <w:jc w:val="center"/>
                    <w:rPr>
                      <w:szCs w:val="21"/>
                    </w:rPr>
                  </w:pPr>
                  <w:r w:rsidRPr="00EC1636">
                    <w:rPr>
                      <w:szCs w:val="21"/>
                    </w:rPr>
                    <w:t>声环境</w:t>
                  </w:r>
                </w:p>
              </w:tc>
              <w:tc>
                <w:tcPr>
                  <w:tcW w:w="2603" w:type="pct"/>
                  <w:gridSpan w:val="3"/>
                  <w:tcBorders>
                    <w:tl2br w:val="nil"/>
                    <w:tr2bl w:val="nil"/>
                  </w:tcBorders>
                  <w:vAlign w:val="center"/>
                </w:tcPr>
                <w:p w14:paraId="5ED6A254"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kern w:val="36"/>
                      <w:sz w:val="21"/>
                      <w:szCs w:val="21"/>
                    </w:rPr>
                    <w:t>厂界</w:t>
                  </w:r>
                  <w:r w:rsidRPr="00EC1636">
                    <w:rPr>
                      <w:rFonts w:ascii="Times New Roman" w:hAnsi="Times New Roman" w:hint="eastAsia"/>
                      <w:kern w:val="36"/>
                      <w:sz w:val="21"/>
                      <w:szCs w:val="21"/>
                    </w:rPr>
                    <w:t>外周边</w:t>
                  </w:r>
                  <w:r w:rsidRPr="00EC1636">
                    <w:rPr>
                      <w:rFonts w:ascii="Times New Roman" w:hAnsi="Times New Roman"/>
                      <w:kern w:val="36"/>
                      <w:sz w:val="21"/>
                      <w:szCs w:val="21"/>
                    </w:rPr>
                    <w:t>50</w:t>
                  </w:r>
                  <w:r w:rsidRPr="00EC1636">
                    <w:rPr>
                      <w:rFonts w:ascii="Times New Roman" w:hAnsi="Times New Roman"/>
                      <w:kern w:val="36"/>
                      <w:sz w:val="21"/>
                      <w:szCs w:val="21"/>
                    </w:rPr>
                    <w:t>米范围内</w:t>
                  </w:r>
                  <w:r w:rsidRPr="00EC1636">
                    <w:rPr>
                      <w:rFonts w:hint="eastAsia"/>
                      <w:kern w:val="36"/>
                      <w:sz w:val="21"/>
                      <w:szCs w:val="21"/>
                    </w:rPr>
                    <w:t>无</w:t>
                  </w:r>
                  <w:r w:rsidRPr="00EC1636">
                    <w:rPr>
                      <w:rFonts w:ascii="Times New Roman" w:hAnsi="Times New Roman" w:hint="eastAsia"/>
                      <w:kern w:val="36"/>
                      <w:sz w:val="21"/>
                      <w:szCs w:val="21"/>
                    </w:rPr>
                    <w:t>声环境保护目标</w:t>
                  </w:r>
                </w:p>
              </w:tc>
              <w:tc>
                <w:tcPr>
                  <w:tcW w:w="1738" w:type="pct"/>
                  <w:tcBorders>
                    <w:tl2br w:val="nil"/>
                    <w:tr2bl w:val="nil"/>
                  </w:tcBorders>
                  <w:vAlign w:val="center"/>
                </w:tcPr>
                <w:p w14:paraId="6B1E60D5"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《声环境质量标准》</w:t>
                  </w:r>
                </w:p>
                <w:p w14:paraId="0775AFF0" w14:textId="77777777" w:rsidR="00844759" w:rsidRPr="00EC1636" w:rsidRDefault="004F4CF6">
                  <w:pPr>
                    <w:adjustRightInd w:val="0"/>
                    <w:snapToGrid w:val="0"/>
                    <w:jc w:val="center"/>
                    <w:rPr>
                      <w:rFonts w:ascii="Times New Roman" w:hAnsi="Times New Roman"/>
                      <w:kern w:val="36"/>
                      <w:sz w:val="21"/>
                      <w:szCs w:val="21"/>
                    </w:rPr>
                  </w:pPr>
                  <w:r w:rsidRPr="00EC1636">
                    <w:rPr>
                      <w:rFonts w:ascii="Times New Roman" w:hAnsi="Times New Roman" w:hint="eastAsia"/>
                      <w:sz w:val="21"/>
                      <w:szCs w:val="21"/>
                    </w:rPr>
                    <w:t>(</w:t>
                  </w:r>
                  <w:r w:rsidRPr="00EC1636">
                    <w:rPr>
                      <w:rFonts w:ascii="Times New Roman" w:hAnsi="Times New Roman"/>
                      <w:sz w:val="21"/>
                      <w:szCs w:val="21"/>
                    </w:rPr>
                    <w:t>GB3096-2008</w:t>
                  </w:r>
                  <w:r w:rsidRPr="00EC1636">
                    <w:rPr>
                      <w:rFonts w:ascii="Times New Roman" w:hAnsi="Times New Roman" w:hint="eastAsia"/>
                      <w:sz w:val="21"/>
                      <w:szCs w:val="21"/>
                    </w:rPr>
                    <w:t>)</w:t>
                  </w:r>
                  <w:r w:rsidRPr="00EC1636">
                    <w:rPr>
                      <w:rFonts w:ascii="Times New Roman" w:hAnsi="Times New Roman"/>
                      <w:sz w:val="21"/>
                      <w:szCs w:val="21"/>
                    </w:rPr>
                    <w:t>2</w:t>
                  </w:r>
                  <w:r w:rsidRPr="00EC1636">
                    <w:rPr>
                      <w:rFonts w:ascii="Times New Roman" w:hAnsi="Times New Roman"/>
                      <w:sz w:val="21"/>
                      <w:szCs w:val="21"/>
                    </w:rPr>
                    <w:t>类</w:t>
                  </w:r>
                </w:p>
              </w:tc>
            </w:tr>
            <w:tr w:rsidR="00844759" w:rsidRPr="00EC1636" w14:paraId="7AEF17BE" w14:textId="77777777">
              <w:trPr>
                <w:trHeight w:val="283"/>
              </w:trPr>
              <w:tc>
                <w:tcPr>
                  <w:tcW w:w="657" w:type="pct"/>
                  <w:tcBorders>
                    <w:tl2br w:val="nil"/>
                    <w:tr2bl w:val="nil"/>
                  </w:tcBorders>
                  <w:vAlign w:val="center"/>
                </w:tcPr>
                <w:p w14:paraId="025083F4" w14:textId="77777777" w:rsidR="00844759" w:rsidRPr="00EC1636" w:rsidRDefault="004F4CF6">
                  <w:pPr>
                    <w:pStyle w:val="20"/>
                    <w:adjustRightInd w:val="0"/>
                    <w:snapToGrid w:val="0"/>
                    <w:spacing w:after="0"/>
                    <w:ind w:leftChars="0" w:left="0" w:firstLineChars="0" w:firstLine="0"/>
                    <w:jc w:val="center"/>
                    <w:rPr>
                      <w:szCs w:val="21"/>
                    </w:rPr>
                  </w:pPr>
                  <w:r w:rsidRPr="00EC1636">
                    <w:rPr>
                      <w:szCs w:val="21"/>
                    </w:rPr>
                    <w:t>地表水</w:t>
                  </w:r>
                </w:p>
              </w:tc>
              <w:tc>
                <w:tcPr>
                  <w:tcW w:w="1540" w:type="pct"/>
                  <w:tcBorders>
                    <w:tl2br w:val="nil"/>
                    <w:tr2bl w:val="nil"/>
                  </w:tcBorders>
                  <w:vAlign w:val="center"/>
                </w:tcPr>
                <w:p w14:paraId="65E2D678" w14:textId="77777777" w:rsidR="00844759" w:rsidRPr="00EC1636" w:rsidRDefault="004F4CF6">
                  <w:pPr>
                    <w:widowControl/>
                    <w:jc w:val="center"/>
                    <w:textAlignment w:val="center"/>
                    <w:rPr>
                      <w:rFonts w:ascii="Times New Roman" w:hAnsi="Times New Roman"/>
                      <w:kern w:val="36"/>
                      <w:sz w:val="21"/>
                      <w:szCs w:val="21"/>
                    </w:rPr>
                  </w:pPr>
                  <w:proofErr w:type="gramStart"/>
                  <w:r w:rsidRPr="00EC1636">
                    <w:rPr>
                      <w:rFonts w:hAnsi="Times New Roman" w:hint="eastAsia"/>
                      <w:kern w:val="36"/>
                      <w:sz w:val="21"/>
                      <w:szCs w:val="21"/>
                    </w:rPr>
                    <w:t>淄</w:t>
                  </w:r>
                  <w:proofErr w:type="gramEnd"/>
                  <w:r w:rsidRPr="00EC1636">
                    <w:rPr>
                      <w:rFonts w:hAnsi="Times New Roman" w:hint="eastAsia"/>
                      <w:kern w:val="36"/>
                      <w:sz w:val="21"/>
                      <w:szCs w:val="21"/>
                    </w:rPr>
                    <w:t>河</w:t>
                  </w:r>
                </w:p>
              </w:tc>
              <w:tc>
                <w:tcPr>
                  <w:tcW w:w="429" w:type="pct"/>
                  <w:tcBorders>
                    <w:tl2br w:val="nil"/>
                    <w:tr2bl w:val="nil"/>
                  </w:tcBorders>
                  <w:vAlign w:val="center"/>
                </w:tcPr>
                <w:p w14:paraId="4A4AA797"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东</w:t>
                  </w:r>
                </w:p>
              </w:tc>
              <w:tc>
                <w:tcPr>
                  <w:tcW w:w="633" w:type="pct"/>
                  <w:tcBorders>
                    <w:tl2br w:val="nil"/>
                    <w:tr2bl w:val="nil"/>
                  </w:tcBorders>
                  <w:vAlign w:val="center"/>
                </w:tcPr>
                <w:p w14:paraId="2D0C2F36"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2680</w:t>
                  </w:r>
                  <w:r w:rsidRPr="00EC1636">
                    <w:rPr>
                      <w:rFonts w:ascii="Times New Roman" w:hAnsi="Times New Roman" w:hint="eastAsia"/>
                      <w:kern w:val="36"/>
                      <w:sz w:val="21"/>
                      <w:szCs w:val="21"/>
                    </w:rPr>
                    <w:t>米</w:t>
                  </w:r>
                </w:p>
              </w:tc>
              <w:tc>
                <w:tcPr>
                  <w:tcW w:w="1738" w:type="pct"/>
                  <w:tcBorders>
                    <w:tl2br w:val="nil"/>
                    <w:tr2bl w:val="nil"/>
                  </w:tcBorders>
                  <w:vAlign w:val="center"/>
                </w:tcPr>
                <w:p w14:paraId="477BFEE9"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bCs/>
                      <w:sz w:val="21"/>
                      <w:szCs w:val="21"/>
                    </w:rPr>
                    <w:t>《地表水环境质量标准》（</w:t>
                  </w:r>
                  <w:r w:rsidRPr="00EC1636">
                    <w:rPr>
                      <w:rFonts w:ascii="Times New Roman" w:hAnsi="Times New Roman"/>
                      <w:bCs/>
                      <w:sz w:val="21"/>
                      <w:szCs w:val="21"/>
                    </w:rPr>
                    <w:t>GB3838-2002</w:t>
                  </w:r>
                  <w:r w:rsidRPr="00EC1636">
                    <w:rPr>
                      <w:rFonts w:ascii="Times New Roman" w:hAnsi="Times New Roman"/>
                      <w:bCs/>
                      <w:sz w:val="21"/>
                      <w:szCs w:val="21"/>
                    </w:rPr>
                    <w:t>）</w:t>
                  </w:r>
                  <w:r w:rsidRPr="00EC1636">
                    <w:rPr>
                      <w:rFonts w:ascii="Times New Roman" w:hAnsi="Times New Roman"/>
                      <w:sz w:val="21"/>
                      <w:szCs w:val="21"/>
                    </w:rPr>
                    <w:t>V</w:t>
                  </w:r>
                  <w:r w:rsidRPr="00EC1636">
                    <w:rPr>
                      <w:rFonts w:ascii="Times New Roman" w:hAnsi="Times New Roman" w:hint="eastAsia"/>
                      <w:bCs/>
                      <w:sz w:val="21"/>
                      <w:szCs w:val="21"/>
                    </w:rPr>
                    <w:t>类</w:t>
                  </w:r>
                </w:p>
              </w:tc>
            </w:tr>
            <w:tr w:rsidR="00844759" w:rsidRPr="00EC1636" w14:paraId="3903A3C8" w14:textId="77777777">
              <w:trPr>
                <w:trHeight w:val="283"/>
              </w:trPr>
              <w:tc>
                <w:tcPr>
                  <w:tcW w:w="657" w:type="pct"/>
                  <w:tcBorders>
                    <w:tl2br w:val="nil"/>
                    <w:tr2bl w:val="nil"/>
                  </w:tcBorders>
                  <w:vAlign w:val="center"/>
                </w:tcPr>
                <w:p w14:paraId="416ED1D4"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地下水</w:t>
                  </w:r>
                </w:p>
              </w:tc>
              <w:tc>
                <w:tcPr>
                  <w:tcW w:w="4342" w:type="pct"/>
                  <w:gridSpan w:val="4"/>
                  <w:tcBorders>
                    <w:tl2br w:val="nil"/>
                    <w:tr2bl w:val="nil"/>
                  </w:tcBorders>
                  <w:vAlign w:val="center"/>
                </w:tcPr>
                <w:p w14:paraId="53748AF4"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sz w:val="21"/>
                      <w:szCs w:val="21"/>
                    </w:rPr>
                    <w:t>厂界</w:t>
                  </w:r>
                  <w:r w:rsidRPr="00EC1636">
                    <w:rPr>
                      <w:rFonts w:ascii="Times New Roman" w:hAnsi="Times New Roman" w:hint="eastAsia"/>
                      <w:kern w:val="36"/>
                      <w:sz w:val="21"/>
                      <w:szCs w:val="21"/>
                    </w:rPr>
                    <w:t>外周边</w:t>
                  </w:r>
                  <w:r w:rsidRPr="00EC1636">
                    <w:rPr>
                      <w:rFonts w:ascii="Times New Roman" w:hAnsi="Times New Roman"/>
                      <w:sz w:val="21"/>
                      <w:szCs w:val="21"/>
                    </w:rPr>
                    <w:t>500</w:t>
                  </w:r>
                  <w:r w:rsidRPr="00EC1636">
                    <w:rPr>
                      <w:rFonts w:ascii="Times New Roman" w:hAnsi="Times New Roman"/>
                      <w:sz w:val="21"/>
                      <w:szCs w:val="21"/>
                    </w:rPr>
                    <w:t>米范围内无地下水集中式饮用水水源和热水、矿泉水、温泉等特殊地下水资源</w:t>
                  </w:r>
                </w:p>
              </w:tc>
            </w:tr>
            <w:tr w:rsidR="00844759" w:rsidRPr="00EC1636" w14:paraId="256C205F" w14:textId="77777777">
              <w:trPr>
                <w:trHeight w:val="283"/>
              </w:trPr>
              <w:tc>
                <w:tcPr>
                  <w:tcW w:w="657" w:type="pct"/>
                  <w:tcBorders>
                    <w:tl2br w:val="nil"/>
                    <w:tr2bl w:val="nil"/>
                  </w:tcBorders>
                  <w:vAlign w:val="center"/>
                </w:tcPr>
                <w:p w14:paraId="5BAF1422" w14:textId="77777777" w:rsidR="00844759" w:rsidRPr="00EC1636" w:rsidRDefault="004F4CF6">
                  <w:pPr>
                    <w:adjustRightInd w:val="0"/>
                    <w:snapToGrid w:val="0"/>
                    <w:jc w:val="center"/>
                    <w:rPr>
                      <w:rFonts w:ascii="Times New Roman" w:hAnsi="Times New Roman"/>
                      <w:sz w:val="21"/>
                      <w:szCs w:val="21"/>
                    </w:rPr>
                  </w:pPr>
                  <w:r w:rsidRPr="00EC1636">
                    <w:rPr>
                      <w:rFonts w:ascii="Times New Roman" w:hAnsi="Times New Roman" w:hint="eastAsia"/>
                      <w:sz w:val="21"/>
                      <w:szCs w:val="21"/>
                    </w:rPr>
                    <w:t>生态环境</w:t>
                  </w:r>
                </w:p>
              </w:tc>
              <w:tc>
                <w:tcPr>
                  <w:tcW w:w="1540" w:type="pct"/>
                  <w:tcBorders>
                    <w:tl2br w:val="nil"/>
                    <w:tr2bl w:val="nil"/>
                  </w:tcBorders>
                  <w:vAlign w:val="center"/>
                </w:tcPr>
                <w:p w14:paraId="66A44C71" w14:textId="77777777" w:rsidR="00844759" w:rsidRPr="00EC1636" w:rsidRDefault="004F4CF6">
                  <w:pPr>
                    <w:widowControl/>
                    <w:jc w:val="center"/>
                    <w:textAlignment w:val="center"/>
                    <w:rPr>
                      <w:rFonts w:ascii="Times New Roman" w:hAnsi="Times New Roman"/>
                      <w:kern w:val="36"/>
                      <w:sz w:val="21"/>
                      <w:szCs w:val="21"/>
                    </w:rPr>
                  </w:pPr>
                  <w:r w:rsidRPr="00EC1636">
                    <w:rPr>
                      <w:rFonts w:ascii="Times New Roman" w:hAnsi="Times New Roman" w:hint="eastAsia"/>
                      <w:kern w:val="36"/>
                      <w:sz w:val="21"/>
                      <w:szCs w:val="21"/>
                    </w:rPr>
                    <w:t>SD-03-B4-04</w:t>
                  </w:r>
                </w:p>
              </w:tc>
              <w:tc>
                <w:tcPr>
                  <w:tcW w:w="429" w:type="pct"/>
                  <w:tcBorders>
                    <w:tl2br w:val="nil"/>
                    <w:tr2bl w:val="nil"/>
                  </w:tcBorders>
                  <w:vAlign w:val="center"/>
                </w:tcPr>
                <w:p w14:paraId="48158110" w14:textId="77777777" w:rsidR="00844759" w:rsidRPr="00EC1636" w:rsidRDefault="004F4CF6">
                  <w:pPr>
                    <w:widowControl/>
                    <w:jc w:val="center"/>
                    <w:textAlignment w:val="center"/>
                    <w:rPr>
                      <w:rFonts w:ascii="Times New Roman" w:hAnsi="Times New Roman"/>
                      <w:bCs/>
                      <w:sz w:val="21"/>
                      <w:szCs w:val="21"/>
                    </w:rPr>
                  </w:pPr>
                  <w:r w:rsidRPr="00EC1636">
                    <w:rPr>
                      <w:rFonts w:ascii="Times New Roman" w:hAnsi="Times New Roman" w:hint="eastAsia"/>
                      <w:bCs/>
                      <w:sz w:val="21"/>
                      <w:szCs w:val="21"/>
                    </w:rPr>
                    <w:t>南</w:t>
                  </w:r>
                </w:p>
              </w:tc>
              <w:tc>
                <w:tcPr>
                  <w:tcW w:w="633" w:type="pct"/>
                  <w:tcBorders>
                    <w:tl2br w:val="nil"/>
                    <w:tr2bl w:val="nil"/>
                  </w:tcBorders>
                  <w:vAlign w:val="center"/>
                </w:tcPr>
                <w:p w14:paraId="7C051FDF" w14:textId="77777777" w:rsidR="00844759" w:rsidRPr="00EC1636" w:rsidRDefault="004F4CF6">
                  <w:pPr>
                    <w:widowControl/>
                    <w:jc w:val="center"/>
                    <w:textAlignment w:val="center"/>
                    <w:rPr>
                      <w:rFonts w:ascii="Times New Roman" w:hAnsi="Times New Roman"/>
                      <w:bCs/>
                      <w:sz w:val="21"/>
                      <w:szCs w:val="21"/>
                    </w:rPr>
                  </w:pPr>
                  <w:r w:rsidRPr="00EC1636">
                    <w:rPr>
                      <w:rFonts w:ascii="Times New Roman" w:hAnsi="Times New Roman" w:hint="eastAsia"/>
                      <w:bCs/>
                      <w:sz w:val="21"/>
                      <w:szCs w:val="21"/>
                    </w:rPr>
                    <w:t>160</w:t>
                  </w:r>
                  <w:r w:rsidRPr="00EC1636">
                    <w:rPr>
                      <w:rFonts w:ascii="Times New Roman" w:hAnsi="Times New Roman" w:hint="eastAsia"/>
                      <w:bCs/>
                      <w:sz w:val="21"/>
                      <w:szCs w:val="21"/>
                    </w:rPr>
                    <w:t>米</w:t>
                  </w:r>
                </w:p>
              </w:tc>
              <w:tc>
                <w:tcPr>
                  <w:tcW w:w="1738" w:type="pct"/>
                  <w:tcBorders>
                    <w:tl2br w:val="nil"/>
                    <w:tr2bl w:val="nil"/>
                  </w:tcBorders>
                  <w:vAlign w:val="center"/>
                </w:tcPr>
                <w:p w14:paraId="6BA49EC7" w14:textId="77777777" w:rsidR="00844759" w:rsidRPr="00EC1636" w:rsidRDefault="004F4CF6">
                  <w:pPr>
                    <w:widowControl/>
                    <w:jc w:val="center"/>
                    <w:textAlignment w:val="center"/>
                    <w:rPr>
                      <w:rFonts w:ascii="Times New Roman" w:hAnsi="Times New Roman"/>
                      <w:bCs/>
                      <w:sz w:val="21"/>
                      <w:szCs w:val="21"/>
                    </w:rPr>
                  </w:pPr>
                  <w:r w:rsidRPr="00EC1636">
                    <w:rPr>
                      <w:rFonts w:ascii="Times New Roman" w:hAnsi="Times New Roman" w:hint="eastAsia"/>
                      <w:bCs/>
                      <w:sz w:val="21"/>
                      <w:szCs w:val="21"/>
                    </w:rPr>
                    <w:t>维护生物多样性</w:t>
                  </w:r>
                </w:p>
              </w:tc>
            </w:tr>
          </w:tbl>
          <w:p w14:paraId="40229B87" w14:textId="77777777" w:rsidR="00844759" w:rsidRPr="00EC1636" w:rsidRDefault="00844759">
            <w:pPr>
              <w:adjustRightInd w:val="0"/>
              <w:snapToGrid w:val="0"/>
              <w:jc w:val="left"/>
              <w:rPr>
                <w:rFonts w:ascii="宋体" w:hAnsi="宋体" w:cs="宋体" w:hint="eastAsia"/>
                <w:sz w:val="21"/>
                <w:szCs w:val="21"/>
              </w:rPr>
            </w:pPr>
          </w:p>
        </w:tc>
      </w:tr>
      <w:tr w:rsidR="00844759" w:rsidRPr="00EC1636" w14:paraId="4933A713" w14:textId="77777777">
        <w:trPr>
          <w:trHeight w:val="416"/>
          <w:jc w:val="center"/>
        </w:trPr>
        <w:tc>
          <w:tcPr>
            <w:tcW w:w="254" w:type="pct"/>
            <w:tcMar>
              <w:left w:w="28" w:type="dxa"/>
              <w:right w:w="28" w:type="dxa"/>
            </w:tcMar>
            <w:vAlign w:val="center"/>
          </w:tcPr>
          <w:p w14:paraId="6A6416AE"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污染物排放控制标准</w:t>
            </w:r>
          </w:p>
        </w:tc>
        <w:tc>
          <w:tcPr>
            <w:tcW w:w="4746" w:type="pct"/>
            <w:vAlign w:val="center"/>
          </w:tcPr>
          <w:p w14:paraId="1CC6F2C5" w14:textId="77777777" w:rsidR="00844759" w:rsidRPr="00EC1636" w:rsidRDefault="004F4CF6">
            <w:pPr>
              <w:pStyle w:val="afc"/>
              <w:snapToGrid w:val="0"/>
              <w:ind w:left="482" w:firstLineChars="0" w:firstLine="0"/>
              <w:rPr>
                <w:b/>
                <w:sz w:val="21"/>
                <w:szCs w:val="21"/>
              </w:rPr>
            </w:pPr>
            <w:bookmarkStart w:id="4" w:name="_Hlk54540000"/>
            <w:r w:rsidRPr="00EC1636">
              <w:rPr>
                <w:rFonts w:hint="eastAsia"/>
                <w:b/>
                <w:sz w:val="21"/>
                <w:szCs w:val="21"/>
              </w:rPr>
              <w:t>1.</w:t>
            </w:r>
            <w:r w:rsidRPr="00EC1636">
              <w:rPr>
                <w:rFonts w:hint="eastAsia"/>
                <w:b/>
                <w:sz w:val="21"/>
                <w:szCs w:val="21"/>
              </w:rPr>
              <w:t>施工期</w:t>
            </w:r>
          </w:p>
          <w:p w14:paraId="175C3614" w14:textId="77777777" w:rsidR="00844759" w:rsidRPr="00EC1636" w:rsidRDefault="004F4CF6">
            <w:pPr>
              <w:pStyle w:val="afc"/>
              <w:numPr>
                <w:ilvl w:val="0"/>
                <w:numId w:val="14"/>
              </w:numPr>
              <w:snapToGrid w:val="0"/>
              <w:ind w:left="0" w:firstLine="422"/>
              <w:rPr>
                <w:b/>
                <w:sz w:val="21"/>
                <w:szCs w:val="21"/>
              </w:rPr>
            </w:pPr>
            <w:r w:rsidRPr="00EC1636">
              <w:rPr>
                <w:rFonts w:hint="eastAsia"/>
                <w:b/>
                <w:sz w:val="21"/>
                <w:szCs w:val="21"/>
              </w:rPr>
              <w:t>废气排放标准</w:t>
            </w:r>
          </w:p>
          <w:p w14:paraId="47934DD2" w14:textId="77777777" w:rsidR="00844759" w:rsidRPr="00EC1636" w:rsidRDefault="004F4CF6">
            <w:pPr>
              <w:pStyle w:val="afc"/>
              <w:snapToGrid w:val="0"/>
              <w:ind w:firstLine="420"/>
              <w:jc w:val="both"/>
              <w:rPr>
                <w:bCs/>
                <w:sz w:val="21"/>
                <w:szCs w:val="21"/>
              </w:rPr>
            </w:pPr>
            <w:r w:rsidRPr="00EC1636">
              <w:rPr>
                <w:rFonts w:hint="eastAsia"/>
                <w:bCs/>
                <w:sz w:val="21"/>
                <w:szCs w:val="21"/>
              </w:rPr>
              <w:t>技改项目施工期所产生的粉尘排放执行《大气污染物综合排放标准》（</w:t>
            </w:r>
            <w:r w:rsidRPr="00EC1636">
              <w:rPr>
                <w:rFonts w:hint="eastAsia"/>
                <w:bCs/>
                <w:sz w:val="21"/>
                <w:szCs w:val="21"/>
              </w:rPr>
              <w:t>GB16297-1996</w:t>
            </w:r>
            <w:r w:rsidRPr="00EC1636">
              <w:rPr>
                <w:rFonts w:hint="eastAsia"/>
                <w:bCs/>
                <w:sz w:val="21"/>
                <w:szCs w:val="21"/>
              </w:rPr>
              <w:t>）表</w:t>
            </w:r>
            <w:r w:rsidRPr="00EC1636">
              <w:rPr>
                <w:rFonts w:hint="eastAsia"/>
                <w:bCs/>
                <w:sz w:val="21"/>
                <w:szCs w:val="21"/>
              </w:rPr>
              <w:t>2</w:t>
            </w:r>
            <w:r w:rsidRPr="00EC1636">
              <w:rPr>
                <w:rFonts w:hint="eastAsia"/>
                <w:bCs/>
                <w:sz w:val="21"/>
                <w:szCs w:val="21"/>
              </w:rPr>
              <w:t>中无组织排放监控浓度限值。</w:t>
            </w:r>
          </w:p>
          <w:p w14:paraId="791D3FBC" w14:textId="77777777" w:rsidR="00844759" w:rsidRPr="00EC1636" w:rsidRDefault="004F4CF6">
            <w:pPr>
              <w:numPr>
                <w:ilvl w:val="0"/>
                <w:numId w:val="13"/>
              </w:numPr>
              <w:autoSpaceDE w:val="0"/>
              <w:autoSpaceDN w:val="0"/>
              <w:adjustRightInd w:val="0"/>
              <w:snapToGrid w:val="0"/>
              <w:jc w:val="center"/>
              <w:rPr>
                <w:b/>
                <w:bCs/>
                <w:sz w:val="21"/>
                <w:szCs w:val="21"/>
              </w:rPr>
            </w:pPr>
            <w:r w:rsidRPr="00EC1636">
              <w:rPr>
                <w:rFonts w:hint="eastAsia"/>
                <w:b/>
                <w:bCs/>
                <w:sz w:val="21"/>
                <w:szCs w:val="21"/>
              </w:rPr>
              <w:t>施工期废气排放标准</w:t>
            </w:r>
          </w:p>
          <w:tbl>
            <w:tblPr>
              <w:tblStyle w:val="af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49"/>
              <w:gridCol w:w="2761"/>
              <w:gridCol w:w="3557"/>
            </w:tblGrid>
            <w:tr w:rsidR="00844759" w:rsidRPr="00EC1636" w14:paraId="4428BF34" w14:textId="77777777">
              <w:tc>
                <w:tcPr>
                  <w:tcW w:w="1796" w:type="dxa"/>
                  <w:vAlign w:val="center"/>
                </w:tcPr>
                <w:p w14:paraId="72231651"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类别</w:t>
                  </w:r>
                </w:p>
              </w:tc>
              <w:tc>
                <w:tcPr>
                  <w:tcW w:w="2835" w:type="dxa"/>
                  <w:vAlign w:val="center"/>
                </w:tcPr>
                <w:p w14:paraId="471C078E"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生产工艺</w:t>
                  </w:r>
                </w:p>
              </w:tc>
              <w:tc>
                <w:tcPr>
                  <w:tcW w:w="3653" w:type="dxa"/>
                  <w:vAlign w:val="center"/>
                </w:tcPr>
                <w:p w14:paraId="195A9C3E"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无组织排放监控浓度限值</w:t>
                  </w:r>
                  <w:r w:rsidRPr="00EC1636">
                    <w:rPr>
                      <w:rFonts w:ascii="Times New Roman" w:hAnsi="Times New Roman"/>
                      <w:b/>
                      <w:bCs/>
                      <w:sz w:val="21"/>
                      <w:szCs w:val="21"/>
                    </w:rPr>
                    <w:t>mg/m</w:t>
                  </w:r>
                  <w:r w:rsidRPr="00EC1636">
                    <w:rPr>
                      <w:rFonts w:ascii="Times New Roman" w:hAnsi="Times New Roman"/>
                      <w:b/>
                      <w:bCs/>
                      <w:sz w:val="21"/>
                      <w:szCs w:val="21"/>
                      <w:vertAlign w:val="superscript"/>
                    </w:rPr>
                    <w:t>3</w:t>
                  </w:r>
                </w:p>
              </w:tc>
            </w:tr>
            <w:tr w:rsidR="00844759" w:rsidRPr="00EC1636" w14:paraId="35BB2E20" w14:textId="77777777">
              <w:trPr>
                <w:trHeight w:val="254"/>
              </w:trPr>
              <w:tc>
                <w:tcPr>
                  <w:tcW w:w="1796" w:type="dxa"/>
                  <w:vAlign w:val="center"/>
                </w:tcPr>
                <w:p w14:paraId="6A3C0F12"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835" w:type="dxa"/>
                  <w:vAlign w:val="center"/>
                </w:tcPr>
                <w:p w14:paraId="1D1B15EF"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施工作业、运输</w:t>
                  </w:r>
                </w:p>
              </w:tc>
              <w:tc>
                <w:tcPr>
                  <w:tcW w:w="3653" w:type="dxa"/>
                  <w:vAlign w:val="center"/>
                </w:tcPr>
                <w:p w14:paraId="332536F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周界外浓度最高为：</w:t>
                  </w:r>
                  <w:r w:rsidRPr="00EC1636">
                    <w:rPr>
                      <w:rFonts w:ascii="Times New Roman" w:hAnsi="Times New Roman" w:cs="Times New Roman"/>
                      <w:sz w:val="21"/>
                      <w:szCs w:val="21"/>
                    </w:rPr>
                    <w:t>1.0</w:t>
                  </w:r>
                </w:p>
              </w:tc>
            </w:tr>
          </w:tbl>
          <w:p w14:paraId="68E54D86" w14:textId="77777777" w:rsidR="00844759" w:rsidRPr="00EC1636" w:rsidRDefault="004F4CF6">
            <w:pPr>
              <w:pStyle w:val="afc"/>
              <w:numPr>
                <w:ilvl w:val="0"/>
                <w:numId w:val="14"/>
              </w:numPr>
              <w:snapToGrid w:val="0"/>
              <w:ind w:left="0" w:firstLine="422"/>
              <w:rPr>
                <w:b/>
                <w:sz w:val="21"/>
                <w:szCs w:val="21"/>
              </w:rPr>
            </w:pPr>
            <w:r w:rsidRPr="00EC1636">
              <w:rPr>
                <w:b/>
                <w:sz w:val="21"/>
                <w:szCs w:val="21"/>
              </w:rPr>
              <w:t>噪声排放标准</w:t>
            </w:r>
          </w:p>
          <w:p w14:paraId="3FDC0DF5" w14:textId="77777777" w:rsidR="00844759" w:rsidRPr="00EC1636" w:rsidRDefault="004F4CF6">
            <w:pPr>
              <w:pStyle w:val="afc"/>
              <w:snapToGrid w:val="0"/>
              <w:ind w:firstLine="420"/>
              <w:jc w:val="both"/>
              <w:rPr>
                <w:bCs/>
                <w:sz w:val="21"/>
                <w:szCs w:val="21"/>
              </w:rPr>
            </w:pPr>
            <w:r w:rsidRPr="00EC1636">
              <w:rPr>
                <w:rFonts w:hint="eastAsia"/>
                <w:bCs/>
                <w:sz w:val="21"/>
                <w:szCs w:val="21"/>
              </w:rPr>
              <w:t>技改项目施工期建筑施工噪声执行《建筑施工噪声排放标准》（</w:t>
            </w:r>
            <w:r w:rsidRPr="00EC1636">
              <w:rPr>
                <w:rFonts w:hint="eastAsia"/>
                <w:bCs/>
                <w:sz w:val="21"/>
                <w:szCs w:val="21"/>
              </w:rPr>
              <w:t>GB12523-2025</w:t>
            </w:r>
            <w:r w:rsidRPr="00EC1636">
              <w:rPr>
                <w:rFonts w:hint="eastAsia"/>
                <w:bCs/>
                <w:sz w:val="21"/>
                <w:szCs w:val="21"/>
              </w:rPr>
              <w:t>）中相关标准，即：昼间</w:t>
            </w:r>
            <w:r w:rsidRPr="00EC1636">
              <w:rPr>
                <w:rFonts w:hint="eastAsia"/>
                <w:bCs/>
                <w:sz w:val="21"/>
                <w:szCs w:val="21"/>
              </w:rPr>
              <w:t>70dB</w:t>
            </w:r>
            <w:r w:rsidRPr="00EC1636">
              <w:rPr>
                <w:rFonts w:hint="eastAsia"/>
                <w:bCs/>
                <w:sz w:val="21"/>
                <w:szCs w:val="21"/>
              </w:rPr>
              <w:t>（</w:t>
            </w:r>
            <w:r w:rsidRPr="00EC1636">
              <w:rPr>
                <w:rFonts w:hint="eastAsia"/>
                <w:bCs/>
                <w:sz w:val="21"/>
                <w:szCs w:val="21"/>
              </w:rPr>
              <w:t>A</w:t>
            </w:r>
            <w:r w:rsidRPr="00EC1636">
              <w:rPr>
                <w:rFonts w:hint="eastAsia"/>
                <w:bCs/>
                <w:sz w:val="21"/>
                <w:szCs w:val="21"/>
              </w:rPr>
              <w:t>），夜间</w:t>
            </w:r>
            <w:r w:rsidRPr="00EC1636">
              <w:rPr>
                <w:rFonts w:hint="eastAsia"/>
                <w:bCs/>
                <w:sz w:val="21"/>
                <w:szCs w:val="21"/>
              </w:rPr>
              <w:t>55dB</w:t>
            </w:r>
            <w:r w:rsidRPr="00EC1636">
              <w:rPr>
                <w:rFonts w:hint="eastAsia"/>
                <w:bCs/>
                <w:sz w:val="21"/>
                <w:szCs w:val="21"/>
              </w:rPr>
              <w:t>（</w:t>
            </w:r>
            <w:r w:rsidRPr="00EC1636">
              <w:rPr>
                <w:rFonts w:hint="eastAsia"/>
                <w:bCs/>
                <w:sz w:val="21"/>
                <w:szCs w:val="21"/>
              </w:rPr>
              <w:t>A</w:t>
            </w:r>
            <w:r w:rsidRPr="00EC1636">
              <w:rPr>
                <w:rFonts w:hint="eastAsia"/>
                <w:bCs/>
                <w:sz w:val="21"/>
                <w:szCs w:val="21"/>
              </w:rPr>
              <w:t>）。</w:t>
            </w:r>
          </w:p>
          <w:p w14:paraId="781048A4" w14:textId="77777777" w:rsidR="00844759" w:rsidRPr="00EC1636" w:rsidRDefault="004F4CF6">
            <w:pPr>
              <w:numPr>
                <w:ilvl w:val="0"/>
                <w:numId w:val="13"/>
              </w:numPr>
              <w:autoSpaceDE w:val="0"/>
              <w:autoSpaceDN w:val="0"/>
              <w:adjustRightInd w:val="0"/>
              <w:snapToGrid w:val="0"/>
              <w:jc w:val="center"/>
              <w:rPr>
                <w:b/>
                <w:bCs/>
                <w:sz w:val="21"/>
                <w:szCs w:val="21"/>
              </w:rPr>
            </w:pPr>
            <w:r w:rsidRPr="00EC1636">
              <w:rPr>
                <w:b/>
                <w:bCs/>
                <w:sz w:val="21"/>
                <w:szCs w:val="21"/>
              </w:rPr>
              <w:t>建筑施工场界噪声排放标准</w:t>
            </w:r>
          </w:p>
          <w:tbl>
            <w:tblPr>
              <w:tblStyle w:val="af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62"/>
              <w:gridCol w:w="2757"/>
              <w:gridCol w:w="3548"/>
            </w:tblGrid>
            <w:tr w:rsidR="00844759" w:rsidRPr="00EC1636" w14:paraId="0CD5DDEC" w14:textId="77777777">
              <w:tc>
                <w:tcPr>
                  <w:tcW w:w="1796" w:type="dxa"/>
                  <w:vAlign w:val="center"/>
                </w:tcPr>
                <w:p w14:paraId="23BFB736"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等效声级</w:t>
                  </w:r>
                </w:p>
              </w:tc>
              <w:tc>
                <w:tcPr>
                  <w:tcW w:w="2835" w:type="dxa"/>
                  <w:vAlign w:val="center"/>
                </w:tcPr>
                <w:p w14:paraId="0CE4615F"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昼间</w:t>
                  </w:r>
                </w:p>
              </w:tc>
              <w:tc>
                <w:tcPr>
                  <w:tcW w:w="3653" w:type="dxa"/>
                  <w:vAlign w:val="center"/>
                </w:tcPr>
                <w:p w14:paraId="30782951"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夜间</w:t>
                  </w:r>
                </w:p>
              </w:tc>
            </w:tr>
            <w:tr w:rsidR="00844759" w:rsidRPr="00EC1636" w14:paraId="730A98F5" w14:textId="77777777">
              <w:trPr>
                <w:trHeight w:val="254"/>
              </w:trPr>
              <w:tc>
                <w:tcPr>
                  <w:tcW w:w="1796" w:type="dxa"/>
                  <w:vAlign w:val="center"/>
                </w:tcPr>
                <w:p w14:paraId="03AF63E1"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dB(A)</w:t>
                  </w:r>
                </w:p>
              </w:tc>
              <w:tc>
                <w:tcPr>
                  <w:tcW w:w="2835" w:type="dxa"/>
                  <w:vAlign w:val="center"/>
                </w:tcPr>
                <w:p w14:paraId="7A976A9A"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70</w:t>
                  </w:r>
                </w:p>
              </w:tc>
              <w:tc>
                <w:tcPr>
                  <w:tcW w:w="3653" w:type="dxa"/>
                  <w:vAlign w:val="center"/>
                </w:tcPr>
                <w:p w14:paraId="1DE19B2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55</w:t>
                  </w:r>
                </w:p>
              </w:tc>
            </w:tr>
          </w:tbl>
          <w:p w14:paraId="789AF51F" w14:textId="77777777" w:rsidR="00844759" w:rsidRPr="00EC1636" w:rsidRDefault="00844759">
            <w:pPr>
              <w:pStyle w:val="afc"/>
              <w:snapToGrid w:val="0"/>
              <w:ind w:left="482" w:firstLineChars="0" w:firstLine="0"/>
              <w:rPr>
                <w:b/>
                <w:sz w:val="21"/>
                <w:szCs w:val="21"/>
              </w:rPr>
            </w:pPr>
          </w:p>
          <w:p w14:paraId="4FECBC0F" w14:textId="77777777" w:rsidR="007C3CC7" w:rsidRPr="00EC1636" w:rsidRDefault="007C3CC7">
            <w:pPr>
              <w:pStyle w:val="afc"/>
              <w:snapToGrid w:val="0"/>
              <w:ind w:left="482" w:firstLineChars="0" w:firstLine="0"/>
              <w:rPr>
                <w:b/>
                <w:sz w:val="21"/>
                <w:szCs w:val="21"/>
              </w:rPr>
            </w:pPr>
          </w:p>
          <w:p w14:paraId="6BBAABDB" w14:textId="77777777" w:rsidR="00844759" w:rsidRPr="00EC1636" w:rsidRDefault="004F4CF6">
            <w:pPr>
              <w:pStyle w:val="afc"/>
              <w:snapToGrid w:val="0"/>
              <w:ind w:left="482" w:firstLineChars="0" w:firstLine="0"/>
              <w:rPr>
                <w:b/>
                <w:sz w:val="21"/>
                <w:szCs w:val="21"/>
              </w:rPr>
            </w:pPr>
            <w:r w:rsidRPr="00EC1636">
              <w:rPr>
                <w:rFonts w:hint="eastAsia"/>
                <w:b/>
                <w:sz w:val="21"/>
                <w:szCs w:val="21"/>
              </w:rPr>
              <w:lastRenderedPageBreak/>
              <w:t>2.</w:t>
            </w:r>
            <w:r w:rsidRPr="00EC1636">
              <w:rPr>
                <w:rFonts w:hint="eastAsia"/>
                <w:b/>
                <w:sz w:val="21"/>
                <w:szCs w:val="21"/>
              </w:rPr>
              <w:t>营运期</w:t>
            </w:r>
          </w:p>
          <w:p w14:paraId="735FEBAA" w14:textId="77777777" w:rsidR="00844759" w:rsidRPr="00EC1636" w:rsidRDefault="004F4CF6">
            <w:pPr>
              <w:autoSpaceDE w:val="0"/>
              <w:autoSpaceDN w:val="0"/>
              <w:adjustRightInd w:val="0"/>
              <w:snapToGrid w:val="0"/>
              <w:spacing w:line="360" w:lineRule="auto"/>
              <w:ind w:firstLineChars="200" w:firstLine="420"/>
              <w:rPr>
                <w:sz w:val="21"/>
                <w:szCs w:val="21"/>
              </w:rPr>
            </w:pPr>
            <w:r w:rsidRPr="00EC1636">
              <w:rPr>
                <w:rFonts w:hint="eastAsia"/>
                <w:bCs/>
                <w:sz w:val="21"/>
                <w:szCs w:val="21"/>
              </w:rPr>
              <w:t>技改项目</w:t>
            </w:r>
            <w:r w:rsidRPr="00EC1636">
              <w:rPr>
                <w:rFonts w:hint="eastAsia"/>
                <w:sz w:val="21"/>
                <w:szCs w:val="21"/>
              </w:rPr>
              <w:t>DA001</w:t>
            </w:r>
            <w:r w:rsidRPr="00EC1636">
              <w:rPr>
                <w:rFonts w:hint="eastAsia"/>
                <w:sz w:val="21"/>
                <w:szCs w:val="21"/>
              </w:rPr>
              <w:t>、</w:t>
            </w:r>
            <w:r w:rsidRPr="00EC1636">
              <w:rPr>
                <w:rFonts w:hint="eastAsia"/>
                <w:sz w:val="21"/>
                <w:szCs w:val="21"/>
              </w:rPr>
              <w:t>DA002</w:t>
            </w:r>
            <w:r w:rsidRPr="00EC1636">
              <w:rPr>
                <w:rFonts w:ascii="Times New Roman" w:hAnsi="Times New Roman" w:hint="eastAsia"/>
                <w:sz w:val="21"/>
                <w:szCs w:val="21"/>
              </w:rPr>
              <w:t>、</w:t>
            </w:r>
            <w:r w:rsidRPr="00EC1636">
              <w:rPr>
                <w:rFonts w:hint="eastAsia"/>
                <w:sz w:val="21"/>
                <w:szCs w:val="21"/>
              </w:rPr>
              <w:t>DA003</w:t>
            </w:r>
            <w:r w:rsidRPr="00EC1636">
              <w:rPr>
                <w:rFonts w:hint="eastAsia"/>
                <w:sz w:val="21"/>
                <w:szCs w:val="21"/>
              </w:rPr>
              <w:t>、</w:t>
            </w:r>
            <w:r w:rsidRPr="00EC1636">
              <w:rPr>
                <w:rFonts w:hint="eastAsia"/>
                <w:sz w:val="21"/>
                <w:szCs w:val="21"/>
              </w:rPr>
              <w:t>DA004</w:t>
            </w:r>
            <w:r w:rsidRPr="00EC1636">
              <w:rPr>
                <w:rFonts w:hint="eastAsia"/>
                <w:sz w:val="21"/>
                <w:szCs w:val="21"/>
              </w:rPr>
              <w:t>、</w:t>
            </w:r>
            <w:r w:rsidRPr="00EC1636">
              <w:rPr>
                <w:rFonts w:hint="eastAsia"/>
                <w:sz w:val="21"/>
                <w:szCs w:val="21"/>
              </w:rPr>
              <w:t>DA005</w:t>
            </w:r>
            <w:r w:rsidRPr="00EC1636">
              <w:rPr>
                <w:rFonts w:ascii="Times New Roman" w:hAnsi="Times New Roman" w:hint="eastAsia"/>
                <w:sz w:val="21"/>
                <w:szCs w:val="21"/>
              </w:rPr>
              <w:t>排气筒产生的废气颗粒物排放执行</w:t>
            </w:r>
            <w:r w:rsidRPr="00EC1636">
              <w:rPr>
                <w:rFonts w:ascii="Times New Roman" w:hAnsi="Times New Roman" w:hint="eastAsia"/>
                <w:snapToGrid w:val="0"/>
                <w:sz w:val="21"/>
                <w:szCs w:val="21"/>
              </w:rPr>
              <w:t>《建材工业大气污染物排放标准》（</w:t>
            </w:r>
            <w:r w:rsidRPr="00EC1636">
              <w:rPr>
                <w:rFonts w:ascii="Times New Roman" w:hAnsi="Times New Roman" w:hint="eastAsia"/>
                <w:snapToGrid w:val="0"/>
                <w:sz w:val="21"/>
                <w:szCs w:val="21"/>
              </w:rPr>
              <w:t>DB37/2373-2018</w:t>
            </w:r>
            <w:r w:rsidRPr="00EC1636">
              <w:rPr>
                <w:rFonts w:ascii="Times New Roman" w:hAnsi="Times New Roman" w:hint="eastAsia"/>
                <w:snapToGrid w:val="0"/>
                <w:sz w:val="21"/>
                <w:szCs w:val="21"/>
              </w:rPr>
              <w:t>）表</w:t>
            </w:r>
            <w:r w:rsidRPr="00EC1636">
              <w:rPr>
                <w:rFonts w:ascii="Times New Roman" w:hAnsi="Times New Roman" w:hint="eastAsia"/>
                <w:snapToGrid w:val="0"/>
                <w:sz w:val="21"/>
                <w:szCs w:val="21"/>
              </w:rPr>
              <w:t>2</w:t>
            </w:r>
            <w:r w:rsidRPr="00EC1636">
              <w:rPr>
                <w:rFonts w:ascii="Times New Roman" w:hAnsi="Times New Roman" w:hint="eastAsia"/>
                <w:snapToGrid w:val="0"/>
                <w:sz w:val="21"/>
                <w:szCs w:val="21"/>
              </w:rPr>
              <w:t>中重点</w:t>
            </w:r>
            <w:proofErr w:type="gramStart"/>
            <w:r w:rsidRPr="00EC1636">
              <w:rPr>
                <w:rFonts w:ascii="Times New Roman" w:hAnsi="Times New Roman" w:hint="eastAsia"/>
                <w:snapToGrid w:val="0"/>
                <w:sz w:val="21"/>
                <w:szCs w:val="21"/>
              </w:rPr>
              <w:t>控制区</w:t>
            </w:r>
            <w:proofErr w:type="gramEnd"/>
            <w:r w:rsidRPr="00EC1636">
              <w:rPr>
                <w:rFonts w:ascii="Times New Roman" w:hAnsi="Times New Roman" w:hint="eastAsia"/>
                <w:snapToGrid w:val="0"/>
                <w:sz w:val="21"/>
                <w:szCs w:val="21"/>
              </w:rPr>
              <w:t>限值要求</w:t>
            </w:r>
            <w:r w:rsidRPr="00EC1636">
              <w:rPr>
                <w:rFonts w:ascii="Times New Roman" w:hAnsi="Times New Roman" w:hint="eastAsia"/>
                <w:sz w:val="21"/>
                <w:szCs w:val="21"/>
              </w:rPr>
              <w:t>（</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hint="eastAsia"/>
                <w:sz w:val="21"/>
                <w:szCs w:val="21"/>
              </w:rPr>
              <w:t>）。</w:t>
            </w:r>
          </w:p>
          <w:p w14:paraId="41E0C362" w14:textId="19AD1F7F" w:rsidR="00844759" w:rsidRPr="00EC1636" w:rsidRDefault="004F4CF6" w:rsidP="007C3CC7">
            <w:pPr>
              <w:autoSpaceDE w:val="0"/>
              <w:autoSpaceDN w:val="0"/>
              <w:adjustRightInd w:val="0"/>
              <w:snapToGrid w:val="0"/>
              <w:spacing w:line="360" w:lineRule="auto"/>
              <w:ind w:firstLineChars="200" w:firstLine="420"/>
              <w:rPr>
                <w:rFonts w:ascii="Times New Roman" w:hAnsi="Times New Roman"/>
                <w:sz w:val="21"/>
                <w:szCs w:val="21"/>
              </w:rPr>
            </w:pPr>
            <w:r w:rsidRPr="00EC1636">
              <w:rPr>
                <w:rFonts w:hint="eastAsia"/>
                <w:bCs/>
                <w:sz w:val="21"/>
                <w:szCs w:val="21"/>
              </w:rPr>
              <w:t>技改项目</w:t>
            </w:r>
            <w:r w:rsidRPr="00EC1636">
              <w:rPr>
                <w:rFonts w:hint="eastAsia"/>
                <w:sz w:val="21"/>
                <w:szCs w:val="21"/>
              </w:rPr>
              <w:t>DA006</w:t>
            </w:r>
            <w:r w:rsidRPr="00EC1636">
              <w:rPr>
                <w:rFonts w:ascii="Times New Roman" w:hAnsi="Times New Roman" w:hint="eastAsia"/>
                <w:sz w:val="21"/>
                <w:szCs w:val="21"/>
              </w:rPr>
              <w:t>排气筒产生的废气</w:t>
            </w:r>
            <w:r w:rsidRPr="00EC1636">
              <w:rPr>
                <w:rFonts w:ascii="Times New Roman" w:hAnsi="Times New Roman" w:hint="eastAsia"/>
                <w:sz w:val="21"/>
                <w:szCs w:val="21"/>
              </w:rPr>
              <w:t>V</w:t>
            </w:r>
            <w:r w:rsidRPr="00EC1636">
              <w:rPr>
                <w:rFonts w:hint="eastAsia"/>
                <w:sz w:val="21"/>
                <w:szCs w:val="21"/>
              </w:rPr>
              <w:t>OCs</w:t>
            </w:r>
            <w:r w:rsidRPr="00EC1636">
              <w:rPr>
                <w:rFonts w:hint="eastAsia"/>
                <w:sz w:val="21"/>
                <w:szCs w:val="21"/>
              </w:rPr>
              <w:t>排放执行《挥发性有机物排放标准第</w:t>
            </w:r>
            <w:r w:rsidRPr="00EC1636">
              <w:rPr>
                <w:rFonts w:hint="eastAsia"/>
                <w:sz w:val="21"/>
                <w:szCs w:val="21"/>
              </w:rPr>
              <w:t>7</w:t>
            </w:r>
            <w:r w:rsidRPr="00EC1636">
              <w:rPr>
                <w:rFonts w:hint="eastAsia"/>
                <w:sz w:val="21"/>
                <w:szCs w:val="21"/>
              </w:rPr>
              <w:t>部分：其他行业》（</w:t>
            </w:r>
            <w:r w:rsidRPr="00EC1636">
              <w:rPr>
                <w:rFonts w:hint="eastAsia"/>
                <w:sz w:val="21"/>
                <w:szCs w:val="21"/>
              </w:rPr>
              <w:t>DB37/2801.7-2019</w:t>
            </w:r>
            <w:r w:rsidRPr="00EC1636">
              <w:rPr>
                <w:rFonts w:hint="eastAsia"/>
                <w:sz w:val="21"/>
                <w:szCs w:val="21"/>
              </w:rPr>
              <w:t>）表</w:t>
            </w:r>
            <w:r w:rsidRPr="00EC1636">
              <w:rPr>
                <w:rFonts w:hint="eastAsia"/>
                <w:sz w:val="21"/>
                <w:szCs w:val="21"/>
              </w:rPr>
              <w:t>1</w:t>
            </w:r>
            <w:r w:rsidRPr="00EC1636">
              <w:rPr>
                <w:rFonts w:hint="eastAsia"/>
                <w:sz w:val="21"/>
                <w:szCs w:val="21"/>
              </w:rPr>
              <w:t>Ⅱ时段</w:t>
            </w:r>
            <w:r w:rsidR="007C3CC7" w:rsidRPr="00EC1636">
              <w:rPr>
                <w:rFonts w:hint="eastAsia"/>
                <w:sz w:val="21"/>
                <w:szCs w:val="21"/>
              </w:rPr>
              <w:t>非金属矿物制品业</w:t>
            </w:r>
            <w:r w:rsidRPr="00EC1636">
              <w:rPr>
                <w:rFonts w:hint="eastAsia"/>
                <w:sz w:val="21"/>
                <w:szCs w:val="21"/>
              </w:rPr>
              <w:t>排放限值要求（</w:t>
            </w:r>
            <w:r w:rsidRPr="00EC1636">
              <w:rPr>
                <w:rFonts w:ascii="Times New Roman" w:hAnsi="Times New Roman" w:hint="eastAsia"/>
                <w:sz w:val="21"/>
                <w:szCs w:val="21"/>
              </w:rPr>
              <w:t>V</w:t>
            </w:r>
            <w:r w:rsidRPr="00EC1636">
              <w:rPr>
                <w:rFonts w:hint="eastAsia"/>
                <w:sz w:val="21"/>
                <w:szCs w:val="21"/>
              </w:rPr>
              <w:t>OCs</w:t>
            </w:r>
            <w:r w:rsidR="007C3CC7" w:rsidRPr="00EC1636">
              <w:rPr>
                <w:rFonts w:hint="eastAsia"/>
                <w:sz w:val="21"/>
                <w:szCs w:val="21"/>
              </w:rPr>
              <w:t>2</w:t>
            </w:r>
            <w:r w:rsidRPr="00EC1636">
              <w:rPr>
                <w:rFonts w:hint="eastAsia"/>
                <w:sz w:val="21"/>
                <w:szCs w:val="21"/>
              </w:rPr>
              <w:t>0</w:t>
            </w:r>
            <w:r w:rsidRPr="00EC1636">
              <w:rPr>
                <w:rFonts w:ascii="Times New Roman" w:hAnsi="Times New Roman"/>
                <w:sz w:val="21"/>
                <w:szCs w:val="21"/>
              </w:rPr>
              <w:t>mg/m</w:t>
            </w:r>
            <w:r w:rsidRPr="00EC1636">
              <w:rPr>
                <w:rFonts w:ascii="Times New Roman" w:hAnsi="Times New Roman"/>
                <w:sz w:val="21"/>
                <w:szCs w:val="21"/>
                <w:vertAlign w:val="superscript"/>
              </w:rPr>
              <w:t>3</w:t>
            </w:r>
            <w:r w:rsidRPr="00EC1636">
              <w:rPr>
                <w:rFonts w:ascii="Times New Roman" w:hAnsi="Times New Roman" w:hint="eastAsia"/>
                <w:sz w:val="21"/>
                <w:szCs w:val="21"/>
              </w:rPr>
              <w:t>，</w:t>
            </w:r>
            <w:r w:rsidRPr="00EC1636">
              <w:rPr>
                <w:rFonts w:hint="eastAsia"/>
                <w:sz w:val="21"/>
                <w:szCs w:val="21"/>
              </w:rPr>
              <w:t>6kg/h</w:t>
            </w:r>
            <w:r w:rsidRPr="00EC1636">
              <w:rPr>
                <w:rFonts w:hint="eastAsia"/>
                <w:sz w:val="21"/>
                <w:szCs w:val="21"/>
              </w:rPr>
              <w:t>）。</w:t>
            </w:r>
          </w:p>
          <w:p w14:paraId="66B44C5C" w14:textId="77777777" w:rsidR="00844759" w:rsidRPr="00EC1636" w:rsidRDefault="004F4CF6">
            <w:pPr>
              <w:wordWrap w:val="0"/>
              <w:autoSpaceDE w:val="0"/>
              <w:autoSpaceDN w:val="0"/>
              <w:adjustRightInd w:val="0"/>
              <w:snapToGrid w:val="0"/>
              <w:spacing w:line="360" w:lineRule="auto"/>
              <w:ind w:firstLineChars="200" w:firstLine="420"/>
              <w:rPr>
                <w:rFonts w:ascii="Times New Roman" w:hAnsi="Times New Roman"/>
                <w:sz w:val="21"/>
                <w:szCs w:val="21"/>
              </w:rPr>
            </w:pPr>
            <w:r w:rsidRPr="00EC1636">
              <w:rPr>
                <w:rFonts w:hint="eastAsia"/>
                <w:bCs/>
                <w:sz w:val="21"/>
                <w:szCs w:val="21"/>
              </w:rPr>
              <w:t>技改项目</w:t>
            </w:r>
            <w:r w:rsidRPr="00EC1636">
              <w:rPr>
                <w:rFonts w:ascii="Times New Roman" w:hAnsi="Times New Roman"/>
                <w:sz w:val="21"/>
                <w:szCs w:val="21"/>
              </w:rPr>
              <w:t>无组织排放执行</w:t>
            </w:r>
            <w:r w:rsidRPr="00EC1636">
              <w:rPr>
                <w:rFonts w:ascii="Times New Roman" w:hAnsi="Times New Roman" w:hint="eastAsia"/>
                <w:sz w:val="21"/>
                <w:szCs w:val="21"/>
              </w:rPr>
              <w:t>《</w:t>
            </w:r>
            <w:r w:rsidRPr="00EC1636">
              <w:rPr>
                <w:rFonts w:ascii="Times New Roman" w:hAnsi="Times New Roman"/>
                <w:sz w:val="21"/>
                <w:szCs w:val="21"/>
              </w:rPr>
              <w:t>建材工业大气污染物排放标准</w:t>
            </w:r>
            <w:r w:rsidRPr="00EC1636">
              <w:rPr>
                <w:rFonts w:ascii="Times New Roman" w:hAnsi="Times New Roman" w:hint="eastAsia"/>
                <w:sz w:val="21"/>
                <w:szCs w:val="21"/>
              </w:rPr>
              <w:t>》（</w:t>
            </w:r>
            <w:r w:rsidRPr="00EC1636">
              <w:rPr>
                <w:rFonts w:ascii="Times New Roman" w:hAnsi="Times New Roman" w:hint="eastAsia"/>
                <w:sz w:val="21"/>
                <w:szCs w:val="21"/>
              </w:rPr>
              <w:t>DB37/2373-2018</w:t>
            </w:r>
            <w:r w:rsidRPr="00EC1636">
              <w:rPr>
                <w:rFonts w:ascii="Times New Roman" w:hAnsi="Times New Roman" w:hint="eastAsia"/>
                <w:sz w:val="21"/>
                <w:szCs w:val="21"/>
              </w:rPr>
              <w:t>）表</w:t>
            </w:r>
            <w:r w:rsidRPr="00EC1636">
              <w:rPr>
                <w:rFonts w:ascii="Times New Roman" w:hAnsi="Times New Roman" w:hint="eastAsia"/>
                <w:sz w:val="21"/>
                <w:szCs w:val="21"/>
              </w:rPr>
              <w:t>3</w:t>
            </w:r>
            <w:r w:rsidRPr="00EC1636">
              <w:rPr>
                <w:rFonts w:ascii="Times New Roman" w:hAnsi="Times New Roman" w:hint="eastAsia"/>
                <w:sz w:val="21"/>
                <w:szCs w:val="21"/>
              </w:rPr>
              <w:t>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hint="eastAsia"/>
                <w:sz w:val="21"/>
                <w:szCs w:val="21"/>
              </w:rPr>
              <w:t>）；</w:t>
            </w:r>
            <w:r w:rsidRPr="00EC1636">
              <w:rPr>
                <w:rFonts w:hint="eastAsia"/>
                <w:sz w:val="21"/>
                <w:szCs w:val="21"/>
              </w:rPr>
              <w:t>VOCs</w:t>
            </w:r>
            <w:r w:rsidRPr="00EC1636">
              <w:rPr>
                <w:rFonts w:hint="eastAsia"/>
                <w:sz w:val="21"/>
                <w:szCs w:val="21"/>
              </w:rPr>
              <w:t>排放执行</w:t>
            </w:r>
            <w:r w:rsidRPr="00EC1636">
              <w:rPr>
                <w:sz w:val="21"/>
                <w:szCs w:val="21"/>
              </w:rPr>
              <w:t>《挥发性有机物排放标准第</w:t>
            </w:r>
            <w:r w:rsidRPr="00EC1636">
              <w:rPr>
                <w:sz w:val="21"/>
                <w:szCs w:val="21"/>
              </w:rPr>
              <w:t>7</w:t>
            </w:r>
            <w:r w:rsidRPr="00EC1636">
              <w:rPr>
                <w:sz w:val="21"/>
                <w:szCs w:val="21"/>
              </w:rPr>
              <w:t>部分：其他行业》（</w:t>
            </w:r>
            <w:r w:rsidRPr="00EC1636">
              <w:rPr>
                <w:sz w:val="21"/>
                <w:szCs w:val="21"/>
              </w:rPr>
              <w:t>DB37/2801.7-2019</w:t>
            </w:r>
            <w:r w:rsidRPr="00EC1636">
              <w:rPr>
                <w:sz w:val="21"/>
                <w:szCs w:val="21"/>
              </w:rPr>
              <w:t>）</w:t>
            </w:r>
            <w:r w:rsidRPr="00EC1636">
              <w:rPr>
                <w:rFonts w:ascii="Times New Roman" w:hAnsi="Times New Roman" w:hint="eastAsia"/>
                <w:sz w:val="21"/>
                <w:szCs w:val="21"/>
              </w:rPr>
              <w:t>表</w:t>
            </w:r>
            <w:r w:rsidRPr="00EC1636">
              <w:rPr>
                <w:rFonts w:ascii="Times New Roman" w:hAnsi="Times New Roman" w:hint="eastAsia"/>
                <w:sz w:val="21"/>
                <w:szCs w:val="21"/>
              </w:rPr>
              <w:t>2</w:t>
            </w:r>
            <w:r w:rsidRPr="00EC1636">
              <w:rPr>
                <w:rFonts w:ascii="Times New Roman" w:hAnsi="Times New Roman" w:hint="eastAsia"/>
                <w:sz w:val="21"/>
                <w:szCs w:val="21"/>
              </w:rPr>
              <w:t>厂界监控点浓度限值要求（</w:t>
            </w:r>
            <w:r w:rsidRPr="00EC1636">
              <w:rPr>
                <w:rFonts w:ascii="Times New Roman" w:hAnsi="Times New Roman" w:hint="eastAsia"/>
                <w:sz w:val="21"/>
                <w:szCs w:val="21"/>
              </w:rPr>
              <w:t>VOCs</w:t>
            </w:r>
            <w:r w:rsidRPr="00EC1636">
              <w:rPr>
                <w:rFonts w:ascii="Times New Roman" w:hAnsi="Times New Roman" w:hint="eastAsia"/>
                <w:sz w:val="21"/>
                <w:szCs w:val="21"/>
              </w:rPr>
              <w:t>：</w:t>
            </w:r>
            <w:r w:rsidRPr="00EC1636">
              <w:rPr>
                <w:rFonts w:ascii="Times New Roman" w:hAnsi="Times New Roman" w:hint="eastAsia"/>
                <w:sz w:val="21"/>
                <w:szCs w:val="21"/>
              </w:rPr>
              <w:t>2.0mg/m</w:t>
            </w:r>
            <w:r w:rsidRPr="00EC1636">
              <w:rPr>
                <w:rFonts w:ascii="Times New Roman" w:hAnsi="Times New Roman" w:hint="eastAsia"/>
                <w:sz w:val="21"/>
                <w:szCs w:val="21"/>
                <w:vertAlign w:val="superscript"/>
              </w:rPr>
              <w:t>3</w:t>
            </w:r>
            <w:r w:rsidRPr="00EC1636">
              <w:rPr>
                <w:rFonts w:ascii="Times New Roman" w:hAnsi="Times New Roman" w:hint="eastAsia"/>
                <w:sz w:val="21"/>
                <w:szCs w:val="21"/>
              </w:rPr>
              <w:t>）。</w:t>
            </w:r>
          </w:p>
          <w:p w14:paraId="2DE24362" w14:textId="77777777" w:rsidR="00844759" w:rsidRPr="00EC1636" w:rsidRDefault="004F4CF6">
            <w:pPr>
              <w:numPr>
                <w:ilvl w:val="0"/>
                <w:numId w:val="13"/>
              </w:numPr>
              <w:autoSpaceDE w:val="0"/>
              <w:autoSpaceDN w:val="0"/>
              <w:adjustRightInd w:val="0"/>
              <w:snapToGrid w:val="0"/>
              <w:jc w:val="center"/>
              <w:rPr>
                <w:b/>
                <w:bCs/>
                <w:sz w:val="21"/>
                <w:szCs w:val="21"/>
              </w:rPr>
            </w:pPr>
            <w:r w:rsidRPr="00EC1636">
              <w:rPr>
                <w:rFonts w:hint="eastAsia"/>
                <w:b/>
                <w:bCs/>
                <w:sz w:val="21"/>
                <w:szCs w:val="21"/>
              </w:rPr>
              <w:t>污染物废气排放标准</w:t>
            </w:r>
          </w:p>
          <w:tbl>
            <w:tblPr>
              <w:tblStyle w:val="af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
              <w:gridCol w:w="850"/>
              <w:gridCol w:w="1100"/>
              <w:gridCol w:w="2057"/>
              <w:gridCol w:w="1428"/>
              <w:gridCol w:w="2121"/>
            </w:tblGrid>
            <w:tr w:rsidR="00844759" w:rsidRPr="00EC1636" w14:paraId="2D9BAE07" w14:textId="77777777" w:rsidTr="007C3CC7">
              <w:tc>
                <w:tcPr>
                  <w:tcW w:w="1361" w:type="dxa"/>
                  <w:gridSpan w:val="2"/>
                  <w:vAlign w:val="center"/>
                </w:tcPr>
                <w:p w14:paraId="5C3FD7E6"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排放源</w:t>
                  </w:r>
                </w:p>
              </w:tc>
              <w:tc>
                <w:tcPr>
                  <w:tcW w:w="1100" w:type="dxa"/>
                  <w:vAlign w:val="center"/>
                </w:tcPr>
                <w:p w14:paraId="184A6F78"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污染物</w:t>
                  </w:r>
                </w:p>
              </w:tc>
              <w:tc>
                <w:tcPr>
                  <w:tcW w:w="2057" w:type="dxa"/>
                  <w:vAlign w:val="center"/>
                </w:tcPr>
                <w:p w14:paraId="7AA30B0F"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排放限值（</w:t>
                  </w:r>
                  <w:r w:rsidRPr="00EC1636">
                    <w:rPr>
                      <w:rFonts w:ascii="Times New Roman" w:hAnsi="Times New Roman"/>
                      <w:b/>
                      <w:bCs/>
                      <w:sz w:val="21"/>
                      <w:szCs w:val="21"/>
                    </w:rPr>
                    <w:t>mg/mn</w:t>
                  </w:r>
                  <w:r w:rsidRPr="00EC1636">
                    <w:rPr>
                      <w:rFonts w:ascii="Times New Roman" w:hAnsi="Times New Roman"/>
                      <w:b/>
                      <w:bCs/>
                      <w:sz w:val="21"/>
                      <w:szCs w:val="21"/>
                      <w:vertAlign w:val="superscript"/>
                    </w:rPr>
                    <w:t>3</w:t>
                  </w:r>
                  <w:r w:rsidRPr="00EC1636">
                    <w:rPr>
                      <w:rFonts w:ascii="Times New Roman" w:hAnsi="Times New Roman"/>
                      <w:b/>
                      <w:bCs/>
                      <w:sz w:val="21"/>
                      <w:szCs w:val="21"/>
                    </w:rPr>
                    <w:t>）</w:t>
                  </w:r>
                </w:p>
              </w:tc>
              <w:tc>
                <w:tcPr>
                  <w:tcW w:w="1428" w:type="dxa"/>
                  <w:vAlign w:val="center"/>
                </w:tcPr>
                <w:p w14:paraId="5BEC2EB1"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hint="eastAsia"/>
                      <w:b/>
                      <w:bCs/>
                      <w:sz w:val="21"/>
                      <w:szCs w:val="21"/>
                    </w:rPr>
                    <w:t>排放速率（</w:t>
                  </w:r>
                  <w:r w:rsidRPr="00EC1636">
                    <w:rPr>
                      <w:rFonts w:ascii="Times New Roman" w:hAnsi="Times New Roman" w:hint="eastAsia"/>
                      <w:b/>
                      <w:bCs/>
                      <w:sz w:val="21"/>
                      <w:szCs w:val="21"/>
                    </w:rPr>
                    <w:t>kg/h</w:t>
                  </w:r>
                  <w:r w:rsidRPr="00EC1636">
                    <w:rPr>
                      <w:rFonts w:ascii="Times New Roman" w:hAnsi="Times New Roman" w:hint="eastAsia"/>
                      <w:b/>
                      <w:bCs/>
                      <w:sz w:val="21"/>
                      <w:szCs w:val="21"/>
                    </w:rPr>
                    <w:t>）</w:t>
                  </w:r>
                </w:p>
              </w:tc>
              <w:tc>
                <w:tcPr>
                  <w:tcW w:w="2121" w:type="dxa"/>
                  <w:vAlign w:val="center"/>
                </w:tcPr>
                <w:p w14:paraId="0EC81A0A" w14:textId="77777777" w:rsidR="00844759" w:rsidRPr="00EC1636" w:rsidRDefault="004F4CF6">
                  <w:pPr>
                    <w:adjustRightInd w:val="0"/>
                    <w:snapToGrid w:val="0"/>
                    <w:jc w:val="center"/>
                    <w:rPr>
                      <w:rFonts w:ascii="Times New Roman" w:hAnsi="Times New Roman"/>
                      <w:b/>
                      <w:bCs/>
                      <w:sz w:val="21"/>
                      <w:szCs w:val="21"/>
                    </w:rPr>
                  </w:pPr>
                  <w:r w:rsidRPr="00EC1636">
                    <w:rPr>
                      <w:rFonts w:ascii="Times New Roman" w:hAnsi="Times New Roman"/>
                      <w:b/>
                      <w:bCs/>
                      <w:sz w:val="21"/>
                      <w:szCs w:val="21"/>
                    </w:rPr>
                    <w:t>执行标准</w:t>
                  </w:r>
                </w:p>
              </w:tc>
            </w:tr>
            <w:tr w:rsidR="00844759" w:rsidRPr="00EC1636" w14:paraId="0DF1BE8E" w14:textId="77777777" w:rsidTr="007C3CC7">
              <w:trPr>
                <w:trHeight w:val="254"/>
              </w:trPr>
              <w:tc>
                <w:tcPr>
                  <w:tcW w:w="511" w:type="dxa"/>
                  <w:vMerge w:val="restart"/>
                  <w:vAlign w:val="center"/>
                </w:tcPr>
                <w:p w14:paraId="48700574"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有组织</w:t>
                  </w:r>
                </w:p>
              </w:tc>
              <w:tc>
                <w:tcPr>
                  <w:tcW w:w="850" w:type="dxa"/>
                  <w:vAlign w:val="center"/>
                </w:tcPr>
                <w:p w14:paraId="0C8E14DA"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DA001</w:t>
                  </w:r>
                </w:p>
              </w:tc>
              <w:tc>
                <w:tcPr>
                  <w:tcW w:w="1100" w:type="dxa"/>
                  <w:vAlign w:val="center"/>
                </w:tcPr>
                <w:p w14:paraId="41C29D47"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057" w:type="dxa"/>
                  <w:vAlign w:val="center"/>
                </w:tcPr>
                <w:p w14:paraId="62187B77"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1428" w:type="dxa"/>
                  <w:vAlign w:val="center"/>
                </w:tcPr>
                <w:p w14:paraId="604579CB"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w:t>
                  </w:r>
                </w:p>
              </w:tc>
              <w:tc>
                <w:tcPr>
                  <w:tcW w:w="2121" w:type="dxa"/>
                  <w:vAlign w:val="center"/>
                </w:tcPr>
                <w:p w14:paraId="645E3A5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4DCB7B5E" w14:textId="77777777" w:rsidTr="007C3CC7">
              <w:trPr>
                <w:trHeight w:val="254"/>
              </w:trPr>
              <w:tc>
                <w:tcPr>
                  <w:tcW w:w="511" w:type="dxa"/>
                  <w:vMerge/>
                  <w:vAlign w:val="center"/>
                </w:tcPr>
                <w:p w14:paraId="0E280CFB"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850" w:type="dxa"/>
                  <w:vAlign w:val="center"/>
                </w:tcPr>
                <w:p w14:paraId="31869FE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DA002</w:t>
                  </w:r>
                </w:p>
              </w:tc>
              <w:tc>
                <w:tcPr>
                  <w:tcW w:w="1100" w:type="dxa"/>
                  <w:vAlign w:val="center"/>
                </w:tcPr>
                <w:p w14:paraId="14B1F70E"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057" w:type="dxa"/>
                  <w:vAlign w:val="center"/>
                </w:tcPr>
                <w:p w14:paraId="0A5F9128"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1428" w:type="dxa"/>
                  <w:vAlign w:val="center"/>
                </w:tcPr>
                <w:p w14:paraId="0F50606F"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w:t>
                  </w:r>
                </w:p>
              </w:tc>
              <w:tc>
                <w:tcPr>
                  <w:tcW w:w="2121" w:type="dxa"/>
                  <w:vAlign w:val="center"/>
                </w:tcPr>
                <w:p w14:paraId="19903EF2"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52AC15AF" w14:textId="77777777" w:rsidTr="007C3CC7">
              <w:trPr>
                <w:trHeight w:val="254"/>
              </w:trPr>
              <w:tc>
                <w:tcPr>
                  <w:tcW w:w="511" w:type="dxa"/>
                  <w:vMerge/>
                  <w:vAlign w:val="center"/>
                </w:tcPr>
                <w:p w14:paraId="12489A7F"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850" w:type="dxa"/>
                  <w:vAlign w:val="center"/>
                </w:tcPr>
                <w:p w14:paraId="065BA958"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DA00</w:t>
                  </w:r>
                  <w:r w:rsidRPr="00EC1636">
                    <w:rPr>
                      <w:rFonts w:ascii="Times New Roman" w:hAnsi="Times New Roman" w:cs="Times New Roman" w:hint="eastAsia"/>
                      <w:sz w:val="21"/>
                      <w:szCs w:val="21"/>
                    </w:rPr>
                    <w:t>3</w:t>
                  </w:r>
                </w:p>
              </w:tc>
              <w:tc>
                <w:tcPr>
                  <w:tcW w:w="1100" w:type="dxa"/>
                  <w:vAlign w:val="center"/>
                </w:tcPr>
                <w:p w14:paraId="057C5915"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057" w:type="dxa"/>
                  <w:vAlign w:val="center"/>
                </w:tcPr>
                <w:p w14:paraId="0E723261"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1428" w:type="dxa"/>
                  <w:vAlign w:val="center"/>
                </w:tcPr>
                <w:p w14:paraId="4E036C1C"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w:t>
                  </w:r>
                </w:p>
              </w:tc>
              <w:tc>
                <w:tcPr>
                  <w:tcW w:w="2121" w:type="dxa"/>
                  <w:vAlign w:val="center"/>
                </w:tcPr>
                <w:p w14:paraId="745742D7"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0DC7666B" w14:textId="77777777" w:rsidTr="007C3CC7">
              <w:trPr>
                <w:trHeight w:val="254"/>
              </w:trPr>
              <w:tc>
                <w:tcPr>
                  <w:tcW w:w="511" w:type="dxa"/>
                  <w:vMerge/>
                  <w:vAlign w:val="center"/>
                </w:tcPr>
                <w:p w14:paraId="2EC8C3DA"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850" w:type="dxa"/>
                  <w:vAlign w:val="center"/>
                </w:tcPr>
                <w:p w14:paraId="670E3D89"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DA004</w:t>
                  </w:r>
                </w:p>
              </w:tc>
              <w:tc>
                <w:tcPr>
                  <w:tcW w:w="1100" w:type="dxa"/>
                  <w:vAlign w:val="center"/>
                </w:tcPr>
                <w:p w14:paraId="285BAB94"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057" w:type="dxa"/>
                  <w:vAlign w:val="center"/>
                </w:tcPr>
                <w:p w14:paraId="5FD21B70"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1428" w:type="dxa"/>
                  <w:vAlign w:val="center"/>
                </w:tcPr>
                <w:p w14:paraId="1A738D41"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w:t>
                  </w:r>
                </w:p>
              </w:tc>
              <w:tc>
                <w:tcPr>
                  <w:tcW w:w="2121" w:type="dxa"/>
                  <w:vAlign w:val="center"/>
                </w:tcPr>
                <w:p w14:paraId="5DFEA9DD"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0C9F7EFF" w14:textId="77777777" w:rsidTr="007C3CC7">
              <w:trPr>
                <w:trHeight w:val="254"/>
              </w:trPr>
              <w:tc>
                <w:tcPr>
                  <w:tcW w:w="511" w:type="dxa"/>
                  <w:vMerge/>
                  <w:vAlign w:val="center"/>
                </w:tcPr>
                <w:p w14:paraId="35B0D643"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850" w:type="dxa"/>
                  <w:vAlign w:val="center"/>
                </w:tcPr>
                <w:p w14:paraId="5C189571"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DA005</w:t>
                  </w:r>
                </w:p>
              </w:tc>
              <w:tc>
                <w:tcPr>
                  <w:tcW w:w="1100" w:type="dxa"/>
                  <w:vAlign w:val="center"/>
                </w:tcPr>
                <w:p w14:paraId="3629E65E"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2057" w:type="dxa"/>
                  <w:vAlign w:val="center"/>
                </w:tcPr>
                <w:p w14:paraId="00778795"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1428" w:type="dxa"/>
                  <w:vAlign w:val="center"/>
                </w:tcPr>
                <w:p w14:paraId="04991408"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w:t>
                  </w:r>
                </w:p>
              </w:tc>
              <w:tc>
                <w:tcPr>
                  <w:tcW w:w="2121" w:type="dxa"/>
                  <w:vAlign w:val="center"/>
                </w:tcPr>
                <w:p w14:paraId="7FA23385"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08CD5055" w14:textId="77777777" w:rsidTr="007C3CC7">
              <w:trPr>
                <w:trHeight w:val="254"/>
              </w:trPr>
              <w:tc>
                <w:tcPr>
                  <w:tcW w:w="511" w:type="dxa"/>
                  <w:vMerge/>
                  <w:vAlign w:val="center"/>
                </w:tcPr>
                <w:p w14:paraId="5DD7B2A9"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850" w:type="dxa"/>
                  <w:vAlign w:val="center"/>
                </w:tcPr>
                <w:p w14:paraId="36EDD5D0"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DA006</w:t>
                  </w:r>
                </w:p>
              </w:tc>
              <w:tc>
                <w:tcPr>
                  <w:tcW w:w="1100" w:type="dxa"/>
                  <w:vAlign w:val="center"/>
                </w:tcPr>
                <w:p w14:paraId="5D304CED"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hint="eastAsia"/>
                      <w:sz w:val="21"/>
                      <w:szCs w:val="21"/>
                    </w:rPr>
                    <w:t>VOCs</w:t>
                  </w:r>
                </w:p>
              </w:tc>
              <w:tc>
                <w:tcPr>
                  <w:tcW w:w="2057" w:type="dxa"/>
                  <w:vAlign w:val="center"/>
                </w:tcPr>
                <w:p w14:paraId="2103FB10" w14:textId="3889690A" w:rsidR="00844759" w:rsidRPr="00EC1636" w:rsidRDefault="007C3CC7">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20</w:t>
                  </w:r>
                </w:p>
              </w:tc>
              <w:tc>
                <w:tcPr>
                  <w:tcW w:w="1428" w:type="dxa"/>
                  <w:vAlign w:val="center"/>
                </w:tcPr>
                <w:p w14:paraId="30C35BEC"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6</w:t>
                  </w:r>
                </w:p>
              </w:tc>
              <w:tc>
                <w:tcPr>
                  <w:tcW w:w="2121" w:type="dxa"/>
                  <w:vAlign w:val="center"/>
                </w:tcPr>
                <w:p w14:paraId="51AA2EA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DB37/2801.7-2019</w:t>
                  </w:r>
                </w:p>
              </w:tc>
            </w:tr>
            <w:tr w:rsidR="00844759" w:rsidRPr="00EC1636" w14:paraId="6E4EEB67" w14:textId="77777777" w:rsidTr="007C3CC7">
              <w:trPr>
                <w:trHeight w:val="254"/>
              </w:trPr>
              <w:tc>
                <w:tcPr>
                  <w:tcW w:w="1361" w:type="dxa"/>
                  <w:gridSpan w:val="2"/>
                  <w:vMerge w:val="restart"/>
                  <w:vAlign w:val="center"/>
                </w:tcPr>
                <w:p w14:paraId="478F8A2C"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无组织</w:t>
                  </w:r>
                </w:p>
              </w:tc>
              <w:tc>
                <w:tcPr>
                  <w:tcW w:w="1100" w:type="dxa"/>
                  <w:vAlign w:val="center"/>
                </w:tcPr>
                <w:p w14:paraId="68B483C9"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hint="eastAsia"/>
                      <w:sz w:val="21"/>
                      <w:szCs w:val="21"/>
                    </w:rPr>
                    <w:t>颗粒物</w:t>
                  </w:r>
                </w:p>
              </w:tc>
              <w:tc>
                <w:tcPr>
                  <w:tcW w:w="3485" w:type="dxa"/>
                  <w:gridSpan w:val="2"/>
                  <w:vAlign w:val="center"/>
                </w:tcPr>
                <w:p w14:paraId="7030B2FF"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1.0</w:t>
                  </w:r>
                </w:p>
              </w:tc>
              <w:tc>
                <w:tcPr>
                  <w:tcW w:w="2121" w:type="dxa"/>
                  <w:vAlign w:val="center"/>
                </w:tcPr>
                <w:p w14:paraId="174FDFF1"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DB37/2373-2018</w:t>
                  </w:r>
                </w:p>
              </w:tc>
            </w:tr>
            <w:tr w:rsidR="00844759" w:rsidRPr="00EC1636" w14:paraId="07078EB4" w14:textId="77777777" w:rsidTr="007C3CC7">
              <w:trPr>
                <w:trHeight w:val="254"/>
              </w:trPr>
              <w:tc>
                <w:tcPr>
                  <w:tcW w:w="1361" w:type="dxa"/>
                  <w:gridSpan w:val="2"/>
                  <w:vMerge/>
                  <w:vAlign w:val="center"/>
                </w:tcPr>
                <w:p w14:paraId="64A9B9DD" w14:textId="77777777" w:rsidR="00844759" w:rsidRPr="00EC1636" w:rsidRDefault="00844759">
                  <w:pPr>
                    <w:pStyle w:val="Char"/>
                    <w:spacing w:line="240" w:lineRule="auto"/>
                    <w:ind w:firstLineChars="0" w:firstLine="0"/>
                    <w:jc w:val="center"/>
                    <w:rPr>
                      <w:rFonts w:ascii="Times New Roman" w:hAnsi="Times New Roman" w:cs="Times New Roman"/>
                      <w:sz w:val="21"/>
                      <w:szCs w:val="21"/>
                    </w:rPr>
                  </w:pPr>
                </w:p>
              </w:tc>
              <w:tc>
                <w:tcPr>
                  <w:tcW w:w="1100" w:type="dxa"/>
                  <w:vAlign w:val="center"/>
                </w:tcPr>
                <w:p w14:paraId="5E4C3F68"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hint="eastAsia"/>
                      <w:sz w:val="21"/>
                      <w:szCs w:val="21"/>
                    </w:rPr>
                    <w:t>VOCs</w:t>
                  </w:r>
                </w:p>
              </w:tc>
              <w:tc>
                <w:tcPr>
                  <w:tcW w:w="3485" w:type="dxa"/>
                  <w:gridSpan w:val="2"/>
                  <w:vAlign w:val="center"/>
                </w:tcPr>
                <w:p w14:paraId="2E2956BE" w14:textId="77777777" w:rsidR="00844759" w:rsidRPr="00EC1636" w:rsidRDefault="004F4CF6">
                  <w:pPr>
                    <w:pStyle w:val="Char"/>
                    <w:spacing w:line="240" w:lineRule="auto"/>
                    <w:ind w:firstLineChars="0" w:firstLine="0"/>
                    <w:jc w:val="center"/>
                    <w:rPr>
                      <w:rFonts w:ascii="Times New Roman" w:eastAsiaTheme="minorEastAsia" w:hAnsi="Times New Roman" w:cs="Times New Roman"/>
                      <w:sz w:val="21"/>
                      <w:szCs w:val="21"/>
                    </w:rPr>
                  </w:pPr>
                  <w:r w:rsidRPr="00EC1636">
                    <w:rPr>
                      <w:rFonts w:ascii="Times New Roman" w:eastAsiaTheme="minorEastAsia" w:hAnsi="Times New Roman" w:cs="Times New Roman" w:hint="eastAsia"/>
                      <w:sz w:val="21"/>
                      <w:szCs w:val="21"/>
                    </w:rPr>
                    <w:t>2.0</w:t>
                  </w:r>
                </w:p>
              </w:tc>
              <w:tc>
                <w:tcPr>
                  <w:tcW w:w="2121" w:type="dxa"/>
                  <w:vAlign w:val="center"/>
                </w:tcPr>
                <w:p w14:paraId="02F18853" w14:textId="77777777" w:rsidR="00844759" w:rsidRPr="00EC1636" w:rsidRDefault="004F4CF6">
                  <w:pPr>
                    <w:pStyle w:val="Char"/>
                    <w:spacing w:line="240" w:lineRule="auto"/>
                    <w:ind w:firstLineChars="0" w:firstLine="0"/>
                    <w:jc w:val="center"/>
                    <w:rPr>
                      <w:rFonts w:ascii="Times New Roman" w:hAnsi="Times New Roman" w:cs="Times New Roman"/>
                      <w:sz w:val="21"/>
                      <w:szCs w:val="21"/>
                    </w:rPr>
                  </w:pPr>
                  <w:r w:rsidRPr="00EC1636">
                    <w:rPr>
                      <w:rFonts w:ascii="Times New Roman" w:hAnsi="Times New Roman" w:cs="Times New Roman"/>
                      <w:sz w:val="21"/>
                      <w:szCs w:val="21"/>
                    </w:rPr>
                    <w:t>DB37/2801.7-2019</w:t>
                  </w:r>
                </w:p>
              </w:tc>
            </w:tr>
          </w:tbl>
          <w:bookmarkEnd w:id="4"/>
          <w:p w14:paraId="47FA4BDC"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hint="eastAsia"/>
                <w:b/>
                <w:bCs/>
                <w:sz w:val="21"/>
                <w:szCs w:val="21"/>
              </w:rPr>
              <w:t>2.</w:t>
            </w:r>
            <w:r w:rsidRPr="00EC1636">
              <w:rPr>
                <w:rFonts w:ascii="Times New Roman" w:hAnsi="Times New Roman"/>
                <w:b/>
                <w:bCs/>
                <w:sz w:val="21"/>
                <w:szCs w:val="21"/>
              </w:rPr>
              <w:t>噪声</w:t>
            </w:r>
          </w:p>
          <w:p w14:paraId="683D17CB" w14:textId="77777777" w:rsidR="00844759" w:rsidRPr="00EC1636" w:rsidRDefault="004F4CF6">
            <w:pPr>
              <w:autoSpaceDE w:val="0"/>
              <w:autoSpaceDN w:val="0"/>
              <w:adjustRightInd w:val="0"/>
              <w:snapToGrid w:val="0"/>
              <w:ind w:firstLineChars="200" w:firstLine="420"/>
              <w:rPr>
                <w:rFonts w:ascii="Times New Roman" w:hAnsi="Times New Roman"/>
                <w:sz w:val="21"/>
                <w:szCs w:val="21"/>
              </w:rPr>
            </w:pPr>
            <w:r w:rsidRPr="00EC1636">
              <w:rPr>
                <w:rFonts w:ascii="Times New Roman" w:hAnsi="Times New Roman" w:hint="eastAsia"/>
                <w:sz w:val="21"/>
                <w:szCs w:val="21"/>
              </w:rPr>
              <w:t>技改项目营运期</w:t>
            </w:r>
            <w:r w:rsidRPr="00EC1636">
              <w:rPr>
                <w:rFonts w:ascii="Times New Roman" w:hAnsi="Times New Roman"/>
                <w:sz w:val="21"/>
                <w:szCs w:val="21"/>
              </w:rPr>
              <w:t>厂界噪声执行《工业企业厂界环境噪声排放标准》（</w:t>
            </w:r>
            <w:r w:rsidRPr="00EC1636">
              <w:rPr>
                <w:rFonts w:ascii="Times New Roman" w:hAnsi="Times New Roman"/>
                <w:sz w:val="21"/>
                <w:szCs w:val="21"/>
              </w:rPr>
              <w:t>GB12348-2008</w:t>
            </w:r>
            <w:r w:rsidRPr="00EC1636">
              <w:rPr>
                <w:rFonts w:ascii="Times New Roman" w:hAnsi="Times New Roman"/>
                <w:sz w:val="21"/>
                <w:szCs w:val="21"/>
              </w:rPr>
              <w:t>）</w:t>
            </w:r>
            <w:r w:rsidRPr="00EC1636">
              <w:rPr>
                <w:rFonts w:ascii="Times New Roman" w:hAnsi="Times New Roman" w:hint="eastAsia"/>
                <w:sz w:val="21"/>
                <w:szCs w:val="21"/>
              </w:rPr>
              <w:t>2</w:t>
            </w:r>
            <w:r w:rsidRPr="00EC1636">
              <w:rPr>
                <w:rFonts w:ascii="Times New Roman" w:hAnsi="Times New Roman"/>
                <w:sz w:val="21"/>
                <w:szCs w:val="21"/>
              </w:rPr>
              <w:t>类标准：</w:t>
            </w:r>
          </w:p>
          <w:p w14:paraId="0AC6B259" w14:textId="77777777" w:rsidR="00844759" w:rsidRPr="00EC1636" w:rsidRDefault="004F4CF6">
            <w:pPr>
              <w:numPr>
                <w:ilvl w:val="0"/>
                <w:numId w:val="13"/>
              </w:numPr>
              <w:autoSpaceDE w:val="0"/>
              <w:autoSpaceDN w:val="0"/>
              <w:adjustRightInd w:val="0"/>
              <w:snapToGrid w:val="0"/>
              <w:jc w:val="center"/>
              <w:rPr>
                <w:b/>
                <w:bCs/>
                <w:sz w:val="21"/>
                <w:szCs w:val="21"/>
              </w:rPr>
            </w:pPr>
            <w:r w:rsidRPr="00EC1636">
              <w:rPr>
                <w:b/>
                <w:bCs/>
                <w:sz w:val="21"/>
                <w:szCs w:val="21"/>
              </w:rPr>
              <w:t>工业企业厂界环境噪声排放标准</w:t>
            </w:r>
          </w:p>
          <w:tbl>
            <w:tblPr>
              <w:tblW w:w="4998"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962"/>
              <w:gridCol w:w="2044"/>
              <w:gridCol w:w="2029"/>
              <w:gridCol w:w="2029"/>
            </w:tblGrid>
            <w:tr w:rsidR="00844759" w:rsidRPr="00EC1636" w14:paraId="77CCB8B2" w14:textId="77777777">
              <w:trPr>
                <w:trHeight w:val="320"/>
                <w:jc w:val="center"/>
              </w:trPr>
              <w:tc>
                <w:tcPr>
                  <w:tcW w:w="1216" w:type="pct"/>
                  <w:tcBorders>
                    <w:tl2br w:val="nil"/>
                    <w:tr2bl w:val="nil"/>
                  </w:tcBorders>
                  <w:vAlign w:val="center"/>
                </w:tcPr>
                <w:p w14:paraId="03B4AD85" w14:textId="77777777" w:rsidR="00844759" w:rsidRPr="00EC1636" w:rsidRDefault="004F4CF6">
                  <w:pPr>
                    <w:jc w:val="center"/>
                    <w:rPr>
                      <w:rFonts w:ascii="Times New Roman" w:hAnsi="Times New Roman"/>
                      <w:b/>
                      <w:spacing w:val="6"/>
                      <w:sz w:val="21"/>
                      <w:szCs w:val="21"/>
                    </w:rPr>
                  </w:pPr>
                  <w:r w:rsidRPr="00EC1636">
                    <w:rPr>
                      <w:rFonts w:ascii="Times New Roman" w:hAnsi="Times New Roman"/>
                      <w:b/>
                      <w:spacing w:val="6"/>
                      <w:sz w:val="21"/>
                      <w:szCs w:val="21"/>
                    </w:rPr>
                    <w:t>级别</w:t>
                  </w:r>
                </w:p>
              </w:tc>
              <w:tc>
                <w:tcPr>
                  <w:tcW w:w="1267" w:type="pct"/>
                  <w:tcBorders>
                    <w:tl2br w:val="nil"/>
                    <w:tr2bl w:val="nil"/>
                  </w:tcBorders>
                  <w:vAlign w:val="center"/>
                </w:tcPr>
                <w:p w14:paraId="457168BC" w14:textId="77777777" w:rsidR="00844759" w:rsidRPr="00EC1636" w:rsidRDefault="004F4CF6">
                  <w:pPr>
                    <w:jc w:val="center"/>
                    <w:rPr>
                      <w:rFonts w:ascii="Times New Roman" w:hAnsi="Times New Roman"/>
                      <w:b/>
                      <w:spacing w:val="6"/>
                      <w:sz w:val="21"/>
                      <w:szCs w:val="21"/>
                    </w:rPr>
                  </w:pPr>
                  <w:r w:rsidRPr="00EC1636">
                    <w:rPr>
                      <w:rFonts w:ascii="Times New Roman" w:hAnsi="Times New Roman"/>
                      <w:b/>
                      <w:spacing w:val="6"/>
                      <w:sz w:val="21"/>
                      <w:szCs w:val="21"/>
                    </w:rPr>
                    <w:t>等效声级</w:t>
                  </w:r>
                </w:p>
              </w:tc>
              <w:tc>
                <w:tcPr>
                  <w:tcW w:w="1258" w:type="pct"/>
                  <w:tcBorders>
                    <w:tl2br w:val="nil"/>
                    <w:tr2bl w:val="nil"/>
                  </w:tcBorders>
                  <w:vAlign w:val="center"/>
                </w:tcPr>
                <w:p w14:paraId="2ACBCE96" w14:textId="77777777" w:rsidR="00844759" w:rsidRPr="00EC1636" w:rsidRDefault="004F4CF6">
                  <w:pPr>
                    <w:jc w:val="center"/>
                    <w:rPr>
                      <w:rFonts w:ascii="Times New Roman" w:hAnsi="Times New Roman"/>
                      <w:b/>
                      <w:spacing w:val="6"/>
                      <w:sz w:val="21"/>
                      <w:szCs w:val="21"/>
                    </w:rPr>
                  </w:pPr>
                  <w:r w:rsidRPr="00EC1636">
                    <w:rPr>
                      <w:rFonts w:ascii="Times New Roman" w:hAnsi="Times New Roman"/>
                      <w:b/>
                      <w:spacing w:val="6"/>
                      <w:sz w:val="21"/>
                      <w:szCs w:val="21"/>
                    </w:rPr>
                    <w:t>昼间</w:t>
                  </w:r>
                </w:p>
              </w:tc>
              <w:tc>
                <w:tcPr>
                  <w:tcW w:w="1258" w:type="pct"/>
                  <w:tcBorders>
                    <w:tl2br w:val="nil"/>
                    <w:tr2bl w:val="nil"/>
                  </w:tcBorders>
                  <w:vAlign w:val="center"/>
                </w:tcPr>
                <w:p w14:paraId="67C1259C" w14:textId="77777777" w:rsidR="00844759" w:rsidRPr="00EC1636" w:rsidRDefault="004F4CF6">
                  <w:pPr>
                    <w:jc w:val="center"/>
                    <w:rPr>
                      <w:rFonts w:ascii="Times New Roman" w:hAnsi="Times New Roman"/>
                      <w:b/>
                      <w:spacing w:val="6"/>
                      <w:sz w:val="21"/>
                      <w:szCs w:val="21"/>
                    </w:rPr>
                  </w:pPr>
                  <w:r w:rsidRPr="00EC1636">
                    <w:rPr>
                      <w:rFonts w:ascii="Times New Roman" w:hAnsi="Times New Roman"/>
                      <w:b/>
                      <w:spacing w:val="6"/>
                      <w:sz w:val="21"/>
                      <w:szCs w:val="21"/>
                    </w:rPr>
                    <w:t>夜间</w:t>
                  </w:r>
                </w:p>
              </w:tc>
            </w:tr>
            <w:tr w:rsidR="00844759" w:rsidRPr="00EC1636" w14:paraId="36BB9139" w14:textId="77777777">
              <w:trPr>
                <w:trHeight w:val="320"/>
                <w:jc w:val="center"/>
              </w:trPr>
              <w:tc>
                <w:tcPr>
                  <w:tcW w:w="1216" w:type="pct"/>
                  <w:tcBorders>
                    <w:tl2br w:val="nil"/>
                    <w:tr2bl w:val="nil"/>
                  </w:tcBorders>
                  <w:vAlign w:val="center"/>
                </w:tcPr>
                <w:p w14:paraId="03D67B81"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w:t>
                  </w:r>
                </w:p>
              </w:tc>
              <w:tc>
                <w:tcPr>
                  <w:tcW w:w="1267" w:type="pct"/>
                  <w:tcBorders>
                    <w:tl2br w:val="nil"/>
                    <w:tr2bl w:val="nil"/>
                  </w:tcBorders>
                  <w:vAlign w:val="center"/>
                </w:tcPr>
                <w:p w14:paraId="564CBAA3" w14:textId="77777777" w:rsidR="00844759" w:rsidRPr="00EC1636" w:rsidRDefault="004F4CF6">
                  <w:pPr>
                    <w:jc w:val="center"/>
                    <w:rPr>
                      <w:rFonts w:ascii="Times New Roman" w:hAnsi="Times New Roman"/>
                      <w:spacing w:val="6"/>
                      <w:sz w:val="21"/>
                      <w:szCs w:val="21"/>
                    </w:rPr>
                  </w:pPr>
                  <w:r w:rsidRPr="00EC1636">
                    <w:rPr>
                      <w:rFonts w:ascii="Times New Roman" w:hAnsi="Times New Roman"/>
                      <w:spacing w:val="6"/>
                      <w:sz w:val="21"/>
                      <w:szCs w:val="21"/>
                    </w:rPr>
                    <w:t>dB(A)</w:t>
                  </w:r>
                </w:p>
              </w:tc>
              <w:tc>
                <w:tcPr>
                  <w:tcW w:w="1258" w:type="pct"/>
                  <w:tcBorders>
                    <w:tl2br w:val="nil"/>
                    <w:tr2bl w:val="nil"/>
                  </w:tcBorders>
                  <w:vAlign w:val="center"/>
                </w:tcPr>
                <w:p w14:paraId="58A0D096" w14:textId="77777777" w:rsidR="00844759" w:rsidRPr="00EC1636" w:rsidRDefault="004F4CF6">
                  <w:pPr>
                    <w:jc w:val="center"/>
                    <w:rPr>
                      <w:rFonts w:ascii="Times New Roman" w:hAnsi="Times New Roman"/>
                      <w:spacing w:val="6"/>
                      <w:sz w:val="21"/>
                      <w:szCs w:val="21"/>
                    </w:rPr>
                  </w:pPr>
                  <w:r w:rsidRPr="00EC1636">
                    <w:rPr>
                      <w:rFonts w:ascii="Times New Roman" w:hAnsi="Times New Roman"/>
                      <w:spacing w:val="6"/>
                      <w:sz w:val="21"/>
                      <w:szCs w:val="21"/>
                    </w:rPr>
                    <w:t>6</w:t>
                  </w:r>
                  <w:r w:rsidRPr="00EC1636">
                    <w:rPr>
                      <w:rFonts w:ascii="Times New Roman" w:hAnsi="Times New Roman" w:hint="eastAsia"/>
                      <w:spacing w:val="6"/>
                      <w:sz w:val="21"/>
                      <w:szCs w:val="21"/>
                    </w:rPr>
                    <w:t>0</w:t>
                  </w:r>
                </w:p>
              </w:tc>
              <w:tc>
                <w:tcPr>
                  <w:tcW w:w="1258" w:type="pct"/>
                  <w:tcBorders>
                    <w:tl2br w:val="nil"/>
                    <w:tr2bl w:val="nil"/>
                  </w:tcBorders>
                  <w:vAlign w:val="center"/>
                </w:tcPr>
                <w:p w14:paraId="2C6EEE60" w14:textId="77777777" w:rsidR="00844759" w:rsidRPr="00EC1636" w:rsidRDefault="004F4CF6">
                  <w:pPr>
                    <w:jc w:val="center"/>
                    <w:rPr>
                      <w:rFonts w:ascii="Times New Roman" w:hAnsi="Times New Roman"/>
                      <w:spacing w:val="6"/>
                      <w:sz w:val="21"/>
                      <w:szCs w:val="21"/>
                    </w:rPr>
                  </w:pPr>
                  <w:r w:rsidRPr="00EC1636">
                    <w:rPr>
                      <w:rFonts w:ascii="Times New Roman" w:hAnsi="Times New Roman"/>
                      <w:spacing w:val="6"/>
                      <w:sz w:val="21"/>
                      <w:szCs w:val="21"/>
                    </w:rPr>
                    <w:t>5</w:t>
                  </w:r>
                  <w:r w:rsidRPr="00EC1636">
                    <w:rPr>
                      <w:rFonts w:ascii="Times New Roman" w:hAnsi="Times New Roman" w:hint="eastAsia"/>
                      <w:spacing w:val="6"/>
                      <w:sz w:val="21"/>
                      <w:szCs w:val="21"/>
                    </w:rPr>
                    <w:t>0</w:t>
                  </w:r>
                </w:p>
              </w:tc>
            </w:tr>
          </w:tbl>
          <w:p w14:paraId="54BF01F6"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b/>
                <w:bCs/>
                <w:sz w:val="21"/>
                <w:szCs w:val="21"/>
                <w:highlight w:val="yellow"/>
              </w:rPr>
            </w:pPr>
            <w:r w:rsidRPr="00EC1636">
              <w:rPr>
                <w:rFonts w:ascii="Times New Roman" w:hAnsi="Times New Roman" w:hint="eastAsia"/>
                <w:b/>
                <w:bCs/>
                <w:sz w:val="21"/>
                <w:szCs w:val="21"/>
              </w:rPr>
              <w:t>3.</w:t>
            </w:r>
            <w:r w:rsidRPr="00EC1636">
              <w:rPr>
                <w:rFonts w:ascii="Times New Roman" w:hAnsi="Times New Roman"/>
                <w:b/>
                <w:bCs/>
                <w:sz w:val="21"/>
                <w:szCs w:val="21"/>
              </w:rPr>
              <w:t>固体废物</w:t>
            </w:r>
          </w:p>
          <w:p w14:paraId="3EBB146E"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）一般固体废物管理满足《中华人民共和国固体废物污染环境防治法》及《一般工业固体废物管理台账制定指南（试行）》（公告</w:t>
            </w:r>
            <w:r w:rsidRPr="00EC1636">
              <w:rPr>
                <w:rFonts w:ascii="Times New Roman" w:hAnsi="Times New Roman" w:hint="eastAsia"/>
                <w:sz w:val="21"/>
                <w:szCs w:val="21"/>
              </w:rPr>
              <w:t>2021</w:t>
            </w:r>
            <w:r w:rsidRPr="00EC1636">
              <w:rPr>
                <w:rFonts w:ascii="Times New Roman" w:hAnsi="Times New Roman" w:hint="eastAsia"/>
                <w:sz w:val="21"/>
                <w:szCs w:val="21"/>
              </w:rPr>
              <w:t>年第</w:t>
            </w:r>
            <w:r w:rsidRPr="00EC1636">
              <w:rPr>
                <w:rFonts w:ascii="Times New Roman" w:hAnsi="Times New Roman" w:hint="eastAsia"/>
                <w:sz w:val="21"/>
                <w:szCs w:val="21"/>
              </w:rPr>
              <w:t>82</w:t>
            </w:r>
            <w:r w:rsidRPr="00EC1636">
              <w:rPr>
                <w:rFonts w:ascii="Times New Roman" w:hAnsi="Times New Roman" w:hint="eastAsia"/>
                <w:sz w:val="21"/>
                <w:szCs w:val="21"/>
              </w:rPr>
              <w:t>号）、《一般工业固体废物贮存和填埋污染控制标准》（</w:t>
            </w:r>
            <w:r w:rsidRPr="00EC1636">
              <w:rPr>
                <w:rFonts w:ascii="Times New Roman" w:hAnsi="Times New Roman" w:hint="eastAsia"/>
                <w:sz w:val="21"/>
                <w:szCs w:val="21"/>
              </w:rPr>
              <w:t>GB18599-2020</w:t>
            </w:r>
            <w:r w:rsidRPr="00EC1636">
              <w:rPr>
                <w:rFonts w:ascii="Times New Roman" w:hAnsi="Times New Roman" w:hint="eastAsia"/>
                <w:sz w:val="21"/>
                <w:szCs w:val="21"/>
              </w:rPr>
              <w:t>）等相关要求。</w:t>
            </w:r>
          </w:p>
          <w:p w14:paraId="2A0BA68A" w14:textId="77777777" w:rsidR="00844759" w:rsidRPr="00EC1636" w:rsidRDefault="004F4CF6">
            <w:pPr>
              <w:autoSpaceDE w:val="0"/>
              <w:autoSpaceDN w:val="0"/>
              <w:adjustRightInd w:val="0"/>
              <w:snapToGrid w:val="0"/>
              <w:spacing w:line="360" w:lineRule="auto"/>
              <w:ind w:firstLineChars="200"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2</w:t>
            </w:r>
            <w:r w:rsidRPr="00EC1636">
              <w:rPr>
                <w:rFonts w:ascii="Times New Roman" w:hAnsi="Times New Roman" w:hint="eastAsia"/>
                <w:sz w:val="21"/>
                <w:szCs w:val="21"/>
              </w:rPr>
              <w:t>）危险废物管理满足《危险废物贮存污染控制标准》（</w:t>
            </w:r>
            <w:r w:rsidRPr="00EC1636">
              <w:rPr>
                <w:rFonts w:ascii="Times New Roman" w:hAnsi="Times New Roman" w:hint="eastAsia"/>
                <w:sz w:val="21"/>
                <w:szCs w:val="21"/>
              </w:rPr>
              <w:t>GB18597-2023</w:t>
            </w:r>
            <w:r w:rsidRPr="00EC1636">
              <w:rPr>
                <w:rFonts w:ascii="Times New Roman" w:hAnsi="Times New Roman" w:hint="eastAsia"/>
                <w:sz w:val="21"/>
                <w:szCs w:val="21"/>
              </w:rPr>
              <w:t>）、《危险废物识别标志设置技术规范》（</w:t>
            </w:r>
            <w:r w:rsidRPr="00EC1636">
              <w:rPr>
                <w:rFonts w:ascii="Times New Roman" w:hAnsi="Times New Roman" w:hint="eastAsia"/>
                <w:sz w:val="21"/>
                <w:szCs w:val="21"/>
              </w:rPr>
              <w:t>HJ1276-2022</w:t>
            </w:r>
            <w:r w:rsidRPr="00EC1636">
              <w:rPr>
                <w:rFonts w:ascii="Times New Roman" w:hAnsi="Times New Roman" w:hint="eastAsia"/>
                <w:sz w:val="21"/>
                <w:szCs w:val="21"/>
              </w:rPr>
              <w:t>）、《危险废物管理计划和管理台账制定技术导则》</w:t>
            </w:r>
            <w:r w:rsidRPr="00EC1636">
              <w:rPr>
                <w:rFonts w:ascii="Times New Roman" w:hAnsi="Times New Roman" w:hint="eastAsia"/>
                <w:sz w:val="21"/>
                <w:szCs w:val="21"/>
              </w:rPr>
              <w:t>HJ1259-2022</w:t>
            </w:r>
            <w:r w:rsidRPr="00EC1636">
              <w:rPr>
                <w:rFonts w:ascii="Times New Roman" w:hAnsi="Times New Roman" w:hint="eastAsia"/>
                <w:sz w:val="21"/>
                <w:szCs w:val="21"/>
              </w:rPr>
              <w:t>等要求。</w:t>
            </w:r>
          </w:p>
          <w:p w14:paraId="1C00C929" w14:textId="77777777" w:rsidR="00844759" w:rsidRPr="00EC1636" w:rsidRDefault="004F4CF6">
            <w:pPr>
              <w:autoSpaceDE w:val="0"/>
              <w:autoSpaceDN w:val="0"/>
              <w:adjustRightInd w:val="0"/>
              <w:snapToGrid w:val="0"/>
              <w:spacing w:line="360" w:lineRule="auto"/>
              <w:ind w:firstLineChars="200" w:firstLine="422"/>
              <w:jc w:val="left"/>
              <w:rPr>
                <w:rFonts w:ascii="Times New Roman" w:hAnsi="Times New Roman"/>
                <w:sz w:val="21"/>
                <w:szCs w:val="21"/>
              </w:rPr>
            </w:pPr>
            <w:r w:rsidRPr="00EC1636">
              <w:rPr>
                <w:rFonts w:ascii="Times New Roman" w:hAnsi="Times New Roman" w:hint="eastAsia"/>
                <w:b/>
                <w:bCs/>
                <w:sz w:val="21"/>
                <w:szCs w:val="21"/>
              </w:rPr>
              <w:t>4.</w:t>
            </w:r>
            <w:r w:rsidRPr="00EC1636">
              <w:rPr>
                <w:rFonts w:ascii="Times New Roman" w:hAnsi="Times New Roman" w:hint="eastAsia"/>
                <w:b/>
                <w:bCs/>
                <w:sz w:val="21"/>
                <w:szCs w:val="21"/>
              </w:rPr>
              <w:t>废水</w:t>
            </w:r>
          </w:p>
          <w:p w14:paraId="6531F93E" w14:textId="77777777" w:rsidR="00844759" w:rsidRPr="00EC1636" w:rsidRDefault="004F4CF6">
            <w:pPr>
              <w:adjustRightInd w:val="0"/>
              <w:snapToGrid w:val="0"/>
              <w:spacing w:line="360" w:lineRule="auto"/>
              <w:ind w:firstLineChars="200" w:firstLine="420"/>
              <w:jc w:val="left"/>
              <w:rPr>
                <w:rFonts w:ascii="宋体" w:hAnsi="宋体" w:cs="宋体" w:hint="eastAsia"/>
                <w:sz w:val="21"/>
                <w:szCs w:val="21"/>
              </w:rPr>
            </w:pPr>
            <w:r w:rsidRPr="00EC1636">
              <w:rPr>
                <w:rFonts w:ascii="Times New Roman" w:hAnsi="Times New Roman" w:hint="eastAsia"/>
                <w:sz w:val="21"/>
                <w:szCs w:val="21"/>
              </w:rPr>
              <w:t>技改项目蒸汽冷凝水全部用于车间配料，全部蒸发损耗不外排；道路降尘用水全部蒸发损耗，不外排；车辆冲洗废水循环使用不外排；生活污水经厂区一体化污水处理设施处理后用于厂区绿化，不外排。</w:t>
            </w:r>
          </w:p>
        </w:tc>
      </w:tr>
      <w:tr w:rsidR="00844759" w:rsidRPr="00EC1636" w14:paraId="52305BC7" w14:textId="77777777">
        <w:trPr>
          <w:trHeight w:val="13521"/>
          <w:jc w:val="center"/>
        </w:trPr>
        <w:tc>
          <w:tcPr>
            <w:tcW w:w="254" w:type="pct"/>
            <w:tcMar>
              <w:left w:w="28" w:type="dxa"/>
              <w:right w:w="28" w:type="dxa"/>
            </w:tcMar>
            <w:vAlign w:val="center"/>
          </w:tcPr>
          <w:p w14:paraId="5D9D5ECA"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lastRenderedPageBreak/>
              <w:t>总量</w:t>
            </w:r>
          </w:p>
          <w:p w14:paraId="794A51E2"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控制</w:t>
            </w:r>
          </w:p>
          <w:p w14:paraId="33343786" w14:textId="77777777" w:rsidR="00844759" w:rsidRPr="00EC1636" w:rsidRDefault="004F4CF6">
            <w:pPr>
              <w:adjustRightInd w:val="0"/>
              <w:snapToGrid w:val="0"/>
              <w:jc w:val="center"/>
              <w:rPr>
                <w:rFonts w:ascii="宋体" w:hAnsi="宋体" w:cs="宋体" w:hint="eastAsia"/>
                <w:sz w:val="21"/>
                <w:szCs w:val="21"/>
              </w:rPr>
            </w:pPr>
            <w:r w:rsidRPr="00EC1636">
              <w:rPr>
                <w:rFonts w:ascii="宋体" w:hAnsi="宋体" w:cs="宋体" w:hint="eastAsia"/>
                <w:sz w:val="21"/>
                <w:szCs w:val="21"/>
              </w:rPr>
              <w:t>指标</w:t>
            </w:r>
          </w:p>
        </w:tc>
        <w:tc>
          <w:tcPr>
            <w:tcW w:w="4746" w:type="pct"/>
            <w:vAlign w:val="center"/>
          </w:tcPr>
          <w:p w14:paraId="7542E339" w14:textId="77777777" w:rsidR="00844759" w:rsidRPr="00EC1636" w:rsidRDefault="004F4CF6">
            <w:pPr>
              <w:pStyle w:val="afd"/>
              <w:ind w:firstLine="422"/>
              <w:rPr>
                <w:szCs w:val="21"/>
              </w:rPr>
            </w:pPr>
            <w:r w:rsidRPr="00EC1636">
              <w:rPr>
                <w:rFonts w:hint="eastAsia"/>
                <w:b/>
                <w:bCs/>
                <w:szCs w:val="21"/>
              </w:rPr>
              <w:t>1.</w:t>
            </w:r>
            <w:r w:rsidRPr="00EC1636">
              <w:rPr>
                <w:rFonts w:hint="eastAsia"/>
                <w:b/>
                <w:bCs/>
                <w:szCs w:val="21"/>
              </w:rPr>
              <w:t>总量控制对象</w:t>
            </w:r>
          </w:p>
          <w:p w14:paraId="031DE349" w14:textId="77777777" w:rsidR="002860DD" w:rsidRPr="00EC1636" w:rsidRDefault="004F4CF6">
            <w:pPr>
              <w:pStyle w:val="afd"/>
              <w:ind w:firstLine="420"/>
              <w:rPr>
                <w:szCs w:val="21"/>
              </w:rPr>
            </w:pPr>
            <w:r w:rsidRPr="00EC1636">
              <w:rPr>
                <w:rFonts w:hint="eastAsia"/>
                <w:szCs w:val="21"/>
              </w:rPr>
              <w:t>根据《山东省生态环境厅关于印发山东省建设项目主要大气污染物排放总量替代指标核算及管理办法的通知》（鲁环发〔</w:t>
            </w:r>
            <w:r w:rsidRPr="00EC1636">
              <w:rPr>
                <w:rFonts w:hint="eastAsia"/>
                <w:szCs w:val="21"/>
              </w:rPr>
              <w:t>2019</w:t>
            </w:r>
            <w:r w:rsidRPr="00EC1636">
              <w:rPr>
                <w:rFonts w:hint="eastAsia"/>
                <w:szCs w:val="21"/>
              </w:rPr>
              <w:t>〕</w:t>
            </w:r>
            <w:r w:rsidRPr="00EC1636">
              <w:rPr>
                <w:rFonts w:hint="eastAsia"/>
                <w:szCs w:val="21"/>
              </w:rPr>
              <w:t>132</w:t>
            </w:r>
            <w:r w:rsidRPr="00EC1636">
              <w:rPr>
                <w:rFonts w:hint="eastAsia"/>
                <w:szCs w:val="21"/>
              </w:rPr>
              <w:t>号）要求，</w:t>
            </w:r>
            <w:r w:rsidR="00407767" w:rsidRPr="00EC1636">
              <w:rPr>
                <w:rFonts w:hint="eastAsia"/>
                <w:szCs w:val="21"/>
              </w:rPr>
              <w:t>淄博市</w:t>
            </w:r>
            <w:r w:rsidR="00407767" w:rsidRPr="00EC1636">
              <w:rPr>
                <w:szCs w:val="21"/>
              </w:rPr>
              <w:t>2025</w:t>
            </w:r>
            <w:r w:rsidR="00407767" w:rsidRPr="00EC1636">
              <w:rPr>
                <w:szCs w:val="21"/>
              </w:rPr>
              <w:t>年度</w:t>
            </w:r>
            <w:r w:rsidR="00407767" w:rsidRPr="00EC1636">
              <w:rPr>
                <w:rFonts w:hint="eastAsia"/>
                <w:szCs w:val="21"/>
              </w:rPr>
              <w:t>细颗粒物</w:t>
            </w:r>
            <w:r w:rsidR="00407767" w:rsidRPr="00EC1636">
              <w:rPr>
                <w:szCs w:val="21"/>
              </w:rPr>
              <w:t>年均浓度达标</w:t>
            </w:r>
            <w:r w:rsidR="00407767" w:rsidRPr="00EC1636">
              <w:rPr>
                <w:rFonts w:hint="eastAsia"/>
                <w:szCs w:val="21"/>
              </w:rPr>
              <w:t>，</w:t>
            </w:r>
            <w:r w:rsidR="00407767" w:rsidRPr="00EC1636">
              <w:rPr>
                <w:szCs w:val="21"/>
              </w:rPr>
              <w:t>臭氧不达标，建设项目污染物颗粒物进行等量替代，氮氧化物和挥发性有机物进行</w:t>
            </w:r>
            <w:r w:rsidR="00407767" w:rsidRPr="00EC1636">
              <w:rPr>
                <w:szCs w:val="21"/>
              </w:rPr>
              <w:t>2</w:t>
            </w:r>
            <w:r w:rsidR="00407767" w:rsidRPr="00EC1636">
              <w:rPr>
                <w:szCs w:val="21"/>
              </w:rPr>
              <w:t>倍削减替代</w:t>
            </w:r>
            <w:r w:rsidRPr="00EC1636">
              <w:rPr>
                <w:rFonts w:hint="eastAsia"/>
                <w:szCs w:val="21"/>
              </w:rPr>
              <w:t>。</w:t>
            </w:r>
          </w:p>
          <w:p w14:paraId="51F5DDBF" w14:textId="39440640" w:rsidR="002860DD" w:rsidRPr="00EC1636" w:rsidRDefault="002860DD">
            <w:pPr>
              <w:pStyle w:val="afd"/>
              <w:ind w:firstLine="422"/>
              <w:rPr>
                <w:b/>
                <w:bCs/>
                <w:szCs w:val="21"/>
              </w:rPr>
            </w:pPr>
            <w:r w:rsidRPr="00EC1636">
              <w:rPr>
                <w:rFonts w:hint="eastAsia"/>
                <w:b/>
                <w:bCs/>
                <w:szCs w:val="21"/>
              </w:rPr>
              <w:t>2</w:t>
            </w:r>
            <w:r w:rsidRPr="00EC1636">
              <w:rPr>
                <w:rFonts w:hint="eastAsia"/>
                <w:b/>
                <w:bCs/>
                <w:szCs w:val="21"/>
              </w:rPr>
              <w:t>、总量申请</w:t>
            </w:r>
          </w:p>
          <w:p w14:paraId="2213EFDB" w14:textId="2CA50677" w:rsidR="00844759" w:rsidRPr="00EC1636" w:rsidRDefault="00134A34">
            <w:pPr>
              <w:pStyle w:val="afd"/>
              <w:ind w:firstLine="420"/>
              <w:rPr>
                <w:szCs w:val="21"/>
              </w:rPr>
            </w:pPr>
            <w:r w:rsidRPr="00EC1636">
              <w:rPr>
                <w:rFonts w:hint="eastAsia"/>
                <w:szCs w:val="21"/>
              </w:rPr>
              <w:t>技改</w:t>
            </w:r>
            <w:r w:rsidR="004F4CF6" w:rsidRPr="00EC1636">
              <w:rPr>
                <w:rFonts w:hint="eastAsia"/>
                <w:szCs w:val="21"/>
              </w:rPr>
              <w:t>项目无废水外排，故无需申请废水总量指标。</w:t>
            </w:r>
          </w:p>
          <w:p w14:paraId="71E558A2" w14:textId="740E12D0"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现有项目已取得的总量控制指标为颗粒物</w:t>
            </w:r>
            <w:r w:rsidRPr="00EC1636">
              <w:rPr>
                <w:rFonts w:ascii="Times New Roman" w:hAnsi="Times New Roman" w:hint="eastAsia"/>
                <w:sz w:val="21"/>
                <w:szCs w:val="21"/>
              </w:rPr>
              <w:t>0.99</w:t>
            </w:r>
            <w:r w:rsidR="00EE1D3D" w:rsidRPr="00EC1636">
              <w:rPr>
                <w:rFonts w:ascii="Times New Roman" w:hAnsi="Times New Roman" w:hint="eastAsia"/>
                <w:sz w:val="21"/>
                <w:szCs w:val="21"/>
              </w:rPr>
              <w:t>5</w:t>
            </w:r>
            <w:r w:rsidRPr="00EC1636">
              <w:rPr>
                <w:rFonts w:ascii="Times New Roman" w:hAnsi="Times New Roman" w:hint="eastAsia"/>
                <w:sz w:val="21"/>
                <w:szCs w:val="21"/>
              </w:rPr>
              <w:t>t/a</w:t>
            </w:r>
            <w:r w:rsidRPr="00EC1636">
              <w:rPr>
                <w:rFonts w:ascii="Times New Roman" w:hAnsi="Times New Roman" w:hint="eastAsia"/>
                <w:sz w:val="21"/>
                <w:szCs w:val="21"/>
              </w:rPr>
              <w:t>、</w:t>
            </w:r>
            <w:r w:rsidRPr="00EC1636">
              <w:rPr>
                <w:rFonts w:ascii="Times New Roman" w:hAnsi="Times New Roman" w:hint="eastAsia"/>
                <w:sz w:val="21"/>
                <w:szCs w:val="21"/>
              </w:rPr>
              <w:t>VOCs0.13t/a</w:t>
            </w:r>
            <w:r w:rsidRPr="00EC1636">
              <w:rPr>
                <w:rFonts w:ascii="Times New Roman" w:hAnsi="Times New Roman" w:hint="eastAsia"/>
                <w:sz w:val="21"/>
                <w:szCs w:val="21"/>
              </w:rPr>
              <w:t>。技改后全厂</w:t>
            </w:r>
            <w:r w:rsidR="002860DD" w:rsidRPr="00EC1636">
              <w:rPr>
                <w:rFonts w:ascii="Times New Roman" w:hAnsi="Times New Roman" w:hint="eastAsia"/>
                <w:sz w:val="21"/>
                <w:szCs w:val="21"/>
              </w:rPr>
              <w:t>颗粒物</w:t>
            </w:r>
            <w:r w:rsidRPr="00EC1636">
              <w:rPr>
                <w:rFonts w:ascii="Times New Roman" w:hAnsi="Times New Roman" w:hint="eastAsia"/>
                <w:sz w:val="21"/>
                <w:szCs w:val="21"/>
              </w:rPr>
              <w:t>排放总量为</w:t>
            </w:r>
            <w:r w:rsidR="001432F4" w:rsidRPr="00EC1636">
              <w:rPr>
                <w:rFonts w:ascii="Times New Roman" w:hAnsi="Times New Roman" w:hint="eastAsia"/>
                <w:sz w:val="21"/>
                <w:szCs w:val="21"/>
              </w:rPr>
              <w:t>0.990</w:t>
            </w:r>
            <w:r w:rsidR="00356CF8" w:rsidRPr="00EC1636">
              <w:rPr>
                <w:rFonts w:ascii="Times New Roman" w:hAnsi="Times New Roman" w:hint="eastAsia"/>
                <w:sz w:val="21"/>
                <w:szCs w:val="21"/>
              </w:rPr>
              <w:t>6</w:t>
            </w:r>
            <w:r w:rsidRPr="00EC1636">
              <w:rPr>
                <w:rFonts w:ascii="Times New Roman" w:hAnsi="Times New Roman" w:hint="eastAsia"/>
                <w:sz w:val="21"/>
                <w:szCs w:val="21"/>
              </w:rPr>
              <w:t>t/a</w:t>
            </w:r>
            <w:r w:rsidRPr="00EC1636">
              <w:rPr>
                <w:rFonts w:ascii="Times New Roman" w:hAnsi="Times New Roman" w:hint="eastAsia"/>
                <w:sz w:val="21"/>
                <w:szCs w:val="21"/>
              </w:rPr>
              <w:t>、</w:t>
            </w:r>
            <w:r w:rsidRPr="00EC1636">
              <w:rPr>
                <w:rFonts w:ascii="Times New Roman" w:hAnsi="Times New Roman" w:hint="eastAsia"/>
                <w:sz w:val="21"/>
                <w:szCs w:val="21"/>
              </w:rPr>
              <w:t>VOCs</w:t>
            </w:r>
            <w:r w:rsidR="002860DD" w:rsidRPr="00EC1636">
              <w:rPr>
                <w:rFonts w:ascii="Times New Roman" w:hAnsi="Times New Roman" w:hint="eastAsia"/>
                <w:sz w:val="21"/>
                <w:szCs w:val="21"/>
              </w:rPr>
              <w:t>排放总量为</w:t>
            </w:r>
            <w:r w:rsidRPr="00EC1636">
              <w:rPr>
                <w:rFonts w:ascii="Times New Roman" w:hAnsi="Times New Roman" w:hint="eastAsia"/>
                <w:sz w:val="21"/>
                <w:szCs w:val="21"/>
              </w:rPr>
              <w:t>0.</w:t>
            </w:r>
            <w:r w:rsidR="001432F4" w:rsidRPr="00EC1636">
              <w:rPr>
                <w:rFonts w:ascii="Times New Roman" w:hAnsi="Times New Roman" w:hint="eastAsia"/>
                <w:sz w:val="21"/>
                <w:szCs w:val="21"/>
              </w:rPr>
              <w:t>1</w:t>
            </w:r>
            <w:r w:rsidRPr="00EC1636">
              <w:rPr>
                <w:rFonts w:ascii="Times New Roman" w:hAnsi="Times New Roman" w:hint="eastAsia"/>
                <w:sz w:val="21"/>
                <w:szCs w:val="21"/>
              </w:rPr>
              <w:t>3t/a</w:t>
            </w:r>
            <w:r w:rsidRPr="00EC1636">
              <w:rPr>
                <w:rFonts w:ascii="Times New Roman" w:hAnsi="Times New Roman" w:hint="eastAsia"/>
                <w:sz w:val="21"/>
                <w:szCs w:val="21"/>
              </w:rPr>
              <w:t>。</w:t>
            </w:r>
          </w:p>
          <w:p w14:paraId="62CFA037" w14:textId="508122C1" w:rsidR="00844759" w:rsidRPr="00EC1636" w:rsidRDefault="004F4CF6">
            <w:pPr>
              <w:autoSpaceDE w:val="0"/>
              <w:autoSpaceDN w:val="0"/>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技改后</w:t>
            </w:r>
            <w:r w:rsidRPr="00EC1636">
              <w:rPr>
                <w:rFonts w:ascii="Times New Roman" w:hAnsi="Times New Roman"/>
                <w:sz w:val="21"/>
                <w:szCs w:val="21"/>
              </w:rPr>
              <w:t>颗粒物排放量</w:t>
            </w:r>
            <w:r w:rsidR="002860DD" w:rsidRPr="00EC1636">
              <w:rPr>
                <w:rFonts w:ascii="Times New Roman" w:hAnsi="Times New Roman" w:hint="eastAsia"/>
                <w:sz w:val="21"/>
                <w:szCs w:val="21"/>
              </w:rPr>
              <w:t>、</w:t>
            </w:r>
            <w:r w:rsidRPr="00EC1636">
              <w:rPr>
                <w:rFonts w:ascii="Times New Roman" w:hAnsi="Times New Roman"/>
                <w:sz w:val="21"/>
                <w:szCs w:val="21"/>
              </w:rPr>
              <w:t>VOCs</w:t>
            </w:r>
            <w:r w:rsidRPr="00EC1636">
              <w:rPr>
                <w:rFonts w:ascii="Times New Roman" w:hAnsi="Times New Roman"/>
                <w:sz w:val="21"/>
                <w:szCs w:val="21"/>
              </w:rPr>
              <w:t>排放量</w:t>
            </w:r>
            <w:r w:rsidR="002860DD" w:rsidRPr="00EC1636">
              <w:rPr>
                <w:rFonts w:ascii="Times New Roman" w:hAnsi="Times New Roman" w:hint="eastAsia"/>
                <w:sz w:val="21"/>
                <w:szCs w:val="21"/>
              </w:rPr>
              <w:t>均未超现有总量</w:t>
            </w:r>
            <w:r w:rsidRPr="00EC1636">
              <w:rPr>
                <w:rFonts w:ascii="Times New Roman" w:hAnsi="Times New Roman"/>
                <w:sz w:val="21"/>
                <w:szCs w:val="21"/>
              </w:rPr>
              <w:t>。因此</w:t>
            </w:r>
            <w:r w:rsidRPr="00EC1636">
              <w:rPr>
                <w:rFonts w:ascii="Times New Roman" w:hAnsi="Times New Roman" w:hint="eastAsia"/>
                <w:sz w:val="21"/>
                <w:szCs w:val="21"/>
              </w:rPr>
              <w:t>，</w:t>
            </w:r>
            <w:r w:rsidR="002860DD" w:rsidRPr="00EC1636">
              <w:rPr>
                <w:rFonts w:ascii="Times New Roman" w:hAnsi="Times New Roman" w:hint="eastAsia"/>
                <w:sz w:val="21"/>
                <w:szCs w:val="21"/>
              </w:rPr>
              <w:t>无需申请颗粒物、</w:t>
            </w:r>
            <w:r w:rsidR="002860DD" w:rsidRPr="00EC1636">
              <w:rPr>
                <w:rFonts w:ascii="Times New Roman" w:hAnsi="Times New Roman" w:hint="eastAsia"/>
                <w:sz w:val="21"/>
                <w:szCs w:val="21"/>
              </w:rPr>
              <w:t>VOCs</w:t>
            </w:r>
            <w:r w:rsidR="002860DD" w:rsidRPr="00EC1636">
              <w:rPr>
                <w:rFonts w:ascii="Times New Roman" w:hAnsi="Times New Roman" w:hint="eastAsia"/>
                <w:sz w:val="21"/>
                <w:szCs w:val="21"/>
              </w:rPr>
              <w:t>总量</w:t>
            </w:r>
            <w:r w:rsidRPr="00EC1636">
              <w:rPr>
                <w:rFonts w:ascii="Times New Roman" w:hAnsi="Times New Roman"/>
                <w:sz w:val="21"/>
                <w:szCs w:val="21"/>
              </w:rPr>
              <w:t>。</w:t>
            </w:r>
          </w:p>
          <w:p w14:paraId="52423D23" w14:textId="77777777" w:rsidR="00844759" w:rsidRPr="00EC1636" w:rsidRDefault="00844759">
            <w:pPr>
              <w:autoSpaceDE w:val="0"/>
              <w:autoSpaceDN w:val="0"/>
              <w:adjustRightInd w:val="0"/>
              <w:snapToGrid w:val="0"/>
              <w:spacing w:line="360" w:lineRule="auto"/>
              <w:ind w:firstLineChars="200" w:firstLine="420"/>
              <w:rPr>
                <w:rFonts w:ascii="Times New Roman" w:hAnsi="Times New Roman" w:hint="eastAsia"/>
                <w:sz w:val="21"/>
                <w:szCs w:val="21"/>
              </w:rPr>
            </w:pPr>
          </w:p>
        </w:tc>
      </w:tr>
    </w:tbl>
    <w:p w14:paraId="243DC8FF" w14:textId="42C60A6A" w:rsidR="00844759" w:rsidRPr="00EC1636" w:rsidRDefault="004F4CF6">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lastRenderedPageBreak/>
        <w:t>四、主要环境影响和保护措施</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50"/>
        <w:gridCol w:w="8699"/>
      </w:tblGrid>
      <w:tr w:rsidR="00844759" w:rsidRPr="00EC1636" w14:paraId="15226E1E" w14:textId="77777777">
        <w:trPr>
          <w:trHeight w:val="12738"/>
          <w:jc w:val="center"/>
        </w:trPr>
        <w:tc>
          <w:tcPr>
            <w:tcW w:w="352" w:type="dxa"/>
            <w:tcMar>
              <w:left w:w="28" w:type="dxa"/>
              <w:right w:w="28" w:type="dxa"/>
            </w:tcMar>
            <w:vAlign w:val="center"/>
          </w:tcPr>
          <w:p w14:paraId="7154A118" w14:textId="77777777" w:rsidR="00844759" w:rsidRPr="00EC1636" w:rsidRDefault="004F4CF6">
            <w:pPr>
              <w:pStyle w:val="af0"/>
              <w:adjustRightInd w:val="0"/>
              <w:snapToGrid w:val="0"/>
              <w:spacing w:before="0" w:beforeAutospacing="0" w:after="0" w:afterAutospacing="0"/>
              <w:jc w:val="center"/>
              <w:rPr>
                <w:rFonts w:cs="宋体" w:hint="eastAsia"/>
                <w:kern w:val="2"/>
                <w:sz w:val="21"/>
                <w:szCs w:val="21"/>
              </w:rPr>
            </w:pPr>
            <w:r w:rsidRPr="00EC1636">
              <w:rPr>
                <w:rFonts w:cs="宋体" w:hint="eastAsia"/>
                <w:kern w:val="2"/>
                <w:sz w:val="21"/>
                <w:szCs w:val="21"/>
              </w:rPr>
              <w:t>施工期环境保护措施</w:t>
            </w:r>
          </w:p>
        </w:tc>
        <w:tc>
          <w:tcPr>
            <w:tcW w:w="8853" w:type="dxa"/>
            <w:vAlign w:val="center"/>
          </w:tcPr>
          <w:p w14:paraId="56B51A57" w14:textId="77777777" w:rsidR="00844759" w:rsidRPr="00EC1636" w:rsidRDefault="004F4CF6">
            <w:pPr>
              <w:pStyle w:val="01"/>
              <w:ind w:left="24" w:right="24"/>
              <w:jc w:val="both"/>
              <w:rPr>
                <w:sz w:val="21"/>
                <w:szCs w:val="21"/>
                <w:shd w:val="clear" w:color="auto" w:fill="FFFFFF"/>
                <w:lang w:eastAsia="zh-CN"/>
              </w:rPr>
            </w:pPr>
            <w:r w:rsidRPr="00EC1636">
              <w:rPr>
                <w:sz w:val="21"/>
                <w:szCs w:val="21"/>
                <w:shd w:val="clear" w:color="auto" w:fill="FFFFFF"/>
                <w:lang w:eastAsia="zh-CN"/>
              </w:rPr>
              <w:t>技改项目施工期不涉及新建厂房等土木工程，主要活动为现有厂房内的设备拆除、新设备安装与调试。施工期环境影响主要表现为机械及运输车辆噪声、车辆尾气、拆除安装扬尘以及产生的固体废物等。施工周期较短，影响是局部、暂时的，随施工结束而消失。为有效控制施工环境影响，技改项目将采取以下污染防治措施：</w:t>
            </w:r>
          </w:p>
          <w:p w14:paraId="7CC068EC"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1.</w:t>
            </w:r>
            <w:r w:rsidRPr="00EC1636">
              <w:rPr>
                <w:sz w:val="21"/>
                <w:szCs w:val="21"/>
                <w:shd w:val="clear" w:color="auto" w:fill="FFFFFF"/>
                <w:lang w:eastAsia="zh-CN"/>
              </w:rPr>
              <w:t>大气污染防治措施</w:t>
            </w:r>
            <w:r w:rsidRPr="00EC1636">
              <w:rPr>
                <w:rFonts w:hint="eastAsia"/>
                <w:sz w:val="21"/>
                <w:szCs w:val="21"/>
                <w:shd w:val="clear" w:color="auto" w:fill="FFFFFF"/>
                <w:lang w:eastAsia="zh-CN"/>
              </w:rPr>
              <w:t>：</w:t>
            </w:r>
          </w:p>
          <w:p w14:paraId="7C862675" w14:textId="77777777" w:rsidR="00844759" w:rsidRPr="00EC1636" w:rsidRDefault="004F4CF6">
            <w:pPr>
              <w:pStyle w:val="01"/>
              <w:numPr>
                <w:ilvl w:val="1"/>
                <w:numId w:val="15"/>
              </w:numPr>
              <w:ind w:left="0" w:firstLineChars="200" w:firstLine="420"/>
              <w:rPr>
                <w:sz w:val="21"/>
                <w:szCs w:val="21"/>
                <w:shd w:val="clear" w:color="auto" w:fill="FFFFFF"/>
                <w:lang w:eastAsia="zh-CN"/>
              </w:rPr>
            </w:pPr>
            <w:r w:rsidRPr="00EC1636">
              <w:rPr>
                <w:sz w:val="21"/>
                <w:szCs w:val="21"/>
                <w:shd w:val="clear" w:color="auto" w:fill="FFFFFF"/>
                <w:lang w:eastAsia="zh-CN"/>
              </w:rPr>
              <w:t>拆卸下来的废旧设备、零部件及建筑废料应在指定区域集中、规范堆放。对易产生扬尘的物料采取密闭储存或全覆盖措施，防止风蚀起尘</w:t>
            </w:r>
            <w:r w:rsidRPr="00EC1636">
              <w:rPr>
                <w:rFonts w:hint="eastAsia"/>
                <w:sz w:val="21"/>
                <w:szCs w:val="21"/>
                <w:shd w:val="clear" w:color="auto" w:fill="FFFFFF"/>
                <w:lang w:eastAsia="zh-CN"/>
              </w:rPr>
              <w:t>；</w:t>
            </w:r>
          </w:p>
          <w:p w14:paraId="417E591B" w14:textId="77777777" w:rsidR="00844759" w:rsidRPr="00EC1636" w:rsidRDefault="004F4CF6">
            <w:pPr>
              <w:pStyle w:val="01"/>
              <w:numPr>
                <w:ilvl w:val="1"/>
                <w:numId w:val="15"/>
              </w:numPr>
              <w:ind w:left="0" w:firstLineChars="200" w:firstLine="420"/>
              <w:rPr>
                <w:sz w:val="21"/>
                <w:szCs w:val="21"/>
                <w:shd w:val="clear" w:color="auto" w:fill="FFFFFF"/>
                <w:lang w:eastAsia="zh-CN"/>
              </w:rPr>
            </w:pPr>
            <w:r w:rsidRPr="00EC1636">
              <w:rPr>
                <w:sz w:val="21"/>
                <w:szCs w:val="21"/>
                <w:shd w:val="clear" w:color="auto" w:fill="FFFFFF"/>
                <w:lang w:eastAsia="zh-CN"/>
              </w:rPr>
              <w:t>对厂区内运输道路进行硬化，并定期进行清扫和洒水抑尘</w:t>
            </w:r>
            <w:r w:rsidRPr="00EC1636">
              <w:rPr>
                <w:rFonts w:hint="eastAsia"/>
                <w:sz w:val="21"/>
                <w:szCs w:val="21"/>
                <w:shd w:val="clear" w:color="auto" w:fill="FFFFFF"/>
                <w:lang w:eastAsia="zh-CN"/>
              </w:rPr>
              <w:t>。</w:t>
            </w:r>
          </w:p>
          <w:p w14:paraId="272D2B5D" w14:textId="77777777" w:rsidR="00844759" w:rsidRPr="00EC1636" w:rsidRDefault="004F4CF6">
            <w:pPr>
              <w:pStyle w:val="01"/>
              <w:numPr>
                <w:ilvl w:val="1"/>
                <w:numId w:val="15"/>
              </w:numPr>
              <w:ind w:left="0" w:firstLineChars="200" w:firstLine="420"/>
              <w:rPr>
                <w:sz w:val="21"/>
                <w:szCs w:val="21"/>
                <w:shd w:val="clear" w:color="auto" w:fill="FFFFFF"/>
                <w:lang w:eastAsia="zh-CN"/>
              </w:rPr>
            </w:pPr>
            <w:r w:rsidRPr="00EC1636">
              <w:rPr>
                <w:sz w:val="21"/>
                <w:szCs w:val="21"/>
                <w:shd w:val="clear" w:color="auto" w:fill="FFFFFF"/>
                <w:lang w:eastAsia="zh-CN"/>
              </w:rPr>
              <w:t>进入施工现场的非道路移动机械（如叉车、吊车）和运输车辆必须使用合格燃油，确保尾气达标排放。加强设备维护，杜绝车辆冒黑烟现象。</w:t>
            </w:r>
          </w:p>
          <w:p w14:paraId="0AE55E5D"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2.</w:t>
            </w:r>
            <w:r w:rsidRPr="00EC1636">
              <w:rPr>
                <w:sz w:val="21"/>
                <w:szCs w:val="21"/>
                <w:shd w:val="clear" w:color="auto" w:fill="FFFFFF"/>
                <w:lang w:eastAsia="zh-CN"/>
              </w:rPr>
              <w:t>噪声污染防治措施</w:t>
            </w:r>
          </w:p>
          <w:p w14:paraId="1C61C584"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w:t>
            </w:r>
            <w:r w:rsidRPr="00EC1636">
              <w:rPr>
                <w:rFonts w:hint="eastAsia"/>
                <w:sz w:val="21"/>
                <w:szCs w:val="21"/>
                <w:shd w:val="clear" w:color="auto" w:fill="FFFFFF"/>
                <w:lang w:eastAsia="zh-CN"/>
              </w:rPr>
              <w:t>1</w:t>
            </w:r>
            <w:r w:rsidRPr="00EC1636">
              <w:rPr>
                <w:rFonts w:hint="eastAsia"/>
                <w:sz w:val="21"/>
                <w:szCs w:val="21"/>
                <w:shd w:val="clear" w:color="auto" w:fill="FFFFFF"/>
                <w:lang w:eastAsia="zh-CN"/>
              </w:rPr>
              <w:t>）</w:t>
            </w:r>
            <w:r w:rsidRPr="00EC1636">
              <w:rPr>
                <w:sz w:val="21"/>
                <w:szCs w:val="21"/>
                <w:shd w:val="clear" w:color="auto" w:fill="FFFFFF"/>
                <w:lang w:eastAsia="zh-CN"/>
              </w:rPr>
              <w:t>优先选用低噪声、振动小的施工工艺和设备（如液压工具代替气动工具）。对高噪声设备进行定期维护，保持其低噪声运行状态。</w:t>
            </w:r>
          </w:p>
          <w:p w14:paraId="6DE3277A"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w:t>
            </w:r>
            <w:r w:rsidRPr="00EC1636">
              <w:rPr>
                <w:rFonts w:hint="eastAsia"/>
                <w:sz w:val="21"/>
                <w:szCs w:val="21"/>
                <w:shd w:val="clear" w:color="auto" w:fill="FFFFFF"/>
                <w:lang w:eastAsia="zh-CN"/>
              </w:rPr>
              <w:t>2</w:t>
            </w:r>
            <w:r w:rsidRPr="00EC1636">
              <w:rPr>
                <w:rFonts w:hint="eastAsia"/>
                <w:sz w:val="21"/>
                <w:szCs w:val="21"/>
                <w:shd w:val="clear" w:color="auto" w:fill="FFFFFF"/>
                <w:lang w:eastAsia="zh-CN"/>
              </w:rPr>
              <w:t>）</w:t>
            </w:r>
            <w:r w:rsidRPr="00EC1636">
              <w:rPr>
                <w:sz w:val="21"/>
                <w:szCs w:val="21"/>
                <w:shd w:val="clear" w:color="auto" w:fill="FFFFFF"/>
                <w:lang w:eastAsia="zh-CN"/>
              </w:rPr>
              <w:t>在高噪声设备（如切割机、空压机）周围或靠近敏感点的一侧设置移动式隔声屏障，减轻噪声传播。</w:t>
            </w:r>
          </w:p>
          <w:p w14:paraId="3E6E5AF2"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w:t>
            </w:r>
            <w:r w:rsidRPr="00EC1636">
              <w:rPr>
                <w:rFonts w:hint="eastAsia"/>
                <w:sz w:val="21"/>
                <w:szCs w:val="21"/>
                <w:shd w:val="clear" w:color="auto" w:fill="FFFFFF"/>
                <w:lang w:eastAsia="zh-CN"/>
              </w:rPr>
              <w:t>3</w:t>
            </w:r>
            <w:r w:rsidRPr="00EC1636">
              <w:rPr>
                <w:rFonts w:hint="eastAsia"/>
                <w:sz w:val="21"/>
                <w:szCs w:val="21"/>
                <w:shd w:val="clear" w:color="auto" w:fill="FFFFFF"/>
                <w:lang w:eastAsia="zh-CN"/>
              </w:rPr>
              <w:t>）</w:t>
            </w:r>
            <w:r w:rsidRPr="00EC1636">
              <w:rPr>
                <w:sz w:val="21"/>
                <w:szCs w:val="21"/>
                <w:shd w:val="clear" w:color="auto" w:fill="FFFFFF"/>
                <w:lang w:eastAsia="zh-CN"/>
              </w:rPr>
              <w:t>严格控制高噪声作业时间，禁止在夜间（</w:t>
            </w:r>
            <w:r w:rsidRPr="00EC1636">
              <w:rPr>
                <w:sz w:val="21"/>
                <w:szCs w:val="21"/>
                <w:shd w:val="clear" w:color="auto" w:fill="FFFFFF"/>
                <w:lang w:eastAsia="zh-CN"/>
              </w:rPr>
              <w:t>22:00</w:t>
            </w:r>
            <w:r w:rsidRPr="00EC1636">
              <w:rPr>
                <w:sz w:val="21"/>
                <w:szCs w:val="21"/>
                <w:shd w:val="clear" w:color="auto" w:fill="FFFFFF"/>
                <w:lang w:eastAsia="zh-CN"/>
              </w:rPr>
              <w:t>至次日</w:t>
            </w:r>
            <w:r w:rsidRPr="00EC1636">
              <w:rPr>
                <w:sz w:val="21"/>
                <w:szCs w:val="21"/>
                <w:shd w:val="clear" w:color="auto" w:fill="FFFFFF"/>
                <w:lang w:eastAsia="zh-CN"/>
              </w:rPr>
              <w:t>06:00</w:t>
            </w:r>
            <w:r w:rsidRPr="00EC1636">
              <w:rPr>
                <w:sz w:val="21"/>
                <w:szCs w:val="21"/>
                <w:shd w:val="clear" w:color="auto" w:fill="FFFFFF"/>
                <w:lang w:eastAsia="zh-CN"/>
              </w:rPr>
              <w:t>）和午间（</w:t>
            </w:r>
            <w:r w:rsidRPr="00EC1636">
              <w:rPr>
                <w:sz w:val="21"/>
                <w:szCs w:val="21"/>
                <w:shd w:val="clear" w:color="auto" w:fill="FFFFFF"/>
                <w:lang w:eastAsia="zh-CN"/>
              </w:rPr>
              <w:t>12:00</w:t>
            </w:r>
            <w:r w:rsidRPr="00EC1636">
              <w:rPr>
                <w:sz w:val="21"/>
                <w:szCs w:val="21"/>
                <w:shd w:val="clear" w:color="auto" w:fill="FFFFFF"/>
                <w:lang w:eastAsia="zh-CN"/>
              </w:rPr>
              <w:t>至</w:t>
            </w:r>
            <w:r w:rsidRPr="00EC1636">
              <w:rPr>
                <w:sz w:val="21"/>
                <w:szCs w:val="21"/>
                <w:shd w:val="clear" w:color="auto" w:fill="FFFFFF"/>
                <w:lang w:eastAsia="zh-CN"/>
              </w:rPr>
              <w:t>14:00</w:t>
            </w:r>
            <w:r w:rsidRPr="00EC1636">
              <w:rPr>
                <w:sz w:val="21"/>
                <w:szCs w:val="21"/>
                <w:shd w:val="clear" w:color="auto" w:fill="FFFFFF"/>
                <w:lang w:eastAsia="zh-CN"/>
              </w:rPr>
              <w:t>）进行产生环境噪声污染的施工作业。</w:t>
            </w:r>
          </w:p>
          <w:p w14:paraId="2AA3D7D9"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3.</w:t>
            </w:r>
            <w:r w:rsidRPr="00EC1636">
              <w:rPr>
                <w:sz w:val="21"/>
                <w:szCs w:val="21"/>
                <w:shd w:val="clear" w:color="auto" w:fill="FFFFFF"/>
                <w:lang w:eastAsia="zh-CN"/>
              </w:rPr>
              <w:t>固体废物污染防治措施</w:t>
            </w:r>
          </w:p>
          <w:p w14:paraId="6A9C62D1"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w:t>
            </w:r>
            <w:r w:rsidRPr="00EC1636">
              <w:rPr>
                <w:rFonts w:hint="eastAsia"/>
                <w:sz w:val="21"/>
                <w:szCs w:val="21"/>
                <w:shd w:val="clear" w:color="auto" w:fill="FFFFFF"/>
                <w:lang w:eastAsia="zh-CN"/>
              </w:rPr>
              <w:t>1</w:t>
            </w:r>
            <w:r w:rsidRPr="00EC1636">
              <w:rPr>
                <w:rFonts w:hint="eastAsia"/>
                <w:sz w:val="21"/>
                <w:szCs w:val="21"/>
                <w:shd w:val="clear" w:color="auto" w:fill="FFFFFF"/>
                <w:lang w:eastAsia="zh-CN"/>
              </w:rPr>
              <w:t>）</w:t>
            </w:r>
            <w:r w:rsidRPr="00EC1636">
              <w:rPr>
                <w:sz w:val="21"/>
                <w:szCs w:val="21"/>
                <w:shd w:val="clear" w:color="auto" w:fill="FFFFFF"/>
                <w:lang w:eastAsia="zh-CN"/>
              </w:rPr>
              <w:t>一般固体废物：设备拆除、安装过程中产生的废金属、废包装材料等可回收物，应分类收集后交由物资单位回收利用。建筑垃圾等不可利用部分应清运至指定的消纳场所。</w:t>
            </w:r>
          </w:p>
          <w:p w14:paraId="0C87D49B" w14:textId="77777777" w:rsidR="00844759" w:rsidRPr="00EC1636" w:rsidRDefault="004F4CF6">
            <w:pPr>
              <w:pStyle w:val="01"/>
              <w:ind w:firstLineChars="200" w:firstLine="420"/>
              <w:rPr>
                <w:sz w:val="21"/>
                <w:szCs w:val="21"/>
                <w:shd w:val="clear" w:color="auto" w:fill="FFFFFF"/>
                <w:lang w:eastAsia="zh-CN"/>
              </w:rPr>
            </w:pPr>
            <w:r w:rsidRPr="00EC1636">
              <w:rPr>
                <w:rFonts w:hint="eastAsia"/>
                <w:sz w:val="21"/>
                <w:szCs w:val="21"/>
                <w:shd w:val="clear" w:color="auto" w:fill="FFFFFF"/>
                <w:lang w:eastAsia="zh-CN"/>
              </w:rPr>
              <w:t>（</w:t>
            </w:r>
            <w:r w:rsidRPr="00EC1636">
              <w:rPr>
                <w:rFonts w:hint="eastAsia"/>
                <w:sz w:val="21"/>
                <w:szCs w:val="21"/>
                <w:shd w:val="clear" w:color="auto" w:fill="FFFFFF"/>
                <w:lang w:eastAsia="zh-CN"/>
              </w:rPr>
              <w:t>2</w:t>
            </w:r>
            <w:r w:rsidRPr="00EC1636">
              <w:rPr>
                <w:rFonts w:hint="eastAsia"/>
                <w:sz w:val="21"/>
                <w:szCs w:val="21"/>
                <w:shd w:val="clear" w:color="auto" w:fill="FFFFFF"/>
                <w:lang w:eastAsia="zh-CN"/>
              </w:rPr>
              <w:t>）</w:t>
            </w:r>
            <w:r w:rsidRPr="00EC1636">
              <w:rPr>
                <w:sz w:val="21"/>
                <w:szCs w:val="21"/>
                <w:shd w:val="clear" w:color="auto" w:fill="FFFFFF"/>
                <w:lang w:eastAsia="zh-CN"/>
              </w:rPr>
              <w:t>生活垃圾：施工人员产生的生活垃圾应集中收集，交由环卫部门统一清运处理。</w:t>
            </w:r>
          </w:p>
          <w:p w14:paraId="51F3E845" w14:textId="77777777" w:rsidR="00844759" w:rsidRPr="00EC1636" w:rsidRDefault="00844759">
            <w:pPr>
              <w:pStyle w:val="01"/>
              <w:ind w:firstLineChars="200" w:firstLine="420"/>
              <w:rPr>
                <w:sz w:val="21"/>
                <w:szCs w:val="21"/>
                <w:shd w:val="clear" w:color="auto" w:fill="FFFFFF"/>
                <w:lang w:eastAsia="zh-CN"/>
              </w:rPr>
            </w:pPr>
          </w:p>
        </w:tc>
      </w:tr>
    </w:tbl>
    <w:p w14:paraId="64E74093" w14:textId="77777777" w:rsidR="00844759" w:rsidRPr="00EC1636" w:rsidRDefault="00844759">
      <w:pPr>
        <w:adjustRightInd w:val="0"/>
        <w:snapToGrid w:val="0"/>
        <w:jc w:val="center"/>
        <w:rPr>
          <w:rFonts w:ascii="宋体" w:hAnsi="宋体" w:cs="宋体" w:hint="eastAsia"/>
          <w:bCs/>
          <w:szCs w:val="21"/>
        </w:rPr>
        <w:sectPr w:rsidR="00844759" w:rsidRPr="00EC1636">
          <w:footerReference w:type="default" r:id="rId21"/>
          <w:type w:val="continuous"/>
          <w:pgSz w:w="11905" w:h="16838"/>
          <w:pgMar w:top="1418" w:right="1418" w:bottom="1418" w:left="1418" w:header="851" w:footer="850" w:gutter="0"/>
          <w:cols w:space="0"/>
          <w:docGrid w:linePitch="312"/>
        </w:sect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64"/>
        <w:gridCol w:w="14294"/>
      </w:tblGrid>
      <w:tr w:rsidR="00844759" w:rsidRPr="00EC1636" w14:paraId="2EC4EBE5" w14:textId="77777777">
        <w:trPr>
          <w:trHeight w:val="6856"/>
          <w:jc w:val="center"/>
        </w:trPr>
        <w:tc>
          <w:tcPr>
            <w:tcW w:w="124" w:type="pct"/>
            <w:tcMar>
              <w:left w:w="28" w:type="dxa"/>
              <w:right w:w="28" w:type="dxa"/>
            </w:tcMar>
            <w:vAlign w:val="center"/>
          </w:tcPr>
          <w:p w14:paraId="16A532C7"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lastRenderedPageBreak/>
              <w:t>运营</w:t>
            </w:r>
          </w:p>
          <w:p w14:paraId="5A99BAEF"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t>期环</w:t>
            </w:r>
          </w:p>
          <w:p w14:paraId="56A536F8"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t>境影</w:t>
            </w:r>
          </w:p>
          <w:p w14:paraId="1B3AA143"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t>响</w:t>
            </w:r>
            <w:proofErr w:type="gramStart"/>
            <w:r w:rsidRPr="00EC1636">
              <w:rPr>
                <w:rFonts w:ascii="宋体" w:hAnsi="宋体" w:cs="宋体" w:hint="eastAsia"/>
                <w:bCs/>
                <w:sz w:val="21"/>
                <w:szCs w:val="21"/>
              </w:rPr>
              <w:t>和</w:t>
            </w:r>
            <w:proofErr w:type="gramEnd"/>
          </w:p>
          <w:p w14:paraId="334940A9"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t>保护</w:t>
            </w:r>
          </w:p>
          <w:p w14:paraId="1C426B83" w14:textId="77777777" w:rsidR="00844759" w:rsidRPr="00EC1636" w:rsidRDefault="004F4CF6">
            <w:pPr>
              <w:adjustRightInd w:val="0"/>
              <w:snapToGrid w:val="0"/>
              <w:jc w:val="center"/>
              <w:rPr>
                <w:rFonts w:ascii="宋体" w:hAnsi="宋体" w:cs="宋体" w:hint="eastAsia"/>
                <w:bCs/>
                <w:sz w:val="21"/>
                <w:szCs w:val="21"/>
              </w:rPr>
            </w:pPr>
            <w:r w:rsidRPr="00EC1636">
              <w:rPr>
                <w:rFonts w:ascii="宋体" w:hAnsi="宋体" w:cs="宋体" w:hint="eastAsia"/>
                <w:bCs/>
                <w:sz w:val="21"/>
                <w:szCs w:val="21"/>
              </w:rPr>
              <w:t>措施</w:t>
            </w:r>
          </w:p>
        </w:tc>
        <w:tc>
          <w:tcPr>
            <w:tcW w:w="4876" w:type="pct"/>
            <w:vAlign w:val="center"/>
          </w:tcPr>
          <w:p w14:paraId="3B234B72" w14:textId="77777777" w:rsidR="00844759" w:rsidRPr="00EC1636" w:rsidRDefault="004F4CF6">
            <w:pPr>
              <w:widowControl/>
              <w:numPr>
                <w:ilvl w:val="0"/>
                <w:numId w:val="16"/>
              </w:numPr>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废气</w:t>
            </w:r>
          </w:p>
          <w:p w14:paraId="5412197F" w14:textId="77777777" w:rsidR="00844759" w:rsidRPr="00EC1636" w:rsidRDefault="004F4CF6">
            <w:pPr>
              <w:widowControl/>
              <w:numPr>
                <w:ilvl w:val="1"/>
                <w:numId w:val="0"/>
              </w:numPr>
              <w:spacing w:line="360" w:lineRule="auto"/>
              <w:ind w:firstLineChars="200" w:firstLine="422"/>
              <w:jc w:val="left"/>
              <w:rPr>
                <w:b/>
                <w:bCs/>
                <w:sz w:val="21"/>
                <w:szCs w:val="21"/>
              </w:rPr>
            </w:pPr>
            <w:r w:rsidRPr="00EC1636">
              <w:rPr>
                <w:b/>
                <w:bCs/>
                <w:sz w:val="21"/>
                <w:szCs w:val="21"/>
              </w:rPr>
              <w:t>1.1</w:t>
            </w:r>
            <w:r w:rsidRPr="00EC1636">
              <w:rPr>
                <w:b/>
                <w:bCs/>
                <w:sz w:val="21"/>
                <w:szCs w:val="21"/>
              </w:rPr>
              <w:t>、</w:t>
            </w:r>
            <w:r w:rsidRPr="00EC1636">
              <w:rPr>
                <w:rFonts w:ascii="Times New Roman" w:eastAsia="新宋体" w:hAnsi="Times New Roman"/>
                <w:b/>
                <w:bCs/>
                <w:sz w:val="21"/>
                <w:szCs w:val="21"/>
              </w:rPr>
              <w:t>废气产排污节点、污染物及达标情况见下表：</w:t>
            </w:r>
          </w:p>
          <w:p w14:paraId="5569091B" w14:textId="77777777" w:rsidR="00844759" w:rsidRPr="00EC1636" w:rsidRDefault="004F4CF6">
            <w:pPr>
              <w:widowControl/>
              <w:numPr>
                <w:ilvl w:val="0"/>
                <w:numId w:val="17"/>
              </w:numPr>
              <w:tabs>
                <w:tab w:val="left" w:pos="0"/>
              </w:tabs>
              <w:jc w:val="center"/>
              <w:rPr>
                <w:rFonts w:ascii="Times New Roman" w:eastAsia="新宋体" w:hAnsi="Times New Roman"/>
                <w:b/>
                <w:bCs/>
                <w:sz w:val="21"/>
                <w:szCs w:val="21"/>
              </w:rPr>
            </w:pPr>
            <w:r w:rsidRPr="00EC1636">
              <w:rPr>
                <w:rFonts w:ascii="Times New Roman" w:eastAsia="新宋体" w:hAnsi="Times New Roman" w:hint="eastAsia"/>
                <w:b/>
                <w:bCs/>
                <w:sz w:val="21"/>
                <w:szCs w:val="21"/>
              </w:rPr>
              <w:t>技改项目</w:t>
            </w:r>
            <w:r w:rsidRPr="00EC1636">
              <w:rPr>
                <w:rFonts w:ascii="Times New Roman" w:eastAsia="新宋体" w:hAnsi="Times New Roman"/>
                <w:b/>
                <w:bCs/>
                <w:sz w:val="21"/>
                <w:szCs w:val="21"/>
              </w:rPr>
              <w:t>废气有组织产排污节点、污染物及达标情况信息表</w:t>
            </w:r>
          </w:p>
          <w:tbl>
            <w:tblPr>
              <w:tblStyle w:val="af3"/>
              <w:tblW w:w="1420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1000"/>
              <w:gridCol w:w="848"/>
              <w:gridCol w:w="851"/>
              <w:gridCol w:w="852"/>
              <w:gridCol w:w="545"/>
              <w:gridCol w:w="1154"/>
              <w:gridCol w:w="851"/>
              <w:gridCol w:w="567"/>
              <w:gridCol w:w="567"/>
              <w:gridCol w:w="709"/>
              <w:gridCol w:w="850"/>
              <w:gridCol w:w="689"/>
              <w:gridCol w:w="870"/>
              <w:gridCol w:w="972"/>
              <w:gridCol w:w="778"/>
              <w:gridCol w:w="971"/>
              <w:gridCol w:w="826"/>
              <w:gridCol w:w="301"/>
            </w:tblGrid>
            <w:tr w:rsidR="00844759" w:rsidRPr="00EC1636" w14:paraId="7A3EEFEF" w14:textId="77777777" w:rsidTr="00232F43">
              <w:trPr>
                <w:trHeight w:val="23"/>
                <w:jc w:val="center"/>
              </w:trPr>
              <w:tc>
                <w:tcPr>
                  <w:tcW w:w="1000" w:type="dxa"/>
                  <w:tcBorders>
                    <w:tl2br w:val="nil"/>
                    <w:tr2bl w:val="nil"/>
                  </w:tcBorders>
                  <w:vAlign w:val="center"/>
                </w:tcPr>
                <w:p w14:paraId="398F4732"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产排污</w:t>
                  </w:r>
                </w:p>
                <w:p w14:paraId="48AB22B4"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环节</w:t>
                  </w:r>
                </w:p>
              </w:tc>
              <w:tc>
                <w:tcPr>
                  <w:tcW w:w="848" w:type="dxa"/>
                  <w:tcBorders>
                    <w:tl2br w:val="nil"/>
                    <w:tr2bl w:val="nil"/>
                  </w:tcBorders>
                  <w:vAlign w:val="center"/>
                </w:tcPr>
                <w:p w14:paraId="685F2F8D"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污染物种类</w:t>
                  </w:r>
                </w:p>
              </w:tc>
              <w:tc>
                <w:tcPr>
                  <w:tcW w:w="851" w:type="dxa"/>
                  <w:tcBorders>
                    <w:tl2br w:val="nil"/>
                    <w:tr2bl w:val="nil"/>
                  </w:tcBorders>
                  <w:vAlign w:val="center"/>
                </w:tcPr>
                <w:p w14:paraId="26B01E19"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产生量（</w:t>
                  </w:r>
                  <w:r w:rsidRPr="00EC1636">
                    <w:rPr>
                      <w:rFonts w:ascii="Times New Roman" w:hAnsi="Times New Roman"/>
                      <w:b/>
                      <w:bCs/>
                      <w:sz w:val="21"/>
                      <w:szCs w:val="21"/>
                    </w:rPr>
                    <w:t>t/a</w:t>
                  </w:r>
                  <w:r w:rsidRPr="00EC1636">
                    <w:rPr>
                      <w:rFonts w:ascii="Times New Roman" w:hAnsi="Times New Roman"/>
                      <w:b/>
                      <w:bCs/>
                      <w:sz w:val="21"/>
                      <w:szCs w:val="21"/>
                    </w:rPr>
                    <w:t>）</w:t>
                  </w:r>
                </w:p>
              </w:tc>
              <w:tc>
                <w:tcPr>
                  <w:tcW w:w="852" w:type="dxa"/>
                  <w:tcBorders>
                    <w:tl2br w:val="nil"/>
                    <w:tr2bl w:val="nil"/>
                  </w:tcBorders>
                  <w:vAlign w:val="center"/>
                </w:tcPr>
                <w:p w14:paraId="4D7F71CF"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产生浓度</w:t>
                  </w:r>
                  <w:r w:rsidRPr="00EC1636">
                    <w:rPr>
                      <w:rFonts w:ascii="Times New Roman" w:hAnsi="Times New Roman" w:hint="eastAsia"/>
                      <w:b/>
                      <w:bCs/>
                      <w:sz w:val="21"/>
                      <w:szCs w:val="21"/>
                    </w:rPr>
                    <w:t>（</w:t>
                  </w:r>
                  <w:r w:rsidRPr="00EC1636">
                    <w:rPr>
                      <w:rFonts w:ascii="Times New Roman" w:hAnsi="Times New Roman"/>
                      <w:b/>
                      <w:bCs/>
                      <w:sz w:val="21"/>
                      <w:szCs w:val="21"/>
                    </w:rPr>
                    <w:t>mg/m</w:t>
                  </w:r>
                  <w:r w:rsidRPr="00EC1636">
                    <w:rPr>
                      <w:rFonts w:ascii="Times New Roman" w:hAnsi="Times New Roman"/>
                      <w:b/>
                      <w:bCs/>
                      <w:sz w:val="21"/>
                      <w:szCs w:val="21"/>
                      <w:vertAlign w:val="superscript"/>
                    </w:rPr>
                    <w:t>3</w:t>
                  </w:r>
                  <w:r w:rsidRPr="00EC1636">
                    <w:rPr>
                      <w:rFonts w:ascii="Times New Roman" w:hAnsi="Times New Roman" w:hint="eastAsia"/>
                      <w:b/>
                      <w:bCs/>
                      <w:sz w:val="21"/>
                      <w:szCs w:val="21"/>
                      <w:vertAlign w:val="superscript"/>
                    </w:rPr>
                    <w:t>）</w:t>
                  </w:r>
                </w:p>
              </w:tc>
              <w:tc>
                <w:tcPr>
                  <w:tcW w:w="545" w:type="dxa"/>
                  <w:tcBorders>
                    <w:tl2br w:val="nil"/>
                    <w:tr2bl w:val="nil"/>
                  </w:tcBorders>
                  <w:vAlign w:val="center"/>
                </w:tcPr>
                <w:p w14:paraId="2D3DEC0A"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排放形式</w:t>
                  </w:r>
                </w:p>
              </w:tc>
              <w:tc>
                <w:tcPr>
                  <w:tcW w:w="1154" w:type="dxa"/>
                  <w:tcBorders>
                    <w:tl2br w:val="nil"/>
                    <w:tr2bl w:val="nil"/>
                  </w:tcBorders>
                  <w:vAlign w:val="center"/>
                </w:tcPr>
                <w:p w14:paraId="3B950D4E"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治理设施名称</w:t>
                  </w:r>
                </w:p>
              </w:tc>
              <w:tc>
                <w:tcPr>
                  <w:tcW w:w="851" w:type="dxa"/>
                  <w:tcBorders>
                    <w:tl2br w:val="nil"/>
                    <w:tr2bl w:val="nil"/>
                  </w:tcBorders>
                  <w:vAlign w:val="center"/>
                </w:tcPr>
                <w:p w14:paraId="602C42B9"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处理能力</w:t>
                  </w:r>
                  <w:r w:rsidRPr="00EC1636">
                    <w:rPr>
                      <w:rFonts w:ascii="Times New Roman" w:hAnsi="Times New Roman" w:hint="eastAsia"/>
                      <w:b/>
                      <w:bCs/>
                      <w:sz w:val="21"/>
                      <w:szCs w:val="21"/>
                    </w:rPr>
                    <w:t>（</w:t>
                  </w:r>
                  <w:r w:rsidRPr="00EC1636">
                    <w:rPr>
                      <w:rFonts w:ascii="Times New Roman" w:hAnsi="Times New Roman"/>
                      <w:b/>
                      <w:bCs/>
                      <w:sz w:val="21"/>
                      <w:szCs w:val="21"/>
                    </w:rPr>
                    <w:t>m</w:t>
                  </w:r>
                  <w:r w:rsidRPr="00EC1636">
                    <w:rPr>
                      <w:rFonts w:ascii="Times New Roman" w:hAnsi="Times New Roman"/>
                      <w:b/>
                      <w:bCs/>
                      <w:sz w:val="21"/>
                      <w:szCs w:val="21"/>
                      <w:vertAlign w:val="superscript"/>
                    </w:rPr>
                    <w:t>3</w:t>
                  </w:r>
                  <w:r w:rsidRPr="00EC1636">
                    <w:rPr>
                      <w:rFonts w:ascii="Times New Roman" w:hAnsi="Times New Roman"/>
                      <w:b/>
                      <w:bCs/>
                      <w:sz w:val="21"/>
                      <w:szCs w:val="21"/>
                    </w:rPr>
                    <w:t>/h</w:t>
                  </w:r>
                  <w:r w:rsidRPr="00EC1636">
                    <w:rPr>
                      <w:rFonts w:ascii="Times New Roman" w:hAnsi="Times New Roman" w:hint="eastAsia"/>
                      <w:b/>
                      <w:bCs/>
                      <w:sz w:val="21"/>
                      <w:szCs w:val="21"/>
                    </w:rPr>
                    <w:t>）</w:t>
                  </w:r>
                </w:p>
              </w:tc>
              <w:tc>
                <w:tcPr>
                  <w:tcW w:w="567" w:type="dxa"/>
                  <w:tcBorders>
                    <w:tl2br w:val="nil"/>
                    <w:tr2bl w:val="nil"/>
                  </w:tcBorders>
                  <w:vAlign w:val="center"/>
                </w:tcPr>
                <w:p w14:paraId="1D08A7CC"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收集率</w:t>
                  </w:r>
                  <w:r w:rsidRPr="00EC1636">
                    <w:rPr>
                      <w:rFonts w:ascii="Times New Roman" w:hAnsi="Times New Roman" w:hint="eastAsia"/>
                      <w:b/>
                      <w:bCs/>
                      <w:sz w:val="21"/>
                      <w:szCs w:val="21"/>
                    </w:rPr>
                    <w:t>（</w:t>
                  </w:r>
                  <w:r w:rsidRPr="00EC1636">
                    <w:rPr>
                      <w:rFonts w:ascii="Times New Roman" w:hAnsi="Times New Roman"/>
                      <w:b/>
                      <w:bCs/>
                      <w:sz w:val="21"/>
                      <w:szCs w:val="21"/>
                    </w:rPr>
                    <w:t>%</w:t>
                  </w:r>
                  <w:r w:rsidRPr="00EC1636">
                    <w:rPr>
                      <w:rFonts w:ascii="Times New Roman" w:hAnsi="Times New Roman" w:hint="eastAsia"/>
                      <w:b/>
                      <w:bCs/>
                      <w:sz w:val="21"/>
                      <w:szCs w:val="21"/>
                    </w:rPr>
                    <w:t>）</w:t>
                  </w:r>
                </w:p>
              </w:tc>
              <w:tc>
                <w:tcPr>
                  <w:tcW w:w="567" w:type="dxa"/>
                  <w:tcBorders>
                    <w:tl2br w:val="nil"/>
                    <w:tr2bl w:val="nil"/>
                  </w:tcBorders>
                  <w:vAlign w:val="center"/>
                </w:tcPr>
                <w:p w14:paraId="701A08DC"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去除率</w:t>
                  </w:r>
                  <w:r w:rsidRPr="00EC1636">
                    <w:rPr>
                      <w:rFonts w:ascii="Times New Roman" w:hAnsi="Times New Roman" w:hint="eastAsia"/>
                      <w:b/>
                      <w:bCs/>
                      <w:sz w:val="21"/>
                      <w:szCs w:val="21"/>
                    </w:rPr>
                    <w:t>（</w:t>
                  </w:r>
                  <w:r w:rsidRPr="00EC1636">
                    <w:rPr>
                      <w:rFonts w:ascii="Times New Roman" w:hAnsi="Times New Roman"/>
                      <w:b/>
                      <w:bCs/>
                      <w:sz w:val="21"/>
                      <w:szCs w:val="21"/>
                    </w:rPr>
                    <w:t>%</w:t>
                  </w:r>
                  <w:r w:rsidRPr="00EC1636">
                    <w:rPr>
                      <w:rFonts w:ascii="Times New Roman" w:hAnsi="Times New Roman" w:hint="eastAsia"/>
                      <w:b/>
                      <w:bCs/>
                      <w:sz w:val="21"/>
                      <w:szCs w:val="21"/>
                    </w:rPr>
                    <w:t>）</w:t>
                  </w:r>
                </w:p>
              </w:tc>
              <w:tc>
                <w:tcPr>
                  <w:tcW w:w="709" w:type="dxa"/>
                  <w:tcBorders>
                    <w:tl2br w:val="nil"/>
                    <w:tr2bl w:val="nil"/>
                  </w:tcBorders>
                  <w:vAlign w:val="center"/>
                </w:tcPr>
                <w:p w14:paraId="31D2D243"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排放口编号</w:t>
                  </w:r>
                </w:p>
              </w:tc>
              <w:tc>
                <w:tcPr>
                  <w:tcW w:w="850" w:type="dxa"/>
                  <w:tcBorders>
                    <w:tl2br w:val="nil"/>
                    <w:tr2bl w:val="nil"/>
                  </w:tcBorders>
                  <w:vAlign w:val="center"/>
                </w:tcPr>
                <w:p w14:paraId="7FD9355E" w14:textId="77777777" w:rsidR="00844759" w:rsidRPr="00EC1636" w:rsidRDefault="004F4CF6">
                  <w:pPr>
                    <w:pStyle w:val="TableParagraph"/>
                    <w:jc w:val="center"/>
                    <w:rPr>
                      <w:rFonts w:ascii="Times New Roman" w:hAnsi="Times New Roman"/>
                      <w:b/>
                      <w:bCs/>
                      <w:sz w:val="21"/>
                      <w:szCs w:val="21"/>
                      <w:vertAlign w:val="superscript"/>
                    </w:rPr>
                  </w:pPr>
                  <w:r w:rsidRPr="00EC1636">
                    <w:rPr>
                      <w:rFonts w:ascii="Times New Roman" w:hAnsi="Times New Roman"/>
                      <w:b/>
                      <w:bCs/>
                      <w:sz w:val="21"/>
                      <w:szCs w:val="21"/>
                    </w:rPr>
                    <w:t>污染物排放量</w:t>
                  </w:r>
                  <w:r w:rsidRPr="00EC1636">
                    <w:rPr>
                      <w:rFonts w:ascii="Times New Roman" w:hAnsi="Times New Roman" w:hint="eastAsia"/>
                      <w:b/>
                      <w:bCs/>
                      <w:sz w:val="21"/>
                      <w:szCs w:val="21"/>
                    </w:rPr>
                    <w:t>（</w:t>
                  </w:r>
                  <w:r w:rsidRPr="00EC1636">
                    <w:rPr>
                      <w:rFonts w:ascii="Times New Roman" w:hAnsi="Times New Roman"/>
                      <w:b/>
                      <w:bCs/>
                      <w:sz w:val="21"/>
                      <w:szCs w:val="21"/>
                    </w:rPr>
                    <w:t>t/a</w:t>
                  </w:r>
                  <w:r w:rsidRPr="00EC1636">
                    <w:rPr>
                      <w:rFonts w:ascii="Times New Roman" w:hAnsi="Times New Roman" w:hint="eastAsia"/>
                      <w:b/>
                      <w:bCs/>
                      <w:sz w:val="21"/>
                      <w:szCs w:val="21"/>
                    </w:rPr>
                    <w:t>）</w:t>
                  </w:r>
                </w:p>
              </w:tc>
              <w:tc>
                <w:tcPr>
                  <w:tcW w:w="689" w:type="dxa"/>
                  <w:tcBorders>
                    <w:tl2br w:val="nil"/>
                    <w:tr2bl w:val="nil"/>
                  </w:tcBorders>
                  <w:vAlign w:val="center"/>
                </w:tcPr>
                <w:p w14:paraId="4AE15FF8"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排放时间</w:t>
                  </w:r>
                  <w:r w:rsidRPr="00EC1636">
                    <w:rPr>
                      <w:rFonts w:ascii="Times New Roman" w:hAnsi="Times New Roman" w:hint="eastAsia"/>
                      <w:b/>
                      <w:bCs/>
                      <w:sz w:val="21"/>
                      <w:szCs w:val="21"/>
                    </w:rPr>
                    <w:t>（</w:t>
                  </w:r>
                  <w:r w:rsidRPr="00EC1636">
                    <w:rPr>
                      <w:rFonts w:ascii="Times New Roman" w:hAnsi="Times New Roman"/>
                      <w:b/>
                      <w:bCs/>
                      <w:sz w:val="21"/>
                      <w:szCs w:val="21"/>
                    </w:rPr>
                    <w:t>h/a</w:t>
                  </w:r>
                  <w:r w:rsidRPr="00EC1636">
                    <w:rPr>
                      <w:rFonts w:ascii="Times New Roman" w:hAnsi="Times New Roman" w:hint="eastAsia"/>
                      <w:b/>
                      <w:bCs/>
                      <w:sz w:val="21"/>
                      <w:szCs w:val="21"/>
                    </w:rPr>
                    <w:t>）</w:t>
                  </w:r>
                </w:p>
              </w:tc>
              <w:tc>
                <w:tcPr>
                  <w:tcW w:w="870" w:type="dxa"/>
                  <w:tcBorders>
                    <w:tl2br w:val="nil"/>
                    <w:tr2bl w:val="nil"/>
                  </w:tcBorders>
                  <w:vAlign w:val="center"/>
                </w:tcPr>
                <w:p w14:paraId="432B7AA5"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排放速率</w:t>
                  </w:r>
                  <w:r w:rsidRPr="00EC1636">
                    <w:rPr>
                      <w:rFonts w:ascii="Times New Roman" w:hAnsi="Times New Roman" w:hint="eastAsia"/>
                      <w:b/>
                      <w:bCs/>
                      <w:sz w:val="21"/>
                      <w:szCs w:val="21"/>
                    </w:rPr>
                    <w:t>（</w:t>
                  </w:r>
                  <w:r w:rsidRPr="00EC1636">
                    <w:rPr>
                      <w:rFonts w:ascii="Times New Roman" w:hAnsi="Times New Roman"/>
                      <w:b/>
                      <w:bCs/>
                      <w:sz w:val="21"/>
                      <w:szCs w:val="21"/>
                    </w:rPr>
                    <w:t>kg/h</w:t>
                  </w:r>
                  <w:r w:rsidRPr="00EC1636">
                    <w:rPr>
                      <w:rFonts w:ascii="Times New Roman" w:hAnsi="Times New Roman" w:hint="eastAsia"/>
                      <w:b/>
                      <w:bCs/>
                      <w:sz w:val="21"/>
                      <w:szCs w:val="21"/>
                    </w:rPr>
                    <w:t>）</w:t>
                  </w:r>
                </w:p>
              </w:tc>
              <w:tc>
                <w:tcPr>
                  <w:tcW w:w="972" w:type="dxa"/>
                  <w:tcBorders>
                    <w:tl2br w:val="nil"/>
                    <w:tr2bl w:val="nil"/>
                  </w:tcBorders>
                  <w:vAlign w:val="center"/>
                </w:tcPr>
                <w:p w14:paraId="760CE5B4"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排放浓度</w:t>
                  </w:r>
                  <w:r w:rsidRPr="00EC1636">
                    <w:rPr>
                      <w:rFonts w:ascii="Times New Roman" w:hAnsi="Times New Roman" w:hint="eastAsia"/>
                      <w:b/>
                      <w:bCs/>
                      <w:sz w:val="21"/>
                      <w:szCs w:val="21"/>
                    </w:rPr>
                    <w:t>（</w:t>
                  </w:r>
                  <w:r w:rsidRPr="00EC1636">
                    <w:rPr>
                      <w:rFonts w:ascii="Times New Roman" w:hAnsi="Times New Roman"/>
                      <w:b/>
                      <w:bCs/>
                      <w:sz w:val="21"/>
                      <w:szCs w:val="21"/>
                    </w:rPr>
                    <w:t>mg/m</w:t>
                  </w:r>
                  <w:r w:rsidRPr="00EC1636">
                    <w:rPr>
                      <w:rFonts w:ascii="Times New Roman" w:hAnsi="Times New Roman"/>
                      <w:b/>
                      <w:bCs/>
                      <w:sz w:val="21"/>
                      <w:szCs w:val="21"/>
                      <w:vertAlign w:val="superscript"/>
                    </w:rPr>
                    <w:t>3</w:t>
                  </w:r>
                  <w:r w:rsidRPr="00EC1636">
                    <w:rPr>
                      <w:rFonts w:ascii="Times New Roman" w:hAnsi="Times New Roman" w:hint="eastAsia"/>
                      <w:b/>
                      <w:bCs/>
                      <w:sz w:val="21"/>
                      <w:szCs w:val="21"/>
                      <w:vertAlign w:val="superscript"/>
                    </w:rPr>
                    <w:t>）</w:t>
                  </w:r>
                </w:p>
              </w:tc>
              <w:tc>
                <w:tcPr>
                  <w:tcW w:w="778" w:type="dxa"/>
                  <w:tcBorders>
                    <w:tl2br w:val="nil"/>
                    <w:tr2bl w:val="nil"/>
                  </w:tcBorders>
                  <w:vAlign w:val="center"/>
                </w:tcPr>
                <w:p w14:paraId="67D51B75"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执行</w:t>
                  </w:r>
                </w:p>
                <w:p w14:paraId="758B3516"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标准</w:t>
                  </w:r>
                </w:p>
              </w:tc>
              <w:tc>
                <w:tcPr>
                  <w:tcW w:w="971" w:type="dxa"/>
                  <w:tcBorders>
                    <w:tl2br w:val="nil"/>
                    <w:tr2bl w:val="nil"/>
                  </w:tcBorders>
                  <w:vAlign w:val="center"/>
                </w:tcPr>
                <w:p w14:paraId="7880882C"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排放限值</w:t>
                  </w:r>
                  <w:r w:rsidRPr="00EC1636">
                    <w:rPr>
                      <w:rFonts w:ascii="Times New Roman" w:hAnsi="Times New Roman" w:hint="eastAsia"/>
                      <w:b/>
                      <w:bCs/>
                      <w:sz w:val="21"/>
                      <w:szCs w:val="21"/>
                    </w:rPr>
                    <w:t>（</w:t>
                  </w:r>
                  <w:r w:rsidRPr="00EC1636">
                    <w:rPr>
                      <w:rFonts w:ascii="Times New Roman" w:hAnsi="Times New Roman" w:hint="eastAsia"/>
                      <w:b/>
                      <w:bCs/>
                      <w:sz w:val="21"/>
                      <w:szCs w:val="21"/>
                    </w:rPr>
                    <w:t>m</w:t>
                  </w:r>
                  <w:r w:rsidRPr="00EC1636">
                    <w:rPr>
                      <w:rFonts w:ascii="Times New Roman" w:hAnsi="Times New Roman"/>
                      <w:b/>
                      <w:bCs/>
                      <w:sz w:val="21"/>
                      <w:szCs w:val="21"/>
                    </w:rPr>
                    <w:t>g/m</w:t>
                  </w:r>
                  <w:r w:rsidRPr="00EC1636">
                    <w:rPr>
                      <w:rFonts w:ascii="Times New Roman" w:hAnsi="Times New Roman"/>
                      <w:b/>
                      <w:bCs/>
                      <w:sz w:val="21"/>
                      <w:szCs w:val="21"/>
                      <w:vertAlign w:val="superscript"/>
                    </w:rPr>
                    <w:t>3</w:t>
                  </w:r>
                  <w:r w:rsidRPr="00EC1636">
                    <w:rPr>
                      <w:rFonts w:ascii="Times New Roman" w:hAnsi="Times New Roman" w:hint="eastAsia"/>
                      <w:b/>
                      <w:bCs/>
                      <w:sz w:val="21"/>
                      <w:szCs w:val="21"/>
                      <w:vertAlign w:val="superscript"/>
                    </w:rPr>
                    <w:t>）</w:t>
                  </w:r>
                </w:p>
              </w:tc>
              <w:tc>
                <w:tcPr>
                  <w:tcW w:w="826" w:type="dxa"/>
                  <w:tcBorders>
                    <w:tl2br w:val="nil"/>
                    <w:tr2bl w:val="nil"/>
                  </w:tcBorders>
                  <w:vAlign w:val="center"/>
                </w:tcPr>
                <w:p w14:paraId="75F4F17F"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排放限值</w:t>
                  </w:r>
                  <w:r w:rsidRPr="00EC1636">
                    <w:rPr>
                      <w:rFonts w:ascii="Times New Roman" w:hAnsi="Times New Roman" w:hint="eastAsia"/>
                      <w:b/>
                      <w:bCs/>
                      <w:sz w:val="21"/>
                      <w:szCs w:val="21"/>
                    </w:rPr>
                    <w:t>（</w:t>
                  </w:r>
                  <w:r w:rsidRPr="00EC1636">
                    <w:rPr>
                      <w:rFonts w:ascii="Times New Roman" w:hAnsi="Times New Roman"/>
                      <w:b/>
                      <w:bCs/>
                      <w:sz w:val="21"/>
                      <w:szCs w:val="21"/>
                    </w:rPr>
                    <w:t>kg/h</w:t>
                  </w:r>
                  <w:r w:rsidRPr="00EC1636">
                    <w:rPr>
                      <w:rFonts w:ascii="Times New Roman" w:hAnsi="Times New Roman" w:hint="eastAsia"/>
                      <w:b/>
                      <w:bCs/>
                      <w:sz w:val="21"/>
                      <w:szCs w:val="21"/>
                    </w:rPr>
                    <w:t>）</w:t>
                  </w:r>
                </w:p>
              </w:tc>
              <w:tc>
                <w:tcPr>
                  <w:tcW w:w="301" w:type="dxa"/>
                  <w:tcBorders>
                    <w:tl2br w:val="nil"/>
                    <w:tr2bl w:val="nil"/>
                  </w:tcBorders>
                  <w:vAlign w:val="center"/>
                </w:tcPr>
                <w:p w14:paraId="50E19C88"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是否达标</w:t>
                  </w:r>
                </w:p>
              </w:tc>
            </w:tr>
            <w:tr w:rsidR="00844759" w:rsidRPr="00EC1636" w14:paraId="130BD619" w14:textId="77777777" w:rsidTr="00232F43">
              <w:trPr>
                <w:trHeight w:val="223"/>
                <w:jc w:val="center"/>
              </w:trPr>
              <w:tc>
                <w:tcPr>
                  <w:tcW w:w="1000" w:type="dxa"/>
                  <w:tcBorders>
                    <w:tl2br w:val="nil"/>
                    <w:tr2bl w:val="nil"/>
                  </w:tcBorders>
                  <w:vAlign w:val="center"/>
                </w:tcPr>
                <w:p w14:paraId="5B879E8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石灰卸料</w:t>
                  </w:r>
                </w:p>
                <w:p w14:paraId="7CDA9BC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工序</w:t>
                  </w:r>
                </w:p>
              </w:tc>
              <w:tc>
                <w:tcPr>
                  <w:tcW w:w="848" w:type="dxa"/>
                  <w:tcBorders>
                    <w:tl2br w:val="nil"/>
                    <w:tr2bl w:val="nil"/>
                  </w:tcBorders>
                  <w:vAlign w:val="center"/>
                </w:tcPr>
                <w:p w14:paraId="69980F1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0987DCD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0.612</w:t>
                  </w:r>
                </w:p>
              </w:tc>
              <w:tc>
                <w:tcPr>
                  <w:tcW w:w="852" w:type="dxa"/>
                  <w:vMerge w:val="restart"/>
                  <w:tcBorders>
                    <w:tl2br w:val="nil"/>
                    <w:tr2bl w:val="nil"/>
                  </w:tcBorders>
                  <w:vAlign w:val="center"/>
                </w:tcPr>
                <w:p w14:paraId="3C30FFA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1043</w:t>
                  </w:r>
                </w:p>
              </w:tc>
              <w:tc>
                <w:tcPr>
                  <w:tcW w:w="545" w:type="dxa"/>
                  <w:vMerge w:val="restart"/>
                  <w:tcBorders>
                    <w:tl2br w:val="nil"/>
                    <w:tr2bl w:val="nil"/>
                  </w:tcBorders>
                  <w:vAlign w:val="center"/>
                </w:tcPr>
                <w:p w14:paraId="3ECB61D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tcBorders>
                    <w:tl2br w:val="nil"/>
                    <w:tr2bl w:val="nil"/>
                  </w:tcBorders>
                  <w:vAlign w:val="center"/>
                </w:tcPr>
                <w:p w14:paraId="1B7517E0" w14:textId="77777777" w:rsidR="00844759" w:rsidRPr="00EC1636" w:rsidRDefault="004F4CF6">
                  <w:pPr>
                    <w:pStyle w:val="TableParagraph"/>
                    <w:jc w:val="center"/>
                    <w:rPr>
                      <w:rFonts w:ascii="Times New Roman" w:hAnsi="Times New Roman"/>
                      <w:sz w:val="21"/>
                      <w:szCs w:val="21"/>
                    </w:rPr>
                  </w:pPr>
                  <w:r w:rsidRPr="00EC1636">
                    <w:rPr>
                      <w:rFonts w:hint="eastAsia"/>
                      <w:kern w:val="2"/>
                      <w:sz w:val="21"/>
                      <w:szCs w:val="21"/>
                    </w:rPr>
                    <w:t>3#脉冲布袋除尘器</w:t>
                  </w:r>
                </w:p>
              </w:tc>
              <w:tc>
                <w:tcPr>
                  <w:tcW w:w="851" w:type="dxa"/>
                  <w:vMerge w:val="restart"/>
                  <w:tcBorders>
                    <w:tl2br w:val="nil"/>
                    <w:tr2bl w:val="nil"/>
                  </w:tcBorders>
                  <w:vAlign w:val="center"/>
                </w:tcPr>
                <w:p w14:paraId="7621AAA3" w14:textId="0AD67F89" w:rsidR="00844759" w:rsidRPr="00EC1636" w:rsidRDefault="00581155">
                  <w:pPr>
                    <w:pStyle w:val="TableParagraph"/>
                    <w:jc w:val="center"/>
                    <w:rPr>
                      <w:rFonts w:ascii="Times New Roman" w:hAnsi="Times New Roman"/>
                      <w:sz w:val="21"/>
                      <w:szCs w:val="21"/>
                    </w:rPr>
                  </w:pPr>
                  <w:r w:rsidRPr="00EC1636">
                    <w:rPr>
                      <w:rFonts w:ascii="Times New Roman" w:hAnsi="Times New Roman" w:hint="eastAsia"/>
                      <w:sz w:val="21"/>
                      <w:szCs w:val="21"/>
                    </w:rPr>
                    <w:t>16</w:t>
                  </w:r>
                  <w:r w:rsidR="004F4CF6" w:rsidRPr="00EC1636">
                    <w:rPr>
                      <w:rFonts w:ascii="Times New Roman" w:hAnsi="Times New Roman" w:hint="eastAsia"/>
                      <w:sz w:val="21"/>
                      <w:szCs w:val="21"/>
                    </w:rPr>
                    <w:t>000</w:t>
                  </w:r>
                </w:p>
              </w:tc>
              <w:tc>
                <w:tcPr>
                  <w:tcW w:w="567" w:type="dxa"/>
                  <w:tcBorders>
                    <w:tl2br w:val="nil"/>
                    <w:tr2bl w:val="nil"/>
                  </w:tcBorders>
                  <w:vAlign w:val="center"/>
                </w:tcPr>
                <w:p w14:paraId="049C2D4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567" w:type="dxa"/>
                  <w:tcBorders>
                    <w:tl2br w:val="nil"/>
                    <w:tr2bl w:val="nil"/>
                  </w:tcBorders>
                  <w:vAlign w:val="center"/>
                </w:tcPr>
                <w:p w14:paraId="76809171" w14:textId="269204EF"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99.</w:t>
                  </w:r>
                  <w:r w:rsidR="00232F43" w:rsidRPr="00EC1636">
                    <w:rPr>
                      <w:rFonts w:ascii="Times New Roman" w:hAnsi="Times New Roman" w:hint="eastAsia"/>
                      <w:sz w:val="21"/>
                      <w:szCs w:val="21"/>
                    </w:rPr>
                    <w:t>5</w:t>
                  </w:r>
                </w:p>
              </w:tc>
              <w:tc>
                <w:tcPr>
                  <w:tcW w:w="709" w:type="dxa"/>
                  <w:vMerge w:val="restart"/>
                  <w:tcBorders>
                    <w:tl2br w:val="nil"/>
                    <w:tr2bl w:val="nil"/>
                  </w:tcBorders>
                  <w:vAlign w:val="center"/>
                </w:tcPr>
                <w:p w14:paraId="3D5887CC" w14:textId="77777777" w:rsidR="00844759" w:rsidRPr="00EC1636" w:rsidRDefault="004F4CF6">
                  <w:pPr>
                    <w:pStyle w:val="TableParagraph"/>
                    <w:rPr>
                      <w:rFonts w:ascii="Times New Roman" w:hAnsi="Times New Roman"/>
                      <w:sz w:val="21"/>
                      <w:szCs w:val="21"/>
                    </w:rPr>
                  </w:pPr>
                  <w:r w:rsidRPr="00EC1636">
                    <w:rPr>
                      <w:rFonts w:ascii="Times New Roman" w:hAnsi="Times New Roman" w:hint="eastAsia"/>
                      <w:sz w:val="21"/>
                      <w:szCs w:val="21"/>
                    </w:rPr>
                    <w:t>DA003</w:t>
                  </w:r>
                </w:p>
              </w:tc>
              <w:tc>
                <w:tcPr>
                  <w:tcW w:w="850" w:type="dxa"/>
                  <w:tcBorders>
                    <w:tl2br w:val="nil"/>
                    <w:tr2bl w:val="nil"/>
                  </w:tcBorders>
                  <w:vAlign w:val="center"/>
                </w:tcPr>
                <w:p w14:paraId="085E7EBF" w14:textId="2D48051D" w:rsidR="00844759" w:rsidRPr="00EC1636" w:rsidRDefault="007B0847">
                  <w:pPr>
                    <w:pStyle w:val="TableParagraph"/>
                    <w:jc w:val="center"/>
                    <w:rPr>
                      <w:rFonts w:ascii="Times New Roman" w:hAnsi="Times New Roman"/>
                      <w:sz w:val="21"/>
                      <w:szCs w:val="21"/>
                    </w:rPr>
                  </w:pPr>
                  <w:r w:rsidRPr="00EC1636">
                    <w:rPr>
                      <w:rFonts w:ascii="Times New Roman" w:hAnsi="Times New Roman" w:hint="eastAsia"/>
                      <w:sz w:val="21"/>
                      <w:szCs w:val="21"/>
                    </w:rPr>
                    <w:t>0.00</w:t>
                  </w:r>
                  <w:r w:rsidR="00232F43" w:rsidRPr="00EC1636">
                    <w:rPr>
                      <w:rFonts w:ascii="Times New Roman" w:hAnsi="Times New Roman" w:hint="eastAsia"/>
                      <w:sz w:val="21"/>
                      <w:szCs w:val="21"/>
                    </w:rPr>
                    <w:t>28</w:t>
                  </w:r>
                </w:p>
              </w:tc>
              <w:tc>
                <w:tcPr>
                  <w:tcW w:w="689" w:type="dxa"/>
                  <w:tcBorders>
                    <w:tl2br w:val="nil"/>
                    <w:tr2bl w:val="nil"/>
                  </w:tcBorders>
                  <w:vAlign w:val="center"/>
                </w:tcPr>
                <w:p w14:paraId="2C310C8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150</w:t>
                  </w:r>
                </w:p>
              </w:tc>
              <w:tc>
                <w:tcPr>
                  <w:tcW w:w="870" w:type="dxa"/>
                  <w:tcBorders>
                    <w:tl2br w:val="nil"/>
                    <w:tr2bl w:val="nil"/>
                  </w:tcBorders>
                  <w:vAlign w:val="center"/>
                </w:tcPr>
                <w:p w14:paraId="70B95D4B" w14:textId="6C17A8A6" w:rsidR="00844759" w:rsidRPr="00EC1636" w:rsidRDefault="007B0847">
                  <w:pPr>
                    <w:pStyle w:val="TableParagraph"/>
                    <w:jc w:val="center"/>
                    <w:rPr>
                      <w:rFonts w:ascii="Times New Roman" w:hAnsi="Times New Roman"/>
                      <w:sz w:val="21"/>
                      <w:szCs w:val="21"/>
                    </w:rPr>
                  </w:pPr>
                  <w:r w:rsidRPr="00EC1636">
                    <w:rPr>
                      <w:rFonts w:ascii="Times New Roman" w:hAnsi="Times New Roman" w:hint="eastAsia"/>
                      <w:sz w:val="21"/>
                      <w:szCs w:val="21"/>
                    </w:rPr>
                    <w:t>0.01</w:t>
                  </w:r>
                  <w:r w:rsidR="00232F43" w:rsidRPr="00EC1636">
                    <w:rPr>
                      <w:rFonts w:ascii="Times New Roman" w:hAnsi="Times New Roman" w:hint="eastAsia"/>
                      <w:sz w:val="21"/>
                      <w:szCs w:val="21"/>
                    </w:rPr>
                    <w:t>84</w:t>
                  </w:r>
                </w:p>
              </w:tc>
              <w:tc>
                <w:tcPr>
                  <w:tcW w:w="972" w:type="dxa"/>
                  <w:vMerge w:val="restart"/>
                  <w:tcBorders>
                    <w:tl2br w:val="nil"/>
                    <w:tr2bl w:val="nil"/>
                  </w:tcBorders>
                  <w:vAlign w:val="center"/>
                </w:tcPr>
                <w:p w14:paraId="123CFB70" w14:textId="4E10EF1F" w:rsidR="00844759" w:rsidRPr="00EC1636" w:rsidRDefault="00581155">
                  <w:pPr>
                    <w:pStyle w:val="TableParagraph"/>
                    <w:jc w:val="center"/>
                    <w:rPr>
                      <w:rFonts w:ascii="Times New Roman" w:hAnsi="Times New Roman"/>
                      <w:sz w:val="21"/>
                      <w:szCs w:val="21"/>
                    </w:rPr>
                  </w:pPr>
                  <w:r w:rsidRPr="00EC1636">
                    <w:rPr>
                      <w:rFonts w:ascii="Times New Roman" w:hAnsi="Times New Roman" w:hint="eastAsia"/>
                      <w:sz w:val="21"/>
                      <w:szCs w:val="21"/>
                    </w:rPr>
                    <w:t>6.28</w:t>
                  </w:r>
                </w:p>
              </w:tc>
              <w:tc>
                <w:tcPr>
                  <w:tcW w:w="778" w:type="dxa"/>
                  <w:vMerge w:val="restart"/>
                  <w:tcBorders>
                    <w:tl2br w:val="nil"/>
                    <w:tr2bl w:val="nil"/>
                  </w:tcBorders>
                  <w:vAlign w:val="center"/>
                </w:tcPr>
                <w:p w14:paraId="4886AE7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vMerge w:val="restart"/>
                  <w:tcBorders>
                    <w:tl2br w:val="nil"/>
                    <w:tr2bl w:val="nil"/>
                  </w:tcBorders>
                  <w:vAlign w:val="center"/>
                </w:tcPr>
                <w:p w14:paraId="71DFB63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vMerge w:val="restart"/>
                  <w:tcBorders>
                    <w:tl2br w:val="nil"/>
                    <w:tr2bl w:val="nil"/>
                  </w:tcBorders>
                  <w:vAlign w:val="center"/>
                </w:tcPr>
                <w:p w14:paraId="2E5F260A"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vMerge w:val="restart"/>
                  <w:tcBorders>
                    <w:tl2br w:val="nil"/>
                    <w:tr2bl w:val="nil"/>
                  </w:tcBorders>
                  <w:vAlign w:val="center"/>
                </w:tcPr>
                <w:p w14:paraId="13432C6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232F43" w:rsidRPr="00EC1636" w14:paraId="4A45F81B" w14:textId="77777777" w:rsidTr="00232F43">
              <w:trPr>
                <w:trHeight w:val="549"/>
                <w:jc w:val="center"/>
              </w:trPr>
              <w:tc>
                <w:tcPr>
                  <w:tcW w:w="1000" w:type="dxa"/>
                  <w:tcBorders>
                    <w:tl2br w:val="nil"/>
                    <w:tr2bl w:val="nil"/>
                  </w:tcBorders>
                  <w:vAlign w:val="center"/>
                </w:tcPr>
                <w:p w14:paraId="48212CA9" w14:textId="77777777" w:rsidR="00232F43" w:rsidRPr="00EC1636" w:rsidRDefault="00232F43" w:rsidP="00232F43">
                  <w:pPr>
                    <w:pStyle w:val="TableParagraph"/>
                    <w:jc w:val="center"/>
                    <w:rPr>
                      <w:rFonts w:ascii="Times New Roman" w:hAnsi="Times New Roman"/>
                      <w:sz w:val="21"/>
                      <w:szCs w:val="21"/>
                    </w:rPr>
                  </w:pPr>
                  <w:proofErr w:type="gramStart"/>
                  <w:r w:rsidRPr="00EC1636">
                    <w:rPr>
                      <w:rFonts w:ascii="Times New Roman" w:hAnsi="Times New Roman" w:hint="eastAsia"/>
                      <w:sz w:val="21"/>
                      <w:szCs w:val="21"/>
                    </w:rPr>
                    <w:t>鄂破工序</w:t>
                  </w:r>
                  <w:proofErr w:type="gramEnd"/>
                </w:p>
              </w:tc>
              <w:tc>
                <w:tcPr>
                  <w:tcW w:w="848" w:type="dxa"/>
                  <w:tcBorders>
                    <w:tl2br w:val="nil"/>
                    <w:tr2bl w:val="nil"/>
                  </w:tcBorders>
                  <w:vAlign w:val="center"/>
                </w:tcPr>
                <w:p w14:paraId="3BBB3659"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1820BDD7"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3.825</w:t>
                  </w:r>
                </w:p>
              </w:tc>
              <w:tc>
                <w:tcPr>
                  <w:tcW w:w="852" w:type="dxa"/>
                  <w:vMerge/>
                  <w:tcBorders>
                    <w:tl2br w:val="nil"/>
                    <w:tr2bl w:val="nil"/>
                  </w:tcBorders>
                  <w:vAlign w:val="center"/>
                </w:tcPr>
                <w:p w14:paraId="3B1F9BDA" w14:textId="77777777" w:rsidR="00232F43" w:rsidRPr="00EC1636" w:rsidRDefault="00232F43" w:rsidP="00232F43">
                  <w:pPr>
                    <w:pStyle w:val="TableParagraph"/>
                    <w:jc w:val="center"/>
                    <w:rPr>
                      <w:rFonts w:ascii="Times New Roman" w:hAnsi="Times New Roman"/>
                      <w:sz w:val="21"/>
                      <w:szCs w:val="21"/>
                    </w:rPr>
                  </w:pPr>
                </w:p>
              </w:tc>
              <w:tc>
                <w:tcPr>
                  <w:tcW w:w="545" w:type="dxa"/>
                  <w:vMerge/>
                  <w:tcBorders>
                    <w:tl2br w:val="nil"/>
                    <w:tr2bl w:val="nil"/>
                  </w:tcBorders>
                  <w:vAlign w:val="center"/>
                </w:tcPr>
                <w:p w14:paraId="46AABD42" w14:textId="77777777" w:rsidR="00232F43" w:rsidRPr="00EC1636" w:rsidRDefault="00232F43" w:rsidP="00232F43">
                  <w:pPr>
                    <w:pStyle w:val="TableParagraph"/>
                    <w:jc w:val="center"/>
                    <w:rPr>
                      <w:rFonts w:ascii="Times New Roman" w:hAnsi="Times New Roman"/>
                      <w:sz w:val="21"/>
                      <w:szCs w:val="21"/>
                    </w:rPr>
                  </w:pPr>
                </w:p>
              </w:tc>
              <w:tc>
                <w:tcPr>
                  <w:tcW w:w="1154" w:type="dxa"/>
                  <w:tcBorders>
                    <w:tl2br w:val="nil"/>
                    <w:tr2bl w:val="nil"/>
                  </w:tcBorders>
                  <w:vAlign w:val="center"/>
                </w:tcPr>
                <w:p w14:paraId="1F2B5642" w14:textId="77777777" w:rsidR="00232F43" w:rsidRPr="00EC1636" w:rsidRDefault="00232F43" w:rsidP="00232F43">
                  <w:pPr>
                    <w:pStyle w:val="TableParagraph"/>
                    <w:jc w:val="center"/>
                    <w:rPr>
                      <w:rFonts w:ascii="Times New Roman" w:hAnsi="Times New Roman"/>
                      <w:sz w:val="21"/>
                      <w:szCs w:val="21"/>
                    </w:rPr>
                  </w:pPr>
                  <w:r w:rsidRPr="00EC1636">
                    <w:rPr>
                      <w:rFonts w:hint="eastAsia"/>
                      <w:kern w:val="2"/>
                      <w:sz w:val="21"/>
                      <w:szCs w:val="21"/>
                    </w:rPr>
                    <w:t>3#脉冲布袋除尘器</w:t>
                  </w:r>
                </w:p>
              </w:tc>
              <w:tc>
                <w:tcPr>
                  <w:tcW w:w="851" w:type="dxa"/>
                  <w:vMerge/>
                  <w:tcBorders>
                    <w:tl2br w:val="nil"/>
                    <w:tr2bl w:val="nil"/>
                  </w:tcBorders>
                  <w:vAlign w:val="center"/>
                </w:tcPr>
                <w:p w14:paraId="5C98EE2D"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71F62A2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567" w:type="dxa"/>
                  <w:tcBorders>
                    <w:tl2br w:val="nil"/>
                    <w:tr2bl w:val="nil"/>
                  </w:tcBorders>
                  <w:vAlign w:val="center"/>
                </w:tcPr>
                <w:p w14:paraId="0BBB48E0" w14:textId="7665FAE4"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2AE769DB"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0AD4BE0B" w14:textId="2A5E40EB"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0.0172</w:t>
                  </w:r>
                </w:p>
              </w:tc>
              <w:tc>
                <w:tcPr>
                  <w:tcW w:w="689" w:type="dxa"/>
                  <w:tcBorders>
                    <w:tl2br w:val="nil"/>
                    <w:tr2bl w:val="nil"/>
                  </w:tcBorders>
                  <w:vAlign w:val="center"/>
                </w:tcPr>
                <w:p w14:paraId="1E8B6A6A"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1000</w:t>
                  </w:r>
                </w:p>
              </w:tc>
              <w:tc>
                <w:tcPr>
                  <w:tcW w:w="870" w:type="dxa"/>
                  <w:tcBorders>
                    <w:tl2br w:val="nil"/>
                    <w:tr2bl w:val="nil"/>
                  </w:tcBorders>
                  <w:vAlign w:val="center"/>
                </w:tcPr>
                <w:p w14:paraId="657E23BF" w14:textId="67F4766D"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0.0172</w:t>
                  </w:r>
                </w:p>
              </w:tc>
              <w:tc>
                <w:tcPr>
                  <w:tcW w:w="972" w:type="dxa"/>
                  <w:vMerge/>
                  <w:tcBorders>
                    <w:tl2br w:val="nil"/>
                    <w:tr2bl w:val="nil"/>
                  </w:tcBorders>
                  <w:vAlign w:val="center"/>
                </w:tcPr>
                <w:p w14:paraId="332E3BEA"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0FBD5E92"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6EE1C35B"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66105C5D" w14:textId="77777777" w:rsidR="00232F43" w:rsidRPr="00EC1636" w:rsidRDefault="00232F43" w:rsidP="00232F43">
                  <w:pPr>
                    <w:pStyle w:val="TableParagraph"/>
                    <w:jc w:val="center"/>
                    <w:rPr>
                      <w:rFonts w:ascii="Times New Roman" w:hAnsi="Times New Roman"/>
                      <w:sz w:val="21"/>
                      <w:szCs w:val="21"/>
                    </w:rPr>
                  </w:pPr>
                </w:p>
              </w:tc>
              <w:tc>
                <w:tcPr>
                  <w:tcW w:w="301" w:type="dxa"/>
                  <w:vMerge/>
                  <w:tcBorders>
                    <w:tl2br w:val="nil"/>
                    <w:tr2bl w:val="nil"/>
                  </w:tcBorders>
                  <w:vAlign w:val="center"/>
                </w:tcPr>
                <w:p w14:paraId="1CB4419D" w14:textId="77777777" w:rsidR="00232F43" w:rsidRPr="00EC1636" w:rsidRDefault="00232F43" w:rsidP="00232F43">
                  <w:pPr>
                    <w:pStyle w:val="TableParagraph"/>
                    <w:jc w:val="center"/>
                    <w:rPr>
                      <w:rFonts w:ascii="Times New Roman" w:hAnsi="Times New Roman"/>
                      <w:sz w:val="21"/>
                      <w:szCs w:val="21"/>
                    </w:rPr>
                  </w:pPr>
                </w:p>
              </w:tc>
            </w:tr>
            <w:tr w:rsidR="00232F43" w:rsidRPr="00EC1636" w14:paraId="23DDD093" w14:textId="77777777" w:rsidTr="00232F43">
              <w:trPr>
                <w:trHeight w:val="223"/>
                <w:jc w:val="center"/>
              </w:trPr>
              <w:tc>
                <w:tcPr>
                  <w:tcW w:w="1000" w:type="dxa"/>
                  <w:tcBorders>
                    <w:tl2br w:val="nil"/>
                    <w:tr2bl w:val="nil"/>
                  </w:tcBorders>
                  <w:vAlign w:val="center"/>
                </w:tcPr>
                <w:p w14:paraId="794BF600"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磨粉工序</w:t>
                  </w:r>
                </w:p>
              </w:tc>
              <w:tc>
                <w:tcPr>
                  <w:tcW w:w="848" w:type="dxa"/>
                  <w:tcBorders>
                    <w:tl2br w:val="nil"/>
                    <w:tr2bl w:val="nil"/>
                  </w:tcBorders>
                  <w:vAlign w:val="center"/>
                </w:tcPr>
                <w:p w14:paraId="7229682A"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398E115D"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3.825</w:t>
                  </w:r>
                </w:p>
              </w:tc>
              <w:tc>
                <w:tcPr>
                  <w:tcW w:w="852" w:type="dxa"/>
                  <w:vMerge/>
                  <w:tcBorders>
                    <w:tl2br w:val="nil"/>
                    <w:tr2bl w:val="nil"/>
                  </w:tcBorders>
                  <w:vAlign w:val="center"/>
                </w:tcPr>
                <w:p w14:paraId="1A3CEB3D" w14:textId="77777777" w:rsidR="00232F43" w:rsidRPr="00EC1636" w:rsidRDefault="00232F43" w:rsidP="00232F43">
                  <w:pPr>
                    <w:pStyle w:val="TableParagraph"/>
                    <w:jc w:val="center"/>
                    <w:rPr>
                      <w:rFonts w:ascii="Times New Roman" w:hAnsi="Times New Roman"/>
                      <w:sz w:val="21"/>
                      <w:szCs w:val="21"/>
                    </w:rPr>
                  </w:pPr>
                </w:p>
              </w:tc>
              <w:tc>
                <w:tcPr>
                  <w:tcW w:w="545" w:type="dxa"/>
                  <w:vMerge/>
                  <w:tcBorders>
                    <w:tl2br w:val="nil"/>
                    <w:tr2bl w:val="nil"/>
                  </w:tcBorders>
                  <w:vAlign w:val="center"/>
                </w:tcPr>
                <w:p w14:paraId="2E193D75" w14:textId="77777777" w:rsidR="00232F43" w:rsidRPr="00EC1636" w:rsidRDefault="00232F43" w:rsidP="00232F43">
                  <w:pPr>
                    <w:pStyle w:val="TableParagraph"/>
                    <w:jc w:val="center"/>
                    <w:rPr>
                      <w:rFonts w:ascii="Times New Roman" w:hAnsi="Times New Roman"/>
                      <w:sz w:val="21"/>
                      <w:szCs w:val="21"/>
                    </w:rPr>
                  </w:pPr>
                </w:p>
              </w:tc>
              <w:tc>
                <w:tcPr>
                  <w:tcW w:w="1154" w:type="dxa"/>
                  <w:tcBorders>
                    <w:tl2br w:val="nil"/>
                    <w:tr2bl w:val="nil"/>
                  </w:tcBorders>
                  <w:vAlign w:val="center"/>
                </w:tcPr>
                <w:p w14:paraId="1957711F" w14:textId="77777777" w:rsidR="00232F43" w:rsidRPr="00EC1636" w:rsidRDefault="00232F43" w:rsidP="00232F43">
                  <w:pPr>
                    <w:pStyle w:val="TableParagraph"/>
                    <w:jc w:val="center"/>
                    <w:rPr>
                      <w:rFonts w:ascii="Times New Roman" w:hAnsi="Times New Roman"/>
                      <w:sz w:val="21"/>
                      <w:szCs w:val="21"/>
                    </w:rPr>
                  </w:pPr>
                  <w:r w:rsidRPr="00EC1636">
                    <w:rPr>
                      <w:rFonts w:hint="eastAsia"/>
                      <w:kern w:val="2"/>
                      <w:sz w:val="21"/>
                      <w:szCs w:val="21"/>
                    </w:rPr>
                    <w:t>4#脉冲布袋除尘器</w:t>
                  </w:r>
                </w:p>
              </w:tc>
              <w:tc>
                <w:tcPr>
                  <w:tcW w:w="851" w:type="dxa"/>
                  <w:vMerge/>
                  <w:tcBorders>
                    <w:tl2br w:val="nil"/>
                    <w:tr2bl w:val="nil"/>
                  </w:tcBorders>
                  <w:vAlign w:val="center"/>
                </w:tcPr>
                <w:p w14:paraId="4A9B6DE8"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47D4273C"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30F20D5A" w14:textId="41CB66EE"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50F70664"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2FBD1C38" w14:textId="287019F4"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0.0191</w:t>
                  </w:r>
                </w:p>
              </w:tc>
              <w:tc>
                <w:tcPr>
                  <w:tcW w:w="689" w:type="dxa"/>
                  <w:tcBorders>
                    <w:tl2br w:val="nil"/>
                    <w:tr2bl w:val="nil"/>
                  </w:tcBorders>
                  <w:vAlign w:val="center"/>
                </w:tcPr>
                <w:p w14:paraId="04F06DC9"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1000</w:t>
                  </w:r>
                </w:p>
              </w:tc>
              <w:tc>
                <w:tcPr>
                  <w:tcW w:w="870" w:type="dxa"/>
                  <w:tcBorders>
                    <w:tl2br w:val="nil"/>
                    <w:tr2bl w:val="nil"/>
                  </w:tcBorders>
                  <w:vAlign w:val="center"/>
                </w:tcPr>
                <w:p w14:paraId="16B0588B" w14:textId="6FA05DC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0.0191</w:t>
                  </w:r>
                </w:p>
              </w:tc>
              <w:tc>
                <w:tcPr>
                  <w:tcW w:w="972" w:type="dxa"/>
                  <w:vMerge/>
                  <w:tcBorders>
                    <w:tl2br w:val="nil"/>
                    <w:tr2bl w:val="nil"/>
                  </w:tcBorders>
                  <w:vAlign w:val="center"/>
                </w:tcPr>
                <w:p w14:paraId="06417988"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18E01041"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66DC49C7"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2C075207" w14:textId="77777777" w:rsidR="00232F43" w:rsidRPr="00EC1636" w:rsidRDefault="00232F43" w:rsidP="00232F43">
                  <w:pPr>
                    <w:pStyle w:val="TableParagraph"/>
                    <w:jc w:val="center"/>
                    <w:rPr>
                      <w:rFonts w:ascii="Times New Roman" w:hAnsi="Times New Roman"/>
                      <w:sz w:val="21"/>
                      <w:szCs w:val="21"/>
                    </w:rPr>
                  </w:pPr>
                </w:p>
              </w:tc>
              <w:tc>
                <w:tcPr>
                  <w:tcW w:w="301" w:type="dxa"/>
                  <w:vMerge/>
                  <w:tcBorders>
                    <w:tl2br w:val="nil"/>
                    <w:tr2bl w:val="nil"/>
                  </w:tcBorders>
                  <w:vAlign w:val="center"/>
                </w:tcPr>
                <w:p w14:paraId="2FE29E40" w14:textId="77777777" w:rsidR="00232F43" w:rsidRPr="00EC1636" w:rsidRDefault="00232F43" w:rsidP="00232F43">
                  <w:pPr>
                    <w:pStyle w:val="TableParagraph"/>
                    <w:jc w:val="center"/>
                    <w:rPr>
                      <w:rFonts w:ascii="Times New Roman" w:hAnsi="Times New Roman"/>
                      <w:sz w:val="21"/>
                      <w:szCs w:val="21"/>
                    </w:rPr>
                  </w:pPr>
                </w:p>
              </w:tc>
            </w:tr>
            <w:tr w:rsidR="00232F43" w:rsidRPr="00EC1636" w14:paraId="69118182" w14:textId="77777777" w:rsidTr="00232F43">
              <w:trPr>
                <w:trHeight w:val="223"/>
                <w:jc w:val="center"/>
              </w:trPr>
              <w:tc>
                <w:tcPr>
                  <w:tcW w:w="1000" w:type="dxa"/>
                  <w:tcBorders>
                    <w:tl2br w:val="nil"/>
                    <w:tr2bl w:val="nil"/>
                  </w:tcBorders>
                  <w:vAlign w:val="center"/>
                </w:tcPr>
                <w:p w14:paraId="0F974A48"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石灰料仓</w:t>
                  </w:r>
                </w:p>
                <w:p w14:paraId="3A096C7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粉尘</w:t>
                  </w:r>
                </w:p>
              </w:tc>
              <w:tc>
                <w:tcPr>
                  <w:tcW w:w="848" w:type="dxa"/>
                  <w:tcBorders>
                    <w:tl2br w:val="nil"/>
                    <w:tr2bl w:val="nil"/>
                  </w:tcBorders>
                  <w:vAlign w:val="center"/>
                </w:tcPr>
                <w:p w14:paraId="16922569"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7FB1F85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3.672</w:t>
                  </w:r>
                </w:p>
              </w:tc>
              <w:tc>
                <w:tcPr>
                  <w:tcW w:w="852" w:type="dxa"/>
                  <w:vMerge/>
                  <w:tcBorders>
                    <w:tl2br w:val="nil"/>
                    <w:tr2bl w:val="nil"/>
                  </w:tcBorders>
                  <w:vAlign w:val="center"/>
                </w:tcPr>
                <w:p w14:paraId="69923C6F" w14:textId="77777777" w:rsidR="00232F43" w:rsidRPr="00EC1636" w:rsidRDefault="00232F43" w:rsidP="00232F43">
                  <w:pPr>
                    <w:pStyle w:val="TableParagraph"/>
                    <w:jc w:val="center"/>
                    <w:rPr>
                      <w:rFonts w:ascii="Times New Roman" w:hAnsi="Times New Roman"/>
                      <w:sz w:val="21"/>
                      <w:szCs w:val="21"/>
                    </w:rPr>
                  </w:pPr>
                </w:p>
              </w:tc>
              <w:tc>
                <w:tcPr>
                  <w:tcW w:w="545" w:type="dxa"/>
                  <w:vMerge/>
                  <w:tcBorders>
                    <w:tl2br w:val="nil"/>
                    <w:tr2bl w:val="nil"/>
                  </w:tcBorders>
                  <w:vAlign w:val="center"/>
                </w:tcPr>
                <w:p w14:paraId="2A256C21" w14:textId="77777777" w:rsidR="00232F43" w:rsidRPr="00EC1636" w:rsidRDefault="00232F43" w:rsidP="00232F43">
                  <w:pPr>
                    <w:pStyle w:val="TableParagraph"/>
                    <w:jc w:val="center"/>
                    <w:rPr>
                      <w:rFonts w:ascii="Times New Roman" w:hAnsi="Times New Roman"/>
                      <w:sz w:val="21"/>
                      <w:szCs w:val="21"/>
                    </w:rPr>
                  </w:pPr>
                </w:p>
              </w:tc>
              <w:tc>
                <w:tcPr>
                  <w:tcW w:w="1154" w:type="dxa"/>
                  <w:tcBorders>
                    <w:tl2br w:val="nil"/>
                    <w:tr2bl w:val="nil"/>
                  </w:tcBorders>
                  <w:vAlign w:val="center"/>
                </w:tcPr>
                <w:p w14:paraId="78B206DA"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5#</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脉冲布袋除尘器</w:t>
                  </w:r>
                </w:p>
              </w:tc>
              <w:tc>
                <w:tcPr>
                  <w:tcW w:w="851" w:type="dxa"/>
                  <w:vMerge/>
                  <w:tcBorders>
                    <w:tl2br w:val="nil"/>
                    <w:tr2bl w:val="nil"/>
                  </w:tcBorders>
                  <w:vAlign w:val="center"/>
                </w:tcPr>
                <w:p w14:paraId="60BDC35E"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6AFCD5D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00A3CFFB" w14:textId="19ED213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276E78DF"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541FCEB1" w14:textId="7223D5D4"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0.0184</w:t>
                  </w:r>
                </w:p>
              </w:tc>
              <w:tc>
                <w:tcPr>
                  <w:tcW w:w="689" w:type="dxa"/>
                  <w:tcBorders>
                    <w:tl2br w:val="nil"/>
                    <w:tr2bl w:val="nil"/>
                  </w:tcBorders>
                  <w:vAlign w:val="center"/>
                </w:tcPr>
                <w:p w14:paraId="63492CCF"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1000</w:t>
                  </w:r>
                </w:p>
              </w:tc>
              <w:tc>
                <w:tcPr>
                  <w:tcW w:w="870" w:type="dxa"/>
                  <w:tcBorders>
                    <w:tl2br w:val="nil"/>
                    <w:tr2bl w:val="nil"/>
                  </w:tcBorders>
                  <w:vAlign w:val="center"/>
                </w:tcPr>
                <w:p w14:paraId="0948F4E4" w14:textId="61D2B5B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0.0184</w:t>
                  </w:r>
                </w:p>
              </w:tc>
              <w:tc>
                <w:tcPr>
                  <w:tcW w:w="972" w:type="dxa"/>
                  <w:vMerge/>
                  <w:tcBorders>
                    <w:tl2br w:val="nil"/>
                    <w:tr2bl w:val="nil"/>
                  </w:tcBorders>
                  <w:vAlign w:val="center"/>
                </w:tcPr>
                <w:p w14:paraId="4EE793B0"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25199E02"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62CF68C0"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49F2662A" w14:textId="77777777" w:rsidR="00232F43" w:rsidRPr="00EC1636" w:rsidRDefault="00232F43" w:rsidP="00232F43">
                  <w:pPr>
                    <w:pStyle w:val="TableParagraph"/>
                    <w:jc w:val="center"/>
                    <w:rPr>
                      <w:rFonts w:ascii="Times New Roman" w:hAnsi="Times New Roman"/>
                      <w:sz w:val="21"/>
                      <w:szCs w:val="21"/>
                    </w:rPr>
                  </w:pPr>
                </w:p>
              </w:tc>
              <w:tc>
                <w:tcPr>
                  <w:tcW w:w="301" w:type="dxa"/>
                  <w:vMerge/>
                  <w:tcBorders>
                    <w:tl2br w:val="nil"/>
                    <w:tr2bl w:val="nil"/>
                  </w:tcBorders>
                  <w:vAlign w:val="center"/>
                </w:tcPr>
                <w:p w14:paraId="73463FFB" w14:textId="77777777" w:rsidR="00232F43" w:rsidRPr="00EC1636" w:rsidRDefault="00232F43" w:rsidP="00232F43">
                  <w:pPr>
                    <w:pStyle w:val="TableParagraph"/>
                    <w:jc w:val="center"/>
                    <w:rPr>
                      <w:rFonts w:ascii="Times New Roman" w:hAnsi="Times New Roman"/>
                      <w:sz w:val="21"/>
                      <w:szCs w:val="21"/>
                    </w:rPr>
                  </w:pPr>
                </w:p>
              </w:tc>
            </w:tr>
            <w:tr w:rsidR="00232F43" w:rsidRPr="00EC1636" w14:paraId="45BFCCB8" w14:textId="77777777" w:rsidTr="00232F43">
              <w:trPr>
                <w:trHeight w:val="90"/>
                <w:jc w:val="center"/>
              </w:trPr>
              <w:tc>
                <w:tcPr>
                  <w:tcW w:w="1000" w:type="dxa"/>
                  <w:tcBorders>
                    <w:tl2br w:val="nil"/>
                    <w:tr2bl w:val="nil"/>
                  </w:tcBorders>
                  <w:vAlign w:val="center"/>
                </w:tcPr>
                <w:p w14:paraId="5FA245D8"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水泥料仓</w:t>
                  </w:r>
                </w:p>
                <w:p w14:paraId="6F5E65B4"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粉尘</w:t>
                  </w:r>
                </w:p>
              </w:tc>
              <w:tc>
                <w:tcPr>
                  <w:tcW w:w="848" w:type="dxa"/>
                  <w:tcBorders>
                    <w:tl2br w:val="nil"/>
                    <w:tr2bl w:val="nil"/>
                  </w:tcBorders>
                  <w:vAlign w:val="center"/>
                </w:tcPr>
                <w:p w14:paraId="13709C5C"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622B3389" w14:textId="77777777"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2.736</w:t>
                  </w:r>
                </w:p>
              </w:tc>
              <w:tc>
                <w:tcPr>
                  <w:tcW w:w="852" w:type="dxa"/>
                  <w:vMerge/>
                  <w:tcBorders>
                    <w:tl2br w:val="nil"/>
                    <w:tr2bl w:val="nil"/>
                  </w:tcBorders>
                  <w:vAlign w:val="center"/>
                </w:tcPr>
                <w:p w14:paraId="2E64FEDD" w14:textId="77777777" w:rsidR="00232F43" w:rsidRPr="00EC1636" w:rsidRDefault="00232F43" w:rsidP="00232F43">
                  <w:pPr>
                    <w:pStyle w:val="TableParagraph"/>
                    <w:jc w:val="center"/>
                    <w:rPr>
                      <w:rFonts w:ascii="Times New Roman" w:hAnsi="Times New Roman"/>
                      <w:sz w:val="21"/>
                      <w:szCs w:val="21"/>
                    </w:rPr>
                  </w:pPr>
                </w:p>
              </w:tc>
              <w:tc>
                <w:tcPr>
                  <w:tcW w:w="545" w:type="dxa"/>
                  <w:vMerge/>
                  <w:tcBorders>
                    <w:tl2br w:val="nil"/>
                    <w:tr2bl w:val="nil"/>
                  </w:tcBorders>
                  <w:vAlign w:val="center"/>
                </w:tcPr>
                <w:p w14:paraId="739233EE" w14:textId="77777777" w:rsidR="00232F43" w:rsidRPr="00EC1636" w:rsidRDefault="00232F43" w:rsidP="00232F43">
                  <w:pPr>
                    <w:pStyle w:val="TableParagraph"/>
                    <w:jc w:val="center"/>
                    <w:rPr>
                      <w:rFonts w:ascii="Times New Roman" w:hAnsi="Times New Roman"/>
                      <w:sz w:val="21"/>
                      <w:szCs w:val="21"/>
                    </w:rPr>
                  </w:pPr>
                </w:p>
              </w:tc>
              <w:tc>
                <w:tcPr>
                  <w:tcW w:w="1154" w:type="dxa"/>
                  <w:tcBorders>
                    <w:tl2br w:val="nil"/>
                    <w:tr2bl w:val="nil"/>
                  </w:tcBorders>
                  <w:vAlign w:val="center"/>
                </w:tcPr>
                <w:p w14:paraId="4ADF34E3" w14:textId="77777777" w:rsidR="00232F43" w:rsidRPr="00EC1636" w:rsidRDefault="00232F43" w:rsidP="00232F43">
                  <w:pPr>
                    <w:pStyle w:val="TableParagraph"/>
                    <w:jc w:val="center"/>
                    <w:rPr>
                      <w:rFonts w:ascii="Times New Roman" w:hAnsi="Times New Roman"/>
                      <w:sz w:val="21"/>
                      <w:szCs w:val="21"/>
                    </w:rPr>
                  </w:pPr>
                  <w:r w:rsidRPr="00EC1636">
                    <w:rPr>
                      <w:rFonts w:hint="eastAsia"/>
                      <w:sz w:val="21"/>
                      <w:szCs w:val="21"/>
                    </w:rPr>
                    <w:t>6#</w:t>
                  </w:r>
                  <w:proofErr w:type="gramStart"/>
                  <w:r w:rsidRPr="00EC1636">
                    <w:rPr>
                      <w:rFonts w:hint="eastAsia"/>
                      <w:sz w:val="21"/>
                      <w:szCs w:val="21"/>
                    </w:rPr>
                    <w:t>仓顶</w:t>
                  </w:r>
                  <w:proofErr w:type="gramEnd"/>
                  <w:r w:rsidRPr="00EC1636">
                    <w:rPr>
                      <w:rFonts w:hint="eastAsia"/>
                      <w:sz w:val="21"/>
                      <w:szCs w:val="21"/>
                    </w:rPr>
                    <w:t>脉冲布袋除尘器</w:t>
                  </w:r>
                </w:p>
              </w:tc>
              <w:tc>
                <w:tcPr>
                  <w:tcW w:w="851" w:type="dxa"/>
                  <w:vMerge/>
                  <w:tcBorders>
                    <w:tl2br w:val="nil"/>
                    <w:tr2bl w:val="nil"/>
                  </w:tcBorders>
                  <w:vAlign w:val="center"/>
                </w:tcPr>
                <w:p w14:paraId="6FFCB304"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4C6C9664"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7CD25091" w14:textId="7B8C83E9"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2B69CD81"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14FD8709" w14:textId="79BEA69C"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0.0137</w:t>
                  </w:r>
                </w:p>
              </w:tc>
              <w:tc>
                <w:tcPr>
                  <w:tcW w:w="689" w:type="dxa"/>
                  <w:tcBorders>
                    <w:tl2br w:val="nil"/>
                    <w:tr2bl w:val="nil"/>
                  </w:tcBorders>
                  <w:vAlign w:val="center"/>
                </w:tcPr>
                <w:p w14:paraId="5D322E7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500</w:t>
                  </w:r>
                </w:p>
              </w:tc>
              <w:tc>
                <w:tcPr>
                  <w:tcW w:w="870" w:type="dxa"/>
                  <w:tcBorders>
                    <w:tl2br w:val="nil"/>
                    <w:tr2bl w:val="nil"/>
                  </w:tcBorders>
                  <w:vAlign w:val="center"/>
                </w:tcPr>
                <w:p w14:paraId="692CC4DF" w14:textId="4F89F8F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0.0274</w:t>
                  </w:r>
                </w:p>
              </w:tc>
              <w:tc>
                <w:tcPr>
                  <w:tcW w:w="972" w:type="dxa"/>
                  <w:vMerge/>
                  <w:tcBorders>
                    <w:tl2br w:val="nil"/>
                    <w:tr2bl w:val="nil"/>
                  </w:tcBorders>
                  <w:vAlign w:val="center"/>
                </w:tcPr>
                <w:p w14:paraId="758989B5"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3874D7C5"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75867382"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420A455A" w14:textId="77777777" w:rsidR="00232F43" w:rsidRPr="00EC1636" w:rsidRDefault="00232F43" w:rsidP="00232F43">
                  <w:pPr>
                    <w:pStyle w:val="TableParagraph"/>
                    <w:rPr>
                      <w:rFonts w:ascii="Times New Roman" w:hAnsi="Times New Roman"/>
                      <w:sz w:val="21"/>
                      <w:szCs w:val="21"/>
                    </w:rPr>
                  </w:pPr>
                </w:p>
              </w:tc>
              <w:tc>
                <w:tcPr>
                  <w:tcW w:w="301" w:type="dxa"/>
                  <w:vMerge/>
                  <w:tcBorders>
                    <w:tl2br w:val="nil"/>
                    <w:tr2bl w:val="nil"/>
                  </w:tcBorders>
                  <w:vAlign w:val="center"/>
                </w:tcPr>
                <w:p w14:paraId="1F1362BE" w14:textId="77777777" w:rsidR="00232F43" w:rsidRPr="00EC1636" w:rsidRDefault="00232F43" w:rsidP="00232F43">
                  <w:pPr>
                    <w:pStyle w:val="TableParagraph"/>
                    <w:jc w:val="center"/>
                    <w:rPr>
                      <w:rFonts w:ascii="Times New Roman" w:hAnsi="Times New Roman"/>
                      <w:sz w:val="21"/>
                      <w:szCs w:val="21"/>
                    </w:rPr>
                  </w:pPr>
                </w:p>
              </w:tc>
            </w:tr>
            <w:tr w:rsidR="00232F43" w:rsidRPr="00EC1636" w14:paraId="1E239B54" w14:textId="77777777" w:rsidTr="00232F43">
              <w:trPr>
                <w:trHeight w:val="90"/>
                <w:jc w:val="center"/>
              </w:trPr>
              <w:tc>
                <w:tcPr>
                  <w:tcW w:w="1000" w:type="dxa"/>
                  <w:tcBorders>
                    <w:tl2br w:val="nil"/>
                    <w:tr2bl w:val="nil"/>
                  </w:tcBorders>
                  <w:vAlign w:val="center"/>
                </w:tcPr>
                <w:p w14:paraId="6A1D8370" w14:textId="77777777"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rPr>
                    <w:t>粉煤灰卸料工序</w:t>
                  </w:r>
                  <w:r w:rsidRPr="00EC1636">
                    <w:rPr>
                      <w:rFonts w:ascii="Times New Roman" w:hAnsi="Times New Roman" w:hint="eastAsia"/>
                      <w:sz w:val="21"/>
                      <w:szCs w:val="21"/>
                      <w:lang w:val="en-US"/>
                    </w:rPr>
                    <w:t>1#</w:t>
                  </w:r>
                  <w:r w:rsidRPr="00EC1636">
                    <w:rPr>
                      <w:rFonts w:ascii="Times New Roman" w:hAnsi="Times New Roman" w:hint="eastAsia"/>
                      <w:sz w:val="21"/>
                      <w:szCs w:val="21"/>
                    </w:rPr>
                    <w:t>提升机</w:t>
                  </w:r>
                </w:p>
              </w:tc>
              <w:tc>
                <w:tcPr>
                  <w:tcW w:w="848" w:type="dxa"/>
                  <w:tcBorders>
                    <w:tl2br w:val="nil"/>
                    <w:tr2bl w:val="nil"/>
                  </w:tcBorders>
                  <w:vAlign w:val="center"/>
                </w:tcPr>
                <w:p w14:paraId="09483C4D"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333E1CE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70E8B0D2" w14:textId="77777777"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432</w:t>
                  </w:r>
                </w:p>
              </w:tc>
              <w:tc>
                <w:tcPr>
                  <w:tcW w:w="545" w:type="dxa"/>
                  <w:tcBorders>
                    <w:tl2br w:val="nil"/>
                    <w:tr2bl w:val="nil"/>
                  </w:tcBorders>
                  <w:vAlign w:val="center"/>
                </w:tcPr>
                <w:p w14:paraId="29D46AB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tcBorders>
                    <w:tl2br w:val="nil"/>
                    <w:tr2bl w:val="nil"/>
                  </w:tcBorders>
                  <w:vAlign w:val="center"/>
                </w:tcPr>
                <w:p w14:paraId="550FB7A4"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脉冲布袋除尘器</w:t>
                  </w:r>
                </w:p>
              </w:tc>
              <w:tc>
                <w:tcPr>
                  <w:tcW w:w="851" w:type="dxa"/>
                  <w:tcBorders>
                    <w:tl2br w:val="nil"/>
                    <w:tr2bl w:val="nil"/>
                  </w:tcBorders>
                  <w:vAlign w:val="center"/>
                </w:tcPr>
                <w:p w14:paraId="5704E665"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5000</w:t>
                  </w:r>
                </w:p>
              </w:tc>
              <w:tc>
                <w:tcPr>
                  <w:tcW w:w="567" w:type="dxa"/>
                  <w:tcBorders>
                    <w:tl2br w:val="nil"/>
                    <w:tr2bl w:val="nil"/>
                  </w:tcBorders>
                  <w:vAlign w:val="center"/>
                </w:tcPr>
                <w:p w14:paraId="72078608"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25ADDCD7" w14:textId="2365823D"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19FDE85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DA001</w:t>
                  </w:r>
                </w:p>
              </w:tc>
              <w:tc>
                <w:tcPr>
                  <w:tcW w:w="850" w:type="dxa"/>
                  <w:tcBorders>
                    <w:tl2br w:val="nil"/>
                    <w:tr2bl w:val="nil"/>
                  </w:tcBorders>
                  <w:vAlign w:val="center"/>
                </w:tcPr>
                <w:p w14:paraId="3CC823D5" w14:textId="62A05375"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6513795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2000</w:t>
                  </w:r>
                </w:p>
              </w:tc>
              <w:tc>
                <w:tcPr>
                  <w:tcW w:w="870" w:type="dxa"/>
                  <w:tcBorders>
                    <w:tl2br w:val="nil"/>
                    <w:tr2bl w:val="nil"/>
                  </w:tcBorders>
                  <w:vAlign w:val="center"/>
                </w:tcPr>
                <w:p w14:paraId="372406EE" w14:textId="09616E1A"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rPr>
                    <w:t>0.011</w:t>
                  </w:r>
                </w:p>
              </w:tc>
              <w:tc>
                <w:tcPr>
                  <w:tcW w:w="972" w:type="dxa"/>
                  <w:tcBorders>
                    <w:tl2br w:val="nil"/>
                    <w:tr2bl w:val="nil"/>
                  </w:tcBorders>
                  <w:vAlign w:val="center"/>
                </w:tcPr>
                <w:p w14:paraId="7C2AB4FE" w14:textId="2D8AB7CC"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2.2</w:t>
                  </w:r>
                </w:p>
              </w:tc>
              <w:tc>
                <w:tcPr>
                  <w:tcW w:w="778" w:type="dxa"/>
                  <w:tcBorders>
                    <w:tl2br w:val="nil"/>
                    <w:tr2bl w:val="nil"/>
                  </w:tcBorders>
                  <w:vAlign w:val="center"/>
                </w:tcPr>
                <w:p w14:paraId="0D6E80F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vAlign w:val="center"/>
                </w:tcPr>
                <w:p w14:paraId="6357488B"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2686E626"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2037F7A1"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232F43" w:rsidRPr="00EC1636" w14:paraId="773AA51C" w14:textId="77777777" w:rsidTr="00232F43">
              <w:trPr>
                <w:trHeight w:val="223"/>
                <w:jc w:val="center"/>
              </w:trPr>
              <w:tc>
                <w:tcPr>
                  <w:tcW w:w="1000" w:type="dxa"/>
                  <w:tcBorders>
                    <w:tl2br w:val="nil"/>
                    <w:tr2bl w:val="nil"/>
                  </w:tcBorders>
                  <w:vAlign w:val="center"/>
                </w:tcPr>
                <w:p w14:paraId="570AB610" w14:textId="77777777"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rPr>
                    <w:t>粉煤灰卸料工序</w:t>
                  </w:r>
                  <w:r w:rsidRPr="00EC1636">
                    <w:rPr>
                      <w:rFonts w:ascii="Times New Roman" w:hAnsi="Times New Roman" w:hint="eastAsia"/>
                      <w:sz w:val="21"/>
                      <w:szCs w:val="21"/>
                      <w:lang w:val="en-US"/>
                    </w:rPr>
                    <w:t>2#</w:t>
                  </w:r>
                  <w:r w:rsidRPr="00EC1636">
                    <w:rPr>
                      <w:rFonts w:ascii="Times New Roman" w:hAnsi="Times New Roman" w:hint="eastAsia"/>
                      <w:sz w:val="21"/>
                      <w:szCs w:val="21"/>
                    </w:rPr>
                    <w:t>提升机</w:t>
                  </w:r>
                </w:p>
              </w:tc>
              <w:tc>
                <w:tcPr>
                  <w:tcW w:w="848" w:type="dxa"/>
                  <w:tcBorders>
                    <w:tl2br w:val="nil"/>
                    <w:tr2bl w:val="nil"/>
                  </w:tcBorders>
                  <w:vAlign w:val="center"/>
                </w:tcPr>
                <w:p w14:paraId="50F767C4"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3E54AFE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51EC373C"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lang w:val="en-US"/>
                    </w:rPr>
                    <w:t>432</w:t>
                  </w:r>
                </w:p>
              </w:tc>
              <w:tc>
                <w:tcPr>
                  <w:tcW w:w="545" w:type="dxa"/>
                  <w:tcBorders>
                    <w:tl2br w:val="nil"/>
                    <w:tr2bl w:val="nil"/>
                  </w:tcBorders>
                  <w:vAlign w:val="center"/>
                </w:tcPr>
                <w:p w14:paraId="6E0FD33C"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tcBorders>
                    <w:tl2br w:val="nil"/>
                    <w:tr2bl w:val="nil"/>
                  </w:tcBorders>
                  <w:vAlign w:val="center"/>
                </w:tcPr>
                <w:p w14:paraId="702787D9"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w:t>
                  </w:r>
                  <w:r w:rsidRPr="00EC1636">
                    <w:rPr>
                      <w:rFonts w:ascii="Times New Roman" w:hAnsi="Times New Roman" w:hint="eastAsia"/>
                      <w:sz w:val="21"/>
                      <w:szCs w:val="21"/>
                    </w:rPr>
                    <w:t>脉冲布袋除尘器</w:t>
                  </w:r>
                </w:p>
              </w:tc>
              <w:tc>
                <w:tcPr>
                  <w:tcW w:w="851" w:type="dxa"/>
                  <w:tcBorders>
                    <w:tl2br w:val="nil"/>
                    <w:tr2bl w:val="nil"/>
                  </w:tcBorders>
                  <w:vAlign w:val="center"/>
                </w:tcPr>
                <w:p w14:paraId="37939521"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5000</w:t>
                  </w:r>
                </w:p>
              </w:tc>
              <w:tc>
                <w:tcPr>
                  <w:tcW w:w="567" w:type="dxa"/>
                  <w:tcBorders>
                    <w:tl2br w:val="nil"/>
                    <w:tr2bl w:val="nil"/>
                  </w:tcBorders>
                  <w:vAlign w:val="center"/>
                </w:tcPr>
                <w:p w14:paraId="33CCF239"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58754960" w14:textId="6DC49CAE"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268CCB75"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DA002</w:t>
                  </w:r>
                </w:p>
              </w:tc>
              <w:tc>
                <w:tcPr>
                  <w:tcW w:w="850" w:type="dxa"/>
                  <w:tcBorders>
                    <w:tl2br w:val="nil"/>
                    <w:tr2bl w:val="nil"/>
                  </w:tcBorders>
                  <w:vAlign w:val="center"/>
                </w:tcPr>
                <w:p w14:paraId="02660A58" w14:textId="65FED1FE"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1FA78659" w14:textId="3096FA9B"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2000</w:t>
                  </w:r>
                </w:p>
              </w:tc>
              <w:tc>
                <w:tcPr>
                  <w:tcW w:w="870" w:type="dxa"/>
                  <w:tcBorders>
                    <w:tl2br w:val="nil"/>
                    <w:tr2bl w:val="nil"/>
                  </w:tcBorders>
                  <w:vAlign w:val="center"/>
                </w:tcPr>
                <w:p w14:paraId="78D9B688" w14:textId="708AC7CA"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rPr>
                    <w:t>0.011</w:t>
                  </w:r>
                </w:p>
              </w:tc>
              <w:tc>
                <w:tcPr>
                  <w:tcW w:w="972" w:type="dxa"/>
                  <w:tcBorders>
                    <w:tl2br w:val="nil"/>
                    <w:tr2bl w:val="nil"/>
                  </w:tcBorders>
                  <w:vAlign w:val="center"/>
                </w:tcPr>
                <w:p w14:paraId="533C8B12" w14:textId="3195D54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2.2</w:t>
                  </w:r>
                </w:p>
              </w:tc>
              <w:tc>
                <w:tcPr>
                  <w:tcW w:w="778" w:type="dxa"/>
                  <w:tcBorders>
                    <w:tl2br w:val="nil"/>
                    <w:tr2bl w:val="nil"/>
                  </w:tcBorders>
                  <w:vAlign w:val="center"/>
                </w:tcPr>
                <w:p w14:paraId="54B0218E"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vAlign w:val="center"/>
                </w:tcPr>
                <w:p w14:paraId="040433A2"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303D88AC"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43B0F883" w14:textId="7777777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232F43" w:rsidRPr="00EC1636" w14:paraId="156CEA79" w14:textId="77777777" w:rsidTr="00232F43">
              <w:trPr>
                <w:trHeight w:val="223"/>
                <w:jc w:val="center"/>
              </w:trPr>
              <w:tc>
                <w:tcPr>
                  <w:tcW w:w="1000" w:type="dxa"/>
                  <w:tcBorders>
                    <w:tl2br w:val="nil"/>
                    <w:tr2bl w:val="nil"/>
                  </w:tcBorders>
                  <w:vAlign w:val="center"/>
                </w:tcPr>
                <w:p w14:paraId="71086EAD" w14:textId="39C858EC"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lang w:val="en-US"/>
                    </w:rPr>
                    <w:t>锯切废气</w:t>
                  </w:r>
                </w:p>
              </w:tc>
              <w:tc>
                <w:tcPr>
                  <w:tcW w:w="848" w:type="dxa"/>
                  <w:tcBorders>
                    <w:tl2br w:val="nil"/>
                    <w:tr2bl w:val="nil"/>
                  </w:tcBorders>
                  <w:vAlign w:val="center"/>
                </w:tcPr>
                <w:p w14:paraId="6B8AC873" w14:textId="56082B60"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lang w:val="en-US"/>
                    </w:rPr>
                    <w:t>颗粒物</w:t>
                  </w:r>
                </w:p>
              </w:tc>
              <w:tc>
                <w:tcPr>
                  <w:tcW w:w="851" w:type="dxa"/>
                  <w:tcBorders>
                    <w:tl2br w:val="nil"/>
                    <w:tr2bl w:val="nil"/>
                  </w:tcBorders>
                  <w:vAlign w:val="center"/>
                </w:tcPr>
                <w:p w14:paraId="4638C94E" w14:textId="1274F35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lang w:val="en-US"/>
                    </w:rPr>
                    <w:t>8.61</w:t>
                  </w:r>
                </w:p>
              </w:tc>
              <w:tc>
                <w:tcPr>
                  <w:tcW w:w="852" w:type="dxa"/>
                  <w:vMerge w:val="restart"/>
                  <w:tcBorders>
                    <w:tl2br w:val="nil"/>
                    <w:tr2bl w:val="nil"/>
                  </w:tcBorders>
                  <w:vAlign w:val="center"/>
                </w:tcPr>
                <w:p w14:paraId="0B8F93F9" w14:textId="4AB79842" w:rsidR="00232F43" w:rsidRPr="00EC1636" w:rsidRDefault="00232F43" w:rsidP="00232F43">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475</w:t>
                  </w:r>
                </w:p>
              </w:tc>
              <w:tc>
                <w:tcPr>
                  <w:tcW w:w="545" w:type="dxa"/>
                  <w:vMerge w:val="restart"/>
                  <w:tcBorders>
                    <w:tl2br w:val="nil"/>
                    <w:tr2bl w:val="nil"/>
                  </w:tcBorders>
                  <w:vAlign w:val="center"/>
                </w:tcPr>
                <w:p w14:paraId="1E2C7ABF" w14:textId="366E41A3"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vMerge w:val="restart"/>
                  <w:tcBorders>
                    <w:tl2br w:val="nil"/>
                    <w:tr2bl w:val="nil"/>
                  </w:tcBorders>
                  <w:vAlign w:val="center"/>
                </w:tcPr>
                <w:p w14:paraId="2B6DA936" w14:textId="06F9D1C6" w:rsidR="00232F43" w:rsidRPr="00EC1636" w:rsidRDefault="00232F43" w:rsidP="00232F43">
                  <w:pPr>
                    <w:pStyle w:val="TableParagraph"/>
                    <w:jc w:val="center"/>
                    <w:rPr>
                      <w:rFonts w:ascii="Times New Roman" w:hAnsi="Times New Roman"/>
                      <w:sz w:val="21"/>
                      <w:szCs w:val="21"/>
                    </w:rPr>
                  </w:pPr>
                  <w:r w:rsidRPr="00EC1636">
                    <w:rPr>
                      <w:rFonts w:hint="eastAsia"/>
                      <w:sz w:val="21"/>
                      <w:szCs w:val="21"/>
                    </w:rPr>
                    <w:t>6#脉冲布袋除尘器</w:t>
                  </w:r>
                </w:p>
              </w:tc>
              <w:tc>
                <w:tcPr>
                  <w:tcW w:w="851" w:type="dxa"/>
                  <w:vMerge w:val="restart"/>
                  <w:tcBorders>
                    <w:tl2br w:val="nil"/>
                    <w:tr2bl w:val="nil"/>
                  </w:tcBorders>
                  <w:vAlign w:val="center"/>
                </w:tcPr>
                <w:p w14:paraId="29013C75" w14:textId="5BA99139"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6000</w:t>
                  </w:r>
                </w:p>
              </w:tc>
              <w:tc>
                <w:tcPr>
                  <w:tcW w:w="567" w:type="dxa"/>
                  <w:tcBorders>
                    <w:tl2br w:val="nil"/>
                    <w:tr2bl w:val="nil"/>
                  </w:tcBorders>
                  <w:vAlign w:val="center"/>
                </w:tcPr>
                <w:p w14:paraId="2F79250E" w14:textId="36277115"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567" w:type="dxa"/>
                  <w:tcBorders>
                    <w:tl2br w:val="nil"/>
                    <w:tr2bl w:val="nil"/>
                  </w:tcBorders>
                  <w:vAlign w:val="center"/>
                </w:tcPr>
                <w:p w14:paraId="558F47AD" w14:textId="7E6645F1"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val="restart"/>
                  <w:tcBorders>
                    <w:tl2br w:val="nil"/>
                    <w:tr2bl w:val="nil"/>
                  </w:tcBorders>
                  <w:vAlign w:val="center"/>
                </w:tcPr>
                <w:p w14:paraId="74BD9D86" w14:textId="58212C54"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DA004</w:t>
                  </w:r>
                </w:p>
              </w:tc>
              <w:tc>
                <w:tcPr>
                  <w:tcW w:w="850" w:type="dxa"/>
                  <w:tcBorders>
                    <w:tl2br w:val="nil"/>
                    <w:tr2bl w:val="nil"/>
                  </w:tcBorders>
                  <w:vAlign w:val="center"/>
                </w:tcPr>
                <w:p w14:paraId="29510A2D" w14:textId="6C07FAF6" w:rsidR="00232F43" w:rsidRPr="00EC1636" w:rsidRDefault="00232F43" w:rsidP="00232F43">
                  <w:pPr>
                    <w:pStyle w:val="TableParagraph"/>
                    <w:jc w:val="center"/>
                    <w:rPr>
                      <w:rFonts w:ascii="Times New Roman" w:hAnsi="Times New Roman" w:cs="Times New Roman"/>
                      <w:sz w:val="21"/>
                      <w:szCs w:val="21"/>
                    </w:rPr>
                  </w:pPr>
                  <w:r w:rsidRPr="00EC1636">
                    <w:rPr>
                      <w:rFonts w:ascii="Times New Roman" w:hAnsi="Times New Roman" w:cs="Times New Roman"/>
                      <w:sz w:val="21"/>
                      <w:szCs w:val="21"/>
                    </w:rPr>
                    <w:t>0.0</w:t>
                  </w:r>
                  <w:r w:rsidR="005A4ACE" w:rsidRPr="00EC1636">
                    <w:rPr>
                      <w:rFonts w:ascii="Times New Roman" w:hAnsi="Times New Roman" w:cs="Times New Roman" w:hint="eastAsia"/>
                      <w:sz w:val="21"/>
                      <w:szCs w:val="21"/>
                    </w:rPr>
                    <w:t>387</w:t>
                  </w:r>
                </w:p>
              </w:tc>
              <w:tc>
                <w:tcPr>
                  <w:tcW w:w="689" w:type="dxa"/>
                  <w:tcBorders>
                    <w:tl2br w:val="nil"/>
                    <w:tr2bl w:val="nil"/>
                  </w:tcBorders>
                  <w:vAlign w:val="center"/>
                </w:tcPr>
                <w:p w14:paraId="25003ACA" w14:textId="7289C1E2" w:rsidR="00232F43" w:rsidRPr="00EC1636" w:rsidRDefault="00232F43" w:rsidP="00232F43">
                  <w:pPr>
                    <w:pStyle w:val="TableParagraph"/>
                    <w:jc w:val="center"/>
                    <w:rPr>
                      <w:rFonts w:ascii="Times New Roman" w:hAnsi="Times New Roman" w:cs="Times New Roman"/>
                      <w:sz w:val="21"/>
                      <w:szCs w:val="21"/>
                    </w:rPr>
                  </w:pPr>
                  <w:r w:rsidRPr="00EC1636">
                    <w:rPr>
                      <w:rFonts w:ascii="Times New Roman" w:hAnsi="Times New Roman" w:cs="Times New Roman"/>
                      <w:sz w:val="21"/>
                      <w:szCs w:val="21"/>
                    </w:rPr>
                    <w:t>4000</w:t>
                  </w:r>
                </w:p>
              </w:tc>
              <w:tc>
                <w:tcPr>
                  <w:tcW w:w="870" w:type="dxa"/>
                  <w:tcBorders>
                    <w:tl2br w:val="nil"/>
                    <w:tr2bl w:val="nil"/>
                  </w:tcBorders>
                  <w:vAlign w:val="center"/>
                </w:tcPr>
                <w:p w14:paraId="14DC1414" w14:textId="73173BF7" w:rsidR="00232F43" w:rsidRPr="00EC1636" w:rsidRDefault="00232F43" w:rsidP="00232F43">
                  <w:pPr>
                    <w:pStyle w:val="TableParagraph"/>
                    <w:jc w:val="center"/>
                    <w:rPr>
                      <w:rFonts w:ascii="Times New Roman" w:hAnsi="Times New Roman" w:cs="Times New Roman"/>
                      <w:sz w:val="21"/>
                      <w:szCs w:val="21"/>
                    </w:rPr>
                  </w:pPr>
                  <w:r w:rsidRPr="00EC1636">
                    <w:rPr>
                      <w:rFonts w:ascii="Times New Roman" w:hAnsi="Times New Roman" w:cs="Times New Roman"/>
                      <w:sz w:val="21"/>
                      <w:szCs w:val="21"/>
                    </w:rPr>
                    <w:t>0.00</w:t>
                  </w:r>
                  <w:r w:rsidR="005A4ACE" w:rsidRPr="00EC1636">
                    <w:rPr>
                      <w:rFonts w:ascii="Times New Roman" w:hAnsi="Times New Roman" w:cs="Times New Roman" w:hint="eastAsia"/>
                      <w:sz w:val="21"/>
                      <w:szCs w:val="21"/>
                    </w:rPr>
                    <w:t>97</w:t>
                  </w:r>
                </w:p>
              </w:tc>
              <w:tc>
                <w:tcPr>
                  <w:tcW w:w="972" w:type="dxa"/>
                  <w:vMerge w:val="restart"/>
                  <w:tcBorders>
                    <w:tl2br w:val="nil"/>
                    <w:tr2bl w:val="nil"/>
                  </w:tcBorders>
                  <w:vAlign w:val="center"/>
                </w:tcPr>
                <w:p w14:paraId="59FAFBAF" w14:textId="205542B3" w:rsidR="00232F43" w:rsidRPr="00EC1636" w:rsidRDefault="005A4ACE" w:rsidP="00232F43">
                  <w:pPr>
                    <w:pStyle w:val="TableParagraph"/>
                    <w:jc w:val="center"/>
                    <w:rPr>
                      <w:rFonts w:ascii="Times New Roman" w:hAnsi="Times New Roman" w:cs="Times New Roman"/>
                      <w:sz w:val="21"/>
                      <w:szCs w:val="21"/>
                    </w:rPr>
                  </w:pPr>
                  <w:r w:rsidRPr="00EC1636">
                    <w:rPr>
                      <w:rFonts w:ascii="Times New Roman" w:hAnsi="Times New Roman" w:cs="Times New Roman" w:hint="eastAsia"/>
                      <w:sz w:val="21"/>
                      <w:szCs w:val="21"/>
                    </w:rPr>
                    <w:t>2.2</w:t>
                  </w:r>
                </w:p>
              </w:tc>
              <w:tc>
                <w:tcPr>
                  <w:tcW w:w="778" w:type="dxa"/>
                  <w:vMerge w:val="restart"/>
                  <w:tcBorders>
                    <w:tl2br w:val="nil"/>
                    <w:tr2bl w:val="nil"/>
                  </w:tcBorders>
                  <w:vAlign w:val="center"/>
                </w:tcPr>
                <w:p w14:paraId="0C96602A" w14:textId="62493870"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vMerge w:val="restart"/>
                  <w:tcBorders>
                    <w:tl2br w:val="nil"/>
                    <w:tr2bl w:val="nil"/>
                  </w:tcBorders>
                  <w:vAlign w:val="center"/>
                </w:tcPr>
                <w:p w14:paraId="7FF3DAD5" w14:textId="2E071BF2"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vMerge w:val="restart"/>
                  <w:tcBorders>
                    <w:tl2br w:val="nil"/>
                    <w:tr2bl w:val="nil"/>
                  </w:tcBorders>
                  <w:vAlign w:val="center"/>
                </w:tcPr>
                <w:p w14:paraId="491F2AB2" w14:textId="61C7E509"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vMerge w:val="restart"/>
                  <w:tcBorders>
                    <w:tl2br w:val="nil"/>
                    <w:tr2bl w:val="nil"/>
                  </w:tcBorders>
                  <w:vAlign w:val="center"/>
                </w:tcPr>
                <w:p w14:paraId="4BB5B851" w14:textId="4CAA671B"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232F43" w:rsidRPr="00EC1636" w14:paraId="703C4EDB" w14:textId="77777777" w:rsidTr="00232F43">
              <w:trPr>
                <w:trHeight w:val="223"/>
                <w:jc w:val="center"/>
              </w:trPr>
              <w:tc>
                <w:tcPr>
                  <w:tcW w:w="1000" w:type="dxa"/>
                  <w:tcBorders>
                    <w:tl2br w:val="nil"/>
                    <w:tr2bl w:val="nil"/>
                  </w:tcBorders>
                  <w:vAlign w:val="center"/>
                </w:tcPr>
                <w:p w14:paraId="19CED722" w14:textId="3D996003"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rPr>
                    <w:t>分片废气</w:t>
                  </w:r>
                </w:p>
              </w:tc>
              <w:tc>
                <w:tcPr>
                  <w:tcW w:w="848" w:type="dxa"/>
                  <w:tcBorders>
                    <w:tl2br w:val="nil"/>
                    <w:tr2bl w:val="nil"/>
                  </w:tcBorders>
                  <w:vAlign w:val="center"/>
                </w:tcPr>
                <w:p w14:paraId="2F1FF477" w14:textId="14F675FC"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lang w:val="en-US"/>
                    </w:rPr>
                    <w:t>颗粒物</w:t>
                  </w:r>
                </w:p>
              </w:tc>
              <w:tc>
                <w:tcPr>
                  <w:tcW w:w="851" w:type="dxa"/>
                  <w:tcBorders>
                    <w:tl2br w:val="nil"/>
                    <w:tr2bl w:val="nil"/>
                  </w:tcBorders>
                  <w:vAlign w:val="center"/>
                </w:tcPr>
                <w:p w14:paraId="77F24D26" w14:textId="002A3190"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0.08</w:t>
                  </w:r>
                </w:p>
              </w:tc>
              <w:tc>
                <w:tcPr>
                  <w:tcW w:w="852" w:type="dxa"/>
                  <w:vMerge/>
                  <w:tcBorders>
                    <w:tl2br w:val="nil"/>
                    <w:tr2bl w:val="nil"/>
                  </w:tcBorders>
                  <w:vAlign w:val="center"/>
                </w:tcPr>
                <w:p w14:paraId="2586956E" w14:textId="77777777" w:rsidR="00232F43" w:rsidRPr="00EC1636" w:rsidRDefault="00232F43" w:rsidP="00232F43">
                  <w:pPr>
                    <w:pStyle w:val="TableParagraph"/>
                    <w:jc w:val="center"/>
                    <w:rPr>
                      <w:rFonts w:ascii="Times New Roman" w:hAnsi="Times New Roman"/>
                      <w:sz w:val="21"/>
                      <w:szCs w:val="21"/>
                      <w:lang w:val="en-US"/>
                    </w:rPr>
                  </w:pPr>
                </w:p>
              </w:tc>
              <w:tc>
                <w:tcPr>
                  <w:tcW w:w="545" w:type="dxa"/>
                  <w:vMerge/>
                  <w:tcBorders>
                    <w:tl2br w:val="nil"/>
                    <w:tr2bl w:val="nil"/>
                  </w:tcBorders>
                  <w:vAlign w:val="center"/>
                </w:tcPr>
                <w:p w14:paraId="371F62B8" w14:textId="77777777" w:rsidR="00232F43" w:rsidRPr="00EC1636" w:rsidRDefault="00232F43" w:rsidP="00232F43">
                  <w:pPr>
                    <w:pStyle w:val="TableParagraph"/>
                    <w:jc w:val="center"/>
                    <w:rPr>
                      <w:rFonts w:ascii="Times New Roman" w:hAnsi="Times New Roman"/>
                      <w:sz w:val="21"/>
                      <w:szCs w:val="21"/>
                    </w:rPr>
                  </w:pPr>
                </w:p>
              </w:tc>
              <w:tc>
                <w:tcPr>
                  <w:tcW w:w="1154" w:type="dxa"/>
                  <w:vMerge/>
                  <w:tcBorders>
                    <w:tl2br w:val="nil"/>
                    <w:tr2bl w:val="nil"/>
                  </w:tcBorders>
                  <w:vAlign w:val="center"/>
                </w:tcPr>
                <w:p w14:paraId="4A1B0ACE" w14:textId="77777777" w:rsidR="00232F43" w:rsidRPr="00EC1636" w:rsidRDefault="00232F43" w:rsidP="00232F43">
                  <w:pPr>
                    <w:pStyle w:val="TableParagraph"/>
                    <w:jc w:val="center"/>
                    <w:rPr>
                      <w:rFonts w:ascii="Times New Roman" w:hAnsi="Times New Roman"/>
                      <w:sz w:val="21"/>
                      <w:szCs w:val="21"/>
                    </w:rPr>
                  </w:pPr>
                </w:p>
              </w:tc>
              <w:tc>
                <w:tcPr>
                  <w:tcW w:w="851" w:type="dxa"/>
                  <w:vMerge/>
                  <w:tcBorders>
                    <w:tl2br w:val="nil"/>
                    <w:tr2bl w:val="nil"/>
                  </w:tcBorders>
                  <w:vAlign w:val="center"/>
                </w:tcPr>
                <w:p w14:paraId="0A7A5223"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11ADBF44" w14:textId="2DFA5909"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98</w:t>
                  </w:r>
                </w:p>
              </w:tc>
              <w:tc>
                <w:tcPr>
                  <w:tcW w:w="567" w:type="dxa"/>
                  <w:tcBorders>
                    <w:tl2br w:val="nil"/>
                    <w:tr2bl w:val="nil"/>
                  </w:tcBorders>
                  <w:vAlign w:val="center"/>
                </w:tcPr>
                <w:p w14:paraId="518F502B" w14:textId="7D9E35B0"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020371DE"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593408DF" w14:textId="7240C511"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0.000</w:t>
                  </w:r>
                  <w:r w:rsidR="005A4ACE" w:rsidRPr="00EC1636">
                    <w:rPr>
                      <w:rFonts w:ascii="Times New Roman" w:hAnsi="Times New Roman" w:hint="eastAsia"/>
                      <w:sz w:val="21"/>
                      <w:szCs w:val="21"/>
                    </w:rPr>
                    <w:t>4</w:t>
                  </w:r>
                </w:p>
              </w:tc>
              <w:tc>
                <w:tcPr>
                  <w:tcW w:w="689" w:type="dxa"/>
                  <w:tcBorders>
                    <w:tl2br w:val="nil"/>
                    <w:tr2bl w:val="nil"/>
                  </w:tcBorders>
                  <w:vAlign w:val="center"/>
                </w:tcPr>
                <w:p w14:paraId="3C4527D5" w14:textId="67574127"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2000</w:t>
                  </w:r>
                </w:p>
              </w:tc>
              <w:tc>
                <w:tcPr>
                  <w:tcW w:w="870" w:type="dxa"/>
                  <w:tcBorders>
                    <w:tl2br w:val="nil"/>
                    <w:tr2bl w:val="nil"/>
                  </w:tcBorders>
                  <w:vAlign w:val="center"/>
                </w:tcPr>
                <w:p w14:paraId="4415F889" w14:textId="3F7BC7EB"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0.000</w:t>
                  </w:r>
                  <w:r w:rsidR="005A4ACE" w:rsidRPr="00EC1636">
                    <w:rPr>
                      <w:rFonts w:ascii="Times New Roman" w:hAnsi="Times New Roman" w:hint="eastAsia"/>
                      <w:sz w:val="21"/>
                      <w:szCs w:val="21"/>
                    </w:rPr>
                    <w:t>2</w:t>
                  </w:r>
                </w:p>
              </w:tc>
              <w:tc>
                <w:tcPr>
                  <w:tcW w:w="972" w:type="dxa"/>
                  <w:vMerge/>
                  <w:tcBorders>
                    <w:tl2br w:val="nil"/>
                    <w:tr2bl w:val="nil"/>
                  </w:tcBorders>
                  <w:vAlign w:val="center"/>
                </w:tcPr>
                <w:p w14:paraId="19EC77AA"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1FB76AB5"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5A857333"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4CA15660" w14:textId="77777777" w:rsidR="00232F43" w:rsidRPr="00EC1636" w:rsidRDefault="00232F43" w:rsidP="00232F43">
                  <w:pPr>
                    <w:pStyle w:val="TableParagraph"/>
                    <w:jc w:val="center"/>
                    <w:rPr>
                      <w:rFonts w:ascii="Times New Roman" w:hAnsi="Times New Roman"/>
                      <w:sz w:val="21"/>
                      <w:szCs w:val="21"/>
                    </w:rPr>
                  </w:pPr>
                </w:p>
              </w:tc>
              <w:tc>
                <w:tcPr>
                  <w:tcW w:w="301" w:type="dxa"/>
                  <w:vMerge/>
                  <w:tcBorders>
                    <w:tl2br w:val="nil"/>
                    <w:tr2bl w:val="nil"/>
                  </w:tcBorders>
                  <w:vAlign w:val="center"/>
                </w:tcPr>
                <w:p w14:paraId="647B7B76" w14:textId="77777777" w:rsidR="00232F43" w:rsidRPr="00EC1636" w:rsidRDefault="00232F43" w:rsidP="00232F43">
                  <w:pPr>
                    <w:pStyle w:val="TableParagraph"/>
                    <w:jc w:val="center"/>
                    <w:rPr>
                      <w:rFonts w:ascii="Times New Roman" w:hAnsi="Times New Roman"/>
                      <w:sz w:val="21"/>
                      <w:szCs w:val="21"/>
                    </w:rPr>
                  </w:pPr>
                </w:p>
              </w:tc>
            </w:tr>
            <w:tr w:rsidR="00232F43" w:rsidRPr="00EC1636" w14:paraId="5CED23E4" w14:textId="77777777" w:rsidTr="00232F43">
              <w:trPr>
                <w:trHeight w:val="223"/>
                <w:jc w:val="center"/>
              </w:trPr>
              <w:tc>
                <w:tcPr>
                  <w:tcW w:w="1000" w:type="dxa"/>
                  <w:tcBorders>
                    <w:tl2br w:val="nil"/>
                    <w:tr2bl w:val="nil"/>
                  </w:tcBorders>
                  <w:vAlign w:val="center"/>
                </w:tcPr>
                <w:p w14:paraId="70AA731C" w14:textId="07EB7F36"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sz w:val="21"/>
                      <w:szCs w:val="21"/>
                    </w:rPr>
                    <w:t>砂浆储罐</w:t>
                  </w:r>
                  <w:r w:rsidRPr="00EC1636">
                    <w:rPr>
                      <w:rFonts w:ascii="Times New Roman" w:hAnsi="Times New Roman" w:hint="eastAsia"/>
                      <w:sz w:val="21"/>
                      <w:szCs w:val="21"/>
                    </w:rPr>
                    <w:t>废气</w:t>
                  </w:r>
                </w:p>
              </w:tc>
              <w:tc>
                <w:tcPr>
                  <w:tcW w:w="848" w:type="dxa"/>
                  <w:tcBorders>
                    <w:tl2br w:val="nil"/>
                    <w:tr2bl w:val="nil"/>
                  </w:tcBorders>
                  <w:vAlign w:val="center"/>
                </w:tcPr>
                <w:p w14:paraId="560EEDD6" w14:textId="4E19134C"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lang w:val="en-US"/>
                    </w:rPr>
                    <w:t>颗粒物</w:t>
                  </w:r>
                </w:p>
              </w:tc>
              <w:tc>
                <w:tcPr>
                  <w:tcW w:w="851" w:type="dxa"/>
                  <w:tcBorders>
                    <w:tl2br w:val="nil"/>
                    <w:tr2bl w:val="nil"/>
                  </w:tcBorders>
                  <w:vAlign w:val="center"/>
                </w:tcPr>
                <w:p w14:paraId="15C6FD8A" w14:textId="2959C4C3"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0.985</w:t>
                  </w:r>
                </w:p>
              </w:tc>
              <w:tc>
                <w:tcPr>
                  <w:tcW w:w="852" w:type="dxa"/>
                  <w:vMerge/>
                  <w:tcBorders>
                    <w:tl2br w:val="nil"/>
                    <w:tr2bl w:val="nil"/>
                  </w:tcBorders>
                  <w:vAlign w:val="center"/>
                </w:tcPr>
                <w:p w14:paraId="0DF965F6" w14:textId="77777777" w:rsidR="00232F43" w:rsidRPr="00EC1636" w:rsidRDefault="00232F43" w:rsidP="00232F43">
                  <w:pPr>
                    <w:pStyle w:val="TableParagraph"/>
                    <w:jc w:val="center"/>
                    <w:rPr>
                      <w:rFonts w:ascii="Times New Roman" w:hAnsi="Times New Roman"/>
                      <w:sz w:val="21"/>
                      <w:szCs w:val="21"/>
                      <w:lang w:val="en-US"/>
                    </w:rPr>
                  </w:pPr>
                </w:p>
              </w:tc>
              <w:tc>
                <w:tcPr>
                  <w:tcW w:w="545" w:type="dxa"/>
                  <w:vMerge/>
                  <w:tcBorders>
                    <w:tl2br w:val="nil"/>
                    <w:tr2bl w:val="nil"/>
                  </w:tcBorders>
                  <w:vAlign w:val="center"/>
                </w:tcPr>
                <w:p w14:paraId="33C94524" w14:textId="77777777" w:rsidR="00232F43" w:rsidRPr="00EC1636" w:rsidRDefault="00232F43" w:rsidP="00232F43">
                  <w:pPr>
                    <w:pStyle w:val="TableParagraph"/>
                    <w:jc w:val="center"/>
                    <w:rPr>
                      <w:rFonts w:ascii="Times New Roman" w:hAnsi="Times New Roman"/>
                      <w:sz w:val="21"/>
                      <w:szCs w:val="21"/>
                    </w:rPr>
                  </w:pPr>
                </w:p>
              </w:tc>
              <w:tc>
                <w:tcPr>
                  <w:tcW w:w="1154" w:type="dxa"/>
                  <w:vMerge/>
                  <w:tcBorders>
                    <w:tl2br w:val="nil"/>
                    <w:tr2bl w:val="nil"/>
                  </w:tcBorders>
                  <w:vAlign w:val="center"/>
                </w:tcPr>
                <w:p w14:paraId="4B6E4773" w14:textId="77777777" w:rsidR="00232F43" w:rsidRPr="00EC1636" w:rsidRDefault="00232F43" w:rsidP="00232F43">
                  <w:pPr>
                    <w:pStyle w:val="TableParagraph"/>
                    <w:jc w:val="center"/>
                    <w:rPr>
                      <w:rFonts w:ascii="Times New Roman" w:hAnsi="Times New Roman"/>
                      <w:sz w:val="21"/>
                      <w:szCs w:val="21"/>
                    </w:rPr>
                  </w:pPr>
                </w:p>
              </w:tc>
              <w:tc>
                <w:tcPr>
                  <w:tcW w:w="851" w:type="dxa"/>
                  <w:vMerge/>
                  <w:tcBorders>
                    <w:tl2br w:val="nil"/>
                    <w:tr2bl w:val="nil"/>
                  </w:tcBorders>
                  <w:vAlign w:val="center"/>
                </w:tcPr>
                <w:p w14:paraId="60B7EAA8" w14:textId="77777777" w:rsidR="00232F43" w:rsidRPr="00EC1636" w:rsidRDefault="00232F43" w:rsidP="00232F43">
                  <w:pPr>
                    <w:pStyle w:val="TableParagraph"/>
                    <w:jc w:val="center"/>
                    <w:rPr>
                      <w:rFonts w:ascii="Times New Roman" w:hAnsi="Times New Roman"/>
                      <w:sz w:val="21"/>
                      <w:szCs w:val="21"/>
                    </w:rPr>
                  </w:pPr>
                </w:p>
              </w:tc>
              <w:tc>
                <w:tcPr>
                  <w:tcW w:w="567" w:type="dxa"/>
                  <w:tcBorders>
                    <w:tl2br w:val="nil"/>
                    <w:tr2bl w:val="nil"/>
                  </w:tcBorders>
                  <w:vAlign w:val="center"/>
                </w:tcPr>
                <w:p w14:paraId="0AB20DBF" w14:textId="6EEA40F0"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6BC5FC46" w14:textId="4674FC61"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vMerge/>
                  <w:tcBorders>
                    <w:tl2br w:val="nil"/>
                    <w:tr2bl w:val="nil"/>
                  </w:tcBorders>
                  <w:vAlign w:val="center"/>
                </w:tcPr>
                <w:p w14:paraId="256C09DC" w14:textId="77777777" w:rsidR="00232F43" w:rsidRPr="00EC1636" w:rsidRDefault="00232F43" w:rsidP="00232F43">
                  <w:pPr>
                    <w:pStyle w:val="TableParagraph"/>
                    <w:jc w:val="center"/>
                    <w:rPr>
                      <w:rFonts w:ascii="Times New Roman" w:hAnsi="Times New Roman"/>
                      <w:sz w:val="21"/>
                      <w:szCs w:val="21"/>
                    </w:rPr>
                  </w:pPr>
                </w:p>
              </w:tc>
              <w:tc>
                <w:tcPr>
                  <w:tcW w:w="850" w:type="dxa"/>
                  <w:tcBorders>
                    <w:tl2br w:val="nil"/>
                    <w:tr2bl w:val="nil"/>
                  </w:tcBorders>
                  <w:vAlign w:val="center"/>
                </w:tcPr>
                <w:p w14:paraId="3CC2FD49" w14:textId="52FFE035"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0.00</w:t>
                  </w:r>
                  <w:r w:rsidR="005A4ACE" w:rsidRPr="00EC1636">
                    <w:rPr>
                      <w:rFonts w:ascii="Times New Roman" w:hAnsi="Times New Roman" w:hint="eastAsia"/>
                      <w:sz w:val="21"/>
                      <w:szCs w:val="21"/>
                    </w:rPr>
                    <w:t>5</w:t>
                  </w:r>
                </w:p>
              </w:tc>
              <w:tc>
                <w:tcPr>
                  <w:tcW w:w="689" w:type="dxa"/>
                  <w:tcBorders>
                    <w:tl2br w:val="nil"/>
                    <w:tr2bl w:val="nil"/>
                  </w:tcBorders>
                  <w:vAlign w:val="center"/>
                </w:tcPr>
                <w:p w14:paraId="1F7BB47C" w14:textId="34F38588"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1500</w:t>
                  </w:r>
                </w:p>
              </w:tc>
              <w:tc>
                <w:tcPr>
                  <w:tcW w:w="870" w:type="dxa"/>
                  <w:tcBorders>
                    <w:tl2br w:val="nil"/>
                    <w:tr2bl w:val="nil"/>
                  </w:tcBorders>
                  <w:vAlign w:val="center"/>
                </w:tcPr>
                <w:p w14:paraId="67C7C027" w14:textId="3D493D73" w:rsidR="00232F43" w:rsidRPr="00EC1636" w:rsidRDefault="00232F43" w:rsidP="00232F43">
                  <w:pPr>
                    <w:pStyle w:val="TableParagraph"/>
                    <w:jc w:val="center"/>
                    <w:rPr>
                      <w:rFonts w:ascii="Times New Roman" w:hAnsi="Times New Roman"/>
                      <w:sz w:val="21"/>
                      <w:szCs w:val="21"/>
                    </w:rPr>
                  </w:pPr>
                  <w:r w:rsidRPr="00EC1636">
                    <w:rPr>
                      <w:rFonts w:ascii="Times New Roman" w:hAnsi="Times New Roman" w:hint="eastAsia"/>
                      <w:sz w:val="21"/>
                      <w:szCs w:val="21"/>
                    </w:rPr>
                    <w:t>0.003</w:t>
                  </w:r>
                  <w:r w:rsidR="005A4ACE" w:rsidRPr="00EC1636">
                    <w:rPr>
                      <w:rFonts w:ascii="Times New Roman" w:hAnsi="Times New Roman" w:hint="eastAsia"/>
                      <w:sz w:val="21"/>
                      <w:szCs w:val="21"/>
                    </w:rPr>
                    <w:t>3</w:t>
                  </w:r>
                </w:p>
              </w:tc>
              <w:tc>
                <w:tcPr>
                  <w:tcW w:w="972" w:type="dxa"/>
                  <w:vMerge/>
                  <w:tcBorders>
                    <w:tl2br w:val="nil"/>
                    <w:tr2bl w:val="nil"/>
                  </w:tcBorders>
                  <w:vAlign w:val="center"/>
                </w:tcPr>
                <w:p w14:paraId="75238077" w14:textId="77777777" w:rsidR="00232F43" w:rsidRPr="00EC1636" w:rsidRDefault="00232F43" w:rsidP="00232F43">
                  <w:pPr>
                    <w:pStyle w:val="TableParagraph"/>
                    <w:jc w:val="center"/>
                    <w:rPr>
                      <w:rFonts w:ascii="Times New Roman" w:hAnsi="Times New Roman"/>
                      <w:sz w:val="21"/>
                      <w:szCs w:val="21"/>
                    </w:rPr>
                  </w:pPr>
                </w:p>
              </w:tc>
              <w:tc>
                <w:tcPr>
                  <w:tcW w:w="778" w:type="dxa"/>
                  <w:vMerge/>
                  <w:tcBorders>
                    <w:tl2br w:val="nil"/>
                    <w:tr2bl w:val="nil"/>
                  </w:tcBorders>
                  <w:vAlign w:val="center"/>
                </w:tcPr>
                <w:p w14:paraId="6E044F70" w14:textId="77777777" w:rsidR="00232F43" w:rsidRPr="00EC1636" w:rsidRDefault="00232F43" w:rsidP="00232F43">
                  <w:pPr>
                    <w:pStyle w:val="TableParagraph"/>
                    <w:jc w:val="center"/>
                    <w:rPr>
                      <w:rFonts w:ascii="Times New Roman" w:hAnsi="Times New Roman"/>
                      <w:sz w:val="21"/>
                      <w:szCs w:val="21"/>
                    </w:rPr>
                  </w:pPr>
                </w:p>
              </w:tc>
              <w:tc>
                <w:tcPr>
                  <w:tcW w:w="971" w:type="dxa"/>
                  <w:vMerge/>
                  <w:tcBorders>
                    <w:tl2br w:val="nil"/>
                    <w:tr2bl w:val="nil"/>
                  </w:tcBorders>
                  <w:vAlign w:val="center"/>
                </w:tcPr>
                <w:p w14:paraId="36685F6B" w14:textId="77777777" w:rsidR="00232F43" w:rsidRPr="00EC1636" w:rsidRDefault="00232F43" w:rsidP="00232F43">
                  <w:pPr>
                    <w:pStyle w:val="TableParagraph"/>
                    <w:jc w:val="center"/>
                    <w:rPr>
                      <w:rFonts w:ascii="Times New Roman" w:hAnsi="Times New Roman"/>
                      <w:sz w:val="21"/>
                      <w:szCs w:val="21"/>
                    </w:rPr>
                  </w:pPr>
                </w:p>
              </w:tc>
              <w:tc>
                <w:tcPr>
                  <w:tcW w:w="826" w:type="dxa"/>
                  <w:vMerge/>
                  <w:tcBorders>
                    <w:tl2br w:val="nil"/>
                    <w:tr2bl w:val="nil"/>
                  </w:tcBorders>
                  <w:vAlign w:val="center"/>
                </w:tcPr>
                <w:p w14:paraId="5D215CB8" w14:textId="77777777" w:rsidR="00232F43" w:rsidRPr="00EC1636" w:rsidRDefault="00232F43" w:rsidP="00232F43">
                  <w:pPr>
                    <w:pStyle w:val="TableParagraph"/>
                    <w:jc w:val="center"/>
                    <w:rPr>
                      <w:rFonts w:ascii="Times New Roman" w:hAnsi="Times New Roman"/>
                      <w:sz w:val="21"/>
                      <w:szCs w:val="21"/>
                    </w:rPr>
                  </w:pPr>
                </w:p>
              </w:tc>
              <w:tc>
                <w:tcPr>
                  <w:tcW w:w="301" w:type="dxa"/>
                  <w:vMerge/>
                  <w:tcBorders>
                    <w:tl2br w:val="nil"/>
                    <w:tr2bl w:val="nil"/>
                  </w:tcBorders>
                  <w:vAlign w:val="center"/>
                </w:tcPr>
                <w:p w14:paraId="63EED84E" w14:textId="77777777" w:rsidR="00232F43" w:rsidRPr="00EC1636" w:rsidRDefault="00232F43" w:rsidP="00232F43">
                  <w:pPr>
                    <w:pStyle w:val="TableParagraph"/>
                    <w:jc w:val="center"/>
                    <w:rPr>
                      <w:rFonts w:ascii="Times New Roman" w:hAnsi="Times New Roman"/>
                      <w:sz w:val="21"/>
                      <w:szCs w:val="21"/>
                    </w:rPr>
                  </w:pPr>
                </w:p>
              </w:tc>
            </w:tr>
            <w:tr w:rsidR="00425EE5" w:rsidRPr="00EC1636" w14:paraId="500878CB" w14:textId="77777777" w:rsidTr="00360A54">
              <w:trPr>
                <w:trHeight w:val="994"/>
                <w:jc w:val="center"/>
              </w:trPr>
              <w:tc>
                <w:tcPr>
                  <w:tcW w:w="1000" w:type="dxa"/>
                  <w:tcBorders>
                    <w:tl2br w:val="nil"/>
                    <w:tr2bl w:val="nil"/>
                  </w:tcBorders>
                  <w:vAlign w:val="center"/>
                </w:tcPr>
                <w:p w14:paraId="14AED899" w14:textId="1781E26D"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分块废气</w:t>
                  </w:r>
                </w:p>
              </w:tc>
              <w:tc>
                <w:tcPr>
                  <w:tcW w:w="848" w:type="dxa"/>
                  <w:tcBorders>
                    <w:tl2br w:val="nil"/>
                    <w:tr2bl w:val="nil"/>
                  </w:tcBorders>
                  <w:vAlign w:val="center"/>
                </w:tcPr>
                <w:p w14:paraId="12B81550" w14:textId="23857AB7"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颗粒物</w:t>
                  </w:r>
                </w:p>
              </w:tc>
              <w:tc>
                <w:tcPr>
                  <w:tcW w:w="851" w:type="dxa"/>
                  <w:tcBorders>
                    <w:tl2br w:val="nil"/>
                    <w:tr2bl w:val="nil"/>
                  </w:tcBorders>
                  <w:vAlign w:val="center"/>
                </w:tcPr>
                <w:p w14:paraId="3B166C97" w14:textId="11CF96CD"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17.712</w:t>
                  </w:r>
                </w:p>
              </w:tc>
              <w:tc>
                <w:tcPr>
                  <w:tcW w:w="852" w:type="dxa"/>
                  <w:tcBorders>
                    <w:tl2br w:val="nil"/>
                    <w:tr2bl w:val="nil"/>
                  </w:tcBorders>
                  <w:vAlign w:val="center"/>
                </w:tcPr>
                <w:p w14:paraId="66509E1E" w14:textId="58D32A49"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738</w:t>
                  </w:r>
                </w:p>
              </w:tc>
              <w:tc>
                <w:tcPr>
                  <w:tcW w:w="545" w:type="dxa"/>
                  <w:tcBorders>
                    <w:tl2br w:val="nil"/>
                    <w:tr2bl w:val="nil"/>
                  </w:tcBorders>
                  <w:vAlign w:val="center"/>
                </w:tcPr>
                <w:p w14:paraId="3DCEC6C1" w14:textId="43DBBD16"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tcBorders>
                    <w:tl2br w:val="nil"/>
                    <w:tr2bl w:val="nil"/>
                  </w:tcBorders>
                  <w:vAlign w:val="center"/>
                </w:tcPr>
                <w:p w14:paraId="40ABBC7F" w14:textId="5FF1D14D" w:rsidR="00425EE5" w:rsidRPr="00EC1636" w:rsidRDefault="00425EE5" w:rsidP="00425EE5">
                  <w:pPr>
                    <w:pStyle w:val="TableParagraph"/>
                    <w:jc w:val="center"/>
                    <w:rPr>
                      <w:rFonts w:ascii="Times New Roman" w:hAnsi="Times New Roman"/>
                      <w:sz w:val="21"/>
                      <w:szCs w:val="21"/>
                    </w:rPr>
                  </w:pPr>
                  <w:r w:rsidRPr="00EC1636">
                    <w:rPr>
                      <w:rFonts w:hint="eastAsia"/>
                      <w:sz w:val="21"/>
                      <w:szCs w:val="21"/>
                    </w:rPr>
                    <w:t>6#脉冲布袋除尘器</w:t>
                  </w:r>
                </w:p>
              </w:tc>
              <w:tc>
                <w:tcPr>
                  <w:tcW w:w="851" w:type="dxa"/>
                  <w:tcBorders>
                    <w:tl2br w:val="nil"/>
                    <w:tr2bl w:val="nil"/>
                  </w:tcBorders>
                  <w:vAlign w:val="center"/>
                </w:tcPr>
                <w:p w14:paraId="176B1A92" w14:textId="09C1BEE0"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6000</w:t>
                  </w:r>
                </w:p>
              </w:tc>
              <w:tc>
                <w:tcPr>
                  <w:tcW w:w="567" w:type="dxa"/>
                  <w:tcBorders>
                    <w:tl2br w:val="nil"/>
                    <w:tr2bl w:val="nil"/>
                  </w:tcBorders>
                  <w:vAlign w:val="center"/>
                </w:tcPr>
                <w:p w14:paraId="02E722FE" w14:textId="10D32726"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95</w:t>
                  </w:r>
                </w:p>
              </w:tc>
              <w:tc>
                <w:tcPr>
                  <w:tcW w:w="567" w:type="dxa"/>
                  <w:tcBorders>
                    <w:tl2br w:val="nil"/>
                    <w:tr2bl w:val="nil"/>
                  </w:tcBorders>
                  <w:vAlign w:val="center"/>
                </w:tcPr>
                <w:p w14:paraId="7836167A" w14:textId="3875459F"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4E094CF8" w14:textId="2098834D"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sz w:val="21"/>
                      <w:szCs w:val="21"/>
                    </w:rPr>
                    <w:t>DA005</w:t>
                  </w:r>
                </w:p>
              </w:tc>
              <w:tc>
                <w:tcPr>
                  <w:tcW w:w="850" w:type="dxa"/>
                  <w:tcBorders>
                    <w:tl2br w:val="nil"/>
                    <w:tr2bl w:val="nil"/>
                  </w:tcBorders>
                  <w:vAlign w:val="center"/>
                </w:tcPr>
                <w:p w14:paraId="55DAA03B" w14:textId="76F5DB28"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0.0841</w:t>
                  </w:r>
                </w:p>
              </w:tc>
              <w:tc>
                <w:tcPr>
                  <w:tcW w:w="689" w:type="dxa"/>
                  <w:tcBorders>
                    <w:tl2br w:val="nil"/>
                    <w:tr2bl w:val="nil"/>
                  </w:tcBorders>
                  <w:vAlign w:val="center"/>
                </w:tcPr>
                <w:p w14:paraId="3F41E4FB" w14:textId="56D1A0C5"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4000</w:t>
                  </w:r>
                </w:p>
              </w:tc>
              <w:tc>
                <w:tcPr>
                  <w:tcW w:w="870" w:type="dxa"/>
                  <w:tcBorders>
                    <w:tl2br w:val="nil"/>
                    <w:tr2bl w:val="nil"/>
                  </w:tcBorders>
                  <w:vAlign w:val="center"/>
                </w:tcPr>
                <w:p w14:paraId="5DFA3A16" w14:textId="50E5857E"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0.021</w:t>
                  </w:r>
                </w:p>
              </w:tc>
              <w:tc>
                <w:tcPr>
                  <w:tcW w:w="972" w:type="dxa"/>
                  <w:tcBorders>
                    <w:tl2br w:val="nil"/>
                    <w:tr2bl w:val="nil"/>
                  </w:tcBorders>
                  <w:vAlign w:val="center"/>
                </w:tcPr>
                <w:p w14:paraId="63935414" w14:textId="67736ECB"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3.5</w:t>
                  </w:r>
                </w:p>
              </w:tc>
              <w:tc>
                <w:tcPr>
                  <w:tcW w:w="778" w:type="dxa"/>
                  <w:tcBorders>
                    <w:tl2br w:val="nil"/>
                    <w:tr2bl w:val="nil"/>
                  </w:tcBorders>
                  <w:vAlign w:val="center"/>
                </w:tcPr>
                <w:p w14:paraId="260D674C" w14:textId="11273DB5"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vAlign w:val="center"/>
                </w:tcPr>
                <w:p w14:paraId="6B4094E4" w14:textId="29770FA3"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279CD734" w14:textId="579FB39C"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46F8C0C7" w14:textId="24BA47E2"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7C11DC6D" w14:textId="77777777" w:rsidTr="00232F43">
              <w:trPr>
                <w:trHeight w:val="223"/>
                <w:jc w:val="center"/>
              </w:trPr>
              <w:tc>
                <w:tcPr>
                  <w:tcW w:w="1000" w:type="dxa"/>
                  <w:tcBorders>
                    <w:tl2br w:val="nil"/>
                    <w:tr2bl w:val="nil"/>
                  </w:tcBorders>
                  <w:vAlign w:val="center"/>
                </w:tcPr>
                <w:p w14:paraId="1FDD161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lastRenderedPageBreak/>
                    <w:t>钢筋网防腐工序</w:t>
                  </w:r>
                </w:p>
              </w:tc>
              <w:tc>
                <w:tcPr>
                  <w:tcW w:w="848" w:type="dxa"/>
                  <w:tcBorders>
                    <w:tl2br w:val="nil"/>
                    <w:tr2bl w:val="nil"/>
                  </w:tcBorders>
                  <w:vAlign w:val="center"/>
                </w:tcPr>
                <w:p w14:paraId="7FA6229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VOC</w:t>
                  </w:r>
                  <w:r w:rsidRPr="00EC1636">
                    <w:rPr>
                      <w:rFonts w:ascii="Times New Roman" w:hAnsi="Times New Roman" w:hint="eastAsia"/>
                      <w:sz w:val="21"/>
                      <w:szCs w:val="21"/>
                      <w:vertAlign w:val="subscript"/>
                    </w:rPr>
                    <w:t>S</w:t>
                  </w:r>
                </w:p>
              </w:tc>
              <w:tc>
                <w:tcPr>
                  <w:tcW w:w="851" w:type="dxa"/>
                  <w:tcBorders>
                    <w:tl2br w:val="nil"/>
                    <w:tr2bl w:val="nil"/>
                  </w:tcBorders>
                  <w:vAlign w:val="center"/>
                </w:tcPr>
                <w:p w14:paraId="2389BC5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0.0944</w:t>
                  </w:r>
                </w:p>
              </w:tc>
              <w:tc>
                <w:tcPr>
                  <w:tcW w:w="852" w:type="dxa"/>
                  <w:vMerge w:val="restart"/>
                  <w:tcBorders>
                    <w:tl2br w:val="nil"/>
                    <w:tr2bl w:val="nil"/>
                  </w:tcBorders>
                  <w:vAlign w:val="center"/>
                </w:tcPr>
                <w:p w14:paraId="760B4C84" w14:textId="1B4F602B"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70.48</w:t>
                  </w:r>
                </w:p>
              </w:tc>
              <w:tc>
                <w:tcPr>
                  <w:tcW w:w="545" w:type="dxa"/>
                  <w:vMerge w:val="restart"/>
                  <w:tcBorders>
                    <w:tl2br w:val="nil"/>
                    <w:tr2bl w:val="nil"/>
                  </w:tcBorders>
                  <w:vAlign w:val="center"/>
                </w:tcPr>
                <w:p w14:paraId="2A8347E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有组织</w:t>
                  </w:r>
                </w:p>
              </w:tc>
              <w:tc>
                <w:tcPr>
                  <w:tcW w:w="1154" w:type="dxa"/>
                  <w:vMerge w:val="restart"/>
                  <w:tcBorders>
                    <w:tl2br w:val="nil"/>
                    <w:tr2bl w:val="nil"/>
                  </w:tcBorders>
                  <w:vAlign w:val="center"/>
                </w:tcPr>
                <w:p w14:paraId="096A751D" w14:textId="77777777" w:rsidR="00425EE5" w:rsidRPr="00EC1636" w:rsidRDefault="00425EE5" w:rsidP="00425EE5">
                  <w:pPr>
                    <w:pStyle w:val="TableParagraph"/>
                    <w:jc w:val="center"/>
                    <w:rPr>
                      <w:rFonts w:ascii="Times New Roman" w:hAnsi="Times New Roman"/>
                      <w:sz w:val="21"/>
                      <w:szCs w:val="21"/>
                    </w:rPr>
                  </w:pPr>
                  <w:r w:rsidRPr="00EC1636">
                    <w:rPr>
                      <w:rFonts w:hint="eastAsia"/>
                      <w:sz w:val="21"/>
                      <w:szCs w:val="21"/>
                    </w:rPr>
                    <w:t>二级活性炭吸附</w:t>
                  </w:r>
                </w:p>
              </w:tc>
              <w:tc>
                <w:tcPr>
                  <w:tcW w:w="851" w:type="dxa"/>
                  <w:vMerge w:val="restart"/>
                  <w:tcBorders>
                    <w:tl2br w:val="nil"/>
                    <w:tr2bl w:val="nil"/>
                  </w:tcBorders>
                  <w:vAlign w:val="center"/>
                </w:tcPr>
                <w:p w14:paraId="541B873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4000</w:t>
                  </w:r>
                </w:p>
              </w:tc>
              <w:tc>
                <w:tcPr>
                  <w:tcW w:w="567" w:type="dxa"/>
                  <w:tcBorders>
                    <w:tl2br w:val="nil"/>
                    <w:tr2bl w:val="nil"/>
                  </w:tcBorders>
                  <w:vAlign w:val="center"/>
                </w:tcPr>
                <w:p w14:paraId="3F2027B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567" w:type="dxa"/>
                  <w:tcBorders>
                    <w:tl2br w:val="nil"/>
                    <w:tr2bl w:val="nil"/>
                  </w:tcBorders>
                  <w:vAlign w:val="center"/>
                </w:tcPr>
                <w:p w14:paraId="4FA0A1A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709" w:type="dxa"/>
                  <w:vMerge w:val="restart"/>
                  <w:tcBorders>
                    <w:tl2br w:val="nil"/>
                    <w:tr2bl w:val="nil"/>
                  </w:tcBorders>
                  <w:vAlign w:val="center"/>
                </w:tcPr>
                <w:p w14:paraId="6066350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sz w:val="21"/>
                      <w:szCs w:val="21"/>
                    </w:rPr>
                    <w:t>D</w:t>
                  </w:r>
                  <w:r w:rsidRPr="00EC1636">
                    <w:rPr>
                      <w:rFonts w:ascii="Times New Roman" w:hAnsi="Times New Roman" w:hint="eastAsia"/>
                      <w:sz w:val="21"/>
                      <w:szCs w:val="21"/>
                    </w:rPr>
                    <w:t>A006</w:t>
                  </w:r>
                </w:p>
              </w:tc>
              <w:tc>
                <w:tcPr>
                  <w:tcW w:w="850" w:type="dxa"/>
                  <w:tcBorders>
                    <w:tl2br w:val="nil"/>
                    <w:tr2bl w:val="nil"/>
                  </w:tcBorders>
                  <w:vAlign w:val="center"/>
                </w:tcPr>
                <w:p w14:paraId="4C0DDBB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0.0085</w:t>
                  </w:r>
                </w:p>
              </w:tc>
              <w:tc>
                <w:tcPr>
                  <w:tcW w:w="689" w:type="dxa"/>
                  <w:tcBorders>
                    <w:tl2br w:val="nil"/>
                    <w:tr2bl w:val="nil"/>
                  </w:tcBorders>
                  <w:vAlign w:val="center"/>
                </w:tcPr>
                <w:p w14:paraId="4AB394F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660</w:t>
                  </w:r>
                </w:p>
              </w:tc>
              <w:tc>
                <w:tcPr>
                  <w:tcW w:w="870" w:type="dxa"/>
                  <w:tcBorders>
                    <w:tl2br w:val="nil"/>
                    <w:tr2bl w:val="nil"/>
                  </w:tcBorders>
                  <w:vAlign w:val="center"/>
                </w:tcPr>
                <w:p w14:paraId="666771A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0.0129</w:t>
                  </w:r>
                </w:p>
              </w:tc>
              <w:tc>
                <w:tcPr>
                  <w:tcW w:w="972" w:type="dxa"/>
                  <w:vMerge w:val="restart"/>
                  <w:tcBorders>
                    <w:tl2br w:val="nil"/>
                    <w:tr2bl w:val="nil"/>
                  </w:tcBorders>
                  <w:vAlign w:val="center"/>
                </w:tcPr>
                <w:p w14:paraId="297FA893" w14:textId="79A66A59"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6.7</w:t>
                  </w:r>
                </w:p>
              </w:tc>
              <w:tc>
                <w:tcPr>
                  <w:tcW w:w="778" w:type="dxa"/>
                  <w:vMerge w:val="restart"/>
                  <w:tcBorders>
                    <w:tl2br w:val="nil"/>
                    <w:tr2bl w:val="nil"/>
                  </w:tcBorders>
                  <w:vAlign w:val="center"/>
                </w:tcPr>
                <w:p w14:paraId="2172DCE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sz w:val="21"/>
                      <w:szCs w:val="21"/>
                    </w:rPr>
                    <w:t>DB37/2801.7-2019</w:t>
                  </w:r>
                </w:p>
              </w:tc>
              <w:tc>
                <w:tcPr>
                  <w:tcW w:w="971" w:type="dxa"/>
                  <w:vMerge w:val="restart"/>
                  <w:tcBorders>
                    <w:tl2br w:val="nil"/>
                    <w:tr2bl w:val="nil"/>
                  </w:tcBorders>
                  <w:vAlign w:val="center"/>
                </w:tcPr>
                <w:p w14:paraId="4E907689" w14:textId="145CFF43"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826" w:type="dxa"/>
                  <w:vMerge w:val="restart"/>
                  <w:tcBorders>
                    <w:tl2br w:val="nil"/>
                    <w:tr2bl w:val="nil"/>
                  </w:tcBorders>
                  <w:vAlign w:val="center"/>
                </w:tcPr>
                <w:p w14:paraId="1720349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6</w:t>
                  </w:r>
                </w:p>
              </w:tc>
              <w:tc>
                <w:tcPr>
                  <w:tcW w:w="301" w:type="dxa"/>
                  <w:vMerge w:val="restart"/>
                  <w:tcBorders>
                    <w:tl2br w:val="nil"/>
                    <w:tr2bl w:val="nil"/>
                  </w:tcBorders>
                  <w:vAlign w:val="center"/>
                </w:tcPr>
                <w:p w14:paraId="498E885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21A46AB8" w14:textId="77777777" w:rsidTr="00232F43">
              <w:trPr>
                <w:trHeight w:val="223"/>
                <w:jc w:val="center"/>
              </w:trPr>
              <w:tc>
                <w:tcPr>
                  <w:tcW w:w="1000" w:type="dxa"/>
                  <w:tcBorders>
                    <w:tl2br w:val="nil"/>
                    <w:tr2bl w:val="nil"/>
                  </w:tcBorders>
                  <w:vAlign w:val="center"/>
                </w:tcPr>
                <w:p w14:paraId="54424BD7"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界面剂烘</w:t>
                  </w:r>
                </w:p>
                <w:p w14:paraId="0E6455E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干废气</w:t>
                  </w:r>
                </w:p>
              </w:tc>
              <w:tc>
                <w:tcPr>
                  <w:tcW w:w="848" w:type="dxa"/>
                  <w:tcBorders>
                    <w:tl2br w:val="nil"/>
                    <w:tr2bl w:val="nil"/>
                  </w:tcBorders>
                  <w:vAlign w:val="center"/>
                </w:tcPr>
                <w:p w14:paraId="3A3FDD0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VOC</w:t>
                  </w:r>
                  <w:r w:rsidRPr="00EC1636">
                    <w:rPr>
                      <w:rFonts w:ascii="Times New Roman" w:hAnsi="Times New Roman" w:hint="eastAsia"/>
                      <w:sz w:val="21"/>
                      <w:szCs w:val="21"/>
                      <w:vertAlign w:val="subscript"/>
                    </w:rPr>
                    <w:t>S</w:t>
                  </w:r>
                </w:p>
              </w:tc>
              <w:tc>
                <w:tcPr>
                  <w:tcW w:w="851" w:type="dxa"/>
                  <w:tcBorders>
                    <w:tl2br w:val="nil"/>
                    <w:tr2bl w:val="nil"/>
                  </w:tcBorders>
                  <w:vAlign w:val="center"/>
                </w:tcPr>
                <w:p w14:paraId="3F1011AA" w14:textId="1A5712AB"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1.1</w:t>
                  </w:r>
                </w:p>
              </w:tc>
              <w:tc>
                <w:tcPr>
                  <w:tcW w:w="852" w:type="dxa"/>
                  <w:vMerge/>
                  <w:tcBorders>
                    <w:tl2br w:val="nil"/>
                    <w:tr2bl w:val="nil"/>
                  </w:tcBorders>
                  <w:vAlign w:val="center"/>
                </w:tcPr>
                <w:p w14:paraId="66828DB5" w14:textId="77777777" w:rsidR="00425EE5" w:rsidRPr="00EC1636" w:rsidRDefault="00425EE5" w:rsidP="00425EE5">
                  <w:pPr>
                    <w:pStyle w:val="TableParagraph"/>
                    <w:jc w:val="center"/>
                    <w:rPr>
                      <w:rFonts w:ascii="Times New Roman" w:hAnsi="Times New Roman"/>
                      <w:sz w:val="21"/>
                      <w:szCs w:val="21"/>
                    </w:rPr>
                  </w:pPr>
                </w:p>
              </w:tc>
              <w:tc>
                <w:tcPr>
                  <w:tcW w:w="545" w:type="dxa"/>
                  <w:vMerge/>
                  <w:tcBorders>
                    <w:tl2br w:val="nil"/>
                    <w:tr2bl w:val="nil"/>
                  </w:tcBorders>
                  <w:vAlign w:val="center"/>
                </w:tcPr>
                <w:p w14:paraId="3983489F" w14:textId="77777777" w:rsidR="00425EE5" w:rsidRPr="00EC1636" w:rsidRDefault="00425EE5" w:rsidP="00425EE5">
                  <w:pPr>
                    <w:pStyle w:val="TableParagraph"/>
                    <w:jc w:val="center"/>
                    <w:rPr>
                      <w:rFonts w:ascii="Times New Roman" w:hAnsi="Times New Roman"/>
                      <w:sz w:val="21"/>
                      <w:szCs w:val="21"/>
                    </w:rPr>
                  </w:pPr>
                </w:p>
              </w:tc>
              <w:tc>
                <w:tcPr>
                  <w:tcW w:w="1154" w:type="dxa"/>
                  <w:vMerge/>
                  <w:tcBorders>
                    <w:tl2br w:val="nil"/>
                    <w:tr2bl w:val="nil"/>
                  </w:tcBorders>
                  <w:vAlign w:val="center"/>
                </w:tcPr>
                <w:p w14:paraId="7C85DCDE" w14:textId="77777777" w:rsidR="00425EE5" w:rsidRPr="00EC1636" w:rsidRDefault="00425EE5" w:rsidP="00425EE5">
                  <w:pPr>
                    <w:pStyle w:val="TableParagraph"/>
                    <w:jc w:val="center"/>
                    <w:rPr>
                      <w:rFonts w:hint="eastAsia"/>
                      <w:sz w:val="21"/>
                      <w:szCs w:val="21"/>
                    </w:rPr>
                  </w:pPr>
                </w:p>
              </w:tc>
              <w:tc>
                <w:tcPr>
                  <w:tcW w:w="851" w:type="dxa"/>
                  <w:vMerge/>
                  <w:tcBorders>
                    <w:tl2br w:val="nil"/>
                    <w:tr2bl w:val="nil"/>
                  </w:tcBorders>
                  <w:vAlign w:val="center"/>
                </w:tcPr>
                <w:p w14:paraId="36771A13" w14:textId="77777777" w:rsidR="00425EE5" w:rsidRPr="00EC1636" w:rsidRDefault="00425EE5" w:rsidP="00425EE5">
                  <w:pPr>
                    <w:pStyle w:val="TableParagraph"/>
                    <w:jc w:val="center"/>
                    <w:rPr>
                      <w:rFonts w:ascii="Times New Roman" w:hAnsi="Times New Roman"/>
                      <w:sz w:val="21"/>
                      <w:szCs w:val="21"/>
                    </w:rPr>
                  </w:pPr>
                </w:p>
              </w:tc>
              <w:tc>
                <w:tcPr>
                  <w:tcW w:w="567" w:type="dxa"/>
                  <w:tcBorders>
                    <w:tl2br w:val="nil"/>
                    <w:tr2bl w:val="nil"/>
                  </w:tcBorders>
                  <w:vAlign w:val="center"/>
                </w:tcPr>
                <w:p w14:paraId="12301443"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5985FB2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90</w:t>
                  </w:r>
                </w:p>
              </w:tc>
              <w:tc>
                <w:tcPr>
                  <w:tcW w:w="709" w:type="dxa"/>
                  <w:vMerge/>
                  <w:tcBorders>
                    <w:tl2br w:val="nil"/>
                    <w:tr2bl w:val="nil"/>
                  </w:tcBorders>
                  <w:vAlign w:val="center"/>
                </w:tcPr>
                <w:p w14:paraId="0400AC1D" w14:textId="77777777" w:rsidR="00425EE5" w:rsidRPr="00EC1636" w:rsidRDefault="00425EE5" w:rsidP="00425EE5">
                  <w:pPr>
                    <w:pStyle w:val="TableParagraph"/>
                    <w:jc w:val="center"/>
                    <w:rPr>
                      <w:rFonts w:ascii="Times New Roman" w:hAnsi="Times New Roman"/>
                      <w:sz w:val="21"/>
                      <w:szCs w:val="21"/>
                    </w:rPr>
                  </w:pPr>
                </w:p>
              </w:tc>
              <w:tc>
                <w:tcPr>
                  <w:tcW w:w="850" w:type="dxa"/>
                  <w:tcBorders>
                    <w:tl2br w:val="nil"/>
                    <w:tr2bl w:val="nil"/>
                  </w:tcBorders>
                  <w:vAlign w:val="center"/>
                </w:tcPr>
                <w:p w14:paraId="28D776B4" w14:textId="743F5B8B"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0.11</w:t>
                  </w:r>
                </w:p>
              </w:tc>
              <w:tc>
                <w:tcPr>
                  <w:tcW w:w="689" w:type="dxa"/>
                  <w:tcBorders>
                    <w:tl2br w:val="nil"/>
                    <w:tr2bl w:val="nil"/>
                  </w:tcBorders>
                  <w:vAlign w:val="center"/>
                </w:tcPr>
                <w:p w14:paraId="6CF1AAA2"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7920</w:t>
                  </w:r>
                </w:p>
              </w:tc>
              <w:tc>
                <w:tcPr>
                  <w:tcW w:w="870" w:type="dxa"/>
                  <w:tcBorders>
                    <w:tl2br w:val="nil"/>
                    <w:tr2bl w:val="nil"/>
                  </w:tcBorders>
                  <w:vAlign w:val="center"/>
                </w:tcPr>
                <w:p w14:paraId="0E2C017D" w14:textId="07A9C8B2"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0.0139</w:t>
                  </w:r>
                </w:p>
              </w:tc>
              <w:tc>
                <w:tcPr>
                  <w:tcW w:w="972" w:type="dxa"/>
                  <w:vMerge/>
                  <w:tcBorders>
                    <w:tl2br w:val="nil"/>
                    <w:tr2bl w:val="nil"/>
                  </w:tcBorders>
                  <w:vAlign w:val="center"/>
                </w:tcPr>
                <w:p w14:paraId="4941DCF8" w14:textId="77777777" w:rsidR="00425EE5" w:rsidRPr="00EC1636" w:rsidRDefault="00425EE5" w:rsidP="00425EE5">
                  <w:pPr>
                    <w:pStyle w:val="TableParagraph"/>
                    <w:jc w:val="center"/>
                    <w:rPr>
                      <w:rFonts w:ascii="Times New Roman" w:hAnsi="Times New Roman"/>
                      <w:sz w:val="21"/>
                      <w:szCs w:val="21"/>
                    </w:rPr>
                  </w:pPr>
                </w:p>
              </w:tc>
              <w:tc>
                <w:tcPr>
                  <w:tcW w:w="778" w:type="dxa"/>
                  <w:vMerge/>
                  <w:tcBorders>
                    <w:tl2br w:val="nil"/>
                    <w:tr2bl w:val="nil"/>
                  </w:tcBorders>
                  <w:vAlign w:val="center"/>
                </w:tcPr>
                <w:p w14:paraId="7EC6F7A6" w14:textId="77777777" w:rsidR="00425EE5" w:rsidRPr="00EC1636" w:rsidRDefault="00425EE5" w:rsidP="00425EE5">
                  <w:pPr>
                    <w:pStyle w:val="TableParagraph"/>
                    <w:jc w:val="center"/>
                    <w:rPr>
                      <w:rFonts w:ascii="Times New Roman" w:hAnsi="Times New Roman"/>
                      <w:sz w:val="21"/>
                      <w:szCs w:val="21"/>
                    </w:rPr>
                  </w:pPr>
                </w:p>
              </w:tc>
              <w:tc>
                <w:tcPr>
                  <w:tcW w:w="971" w:type="dxa"/>
                  <w:vMerge/>
                  <w:tcBorders>
                    <w:tl2br w:val="nil"/>
                    <w:tr2bl w:val="nil"/>
                  </w:tcBorders>
                  <w:vAlign w:val="center"/>
                </w:tcPr>
                <w:p w14:paraId="3217882D" w14:textId="77777777" w:rsidR="00425EE5" w:rsidRPr="00EC1636" w:rsidRDefault="00425EE5" w:rsidP="00425EE5">
                  <w:pPr>
                    <w:pStyle w:val="TableParagraph"/>
                    <w:jc w:val="center"/>
                    <w:rPr>
                      <w:rFonts w:ascii="Times New Roman" w:hAnsi="Times New Roman"/>
                      <w:sz w:val="21"/>
                      <w:szCs w:val="21"/>
                    </w:rPr>
                  </w:pPr>
                </w:p>
              </w:tc>
              <w:tc>
                <w:tcPr>
                  <w:tcW w:w="826" w:type="dxa"/>
                  <w:vMerge/>
                  <w:tcBorders>
                    <w:tl2br w:val="nil"/>
                    <w:tr2bl w:val="nil"/>
                  </w:tcBorders>
                  <w:vAlign w:val="center"/>
                </w:tcPr>
                <w:p w14:paraId="4BCFFD57" w14:textId="77777777" w:rsidR="00425EE5" w:rsidRPr="00EC1636" w:rsidRDefault="00425EE5" w:rsidP="00425EE5">
                  <w:pPr>
                    <w:pStyle w:val="TableParagraph"/>
                    <w:jc w:val="center"/>
                    <w:rPr>
                      <w:rFonts w:ascii="Times New Roman" w:hAnsi="Times New Roman"/>
                      <w:sz w:val="21"/>
                      <w:szCs w:val="21"/>
                    </w:rPr>
                  </w:pPr>
                </w:p>
              </w:tc>
              <w:tc>
                <w:tcPr>
                  <w:tcW w:w="301" w:type="dxa"/>
                  <w:vMerge/>
                  <w:tcBorders>
                    <w:tl2br w:val="nil"/>
                    <w:tr2bl w:val="nil"/>
                  </w:tcBorders>
                  <w:vAlign w:val="center"/>
                </w:tcPr>
                <w:p w14:paraId="0536C807" w14:textId="77777777" w:rsidR="00425EE5" w:rsidRPr="00EC1636" w:rsidRDefault="00425EE5" w:rsidP="00425EE5">
                  <w:pPr>
                    <w:pStyle w:val="TableParagraph"/>
                    <w:jc w:val="center"/>
                    <w:rPr>
                      <w:rFonts w:ascii="Times New Roman" w:hAnsi="Times New Roman"/>
                      <w:sz w:val="21"/>
                      <w:szCs w:val="21"/>
                    </w:rPr>
                  </w:pPr>
                </w:p>
              </w:tc>
            </w:tr>
            <w:tr w:rsidR="00425EE5" w:rsidRPr="00EC1636" w14:paraId="22DB4296" w14:textId="77777777" w:rsidTr="00232F43">
              <w:trPr>
                <w:trHeight w:val="223"/>
                <w:jc w:val="center"/>
              </w:trPr>
              <w:tc>
                <w:tcPr>
                  <w:tcW w:w="1000" w:type="dxa"/>
                  <w:tcBorders>
                    <w:tl2br w:val="nil"/>
                    <w:tr2bl w:val="nil"/>
                  </w:tcBorders>
                  <w:vAlign w:val="center"/>
                </w:tcPr>
                <w:p w14:paraId="3B9ED4D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钢板仓</w:t>
                  </w:r>
                </w:p>
              </w:tc>
              <w:tc>
                <w:tcPr>
                  <w:tcW w:w="848" w:type="dxa"/>
                  <w:tcBorders>
                    <w:tl2br w:val="nil"/>
                    <w:tr2bl w:val="nil"/>
                  </w:tcBorders>
                  <w:vAlign w:val="center"/>
                </w:tcPr>
                <w:p w14:paraId="5757CDD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5E8172F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2725871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65BB5643"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5EE9464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脉冲除尘器</w:t>
                  </w:r>
                </w:p>
              </w:tc>
              <w:tc>
                <w:tcPr>
                  <w:tcW w:w="851" w:type="dxa"/>
                  <w:tcBorders>
                    <w:tl2br w:val="nil"/>
                    <w:tr2bl w:val="nil"/>
                  </w:tcBorders>
                  <w:vAlign w:val="center"/>
                </w:tcPr>
                <w:p w14:paraId="363A920C" w14:textId="77777777"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w:t>
                  </w:r>
                </w:p>
              </w:tc>
              <w:tc>
                <w:tcPr>
                  <w:tcW w:w="567" w:type="dxa"/>
                  <w:tcBorders>
                    <w:tl2br w:val="nil"/>
                    <w:tr2bl w:val="nil"/>
                  </w:tcBorders>
                  <w:vAlign w:val="center"/>
                </w:tcPr>
                <w:p w14:paraId="0001B84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5D07D83B" w14:textId="7FFF6FEA"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10FF381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2A18685C" w14:textId="74112166"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0568514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0E0247E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088CB36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18CBF58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6397E85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55B9C57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52DA7C3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207292C7" w14:textId="77777777" w:rsidTr="00232F43">
              <w:trPr>
                <w:trHeight w:val="223"/>
                <w:jc w:val="center"/>
              </w:trPr>
              <w:tc>
                <w:tcPr>
                  <w:tcW w:w="1000" w:type="dxa"/>
                  <w:tcBorders>
                    <w:tl2br w:val="nil"/>
                    <w:tr2bl w:val="nil"/>
                  </w:tcBorders>
                  <w:vAlign w:val="center"/>
                </w:tcPr>
                <w:p w14:paraId="509645B7"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2#</w:t>
                  </w:r>
                  <w:r w:rsidRPr="00EC1636">
                    <w:rPr>
                      <w:rFonts w:ascii="Times New Roman" w:hAnsi="Times New Roman" w:hint="eastAsia"/>
                      <w:sz w:val="21"/>
                      <w:szCs w:val="21"/>
                    </w:rPr>
                    <w:t>钢板仓</w:t>
                  </w:r>
                </w:p>
              </w:tc>
              <w:tc>
                <w:tcPr>
                  <w:tcW w:w="848" w:type="dxa"/>
                  <w:tcBorders>
                    <w:tl2br w:val="nil"/>
                    <w:tr2bl w:val="nil"/>
                  </w:tcBorders>
                  <w:vAlign w:val="center"/>
                </w:tcPr>
                <w:p w14:paraId="2FFD536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24763D30"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671623F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576DB5A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26DED77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2#</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脉冲除尘器</w:t>
                  </w:r>
                </w:p>
              </w:tc>
              <w:tc>
                <w:tcPr>
                  <w:tcW w:w="851" w:type="dxa"/>
                  <w:tcBorders>
                    <w:tl2br w:val="nil"/>
                    <w:tr2bl w:val="nil"/>
                  </w:tcBorders>
                  <w:vAlign w:val="center"/>
                </w:tcPr>
                <w:p w14:paraId="4DFC6CC9" w14:textId="77777777" w:rsidR="00425EE5" w:rsidRPr="00EC1636" w:rsidRDefault="00425EE5" w:rsidP="00425EE5">
                  <w:pPr>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67E6273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037B8523" w14:textId="018434F6"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34AF3182"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400B1EFE" w14:textId="312B8ADD"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05B0DD27"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6D20E3B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21CC559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36FD778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34DF2373"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6F5FCF7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49A6D62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6F8FEF11" w14:textId="77777777" w:rsidTr="00232F43">
              <w:trPr>
                <w:trHeight w:val="223"/>
                <w:jc w:val="center"/>
              </w:trPr>
              <w:tc>
                <w:tcPr>
                  <w:tcW w:w="1000" w:type="dxa"/>
                  <w:tcBorders>
                    <w:tl2br w:val="nil"/>
                    <w:tr2bl w:val="nil"/>
                  </w:tcBorders>
                  <w:vAlign w:val="center"/>
                </w:tcPr>
                <w:p w14:paraId="6675926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w:t>
                  </w:r>
                  <w:proofErr w:type="gramStart"/>
                  <w:r w:rsidRPr="00EC1636">
                    <w:rPr>
                      <w:rFonts w:ascii="Times New Roman" w:hAnsi="Times New Roman" w:hint="eastAsia"/>
                      <w:sz w:val="21"/>
                      <w:szCs w:val="21"/>
                    </w:rPr>
                    <w:t>散装料仓</w:t>
                  </w:r>
                  <w:proofErr w:type="gramEnd"/>
                </w:p>
              </w:tc>
              <w:tc>
                <w:tcPr>
                  <w:tcW w:w="848" w:type="dxa"/>
                  <w:tcBorders>
                    <w:tl2br w:val="nil"/>
                    <w:tr2bl w:val="nil"/>
                  </w:tcBorders>
                  <w:vAlign w:val="center"/>
                </w:tcPr>
                <w:p w14:paraId="477DE5B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43E259B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5D98E98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4E446372"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30A7E01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3#</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脉冲除尘器</w:t>
                  </w:r>
                </w:p>
              </w:tc>
              <w:tc>
                <w:tcPr>
                  <w:tcW w:w="851" w:type="dxa"/>
                  <w:tcBorders>
                    <w:tl2br w:val="nil"/>
                    <w:tr2bl w:val="nil"/>
                  </w:tcBorders>
                  <w:vAlign w:val="center"/>
                </w:tcPr>
                <w:p w14:paraId="334D67E4" w14:textId="77777777" w:rsidR="00425EE5" w:rsidRPr="00EC1636" w:rsidRDefault="00425EE5" w:rsidP="00425EE5">
                  <w:pPr>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3B9767E0"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3A78D23E" w14:textId="6CB70B8C"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48267482"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06506CDB" w14:textId="01EE4316"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566CC7E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263EBC0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4FC0CFE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32F3DB6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5035EBF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3FAB51B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2A6B405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6DC4D4FA" w14:textId="77777777" w:rsidTr="00232F43">
              <w:trPr>
                <w:trHeight w:val="223"/>
                <w:jc w:val="center"/>
              </w:trPr>
              <w:tc>
                <w:tcPr>
                  <w:tcW w:w="1000" w:type="dxa"/>
                  <w:tcBorders>
                    <w:tl2br w:val="nil"/>
                    <w:tr2bl w:val="nil"/>
                  </w:tcBorders>
                  <w:vAlign w:val="center"/>
                </w:tcPr>
                <w:p w14:paraId="7FD3587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2#</w:t>
                  </w:r>
                  <w:proofErr w:type="gramStart"/>
                  <w:r w:rsidRPr="00EC1636">
                    <w:rPr>
                      <w:rFonts w:ascii="Times New Roman" w:hAnsi="Times New Roman" w:hint="eastAsia"/>
                      <w:sz w:val="21"/>
                      <w:szCs w:val="21"/>
                    </w:rPr>
                    <w:t>散装料仓</w:t>
                  </w:r>
                  <w:proofErr w:type="gramEnd"/>
                </w:p>
              </w:tc>
              <w:tc>
                <w:tcPr>
                  <w:tcW w:w="848" w:type="dxa"/>
                  <w:tcBorders>
                    <w:tl2br w:val="nil"/>
                    <w:tr2bl w:val="nil"/>
                  </w:tcBorders>
                  <w:vAlign w:val="center"/>
                </w:tcPr>
                <w:p w14:paraId="69F669E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2D48DF0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4.32</w:t>
                  </w:r>
                </w:p>
              </w:tc>
              <w:tc>
                <w:tcPr>
                  <w:tcW w:w="852" w:type="dxa"/>
                  <w:tcBorders>
                    <w:tl2br w:val="nil"/>
                    <w:tr2bl w:val="nil"/>
                  </w:tcBorders>
                  <w:vAlign w:val="center"/>
                </w:tcPr>
                <w:p w14:paraId="5FA1579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4BAA880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683199F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4#</w:t>
                  </w:r>
                  <w:proofErr w:type="gramStart"/>
                  <w:r w:rsidRPr="00EC1636">
                    <w:rPr>
                      <w:rFonts w:ascii="Times New Roman" w:hAnsi="Times New Roman" w:hint="eastAsia"/>
                      <w:sz w:val="21"/>
                      <w:szCs w:val="21"/>
                    </w:rPr>
                    <w:t>仓顶</w:t>
                  </w:r>
                  <w:proofErr w:type="gramEnd"/>
                  <w:r w:rsidRPr="00EC1636">
                    <w:rPr>
                      <w:rFonts w:ascii="Times New Roman" w:hAnsi="Times New Roman" w:hint="eastAsia"/>
                      <w:sz w:val="21"/>
                      <w:szCs w:val="21"/>
                    </w:rPr>
                    <w:t>脉冲除尘器</w:t>
                  </w:r>
                </w:p>
              </w:tc>
              <w:tc>
                <w:tcPr>
                  <w:tcW w:w="851" w:type="dxa"/>
                  <w:tcBorders>
                    <w:tl2br w:val="nil"/>
                    <w:tr2bl w:val="nil"/>
                  </w:tcBorders>
                  <w:vAlign w:val="center"/>
                </w:tcPr>
                <w:p w14:paraId="51ED34C8" w14:textId="77777777" w:rsidR="00425EE5" w:rsidRPr="00EC1636" w:rsidRDefault="00425EE5" w:rsidP="00425EE5">
                  <w:pPr>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140ECD80"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16EE701C" w14:textId="33F35B68"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544F960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0C3B3255" w14:textId="3AC4AF13"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0.022</w:t>
                  </w:r>
                </w:p>
              </w:tc>
              <w:tc>
                <w:tcPr>
                  <w:tcW w:w="689" w:type="dxa"/>
                  <w:tcBorders>
                    <w:tl2br w:val="nil"/>
                    <w:tr2bl w:val="nil"/>
                  </w:tcBorders>
                  <w:vAlign w:val="center"/>
                </w:tcPr>
                <w:p w14:paraId="5606ABA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58F468D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33677A1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23C2B63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7FD5463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33F40EA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34E26EE3"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7A219327" w14:textId="77777777" w:rsidTr="00232F43">
              <w:trPr>
                <w:trHeight w:val="223"/>
                <w:jc w:val="center"/>
              </w:trPr>
              <w:tc>
                <w:tcPr>
                  <w:tcW w:w="1000" w:type="dxa"/>
                  <w:tcBorders>
                    <w:tl2br w:val="nil"/>
                    <w:tr2bl w:val="nil"/>
                  </w:tcBorders>
                  <w:vAlign w:val="center"/>
                </w:tcPr>
                <w:p w14:paraId="332B64D8" w14:textId="77777777" w:rsidR="00425EE5" w:rsidRPr="00EC1636" w:rsidRDefault="00425EE5" w:rsidP="00425EE5">
                  <w:pPr>
                    <w:pStyle w:val="TableParagraph"/>
                    <w:jc w:val="center"/>
                    <w:rPr>
                      <w:rFonts w:ascii="Times New Roman" w:hAnsi="Times New Roman"/>
                      <w:sz w:val="21"/>
                      <w:szCs w:val="21"/>
                      <w:lang w:val="en-US"/>
                    </w:rPr>
                  </w:pPr>
                  <w:proofErr w:type="gramStart"/>
                  <w:r w:rsidRPr="00EC1636">
                    <w:rPr>
                      <w:rFonts w:ascii="Times New Roman" w:hAnsi="Times New Roman" w:hint="eastAsia"/>
                      <w:sz w:val="21"/>
                      <w:szCs w:val="21"/>
                      <w:lang w:val="en-US"/>
                    </w:rPr>
                    <w:t>分掰工序</w:t>
                  </w:r>
                  <w:proofErr w:type="gramEnd"/>
                </w:p>
              </w:tc>
              <w:tc>
                <w:tcPr>
                  <w:tcW w:w="848" w:type="dxa"/>
                  <w:tcBorders>
                    <w:tl2br w:val="nil"/>
                    <w:tr2bl w:val="nil"/>
                  </w:tcBorders>
                  <w:vAlign w:val="center"/>
                </w:tcPr>
                <w:p w14:paraId="22C88D36" w14:textId="77777777"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颗粒物</w:t>
                  </w:r>
                </w:p>
              </w:tc>
              <w:tc>
                <w:tcPr>
                  <w:tcW w:w="851" w:type="dxa"/>
                  <w:tcBorders>
                    <w:tl2br w:val="nil"/>
                    <w:tr2bl w:val="nil"/>
                  </w:tcBorders>
                  <w:vAlign w:val="center"/>
                </w:tcPr>
                <w:p w14:paraId="02DE02D3" w14:textId="3737BA4C"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0.075</w:t>
                  </w:r>
                </w:p>
              </w:tc>
              <w:tc>
                <w:tcPr>
                  <w:tcW w:w="852" w:type="dxa"/>
                  <w:tcBorders>
                    <w:tl2br w:val="nil"/>
                    <w:tr2bl w:val="nil"/>
                  </w:tcBorders>
                  <w:vAlign w:val="center"/>
                </w:tcPr>
                <w:p w14:paraId="1A1F0097"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3266739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1F6CD3A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lang w:val="en-US"/>
                    </w:rPr>
                    <w:t>5</w:t>
                  </w:r>
                  <w:r w:rsidRPr="00EC1636">
                    <w:rPr>
                      <w:rFonts w:ascii="Times New Roman" w:hAnsi="Times New Roman" w:hint="eastAsia"/>
                      <w:sz w:val="21"/>
                      <w:szCs w:val="21"/>
                    </w:rPr>
                    <w:t>#</w:t>
                  </w:r>
                  <w:r w:rsidRPr="00EC1636">
                    <w:rPr>
                      <w:rFonts w:ascii="Times New Roman" w:hAnsi="Times New Roman" w:hint="eastAsia"/>
                      <w:sz w:val="21"/>
                      <w:szCs w:val="21"/>
                    </w:rPr>
                    <w:t>脉冲除尘器</w:t>
                  </w:r>
                </w:p>
              </w:tc>
              <w:tc>
                <w:tcPr>
                  <w:tcW w:w="851" w:type="dxa"/>
                  <w:tcBorders>
                    <w:tl2br w:val="nil"/>
                    <w:tr2bl w:val="nil"/>
                  </w:tcBorders>
                  <w:vAlign w:val="center"/>
                </w:tcPr>
                <w:p w14:paraId="2CFF7951" w14:textId="77777777" w:rsidR="00425EE5" w:rsidRPr="00EC1636" w:rsidRDefault="00425EE5" w:rsidP="00425EE5">
                  <w:pPr>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5FDDEA3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100</w:t>
                  </w:r>
                </w:p>
              </w:tc>
              <w:tc>
                <w:tcPr>
                  <w:tcW w:w="567" w:type="dxa"/>
                  <w:tcBorders>
                    <w:tl2br w:val="nil"/>
                    <w:tr2bl w:val="nil"/>
                  </w:tcBorders>
                  <w:vAlign w:val="center"/>
                </w:tcPr>
                <w:p w14:paraId="5F705A36" w14:textId="062BCBD3"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99.5</w:t>
                  </w:r>
                </w:p>
              </w:tc>
              <w:tc>
                <w:tcPr>
                  <w:tcW w:w="709" w:type="dxa"/>
                  <w:tcBorders>
                    <w:tl2br w:val="nil"/>
                    <w:tr2bl w:val="nil"/>
                  </w:tcBorders>
                  <w:vAlign w:val="center"/>
                </w:tcPr>
                <w:p w14:paraId="7441B5F6"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lang w:val="en-US"/>
                    </w:rPr>
                    <w:t>/</w:t>
                  </w:r>
                </w:p>
              </w:tc>
              <w:tc>
                <w:tcPr>
                  <w:tcW w:w="850" w:type="dxa"/>
                  <w:tcBorders>
                    <w:tl2br w:val="nil"/>
                    <w:tr2bl w:val="nil"/>
                  </w:tcBorders>
                  <w:vAlign w:val="center"/>
                </w:tcPr>
                <w:p w14:paraId="17EE913C" w14:textId="435D918B" w:rsidR="00425EE5" w:rsidRPr="00EC1636" w:rsidRDefault="00425EE5" w:rsidP="00425EE5">
                  <w:pPr>
                    <w:pStyle w:val="TableParagraph"/>
                    <w:jc w:val="center"/>
                    <w:rPr>
                      <w:rFonts w:ascii="Times New Roman" w:hAnsi="Times New Roman"/>
                      <w:sz w:val="21"/>
                      <w:szCs w:val="21"/>
                      <w:lang w:val="en-US"/>
                    </w:rPr>
                  </w:pPr>
                  <w:r w:rsidRPr="00EC1636">
                    <w:rPr>
                      <w:rFonts w:ascii="Times New Roman" w:hAnsi="Times New Roman" w:hint="eastAsia"/>
                      <w:sz w:val="21"/>
                      <w:szCs w:val="21"/>
                      <w:lang w:val="en-US"/>
                    </w:rPr>
                    <w:t>0.00038</w:t>
                  </w:r>
                </w:p>
              </w:tc>
              <w:tc>
                <w:tcPr>
                  <w:tcW w:w="689" w:type="dxa"/>
                  <w:tcBorders>
                    <w:tl2br w:val="nil"/>
                    <w:tr2bl w:val="nil"/>
                  </w:tcBorders>
                  <w:vAlign w:val="center"/>
                </w:tcPr>
                <w:p w14:paraId="36466FC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473C16D7"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67450A3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5EA7126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4A7A4C3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50C9CBE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68A0C13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0686688C" w14:textId="77777777" w:rsidTr="00232F43">
              <w:trPr>
                <w:trHeight w:val="223"/>
                <w:jc w:val="center"/>
              </w:trPr>
              <w:tc>
                <w:tcPr>
                  <w:tcW w:w="1000" w:type="dxa"/>
                  <w:vMerge w:val="restart"/>
                  <w:tcBorders>
                    <w:tl2br w:val="nil"/>
                    <w:tr2bl w:val="nil"/>
                  </w:tcBorders>
                  <w:vAlign w:val="center"/>
                </w:tcPr>
                <w:p w14:paraId="75172B23"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未收集到无组织废气</w:t>
                  </w:r>
                </w:p>
              </w:tc>
              <w:tc>
                <w:tcPr>
                  <w:tcW w:w="848" w:type="dxa"/>
                  <w:tcBorders>
                    <w:tl2br w:val="nil"/>
                    <w:tr2bl w:val="nil"/>
                  </w:tcBorders>
                  <w:vAlign w:val="center"/>
                </w:tcPr>
                <w:p w14:paraId="14DED42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51" w:type="dxa"/>
                  <w:tcBorders>
                    <w:tl2br w:val="nil"/>
                    <w:tr2bl w:val="nil"/>
                  </w:tcBorders>
                  <w:vAlign w:val="center"/>
                </w:tcPr>
                <w:p w14:paraId="437EA2EE" w14:textId="6BB6536C"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0.8035</w:t>
                  </w:r>
                </w:p>
              </w:tc>
              <w:tc>
                <w:tcPr>
                  <w:tcW w:w="852" w:type="dxa"/>
                  <w:tcBorders>
                    <w:tl2br w:val="nil"/>
                    <w:tr2bl w:val="nil"/>
                  </w:tcBorders>
                  <w:vAlign w:val="center"/>
                </w:tcPr>
                <w:p w14:paraId="6C3D637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45" w:type="dxa"/>
                  <w:tcBorders>
                    <w:tl2br w:val="nil"/>
                    <w:tr2bl w:val="nil"/>
                  </w:tcBorders>
                  <w:vAlign w:val="center"/>
                </w:tcPr>
                <w:p w14:paraId="0A1DD8B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360FFAD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车间密闭</w:t>
                  </w:r>
                </w:p>
              </w:tc>
              <w:tc>
                <w:tcPr>
                  <w:tcW w:w="851" w:type="dxa"/>
                  <w:tcBorders>
                    <w:tl2br w:val="nil"/>
                    <w:tr2bl w:val="nil"/>
                  </w:tcBorders>
                  <w:vAlign w:val="center"/>
                </w:tcPr>
                <w:p w14:paraId="1E17B8F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0F1FBCEA"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4F9F270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09" w:type="dxa"/>
                  <w:tcBorders>
                    <w:tl2br w:val="nil"/>
                    <w:tr2bl w:val="nil"/>
                  </w:tcBorders>
                  <w:vAlign w:val="center"/>
                </w:tcPr>
                <w:p w14:paraId="27A96FCB"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2A328B53" w14:textId="569D2015"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0.6588</w:t>
                  </w:r>
                </w:p>
              </w:tc>
              <w:tc>
                <w:tcPr>
                  <w:tcW w:w="689" w:type="dxa"/>
                  <w:tcBorders>
                    <w:tl2br w:val="nil"/>
                    <w:tr2bl w:val="nil"/>
                  </w:tcBorders>
                  <w:vAlign w:val="center"/>
                </w:tcPr>
                <w:p w14:paraId="7017BB0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596FE200"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343DF2A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479252D9"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vAlign w:val="center"/>
                </w:tcPr>
                <w:p w14:paraId="53811D6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826" w:type="dxa"/>
                  <w:tcBorders>
                    <w:tl2br w:val="nil"/>
                    <w:tr2bl w:val="nil"/>
                  </w:tcBorders>
                  <w:vAlign w:val="center"/>
                </w:tcPr>
                <w:p w14:paraId="1B52F38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58566C52"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r w:rsidR="00425EE5" w:rsidRPr="00EC1636" w14:paraId="289FBAF8" w14:textId="77777777" w:rsidTr="00232F43">
              <w:trPr>
                <w:trHeight w:val="223"/>
                <w:jc w:val="center"/>
              </w:trPr>
              <w:tc>
                <w:tcPr>
                  <w:tcW w:w="1000" w:type="dxa"/>
                  <w:vMerge/>
                  <w:tcBorders>
                    <w:tl2br w:val="nil"/>
                    <w:tr2bl w:val="nil"/>
                  </w:tcBorders>
                  <w:vAlign w:val="center"/>
                </w:tcPr>
                <w:p w14:paraId="6D6585C5" w14:textId="77777777" w:rsidR="00425EE5" w:rsidRPr="00EC1636" w:rsidRDefault="00425EE5" w:rsidP="00425EE5">
                  <w:pPr>
                    <w:pStyle w:val="TableParagraph"/>
                    <w:jc w:val="center"/>
                    <w:rPr>
                      <w:rFonts w:ascii="Times New Roman" w:hAnsi="Times New Roman"/>
                      <w:sz w:val="21"/>
                      <w:szCs w:val="21"/>
                    </w:rPr>
                  </w:pPr>
                </w:p>
              </w:tc>
              <w:tc>
                <w:tcPr>
                  <w:tcW w:w="848" w:type="dxa"/>
                  <w:tcBorders>
                    <w:tl2br w:val="nil"/>
                    <w:tr2bl w:val="nil"/>
                  </w:tcBorders>
                  <w:vAlign w:val="center"/>
                </w:tcPr>
                <w:p w14:paraId="6AC9B84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VOCs</w:t>
                  </w:r>
                </w:p>
              </w:tc>
              <w:tc>
                <w:tcPr>
                  <w:tcW w:w="851" w:type="dxa"/>
                  <w:tcBorders>
                    <w:tl2br w:val="nil"/>
                    <w:tr2bl w:val="nil"/>
                  </w:tcBorders>
                  <w:vAlign w:val="center"/>
                </w:tcPr>
                <w:p w14:paraId="57AF29D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0.0094</w:t>
                  </w:r>
                </w:p>
              </w:tc>
              <w:tc>
                <w:tcPr>
                  <w:tcW w:w="852" w:type="dxa"/>
                  <w:tcBorders>
                    <w:tl2br w:val="nil"/>
                    <w:tr2bl w:val="nil"/>
                  </w:tcBorders>
                  <w:vAlign w:val="center"/>
                </w:tcPr>
                <w:p w14:paraId="75E6451F" w14:textId="77777777" w:rsidR="00425EE5" w:rsidRPr="00EC1636" w:rsidRDefault="00425EE5" w:rsidP="00425EE5">
                  <w:pPr>
                    <w:pStyle w:val="TableParagraph"/>
                    <w:jc w:val="center"/>
                    <w:rPr>
                      <w:rFonts w:ascii="Times New Roman" w:hAnsi="Times New Roman"/>
                      <w:sz w:val="21"/>
                      <w:szCs w:val="21"/>
                    </w:rPr>
                  </w:pPr>
                  <w:r w:rsidRPr="00EC1636">
                    <w:rPr>
                      <w:sz w:val="21"/>
                      <w:szCs w:val="21"/>
                    </w:rPr>
                    <w:t>/</w:t>
                  </w:r>
                </w:p>
              </w:tc>
              <w:tc>
                <w:tcPr>
                  <w:tcW w:w="545" w:type="dxa"/>
                  <w:tcBorders>
                    <w:tl2br w:val="nil"/>
                    <w:tr2bl w:val="nil"/>
                  </w:tcBorders>
                  <w:vAlign w:val="center"/>
                </w:tcPr>
                <w:p w14:paraId="1DF6B2CC"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无组织</w:t>
                  </w:r>
                </w:p>
              </w:tc>
              <w:tc>
                <w:tcPr>
                  <w:tcW w:w="1154" w:type="dxa"/>
                  <w:tcBorders>
                    <w:tl2br w:val="nil"/>
                    <w:tr2bl w:val="nil"/>
                  </w:tcBorders>
                  <w:vAlign w:val="center"/>
                </w:tcPr>
                <w:p w14:paraId="1C35EB6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车间密闭</w:t>
                  </w:r>
                </w:p>
              </w:tc>
              <w:tc>
                <w:tcPr>
                  <w:tcW w:w="851" w:type="dxa"/>
                  <w:tcBorders>
                    <w:tl2br w:val="nil"/>
                    <w:tr2bl w:val="nil"/>
                  </w:tcBorders>
                  <w:vAlign w:val="center"/>
                </w:tcPr>
                <w:p w14:paraId="5B942668"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5D923DC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567" w:type="dxa"/>
                  <w:tcBorders>
                    <w:tl2br w:val="nil"/>
                    <w:tr2bl w:val="nil"/>
                  </w:tcBorders>
                  <w:vAlign w:val="center"/>
                </w:tcPr>
                <w:p w14:paraId="4E588E2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09" w:type="dxa"/>
                  <w:tcBorders>
                    <w:tl2br w:val="nil"/>
                    <w:tr2bl w:val="nil"/>
                  </w:tcBorders>
                  <w:vAlign w:val="center"/>
                </w:tcPr>
                <w:p w14:paraId="3653257F"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50" w:type="dxa"/>
                  <w:tcBorders>
                    <w:tl2br w:val="nil"/>
                    <w:tr2bl w:val="nil"/>
                  </w:tcBorders>
                  <w:vAlign w:val="center"/>
                </w:tcPr>
                <w:p w14:paraId="2ED2481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0.0094</w:t>
                  </w:r>
                </w:p>
              </w:tc>
              <w:tc>
                <w:tcPr>
                  <w:tcW w:w="689" w:type="dxa"/>
                  <w:tcBorders>
                    <w:tl2br w:val="nil"/>
                    <w:tr2bl w:val="nil"/>
                  </w:tcBorders>
                  <w:vAlign w:val="center"/>
                </w:tcPr>
                <w:p w14:paraId="5425453E"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70" w:type="dxa"/>
                  <w:tcBorders>
                    <w:tl2br w:val="nil"/>
                    <w:tr2bl w:val="nil"/>
                  </w:tcBorders>
                  <w:vAlign w:val="center"/>
                </w:tcPr>
                <w:p w14:paraId="34DE4B0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2" w:type="dxa"/>
                  <w:tcBorders>
                    <w:tl2br w:val="nil"/>
                    <w:tr2bl w:val="nil"/>
                  </w:tcBorders>
                  <w:vAlign w:val="center"/>
                </w:tcPr>
                <w:p w14:paraId="4EF0BD1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778" w:type="dxa"/>
                  <w:tcBorders>
                    <w:tl2br w:val="nil"/>
                    <w:tr2bl w:val="nil"/>
                  </w:tcBorders>
                  <w:vAlign w:val="center"/>
                </w:tcPr>
                <w:p w14:paraId="0492A64D"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sz w:val="21"/>
                      <w:szCs w:val="21"/>
                    </w:rPr>
                    <w:t>DB37/2801.7-2019</w:t>
                  </w:r>
                </w:p>
              </w:tc>
              <w:tc>
                <w:tcPr>
                  <w:tcW w:w="971" w:type="dxa"/>
                  <w:tcBorders>
                    <w:tl2br w:val="nil"/>
                    <w:tr2bl w:val="nil"/>
                  </w:tcBorders>
                  <w:vAlign w:val="center"/>
                </w:tcPr>
                <w:p w14:paraId="09027905"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826" w:type="dxa"/>
                  <w:tcBorders>
                    <w:tl2br w:val="nil"/>
                    <w:tr2bl w:val="nil"/>
                  </w:tcBorders>
                  <w:vAlign w:val="center"/>
                </w:tcPr>
                <w:p w14:paraId="3EE96C44"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301" w:type="dxa"/>
                  <w:tcBorders>
                    <w:tl2br w:val="nil"/>
                    <w:tr2bl w:val="nil"/>
                  </w:tcBorders>
                  <w:vAlign w:val="center"/>
                </w:tcPr>
                <w:p w14:paraId="1BEB3011" w14:textId="77777777" w:rsidR="00425EE5" w:rsidRPr="00EC1636" w:rsidRDefault="00425EE5" w:rsidP="00425EE5">
                  <w:pPr>
                    <w:pStyle w:val="TableParagraph"/>
                    <w:jc w:val="center"/>
                    <w:rPr>
                      <w:rFonts w:ascii="Times New Roman" w:hAnsi="Times New Roman"/>
                      <w:sz w:val="21"/>
                      <w:szCs w:val="21"/>
                    </w:rPr>
                  </w:pPr>
                  <w:r w:rsidRPr="00EC1636">
                    <w:rPr>
                      <w:rFonts w:ascii="Times New Roman" w:hAnsi="Times New Roman" w:hint="eastAsia"/>
                      <w:sz w:val="21"/>
                      <w:szCs w:val="21"/>
                    </w:rPr>
                    <w:t>是</w:t>
                  </w:r>
                </w:p>
              </w:tc>
            </w:tr>
          </w:tbl>
          <w:p w14:paraId="12D477D1"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7C05377B"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6F2E707A"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639DEFD4"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3D068D6E"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62B888AC" w14:textId="77777777" w:rsidR="001432F4" w:rsidRPr="00EC1636" w:rsidRDefault="001432F4">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0EE83E21" w14:textId="77777777" w:rsidR="001432F4" w:rsidRPr="00EC1636" w:rsidRDefault="001432F4">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3F6C80A4" w14:textId="77777777" w:rsidR="00844759" w:rsidRPr="00EC1636" w:rsidRDefault="00844759">
            <w:pPr>
              <w:pStyle w:val="TableParagraph"/>
              <w:spacing w:before="81" w:line="364" w:lineRule="auto"/>
              <w:ind w:right="-15" w:firstLineChars="200" w:firstLine="414"/>
              <w:rPr>
                <w:rFonts w:ascii="Times New Roman" w:hAnsi="Times New Roman" w:cs="Times New Roman"/>
                <w:b/>
                <w:spacing w:val="-2"/>
                <w:sz w:val="21"/>
                <w:szCs w:val="21"/>
                <w:lang w:val="en-US"/>
              </w:rPr>
            </w:pPr>
          </w:p>
          <w:p w14:paraId="28CA5E53" w14:textId="77777777" w:rsidR="00844759" w:rsidRPr="00EC1636" w:rsidRDefault="004F4CF6">
            <w:pPr>
              <w:pStyle w:val="TableParagraph"/>
              <w:spacing w:before="81" w:line="364" w:lineRule="auto"/>
              <w:ind w:right="-15" w:firstLineChars="200" w:firstLine="414"/>
              <w:rPr>
                <w:rFonts w:ascii="Times New Roman" w:hAnsi="Times New Roman" w:cs="Times New Roman"/>
                <w:b/>
                <w:spacing w:val="-2"/>
                <w:sz w:val="21"/>
                <w:szCs w:val="21"/>
                <w:lang w:val="en-US"/>
              </w:rPr>
            </w:pPr>
            <w:r w:rsidRPr="00EC1636">
              <w:rPr>
                <w:rFonts w:ascii="Times New Roman" w:hAnsi="Times New Roman" w:cs="Times New Roman" w:hint="eastAsia"/>
                <w:b/>
                <w:spacing w:val="-2"/>
                <w:sz w:val="21"/>
                <w:szCs w:val="21"/>
                <w:lang w:val="en-US"/>
              </w:rPr>
              <w:lastRenderedPageBreak/>
              <w:t>1.2</w:t>
            </w:r>
            <w:r w:rsidRPr="00EC1636">
              <w:rPr>
                <w:rFonts w:ascii="Times New Roman" w:hAnsi="Times New Roman" w:cs="Times New Roman"/>
                <w:b/>
                <w:spacing w:val="-2"/>
                <w:sz w:val="21"/>
                <w:szCs w:val="21"/>
                <w:lang w:val="en-US"/>
              </w:rPr>
              <w:t>排放</w:t>
            </w:r>
            <w:proofErr w:type="gramStart"/>
            <w:r w:rsidRPr="00EC1636">
              <w:rPr>
                <w:rFonts w:ascii="Times New Roman" w:hAnsi="Times New Roman" w:cs="Times New Roman"/>
                <w:b/>
                <w:spacing w:val="-2"/>
                <w:sz w:val="21"/>
                <w:szCs w:val="21"/>
                <w:lang w:val="en-US"/>
              </w:rPr>
              <w:t>口信息</w:t>
            </w:r>
            <w:proofErr w:type="gramEnd"/>
            <w:r w:rsidRPr="00EC1636">
              <w:rPr>
                <w:rFonts w:ascii="Times New Roman" w:hAnsi="Times New Roman" w:cs="Times New Roman"/>
                <w:b/>
                <w:spacing w:val="-2"/>
                <w:sz w:val="21"/>
                <w:szCs w:val="21"/>
                <w:lang w:val="en-US"/>
              </w:rPr>
              <w:t>及检测要求</w:t>
            </w:r>
            <w:r w:rsidRPr="00EC1636">
              <w:rPr>
                <w:rFonts w:ascii="Times New Roman" w:hAnsi="Times New Roman" w:cs="Times New Roman" w:hint="eastAsia"/>
                <w:b/>
                <w:spacing w:val="-2"/>
                <w:sz w:val="21"/>
                <w:szCs w:val="21"/>
                <w:lang w:val="en-US"/>
              </w:rPr>
              <w:t>详见下表：</w:t>
            </w:r>
          </w:p>
          <w:p w14:paraId="76914F78" w14:textId="77777777" w:rsidR="00844759" w:rsidRPr="00EC1636" w:rsidRDefault="004F4CF6">
            <w:pPr>
              <w:widowControl/>
              <w:numPr>
                <w:ilvl w:val="0"/>
                <w:numId w:val="17"/>
              </w:numPr>
              <w:tabs>
                <w:tab w:val="left" w:pos="0"/>
              </w:tabs>
              <w:jc w:val="center"/>
              <w:rPr>
                <w:rFonts w:ascii="宋体" w:hAnsi="宋体" w:cs="宋体" w:hint="eastAsia"/>
                <w:sz w:val="21"/>
                <w:szCs w:val="21"/>
              </w:rPr>
            </w:pPr>
            <w:r w:rsidRPr="00EC1636">
              <w:rPr>
                <w:rFonts w:hint="eastAsia"/>
                <w:b/>
                <w:bCs/>
                <w:sz w:val="21"/>
                <w:szCs w:val="21"/>
              </w:rPr>
              <w:t>技改项目</w:t>
            </w:r>
            <w:r w:rsidRPr="00EC1636">
              <w:rPr>
                <w:b/>
                <w:bCs/>
                <w:sz w:val="21"/>
                <w:szCs w:val="21"/>
              </w:rPr>
              <w:t>废气排放口</w:t>
            </w:r>
            <w:r w:rsidRPr="00EC1636">
              <w:rPr>
                <w:rFonts w:hint="eastAsia"/>
                <w:b/>
                <w:bCs/>
                <w:sz w:val="21"/>
                <w:szCs w:val="21"/>
              </w:rPr>
              <w:t>基本情况一览表</w:t>
            </w:r>
          </w:p>
          <w:tbl>
            <w:tblPr>
              <w:tblStyle w:val="af3"/>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3"/>
              <w:gridCol w:w="832"/>
              <w:gridCol w:w="1417"/>
              <w:gridCol w:w="1276"/>
              <w:gridCol w:w="864"/>
              <w:gridCol w:w="976"/>
              <w:gridCol w:w="831"/>
              <w:gridCol w:w="1033"/>
              <w:gridCol w:w="1824"/>
              <w:gridCol w:w="971"/>
              <w:gridCol w:w="962"/>
              <w:gridCol w:w="814"/>
              <w:gridCol w:w="760"/>
              <w:gridCol w:w="894"/>
            </w:tblGrid>
            <w:tr w:rsidR="00844759" w:rsidRPr="00EC1636" w14:paraId="230527C7" w14:textId="77777777">
              <w:trPr>
                <w:trHeight w:val="20"/>
              </w:trPr>
              <w:tc>
                <w:tcPr>
                  <w:tcW w:w="733" w:type="dxa"/>
                  <w:vMerge w:val="restart"/>
                  <w:tcBorders>
                    <w:tl2br w:val="nil"/>
                    <w:tr2bl w:val="nil"/>
                  </w:tcBorders>
                  <w:tcMar>
                    <w:left w:w="57" w:type="dxa"/>
                    <w:right w:w="57" w:type="dxa"/>
                  </w:tcMar>
                  <w:vAlign w:val="center"/>
                </w:tcPr>
                <w:p w14:paraId="3FA2AD13"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排放口名称</w:t>
                  </w:r>
                </w:p>
              </w:tc>
              <w:tc>
                <w:tcPr>
                  <w:tcW w:w="832" w:type="dxa"/>
                  <w:vMerge w:val="restart"/>
                  <w:tcBorders>
                    <w:tl2br w:val="nil"/>
                    <w:tr2bl w:val="nil"/>
                  </w:tcBorders>
                  <w:tcMar>
                    <w:left w:w="57" w:type="dxa"/>
                    <w:right w:w="57" w:type="dxa"/>
                  </w:tcMar>
                  <w:vAlign w:val="center"/>
                </w:tcPr>
                <w:p w14:paraId="5ED67CC1"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w:t>
                  </w:r>
                  <w:proofErr w:type="gramStart"/>
                  <w:r w:rsidRPr="00EC1636">
                    <w:rPr>
                      <w:rFonts w:ascii="Times New Roman" w:hAnsi="Times New Roman"/>
                      <w:b/>
                      <w:bCs/>
                      <w:sz w:val="21"/>
                      <w:szCs w:val="21"/>
                    </w:rPr>
                    <w:t>口类型</w:t>
                  </w:r>
                  <w:proofErr w:type="gramEnd"/>
                </w:p>
              </w:tc>
              <w:tc>
                <w:tcPr>
                  <w:tcW w:w="2693" w:type="dxa"/>
                  <w:gridSpan w:val="2"/>
                  <w:tcBorders>
                    <w:tl2br w:val="nil"/>
                    <w:tr2bl w:val="nil"/>
                  </w:tcBorders>
                  <w:tcMar>
                    <w:left w:w="57" w:type="dxa"/>
                    <w:right w:w="57" w:type="dxa"/>
                  </w:tcMar>
                  <w:vAlign w:val="center"/>
                </w:tcPr>
                <w:p w14:paraId="657CE38F"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排放口地理坐标</w:t>
                  </w:r>
                </w:p>
              </w:tc>
              <w:tc>
                <w:tcPr>
                  <w:tcW w:w="2671" w:type="dxa"/>
                  <w:gridSpan w:val="3"/>
                  <w:tcBorders>
                    <w:tl2br w:val="nil"/>
                    <w:tr2bl w:val="nil"/>
                  </w:tcBorders>
                  <w:tcMar>
                    <w:left w:w="57" w:type="dxa"/>
                    <w:right w:w="57" w:type="dxa"/>
                  </w:tcMar>
                  <w:vAlign w:val="center"/>
                </w:tcPr>
                <w:p w14:paraId="0332D0ED"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排气筒参数</w:t>
                  </w:r>
                </w:p>
              </w:tc>
              <w:tc>
                <w:tcPr>
                  <w:tcW w:w="1033" w:type="dxa"/>
                  <w:vMerge w:val="restart"/>
                  <w:tcBorders>
                    <w:tl2br w:val="nil"/>
                    <w:tr2bl w:val="nil"/>
                  </w:tcBorders>
                  <w:vAlign w:val="center"/>
                </w:tcPr>
                <w:p w14:paraId="4F85BDC2"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污染物种类</w:t>
                  </w:r>
                </w:p>
              </w:tc>
              <w:tc>
                <w:tcPr>
                  <w:tcW w:w="1824" w:type="dxa"/>
                  <w:vMerge w:val="restart"/>
                  <w:tcBorders>
                    <w:tl2br w:val="nil"/>
                    <w:tr2bl w:val="nil"/>
                  </w:tcBorders>
                  <w:vAlign w:val="center"/>
                </w:tcPr>
                <w:p w14:paraId="58CD9504" w14:textId="77777777" w:rsidR="00844759" w:rsidRPr="00EC1636" w:rsidRDefault="004F4CF6">
                  <w:pPr>
                    <w:pStyle w:val="TableParagraph"/>
                    <w:jc w:val="center"/>
                    <w:rPr>
                      <w:rFonts w:ascii="Times New Roman" w:hAnsi="Times New Roman"/>
                      <w:b/>
                      <w:bCs/>
                      <w:sz w:val="21"/>
                      <w:szCs w:val="21"/>
                      <w:vertAlign w:val="superscript"/>
                    </w:rPr>
                  </w:pPr>
                  <w:r w:rsidRPr="00EC1636">
                    <w:rPr>
                      <w:rFonts w:ascii="Times New Roman" w:hAnsi="Times New Roman"/>
                      <w:b/>
                      <w:bCs/>
                      <w:sz w:val="21"/>
                      <w:szCs w:val="21"/>
                    </w:rPr>
                    <w:t>执行标准</w:t>
                  </w:r>
                </w:p>
              </w:tc>
              <w:tc>
                <w:tcPr>
                  <w:tcW w:w="1933" w:type="dxa"/>
                  <w:gridSpan w:val="2"/>
                  <w:tcBorders>
                    <w:tl2br w:val="nil"/>
                    <w:tr2bl w:val="nil"/>
                  </w:tcBorders>
                  <w:tcMar>
                    <w:left w:w="57" w:type="dxa"/>
                    <w:right w:w="57" w:type="dxa"/>
                  </w:tcMar>
                  <w:vAlign w:val="center"/>
                </w:tcPr>
                <w:p w14:paraId="61DAAD9E"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排放限值</w:t>
                  </w:r>
                </w:p>
              </w:tc>
              <w:tc>
                <w:tcPr>
                  <w:tcW w:w="814" w:type="dxa"/>
                  <w:vMerge w:val="restart"/>
                  <w:tcBorders>
                    <w:tl2br w:val="nil"/>
                    <w:tr2bl w:val="nil"/>
                  </w:tcBorders>
                  <w:tcMar>
                    <w:left w:w="57" w:type="dxa"/>
                    <w:right w:w="57" w:type="dxa"/>
                  </w:tcMar>
                  <w:vAlign w:val="center"/>
                </w:tcPr>
                <w:p w14:paraId="1D436735"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监测</w:t>
                  </w:r>
                </w:p>
                <w:p w14:paraId="3DDB29CE"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点位</w:t>
                  </w:r>
                </w:p>
              </w:tc>
              <w:tc>
                <w:tcPr>
                  <w:tcW w:w="760" w:type="dxa"/>
                  <w:vMerge w:val="restart"/>
                  <w:tcBorders>
                    <w:tl2br w:val="nil"/>
                    <w:tr2bl w:val="nil"/>
                  </w:tcBorders>
                  <w:tcMar>
                    <w:left w:w="57" w:type="dxa"/>
                    <w:right w:w="57" w:type="dxa"/>
                  </w:tcMar>
                  <w:vAlign w:val="center"/>
                </w:tcPr>
                <w:p w14:paraId="1BDF9D9A"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监测因子</w:t>
                  </w:r>
                </w:p>
              </w:tc>
              <w:tc>
                <w:tcPr>
                  <w:tcW w:w="894" w:type="dxa"/>
                  <w:vMerge w:val="restart"/>
                  <w:tcBorders>
                    <w:tl2br w:val="nil"/>
                    <w:tr2bl w:val="nil"/>
                  </w:tcBorders>
                  <w:tcMar>
                    <w:left w:w="57" w:type="dxa"/>
                    <w:right w:w="57" w:type="dxa"/>
                  </w:tcMar>
                  <w:vAlign w:val="center"/>
                </w:tcPr>
                <w:p w14:paraId="6CADE7A5"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监测</w:t>
                  </w:r>
                </w:p>
                <w:p w14:paraId="669CA8D0"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频次</w:t>
                  </w:r>
                </w:p>
              </w:tc>
            </w:tr>
            <w:tr w:rsidR="00844759" w:rsidRPr="00EC1636" w14:paraId="6802BD1F" w14:textId="77777777">
              <w:trPr>
                <w:trHeight w:val="20"/>
              </w:trPr>
              <w:tc>
                <w:tcPr>
                  <w:tcW w:w="733" w:type="dxa"/>
                  <w:vMerge/>
                  <w:tcBorders>
                    <w:tl2br w:val="nil"/>
                    <w:tr2bl w:val="nil"/>
                  </w:tcBorders>
                  <w:tcMar>
                    <w:left w:w="57" w:type="dxa"/>
                    <w:right w:w="57" w:type="dxa"/>
                  </w:tcMar>
                  <w:vAlign w:val="center"/>
                </w:tcPr>
                <w:p w14:paraId="17D3CC92" w14:textId="77777777" w:rsidR="00844759" w:rsidRPr="00EC1636" w:rsidRDefault="00844759">
                  <w:pPr>
                    <w:pStyle w:val="TableParagraph"/>
                    <w:jc w:val="center"/>
                    <w:rPr>
                      <w:rFonts w:ascii="Times New Roman" w:hAnsi="Times New Roman"/>
                      <w:b/>
                      <w:bCs/>
                      <w:sz w:val="21"/>
                      <w:szCs w:val="21"/>
                    </w:rPr>
                  </w:pPr>
                </w:p>
              </w:tc>
              <w:tc>
                <w:tcPr>
                  <w:tcW w:w="832" w:type="dxa"/>
                  <w:vMerge/>
                  <w:tcBorders>
                    <w:tl2br w:val="nil"/>
                    <w:tr2bl w:val="nil"/>
                  </w:tcBorders>
                  <w:tcMar>
                    <w:left w:w="57" w:type="dxa"/>
                    <w:right w:w="57" w:type="dxa"/>
                  </w:tcMar>
                  <w:vAlign w:val="center"/>
                </w:tcPr>
                <w:p w14:paraId="335BB742" w14:textId="77777777" w:rsidR="00844759" w:rsidRPr="00EC1636" w:rsidRDefault="00844759">
                  <w:pPr>
                    <w:pStyle w:val="TableParagraph"/>
                    <w:jc w:val="center"/>
                    <w:rPr>
                      <w:rFonts w:ascii="Times New Roman" w:hAnsi="Times New Roman"/>
                      <w:b/>
                      <w:bCs/>
                      <w:sz w:val="21"/>
                      <w:szCs w:val="21"/>
                    </w:rPr>
                  </w:pPr>
                </w:p>
              </w:tc>
              <w:tc>
                <w:tcPr>
                  <w:tcW w:w="1417" w:type="dxa"/>
                  <w:tcBorders>
                    <w:tl2br w:val="nil"/>
                    <w:tr2bl w:val="nil"/>
                  </w:tcBorders>
                  <w:tcMar>
                    <w:left w:w="57" w:type="dxa"/>
                    <w:right w:w="57" w:type="dxa"/>
                  </w:tcMar>
                  <w:vAlign w:val="center"/>
                </w:tcPr>
                <w:p w14:paraId="60923DFC"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经度</w:t>
                  </w:r>
                </w:p>
              </w:tc>
              <w:tc>
                <w:tcPr>
                  <w:tcW w:w="1276" w:type="dxa"/>
                  <w:tcBorders>
                    <w:tl2br w:val="nil"/>
                    <w:tr2bl w:val="nil"/>
                  </w:tcBorders>
                  <w:tcMar>
                    <w:left w:w="57" w:type="dxa"/>
                    <w:right w:w="57" w:type="dxa"/>
                  </w:tcMar>
                  <w:vAlign w:val="center"/>
                </w:tcPr>
                <w:p w14:paraId="6560D2AC"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纬度</w:t>
                  </w:r>
                </w:p>
              </w:tc>
              <w:tc>
                <w:tcPr>
                  <w:tcW w:w="864" w:type="dxa"/>
                  <w:tcBorders>
                    <w:tl2br w:val="nil"/>
                    <w:tr2bl w:val="nil"/>
                  </w:tcBorders>
                  <w:tcMar>
                    <w:left w:w="57" w:type="dxa"/>
                    <w:right w:w="57" w:type="dxa"/>
                  </w:tcMar>
                  <w:vAlign w:val="center"/>
                </w:tcPr>
                <w:p w14:paraId="4E7F006D"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高度</w:t>
                  </w:r>
                  <w:r w:rsidRPr="00EC1636">
                    <w:rPr>
                      <w:rFonts w:ascii="Times New Roman" w:hAnsi="Times New Roman" w:hint="eastAsia"/>
                      <w:b/>
                      <w:bCs/>
                      <w:sz w:val="21"/>
                      <w:szCs w:val="21"/>
                    </w:rPr>
                    <w:t>（</w:t>
                  </w:r>
                  <w:r w:rsidRPr="00EC1636">
                    <w:rPr>
                      <w:rFonts w:ascii="Times New Roman" w:hAnsi="Times New Roman"/>
                      <w:b/>
                      <w:bCs/>
                      <w:sz w:val="21"/>
                      <w:szCs w:val="21"/>
                    </w:rPr>
                    <w:t>m</w:t>
                  </w:r>
                  <w:r w:rsidRPr="00EC1636">
                    <w:rPr>
                      <w:rFonts w:ascii="Times New Roman" w:hAnsi="Times New Roman" w:hint="eastAsia"/>
                      <w:b/>
                      <w:bCs/>
                      <w:sz w:val="21"/>
                      <w:szCs w:val="21"/>
                    </w:rPr>
                    <w:t>）</w:t>
                  </w:r>
                </w:p>
              </w:tc>
              <w:tc>
                <w:tcPr>
                  <w:tcW w:w="976" w:type="dxa"/>
                  <w:tcBorders>
                    <w:tl2br w:val="nil"/>
                    <w:tr2bl w:val="nil"/>
                  </w:tcBorders>
                  <w:tcMar>
                    <w:left w:w="57" w:type="dxa"/>
                    <w:right w:w="57" w:type="dxa"/>
                  </w:tcMar>
                  <w:vAlign w:val="center"/>
                </w:tcPr>
                <w:p w14:paraId="79403DAB"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出口内径</w:t>
                  </w:r>
                  <w:r w:rsidRPr="00EC1636">
                    <w:rPr>
                      <w:rFonts w:ascii="Times New Roman" w:hAnsi="Times New Roman" w:hint="eastAsia"/>
                      <w:b/>
                      <w:bCs/>
                      <w:sz w:val="21"/>
                      <w:szCs w:val="21"/>
                    </w:rPr>
                    <w:t>（</w:t>
                  </w:r>
                  <w:r w:rsidRPr="00EC1636">
                    <w:rPr>
                      <w:rFonts w:ascii="Times New Roman" w:hAnsi="Times New Roman"/>
                      <w:b/>
                      <w:bCs/>
                      <w:sz w:val="21"/>
                      <w:szCs w:val="21"/>
                    </w:rPr>
                    <w:t>m</w:t>
                  </w:r>
                  <w:r w:rsidRPr="00EC1636">
                    <w:rPr>
                      <w:rFonts w:ascii="Times New Roman" w:hAnsi="Times New Roman" w:hint="eastAsia"/>
                      <w:b/>
                      <w:bCs/>
                      <w:sz w:val="21"/>
                      <w:szCs w:val="21"/>
                    </w:rPr>
                    <w:t>）</w:t>
                  </w:r>
                </w:p>
              </w:tc>
              <w:tc>
                <w:tcPr>
                  <w:tcW w:w="831" w:type="dxa"/>
                  <w:tcBorders>
                    <w:tl2br w:val="nil"/>
                    <w:tr2bl w:val="nil"/>
                  </w:tcBorders>
                  <w:tcMar>
                    <w:left w:w="57" w:type="dxa"/>
                    <w:right w:w="57" w:type="dxa"/>
                  </w:tcMar>
                  <w:vAlign w:val="center"/>
                </w:tcPr>
                <w:p w14:paraId="308AD4CA"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排气温度</w:t>
                  </w:r>
                  <w:r w:rsidRPr="00EC1636">
                    <w:rPr>
                      <w:rFonts w:ascii="Times New Roman" w:hAnsi="Times New Roman" w:hint="eastAsia"/>
                      <w:b/>
                      <w:bCs/>
                      <w:sz w:val="21"/>
                      <w:szCs w:val="21"/>
                    </w:rPr>
                    <w:t>（</w:t>
                  </w:r>
                  <w:r w:rsidRPr="00EC1636">
                    <w:rPr>
                      <w:rFonts w:hint="eastAsia"/>
                      <w:b/>
                      <w:bCs/>
                      <w:sz w:val="21"/>
                      <w:szCs w:val="21"/>
                    </w:rPr>
                    <w:t>℃）</w:t>
                  </w:r>
                </w:p>
              </w:tc>
              <w:tc>
                <w:tcPr>
                  <w:tcW w:w="1033" w:type="dxa"/>
                  <w:vMerge/>
                  <w:tcBorders>
                    <w:tl2br w:val="nil"/>
                    <w:tr2bl w:val="nil"/>
                  </w:tcBorders>
                  <w:vAlign w:val="center"/>
                </w:tcPr>
                <w:p w14:paraId="59121309" w14:textId="77777777" w:rsidR="00844759" w:rsidRPr="00EC1636" w:rsidRDefault="00844759">
                  <w:pPr>
                    <w:pStyle w:val="TableParagraph"/>
                    <w:jc w:val="center"/>
                    <w:rPr>
                      <w:rFonts w:ascii="Times New Roman" w:hAnsi="Times New Roman"/>
                      <w:b/>
                      <w:bCs/>
                      <w:sz w:val="21"/>
                      <w:szCs w:val="21"/>
                    </w:rPr>
                  </w:pPr>
                </w:p>
              </w:tc>
              <w:tc>
                <w:tcPr>
                  <w:tcW w:w="1824" w:type="dxa"/>
                  <w:vMerge/>
                  <w:tcBorders>
                    <w:tl2br w:val="nil"/>
                    <w:tr2bl w:val="nil"/>
                  </w:tcBorders>
                  <w:vAlign w:val="center"/>
                </w:tcPr>
                <w:p w14:paraId="25712F51" w14:textId="77777777" w:rsidR="00844759" w:rsidRPr="00EC1636" w:rsidRDefault="00844759">
                  <w:pPr>
                    <w:pStyle w:val="TableParagraph"/>
                    <w:jc w:val="center"/>
                    <w:rPr>
                      <w:rFonts w:ascii="Times New Roman" w:hAnsi="Times New Roman"/>
                      <w:b/>
                      <w:bCs/>
                      <w:sz w:val="21"/>
                      <w:szCs w:val="21"/>
                    </w:rPr>
                  </w:pPr>
                </w:p>
              </w:tc>
              <w:tc>
                <w:tcPr>
                  <w:tcW w:w="971" w:type="dxa"/>
                  <w:tcBorders>
                    <w:tl2br w:val="nil"/>
                    <w:tr2bl w:val="nil"/>
                  </w:tcBorders>
                  <w:tcMar>
                    <w:left w:w="28" w:type="dxa"/>
                    <w:right w:w="28" w:type="dxa"/>
                  </w:tcMar>
                  <w:vAlign w:val="center"/>
                </w:tcPr>
                <w:p w14:paraId="0230F140"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浓度</w:t>
                  </w:r>
                  <w:r w:rsidRPr="00EC1636">
                    <w:rPr>
                      <w:rFonts w:ascii="Times New Roman" w:hAnsi="Times New Roman" w:hint="eastAsia"/>
                      <w:b/>
                      <w:bCs/>
                      <w:sz w:val="21"/>
                      <w:szCs w:val="21"/>
                    </w:rPr>
                    <w:t>（</w:t>
                  </w:r>
                  <w:r w:rsidRPr="00EC1636">
                    <w:rPr>
                      <w:rFonts w:ascii="Times New Roman" w:hAnsi="Times New Roman"/>
                      <w:b/>
                      <w:bCs/>
                      <w:sz w:val="21"/>
                      <w:szCs w:val="21"/>
                    </w:rPr>
                    <w:t>mg/m</w:t>
                  </w:r>
                  <w:r w:rsidRPr="00EC1636">
                    <w:rPr>
                      <w:rFonts w:ascii="Times New Roman" w:hAnsi="Times New Roman"/>
                      <w:b/>
                      <w:bCs/>
                      <w:sz w:val="21"/>
                      <w:szCs w:val="21"/>
                      <w:vertAlign w:val="superscript"/>
                    </w:rPr>
                    <w:t>3</w:t>
                  </w:r>
                  <w:r w:rsidRPr="00EC1636">
                    <w:rPr>
                      <w:rFonts w:ascii="Times New Roman" w:hAnsi="Times New Roman" w:hint="eastAsia"/>
                      <w:b/>
                      <w:bCs/>
                      <w:sz w:val="21"/>
                      <w:szCs w:val="21"/>
                      <w:vertAlign w:val="superscript"/>
                    </w:rPr>
                    <w:t>）</w:t>
                  </w:r>
                </w:p>
              </w:tc>
              <w:tc>
                <w:tcPr>
                  <w:tcW w:w="962" w:type="dxa"/>
                  <w:tcBorders>
                    <w:tl2br w:val="nil"/>
                    <w:tr2bl w:val="nil"/>
                  </w:tcBorders>
                  <w:tcMar>
                    <w:left w:w="57" w:type="dxa"/>
                    <w:right w:w="57" w:type="dxa"/>
                  </w:tcMar>
                  <w:vAlign w:val="center"/>
                </w:tcPr>
                <w:p w14:paraId="2AA3C7EB"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b/>
                      <w:bCs/>
                      <w:sz w:val="21"/>
                      <w:szCs w:val="21"/>
                    </w:rPr>
                    <w:t>速率（</w:t>
                  </w:r>
                  <w:r w:rsidRPr="00EC1636">
                    <w:rPr>
                      <w:rFonts w:ascii="Times New Roman" w:hAnsi="Times New Roman"/>
                      <w:b/>
                      <w:bCs/>
                      <w:sz w:val="21"/>
                      <w:szCs w:val="21"/>
                    </w:rPr>
                    <w:t>kg/h</w:t>
                  </w:r>
                  <w:r w:rsidRPr="00EC1636">
                    <w:rPr>
                      <w:rFonts w:ascii="Times New Roman" w:hAnsi="Times New Roman"/>
                      <w:b/>
                      <w:bCs/>
                      <w:sz w:val="21"/>
                      <w:szCs w:val="21"/>
                    </w:rPr>
                    <w:t>）</w:t>
                  </w:r>
                </w:p>
              </w:tc>
              <w:tc>
                <w:tcPr>
                  <w:tcW w:w="814" w:type="dxa"/>
                  <w:vMerge/>
                  <w:tcBorders>
                    <w:tl2br w:val="nil"/>
                    <w:tr2bl w:val="nil"/>
                  </w:tcBorders>
                  <w:tcMar>
                    <w:left w:w="57" w:type="dxa"/>
                    <w:right w:w="57" w:type="dxa"/>
                  </w:tcMar>
                  <w:vAlign w:val="center"/>
                </w:tcPr>
                <w:p w14:paraId="68394788" w14:textId="77777777" w:rsidR="00844759" w:rsidRPr="00EC1636" w:rsidRDefault="00844759">
                  <w:pPr>
                    <w:pStyle w:val="TableParagraph"/>
                    <w:jc w:val="center"/>
                    <w:rPr>
                      <w:rFonts w:ascii="Times New Roman" w:hAnsi="Times New Roman"/>
                      <w:sz w:val="21"/>
                      <w:szCs w:val="21"/>
                    </w:rPr>
                  </w:pPr>
                </w:p>
              </w:tc>
              <w:tc>
                <w:tcPr>
                  <w:tcW w:w="760" w:type="dxa"/>
                  <w:vMerge/>
                  <w:tcBorders>
                    <w:tl2br w:val="nil"/>
                    <w:tr2bl w:val="nil"/>
                  </w:tcBorders>
                  <w:tcMar>
                    <w:left w:w="57" w:type="dxa"/>
                    <w:right w:w="57" w:type="dxa"/>
                  </w:tcMar>
                  <w:vAlign w:val="center"/>
                </w:tcPr>
                <w:p w14:paraId="787A0FFC" w14:textId="77777777" w:rsidR="00844759" w:rsidRPr="00EC1636" w:rsidRDefault="00844759">
                  <w:pPr>
                    <w:pStyle w:val="TableParagraph"/>
                    <w:jc w:val="center"/>
                    <w:rPr>
                      <w:rFonts w:ascii="Times New Roman" w:hAnsi="Times New Roman"/>
                      <w:sz w:val="21"/>
                      <w:szCs w:val="21"/>
                    </w:rPr>
                  </w:pPr>
                </w:p>
              </w:tc>
              <w:tc>
                <w:tcPr>
                  <w:tcW w:w="894" w:type="dxa"/>
                  <w:vMerge/>
                  <w:tcBorders>
                    <w:tl2br w:val="nil"/>
                    <w:tr2bl w:val="nil"/>
                  </w:tcBorders>
                  <w:tcMar>
                    <w:left w:w="57" w:type="dxa"/>
                    <w:right w:w="57" w:type="dxa"/>
                  </w:tcMar>
                  <w:vAlign w:val="center"/>
                </w:tcPr>
                <w:p w14:paraId="7DC41FBE" w14:textId="77777777" w:rsidR="00844759" w:rsidRPr="00EC1636" w:rsidRDefault="00844759">
                  <w:pPr>
                    <w:pStyle w:val="TableParagraph"/>
                    <w:jc w:val="center"/>
                    <w:rPr>
                      <w:rFonts w:ascii="Times New Roman" w:hAnsi="Times New Roman"/>
                      <w:sz w:val="21"/>
                      <w:szCs w:val="21"/>
                    </w:rPr>
                  </w:pPr>
                </w:p>
              </w:tc>
            </w:tr>
            <w:tr w:rsidR="00844759" w:rsidRPr="00EC1636" w14:paraId="2E0B887D" w14:textId="77777777">
              <w:trPr>
                <w:trHeight w:val="528"/>
              </w:trPr>
              <w:tc>
                <w:tcPr>
                  <w:tcW w:w="733" w:type="dxa"/>
                  <w:tcBorders>
                    <w:tl2br w:val="nil"/>
                    <w:tr2bl w:val="nil"/>
                  </w:tcBorders>
                  <w:tcMar>
                    <w:left w:w="57" w:type="dxa"/>
                    <w:right w:w="57" w:type="dxa"/>
                  </w:tcMar>
                  <w:vAlign w:val="center"/>
                </w:tcPr>
                <w:p w14:paraId="4C1E4D44"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DA001</w:t>
                  </w:r>
                </w:p>
              </w:tc>
              <w:tc>
                <w:tcPr>
                  <w:tcW w:w="832" w:type="dxa"/>
                  <w:tcBorders>
                    <w:tl2br w:val="nil"/>
                    <w:tr2bl w:val="nil"/>
                  </w:tcBorders>
                  <w:tcMar>
                    <w:left w:w="57" w:type="dxa"/>
                    <w:right w:w="57" w:type="dxa"/>
                  </w:tcMar>
                  <w:vAlign w:val="center"/>
                </w:tcPr>
                <w:p w14:paraId="4186FEF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72F0650E"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118°12′26.986″E</w:t>
                  </w:r>
                </w:p>
              </w:tc>
              <w:tc>
                <w:tcPr>
                  <w:tcW w:w="1276" w:type="dxa"/>
                  <w:tcBorders>
                    <w:tl2br w:val="nil"/>
                    <w:tr2bl w:val="nil"/>
                  </w:tcBorders>
                  <w:tcMar>
                    <w:left w:w="57" w:type="dxa"/>
                    <w:right w:w="57" w:type="dxa"/>
                  </w:tcMar>
                  <w:vAlign w:val="center"/>
                </w:tcPr>
                <w:p w14:paraId="0B61B8AF"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36°43′51.204″N</w:t>
                  </w:r>
                </w:p>
              </w:tc>
              <w:tc>
                <w:tcPr>
                  <w:tcW w:w="864" w:type="dxa"/>
                  <w:tcBorders>
                    <w:tl2br w:val="nil"/>
                    <w:tr2bl w:val="nil"/>
                  </w:tcBorders>
                  <w:tcMar>
                    <w:left w:w="57" w:type="dxa"/>
                    <w:right w:w="57" w:type="dxa"/>
                  </w:tcMar>
                  <w:vAlign w:val="center"/>
                </w:tcPr>
                <w:p w14:paraId="3EF6C8F2"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15</w:t>
                  </w:r>
                </w:p>
              </w:tc>
              <w:tc>
                <w:tcPr>
                  <w:tcW w:w="976" w:type="dxa"/>
                  <w:tcBorders>
                    <w:tl2br w:val="nil"/>
                    <w:tr2bl w:val="nil"/>
                  </w:tcBorders>
                  <w:tcMar>
                    <w:left w:w="57" w:type="dxa"/>
                    <w:right w:w="57" w:type="dxa"/>
                  </w:tcMar>
                  <w:vAlign w:val="center"/>
                </w:tcPr>
                <w:p w14:paraId="1C87CEA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0.5</w:t>
                  </w:r>
                </w:p>
              </w:tc>
              <w:tc>
                <w:tcPr>
                  <w:tcW w:w="831" w:type="dxa"/>
                  <w:tcBorders>
                    <w:tl2br w:val="nil"/>
                    <w:tr2bl w:val="nil"/>
                  </w:tcBorders>
                  <w:tcMar>
                    <w:left w:w="57" w:type="dxa"/>
                    <w:right w:w="57" w:type="dxa"/>
                  </w:tcMar>
                  <w:vAlign w:val="center"/>
                </w:tcPr>
                <w:p w14:paraId="21105F66" w14:textId="77777777" w:rsidR="00844759" w:rsidRPr="00EC1636" w:rsidRDefault="004F4CF6">
                  <w:pPr>
                    <w:pStyle w:val="TableParagraph"/>
                    <w:jc w:val="center"/>
                    <w:rPr>
                      <w:rFonts w:ascii="Times New Roman" w:hAnsi="Times New Roman"/>
                      <w:sz w:val="21"/>
                      <w:szCs w:val="21"/>
                    </w:rPr>
                  </w:pPr>
                  <w:r w:rsidRPr="00EC1636">
                    <w:rPr>
                      <w:sz w:val="21"/>
                      <w:szCs w:val="21"/>
                      <w:lang w:bidi="ar"/>
                    </w:rPr>
                    <w:t>常温</w:t>
                  </w:r>
                </w:p>
              </w:tc>
              <w:tc>
                <w:tcPr>
                  <w:tcW w:w="1033" w:type="dxa"/>
                  <w:tcBorders>
                    <w:tl2br w:val="nil"/>
                    <w:tr2bl w:val="nil"/>
                  </w:tcBorders>
                  <w:vAlign w:val="center"/>
                </w:tcPr>
                <w:p w14:paraId="0C28876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09DF2881"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tcMar>
                    <w:left w:w="28" w:type="dxa"/>
                    <w:right w:w="28" w:type="dxa"/>
                  </w:tcMar>
                  <w:vAlign w:val="center"/>
                </w:tcPr>
                <w:p w14:paraId="5121852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0DFEDE8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05AC7A7A"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44E3571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6090CCB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7B60C6DA" w14:textId="77777777">
              <w:trPr>
                <w:trHeight w:val="20"/>
              </w:trPr>
              <w:tc>
                <w:tcPr>
                  <w:tcW w:w="733" w:type="dxa"/>
                  <w:tcBorders>
                    <w:tl2br w:val="nil"/>
                    <w:tr2bl w:val="nil"/>
                  </w:tcBorders>
                  <w:tcMar>
                    <w:left w:w="57" w:type="dxa"/>
                    <w:right w:w="57" w:type="dxa"/>
                  </w:tcMar>
                  <w:vAlign w:val="center"/>
                </w:tcPr>
                <w:p w14:paraId="0B7FF9BB"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DA002</w:t>
                  </w:r>
                </w:p>
              </w:tc>
              <w:tc>
                <w:tcPr>
                  <w:tcW w:w="832" w:type="dxa"/>
                  <w:tcBorders>
                    <w:tl2br w:val="nil"/>
                    <w:tr2bl w:val="nil"/>
                  </w:tcBorders>
                  <w:tcMar>
                    <w:left w:w="57" w:type="dxa"/>
                    <w:right w:w="57" w:type="dxa"/>
                  </w:tcMar>
                  <w:vAlign w:val="center"/>
                </w:tcPr>
                <w:p w14:paraId="479C380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4F1D3343"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118°12′2</w:t>
                  </w:r>
                  <w:r w:rsidRPr="00EC1636">
                    <w:rPr>
                      <w:rFonts w:ascii="Times New Roman" w:hAnsi="Times New Roman" w:hint="eastAsia"/>
                      <w:sz w:val="21"/>
                      <w:szCs w:val="21"/>
                      <w:lang w:val="en-US"/>
                    </w:rPr>
                    <w:t>7</w:t>
                  </w:r>
                  <w:r w:rsidRPr="00EC1636">
                    <w:rPr>
                      <w:rFonts w:ascii="Times New Roman" w:hAnsi="Times New Roman"/>
                      <w:sz w:val="21"/>
                      <w:szCs w:val="21"/>
                      <w:lang w:val="en-US"/>
                    </w:rPr>
                    <w:t>.</w:t>
                  </w:r>
                  <w:r w:rsidRPr="00EC1636">
                    <w:rPr>
                      <w:rFonts w:ascii="Times New Roman" w:hAnsi="Times New Roman" w:hint="eastAsia"/>
                      <w:sz w:val="21"/>
                      <w:szCs w:val="21"/>
                      <w:lang w:val="en-US"/>
                    </w:rPr>
                    <w:t>324</w:t>
                  </w:r>
                  <w:r w:rsidRPr="00EC1636">
                    <w:rPr>
                      <w:rFonts w:ascii="Times New Roman" w:hAnsi="Times New Roman"/>
                      <w:sz w:val="21"/>
                      <w:szCs w:val="21"/>
                      <w:lang w:val="en-US"/>
                    </w:rPr>
                    <w:t>″E</w:t>
                  </w:r>
                </w:p>
              </w:tc>
              <w:tc>
                <w:tcPr>
                  <w:tcW w:w="1276" w:type="dxa"/>
                  <w:tcBorders>
                    <w:tl2br w:val="nil"/>
                    <w:tr2bl w:val="nil"/>
                  </w:tcBorders>
                  <w:tcMar>
                    <w:left w:w="57" w:type="dxa"/>
                    <w:right w:w="57" w:type="dxa"/>
                  </w:tcMar>
                  <w:vAlign w:val="center"/>
                </w:tcPr>
                <w:p w14:paraId="2E447452"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36°43′51.</w:t>
                  </w:r>
                  <w:r w:rsidRPr="00EC1636">
                    <w:rPr>
                      <w:rFonts w:ascii="Times New Roman" w:hAnsi="Times New Roman" w:hint="eastAsia"/>
                      <w:sz w:val="21"/>
                      <w:szCs w:val="21"/>
                      <w:lang w:val="en-US"/>
                    </w:rPr>
                    <w:t>640</w:t>
                  </w:r>
                  <w:r w:rsidRPr="00EC1636">
                    <w:rPr>
                      <w:rFonts w:ascii="Times New Roman" w:hAnsi="Times New Roman"/>
                      <w:sz w:val="21"/>
                      <w:szCs w:val="21"/>
                      <w:lang w:val="en-US"/>
                    </w:rPr>
                    <w:t>″N</w:t>
                  </w:r>
                </w:p>
              </w:tc>
              <w:tc>
                <w:tcPr>
                  <w:tcW w:w="864" w:type="dxa"/>
                  <w:tcBorders>
                    <w:tl2br w:val="nil"/>
                    <w:tr2bl w:val="nil"/>
                  </w:tcBorders>
                  <w:tcMar>
                    <w:left w:w="57" w:type="dxa"/>
                    <w:right w:w="57" w:type="dxa"/>
                  </w:tcMar>
                  <w:vAlign w:val="center"/>
                </w:tcPr>
                <w:p w14:paraId="132F459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15</w:t>
                  </w:r>
                </w:p>
              </w:tc>
              <w:tc>
                <w:tcPr>
                  <w:tcW w:w="976" w:type="dxa"/>
                  <w:tcBorders>
                    <w:tl2br w:val="nil"/>
                    <w:tr2bl w:val="nil"/>
                  </w:tcBorders>
                  <w:tcMar>
                    <w:left w:w="57" w:type="dxa"/>
                    <w:right w:w="57" w:type="dxa"/>
                  </w:tcMar>
                  <w:vAlign w:val="center"/>
                </w:tcPr>
                <w:p w14:paraId="178E20A8"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0.5</w:t>
                  </w:r>
                </w:p>
              </w:tc>
              <w:tc>
                <w:tcPr>
                  <w:tcW w:w="831" w:type="dxa"/>
                  <w:tcBorders>
                    <w:tl2br w:val="nil"/>
                    <w:tr2bl w:val="nil"/>
                  </w:tcBorders>
                  <w:tcMar>
                    <w:left w:w="57" w:type="dxa"/>
                    <w:right w:w="57" w:type="dxa"/>
                  </w:tcMar>
                  <w:vAlign w:val="center"/>
                </w:tcPr>
                <w:p w14:paraId="42877C3C" w14:textId="77777777" w:rsidR="00844759" w:rsidRPr="00EC1636" w:rsidRDefault="004F4CF6">
                  <w:pPr>
                    <w:pStyle w:val="TableParagraph"/>
                    <w:jc w:val="center"/>
                    <w:rPr>
                      <w:rFonts w:ascii="Times New Roman" w:hAnsi="Times New Roman"/>
                      <w:sz w:val="21"/>
                      <w:szCs w:val="21"/>
                    </w:rPr>
                  </w:pPr>
                  <w:r w:rsidRPr="00EC1636">
                    <w:rPr>
                      <w:sz w:val="21"/>
                      <w:szCs w:val="21"/>
                      <w:lang w:bidi="ar"/>
                    </w:rPr>
                    <w:t>常温</w:t>
                  </w:r>
                </w:p>
              </w:tc>
              <w:tc>
                <w:tcPr>
                  <w:tcW w:w="1033" w:type="dxa"/>
                  <w:tcBorders>
                    <w:tl2br w:val="nil"/>
                    <w:tr2bl w:val="nil"/>
                  </w:tcBorders>
                  <w:vAlign w:val="center"/>
                </w:tcPr>
                <w:p w14:paraId="62B5F44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7968D92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tcMar>
                    <w:left w:w="28" w:type="dxa"/>
                    <w:right w:w="28" w:type="dxa"/>
                  </w:tcMar>
                  <w:vAlign w:val="center"/>
                </w:tcPr>
                <w:p w14:paraId="4660729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7D1892D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32C75F9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25A9D62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7F8A656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4397A7E6" w14:textId="77777777">
              <w:trPr>
                <w:trHeight w:val="20"/>
              </w:trPr>
              <w:tc>
                <w:tcPr>
                  <w:tcW w:w="733" w:type="dxa"/>
                  <w:tcBorders>
                    <w:tl2br w:val="nil"/>
                    <w:tr2bl w:val="nil"/>
                  </w:tcBorders>
                  <w:tcMar>
                    <w:left w:w="57" w:type="dxa"/>
                    <w:right w:w="57" w:type="dxa"/>
                  </w:tcMar>
                  <w:vAlign w:val="center"/>
                </w:tcPr>
                <w:p w14:paraId="4AB9A071"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DA003</w:t>
                  </w:r>
                </w:p>
              </w:tc>
              <w:tc>
                <w:tcPr>
                  <w:tcW w:w="832" w:type="dxa"/>
                  <w:tcBorders>
                    <w:tl2br w:val="nil"/>
                    <w:tr2bl w:val="nil"/>
                  </w:tcBorders>
                  <w:tcMar>
                    <w:left w:w="57" w:type="dxa"/>
                    <w:right w:w="57" w:type="dxa"/>
                  </w:tcMar>
                  <w:vAlign w:val="center"/>
                </w:tcPr>
                <w:p w14:paraId="4E4CE3A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76C60D8D"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118°12′24.959″E</w:t>
                  </w:r>
                </w:p>
              </w:tc>
              <w:tc>
                <w:tcPr>
                  <w:tcW w:w="1276" w:type="dxa"/>
                  <w:tcBorders>
                    <w:tl2br w:val="nil"/>
                    <w:tr2bl w:val="nil"/>
                  </w:tcBorders>
                  <w:tcMar>
                    <w:left w:w="57" w:type="dxa"/>
                    <w:right w:w="57" w:type="dxa"/>
                  </w:tcMar>
                  <w:vAlign w:val="center"/>
                </w:tcPr>
                <w:p w14:paraId="2702C78B"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36°43′53.594″N</w:t>
                  </w:r>
                </w:p>
              </w:tc>
              <w:tc>
                <w:tcPr>
                  <w:tcW w:w="864" w:type="dxa"/>
                  <w:tcBorders>
                    <w:tl2br w:val="nil"/>
                    <w:tr2bl w:val="nil"/>
                  </w:tcBorders>
                  <w:tcMar>
                    <w:left w:w="57" w:type="dxa"/>
                    <w:right w:w="57" w:type="dxa"/>
                  </w:tcMar>
                  <w:vAlign w:val="center"/>
                </w:tcPr>
                <w:p w14:paraId="30ADF9F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34</w:t>
                  </w:r>
                </w:p>
              </w:tc>
              <w:tc>
                <w:tcPr>
                  <w:tcW w:w="976" w:type="dxa"/>
                  <w:tcBorders>
                    <w:tl2br w:val="nil"/>
                    <w:tr2bl w:val="nil"/>
                  </w:tcBorders>
                  <w:tcMar>
                    <w:left w:w="57" w:type="dxa"/>
                    <w:right w:w="57" w:type="dxa"/>
                  </w:tcMar>
                  <w:vAlign w:val="center"/>
                </w:tcPr>
                <w:p w14:paraId="1D5A28E2" w14:textId="2C33378A"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w:t>
                  </w:r>
                  <w:r w:rsidR="00581155" w:rsidRPr="00EC1636">
                    <w:rPr>
                      <w:rFonts w:ascii="Times New Roman" w:hAnsi="Times New Roman" w:hint="eastAsia"/>
                      <w:sz w:val="21"/>
                      <w:szCs w:val="21"/>
                    </w:rPr>
                    <w:t>7</w:t>
                  </w:r>
                </w:p>
              </w:tc>
              <w:tc>
                <w:tcPr>
                  <w:tcW w:w="831" w:type="dxa"/>
                  <w:tcBorders>
                    <w:tl2br w:val="nil"/>
                    <w:tr2bl w:val="nil"/>
                  </w:tcBorders>
                  <w:tcMar>
                    <w:left w:w="57" w:type="dxa"/>
                    <w:right w:w="57" w:type="dxa"/>
                  </w:tcMar>
                  <w:vAlign w:val="center"/>
                </w:tcPr>
                <w:p w14:paraId="26DF1E86" w14:textId="77777777" w:rsidR="00844759" w:rsidRPr="00EC1636" w:rsidRDefault="004F4CF6">
                  <w:pPr>
                    <w:pStyle w:val="TableParagraph"/>
                    <w:jc w:val="center"/>
                    <w:rPr>
                      <w:rFonts w:ascii="Times New Roman" w:hAnsi="Times New Roman"/>
                      <w:sz w:val="21"/>
                      <w:szCs w:val="21"/>
                    </w:rPr>
                  </w:pPr>
                  <w:r w:rsidRPr="00EC1636">
                    <w:rPr>
                      <w:sz w:val="21"/>
                      <w:szCs w:val="21"/>
                      <w:lang w:bidi="ar"/>
                    </w:rPr>
                    <w:t>常温</w:t>
                  </w:r>
                </w:p>
              </w:tc>
              <w:tc>
                <w:tcPr>
                  <w:tcW w:w="1033" w:type="dxa"/>
                  <w:tcBorders>
                    <w:tl2br w:val="nil"/>
                    <w:tr2bl w:val="nil"/>
                  </w:tcBorders>
                  <w:vAlign w:val="center"/>
                </w:tcPr>
                <w:p w14:paraId="58A2CBE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787532D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tcMar>
                    <w:left w:w="28" w:type="dxa"/>
                    <w:right w:w="28" w:type="dxa"/>
                  </w:tcMar>
                  <w:vAlign w:val="center"/>
                </w:tcPr>
                <w:p w14:paraId="432D08E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31BA4308"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51AA529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0E2F25A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41C527E1"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06875D5E" w14:textId="77777777">
              <w:trPr>
                <w:trHeight w:val="20"/>
              </w:trPr>
              <w:tc>
                <w:tcPr>
                  <w:tcW w:w="733" w:type="dxa"/>
                  <w:tcBorders>
                    <w:tl2br w:val="nil"/>
                    <w:tr2bl w:val="nil"/>
                  </w:tcBorders>
                  <w:tcMar>
                    <w:left w:w="57" w:type="dxa"/>
                    <w:right w:w="57" w:type="dxa"/>
                  </w:tcMar>
                  <w:vAlign w:val="center"/>
                </w:tcPr>
                <w:p w14:paraId="2C10EF22"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DA004</w:t>
                  </w:r>
                </w:p>
              </w:tc>
              <w:tc>
                <w:tcPr>
                  <w:tcW w:w="832" w:type="dxa"/>
                  <w:tcBorders>
                    <w:tl2br w:val="nil"/>
                    <w:tr2bl w:val="nil"/>
                  </w:tcBorders>
                  <w:tcMar>
                    <w:left w:w="57" w:type="dxa"/>
                    <w:right w:w="57" w:type="dxa"/>
                  </w:tcMar>
                  <w:vAlign w:val="center"/>
                </w:tcPr>
                <w:p w14:paraId="20B2B742"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032D1288"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118°12′25.430″E</w:t>
                  </w:r>
                </w:p>
              </w:tc>
              <w:tc>
                <w:tcPr>
                  <w:tcW w:w="1276" w:type="dxa"/>
                  <w:tcBorders>
                    <w:tl2br w:val="nil"/>
                    <w:tr2bl w:val="nil"/>
                  </w:tcBorders>
                  <w:tcMar>
                    <w:left w:w="57" w:type="dxa"/>
                    <w:right w:w="57" w:type="dxa"/>
                  </w:tcMar>
                  <w:vAlign w:val="center"/>
                </w:tcPr>
                <w:p w14:paraId="732C9DAE"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36°43′51.395″N</w:t>
                  </w:r>
                </w:p>
              </w:tc>
              <w:tc>
                <w:tcPr>
                  <w:tcW w:w="864" w:type="dxa"/>
                  <w:tcBorders>
                    <w:tl2br w:val="nil"/>
                    <w:tr2bl w:val="nil"/>
                  </w:tcBorders>
                  <w:tcMar>
                    <w:left w:w="57" w:type="dxa"/>
                    <w:right w:w="57" w:type="dxa"/>
                  </w:tcMar>
                  <w:vAlign w:val="center"/>
                </w:tcPr>
                <w:p w14:paraId="11AA17D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976" w:type="dxa"/>
                  <w:tcBorders>
                    <w:tl2br w:val="nil"/>
                    <w:tr2bl w:val="nil"/>
                  </w:tcBorders>
                  <w:tcMar>
                    <w:left w:w="57" w:type="dxa"/>
                    <w:right w:w="57" w:type="dxa"/>
                  </w:tcMar>
                  <w:vAlign w:val="center"/>
                </w:tcPr>
                <w:p w14:paraId="45619F2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0.8</w:t>
                  </w:r>
                </w:p>
              </w:tc>
              <w:tc>
                <w:tcPr>
                  <w:tcW w:w="831" w:type="dxa"/>
                  <w:tcBorders>
                    <w:tl2br w:val="nil"/>
                    <w:tr2bl w:val="nil"/>
                  </w:tcBorders>
                  <w:tcMar>
                    <w:left w:w="57" w:type="dxa"/>
                    <w:right w:w="57" w:type="dxa"/>
                  </w:tcMar>
                  <w:vAlign w:val="center"/>
                </w:tcPr>
                <w:p w14:paraId="4D233AF0" w14:textId="77777777" w:rsidR="00844759" w:rsidRPr="00EC1636" w:rsidRDefault="004F4CF6">
                  <w:pPr>
                    <w:pStyle w:val="TableParagraph"/>
                    <w:jc w:val="center"/>
                    <w:rPr>
                      <w:rFonts w:ascii="Times New Roman" w:hAnsi="Times New Roman"/>
                      <w:sz w:val="21"/>
                      <w:szCs w:val="21"/>
                    </w:rPr>
                  </w:pPr>
                  <w:r w:rsidRPr="00EC1636">
                    <w:rPr>
                      <w:sz w:val="21"/>
                      <w:szCs w:val="21"/>
                      <w:lang w:bidi="ar"/>
                    </w:rPr>
                    <w:t>常温</w:t>
                  </w:r>
                </w:p>
              </w:tc>
              <w:tc>
                <w:tcPr>
                  <w:tcW w:w="1033" w:type="dxa"/>
                  <w:tcBorders>
                    <w:tl2br w:val="nil"/>
                    <w:tr2bl w:val="nil"/>
                  </w:tcBorders>
                  <w:vAlign w:val="center"/>
                </w:tcPr>
                <w:p w14:paraId="5B98E3A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1361542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tcMar>
                    <w:left w:w="28" w:type="dxa"/>
                    <w:right w:w="28" w:type="dxa"/>
                  </w:tcMar>
                  <w:vAlign w:val="center"/>
                </w:tcPr>
                <w:p w14:paraId="17E7477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1EAEA45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2CE4335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49935DB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357FE52A"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71750BF4" w14:textId="77777777">
              <w:trPr>
                <w:trHeight w:val="20"/>
              </w:trPr>
              <w:tc>
                <w:tcPr>
                  <w:tcW w:w="733" w:type="dxa"/>
                  <w:tcBorders>
                    <w:tl2br w:val="nil"/>
                    <w:tr2bl w:val="nil"/>
                  </w:tcBorders>
                  <w:tcMar>
                    <w:left w:w="57" w:type="dxa"/>
                    <w:right w:w="57" w:type="dxa"/>
                  </w:tcMar>
                  <w:vAlign w:val="center"/>
                </w:tcPr>
                <w:p w14:paraId="1215A23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DA005</w:t>
                  </w:r>
                </w:p>
              </w:tc>
              <w:tc>
                <w:tcPr>
                  <w:tcW w:w="832" w:type="dxa"/>
                  <w:tcBorders>
                    <w:tl2br w:val="nil"/>
                    <w:tr2bl w:val="nil"/>
                  </w:tcBorders>
                  <w:tcMar>
                    <w:left w:w="57" w:type="dxa"/>
                    <w:right w:w="57" w:type="dxa"/>
                  </w:tcMar>
                  <w:vAlign w:val="center"/>
                </w:tcPr>
                <w:p w14:paraId="62FCBAE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149AD5C2"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118°12′27.036″E</w:t>
                  </w:r>
                </w:p>
              </w:tc>
              <w:tc>
                <w:tcPr>
                  <w:tcW w:w="1276" w:type="dxa"/>
                  <w:tcBorders>
                    <w:tl2br w:val="nil"/>
                    <w:tr2bl w:val="nil"/>
                  </w:tcBorders>
                  <w:tcMar>
                    <w:left w:w="57" w:type="dxa"/>
                    <w:right w:w="57" w:type="dxa"/>
                  </w:tcMar>
                  <w:vAlign w:val="center"/>
                </w:tcPr>
                <w:p w14:paraId="130742E7"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36°43′53.324″N</w:t>
                  </w:r>
                </w:p>
              </w:tc>
              <w:tc>
                <w:tcPr>
                  <w:tcW w:w="864" w:type="dxa"/>
                  <w:tcBorders>
                    <w:tl2br w:val="nil"/>
                    <w:tr2bl w:val="nil"/>
                  </w:tcBorders>
                  <w:tcMar>
                    <w:left w:w="57" w:type="dxa"/>
                    <w:right w:w="57" w:type="dxa"/>
                  </w:tcMar>
                  <w:vAlign w:val="center"/>
                </w:tcPr>
                <w:p w14:paraId="189E6014"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976" w:type="dxa"/>
                  <w:tcBorders>
                    <w:tl2br w:val="nil"/>
                    <w:tr2bl w:val="nil"/>
                  </w:tcBorders>
                  <w:tcMar>
                    <w:left w:w="57" w:type="dxa"/>
                    <w:right w:w="57" w:type="dxa"/>
                  </w:tcMar>
                  <w:vAlign w:val="center"/>
                </w:tcPr>
                <w:p w14:paraId="0ED88FA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0.8</w:t>
                  </w:r>
                </w:p>
              </w:tc>
              <w:tc>
                <w:tcPr>
                  <w:tcW w:w="831" w:type="dxa"/>
                  <w:tcBorders>
                    <w:tl2br w:val="nil"/>
                    <w:tr2bl w:val="nil"/>
                  </w:tcBorders>
                  <w:tcMar>
                    <w:left w:w="57" w:type="dxa"/>
                    <w:right w:w="57" w:type="dxa"/>
                  </w:tcMar>
                  <w:vAlign w:val="center"/>
                </w:tcPr>
                <w:p w14:paraId="250C7A00" w14:textId="77777777" w:rsidR="00844759" w:rsidRPr="00EC1636" w:rsidRDefault="004F4CF6">
                  <w:pPr>
                    <w:pStyle w:val="TableParagraph"/>
                    <w:jc w:val="center"/>
                    <w:rPr>
                      <w:rFonts w:ascii="Times New Roman" w:hAnsi="Times New Roman"/>
                      <w:sz w:val="21"/>
                      <w:szCs w:val="21"/>
                    </w:rPr>
                  </w:pPr>
                  <w:r w:rsidRPr="00EC1636">
                    <w:rPr>
                      <w:sz w:val="21"/>
                      <w:szCs w:val="21"/>
                      <w:lang w:bidi="ar"/>
                    </w:rPr>
                    <w:t>常温</w:t>
                  </w:r>
                </w:p>
              </w:tc>
              <w:tc>
                <w:tcPr>
                  <w:tcW w:w="1033" w:type="dxa"/>
                  <w:tcBorders>
                    <w:tl2br w:val="nil"/>
                    <w:tr2bl w:val="nil"/>
                  </w:tcBorders>
                  <w:vAlign w:val="center"/>
                </w:tcPr>
                <w:p w14:paraId="6AB1148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266DB10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DB37/2373-2018</w:t>
                  </w:r>
                </w:p>
              </w:tc>
              <w:tc>
                <w:tcPr>
                  <w:tcW w:w="971" w:type="dxa"/>
                  <w:tcBorders>
                    <w:tl2br w:val="nil"/>
                    <w:tr2bl w:val="nil"/>
                  </w:tcBorders>
                  <w:tcMar>
                    <w:left w:w="28" w:type="dxa"/>
                    <w:right w:w="28" w:type="dxa"/>
                  </w:tcMar>
                  <w:vAlign w:val="center"/>
                </w:tcPr>
                <w:p w14:paraId="592C0FA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0A629FB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0496F67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2E7A272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1F3C903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07246358" w14:textId="77777777">
              <w:trPr>
                <w:trHeight w:val="20"/>
              </w:trPr>
              <w:tc>
                <w:tcPr>
                  <w:tcW w:w="733" w:type="dxa"/>
                  <w:tcBorders>
                    <w:tl2br w:val="nil"/>
                    <w:tr2bl w:val="nil"/>
                  </w:tcBorders>
                  <w:tcMar>
                    <w:left w:w="57" w:type="dxa"/>
                    <w:right w:w="57" w:type="dxa"/>
                  </w:tcMar>
                  <w:vAlign w:val="center"/>
                </w:tcPr>
                <w:p w14:paraId="32589384"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DA006</w:t>
                  </w:r>
                </w:p>
              </w:tc>
              <w:tc>
                <w:tcPr>
                  <w:tcW w:w="832" w:type="dxa"/>
                  <w:tcBorders>
                    <w:tl2br w:val="nil"/>
                    <w:tr2bl w:val="nil"/>
                  </w:tcBorders>
                  <w:tcMar>
                    <w:left w:w="57" w:type="dxa"/>
                    <w:right w:w="57" w:type="dxa"/>
                  </w:tcMar>
                  <w:vAlign w:val="center"/>
                </w:tcPr>
                <w:p w14:paraId="0B1FFCC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一般排放口</w:t>
                  </w:r>
                </w:p>
              </w:tc>
              <w:tc>
                <w:tcPr>
                  <w:tcW w:w="1417" w:type="dxa"/>
                  <w:tcBorders>
                    <w:tl2br w:val="nil"/>
                    <w:tr2bl w:val="nil"/>
                  </w:tcBorders>
                  <w:tcMar>
                    <w:left w:w="57" w:type="dxa"/>
                    <w:right w:w="57" w:type="dxa"/>
                  </w:tcMar>
                  <w:vAlign w:val="center"/>
                </w:tcPr>
                <w:p w14:paraId="65323A1C"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118°12′4.305″E</w:t>
                  </w:r>
                </w:p>
              </w:tc>
              <w:tc>
                <w:tcPr>
                  <w:tcW w:w="1276" w:type="dxa"/>
                  <w:tcBorders>
                    <w:tl2br w:val="nil"/>
                    <w:tr2bl w:val="nil"/>
                  </w:tcBorders>
                  <w:tcMar>
                    <w:left w:w="57" w:type="dxa"/>
                    <w:right w:w="57" w:type="dxa"/>
                  </w:tcMar>
                  <w:vAlign w:val="center"/>
                </w:tcPr>
                <w:p w14:paraId="52EC24C1" w14:textId="77777777" w:rsidR="00844759" w:rsidRPr="00EC1636" w:rsidRDefault="004F4CF6">
                  <w:pPr>
                    <w:pStyle w:val="TableParagraph"/>
                    <w:jc w:val="center"/>
                    <w:rPr>
                      <w:rFonts w:ascii="Times New Roman" w:hAnsi="Times New Roman"/>
                      <w:sz w:val="21"/>
                      <w:szCs w:val="21"/>
                      <w:lang w:val="en-US"/>
                    </w:rPr>
                  </w:pPr>
                  <w:r w:rsidRPr="00EC1636">
                    <w:rPr>
                      <w:rFonts w:ascii="Times New Roman" w:hAnsi="Times New Roman"/>
                      <w:sz w:val="21"/>
                      <w:szCs w:val="21"/>
                      <w:lang w:val="en-US"/>
                    </w:rPr>
                    <w:t>36°43′49.501″N</w:t>
                  </w:r>
                </w:p>
              </w:tc>
              <w:tc>
                <w:tcPr>
                  <w:tcW w:w="864" w:type="dxa"/>
                  <w:tcBorders>
                    <w:tl2br w:val="nil"/>
                    <w:tr2bl w:val="nil"/>
                  </w:tcBorders>
                  <w:tcMar>
                    <w:left w:w="57" w:type="dxa"/>
                    <w:right w:w="57" w:type="dxa"/>
                  </w:tcMar>
                  <w:vAlign w:val="center"/>
                </w:tcPr>
                <w:p w14:paraId="484ADF1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976" w:type="dxa"/>
                  <w:tcBorders>
                    <w:tl2br w:val="nil"/>
                    <w:tr2bl w:val="nil"/>
                  </w:tcBorders>
                  <w:tcMar>
                    <w:left w:w="57" w:type="dxa"/>
                    <w:right w:w="57" w:type="dxa"/>
                  </w:tcMar>
                  <w:vAlign w:val="center"/>
                </w:tcPr>
                <w:p w14:paraId="7B5E8E63"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0.3</w:t>
                  </w:r>
                </w:p>
              </w:tc>
              <w:tc>
                <w:tcPr>
                  <w:tcW w:w="831" w:type="dxa"/>
                  <w:tcBorders>
                    <w:tl2br w:val="nil"/>
                    <w:tr2bl w:val="nil"/>
                  </w:tcBorders>
                  <w:tcMar>
                    <w:left w:w="57" w:type="dxa"/>
                    <w:right w:w="57" w:type="dxa"/>
                  </w:tcMar>
                  <w:vAlign w:val="center"/>
                </w:tcPr>
                <w:p w14:paraId="75895BE8" w14:textId="77777777" w:rsidR="00844759" w:rsidRPr="00EC1636" w:rsidRDefault="004F4CF6">
                  <w:pPr>
                    <w:pStyle w:val="TableParagraph"/>
                    <w:jc w:val="center"/>
                    <w:rPr>
                      <w:rFonts w:hint="eastAsia"/>
                      <w:sz w:val="21"/>
                      <w:szCs w:val="21"/>
                      <w:lang w:bidi="ar"/>
                    </w:rPr>
                  </w:pPr>
                  <w:r w:rsidRPr="00EC1636">
                    <w:rPr>
                      <w:sz w:val="21"/>
                      <w:szCs w:val="21"/>
                      <w:lang w:bidi="ar"/>
                    </w:rPr>
                    <w:t>常温</w:t>
                  </w:r>
                </w:p>
              </w:tc>
              <w:tc>
                <w:tcPr>
                  <w:tcW w:w="1033" w:type="dxa"/>
                  <w:tcBorders>
                    <w:tl2br w:val="nil"/>
                    <w:tr2bl w:val="nil"/>
                  </w:tcBorders>
                  <w:vAlign w:val="center"/>
                </w:tcPr>
                <w:p w14:paraId="3197BB82"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非甲烷总烃</w:t>
                  </w:r>
                </w:p>
              </w:tc>
              <w:tc>
                <w:tcPr>
                  <w:tcW w:w="1824" w:type="dxa"/>
                  <w:tcBorders>
                    <w:tl2br w:val="nil"/>
                    <w:tr2bl w:val="nil"/>
                  </w:tcBorders>
                  <w:vAlign w:val="center"/>
                </w:tcPr>
                <w:p w14:paraId="2501372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DB37/2801.7-2019</w:t>
                  </w:r>
                </w:p>
              </w:tc>
              <w:tc>
                <w:tcPr>
                  <w:tcW w:w="971" w:type="dxa"/>
                  <w:tcBorders>
                    <w:tl2br w:val="nil"/>
                    <w:tr2bl w:val="nil"/>
                  </w:tcBorders>
                  <w:tcMar>
                    <w:left w:w="28" w:type="dxa"/>
                    <w:right w:w="28" w:type="dxa"/>
                  </w:tcMar>
                  <w:vAlign w:val="center"/>
                </w:tcPr>
                <w:p w14:paraId="3AAEA818"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60</w:t>
                  </w:r>
                </w:p>
              </w:tc>
              <w:tc>
                <w:tcPr>
                  <w:tcW w:w="962" w:type="dxa"/>
                  <w:tcBorders>
                    <w:tl2br w:val="nil"/>
                    <w:tr2bl w:val="nil"/>
                  </w:tcBorders>
                  <w:tcMar>
                    <w:left w:w="57" w:type="dxa"/>
                    <w:right w:w="57" w:type="dxa"/>
                  </w:tcMar>
                  <w:vAlign w:val="center"/>
                </w:tcPr>
                <w:p w14:paraId="5973660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6</w:t>
                  </w:r>
                </w:p>
              </w:tc>
              <w:tc>
                <w:tcPr>
                  <w:tcW w:w="814" w:type="dxa"/>
                  <w:tcBorders>
                    <w:tl2br w:val="nil"/>
                    <w:tr2bl w:val="nil"/>
                  </w:tcBorders>
                  <w:tcMar>
                    <w:left w:w="57" w:type="dxa"/>
                    <w:right w:w="57" w:type="dxa"/>
                  </w:tcMar>
                  <w:vAlign w:val="center"/>
                </w:tcPr>
                <w:p w14:paraId="3B1DF50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出口</w:t>
                  </w:r>
                </w:p>
              </w:tc>
              <w:tc>
                <w:tcPr>
                  <w:tcW w:w="760" w:type="dxa"/>
                  <w:tcBorders>
                    <w:tl2br w:val="nil"/>
                    <w:tr2bl w:val="nil"/>
                  </w:tcBorders>
                  <w:tcMar>
                    <w:left w:w="57" w:type="dxa"/>
                    <w:right w:w="57" w:type="dxa"/>
                  </w:tcMar>
                  <w:vAlign w:val="center"/>
                </w:tcPr>
                <w:p w14:paraId="074F041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非甲烷总烃</w:t>
                  </w:r>
                </w:p>
              </w:tc>
              <w:tc>
                <w:tcPr>
                  <w:tcW w:w="894" w:type="dxa"/>
                  <w:tcBorders>
                    <w:tl2br w:val="nil"/>
                    <w:tr2bl w:val="nil"/>
                  </w:tcBorders>
                  <w:tcMar>
                    <w:left w:w="57" w:type="dxa"/>
                    <w:right w:w="57" w:type="dxa"/>
                  </w:tcMar>
                  <w:vAlign w:val="center"/>
                </w:tcPr>
                <w:p w14:paraId="7D5D80D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2B0DF71C" w14:textId="77777777">
              <w:trPr>
                <w:trHeight w:val="20"/>
              </w:trPr>
              <w:tc>
                <w:tcPr>
                  <w:tcW w:w="733" w:type="dxa"/>
                  <w:vMerge w:val="restart"/>
                  <w:tcBorders>
                    <w:tl2br w:val="nil"/>
                    <w:tr2bl w:val="nil"/>
                  </w:tcBorders>
                  <w:tcMar>
                    <w:left w:w="57" w:type="dxa"/>
                    <w:right w:w="57" w:type="dxa"/>
                  </w:tcMar>
                  <w:vAlign w:val="center"/>
                </w:tcPr>
                <w:p w14:paraId="1A03D31B"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厂界</w:t>
                  </w:r>
                </w:p>
              </w:tc>
              <w:tc>
                <w:tcPr>
                  <w:tcW w:w="832" w:type="dxa"/>
                  <w:tcBorders>
                    <w:tl2br w:val="nil"/>
                    <w:tr2bl w:val="nil"/>
                  </w:tcBorders>
                  <w:tcMar>
                    <w:left w:w="57" w:type="dxa"/>
                    <w:right w:w="57" w:type="dxa"/>
                  </w:tcMar>
                  <w:vAlign w:val="center"/>
                </w:tcPr>
                <w:p w14:paraId="1FC665C3"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417" w:type="dxa"/>
                  <w:tcBorders>
                    <w:tl2br w:val="nil"/>
                    <w:tr2bl w:val="nil"/>
                  </w:tcBorders>
                  <w:tcMar>
                    <w:left w:w="57" w:type="dxa"/>
                    <w:right w:w="57" w:type="dxa"/>
                  </w:tcMar>
                  <w:vAlign w:val="center"/>
                </w:tcPr>
                <w:p w14:paraId="193AB11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276" w:type="dxa"/>
                  <w:tcBorders>
                    <w:tl2br w:val="nil"/>
                    <w:tr2bl w:val="nil"/>
                  </w:tcBorders>
                  <w:tcMar>
                    <w:left w:w="57" w:type="dxa"/>
                    <w:right w:w="57" w:type="dxa"/>
                  </w:tcMar>
                  <w:vAlign w:val="center"/>
                </w:tcPr>
                <w:p w14:paraId="7BA8DBF4"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64" w:type="dxa"/>
                  <w:tcBorders>
                    <w:tl2br w:val="nil"/>
                    <w:tr2bl w:val="nil"/>
                  </w:tcBorders>
                  <w:tcMar>
                    <w:left w:w="57" w:type="dxa"/>
                    <w:right w:w="57" w:type="dxa"/>
                  </w:tcMar>
                  <w:vAlign w:val="center"/>
                </w:tcPr>
                <w:p w14:paraId="180B119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6" w:type="dxa"/>
                  <w:tcBorders>
                    <w:tl2br w:val="nil"/>
                    <w:tr2bl w:val="nil"/>
                  </w:tcBorders>
                  <w:tcMar>
                    <w:left w:w="57" w:type="dxa"/>
                    <w:right w:w="57" w:type="dxa"/>
                  </w:tcMar>
                  <w:vAlign w:val="center"/>
                </w:tcPr>
                <w:p w14:paraId="7BAF4BC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31" w:type="dxa"/>
                  <w:tcBorders>
                    <w:tl2br w:val="nil"/>
                    <w:tr2bl w:val="nil"/>
                  </w:tcBorders>
                  <w:tcMar>
                    <w:left w:w="57" w:type="dxa"/>
                    <w:right w:w="57" w:type="dxa"/>
                  </w:tcMar>
                  <w:vAlign w:val="center"/>
                </w:tcPr>
                <w:p w14:paraId="0EFB4E1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033" w:type="dxa"/>
                  <w:tcBorders>
                    <w:tl2br w:val="nil"/>
                    <w:tr2bl w:val="nil"/>
                  </w:tcBorders>
                  <w:vAlign w:val="center"/>
                </w:tcPr>
                <w:p w14:paraId="59F07E2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1824" w:type="dxa"/>
                  <w:tcBorders>
                    <w:tl2br w:val="nil"/>
                    <w:tr2bl w:val="nil"/>
                  </w:tcBorders>
                  <w:vAlign w:val="center"/>
                </w:tcPr>
                <w:p w14:paraId="7A25AE22"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GB16297-1996</w:t>
                  </w:r>
                </w:p>
              </w:tc>
              <w:tc>
                <w:tcPr>
                  <w:tcW w:w="971" w:type="dxa"/>
                  <w:tcBorders>
                    <w:tl2br w:val="nil"/>
                    <w:tr2bl w:val="nil"/>
                  </w:tcBorders>
                  <w:tcMar>
                    <w:left w:w="28" w:type="dxa"/>
                    <w:right w:w="28" w:type="dxa"/>
                  </w:tcMar>
                  <w:vAlign w:val="center"/>
                </w:tcPr>
                <w:p w14:paraId="12963F1F"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1.0</w:t>
                  </w:r>
                </w:p>
              </w:tc>
              <w:tc>
                <w:tcPr>
                  <w:tcW w:w="962" w:type="dxa"/>
                  <w:tcBorders>
                    <w:tl2br w:val="nil"/>
                    <w:tr2bl w:val="nil"/>
                  </w:tcBorders>
                  <w:tcMar>
                    <w:left w:w="57" w:type="dxa"/>
                    <w:right w:w="57" w:type="dxa"/>
                  </w:tcMar>
                  <w:vAlign w:val="center"/>
                </w:tcPr>
                <w:p w14:paraId="290049FA"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0B22BAC3"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厂界</w:t>
                  </w:r>
                </w:p>
              </w:tc>
              <w:tc>
                <w:tcPr>
                  <w:tcW w:w="760" w:type="dxa"/>
                  <w:tcBorders>
                    <w:tl2br w:val="nil"/>
                    <w:tr2bl w:val="nil"/>
                  </w:tcBorders>
                  <w:tcMar>
                    <w:left w:w="57" w:type="dxa"/>
                    <w:right w:w="57" w:type="dxa"/>
                  </w:tcMar>
                  <w:vAlign w:val="center"/>
                </w:tcPr>
                <w:p w14:paraId="4E63947E"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颗粒物</w:t>
                  </w:r>
                </w:p>
              </w:tc>
              <w:tc>
                <w:tcPr>
                  <w:tcW w:w="894" w:type="dxa"/>
                  <w:tcBorders>
                    <w:tl2br w:val="nil"/>
                    <w:tr2bl w:val="nil"/>
                  </w:tcBorders>
                  <w:tcMar>
                    <w:left w:w="57" w:type="dxa"/>
                    <w:right w:w="57" w:type="dxa"/>
                  </w:tcMar>
                  <w:vAlign w:val="center"/>
                </w:tcPr>
                <w:p w14:paraId="5D4494D1"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4527D0C5" w14:textId="77777777">
              <w:trPr>
                <w:trHeight w:val="20"/>
              </w:trPr>
              <w:tc>
                <w:tcPr>
                  <w:tcW w:w="733" w:type="dxa"/>
                  <w:vMerge/>
                  <w:tcBorders>
                    <w:tl2br w:val="nil"/>
                    <w:tr2bl w:val="nil"/>
                  </w:tcBorders>
                  <w:tcMar>
                    <w:left w:w="57" w:type="dxa"/>
                    <w:right w:w="57" w:type="dxa"/>
                  </w:tcMar>
                  <w:vAlign w:val="center"/>
                </w:tcPr>
                <w:p w14:paraId="51CDB733" w14:textId="77777777" w:rsidR="00844759" w:rsidRPr="00EC1636" w:rsidRDefault="00844759">
                  <w:pPr>
                    <w:pStyle w:val="TableParagraph"/>
                    <w:jc w:val="center"/>
                    <w:rPr>
                      <w:rFonts w:ascii="Times New Roman" w:hAnsi="Times New Roman"/>
                      <w:sz w:val="21"/>
                      <w:szCs w:val="21"/>
                    </w:rPr>
                  </w:pPr>
                </w:p>
              </w:tc>
              <w:tc>
                <w:tcPr>
                  <w:tcW w:w="832" w:type="dxa"/>
                  <w:tcBorders>
                    <w:tl2br w:val="nil"/>
                    <w:tr2bl w:val="nil"/>
                  </w:tcBorders>
                  <w:tcMar>
                    <w:left w:w="57" w:type="dxa"/>
                    <w:right w:w="57" w:type="dxa"/>
                  </w:tcMar>
                  <w:vAlign w:val="center"/>
                </w:tcPr>
                <w:p w14:paraId="5BFA0B0C"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417" w:type="dxa"/>
                  <w:tcBorders>
                    <w:tl2br w:val="nil"/>
                    <w:tr2bl w:val="nil"/>
                  </w:tcBorders>
                  <w:tcMar>
                    <w:left w:w="57" w:type="dxa"/>
                    <w:right w:w="57" w:type="dxa"/>
                  </w:tcMar>
                  <w:vAlign w:val="center"/>
                </w:tcPr>
                <w:p w14:paraId="2286BE4D"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276" w:type="dxa"/>
                  <w:tcBorders>
                    <w:tl2br w:val="nil"/>
                    <w:tr2bl w:val="nil"/>
                  </w:tcBorders>
                  <w:tcMar>
                    <w:left w:w="57" w:type="dxa"/>
                    <w:right w:w="57" w:type="dxa"/>
                  </w:tcMar>
                  <w:vAlign w:val="center"/>
                </w:tcPr>
                <w:p w14:paraId="263F5BE0"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64" w:type="dxa"/>
                  <w:tcBorders>
                    <w:tl2br w:val="nil"/>
                    <w:tr2bl w:val="nil"/>
                  </w:tcBorders>
                  <w:tcMar>
                    <w:left w:w="57" w:type="dxa"/>
                    <w:right w:w="57" w:type="dxa"/>
                  </w:tcMar>
                  <w:vAlign w:val="center"/>
                </w:tcPr>
                <w:p w14:paraId="67B47A4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976" w:type="dxa"/>
                  <w:tcBorders>
                    <w:tl2br w:val="nil"/>
                    <w:tr2bl w:val="nil"/>
                  </w:tcBorders>
                  <w:tcMar>
                    <w:left w:w="57" w:type="dxa"/>
                    <w:right w:w="57" w:type="dxa"/>
                  </w:tcMar>
                  <w:vAlign w:val="center"/>
                </w:tcPr>
                <w:p w14:paraId="11C4418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31" w:type="dxa"/>
                  <w:tcBorders>
                    <w:tl2br w:val="nil"/>
                    <w:tr2bl w:val="nil"/>
                  </w:tcBorders>
                  <w:tcMar>
                    <w:left w:w="57" w:type="dxa"/>
                    <w:right w:w="57" w:type="dxa"/>
                  </w:tcMar>
                  <w:vAlign w:val="center"/>
                </w:tcPr>
                <w:p w14:paraId="311286F3"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1033" w:type="dxa"/>
                  <w:tcBorders>
                    <w:tl2br w:val="nil"/>
                    <w:tr2bl w:val="nil"/>
                  </w:tcBorders>
                  <w:vAlign w:val="center"/>
                </w:tcPr>
                <w:p w14:paraId="2ECFE6E1"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非甲烷总烃</w:t>
                  </w:r>
                </w:p>
              </w:tc>
              <w:tc>
                <w:tcPr>
                  <w:tcW w:w="1824" w:type="dxa"/>
                  <w:tcBorders>
                    <w:tl2br w:val="nil"/>
                    <w:tr2bl w:val="nil"/>
                  </w:tcBorders>
                  <w:vAlign w:val="center"/>
                </w:tcPr>
                <w:p w14:paraId="78D90DF7"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sz w:val="21"/>
                      <w:szCs w:val="21"/>
                    </w:rPr>
                    <w:t>DB37/2801.7—2019</w:t>
                  </w:r>
                </w:p>
              </w:tc>
              <w:tc>
                <w:tcPr>
                  <w:tcW w:w="971" w:type="dxa"/>
                  <w:tcBorders>
                    <w:tl2br w:val="nil"/>
                    <w:tr2bl w:val="nil"/>
                  </w:tcBorders>
                  <w:tcMar>
                    <w:left w:w="28" w:type="dxa"/>
                    <w:right w:w="28" w:type="dxa"/>
                  </w:tcMar>
                  <w:vAlign w:val="center"/>
                </w:tcPr>
                <w:p w14:paraId="39F9C0D4"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2.0</w:t>
                  </w:r>
                </w:p>
              </w:tc>
              <w:tc>
                <w:tcPr>
                  <w:tcW w:w="962" w:type="dxa"/>
                  <w:tcBorders>
                    <w:tl2br w:val="nil"/>
                    <w:tr2bl w:val="nil"/>
                  </w:tcBorders>
                  <w:tcMar>
                    <w:left w:w="57" w:type="dxa"/>
                    <w:right w:w="57" w:type="dxa"/>
                  </w:tcMar>
                  <w:vAlign w:val="center"/>
                </w:tcPr>
                <w:p w14:paraId="3D6767D9"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w:t>
                  </w:r>
                </w:p>
              </w:tc>
              <w:tc>
                <w:tcPr>
                  <w:tcW w:w="814" w:type="dxa"/>
                  <w:tcBorders>
                    <w:tl2br w:val="nil"/>
                    <w:tr2bl w:val="nil"/>
                  </w:tcBorders>
                  <w:tcMar>
                    <w:left w:w="57" w:type="dxa"/>
                    <w:right w:w="57" w:type="dxa"/>
                  </w:tcMar>
                  <w:vAlign w:val="center"/>
                </w:tcPr>
                <w:p w14:paraId="4307B9B6" w14:textId="77777777" w:rsidR="00844759" w:rsidRPr="00EC1636" w:rsidRDefault="004F4CF6">
                  <w:pPr>
                    <w:pStyle w:val="TableParagraph"/>
                    <w:jc w:val="center"/>
                    <w:rPr>
                      <w:rFonts w:ascii="Times New Roman" w:hAnsi="Times New Roman"/>
                      <w:b/>
                      <w:bCs/>
                      <w:sz w:val="21"/>
                      <w:szCs w:val="21"/>
                    </w:rPr>
                  </w:pPr>
                  <w:r w:rsidRPr="00EC1636">
                    <w:rPr>
                      <w:rFonts w:ascii="Times New Roman" w:hAnsi="Times New Roman" w:hint="eastAsia"/>
                      <w:sz w:val="21"/>
                      <w:szCs w:val="21"/>
                    </w:rPr>
                    <w:t>厂界</w:t>
                  </w:r>
                </w:p>
              </w:tc>
              <w:tc>
                <w:tcPr>
                  <w:tcW w:w="760" w:type="dxa"/>
                  <w:tcBorders>
                    <w:tl2br w:val="nil"/>
                    <w:tr2bl w:val="nil"/>
                  </w:tcBorders>
                  <w:tcMar>
                    <w:left w:w="57" w:type="dxa"/>
                    <w:right w:w="57" w:type="dxa"/>
                  </w:tcMar>
                  <w:vAlign w:val="center"/>
                </w:tcPr>
                <w:p w14:paraId="1A6C58B5"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非甲烷总烃</w:t>
                  </w:r>
                </w:p>
              </w:tc>
              <w:tc>
                <w:tcPr>
                  <w:tcW w:w="894" w:type="dxa"/>
                  <w:tcBorders>
                    <w:tl2br w:val="nil"/>
                    <w:tr2bl w:val="nil"/>
                  </w:tcBorders>
                  <w:tcMar>
                    <w:left w:w="57" w:type="dxa"/>
                    <w:right w:w="57" w:type="dxa"/>
                  </w:tcMar>
                  <w:vAlign w:val="center"/>
                </w:tcPr>
                <w:p w14:paraId="4993C636" w14:textId="77777777" w:rsidR="00844759" w:rsidRPr="00EC1636" w:rsidRDefault="004F4CF6">
                  <w:pPr>
                    <w:pStyle w:val="TableParagraph"/>
                    <w:jc w:val="center"/>
                    <w:rPr>
                      <w:rFonts w:ascii="Times New Roman" w:hAnsi="Times New Roman"/>
                      <w:sz w:val="21"/>
                      <w:szCs w:val="21"/>
                    </w:rPr>
                  </w:pPr>
                  <w:r w:rsidRPr="00EC1636">
                    <w:rPr>
                      <w:rFonts w:ascii="Times New Roman" w:hAnsi="Times New Roman" w:hint="eastAsia"/>
                      <w:sz w:val="21"/>
                      <w:szCs w:val="21"/>
                    </w:rPr>
                    <w:t>1</w:t>
                  </w:r>
                  <w:r w:rsidRPr="00EC1636">
                    <w:rPr>
                      <w:rFonts w:ascii="Times New Roman" w:hAnsi="Times New Roman" w:hint="eastAsia"/>
                      <w:sz w:val="21"/>
                      <w:szCs w:val="21"/>
                    </w:rPr>
                    <w:t>次</w:t>
                  </w:r>
                  <w:r w:rsidRPr="00EC1636">
                    <w:rPr>
                      <w:rFonts w:ascii="Times New Roman" w:hAnsi="Times New Roman" w:hint="eastAsia"/>
                      <w:sz w:val="21"/>
                      <w:szCs w:val="21"/>
                    </w:rPr>
                    <w:t>/</w:t>
                  </w:r>
                  <w:r w:rsidRPr="00EC1636">
                    <w:rPr>
                      <w:rFonts w:ascii="Times New Roman" w:hAnsi="Times New Roman" w:hint="eastAsia"/>
                      <w:sz w:val="21"/>
                      <w:szCs w:val="21"/>
                    </w:rPr>
                    <w:t>年</w:t>
                  </w:r>
                </w:p>
              </w:tc>
            </w:tr>
            <w:tr w:rsidR="00844759" w:rsidRPr="00EC1636" w14:paraId="257E4E2B" w14:textId="77777777">
              <w:trPr>
                <w:trHeight w:val="20"/>
              </w:trPr>
              <w:tc>
                <w:tcPr>
                  <w:tcW w:w="14187" w:type="dxa"/>
                  <w:gridSpan w:val="14"/>
                  <w:tcBorders>
                    <w:tl2br w:val="nil"/>
                    <w:tr2bl w:val="nil"/>
                  </w:tcBorders>
                  <w:tcMar>
                    <w:left w:w="57" w:type="dxa"/>
                    <w:right w:w="57" w:type="dxa"/>
                  </w:tcMar>
                  <w:vAlign w:val="center"/>
                </w:tcPr>
                <w:p w14:paraId="2380F687" w14:textId="332E820D" w:rsidR="00844759" w:rsidRPr="00EC1636" w:rsidRDefault="004F4CF6">
                  <w:pPr>
                    <w:pStyle w:val="TableParagraph"/>
                    <w:jc w:val="left"/>
                    <w:rPr>
                      <w:rFonts w:ascii="Times New Roman" w:hAnsi="Times New Roman"/>
                      <w:sz w:val="21"/>
                      <w:szCs w:val="21"/>
                    </w:rPr>
                  </w:pPr>
                  <w:r w:rsidRPr="00EC1636">
                    <w:rPr>
                      <w:rFonts w:ascii="Times New Roman" w:hAnsi="Times New Roman" w:hint="eastAsia"/>
                      <w:sz w:val="21"/>
                      <w:szCs w:val="21"/>
                    </w:rPr>
                    <w:t>注：按照《排污单位自行监测技术指南砖瓦工业》（</w:t>
                  </w:r>
                  <w:r w:rsidRPr="00EC1636">
                    <w:rPr>
                      <w:rFonts w:ascii="Times New Roman" w:hAnsi="Times New Roman"/>
                      <w:sz w:val="21"/>
                      <w:szCs w:val="21"/>
                    </w:rPr>
                    <w:t>HJ1254-2022</w:t>
                  </w:r>
                  <w:r w:rsidRPr="00EC1636">
                    <w:rPr>
                      <w:rFonts w:ascii="Times New Roman" w:hAnsi="Times New Roman" w:hint="eastAsia"/>
                      <w:sz w:val="21"/>
                      <w:szCs w:val="21"/>
                    </w:rPr>
                    <w:t>）、《排污单位自行监测技术指南总则》（</w:t>
                  </w:r>
                  <w:r w:rsidRPr="00EC1636">
                    <w:rPr>
                      <w:rFonts w:ascii="Times New Roman" w:hAnsi="Times New Roman"/>
                      <w:sz w:val="21"/>
                      <w:szCs w:val="21"/>
                    </w:rPr>
                    <w:t>HJ819-2017</w:t>
                  </w:r>
                  <w:r w:rsidRPr="00EC1636">
                    <w:rPr>
                      <w:rFonts w:ascii="Times New Roman" w:hAnsi="Times New Roman" w:hint="eastAsia"/>
                      <w:sz w:val="21"/>
                      <w:szCs w:val="21"/>
                    </w:rPr>
                    <w:t>）确定检测计划。</w:t>
                  </w:r>
                </w:p>
              </w:tc>
            </w:tr>
          </w:tbl>
          <w:p w14:paraId="79899924" w14:textId="77777777" w:rsidR="00844759" w:rsidRPr="00EC1636" w:rsidRDefault="00844759">
            <w:pPr>
              <w:widowControl/>
              <w:tabs>
                <w:tab w:val="left" w:pos="0"/>
              </w:tabs>
              <w:rPr>
                <w:rFonts w:ascii="宋体" w:hAnsi="宋体" w:cs="宋体" w:hint="eastAsia"/>
                <w:sz w:val="21"/>
                <w:szCs w:val="21"/>
              </w:rPr>
            </w:pPr>
          </w:p>
        </w:tc>
      </w:tr>
    </w:tbl>
    <w:p w14:paraId="539A86BC" w14:textId="77777777" w:rsidR="00844759" w:rsidRPr="00EC1636" w:rsidRDefault="00844759">
      <w:pPr>
        <w:adjustRightInd w:val="0"/>
        <w:snapToGrid w:val="0"/>
        <w:spacing w:line="360" w:lineRule="auto"/>
        <w:rPr>
          <w:rFonts w:ascii="宋体" w:cs="宋体"/>
          <w:b/>
          <w:sz w:val="28"/>
          <w:szCs w:val="28"/>
        </w:rPr>
        <w:sectPr w:rsidR="00844759" w:rsidRPr="00EC1636">
          <w:pgSz w:w="16838" w:h="11905" w:orient="landscape"/>
          <w:pgMar w:top="1440" w:right="1080" w:bottom="1440" w:left="1080" w:header="851" w:footer="850" w:gutter="0"/>
          <w:cols w:space="0"/>
          <w:docGrid w:linePitch="312"/>
        </w:sectPr>
      </w:pPr>
    </w:p>
    <w:tbl>
      <w:tblPr>
        <w:tblStyle w:val="af3"/>
        <w:tblW w:w="5000" w:type="pct"/>
        <w:jc w:val="center"/>
        <w:tblLook w:val="04A0" w:firstRow="1" w:lastRow="0" w:firstColumn="1" w:lastColumn="0" w:noHBand="0" w:noVBand="1"/>
      </w:tblPr>
      <w:tblGrid>
        <w:gridCol w:w="426"/>
        <w:gridCol w:w="9299"/>
      </w:tblGrid>
      <w:tr w:rsidR="00844759" w:rsidRPr="00EC1636" w14:paraId="24345474" w14:textId="77777777" w:rsidTr="002F3405">
        <w:trPr>
          <w:trHeight w:val="11472"/>
          <w:jc w:val="center"/>
        </w:trPr>
        <w:tc>
          <w:tcPr>
            <w:tcW w:w="216" w:type="pct"/>
          </w:tcPr>
          <w:p w14:paraId="6A2FAC44" w14:textId="77777777" w:rsidR="00844759" w:rsidRPr="00EC1636" w:rsidRDefault="00844759" w:rsidP="002F3405">
            <w:pPr>
              <w:pStyle w:val="Char"/>
              <w:ind w:firstLineChars="0" w:firstLine="0"/>
              <w:rPr>
                <w:rFonts w:hint="eastAsia"/>
                <w:sz w:val="21"/>
                <w:szCs w:val="21"/>
              </w:rPr>
            </w:pPr>
          </w:p>
          <w:p w14:paraId="41F0A1F7" w14:textId="77777777" w:rsidR="00844759" w:rsidRPr="00EC1636" w:rsidRDefault="00844759">
            <w:pPr>
              <w:adjustRightInd w:val="0"/>
              <w:snapToGrid w:val="0"/>
              <w:jc w:val="center"/>
              <w:rPr>
                <w:rFonts w:ascii="Times New Roman" w:hAnsi="Times New Roman"/>
                <w:bCs/>
                <w:sz w:val="21"/>
                <w:szCs w:val="21"/>
              </w:rPr>
            </w:pPr>
          </w:p>
          <w:p w14:paraId="478264D6" w14:textId="77777777" w:rsidR="00844759" w:rsidRPr="00EC1636" w:rsidRDefault="00844759">
            <w:pPr>
              <w:adjustRightInd w:val="0"/>
              <w:snapToGrid w:val="0"/>
              <w:jc w:val="center"/>
              <w:rPr>
                <w:rFonts w:ascii="Times New Roman" w:hAnsi="Times New Roman"/>
                <w:bCs/>
                <w:sz w:val="21"/>
                <w:szCs w:val="21"/>
              </w:rPr>
            </w:pPr>
          </w:p>
          <w:p w14:paraId="706332FE" w14:textId="77777777" w:rsidR="00844759" w:rsidRPr="00EC1636" w:rsidRDefault="00844759">
            <w:pPr>
              <w:adjustRightInd w:val="0"/>
              <w:snapToGrid w:val="0"/>
              <w:jc w:val="center"/>
              <w:rPr>
                <w:rFonts w:ascii="Times New Roman" w:hAnsi="Times New Roman"/>
                <w:bCs/>
                <w:sz w:val="21"/>
                <w:szCs w:val="21"/>
              </w:rPr>
            </w:pPr>
          </w:p>
          <w:p w14:paraId="28A81E87" w14:textId="77777777" w:rsidR="00844759" w:rsidRPr="00EC1636" w:rsidRDefault="00844759">
            <w:pPr>
              <w:adjustRightInd w:val="0"/>
              <w:snapToGrid w:val="0"/>
              <w:jc w:val="center"/>
              <w:rPr>
                <w:rFonts w:ascii="Times New Roman" w:hAnsi="Times New Roman"/>
                <w:bCs/>
                <w:sz w:val="21"/>
                <w:szCs w:val="21"/>
              </w:rPr>
            </w:pPr>
          </w:p>
          <w:p w14:paraId="54A7FC61" w14:textId="77777777" w:rsidR="00844759" w:rsidRPr="00EC1636" w:rsidRDefault="00844759">
            <w:pPr>
              <w:adjustRightInd w:val="0"/>
              <w:snapToGrid w:val="0"/>
              <w:jc w:val="center"/>
              <w:rPr>
                <w:rFonts w:ascii="Times New Roman" w:hAnsi="Times New Roman"/>
                <w:bCs/>
                <w:sz w:val="21"/>
                <w:szCs w:val="21"/>
              </w:rPr>
            </w:pPr>
          </w:p>
          <w:p w14:paraId="4B89FF30" w14:textId="77777777" w:rsidR="00844759" w:rsidRPr="00EC1636" w:rsidRDefault="00844759">
            <w:pPr>
              <w:adjustRightInd w:val="0"/>
              <w:snapToGrid w:val="0"/>
              <w:jc w:val="center"/>
              <w:rPr>
                <w:rFonts w:ascii="Times New Roman" w:hAnsi="Times New Roman"/>
                <w:bCs/>
                <w:sz w:val="21"/>
                <w:szCs w:val="21"/>
              </w:rPr>
            </w:pPr>
          </w:p>
          <w:p w14:paraId="080FA823" w14:textId="77777777" w:rsidR="00844759" w:rsidRPr="00EC1636" w:rsidRDefault="00844759">
            <w:pPr>
              <w:adjustRightInd w:val="0"/>
              <w:snapToGrid w:val="0"/>
              <w:jc w:val="center"/>
              <w:rPr>
                <w:rFonts w:ascii="Times New Roman" w:hAnsi="Times New Roman"/>
                <w:bCs/>
                <w:sz w:val="21"/>
                <w:szCs w:val="21"/>
              </w:rPr>
            </w:pPr>
          </w:p>
          <w:p w14:paraId="5BB1F611" w14:textId="77777777" w:rsidR="00844759" w:rsidRPr="00EC1636" w:rsidRDefault="00844759">
            <w:pPr>
              <w:adjustRightInd w:val="0"/>
              <w:snapToGrid w:val="0"/>
              <w:jc w:val="center"/>
              <w:rPr>
                <w:rFonts w:ascii="Times New Roman" w:hAnsi="Times New Roman"/>
                <w:bCs/>
                <w:sz w:val="21"/>
                <w:szCs w:val="21"/>
              </w:rPr>
            </w:pPr>
          </w:p>
          <w:p w14:paraId="5539E296" w14:textId="77777777" w:rsidR="00844759" w:rsidRPr="00EC1636" w:rsidRDefault="00844759">
            <w:pPr>
              <w:adjustRightInd w:val="0"/>
              <w:snapToGrid w:val="0"/>
              <w:jc w:val="center"/>
              <w:rPr>
                <w:rFonts w:ascii="Times New Roman" w:hAnsi="Times New Roman"/>
                <w:bCs/>
                <w:sz w:val="21"/>
                <w:szCs w:val="21"/>
              </w:rPr>
            </w:pPr>
          </w:p>
          <w:p w14:paraId="28B66A5D" w14:textId="77777777" w:rsidR="00844759" w:rsidRPr="00EC1636" w:rsidRDefault="00844759">
            <w:pPr>
              <w:adjustRightInd w:val="0"/>
              <w:snapToGrid w:val="0"/>
              <w:jc w:val="center"/>
              <w:rPr>
                <w:rFonts w:ascii="Times New Roman" w:hAnsi="Times New Roman"/>
                <w:bCs/>
                <w:sz w:val="21"/>
                <w:szCs w:val="21"/>
              </w:rPr>
            </w:pPr>
          </w:p>
          <w:p w14:paraId="791B2B67" w14:textId="77777777" w:rsidR="00844759" w:rsidRPr="00EC1636" w:rsidRDefault="00844759">
            <w:pPr>
              <w:adjustRightInd w:val="0"/>
              <w:snapToGrid w:val="0"/>
              <w:jc w:val="center"/>
              <w:rPr>
                <w:rFonts w:ascii="Times New Roman" w:hAnsi="Times New Roman"/>
                <w:bCs/>
                <w:sz w:val="21"/>
                <w:szCs w:val="21"/>
              </w:rPr>
            </w:pPr>
          </w:p>
          <w:p w14:paraId="225D0269" w14:textId="77777777" w:rsidR="00844759" w:rsidRPr="00EC1636" w:rsidRDefault="00844759">
            <w:pPr>
              <w:adjustRightInd w:val="0"/>
              <w:snapToGrid w:val="0"/>
              <w:jc w:val="center"/>
              <w:rPr>
                <w:rFonts w:ascii="Times New Roman" w:hAnsi="Times New Roman"/>
                <w:bCs/>
                <w:sz w:val="21"/>
                <w:szCs w:val="21"/>
              </w:rPr>
            </w:pPr>
          </w:p>
          <w:p w14:paraId="65323083" w14:textId="77777777" w:rsidR="00844759" w:rsidRPr="00EC1636" w:rsidRDefault="00844759">
            <w:pPr>
              <w:adjustRightInd w:val="0"/>
              <w:snapToGrid w:val="0"/>
              <w:jc w:val="center"/>
              <w:rPr>
                <w:rFonts w:ascii="Times New Roman" w:hAnsi="Times New Roman"/>
                <w:bCs/>
                <w:sz w:val="21"/>
                <w:szCs w:val="21"/>
              </w:rPr>
            </w:pPr>
          </w:p>
          <w:p w14:paraId="517BFE89" w14:textId="77777777" w:rsidR="00844759" w:rsidRPr="00EC1636" w:rsidRDefault="00844759">
            <w:pPr>
              <w:adjustRightInd w:val="0"/>
              <w:snapToGrid w:val="0"/>
              <w:jc w:val="center"/>
              <w:rPr>
                <w:rFonts w:ascii="Times New Roman" w:hAnsi="Times New Roman"/>
                <w:bCs/>
                <w:sz w:val="21"/>
                <w:szCs w:val="21"/>
              </w:rPr>
            </w:pPr>
          </w:p>
          <w:p w14:paraId="1CE0ABA8" w14:textId="77777777" w:rsidR="00844759" w:rsidRPr="00EC1636" w:rsidRDefault="00844759">
            <w:pPr>
              <w:adjustRightInd w:val="0"/>
              <w:snapToGrid w:val="0"/>
              <w:jc w:val="center"/>
              <w:rPr>
                <w:rFonts w:ascii="Times New Roman" w:hAnsi="Times New Roman"/>
                <w:bCs/>
                <w:sz w:val="21"/>
                <w:szCs w:val="21"/>
              </w:rPr>
            </w:pPr>
          </w:p>
          <w:p w14:paraId="7226165B" w14:textId="77777777" w:rsidR="00844759" w:rsidRPr="00EC1636" w:rsidRDefault="00844759">
            <w:pPr>
              <w:adjustRightInd w:val="0"/>
              <w:snapToGrid w:val="0"/>
              <w:jc w:val="center"/>
              <w:rPr>
                <w:rFonts w:ascii="Times New Roman" w:hAnsi="Times New Roman"/>
                <w:bCs/>
                <w:sz w:val="21"/>
                <w:szCs w:val="21"/>
              </w:rPr>
            </w:pPr>
          </w:p>
          <w:p w14:paraId="63AAFF06" w14:textId="3AF0C5E2" w:rsidR="00844759" w:rsidRPr="00EC1636" w:rsidRDefault="004F4CF6" w:rsidP="00360A54">
            <w:pPr>
              <w:adjustRightInd w:val="0"/>
              <w:snapToGrid w:val="0"/>
              <w:jc w:val="center"/>
              <w:rPr>
                <w:rFonts w:ascii="Times New Roman" w:hAnsi="Times New Roman"/>
                <w:bCs/>
                <w:sz w:val="21"/>
                <w:szCs w:val="21"/>
              </w:rPr>
            </w:pPr>
            <w:r w:rsidRPr="00EC1636">
              <w:rPr>
                <w:rFonts w:ascii="Times New Roman" w:hAnsi="Times New Roman"/>
                <w:bCs/>
                <w:sz w:val="21"/>
                <w:szCs w:val="21"/>
              </w:rPr>
              <w:t>运营期环境影响和保护措施</w:t>
            </w:r>
          </w:p>
        </w:tc>
        <w:tc>
          <w:tcPr>
            <w:tcW w:w="4784" w:type="pct"/>
            <w:tcBorders>
              <w:right w:val="single" w:sz="12" w:space="0" w:color="auto"/>
            </w:tcBorders>
          </w:tcPr>
          <w:p w14:paraId="3206626C" w14:textId="77777777" w:rsidR="00844759" w:rsidRPr="00EC1636" w:rsidRDefault="004F4CF6">
            <w:pPr>
              <w:spacing w:line="360" w:lineRule="auto"/>
              <w:ind w:firstLineChars="200" w:firstLine="422"/>
              <w:rPr>
                <w:rFonts w:ascii="Times New Roman" w:hAnsi="Times New Roman"/>
                <w:b/>
                <w:sz w:val="21"/>
                <w:szCs w:val="21"/>
              </w:rPr>
            </w:pPr>
            <w:r w:rsidRPr="00EC1636">
              <w:rPr>
                <w:rFonts w:ascii="Times New Roman" w:hAnsi="Times New Roman"/>
                <w:b/>
                <w:sz w:val="21"/>
                <w:szCs w:val="21"/>
              </w:rPr>
              <w:t>1.3</w:t>
            </w:r>
            <w:r w:rsidRPr="00EC1636">
              <w:rPr>
                <w:rFonts w:ascii="Times New Roman" w:hAnsi="Times New Roman"/>
                <w:b/>
                <w:sz w:val="21"/>
                <w:szCs w:val="21"/>
              </w:rPr>
              <w:t>污染物废气</w:t>
            </w:r>
            <w:r w:rsidRPr="00EC1636">
              <w:rPr>
                <w:rFonts w:ascii="Times New Roman" w:hAnsi="Times New Roman"/>
                <w:b/>
                <w:bCs/>
                <w:sz w:val="21"/>
                <w:szCs w:val="21"/>
              </w:rPr>
              <w:t>源强核算及达标性分析</w:t>
            </w:r>
          </w:p>
          <w:p w14:paraId="39FA8986" w14:textId="77777777" w:rsidR="00844759" w:rsidRPr="00EC1636" w:rsidRDefault="004F4CF6">
            <w:pPr>
              <w:spacing w:line="360" w:lineRule="auto"/>
              <w:ind w:firstLineChars="200" w:firstLine="422"/>
              <w:rPr>
                <w:rFonts w:ascii="Times New Roman" w:hAnsi="Times New Roman"/>
                <w:b/>
                <w:bCs/>
                <w:kern w:val="2"/>
                <w:sz w:val="21"/>
                <w:szCs w:val="21"/>
              </w:rPr>
            </w:pPr>
            <w:r w:rsidRPr="00EC1636">
              <w:rPr>
                <w:rFonts w:ascii="Times New Roman" w:hAnsi="Times New Roman" w:hint="eastAsia"/>
                <w:b/>
                <w:bCs/>
                <w:kern w:val="2"/>
                <w:sz w:val="21"/>
                <w:szCs w:val="21"/>
              </w:rPr>
              <w:t>1.3.1</w:t>
            </w:r>
            <w:r w:rsidRPr="00EC1636">
              <w:rPr>
                <w:rFonts w:ascii="Times New Roman" w:hAnsi="Times New Roman" w:hint="eastAsia"/>
                <w:b/>
                <w:bCs/>
                <w:kern w:val="2"/>
                <w:sz w:val="21"/>
                <w:szCs w:val="21"/>
              </w:rPr>
              <w:t>技改项目废气产生、治理、排放走向</w:t>
            </w:r>
          </w:p>
          <w:p w14:paraId="5B7AADAC" w14:textId="77777777" w:rsidR="00844759" w:rsidRPr="00EC1636" w:rsidRDefault="004F4CF6">
            <w:pPr>
              <w:spacing w:line="360" w:lineRule="auto"/>
              <w:ind w:firstLineChars="200" w:firstLine="420"/>
              <w:rPr>
                <w:rFonts w:ascii="Times New Roman" w:hAnsi="Times New Roman"/>
                <w:kern w:val="2"/>
                <w:sz w:val="21"/>
                <w:szCs w:val="21"/>
              </w:rPr>
            </w:pPr>
            <w:r w:rsidRPr="00EC1636">
              <w:rPr>
                <w:rFonts w:ascii="Times New Roman" w:hAnsi="Times New Roman" w:hint="eastAsia"/>
                <w:kern w:val="2"/>
                <w:sz w:val="21"/>
                <w:szCs w:val="21"/>
              </w:rPr>
              <w:t>技改项目建成后全厂废气产生、治理、排放走向详见下图。</w:t>
            </w:r>
          </w:p>
          <w:p w14:paraId="0C659114" w14:textId="77777777" w:rsidR="00844759" w:rsidRDefault="004F4CF6">
            <w:pPr>
              <w:spacing w:line="360" w:lineRule="auto"/>
              <w:jc w:val="center"/>
              <w:rPr>
                <w:sz w:val="21"/>
                <w:szCs w:val="21"/>
              </w:rPr>
            </w:pPr>
            <w:r w:rsidRPr="00EC1636">
              <w:rPr>
                <w:rFonts w:hint="eastAsia"/>
                <w:sz w:val="21"/>
                <w:szCs w:val="21"/>
              </w:rPr>
              <w:object w:dxaOrig="8701" w:dyaOrig="10169" w14:anchorId="054CEF7A">
                <v:shape id="_x0000_i1031" type="#_x0000_t75" style="width:434.5pt;height:509pt" o:ole="">
                  <v:imagedata r:id="rId22" o:title=""/>
                </v:shape>
                <o:OLEObject Type="Embed" ProgID="Visio.Drawing.15" ShapeID="_x0000_i1031" DrawAspect="Content" ObjectID="_1846665832" r:id="rId23"/>
              </w:object>
            </w:r>
          </w:p>
          <w:p w14:paraId="346C8946" w14:textId="77777777" w:rsidR="00EC1636" w:rsidRDefault="00EC1636">
            <w:pPr>
              <w:spacing w:line="360" w:lineRule="auto"/>
              <w:jc w:val="center"/>
              <w:rPr>
                <w:sz w:val="21"/>
                <w:szCs w:val="21"/>
              </w:rPr>
            </w:pPr>
          </w:p>
          <w:p w14:paraId="6BA46B8E" w14:textId="77777777" w:rsidR="00EC1636" w:rsidRDefault="00EC1636">
            <w:pPr>
              <w:spacing w:line="360" w:lineRule="auto"/>
              <w:jc w:val="center"/>
              <w:rPr>
                <w:sz w:val="21"/>
                <w:szCs w:val="21"/>
              </w:rPr>
            </w:pPr>
          </w:p>
          <w:p w14:paraId="4593EF58" w14:textId="77777777" w:rsidR="00EC1636" w:rsidRDefault="00EC1636">
            <w:pPr>
              <w:spacing w:line="360" w:lineRule="auto"/>
              <w:jc w:val="center"/>
              <w:rPr>
                <w:sz w:val="21"/>
                <w:szCs w:val="21"/>
              </w:rPr>
            </w:pPr>
          </w:p>
          <w:p w14:paraId="7B3A5B3D" w14:textId="77777777" w:rsidR="00EC1636" w:rsidRDefault="00EC1636">
            <w:pPr>
              <w:spacing w:line="360" w:lineRule="auto"/>
              <w:jc w:val="center"/>
              <w:rPr>
                <w:sz w:val="21"/>
                <w:szCs w:val="21"/>
              </w:rPr>
            </w:pPr>
          </w:p>
          <w:p w14:paraId="747BBF9A" w14:textId="77777777" w:rsidR="00EC1636" w:rsidRDefault="00EC1636">
            <w:pPr>
              <w:spacing w:line="360" w:lineRule="auto"/>
              <w:jc w:val="center"/>
              <w:rPr>
                <w:sz w:val="21"/>
                <w:szCs w:val="21"/>
              </w:rPr>
            </w:pPr>
          </w:p>
          <w:p w14:paraId="2590D046" w14:textId="77777777" w:rsidR="00EC1636" w:rsidRPr="00EC1636" w:rsidRDefault="00EC1636">
            <w:pPr>
              <w:spacing w:line="360" w:lineRule="auto"/>
              <w:jc w:val="center"/>
              <w:rPr>
                <w:rFonts w:ascii="Times New Roman" w:hAnsi="Times New Roman"/>
                <w:kern w:val="2"/>
                <w:sz w:val="21"/>
                <w:szCs w:val="21"/>
              </w:rPr>
            </w:pPr>
          </w:p>
          <w:p w14:paraId="2F7B6DD4" w14:textId="77777777" w:rsidR="00844759" w:rsidRPr="00EC1636" w:rsidRDefault="004F4CF6">
            <w:pPr>
              <w:spacing w:line="360" w:lineRule="auto"/>
              <w:jc w:val="center"/>
              <w:rPr>
                <w:sz w:val="21"/>
                <w:szCs w:val="21"/>
              </w:rPr>
            </w:pPr>
            <w:r w:rsidRPr="00EC1636">
              <w:rPr>
                <w:rFonts w:hint="eastAsia"/>
                <w:sz w:val="21"/>
                <w:szCs w:val="21"/>
              </w:rPr>
              <w:object w:dxaOrig="8701" w:dyaOrig="6320" w14:anchorId="738BC4FA">
                <v:shape id="_x0000_i1032" type="#_x0000_t75" style="width:434.5pt;height:315.85pt" o:ole="">
                  <v:imagedata r:id="rId24" o:title=""/>
                </v:shape>
                <o:OLEObject Type="Embed" ProgID="Visio.Drawing.15" ShapeID="_x0000_i1032" DrawAspect="Content" ObjectID="_1846665833" r:id="rId25"/>
              </w:object>
            </w:r>
          </w:p>
          <w:p w14:paraId="2D313562" w14:textId="77777777" w:rsidR="00844759" w:rsidRPr="00EC1636" w:rsidRDefault="004F4CF6">
            <w:pPr>
              <w:spacing w:line="360" w:lineRule="auto"/>
              <w:jc w:val="center"/>
              <w:rPr>
                <w:rFonts w:ascii="Times New Roman" w:hAnsi="Times New Roman"/>
                <w:b/>
                <w:bCs/>
                <w:kern w:val="2"/>
                <w:sz w:val="21"/>
                <w:szCs w:val="21"/>
              </w:rPr>
            </w:pPr>
            <w:r w:rsidRPr="00EC1636">
              <w:rPr>
                <w:rFonts w:ascii="Times New Roman" w:hAnsi="Times New Roman" w:hint="eastAsia"/>
                <w:b/>
                <w:bCs/>
                <w:kern w:val="2"/>
                <w:sz w:val="21"/>
                <w:szCs w:val="21"/>
              </w:rPr>
              <w:t>图</w:t>
            </w:r>
            <w:r w:rsidRPr="00EC1636">
              <w:rPr>
                <w:rFonts w:ascii="Times New Roman" w:hAnsi="Times New Roman" w:hint="eastAsia"/>
                <w:b/>
                <w:bCs/>
                <w:kern w:val="2"/>
                <w:sz w:val="21"/>
                <w:szCs w:val="21"/>
              </w:rPr>
              <w:t>4.2</w:t>
            </w:r>
            <w:r w:rsidRPr="00EC1636">
              <w:rPr>
                <w:rFonts w:ascii="Times New Roman" w:hAnsi="Times New Roman" w:hint="eastAsia"/>
                <w:b/>
                <w:bCs/>
                <w:kern w:val="2"/>
                <w:sz w:val="21"/>
                <w:szCs w:val="21"/>
              </w:rPr>
              <w:t>技改后全厂废气产生、治理、排放走向图</w:t>
            </w:r>
          </w:p>
          <w:p w14:paraId="53D9C27F" w14:textId="77777777" w:rsidR="00844759" w:rsidRPr="00EC1636" w:rsidRDefault="004F4CF6">
            <w:pPr>
              <w:spacing w:line="360" w:lineRule="auto"/>
              <w:ind w:firstLineChars="200" w:firstLine="422"/>
              <w:rPr>
                <w:rFonts w:ascii="Times New Roman" w:hAnsi="Times New Roman"/>
                <w:b/>
                <w:bCs/>
                <w:kern w:val="2"/>
                <w:sz w:val="21"/>
                <w:szCs w:val="21"/>
              </w:rPr>
            </w:pPr>
            <w:r w:rsidRPr="00EC1636">
              <w:rPr>
                <w:rFonts w:ascii="Times New Roman" w:hAnsi="Times New Roman" w:hint="eastAsia"/>
                <w:b/>
                <w:bCs/>
                <w:kern w:val="2"/>
                <w:sz w:val="21"/>
                <w:szCs w:val="21"/>
              </w:rPr>
              <w:t>1.3.2</w:t>
            </w:r>
            <w:r w:rsidRPr="00EC1636">
              <w:rPr>
                <w:rFonts w:ascii="Times New Roman" w:hAnsi="Times New Roman" w:hint="eastAsia"/>
                <w:b/>
                <w:bCs/>
                <w:kern w:val="2"/>
                <w:sz w:val="21"/>
                <w:szCs w:val="21"/>
              </w:rPr>
              <w:t>废气污染源强核算</w:t>
            </w:r>
          </w:p>
          <w:p w14:paraId="6407706E" w14:textId="77777777" w:rsidR="00844759" w:rsidRPr="00EC1636" w:rsidRDefault="004F4CF6">
            <w:pPr>
              <w:spacing w:line="360" w:lineRule="auto"/>
              <w:ind w:firstLineChars="200" w:firstLine="420"/>
              <w:rPr>
                <w:rFonts w:ascii="Times New Roman" w:hAnsi="Times New Roman"/>
                <w:kern w:val="2"/>
                <w:sz w:val="21"/>
                <w:szCs w:val="21"/>
              </w:rPr>
            </w:pPr>
            <w:r w:rsidRPr="00EC1636">
              <w:rPr>
                <w:rFonts w:ascii="Times New Roman" w:hAnsi="Times New Roman" w:hint="eastAsia"/>
                <w:kern w:val="2"/>
                <w:sz w:val="21"/>
                <w:szCs w:val="21"/>
              </w:rPr>
              <w:t>技改项目污染源强核算依据详见下表。</w:t>
            </w:r>
          </w:p>
          <w:p w14:paraId="0C711431" w14:textId="77777777" w:rsidR="00844759" w:rsidRPr="00EC1636" w:rsidRDefault="004F4CF6">
            <w:pPr>
              <w:widowControl/>
              <w:numPr>
                <w:ilvl w:val="0"/>
                <w:numId w:val="17"/>
              </w:numPr>
              <w:tabs>
                <w:tab w:val="left" w:pos="0"/>
              </w:tabs>
              <w:jc w:val="center"/>
              <w:rPr>
                <w:b/>
                <w:bCs/>
                <w:sz w:val="21"/>
                <w:szCs w:val="21"/>
              </w:rPr>
            </w:pPr>
            <w:r w:rsidRPr="00EC1636">
              <w:rPr>
                <w:rFonts w:hint="eastAsia"/>
                <w:b/>
                <w:bCs/>
                <w:sz w:val="21"/>
                <w:szCs w:val="21"/>
              </w:rPr>
              <w:t>技改项目污染物</w:t>
            </w:r>
            <w:r w:rsidRPr="00EC1636">
              <w:rPr>
                <w:b/>
                <w:bCs/>
                <w:sz w:val="21"/>
                <w:szCs w:val="21"/>
              </w:rPr>
              <w:t>产生源强</w:t>
            </w:r>
            <w:r w:rsidRPr="00EC1636">
              <w:rPr>
                <w:rFonts w:hint="eastAsia"/>
                <w:b/>
                <w:bCs/>
                <w:sz w:val="21"/>
                <w:szCs w:val="21"/>
              </w:rPr>
              <w:t>系数</w:t>
            </w:r>
            <w:r w:rsidRPr="00EC1636">
              <w:rPr>
                <w:b/>
                <w:bCs/>
                <w:sz w:val="21"/>
                <w:szCs w:val="21"/>
              </w:rPr>
              <w:t>依据</w:t>
            </w:r>
            <w:r w:rsidRPr="00EC1636">
              <w:rPr>
                <w:rFonts w:hint="eastAsia"/>
                <w:b/>
                <w:bCs/>
                <w:sz w:val="21"/>
                <w:szCs w:val="21"/>
              </w:rPr>
              <w:t>来源</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33"/>
              <w:gridCol w:w="1190"/>
              <w:gridCol w:w="1291"/>
              <w:gridCol w:w="4139"/>
            </w:tblGrid>
            <w:tr w:rsidR="00844759" w:rsidRPr="00EC1636" w14:paraId="2D490DD4" w14:textId="77777777" w:rsidTr="002F3405">
              <w:trPr>
                <w:trHeight w:val="20"/>
              </w:trPr>
              <w:tc>
                <w:tcPr>
                  <w:tcW w:w="1344" w:type="pct"/>
                  <w:vAlign w:val="center"/>
                </w:tcPr>
                <w:p w14:paraId="69204250"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proofErr w:type="gramStart"/>
                  <w:r w:rsidRPr="00EC1636">
                    <w:rPr>
                      <w:rFonts w:ascii="Times New Roman" w:hAnsi="Times New Roman" w:hint="eastAsia"/>
                      <w:b/>
                      <w:bCs/>
                      <w:kern w:val="2"/>
                      <w:sz w:val="21"/>
                      <w:szCs w:val="21"/>
                    </w:rPr>
                    <w:t>产污工序</w:t>
                  </w:r>
                  <w:proofErr w:type="gramEnd"/>
                </w:p>
              </w:tc>
              <w:tc>
                <w:tcPr>
                  <w:tcW w:w="657" w:type="pct"/>
                  <w:vAlign w:val="center"/>
                </w:tcPr>
                <w:p w14:paraId="159CDED7"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b/>
                      <w:bCs/>
                      <w:kern w:val="2"/>
                      <w:sz w:val="21"/>
                      <w:szCs w:val="21"/>
                    </w:rPr>
                    <w:t>污染物</w:t>
                  </w:r>
                </w:p>
              </w:tc>
              <w:tc>
                <w:tcPr>
                  <w:tcW w:w="713" w:type="pct"/>
                  <w:vAlign w:val="center"/>
                </w:tcPr>
                <w:p w14:paraId="3E1DA789"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b/>
                      <w:bCs/>
                      <w:kern w:val="2"/>
                      <w:sz w:val="21"/>
                      <w:szCs w:val="21"/>
                    </w:rPr>
                    <w:t>产生量</w:t>
                  </w:r>
                </w:p>
              </w:tc>
              <w:tc>
                <w:tcPr>
                  <w:tcW w:w="2286" w:type="pct"/>
                  <w:vAlign w:val="center"/>
                </w:tcPr>
                <w:p w14:paraId="12B10CE9"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b/>
                      <w:bCs/>
                      <w:kern w:val="2"/>
                      <w:sz w:val="21"/>
                      <w:szCs w:val="21"/>
                    </w:rPr>
                    <w:t>来源</w:t>
                  </w:r>
                </w:p>
              </w:tc>
            </w:tr>
            <w:tr w:rsidR="00844759" w:rsidRPr="00EC1636" w14:paraId="22BB041A" w14:textId="77777777" w:rsidTr="002F3405">
              <w:trPr>
                <w:trHeight w:val="20"/>
              </w:trPr>
              <w:tc>
                <w:tcPr>
                  <w:tcW w:w="1344" w:type="pct"/>
                  <w:vAlign w:val="center"/>
                </w:tcPr>
                <w:p w14:paraId="66A446EB"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石灰卸料废气</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1-1</w:t>
                  </w:r>
                </w:p>
              </w:tc>
              <w:tc>
                <w:tcPr>
                  <w:tcW w:w="657" w:type="pct"/>
                  <w:vAlign w:val="center"/>
                </w:tcPr>
                <w:p w14:paraId="47419B75"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3AF5BB89"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0.02kg/t</w:t>
                  </w:r>
                </w:p>
              </w:tc>
              <w:tc>
                <w:tcPr>
                  <w:tcW w:w="2286" w:type="pct"/>
                  <w:vAlign w:val="center"/>
                </w:tcPr>
                <w:p w14:paraId="00283D0E"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20-1</w:t>
                  </w:r>
                </w:p>
              </w:tc>
            </w:tr>
            <w:tr w:rsidR="00844759" w:rsidRPr="00EC1636" w14:paraId="0DA84FFE" w14:textId="77777777" w:rsidTr="002F3405">
              <w:trPr>
                <w:trHeight w:val="20"/>
              </w:trPr>
              <w:tc>
                <w:tcPr>
                  <w:tcW w:w="1344" w:type="pct"/>
                  <w:vAlign w:val="center"/>
                </w:tcPr>
                <w:p w14:paraId="7B990DE5"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proofErr w:type="gramStart"/>
                  <w:r w:rsidRPr="00EC1636">
                    <w:rPr>
                      <w:rFonts w:ascii="Times New Roman" w:hAnsi="Times New Roman" w:hint="eastAsia"/>
                      <w:kern w:val="2"/>
                      <w:sz w:val="21"/>
                      <w:szCs w:val="21"/>
                    </w:rPr>
                    <w:t>石灰鄂破粉尘</w:t>
                  </w:r>
                  <w:proofErr w:type="gramEnd"/>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1-2</w:t>
                  </w:r>
                </w:p>
              </w:tc>
              <w:tc>
                <w:tcPr>
                  <w:tcW w:w="657" w:type="pct"/>
                  <w:vAlign w:val="center"/>
                </w:tcPr>
                <w:p w14:paraId="39B6F81D"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3B5935FF"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0.125kg/t</w:t>
                  </w:r>
                </w:p>
              </w:tc>
              <w:tc>
                <w:tcPr>
                  <w:tcW w:w="2286" w:type="pct"/>
                  <w:vAlign w:val="center"/>
                </w:tcPr>
                <w:p w14:paraId="687939B9"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20-1</w:t>
                  </w:r>
                </w:p>
              </w:tc>
            </w:tr>
            <w:tr w:rsidR="00844759" w:rsidRPr="00EC1636" w14:paraId="1594EBF1" w14:textId="77777777" w:rsidTr="002F3405">
              <w:trPr>
                <w:trHeight w:val="20"/>
              </w:trPr>
              <w:tc>
                <w:tcPr>
                  <w:tcW w:w="1344" w:type="pct"/>
                  <w:vAlign w:val="center"/>
                </w:tcPr>
                <w:p w14:paraId="0D11785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石灰球磨粉尘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1-3</w:t>
                  </w:r>
                </w:p>
              </w:tc>
              <w:tc>
                <w:tcPr>
                  <w:tcW w:w="657" w:type="pct"/>
                  <w:vAlign w:val="center"/>
                </w:tcPr>
                <w:p w14:paraId="7241D2B4"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623D395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0.125kg/t</w:t>
                  </w:r>
                </w:p>
              </w:tc>
              <w:tc>
                <w:tcPr>
                  <w:tcW w:w="2286" w:type="pct"/>
                  <w:vAlign w:val="center"/>
                </w:tcPr>
                <w:p w14:paraId="61CD21C2"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20-1</w:t>
                  </w:r>
                </w:p>
              </w:tc>
            </w:tr>
            <w:tr w:rsidR="00844759" w:rsidRPr="00EC1636" w14:paraId="3F9B7697" w14:textId="77777777" w:rsidTr="002F3405">
              <w:trPr>
                <w:trHeight w:val="20"/>
              </w:trPr>
              <w:tc>
                <w:tcPr>
                  <w:tcW w:w="1344" w:type="pct"/>
                  <w:vAlign w:val="center"/>
                </w:tcPr>
                <w:p w14:paraId="0D2C359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proofErr w:type="gramStart"/>
                  <w:r w:rsidRPr="00EC1636">
                    <w:rPr>
                      <w:rFonts w:ascii="Times New Roman" w:hAnsi="Times New Roman" w:hint="eastAsia"/>
                      <w:kern w:val="2"/>
                      <w:sz w:val="21"/>
                      <w:szCs w:val="21"/>
                    </w:rPr>
                    <w:t>石灰料仓粉尘</w:t>
                  </w:r>
                  <w:proofErr w:type="gramEnd"/>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1-4</w:t>
                  </w:r>
                </w:p>
              </w:tc>
              <w:tc>
                <w:tcPr>
                  <w:tcW w:w="657" w:type="pct"/>
                  <w:vAlign w:val="center"/>
                </w:tcPr>
                <w:p w14:paraId="741004A4"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258F0948"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0.12kg/t</w:t>
                  </w:r>
                </w:p>
              </w:tc>
              <w:tc>
                <w:tcPr>
                  <w:tcW w:w="2286" w:type="pct"/>
                  <w:vAlign w:val="center"/>
                </w:tcPr>
                <w:p w14:paraId="7B63D2D0"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22-1</w:t>
                  </w:r>
                </w:p>
              </w:tc>
            </w:tr>
            <w:tr w:rsidR="00844759" w:rsidRPr="00EC1636" w14:paraId="63A55A09" w14:textId="77777777" w:rsidTr="002F3405">
              <w:trPr>
                <w:trHeight w:val="20"/>
              </w:trPr>
              <w:tc>
                <w:tcPr>
                  <w:tcW w:w="1344" w:type="pct"/>
                  <w:vAlign w:val="center"/>
                </w:tcPr>
                <w:p w14:paraId="4A21509A"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proofErr w:type="gramStart"/>
                  <w:r w:rsidRPr="00EC1636">
                    <w:rPr>
                      <w:rFonts w:ascii="Times New Roman" w:hAnsi="Times New Roman" w:hint="eastAsia"/>
                      <w:kern w:val="2"/>
                      <w:sz w:val="21"/>
                      <w:szCs w:val="21"/>
                    </w:rPr>
                    <w:t>水泥料仓粉尘</w:t>
                  </w:r>
                  <w:proofErr w:type="gramEnd"/>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1-8</w:t>
                  </w:r>
                </w:p>
              </w:tc>
              <w:tc>
                <w:tcPr>
                  <w:tcW w:w="657" w:type="pct"/>
                  <w:vAlign w:val="center"/>
                </w:tcPr>
                <w:p w14:paraId="7B1E044D"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4997EE71"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0.12kg/t</w:t>
                  </w:r>
                </w:p>
              </w:tc>
              <w:tc>
                <w:tcPr>
                  <w:tcW w:w="2286" w:type="pct"/>
                  <w:vAlign w:val="center"/>
                </w:tcPr>
                <w:p w14:paraId="64A33140"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22-1</w:t>
                  </w:r>
                </w:p>
              </w:tc>
            </w:tr>
            <w:tr w:rsidR="00844759" w:rsidRPr="00EC1636" w14:paraId="7E90D066" w14:textId="77777777" w:rsidTr="002F3405">
              <w:trPr>
                <w:trHeight w:val="20"/>
              </w:trPr>
              <w:tc>
                <w:tcPr>
                  <w:tcW w:w="1344" w:type="pct"/>
                  <w:vAlign w:val="center"/>
                </w:tcPr>
                <w:p w14:paraId="597BF9CA"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粉煤灰钢板仓粉尘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1-5</w:t>
                  </w:r>
                </w:p>
              </w:tc>
              <w:tc>
                <w:tcPr>
                  <w:tcW w:w="657" w:type="pct"/>
                  <w:vAlign w:val="center"/>
                </w:tcPr>
                <w:p w14:paraId="042A9127"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700F45AE"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0.12kg/t</w:t>
                  </w:r>
                </w:p>
              </w:tc>
              <w:tc>
                <w:tcPr>
                  <w:tcW w:w="2286" w:type="pct"/>
                  <w:vAlign w:val="center"/>
                </w:tcPr>
                <w:p w14:paraId="14F10D1D"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22-1</w:t>
                  </w:r>
                </w:p>
              </w:tc>
            </w:tr>
            <w:tr w:rsidR="00844759" w:rsidRPr="00EC1636" w14:paraId="086AE6F8" w14:textId="77777777" w:rsidTr="002F3405">
              <w:trPr>
                <w:trHeight w:val="20"/>
              </w:trPr>
              <w:tc>
                <w:tcPr>
                  <w:tcW w:w="1344" w:type="pct"/>
                  <w:vAlign w:val="center"/>
                </w:tcPr>
                <w:p w14:paraId="1497C21B"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粉煤灰提升机粉尘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1-6</w:t>
                  </w:r>
                </w:p>
              </w:tc>
              <w:tc>
                <w:tcPr>
                  <w:tcW w:w="657" w:type="pct"/>
                  <w:vAlign w:val="center"/>
                </w:tcPr>
                <w:p w14:paraId="1CFE52C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63B9CB38"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0.12kg/t</w:t>
                  </w:r>
                </w:p>
              </w:tc>
              <w:tc>
                <w:tcPr>
                  <w:tcW w:w="2286" w:type="pct"/>
                  <w:vAlign w:val="center"/>
                </w:tcPr>
                <w:p w14:paraId="69B60F0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22-1</w:t>
                  </w:r>
                </w:p>
              </w:tc>
            </w:tr>
            <w:tr w:rsidR="00844759" w:rsidRPr="00EC1636" w14:paraId="47049699" w14:textId="77777777" w:rsidTr="002F3405">
              <w:trPr>
                <w:trHeight w:val="20"/>
              </w:trPr>
              <w:tc>
                <w:tcPr>
                  <w:tcW w:w="1344" w:type="pct"/>
                  <w:vAlign w:val="center"/>
                </w:tcPr>
                <w:p w14:paraId="082B7BC2"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粉煤灰散装仓粉尘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1-7</w:t>
                  </w:r>
                </w:p>
              </w:tc>
              <w:tc>
                <w:tcPr>
                  <w:tcW w:w="657" w:type="pct"/>
                  <w:vAlign w:val="center"/>
                </w:tcPr>
                <w:p w14:paraId="073775C8"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75AE24E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0.12kg/t</w:t>
                  </w:r>
                </w:p>
              </w:tc>
              <w:tc>
                <w:tcPr>
                  <w:tcW w:w="2286" w:type="pct"/>
                  <w:vAlign w:val="center"/>
                </w:tcPr>
                <w:p w14:paraId="34CA1140"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22-1</w:t>
                  </w:r>
                </w:p>
              </w:tc>
            </w:tr>
            <w:tr w:rsidR="00844759" w:rsidRPr="00EC1636" w14:paraId="036B11BC" w14:textId="77777777" w:rsidTr="002F3405">
              <w:trPr>
                <w:trHeight w:val="20"/>
              </w:trPr>
              <w:tc>
                <w:tcPr>
                  <w:tcW w:w="1344" w:type="pct"/>
                  <w:vAlign w:val="center"/>
                </w:tcPr>
                <w:p w14:paraId="161236F6"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proofErr w:type="gramStart"/>
                  <w:r w:rsidRPr="00EC1636">
                    <w:rPr>
                      <w:rFonts w:ascii="Times New Roman" w:hAnsi="Times New Roman" w:hint="eastAsia"/>
                      <w:kern w:val="2"/>
                      <w:sz w:val="21"/>
                      <w:szCs w:val="21"/>
                    </w:rPr>
                    <w:t>分掰废气</w:t>
                  </w:r>
                  <w:proofErr w:type="gramEnd"/>
                </w:p>
              </w:tc>
              <w:tc>
                <w:tcPr>
                  <w:tcW w:w="657" w:type="pct"/>
                  <w:vAlign w:val="center"/>
                </w:tcPr>
                <w:p w14:paraId="53D34ADD"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6BEBF5C5"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0.02kg/t</w:t>
                  </w:r>
                </w:p>
              </w:tc>
              <w:tc>
                <w:tcPr>
                  <w:tcW w:w="2286" w:type="pct"/>
                  <w:vAlign w:val="center"/>
                </w:tcPr>
                <w:p w14:paraId="56407F9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20-1</w:t>
                  </w:r>
                </w:p>
              </w:tc>
            </w:tr>
            <w:tr w:rsidR="00844759" w:rsidRPr="00EC1636" w14:paraId="26977590" w14:textId="77777777" w:rsidTr="002F3405">
              <w:trPr>
                <w:trHeight w:val="20"/>
              </w:trPr>
              <w:tc>
                <w:tcPr>
                  <w:tcW w:w="1344" w:type="pct"/>
                  <w:vAlign w:val="center"/>
                </w:tcPr>
                <w:p w14:paraId="3D93F8EB"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钢筋网防腐废气</w:t>
                  </w:r>
                  <w:r w:rsidRPr="00EC1636">
                    <w:rPr>
                      <w:rFonts w:ascii="Times New Roman" w:hAnsi="Times New Roman"/>
                      <w:kern w:val="2"/>
                      <w:sz w:val="21"/>
                      <w:szCs w:val="21"/>
                    </w:rPr>
                    <w:t>G</w:t>
                  </w:r>
                  <w:r w:rsidRPr="00EC1636">
                    <w:rPr>
                      <w:rFonts w:ascii="Times New Roman" w:hAnsi="Times New Roman"/>
                      <w:kern w:val="2"/>
                      <w:sz w:val="21"/>
                      <w:szCs w:val="21"/>
                      <w:vertAlign w:val="subscript"/>
                    </w:rPr>
                    <w:t>1-9</w:t>
                  </w:r>
                </w:p>
              </w:tc>
              <w:tc>
                <w:tcPr>
                  <w:tcW w:w="657" w:type="pct"/>
                  <w:vAlign w:val="center"/>
                </w:tcPr>
                <w:p w14:paraId="70C11BDF"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VOC</w:t>
                  </w:r>
                  <w:r w:rsidRPr="00EC1636">
                    <w:rPr>
                      <w:rFonts w:ascii="Times New Roman" w:hAnsi="Times New Roman" w:hint="eastAsia"/>
                      <w:kern w:val="2"/>
                      <w:sz w:val="21"/>
                      <w:szCs w:val="21"/>
                      <w:vertAlign w:val="subscript"/>
                    </w:rPr>
                    <w:t>S</w:t>
                  </w:r>
                </w:p>
              </w:tc>
              <w:tc>
                <w:tcPr>
                  <w:tcW w:w="713" w:type="pct"/>
                  <w:vAlign w:val="center"/>
                </w:tcPr>
                <w:p w14:paraId="3B57254F"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w:t>
                  </w:r>
                </w:p>
              </w:tc>
              <w:tc>
                <w:tcPr>
                  <w:tcW w:w="2286" w:type="pct"/>
                  <w:vAlign w:val="center"/>
                </w:tcPr>
                <w:p w14:paraId="193F25BD"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类比现有</w:t>
                  </w:r>
                  <w:proofErr w:type="gramStart"/>
                  <w:r w:rsidRPr="00EC1636">
                    <w:rPr>
                      <w:rFonts w:ascii="Times New Roman" w:hAnsi="Times New Roman" w:hint="eastAsia"/>
                      <w:kern w:val="2"/>
                      <w:sz w:val="21"/>
                      <w:szCs w:val="21"/>
                    </w:rPr>
                    <w:t>项目环评报告</w:t>
                  </w:r>
                  <w:proofErr w:type="gramEnd"/>
                </w:p>
              </w:tc>
            </w:tr>
            <w:tr w:rsidR="00844759" w:rsidRPr="00EC1636" w14:paraId="3F7C5751" w14:textId="77777777" w:rsidTr="002F3405">
              <w:trPr>
                <w:trHeight w:val="20"/>
              </w:trPr>
              <w:tc>
                <w:tcPr>
                  <w:tcW w:w="1344" w:type="pct"/>
                  <w:vAlign w:val="center"/>
                </w:tcPr>
                <w:p w14:paraId="1B85EE1B"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界面剂烘干废气</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2-5</w:t>
                  </w:r>
                </w:p>
              </w:tc>
              <w:tc>
                <w:tcPr>
                  <w:tcW w:w="657" w:type="pct"/>
                  <w:vAlign w:val="center"/>
                </w:tcPr>
                <w:p w14:paraId="7C0C3EA6"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VOC</w:t>
                  </w:r>
                  <w:r w:rsidRPr="00EC1636">
                    <w:rPr>
                      <w:rFonts w:ascii="Times New Roman" w:hAnsi="Times New Roman" w:hint="eastAsia"/>
                      <w:kern w:val="2"/>
                      <w:sz w:val="21"/>
                      <w:szCs w:val="21"/>
                      <w:vertAlign w:val="subscript"/>
                    </w:rPr>
                    <w:t>S</w:t>
                  </w:r>
                </w:p>
              </w:tc>
              <w:tc>
                <w:tcPr>
                  <w:tcW w:w="713" w:type="pct"/>
                  <w:vAlign w:val="center"/>
                </w:tcPr>
                <w:p w14:paraId="7CCC5306"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5</w:t>
                  </w:r>
                  <w:r w:rsidRPr="00EC1636">
                    <w:rPr>
                      <w:rFonts w:ascii="Times New Roman" w:hAnsi="Times New Roman"/>
                      <w:kern w:val="2"/>
                      <w:sz w:val="21"/>
                      <w:szCs w:val="21"/>
                    </w:rPr>
                    <w:t>0g/L</w:t>
                  </w:r>
                </w:p>
              </w:tc>
              <w:tc>
                <w:tcPr>
                  <w:tcW w:w="2286" w:type="pct"/>
                  <w:vAlign w:val="center"/>
                </w:tcPr>
                <w:p w14:paraId="4599FC99"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《胶粘剂挥发性有机化合物限量》</w:t>
                  </w:r>
                  <w:r w:rsidRPr="00EC1636">
                    <w:rPr>
                      <w:rFonts w:ascii="Times New Roman" w:hAnsi="Times New Roman" w:hint="eastAsia"/>
                      <w:kern w:val="2"/>
                      <w:sz w:val="21"/>
                      <w:szCs w:val="21"/>
                    </w:rPr>
                    <w:t>GB33372-2020</w:t>
                  </w:r>
                </w:p>
              </w:tc>
            </w:tr>
            <w:tr w:rsidR="00844759" w:rsidRPr="00EC1636" w14:paraId="44E61720" w14:textId="77777777" w:rsidTr="002F3405">
              <w:trPr>
                <w:trHeight w:val="20"/>
              </w:trPr>
              <w:tc>
                <w:tcPr>
                  <w:tcW w:w="1344" w:type="pct"/>
                  <w:vAlign w:val="center"/>
                </w:tcPr>
                <w:p w14:paraId="202EA12F"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proofErr w:type="gramStart"/>
                  <w:r w:rsidRPr="00EC1636">
                    <w:rPr>
                      <w:rFonts w:ascii="Times New Roman" w:hAnsi="Times New Roman" w:hint="eastAsia"/>
                      <w:kern w:val="2"/>
                      <w:sz w:val="21"/>
                      <w:szCs w:val="21"/>
                    </w:rPr>
                    <w:t>分掰废气</w:t>
                  </w:r>
                  <w:proofErr w:type="gramEnd"/>
                  <w:r w:rsidRPr="00EC1636">
                    <w:rPr>
                      <w:rFonts w:ascii="Times New Roman" w:hAnsi="Times New Roman"/>
                      <w:kern w:val="2"/>
                      <w:sz w:val="21"/>
                      <w:szCs w:val="21"/>
                    </w:rPr>
                    <w:t>G</w:t>
                  </w:r>
                  <w:r w:rsidRPr="00EC1636">
                    <w:rPr>
                      <w:rFonts w:ascii="Times New Roman" w:hAnsi="Times New Roman"/>
                      <w:kern w:val="2"/>
                      <w:sz w:val="21"/>
                      <w:szCs w:val="21"/>
                      <w:vertAlign w:val="subscript"/>
                    </w:rPr>
                    <w:t>1-10</w:t>
                  </w:r>
                </w:p>
              </w:tc>
              <w:tc>
                <w:tcPr>
                  <w:tcW w:w="657" w:type="pct"/>
                  <w:vAlign w:val="center"/>
                </w:tcPr>
                <w:p w14:paraId="37EA4AFC"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324B8741"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0.125kg/t</w:t>
                  </w:r>
                </w:p>
              </w:tc>
              <w:tc>
                <w:tcPr>
                  <w:tcW w:w="2286" w:type="pct"/>
                  <w:vAlign w:val="center"/>
                </w:tcPr>
                <w:p w14:paraId="16909D0F"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w:t>
                  </w:r>
                </w:p>
              </w:tc>
            </w:tr>
            <w:tr w:rsidR="00844759" w:rsidRPr="00EC1636" w14:paraId="1C5F1A75" w14:textId="77777777" w:rsidTr="002F3405">
              <w:trPr>
                <w:trHeight w:val="20"/>
              </w:trPr>
              <w:tc>
                <w:tcPr>
                  <w:tcW w:w="1344" w:type="pct"/>
                  <w:vAlign w:val="center"/>
                </w:tcPr>
                <w:p w14:paraId="4A11F5D3"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锯切粉尘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2-1</w:t>
                  </w:r>
                </w:p>
              </w:tc>
              <w:tc>
                <w:tcPr>
                  <w:tcW w:w="657" w:type="pct"/>
                  <w:vAlign w:val="center"/>
                </w:tcPr>
                <w:p w14:paraId="2E107945"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490908D5"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12.3kg/t-</w:t>
                  </w:r>
                  <w:r w:rsidRPr="00EC1636">
                    <w:rPr>
                      <w:rFonts w:ascii="Times New Roman" w:hAnsi="Times New Roman" w:hint="eastAsia"/>
                      <w:kern w:val="2"/>
                      <w:sz w:val="21"/>
                      <w:szCs w:val="21"/>
                    </w:rPr>
                    <w:t>产品</w:t>
                  </w:r>
                </w:p>
              </w:tc>
              <w:tc>
                <w:tcPr>
                  <w:tcW w:w="2286" w:type="pct"/>
                  <w:vAlign w:val="center"/>
                </w:tcPr>
                <w:p w14:paraId="7AA4B921" w14:textId="77777777" w:rsidR="00844759" w:rsidRPr="00EC1636" w:rsidRDefault="004F4CF6">
                  <w:pPr>
                    <w:pStyle w:val="af0"/>
                    <w:adjustRightInd w:val="0"/>
                    <w:snapToGrid w:val="0"/>
                    <w:spacing w:before="24" w:after="24"/>
                    <w:jc w:val="center"/>
                    <w:rPr>
                      <w:rFonts w:ascii="Times New Roman" w:hAnsi="Times New Roman"/>
                      <w:kern w:val="2"/>
                      <w:sz w:val="21"/>
                      <w:szCs w:val="21"/>
                    </w:rPr>
                  </w:pPr>
                  <w:r w:rsidRPr="00EC1636">
                    <w:rPr>
                      <w:rFonts w:ascii="Times New Roman" w:hAnsi="Times New Roman" w:hint="eastAsia"/>
                      <w:kern w:val="2"/>
                      <w:sz w:val="21"/>
                      <w:szCs w:val="21"/>
                    </w:rPr>
                    <w:t>《轻质建筑材料制品制造行业系数手册》</w:t>
                  </w:r>
                  <w:r w:rsidRPr="00EC1636">
                    <w:rPr>
                      <w:rFonts w:ascii="Times New Roman" w:hAnsi="Times New Roman" w:hint="eastAsia"/>
                      <w:kern w:val="2"/>
                      <w:sz w:val="21"/>
                      <w:szCs w:val="21"/>
                    </w:rPr>
                    <w:t>-</w:t>
                  </w:r>
                  <w:r w:rsidRPr="00EC1636">
                    <w:rPr>
                      <w:rFonts w:ascii="Times New Roman" w:hAnsi="Times New Roman"/>
                      <w:kern w:val="2"/>
                      <w:sz w:val="21"/>
                      <w:szCs w:val="21"/>
                    </w:rPr>
                    <w:t>3024</w:t>
                  </w:r>
                  <w:r w:rsidRPr="00EC1636">
                    <w:rPr>
                      <w:rFonts w:ascii="Times New Roman" w:hAnsi="Times New Roman" w:hint="eastAsia"/>
                      <w:kern w:val="2"/>
                      <w:sz w:val="21"/>
                      <w:szCs w:val="21"/>
                    </w:rPr>
                    <w:t>轻质建筑材料制品制造行业系数表－</w:t>
                  </w:r>
                  <w:proofErr w:type="gramStart"/>
                  <w:r w:rsidRPr="00EC1636">
                    <w:rPr>
                      <w:rFonts w:ascii="Times New Roman" w:hAnsi="Times New Roman" w:hint="eastAsia"/>
                      <w:kern w:val="2"/>
                      <w:sz w:val="21"/>
                      <w:szCs w:val="21"/>
                    </w:rPr>
                    <w:t>切割产污系数</w:t>
                  </w:r>
                  <w:proofErr w:type="gramEnd"/>
                </w:p>
              </w:tc>
            </w:tr>
            <w:tr w:rsidR="00844759" w:rsidRPr="00EC1636" w14:paraId="0941A2A5" w14:textId="77777777" w:rsidTr="002F3405">
              <w:trPr>
                <w:trHeight w:val="20"/>
              </w:trPr>
              <w:tc>
                <w:tcPr>
                  <w:tcW w:w="1344" w:type="pct"/>
                  <w:vAlign w:val="center"/>
                </w:tcPr>
                <w:p w14:paraId="0786AA89"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分片粉尘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2-2</w:t>
                  </w:r>
                </w:p>
              </w:tc>
              <w:tc>
                <w:tcPr>
                  <w:tcW w:w="657" w:type="pct"/>
                  <w:vAlign w:val="center"/>
                </w:tcPr>
                <w:p w14:paraId="54490DCE"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11A36EFB"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0.02kg/t</w:t>
                  </w:r>
                </w:p>
              </w:tc>
              <w:tc>
                <w:tcPr>
                  <w:tcW w:w="2286" w:type="pct"/>
                  <w:vAlign w:val="center"/>
                </w:tcPr>
                <w:p w14:paraId="45E5502D" w14:textId="77777777" w:rsidR="00844759" w:rsidRPr="00EC1636" w:rsidRDefault="004F4CF6">
                  <w:pPr>
                    <w:pStyle w:val="af0"/>
                    <w:adjustRightInd w:val="0"/>
                    <w:snapToGrid w:val="0"/>
                    <w:spacing w:before="24" w:after="24"/>
                    <w:jc w:val="center"/>
                    <w:rPr>
                      <w:rFonts w:ascii="Times New Roman" w:hAnsi="Times New Roman"/>
                      <w:kern w:val="2"/>
                      <w:sz w:val="21"/>
                      <w:szCs w:val="21"/>
                    </w:rPr>
                  </w:pPr>
                  <w:r w:rsidRPr="00EC1636">
                    <w:rPr>
                      <w:rFonts w:ascii="Times New Roman" w:hAnsi="Times New Roman" w:hint="eastAsia"/>
                      <w:kern w:val="2"/>
                      <w:sz w:val="21"/>
                      <w:szCs w:val="21"/>
                    </w:rPr>
                    <w:t>《</w:t>
                  </w:r>
                  <w:r w:rsidRPr="00EC1636">
                    <w:rPr>
                      <w:rFonts w:ascii="Times New Roman" w:hAnsi="Times New Roman"/>
                      <w:kern w:val="2"/>
                      <w:sz w:val="21"/>
                      <w:szCs w:val="21"/>
                    </w:rPr>
                    <w:t>逸散性工业粉尘控制技术》</w:t>
                  </w:r>
                  <w:r w:rsidRPr="00EC1636">
                    <w:rPr>
                      <w:rFonts w:ascii="Times New Roman" w:hAnsi="Times New Roman" w:hint="eastAsia"/>
                      <w:kern w:val="2"/>
                      <w:sz w:val="21"/>
                      <w:szCs w:val="21"/>
                    </w:rPr>
                    <w:t>中表</w:t>
                  </w:r>
                  <w:r w:rsidRPr="00EC1636">
                    <w:rPr>
                      <w:rFonts w:ascii="Times New Roman" w:hAnsi="Times New Roman" w:hint="eastAsia"/>
                      <w:kern w:val="2"/>
                      <w:sz w:val="21"/>
                      <w:szCs w:val="21"/>
                    </w:rPr>
                    <w:t>20-1</w:t>
                  </w:r>
                </w:p>
              </w:tc>
            </w:tr>
            <w:tr w:rsidR="00844759" w:rsidRPr="00EC1636" w14:paraId="39B8925E" w14:textId="77777777" w:rsidTr="002F3405">
              <w:trPr>
                <w:trHeight w:val="20"/>
              </w:trPr>
              <w:tc>
                <w:tcPr>
                  <w:tcW w:w="1344" w:type="pct"/>
                  <w:vAlign w:val="center"/>
                </w:tcPr>
                <w:p w14:paraId="360954AE"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lastRenderedPageBreak/>
                    <w:t>砂浆储罐粉尘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2-3</w:t>
                  </w:r>
                </w:p>
              </w:tc>
              <w:tc>
                <w:tcPr>
                  <w:tcW w:w="657" w:type="pct"/>
                  <w:vAlign w:val="center"/>
                </w:tcPr>
                <w:p w14:paraId="1F026EA8"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3B5BD589"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0.197kg/t-</w:t>
                  </w:r>
                  <w:r w:rsidRPr="00EC1636">
                    <w:rPr>
                      <w:rFonts w:ascii="Times New Roman" w:hAnsi="Times New Roman" w:hint="eastAsia"/>
                      <w:kern w:val="2"/>
                      <w:sz w:val="21"/>
                      <w:szCs w:val="21"/>
                    </w:rPr>
                    <w:t>产品</w:t>
                  </w:r>
                </w:p>
              </w:tc>
              <w:tc>
                <w:tcPr>
                  <w:tcW w:w="2286" w:type="pct"/>
                  <w:vAlign w:val="center"/>
                </w:tcPr>
                <w:p w14:paraId="4D1BAC94"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《轻质建筑材料制品制造行业系数手册》</w:t>
                  </w:r>
                  <w:r w:rsidRPr="00EC1636">
                    <w:rPr>
                      <w:rFonts w:ascii="Times New Roman" w:hAnsi="Times New Roman" w:hint="eastAsia"/>
                      <w:kern w:val="2"/>
                      <w:sz w:val="21"/>
                      <w:szCs w:val="21"/>
                    </w:rPr>
                    <w:t>-</w:t>
                  </w:r>
                  <w:r w:rsidRPr="00EC1636">
                    <w:rPr>
                      <w:rFonts w:ascii="Times New Roman" w:hAnsi="Times New Roman"/>
                      <w:kern w:val="2"/>
                      <w:sz w:val="21"/>
                      <w:szCs w:val="21"/>
                    </w:rPr>
                    <w:t>3024</w:t>
                  </w:r>
                  <w:r w:rsidRPr="00EC1636">
                    <w:rPr>
                      <w:rFonts w:ascii="Times New Roman" w:hAnsi="Times New Roman" w:hint="eastAsia"/>
                      <w:kern w:val="2"/>
                      <w:sz w:val="21"/>
                      <w:szCs w:val="21"/>
                    </w:rPr>
                    <w:t>轻质建筑材料制品制造行业系数表－物料</w:t>
                  </w:r>
                  <w:proofErr w:type="gramStart"/>
                  <w:r w:rsidRPr="00EC1636">
                    <w:rPr>
                      <w:rFonts w:ascii="Times New Roman" w:hAnsi="Times New Roman" w:hint="eastAsia"/>
                      <w:kern w:val="2"/>
                      <w:sz w:val="21"/>
                      <w:szCs w:val="21"/>
                    </w:rPr>
                    <w:t>输送产污系数</w:t>
                  </w:r>
                  <w:proofErr w:type="gramEnd"/>
                </w:p>
              </w:tc>
            </w:tr>
            <w:tr w:rsidR="00844759" w:rsidRPr="00EC1636" w14:paraId="2F6ECFB9" w14:textId="77777777" w:rsidTr="002F3405">
              <w:trPr>
                <w:trHeight w:val="20"/>
              </w:trPr>
              <w:tc>
                <w:tcPr>
                  <w:tcW w:w="1344" w:type="pct"/>
                  <w:vAlign w:val="center"/>
                </w:tcPr>
                <w:p w14:paraId="78D3E980" w14:textId="3DB0F5EA"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分</w:t>
                  </w:r>
                  <w:r w:rsidR="00FD718D" w:rsidRPr="00EC1636">
                    <w:rPr>
                      <w:rFonts w:ascii="Times New Roman" w:hAnsi="Times New Roman" w:hint="eastAsia"/>
                      <w:kern w:val="2"/>
                      <w:sz w:val="21"/>
                      <w:szCs w:val="21"/>
                    </w:rPr>
                    <w:t>块</w:t>
                  </w:r>
                  <w:r w:rsidRPr="00EC1636">
                    <w:rPr>
                      <w:rFonts w:ascii="Times New Roman" w:hAnsi="Times New Roman" w:hint="eastAsia"/>
                      <w:kern w:val="2"/>
                      <w:sz w:val="21"/>
                      <w:szCs w:val="21"/>
                    </w:rPr>
                    <w:t>粉尘</w:t>
                  </w:r>
                  <w:r w:rsidRPr="00EC1636">
                    <w:rPr>
                      <w:rFonts w:ascii="Times New Roman" w:hAnsi="Times New Roman" w:hint="eastAsia"/>
                      <w:kern w:val="2"/>
                      <w:sz w:val="21"/>
                      <w:szCs w:val="21"/>
                    </w:rPr>
                    <w:t>G</w:t>
                  </w:r>
                  <w:r w:rsidRPr="00EC1636">
                    <w:rPr>
                      <w:rFonts w:ascii="Times New Roman" w:hAnsi="Times New Roman" w:hint="eastAsia"/>
                      <w:kern w:val="2"/>
                      <w:sz w:val="21"/>
                      <w:szCs w:val="21"/>
                      <w:vertAlign w:val="subscript"/>
                    </w:rPr>
                    <w:t>2-4</w:t>
                  </w:r>
                </w:p>
              </w:tc>
              <w:tc>
                <w:tcPr>
                  <w:tcW w:w="657" w:type="pct"/>
                  <w:vAlign w:val="center"/>
                </w:tcPr>
                <w:p w14:paraId="74B1CD08" w14:textId="77777777" w:rsidR="00844759" w:rsidRPr="00EC1636" w:rsidRDefault="004F4CF6">
                  <w:pPr>
                    <w:pStyle w:val="af0"/>
                    <w:adjustRightInd w:val="0"/>
                    <w:snapToGrid w:val="0"/>
                    <w:spacing w:before="24" w:beforeAutospacing="0" w:after="24" w:afterAutospacing="0"/>
                    <w:jc w:val="center"/>
                    <w:rPr>
                      <w:rFonts w:ascii="Times New Roman" w:hAnsi="Times New Roman"/>
                      <w:kern w:val="2"/>
                      <w:sz w:val="21"/>
                      <w:szCs w:val="21"/>
                    </w:rPr>
                  </w:pPr>
                  <w:r w:rsidRPr="00EC1636">
                    <w:rPr>
                      <w:rFonts w:ascii="Times New Roman" w:hAnsi="Times New Roman" w:hint="eastAsia"/>
                      <w:kern w:val="2"/>
                      <w:sz w:val="21"/>
                      <w:szCs w:val="21"/>
                    </w:rPr>
                    <w:t>颗粒物</w:t>
                  </w:r>
                </w:p>
              </w:tc>
              <w:tc>
                <w:tcPr>
                  <w:tcW w:w="713" w:type="pct"/>
                  <w:vAlign w:val="center"/>
                </w:tcPr>
                <w:p w14:paraId="64139DB8"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12.3kg/t-</w:t>
                  </w:r>
                  <w:r w:rsidRPr="00EC1636">
                    <w:rPr>
                      <w:rFonts w:ascii="Times New Roman" w:hAnsi="Times New Roman" w:hint="eastAsia"/>
                      <w:kern w:val="2"/>
                      <w:sz w:val="21"/>
                      <w:szCs w:val="21"/>
                    </w:rPr>
                    <w:t>产品</w:t>
                  </w:r>
                </w:p>
              </w:tc>
              <w:tc>
                <w:tcPr>
                  <w:tcW w:w="2286" w:type="pct"/>
                  <w:vAlign w:val="center"/>
                </w:tcPr>
                <w:p w14:paraId="5F9698BF" w14:textId="77777777" w:rsidR="00844759" w:rsidRPr="00EC1636" w:rsidRDefault="004F4CF6">
                  <w:pPr>
                    <w:pStyle w:val="af0"/>
                    <w:adjustRightInd w:val="0"/>
                    <w:snapToGrid w:val="0"/>
                    <w:spacing w:before="24" w:beforeAutospacing="0" w:after="24" w:afterAutospacing="0"/>
                    <w:jc w:val="center"/>
                    <w:rPr>
                      <w:rFonts w:ascii="Times New Roman" w:hAnsi="Times New Roman"/>
                      <w:b/>
                      <w:bCs/>
                      <w:kern w:val="2"/>
                      <w:sz w:val="21"/>
                      <w:szCs w:val="21"/>
                    </w:rPr>
                  </w:pPr>
                  <w:r w:rsidRPr="00EC1636">
                    <w:rPr>
                      <w:rFonts w:ascii="Times New Roman" w:hAnsi="Times New Roman" w:hint="eastAsia"/>
                      <w:kern w:val="2"/>
                      <w:sz w:val="21"/>
                      <w:szCs w:val="21"/>
                    </w:rPr>
                    <w:t>《轻质建筑材料制品制造行业系数手册》</w:t>
                  </w:r>
                  <w:r w:rsidRPr="00EC1636">
                    <w:rPr>
                      <w:rFonts w:ascii="Times New Roman" w:hAnsi="Times New Roman" w:hint="eastAsia"/>
                      <w:kern w:val="2"/>
                      <w:sz w:val="21"/>
                      <w:szCs w:val="21"/>
                    </w:rPr>
                    <w:t>-</w:t>
                  </w:r>
                  <w:r w:rsidRPr="00EC1636">
                    <w:rPr>
                      <w:rFonts w:ascii="Times New Roman" w:hAnsi="Times New Roman"/>
                      <w:kern w:val="2"/>
                      <w:sz w:val="21"/>
                      <w:szCs w:val="21"/>
                    </w:rPr>
                    <w:t>3024</w:t>
                  </w:r>
                  <w:r w:rsidRPr="00EC1636">
                    <w:rPr>
                      <w:rFonts w:ascii="Times New Roman" w:hAnsi="Times New Roman" w:hint="eastAsia"/>
                      <w:kern w:val="2"/>
                      <w:sz w:val="21"/>
                      <w:szCs w:val="21"/>
                    </w:rPr>
                    <w:t>轻质建筑材料制品制造行业系数表－</w:t>
                  </w:r>
                  <w:proofErr w:type="gramStart"/>
                  <w:r w:rsidRPr="00EC1636">
                    <w:rPr>
                      <w:rFonts w:ascii="Times New Roman" w:hAnsi="Times New Roman" w:hint="eastAsia"/>
                      <w:kern w:val="2"/>
                      <w:sz w:val="21"/>
                      <w:szCs w:val="21"/>
                    </w:rPr>
                    <w:t>切割产污系数</w:t>
                  </w:r>
                  <w:proofErr w:type="gramEnd"/>
                </w:p>
              </w:tc>
            </w:tr>
          </w:tbl>
          <w:p w14:paraId="4923BB1B"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石灰预处理环节废气核算</w:t>
            </w:r>
          </w:p>
          <w:p w14:paraId="7ACDDEE9" w14:textId="355919C8"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石灰预处理工序包含卸料工序、</w:t>
            </w:r>
            <w:proofErr w:type="gramStart"/>
            <w:r w:rsidRPr="00EC1636">
              <w:rPr>
                <w:rFonts w:ascii="Times New Roman" w:hAnsi="Times New Roman" w:hint="eastAsia"/>
                <w:sz w:val="21"/>
                <w:szCs w:val="21"/>
              </w:rPr>
              <w:t>鄂破工序</w:t>
            </w:r>
            <w:proofErr w:type="gramEnd"/>
            <w:r w:rsidRPr="00EC1636">
              <w:rPr>
                <w:rFonts w:ascii="Times New Roman" w:hAnsi="Times New Roman" w:hint="eastAsia"/>
                <w:sz w:val="21"/>
                <w:szCs w:val="21"/>
              </w:rPr>
              <w:t>、磨粉工序、</w:t>
            </w:r>
            <w:proofErr w:type="gramStart"/>
            <w:r w:rsidRPr="00EC1636">
              <w:rPr>
                <w:rFonts w:ascii="Times New Roman" w:hAnsi="Times New Roman" w:hint="eastAsia"/>
                <w:sz w:val="21"/>
                <w:szCs w:val="21"/>
              </w:rPr>
              <w:t>石灰粉仓暂存</w:t>
            </w:r>
            <w:proofErr w:type="gramEnd"/>
            <w:r w:rsidRPr="00EC1636">
              <w:rPr>
                <w:rFonts w:ascii="Times New Roman" w:hAnsi="Times New Roman" w:hint="eastAsia"/>
                <w:sz w:val="21"/>
                <w:szCs w:val="21"/>
              </w:rPr>
              <w:t>工序，</w:t>
            </w:r>
            <w:r w:rsidRPr="00EC1636">
              <w:rPr>
                <w:rFonts w:ascii="Times New Roman" w:hAnsi="Times New Roman" w:hint="eastAsia"/>
                <w:sz w:val="21"/>
                <w:szCs w:val="21"/>
              </w:rPr>
              <w:t>20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vertAlign w:val="superscript"/>
              </w:rPr>
              <w:t>3</w:t>
            </w:r>
            <w:r w:rsidRPr="00EC1636">
              <w:rPr>
                <w:rFonts w:ascii="Times New Roman" w:hAnsi="Times New Roman" w:hint="eastAsia"/>
                <w:sz w:val="21"/>
                <w:szCs w:val="21"/>
              </w:rPr>
              <w:t>蒸压加气混凝土</w:t>
            </w:r>
            <w:r w:rsidR="00F82F1E" w:rsidRPr="00EC1636">
              <w:rPr>
                <w:rFonts w:ascii="Times New Roman" w:hAnsi="Times New Roman" w:hint="eastAsia"/>
                <w:sz w:val="21"/>
                <w:szCs w:val="21"/>
              </w:rPr>
              <w:t>砌</w:t>
            </w:r>
            <w:r w:rsidRPr="00EC1636">
              <w:rPr>
                <w:rFonts w:ascii="Times New Roman" w:hAnsi="Times New Roman" w:hint="eastAsia"/>
                <w:sz w:val="21"/>
                <w:szCs w:val="21"/>
              </w:rPr>
              <w:t>块</w:t>
            </w:r>
            <w:r w:rsidRPr="00EC1636">
              <w:rPr>
                <w:rFonts w:ascii="Times New Roman" w:hAnsi="Times New Roman" w:hint="eastAsia"/>
                <w:sz w:val="21"/>
                <w:szCs w:val="21"/>
              </w:rPr>
              <w:t>/</w:t>
            </w:r>
            <w:r w:rsidRPr="00EC1636">
              <w:rPr>
                <w:rFonts w:ascii="Times New Roman" w:hAnsi="Times New Roman" w:hint="eastAsia"/>
                <w:sz w:val="21"/>
                <w:szCs w:val="21"/>
              </w:rPr>
              <w:t>板材和</w:t>
            </w:r>
            <w:r w:rsidRPr="00EC1636">
              <w:rPr>
                <w:rFonts w:ascii="Times New Roman" w:hAnsi="Times New Roman" w:hint="eastAsia"/>
                <w:sz w:val="21"/>
                <w:szCs w:val="21"/>
              </w:rPr>
              <w:t>10</w:t>
            </w:r>
            <w:r w:rsidRPr="00EC1636">
              <w:rPr>
                <w:rFonts w:ascii="Times New Roman" w:hAnsi="Times New Roman" w:hint="eastAsia"/>
                <w:sz w:val="21"/>
                <w:szCs w:val="21"/>
              </w:rPr>
              <w:t>万立方硅钙基无机保温板石灰总用量为</w:t>
            </w:r>
            <w:r w:rsidRPr="00EC1636">
              <w:rPr>
                <w:rFonts w:ascii="Times New Roman" w:hAnsi="Times New Roman" w:hint="eastAsia"/>
                <w:sz w:val="21"/>
                <w:szCs w:val="21"/>
              </w:rPr>
              <w:t>30600t/a</w:t>
            </w:r>
            <w:r w:rsidRPr="00EC1636">
              <w:rPr>
                <w:rFonts w:ascii="Times New Roman" w:hAnsi="Times New Roman" w:hint="eastAsia"/>
                <w:sz w:val="21"/>
                <w:szCs w:val="21"/>
              </w:rPr>
              <w:t>。</w:t>
            </w:r>
          </w:p>
          <w:p w14:paraId="68CDFC1F" w14:textId="77777777" w:rsidR="006F3AAC" w:rsidRPr="00EC1636" w:rsidRDefault="004F4CF6" w:rsidP="006F3AAC">
            <w:pPr>
              <w:pStyle w:val="15"/>
              <w:numPr>
                <w:ilvl w:val="0"/>
                <w:numId w:val="19"/>
              </w:numPr>
              <w:snapToGrid w:val="0"/>
              <w:spacing w:after="0"/>
              <w:ind w:leftChars="0" w:left="0" w:firstLine="420"/>
              <w:rPr>
                <w:kern w:val="2"/>
                <w:sz w:val="21"/>
                <w:szCs w:val="21"/>
              </w:rPr>
            </w:pPr>
            <w:r w:rsidRPr="00EC1636">
              <w:rPr>
                <w:rFonts w:hint="eastAsia"/>
                <w:sz w:val="21"/>
                <w:szCs w:val="21"/>
              </w:rPr>
              <w:t>卸料粉尘：</w:t>
            </w:r>
            <w:r w:rsidRPr="00EC1636">
              <w:rPr>
                <w:rFonts w:cs="Times New Roman" w:hint="eastAsia"/>
                <w:sz w:val="21"/>
                <w:szCs w:val="21"/>
              </w:rPr>
              <w:t>块状石灰卸料时会产生粉尘，粉尘产生量参考</w:t>
            </w:r>
            <w:r w:rsidRPr="00EC1636">
              <w:rPr>
                <w:rFonts w:hint="eastAsia"/>
                <w:kern w:val="2"/>
                <w:sz w:val="21"/>
                <w:szCs w:val="21"/>
              </w:rPr>
              <w:t>《逸散性工业粉尘控制技术》中表</w:t>
            </w:r>
            <w:r w:rsidRPr="00EC1636">
              <w:rPr>
                <w:rFonts w:hint="eastAsia"/>
                <w:kern w:val="2"/>
                <w:sz w:val="21"/>
                <w:szCs w:val="21"/>
              </w:rPr>
              <w:t>20-1</w:t>
            </w:r>
            <w:proofErr w:type="gramStart"/>
            <w:r w:rsidRPr="00EC1636">
              <w:rPr>
                <w:rFonts w:hint="eastAsia"/>
                <w:kern w:val="2"/>
                <w:sz w:val="21"/>
                <w:szCs w:val="21"/>
              </w:rPr>
              <w:t>粉尘产尘系数</w:t>
            </w:r>
            <w:proofErr w:type="gramEnd"/>
            <w:r w:rsidRPr="00EC1636">
              <w:rPr>
                <w:rFonts w:hint="eastAsia"/>
                <w:kern w:val="2"/>
                <w:sz w:val="21"/>
                <w:szCs w:val="21"/>
              </w:rPr>
              <w:t>为</w:t>
            </w:r>
            <w:r w:rsidRPr="00EC1636">
              <w:rPr>
                <w:kern w:val="2"/>
                <w:sz w:val="21"/>
                <w:szCs w:val="21"/>
              </w:rPr>
              <w:t>0.02kg/t</w:t>
            </w:r>
            <w:r w:rsidRPr="00EC1636">
              <w:rPr>
                <w:rFonts w:hint="eastAsia"/>
                <w:kern w:val="2"/>
                <w:sz w:val="21"/>
                <w:szCs w:val="21"/>
              </w:rPr>
              <w:t>，卸料粉尘产生量为</w:t>
            </w:r>
            <w:r w:rsidRPr="00EC1636">
              <w:rPr>
                <w:rFonts w:hint="eastAsia"/>
                <w:kern w:val="2"/>
                <w:sz w:val="21"/>
                <w:szCs w:val="21"/>
              </w:rPr>
              <w:t>0.612t/a</w:t>
            </w:r>
            <w:r w:rsidRPr="00EC1636">
              <w:rPr>
                <w:rFonts w:hint="eastAsia"/>
                <w:kern w:val="2"/>
                <w:sz w:val="21"/>
                <w:szCs w:val="21"/>
              </w:rPr>
              <w:t>，卸料时间为</w:t>
            </w:r>
            <w:r w:rsidRPr="00EC1636">
              <w:rPr>
                <w:rFonts w:hint="eastAsia"/>
                <w:kern w:val="2"/>
                <w:sz w:val="21"/>
                <w:szCs w:val="21"/>
              </w:rPr>
              <w:t>150h/a</w:t>
            </w:r>
            <w:r w:rsidRPr="00EC1636">
              <w:rPr>
                <w:rFonts w:hint="eastAsia"/>
                <w:kern w:val="2"/>
                <w:sz w:val="21"/>
                <w:szCs w:val="21"/>
              </w:rPr>
              <w:t>，产生速率为</w:t>
            </w:r>
            <w:r w:rsidRPr="00EC1636">
              <w:rPr>
                <w:rFonts w:hint="eastAsia"/>
                <w:kern w:val="2"/>
                <w:sz w:val="21"/>
                <w:szCs w:val="21"/>
              </w:rPr>
              <w:t>4.08kg/h</w:t>
            </w:r>
            <w:r w:rsidRPr="00EC1636">
              <w:rPr>
                <w:rFonts w:hint="eastAsia"/>
                <w:kern w:val="2"/>
                <w:sz w:val="21"/>
                <w:szCs w:val="21"/>
              </w:rPr>
              <w:t>。</w:t>
            </w:r>
            <w:r w:rsidR="006F3AAC" w:rsidRPr="00EC1636">
              <w:rPr>
                <w:kern w:val="2"/>
                <w:sz w:val="21"/>
                <w:szCs w:val="21"/>
              </w:rPr>
              <w:t>石灰卸料区产生粉尘经暂存区顶部管道收集（收集效率为</w:t>
            </w:r>
            <w:r w:rsidR="006F3AAC" w:rsidRPr="00EC1636">
              <w:rPr>
                <w:kern w:val="2"/>
                <w:sz w:val="21"/>
                <w:szCs w:val="21"/>
              </w:rPr>
              <w:t>90%</w:t>
            </w:r>
            <w:r w:rsidR="006F3AAC" w:rsidRPr="00EC1636">
              <w:rPr>
                <w:kern w:val="2"/>
                <w:sz w:val="21"/>
                <w:szCs w:val="21"/>
              </w:rPr>
              <w:t>，考虑粉尘的沉降，根据《逸散性工业粉尘控制技术》中</w:t>
            </w:r>
            <w:r w:rsidR="006F3AAC" w:rsidRPr="00EC1636">
              <w:rPr>
                <w:kern w:val="2"/>
                <w:sz w:val="21"/>
                <w:szCs w:val="21"/>
              </w:rPr>
              <w:t>“</w:t>
            </w:r>
            <w:r w:rsidR="006F3AAC" w:rsidRPr="00EC1636">
              <w:rPr>
                <w:kern w:val="2"/>
                <w:sz w:val="21"/>
                <w:szCs w:val="21"/>
              </w:rPr>
              <w:t>表</w:t>
            </w:r>
            <w:r w:rsidR="006F3AAC" w:rsidRPr="00EC1636">
              <w:rPr>
                <w:kern w:val="2"/>
                <w:sz w:val="21"/>
                <w:szCs w:val="21"/>
              </w:rPr>
              <w:t>18-2”</w:t>
            </w:r>
            <w:r w:rsidR="006F3AAC" w:rsidRPr="00EC1636">
              <w:rPr>
                <w:kern w:val="2"/>
                <w:sz w:val="21"/>
                <w:szCs w:val="21"/>
              </w:rPr>
              <w:t>厂房密闭可控制粉尘率为</w:t>
            </w:r>
            <w:r w:rsidR="006F3AAC" w:rsidRPr="00EC1636">
              <w:rPr>
                <w:kern w:val="2"/>
                <w:sz w:val="21"/>
                <w:szCs w:val="21"/>
              </w:rPr>
              <w:t>70%</w:t>
            </w:r>
            <w:r w:rsidR="006F3AAC" w:rsidRPr="00EC1636">
              <w:rPr>
                <w:kern w:val="2"/>
                <w:sz w:val="21"/>
                <w:szCs w:val="21"/>
              </w:rPr>
              <w:t>，最终在未收集粉尘中约</w:t>
            </w:r>
            <w:r w:rsidR="006F3AAC" w:rsidRPr="00EC1636">
              <w:rPr>
                <w:kern w:val="2"/>
                <w:sz w:val="21"/>
                <w:szCs w:val="21"/>
              </w:rPr>
              <w:t>30%</w:t>
            </w:r>
            <w:r w:rsidR="006F3AAC" w:rsidRPr="00EC1636">
              <w:rPr>
                <w:kern w:val="2"/>
                <w:sz w:val="21"/>
                <w:szCs w:val="21"/>
              </w:rPr>
              <w:t>无组织排放，排放量</w:t>
            </w:r>
            <w:r w:rsidR="006F3AAC" w:rsidRPr="00EC1636">
              <w:rPr>
                <w:kern w:val="2"/>
                <w:sz w:val="21"/>
                <w:szCs w:val="21"/>
              </w:rPr>
              <w:t>0.0184t/a</w:t>
            </w:r>
            <w:r w:rsidR="006F3AAC" w:rsidRPr="00EC1636">
              <w:rPr>
                <w:kern w:val="2"/>
                <w:sz w:val="21"/>
                <w:szCs w:val="21"/>
              </w:rPr>
              <w:t>）进入</w:t>
            </w:r>
            <w:r w:rsidR="006F3AAC" w:rsidRPr="00EC1636">
              <w:rPr>
                <w:kern w:val="2"/>
                <w:sz w:val="21"/>
                <w:szCs w:val="21"/>
              </w:rPr>
              <w:t>3#</w:t>
            </w:r>
            <w:r w:rsidR="006F3AAC" w:rsidRPr="00EC1636">
              <w:rPr>
                <w:kern w:val="2"/>
                <w:sz w:val="21"/>
                <w:szCs w:val="21"/>
              </w:rPr>
              <w:t>脉冲布袋除尘器处理（处理效率</w:t>
            </w:r>
            <w:r w:rsidR="006F3AAC" w:rsidRPr="00EC1636">
              <w:rPr>
                <w:kern w:val="2"/>
                <w:sz w:val="21"/>
                <w:szCs w:val="21"/>
              </w:rPr>
              <w:t>99.5%</w:t>
            </w:r>
            <w:r w:rsidR="006F3AAC" w:rsidRPr="00EC1636">
              <w:rPr>
                <w:kern w:val="2"/>
                <w:sz w:val="21"/>
                <w:szCs w:val="21"/>
              </w:rPr>
              <w:t>）后经</w:t>
            </w:r>
            <w:r w:rsidR="006F3AAC" w:rsidRPr="00EC1636">
              <w:rPr>
                <w:kern w:val="2"/>
                <w:sz w:val="21"/>
                <w:szCs w:val="21"/>
              </w:rPr>
              <w:t>DA003</w:t>
            </w:r>
            <w:r w:rsidR="006F3AAC" w:rsidRPr="00EC1636">
              <w:rPr>
                <w:kern w:val="2"/>
                <w:sz w:val="21"/>
                <w:szCs w:val="21"/>
              </w:rPr>
              <w:t>排气筒排放，经计算排放量为</w:t>
            </w:r>
            <w:r w:rsidR="006F3AAC" w:rsidRPr="00EC1636">
              <w:rPr>
                <w:kern w:val="2"/>
                <w:sz w:val="21"/>
                <w:szCs w:val="21"/>
              </w:rPr>
              <w:t>0.0028t/a</w:t>
            </w:r>
            <w:r w:rsidR="006F3AAC" w:rsidRPr="00EC1636">
              <w:rPr>
                <w:kern w:val="2"/>
                <w:sz w:val="21"/>
                <w:szCs w:val="21"/>
              </w:rPr>
              <w:t>，排放速率为</w:t>
            </w:r>
            <w:r w:rsidR="006F3AAC" w:rsidRPr="00EC1636">
              <w:rPr>
                <w:kern w:val="2"/>
                <w:sz w:val="21"/>
                <w:szCs w:val="21"/>
              </w:rPr>
              <w:t>0.0184kg/h</w:t>
            </w:r>
            <w:r w:rsidR="006F3AAC" w:rsidRPr="00EC1636">
              <w:rPr>
                <w:kern w:val="2"/>
                <w:sz w:val="21"/>
                <w:szCs w:val="21"/>
              </w:rPr>
              <w:t>。</w:t>
            </w:r>
          </w:p>
          <w:p w14:paraId="20F7BC4F" w14:textId="78E14E17" w:rsidR="00844759" w:rsidRPr="00EC1636" w:rsidRDefault="004F4CF6" w:rsidP="006F3AAC">
            <w:pPr>
              <w:pStyle w:val="afc"/>
              <w:numPr>
                <w:ilvl w:val="0"/>
                <w:numId w:val="19"/>
              </w:numPr>
              <w:ind w:left="0" w:firstLine="420"/>
              <w:rPr>
                <w:kern w:val="2"/>
                <w:sz w:val="21"/>
                <w:szCs w:val="21"/>
              </w:rPr>
            </w:pPr>
            <w:proofErr w:type="gramStart"/>
            <w:r w:rsidRPr="00EC1636">
              <w:rPr>
                <w:rFonts w:hint="eastAsia"/>
                <w:sz w:val="21"/>
                <w:szCs w:val="21"/>
              </w:rPr>
              <w:t>鄂破粉尘</w:t>
            </w:r>
            <w:proofErr w:type="gramEnd"/>
            <w:r w:rsidRPr="00EC1636">
              <w:rPr>
                <w:rFonts w:hint="eastAsia"/>
                <w:sz w:val="21"/>
                <w:szCs w:val="21"/>
              </w:rPr>
              <w:t>：</w:t>
            </w:r>
            <w:proofErr w:type="gramStart"/>
            <w:r w:rsidRPr="00EC1636">
              <w:rPr>
                <w:rFonts w:hint="eastAsia"/>
                <w:sz w:val="21"/>
                <w:szCs w:val="21"/>
              </w:rPr>
              <w:t>鄂破工序</w:t>
            </w:r>
            <w:proofErr w:type="gramEnd"/>
            <w:r w:rsidRPr="00EC1636">
              <w:rPr>
                <w:rFonts w:hint="eastAsia"/>
                <w:sz w:val="21"/>
                <w:szCs w:val="21"/>
              </w:rPr>
              <w:t>产生粉尘参考</w:t>
            </w:r>
            <w:r w:rsidRPr="00EC1636">
              <w:rPr>
                <w:rFonts w:hint="eastAsia"/>
                <w:kern w:val="2"/>
                <w:sz w:val="21"/>
                <w:szCs w:val="21"/>
              </w:rPr>
              <w:t>《逸散性工业粉尘控制技术》中表</w:t>
            </w:r>
            <w:r w:rsidRPr="00EC1636">
              <w:rPr>
                <w:rFonts w:hint="eastAsia"/>
                <w:kern w:val="2"/>
                <w:sz w:val="21"/>
                <w:szCs w:val="21"/>
              </w:rPr>
              <w:t>20-1</w:t>
            </w:r>
            <w:proofErr w:type="gramStart"/>
            <w:r w:rsidRPr="00EC1636">
              <w:rPr>
                <w:rFonts w:hint="eastAsia"/>
                <w:kern w:val="2"/>
                <w:sz w:val="21"/>
                <w:szCs w:val="21"/>
              </w:rPr>
              <w:t>粉尘产尘系数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125</w:t>
            </w:r>
            <w:r w:rsidRPr="00EC1636">
              <w:rPr>
                <w:kern w:val="2"/>
                <w:sz w:val="21"/>
                <w:szCs w:val="21"/>
              </w:rPr>
              <w:t>kg/t</w:t>
            </w:r>
            <w:r w:rsidRPr="00EC1636">
              <w:rPr>
                <w:rFonts w:hint="eastAsia"/>
                <w:kern w:val="2"/>
                <w:sz w:val="21"/>
                <w:szCs w:val="21"/>
              </w:rPr>
              <w:t>，破碎粉尘产生量为</w:t>
            </w:r>
            <w:r w:rsidRPr="00EC1636">
              <w:rPr>
                <w:rFonts w:hint="eastAsia"/>
                <w:kern w:val="2"/>
                <w:sz w:val="21"/>
                <w:szCs w:val="21"/>
              </w:rPr>
              <w:t>3.825t/a</w:t>
            </w:r>
            <w:r w:rsidRPr="00EC1636">
              <w:rPr>
                <w:rFonts w:hint="eastAsia"/>
                <w:kern w:val="2"/>
                <w:sz w:val="21"/>
                <w:szCs w:val="21"/>
              </w:rPr>
              <w:t>，破碎时间为</w:t>
            </w:r>
            <w:r w:rsidRPr="00EC1636">
              <w:rPr>
                <w:rFonts w:hint="eastAsia"/>
                <w:kern w:val="2"/>
                <w:sz w:val="21"/>
                <w:szCs w:val="21"/>
              </w:rPr>
              <w:t>1000h/a</w:t>
            </w:r>
            <w:r w:rsidRPr="00EC1636">
              <w:rPr>
                <w:rFonts w:hint="eastAsia"/>
                <w:kern w:val="2"/>
                <w:sz w:val="21"/>
                <w:szCs w:val="21"/>
              </w:rPr>
              <w:t>，产生速率为</w:t>
            </w:r>
            <w:r w:rsidRPr="00EC1636">
              <w:rPr>
                <w:rFonts w:hint="eastAsia"/>
                <w:kern w:val="2"/>
                <w:sz w:val="21"/>
                <w:szCs w:val="21"/>
              </w:rPr>
              <w:t>3.825kg/h</w:t>
            </w:r>
            <w:r w:rsidRPr="00EC1636">
              <w:rPr>
                <w:rFonts w:hint="eastAsia"/>
                <w:kern w:val="2"/>
                <w:sz w:val="21"/>
                <w:szCs w:val="21"/>
              </w:rPr>
              <w:t>，</w:t>
            </w:r>
            <w:proofErr w:type="gramStart"/>
            <w:r w:rsidRPr="00EC1636">
              <w:rPr>
                <w:rFonts w:hint="eastAsia"/>
                <w:kern w:val="2"/>
                <w:sz w:val="21"/>
                <w:szCs w:val="21"/>
              </w:rPr>
              <w:t>颚破机</w:t>
            </w:r>
            <w:proofErr w:type="gramEnd"/>
            <w:r w:rsidRPr="00EC1636">
              <w:rPr>
                <w:rFonts w:hint="eastAsia"/>
                <w:kern w:val="2"/>
                <w:sz w:val="21"/>
                <w:szCs w:val="21"/>
              </w:rPr>
              <w:t>上方设置集气罩，经集气罩收集（收集效率为</w:t>
            </w:r>
            <w:r w:rsidRPr="00EC1636">
              <w:rPr>
                <w:rFonts w:hint="eastAsia"/>
                <w:kern w:val="2"/>
                <w:sz w:val="21"/>
                <w:szCs w:val="21"/>
              </w:rPr>
              <w:t>90%</w:t>
            </w:r>
            <w:r w:rsidRPr="00EC1636">
              <w:rPr>
                <w:rFonts w:hint="eastAsia"/>
                <w:kern w:val="2"/>
                <w:sz w:val="21"/>
                <w:szCs w:val="21"/>
              </w:rPr>
              <w:t>，考虑粉尘的沉降，</w:t>
            </w:r>
            <w:r w:rsidR="0011326C" w:rsidRPr="00EC1636">
              <w:rPr>
                <w:kern w:val="2"/>
                <w:sz w:val="21"/>
                <w:szCs w:val="21"/>
              </w:rPr>
              <w:t>根据《逸散性工业粉尘控制技术》中</w:t>
            </w:r>
            <w:r w:rsidR="0011326C" w:rsidRPr="00EC1636">
              <w:rPr>
                <w:kern w:val="2"/>
                <w:sz w:val="21"/>
                <w:szCs w:val="21"/>
              </w:rPr>
              <w:t>“</w:t>
            </w:r>
            <w:r w:rsidR="0011326C" w:rsidRPr="00EC1636">
              <w:rPr>
                <w:kern w:val="2"/>
                <w:sz w:val="21"/>
                <w:szCs w:val="21"/>
              </w:rPr>
              <w:t>表</w:t>
            </w:r>
            <w:r w:rsidR="0011326C" w:rsidRPr="00EC1636">
              <w:rPr>
                <w:kern w:val="2"/>
                <w:sz w:val="21"/>
                <w:szCs w:val="21"/>
              </w:rPr>
              <w:t>18-2”</w:t>
            </w:r>
            <w:r w:rsidR="0011326C" w:rsidRPr="00EC1636">
              <w:rPr>
                <w:rFonts w:hint="eastAsia"/>
                <w:kern w:val="2"/>
                <w:sz w:val="21"/>
                <w:szCs w:val="21"/>
              </w:rPr>
              <w:t>厂房密闭</w:t>
            </w:r>
            <w:r w:rsidR="0011326C" w:rsidRPr="00EC1636">
              <w:rPr>
                <w:kern w:val="2"/>
                <w:sz w:val="21"/>
                <w:szCs w:val="21"/>
              </w:rPr>
              <w:t>可控制粉尘率为</w:t>
            </w:r>
            <w:r w:rsidR="0011326C" w:rsidRPr="00EC1636">
              <w:rPr>
                <w:rFonts w:hint="eastAsia"/>
                <w:kern w:val="2"/>
                <w:sz w:val="21"/>
                <w:szCs w:val="21"/>
              </w:rPr>
              <w:t>7</w:t>
            </w:r>
            <w:r w:rsidR="0011326C" w:rsidRPr="00EC1636">
              <w:rPr>
                <w:kern w:val="2"/>
                <w:sz w:val="21"/>
                <w:szCs w:val="21"/>
              </w:rPr>
              <w:t>0%</w:t>
            </w:r>
            <w:r w:rsidR="0011326C" w:rsidRPr="00EC1636">
              <w:rPr>
                <w:kern w:val="2"/>
                <w:sz w:val="21"/>
                <w:szCs w:val="21"/>
              </w:rPr>
              <w:t>，</w:t>
            </w:r>
            <w:r w:rsidR="0011326C" w:rsidRPr="00EC1636">
              <w:rPr>
                <w:rFonts w:hint="eastAsia"/>
                <w:kern w:val="2"/>
                <w:sz w:val="21"/>
                <w:szCs w:val="21"/>
              </w:rPr>
              <w:t>最终在未收集粉尘中约</w:t>
            </w:r>
            <w:r w:rsidR="0011326C" w:rsidRPr="00EC1636">
              <w:rPr>
                <w:rFonts w:hint="eastAsia"/>
                <w:kern w:val="2"/>
                <w:sz w:val="21"/>
                <w:szCs w:val="21"/>
              </w:rPr>
              <w:t>30%</w:t>
            </w:r>
            <w:r w:rsidR="0011326C" w:rsidRPr="00EC1636">
              <w:rPr>
                <w:rFonts w:hint="eastAsia"/>
                <w:kern w:val="2"/>
                <w:sz w:val="21"/>
                <w:szCs w:val="21"/>
              </w:rPr>
              <w:t>无组织排放，</w:t>
            </w:r>
            <w:r w:rsidR="006F3AAC" w:rsidRPr="00EC1636">
              <w:rPr>
                <w:kern w:val="2"/>
                <w:sz w:val="21"/>
                <w:szCs w:val="21"/>
              </w:rPr>
              <w:t>排放量</w:t>
            </w:r>
            <w:r w:rsidR="006F3AAC" w:rsidRPr="00EC1636">
              <w:rPr>
                <w:kern w:val="2"/>
                <w:sz w:val="21"/>
                <w:szCs w:val="21"/>
              </w:rPr>
              <w:t>0.1148t/a</w:t>
            </w:r>
            <w:r w:rsidR="006F3AAC" w:rsidRPr="00EC1636">
              <w:rPr>
                <w:kern w:val="2"/>
                <w:sz w:val="21"/>
                <w:szCs w:val="21"/>
              </w:rPr>
              <w:t>）进入</w:t>
            </w:r>
            <w:r w:rsidR="006F3AAC" w:rsidRPr="00EC1636">
              <w:rPr>
                <w:kern w:val="2"/>
                <w:sz w:val="21"/>
                <w:szCs w:val="21"/>
              </w:rPr>
              <w:t>3#</w:t>
            </w:r>
            <w:r w:rsidR="006F3AAC" w:rsidRPr="00EC1636">
              <w:rPr>
                <w:kern w:val="2"/>
                <w:sz w:val="21"/>
                <w:szCs w:val="21"/>
              </w:rPr>
              <w:t>脉冲布袋除尘器处理（处理效率</w:t>
            </w:r>
            <w:r w:rsidR="006F3AAC" w:rsidRPr="00EC1636">
              <w:rPr>
                <w:kern w:val="2"/>
                <w:sz w:val="21"/>
                <w:szCs w:val="21"/>
              </w:rPr>
              <w:t>99.5%</w:t>
            </w:r>
            <w:r w:rsidR="006F3AAC" w:rsidRPr="00EC1636">
              <w:rPr>
                <w:kern w:val="2"/>
                <w:sz w:val="21"/>
                <w:szCs w:val="21"/>
              </w:rPr>
              <w:t>）后经</w:t>
            </w:r>
            <w:r w:rsidR="006F3AAC" w:rsidRPr="00EC1636">
              <w:rPr>
                <w:kern w:val="2"/>
                <w:sz w:val="21"/>
                <w:szCs w:val="21"/>
              </w:rPr>
              <w:t>DA003</w:t>
            </w:r>
            <w:r w:rsidR="006F3AAC" w:rsidRPr="00EC1636">
              <w:rPr>
                <w:kern w:val="2"/>
                <w:sz w:val="21"/>
                <w:szCs w:val="21"/>
              </w:rPr>
              <w:t>排气筒排放，经计算排放量为</w:t>
            </w:r>
            <w:r w:rsidR="006F3AAC" w:rsidRPr="00EC1636">
              <w:rPr>
                <w:kern w:val="2"/>
                <w:sz w:val="21"/>
                <w:szCs w:val="21"/>
              </w:rPr>
              <w:t>0.0172t/a</w:t>
            </w:r>
            <w:r w:rsidR="006F3AAC" w:rsidRPr="00EC1636">
              <w:rPr>
                <w:kern w:val="2"/>
                <w:sz w:val="21"/>
                <w:szCs w:val="21"/>
              </w:rPr>
              <w:t>，排放速率为</w:t>
            </w:r>
            <w:r w:rsidR="006F3AAC" w:rsidRPr="00EC1636">
              <w:rPr>
                <w:kern w:val="2"/>
                <w:sz w:val="21"/>
                <w:szCs w:val="21"/>
              </w:rPr>
              <w:t>0.0172kg/h</w:t>
            </w:r>
            <w:r w:rsidRPr="00EC1636">
              <w:rPr>
                <w:rFonts w:hint="eastAsia"/>
                <w:kern w:val="2"/>
                <w:sz w:val="21"/>
                <w:szCs w:val="21"/>
              </w:rPr>
              <w:t>。</w:t>
            </w:r>
          </w:p>
          <w:p w14:paraId="5AFFDE7E" w14:textId="0BDB273C" w:rsidR="00844759" w:rsidRPr="00EC1636" w:rsidRDefault="004F4CF6" w:rsidP="006F3AAC">
            <w:pPr>
              <w:pStyle w:val="afc"/>
              <w:numPr>
                <w:ilvl w:val="0"/>
                <w:numId w:val="19"/>
              </w:numPr>
              <w:ind w:left="0" w:firstLine="420"/>
              <w:rPr>
                <w:sz w:val="21"/>
                <w:szCs w:val="21"/>
              </w:rPr>
            </w:pPr>
            <w:r w:rsidRPr="00EC1636">
              <w:rPr>
                <w:rFonts w:hint="eastAsia"/>
                <w:sz w:val="21"/>
                <w:szCs w:val="21"/>
              </w:rPr>
              <w:t>磨粉粉尘：磨粉工序产生粉尘参考《逸散性工业粉尘控制技术》中表</w:t>
            </w:r>
            <w:r w:rsidRPr="00EC1636">
              <w:rPr>
                <w:rFonts w:hint="eastAsia"/>
                <w:sz w:val="21"/>
                <w:szCs w:val="21"/>
              </w:rPr>
              <w:t>20-1</w:t>
            </w:r>
            <w:proofErr w:type="gramStart"/>
            <w:r w:rsidRPr="00EC1636">
              <w:rPr>
                <w:rFonts w:hint="eastAsia"/>
                <w:sz w:val="21"/>
                <w:szCs w:val="21"/>
              </w:rPr>
              <w:t>产尘系数</w:t>
            </w:r>
            <w:proofErr w:type="gramEnd"/>
            <w:r w:rsidRPr="00EC1636">
              <w:rPr>
                <w:rFonts w:hint="eastAsia"/>
                <w:sz w:val="21"/>
                <w:szCs w:val="21"/>
              </w:rPr>
              <w:t>为</w:t>
            </w:r>
            <w:r w:rsidRPr="00EC1636">
              <w:rPr>
                <w:sz w:val="21"/>
                <w:szCs w:val="21"/>
              </w:rPr>
              <w:t>0.</w:t>
            </w:r>
            <w:r w:rsidRPr="00EC1636">
              <w:rPr>
                <w:rFonts w:hint="eastAsia"/>
                <w:sz w:val="21"/>
                <w:szCs w:val="21"/>
              </w:rPr>
              <w:t>125</w:t>
            </w:r>
            <w:r w:rsidRPr="00EC1636">
              <w:rPr>
                <w:sz w:val="21"/>
                <w:szCs w:val="21"/>
              </w:rPr>
              <w:t>kg/t</w:t>
            </w:r>
            <w:r w:rsidRPr="00EC1636">
              <w:rPr>
                <w:rFonts w:hint="eastAsia"/>
                <w:sz w:val="21"/>
                <w:szCs w:val="21"/>
              </w:rPr>
              <w:t>，磨粉粉尘产生量为</w:t>
            </w:r>
            <w:r w:rsidRPr="00EC1636">
              <w:rPr>
                <w:rFonts w:hint="eastAsia"/>
                <w:kern w:val="2"/>
                <w:sz w:val="21"/>
                <w:szCs w:val="21"/>
              </w:rPr>
              <w:t>3.825</w:t>
            </w:r>
            <w:r w:rsidRPr="00EC1636">
              <w:rPr>
                <w:rFonts w:hint="eastAsia"/>
                <w:sz w:val="21"/>
                <w:szCs w:val="21"/>
              </w:rPr>
              <w:t>t/a</w:t>
            </w:r>
            <w:r w:rsidRPr="00EC1636">
              <w:rPr>
                <w:rFonts w:hint="eastAsia"/>
                <w:sz w:val="21"/>
                <w:szCs w:val="21"/>
              </w:rPr>
              <w:t>，磨粉时间为</w:t>
            </w:r>
            <w:r w:rsidRPr="00EC1636">
              <w:rPr>
                <w:rFonts w:hint="eastAsia"/>
                <w:sz w:val="21"/>
                <w:szCs w:val="21"/>
              </w:rPr>
              <w:t>1000h/a</w:t>
            </w:r>
            <w:r w:rsidRPr="00EC1636">
              <w:rPr>
                <w:rFonts w:hint="eastAsia"/>
                <w:sz w:val="21"/>
                <w:szCs w:val="21"/>
              </w:rPr>
              <w:t>，产生速率为</w:t>
            </w:r>
            <w:r w:rsidRPr="00EC1636">
              <w:rPr>
                <w:rFonts w:hint="eastAsia"/>
                <w:kern w:val="2"/>
                <w:sz w:val="21"/>
                <w:szCs w:val="21"/>
              </w:rPr>
              <w:t>3.825</w:t>
            </w:r>
            <w:r w:rsidRPr="00EC1636">
              <w:rPr>
                <w:rFonts w:hint="eastAsia"/>
                <w:sz w:val="21"/>
                <w:szCs w:val="21"/>
              </w:rPr>
              <w:t>kg/h</w:t>
            </w:r>
            <w:r w:rsidRPr="00EC1636">
              <w:rPr>
                <w:rFonts w:hint="eastAsia"/>
                <w:sz w:val="21"/>
                <w:szCs w:val="21"/>
              </w:rPr>
              <w:t>，球磨机出气口直接与管道连接经管道收集进入</w:t>
            </w:r>
            <w:r w:rsidRPr="00EC1636">
              <w:rPr>
                <w:rFonts w:hint="eastAsia"/>
                <w:sz w:val="21"/>
                <w:szCs w:val="21"/>
              </w:rPr>
              <w:t>4#</w:t>
            </w:r>
            <w:r w:rsidRPr="00EC1636">
              <w:rPr>
                <w:rFonts w:hint="eastAsia"/>
                <w:sz w:val="21"/>
                <w:szCs w:val="21"/>
              </w:rPr>
              <w:t>脉冲布袋除尘器处理后</w:t>
            </w:r>
            <w:r w:rsidR="006F3AAC" w:rsidRPr="00EC1636">
              <w:rPr>
                <w:sz w:val="21"/>
                <w:szCs w:val="21"/>
              </w:rPr>
              <w:t>（处理效率</w:t>
            </w:r>
            <w:r w:rsidR="006F3AAC" w:rsidRPr="00EC1636">
              <w:rPr>
                <w:sz w:val="21"/>
                <w:szCs w:val="21"/>
              </w:rPr>
              <w:t>99.5%</w:t>
            </w:r>
            <w:r w:rsidR="006F3AAC" w:rsidRPr="00EC1636">
              <w:rPr>
                <w:sz w:val="21"/>
                <w:szCs w:val="21"/>
              </w:rPr>
              <w:t>）经</w:t>
            </w:r>
            <w:r w:rsidR="006F3AAC" w:rsidRPr="00EC1636">
              <w:rPr>
                <w:sz w:val="21"/>
                <w:szCs w:val="21"/>
              </w:rPr>
              <w:t>DA003</w:t>
            </w:r>
            <w:r w:rsidR="006F3AAC" w:rsidRPr="00EC1636">
              <w:rPr>
                <w:sz w:val="21"/>
                <w:szCs w:val="21"/>
              </w:rPr>
              <w:t>排气筒排放，经计算排放量为</w:t>
            </w:r>
            <w:r w:rsidR="006F3AAC" w:rsidRPr="00EC1636">
              <w:rPr>
                <w:sz w:val="21"/>
                <w:szCs w:val="21"/>
              </w:rPr>
              <w:t>0.0191t/a</w:t>
            </w:r>
            <w:r w:rsidR="006F3AAC" w:rsidRPr="00EC1636">
              <w:rPr>
                <w:sz w:val="21"/>
                <w:szCs w:val="21"/>
              </w:rPr>
              <w:t>，排放速率为</w:t>
            </w:r>
            <w:r w:rsidR="006F3AAC" w:rsidRPr="00EC1636">
              <w:rPr>
                <w:sz w:val="21"/>
                <w:szCs w:val="21"/>
              </w:rPr>
              <w:t>0.0191kg/h</w:t>
            </w:r>
            <w:r w:rsidRPr="00EC1636">
              <w:rPr>
                <w:rFonts w:hint="eastAsia"/>
                <w:kern w:val="2"/>
                <w:sz w:val="21"/>
                <w:szCs w:val="21"/>
              </w:rPr>
              <w:t>。</w:t>
            </w:r>
          </w:p>
          <w:p w14:paraId="25075FAB" w14:textId="5999037B" w:rsidR="00844759" w:rsidRPr="00EC1636" w:rsidRDefault="004F4CF6" w:rsidP="006F3AAC">
            <w:pPr>
              <w:numPr>
                <w:ilvl w:val="0"/>
                <w:numId w:val="19"/>
              </w:numPr>
              <w:spacing w:line="360" w:lineRule="auto"/>
              <w:ind w:left="0" w:firstLineChars="200" w:firstLine="420"/>
              <w:rPr>
                <w:sz w:val="21"/>
                <w:szCs w:val="21"/>
              </w:rPr>
            </w:pPr>
            <w:proofErr w:type="gramStart"/>
            <w:r w:rsidRPr="00EC1636">
              <w:rPr>
                <w:rFonts w:hint="eastAsia"/>
                <w:sz w:val="21"/>
                <w:szCs w:val="21"/>
              </w:rPr>
              <w:t>石灰粉仓</w:t>
            </w:r>
            <w:r w:rsidRPr="00EC1636">
              <w:rPr>
                <w:rFonts w:ascii="Times New Roman" w:hAnsi="Times New Roman" w:hint="eastAsia"/>
                <w:sz w:val="21"/>
                <w:szCs w:val="21"/>
              </w:rPr>
              <w:t>粉尘</w:t>
            </w:r>
            <w:proofErr w:type="gramEnd"/>
            <w:r w:rsidRPr="00EC1636">
              <w:rPr>
                <w:rFonts w:ascii="Times New Roman" w:hAnsi="Times New Roman" w:hint="eastAsia"/>
                <w:sz w:val="21"/>
                <w:szCs w:val="21"/>
              </w:rPr>
              <w:t>：</w:t>
            </w:r>
            <w:r w:rsidRPr="00EC1636">
              <w:rPr>
                <w:rFonts w:hint="eastAsia"/>
                <w:sz w:val="21"/>
                <w:szCs w:val="21"/>
              </w:rPr>
              <w:t>石灰粉管道输送至</w:t>
            </w:r>
            <w:proofErr w:type="gramStart"/>
            <w:r w:rsidRPr="00EC1636">
              <w:rPr>
                <w:rFonts w:hint="eastAsia"/>
                <w:sz w:val="21"/>
                <w:szCs w:val="21"/>
              </w:rPr>
              <w:t>石灰粉仓时</w:t>
            </w:r>
            <w:proofErr w:type="gramEnd"/>
            <w:r w:rsidRPr="00EC1636">
              <w:rPr>
                <w:rFonts w:hint="eastAsia"/>
                <w:sz w:val="21"/>
                <w:szCs w:val="21"/>
              </w:rPr>
              <w:t>会产生粉尘，</w:t>
            </w:r>
            <w:r w:rsidRPr="00EC1636">
              <w:rPr>
                <w:rFonts w:ascii="Times New Roman" w:hAnsi="Times New Roman" w:hint="eastAsia"/>
                <w:sz w:val="21"/>
                <w:szCs w:val="21"/>
              </w:rPr>
              <w:t>参考</w:t>
            </w:r>
            <w:r w:rsidRPr="00EC1636">
              <w:rPr>
                <w:rFonts w:ascii="Times New Roman" w:hAnsi="Times New Roman" w:hint="eastAsia"/>
                <w:kern w:val="2"/>
                <w:sz w:val="21"/>
                <w:szCs w:val="21"/>
              </w:rPr>
              <w:t>《逸散性工业粉尘控制技术》中表</w:t>
            </w:r>
            <w:r w:rsidRPr="00EC1636">
              <w:rPr>
                <w:rFonts w:ascii="Times New Roman" w:hAnsi="Times New Roman" w:hint="eastAsia"/>
                <w:kern w:val="2"/>
                <w:sz w:val="21"/>
                <w:szCs w:val="21"/>
              </w:rPr>
              <w:t>22-1</w:t>
            </w:r>
            <w:proofErr w:type="gramStart"/>
            <w:r w:rsidRPr="00EC1636">
              <w:rPr>
                <w:rFonts w:hint="eastAsia"/>
                <w:kern w:val="2"/>
                <w:sz w:val="21"/>
                <w:szCs w:val="21"/>
              </w:rPr>
              <w:t>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，粉尘产生量为</w:t>
            </w:r>
            <w:r w:rsidRPr="00EC1636">
              <w:rPr>
                <w:rFonts w:hint="eastAsia"/>
                <w:kern w:val="2"/>
                <w:sz w:val="21"/>
                <w:szCs w:val="21"/>
              </w:rPr>
              <w:t>3.672t/a</w:t>
            </w:r>
            <w:r w:rsidRPr="00EC1636">
              <w:rPr>
                <w:rFonts w:hint="eastAsia"/>
                <w:kern w:val="2"/>
                <w:sz w:val="21"/>
                <w:szCs w:val="21"/>
              </w:rPr>
              <w:t>，卸料时间为</w:t>
            </w:r>
            <w:r w:rsidRPr="00EC1636">
              <w:rPr>
                <w:rFonts w:hint="eastAsia"/>
                <w:kern w:val="2"/>
                <w:sz w:val="21"/>
                <w:szCs w:val="21"/>
              </w:rPr>
              <w:t>1000h/a</w:t>
            </w:r>
            <w:r w:rsidRPr="00EC1636">
              <w:rPr>
                <w:rFonts w:hint="eastAsia"/>
                <w:kern w:val="2"/>
                <w:sz w:val="21"/>
                <w:szCs w:val="21"/>
              </w:rPr>
              <w:t>，产生速率为</w:t>
            </w:r>
            <w:r w:rsidRPr="00EC1636">
              <w:rPr>
                <w:rFonts w:hint="eastAsia"/>
                <w:kern w:val="2"/>
                <w:sz w:val="21"/>
                <w:szCs w:val="21"/>
              </w:rPr>
              <w:t>3.672kg/h</w:t>
            </w:r>
            <w:r w:rsidRPr="00EC1636">
              <w:rPr>
                <w:rFonts w:hint="eastAsia"/>
                <w:kern w:val="2"/>
                <w:sz w:val="21"/>
                <w:szCs w:val="21"/>
              </w:rPr>
              <w:t>，</w:t>
            </w:r>
            <w:r w:rsidRPr="00EC1636">
              <w:rPr>
                <w:rFonts w:hint="eastAsia"/>
                <w:sz w:val="21"/>
                <w:szCs w:val="21"/>
              </w:rPr>
              <w:t>经管道收集进入</w:t>
            </w:r>
            <w:r w:rsidRPr="00EC1636">
              <w:rPr>
                <w:rFonts w:hint="eastAsia"/>
                <w:sz w:val="21"/>
                <w:szCs w:val="21"/>
              </w:rPr>
              <w:t>5#</w:t>
            </w:r>
            <w:proofErr w:type="gramStart"/>
            <w:r w:rsidRPr="00EC1636">
              <w:rPr>
                <w:rFonts w:hint="eastAsia"/>
                <w:sz w:val="21"/>
                <w:szCs w:val="21"/>
              </w:rPr>
              <w:t>仓顶</w:t>
            </w:r>
            <w:proofErr w:type="gramEnd"/>
            <w:r w:rsidRPr="00EC1636">
              <w:rPr>
                <w:rFonts w:hint="eastAsia"/>
                <w:sz w:val="21"/>
                <w:szCs w:val="21"/>
              </w:rPr>
              <w:t>脉冲布袋除尘器处理后</w:t>
            </w:r>
            <w:r w:rsidR="006F3AAC" w:rsidRPr="00EC1636">
              <w:rPr>
                <w:sz w:val="21"/>
                <w:szCs w:val="21"/>
              </w:rPr>
              <w:t>（处理效率</w:t>
            </w:r>
            <w:r w:rsidR="006F3AAC" w:rsidRPr="00EC1636">
              <w:rPr>
                <w:sz w:val="21"/>
                <w:szCs w:val="21"/>
              </w:rPr>
              <w:t>99.5%</w:t>
            </w:r>
            <w:r w:rsidR="006F3AAC" w:rsidRPr="00EC1636">
              <w:rPr>
                <w:sz w:val="21"/>
                <w:szCs w:val="21"/>
              </w:rPr>
              <w:t>），经</w:t>
            </w:r>
            <w:r w:rsidR="006F3AAC" w:rsidRPr="00EC1636">
              <w:rPr>
                <w:sz w:val="21"/>
                <w:szCs w:val="21"/>
              </w:rPr>
              <w:t>DA003</w:t>
            </w:r>
            <w:r w:rsidR="006F3AAC" w:rsidRPr="00EC1636">
              <w:rPr>
                <w:sz w:val="21"/>
                <w:szCs w:val="21"/>
              </w:rPr>
              <w:t>排气筒排放，经计算排放量为</w:t>
            </w:r>
            <w:r w:rsidR="006F3AAC" w:rsidRPr="00EC1636">
              <w:rPr>
                <w:sz w:val="21"/>
                <w:szCs w:val="21"/>
              </w:rPr>
              <w:t>0.0184t/a</w:t>
            </w:r>
            <w:r w:rsidR="006F3AAC" w:rsidRPr="00EC1636">
              <w:rPr>
                <w:sz w:val="21"/>
                <w:szCs w:val="21"/>
              </w:rPr>
              <w:t>，排放速率为</w:t>
            </w:r>
            <w:r w:rsidR="006F3AAC" w:rsidRPr="00EC1636">
              <w:rPr>
                <w:sz w:val="21"/>
                <w:szCs w:val="21"/>
              </w:rPr>
              <w:t>0.0184kg/h</w:t>
            </w:r>
            <w:r w:rsidRPr="00EC1636">
              <w:rPr>
                <w:rFonts w:hint="eastAsia"/>
                <w:kern w:val="2"/>
                <w:sz w:val="21"/>
                <w:szCs w:val="21"/>
              </w:rPr>
              <w:t>。</w:t>
            </w:r>
          </w:p>
          <w:p w14:paraId="26EDD912" w14:textId="77777777" w:rsidR="00844759" w:rsidRPr="00EC1636" w:rsidRDefault="004F4CF6">
            <w:pPr>
              <w:pStyle w:val="afc"/>
              <w:numPr>
                <w:ilvl w:val="0"/>
                <w:numId w:val="18"/>
              </w:numPr>
              <w:ind w:firstLineChars="0"/>
              <w:rPr>
                <w:b/>
                <w:bCs/>
                <w:sz w:val="21"/>
                <w:szCs w:val="21"/>
              </w:rPr>
            </w:pPr>
            <w:proofErr w:type="gramStart"/>
            <w:r w:rsidRPr="00EC1636">
              <w:rPr>
                <w:rFonts w:hint="eastAsia"/>
                <w:b/>
                <w:bCs/>
                <w:sz w:val="21"/>
                <w:szCs w:val="21"/>
              </w:rPr>
              <w:t>水泥料仓废气</w:t>
            </w:r>
            <w:proofErr w:type="gramEnd"/>
            <w:r w:rsidRPr="00EC1636">
              <w:rPr>
                <w:rFonts w:hint="eastAsia"/>
                <w:b/>
                <w:bCs/>
                <w:sz w:val="21"/>
                <w:szCs w:val="21"/>
              </w:rPr>
              <w:t>核算</w:t>
            </w:r>
          </w:p>
          <w:p w14:paraId="0DAD58FD" w14:textId="65DBA61A" w:rsidR="00844759" w:rsidRPr="00EC1636" w:rsidRDefault="004F4CF6" w:rsidP="006F3AAC">
            <w:pPr>
              <w:spacing w:line="360" w:lineRule="auto"/>
              <w:ind w:firstLineChars="200" w:firstLine="420"/>
              <w:rPr>
                <w:sz w:val="21"/>
                <w:szCs w:val="21"/>
              </w:rPr>
            </w:pPr>
            <w:r w:rsidRPr="00EC1636">
              <w:rPr>
                <w:rFonts w:hint="eastAsia"/>
                <w:sz w:val="21"/>
                <w:szCs w:val="21"/>
              </w:rPr>
              <w:t>水泥通过车载气泵负压管道输送至水泥仓时会产生粉尘，</w:t>
            </w:r>
            <w:r w:rsidRPr="00EC1636">
              <w:rPr>
                <w:rFonts w:ascii="Times New Roman" w:hAnsi="Times New Roman" w:hint="eastAsia"/>
                <w:sz w:val="21"/>
                <w:szCs w:val="21"/>
              </w:rPr>
              <w:t>20</w:t>
            </w:r>
            <w:r w:rsidRPr="00EC1636">
              <w:rPr>
                <w:rFonts w:ascii="Times New Roman" w:hAnsi="Times New Roman" w:hint="eastAsia"/>
                <w:sz w:val="21"/>
                <w:szCs w:val="21"/>
              </w:rPr>
              <w:t>万</w:t>
            </w:r>
            <w:r w:rsidRPr="00EC1636">
              <w:rPr>
                <w:rFonts w:ascii="Times New Roman" w:hAnsi="Times New Roman" w:hint="eastAsia"/>
                <w:sz w:val="21"/>
                <w:szCs w:val="21"/>
              </w:rPr>
              <w:t>m</w:t>
            </w:r>
            <w:r w:rsidRPr="00EC1636">
              <w:rPr>
                <w:rFonts w:ascii="Times New Roman" w:hAnsi="Times New Roman" w:hint="eastAsia"/>
                <w:sz w:val="21"/>
                <w:szCs w:val="21"/>
                <w:vertAlign w:val="superscript"/>
              </w:rPr>
              <w:t>3</w:t>
            </w:r>
            <w:r w:rsidRPr="00EC1636">
              <w:rPr>
                <w:rFonts w:ascii="Times New Roman" w:hAnsi="Times New Roman" w:hint="eastAsia"/>
                <w:sz w:val="21"/>
                <w:szCs w:val="21"/>
              </w:rPr>
              <w:t>蒸压加气混凝土</w:t>
            </w:r>
            <w:r w:rsidR="00F82F1E" w:rsidRPr="00EC1636">
              <w:rPr>
                <w:rFonts w:ascii="Times New Roman" w:hAnsi="Times New Roman" w:hint="eastAsia"/>
                <w:sz w:val="21"/>
                <w:szCs w:val="21"/>
              </w:rPr>
              <w:t>砌块</w:t>
            </w:r>
            <w:r w:rsidRPr="00EC1636">
              <w:rPr>
                <w:rFonts w:ascii="Times New Roman" w:hAnsi="Times New Roman" w:hint="eastAsia"/>
                <w:sz w:val="21"/>
                <w:szCs w:val="21"/>
              </w:rPr>
              <w:t>/</w:t>
            </w:r>
            <w:r w:rsidRPr="00EC1636">
              <w:rPr>
                <w:rFonts w:ascii="Times New Roman" w:hAnsi="Times New Roman" w:hint="eastAsia"/>
                <w:sz w:val="21"/>
                <w:szCs w:val="21"/>
              </w:rPr>
              <w:t>板材和</w:t>
            </w:r>
            <w:r w:rsidRPr="00EC1636">
              <w:rPr>
                <w:rFonts w:ascii="Times New Roman" w:hAnsi="Times New Roman" w:hint="eastAsia"/>
                <w:sz w:val="21"/>
                <w:szCs w:val="21"/>
              </w:rPr>
              <w:t>10</w:t>
            </w:r>
            <w:r w:rsidRPr="00EC1636">
              <w:rPr>
                <w:rFonts w:ascii="Times New Roman" w:hAnsi="Times New Roman" w:hint="eastAsia"/>
                <w:sz w:val="21"/>
                <w:szCs w:val="21"/>
              </w:rPr>
              <w:t>万立方硅钙基无机保温板水泥使用量为</w:t>
            </w:r>
            <w:r w:rsidRPr="00EC1636">
              <w:rPr>
                <w:rFonts w:ascii="Times New Roman" w:hAnsi="Times New Roman" w:hint="eastAsia"/>
                <w:sz w:val="21"/>
                <w:szCs w:val="21"/>
              </w:rPr>
              <w:t>22800t/a</w:t>
            </w:r>
            <w:r w:rsidRPr="00EC1636">
              <w:rPr>
                <w:rFonts w:hint="eastAsia"/>
                <w:sz w:val="21"/>
                <w:szCs w:val="21"/>
              </w:rPr>
              <w:t>，粉尘产生量</w:t>
            </w:r>
            <w:r w:rsidRPr="00EC1636">
              <w:rPr>
                <w:rFonts w:ascii="Times New Roman" w:hAnsi="Times New Roman" w:hint="eastAsia"/>
                <w:sz w:val="21"/>
                <w:szCs w:val="21"/>
              </w:rPr>
              <w:t>参考</w:t>
            </w:r>
            <w:r w:rsidRPr="00EC1636">
              <w:rPr>
                <w:rFonts w:ascii="Times New Roman" w:hAnsi="Times New Roman" w:hint="eastAsia"/>
                <w:kern w:val="2"/>
                <w:sz w:val="21"/>
                <w:szCs w:val="21"/>
              </w:rPr>
              <w:t>《逸散性工业粉尘控制技术》中表</w:t>
            </w:r>
            <w:r w:rsidRPr="00EC1636">
              <w:rPr>
                <w:rFonts w:ascii="Times New Roman" w:hAnsi="Times New Roman" w:hint="eastAsia"/>
                <w:kern w:val="2"/>
                <w:sz w:val="21"/>
                <w:szCs w:val="21"/>
              </w:rPr>
              <w:t>22-1</w:t>
            </w:r>
            <w:proofErr w:type="gramStart"/>
            <w:r w:rsidRPr="00EC1636">
              <w:rPr>
                <w:rFonts w:hint="eastAsia"/>
                <w:kern w:val="2"/>
                <w:sz w:val="21"/>
                <w:szCs w:val="21"/>
              </w:rPr>
              <w:t>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，卸料粉尘产生量为</w:t>
            </w:r>
            <w:r w:rsidRPr="00EC1636">
              <w:rPr>
                <w:rFonts w:hint="eastAsia"/>
                <w:kern w:val="2"/>
                <w:sz w:val="21"/>
                <w:szCs w:val="21"/>
              </w:rPr>
              <w:t>2.736t/a</w:t>
            </w:r>
            <w:r w:rsidRPr="00EC1636">
              <w:rPr>
                <w:rFonts w:hint="eastAsia"/>
                <w:kern w:val="2"/>
                <w:sz w:val="21"/>
                <w:szCs w:val="21"/>
              </w:rPr>
              <w:t>，卸料时间为</w:t>
            </w:r>
            <w:r w:rsidRPr="00EC1636">
              <w:rPr>
                <w:rFonts w:hint="eastAsia"/>
                <w:kern w:val="2"/>
                <w:sz w:val="21"/>
                <w:szCs w:val="21"/>
              </w:rPr>
              <w:t>500h/a</w:t>
            </w:r>
            <w:r w:rsidRPr="00EC1636">
              <w:rPr>
                <w:rFonts w:hint="eastAsia"/>
                <w:kern w:val="2"/>
                <w:sz w:val="21"/>
                <w:szCs w:val="21"/>
              </w:rPr>
              <w:t>，产生速率为</w:t>
            </w:r>
            <w:r w:rsidRPr="00EC1636">
              <w:rPr>
                <w:rFonts w:hint="eastAsia"/>
                <w:kern w:val="2"/>
                <w:sz w:val="21"/>
                <w:szCs w:val="21"/>
              </w:rPr>
              <w:t>5.472kg/h</w:t>
            </w:r>
            <w:r w:rsidRPr="00EC1636">
              <w:rPr>
                <w:rFonts w:hint="eastAsia"/>
                <w:kern w:val="2"/>
                <w:sz w:val="21"/>
                <w:szCs w:val="21"/>
              </w:rPr>
              <w:t>，</w:t>
            </w:r>
            <w:r w:rsidRPr="00EC1636">
              <w:rPr>
                <w:rFonts w:hint="eastAsia"/>
                <w:sz w:val="21"/>
                <w:szCs w:val="21"/>
              </w:rPr>
              <w:t>经管道收集进入</w:t>
            </w:r>
            <w:r w:rsidRPr="00EC1636">
              <w:rPr>
                <w:rFonts w:hint="eastAsia"/>
                <w:sz w:val="21"/>
                <w:szCs w:val="21"/>
              </w:rPr>
              <w:t>6#</w:t>
            </w:r>
            <w:proofErr w:type="gramStart"/>
            <w:r w:rsidRPr="00EC1636">
              <w:rPr>
                <w:rFonts w:hint="eastAsia"/>
                <w:sz w:val="21"/>
                <w:szCs w:val="21"/>
              </w:rPr>
              <w:t>仓顶</w:t>
            </w:r>
            <w:proofErr w:type="gramEnd"/>
            <w:r w:rsidRPr="00EC1636">
              <w:rPr>
                <w:rFonts w:hint="eastAsia"/>
                <w:sz w:val="21"/>
                <w:szCs w:val="21"/>
              </w:rPr>
              <w:t>脉冲布袋除尘器处理后</w:t>
            </w:r>
            <w:r w:rsidR="006F3AAC" w:rsidRPr="00EC1636">
              <w:rPr>
                <w:sz w:val="21"/>
                <w:szCs w:val="21"/>
              </w:rPr>
              <w:t>（处理效率</w:t>
            </w:r>
            <w:r w:rsidR="006F3AAC" w:rsidRPr="00EC1636">
              <w:rPr>
                <w:sz w:val="21"/>
                <w:szCs w:val="21"/>
              </w:rPr>
              <w:t>99.5%</w:t>
            </w:r>
            <w:r w:rsidR="006F3AAC" w:rsidRPr="00EC1636">
              <w:rPr>
                <w:sz w:val="21"/>
                <w:szCs w:val="21"/>
              </w:rPr>
              <w:t>），经</w:t>
            </w:r>
            <w:r w:rsidR="006F3AAC" w:rsidRPr="00EC1636">
              <w:rPr>
                <w:sz w:val="21"/>
                <w:szCs w:val="21"/>
              </w:rPr>
              <w:t>DA003</w:t>
            </w:r>
            <w:r w:rsidR="006F3AAC" w:rsidRPr="00EC1636">
              <w:rPr>
                <w:sz w:val="21"/>
                <w:szCs w:val="21"/>
              </w:rPr>
              <w:t>排气筒排放，经计算排放量为</w:t>
            </w:r>
            <w:r w:rsidR="006F3AAC" w:rsidRPr="00EC1636">
              <w:rPr>
                <w:sz w:val="21"/>
                <w:szCs w:val="21"/>
              </w:rPr>
              <w:t>0.0137t/a</w:t>
            </w:r>
            <w:r w:rsidR="006F3AAC" w:rsidRPr="00EC1636">
              <w:rPr>
                <w:sz w:val="21"/>
                <w:szCs w:val="21"/>
              </w:rPr>
              <w:t>，排放速率为</w:t>
            </w:r>
            <w:r w:rsidR="006F3AAC" w:rsidRPr="00EC1636">
              <w:rPr>
                <w:sz w:val="21"/>
                <w:szCs w:val="21"/>
              </w:rPr>
              <w:t>0.0274kg/h</w:t>
            </w:r>
            <w:r w:rsidRPr="00EC1636">
              <w:rPr>
                <w:rFonts w:hint="eastAsia"/>
                <w:kern w:val="2"/>
                <w:sz w:val="21"/>
                <w:szCs w:val="21"/>
              </w:rPr>
              <w:t>。</w:t>
            </w:r>
          </w:p>
          <w:p w14:paraId="4E3BA665" w14:textId="32064624" w:rsidR="00844759" w:rsidRPr="00EC1636" w:rsidRDefault="006F3AAC" w:rsidP="006F3AAC">
            <w:pPr>
              <w:spacing w:line="360" w:lineRule="auto"/>
              <w:ind w:firstLineChars="200" w:firstLine="420"/>
              <w:rPr>
                <w:sz w:val="21"/>
                <w:szCs w:val="21"/>
              </w:rPr>
            </w:pPr>
            <w:r w:rsidRPr="00EC1636">
              <w:rPr>
                <w:sz w:val="21"/>
                <w:szCs w:val="21"/>
              </w:rPr>
              <w:lastRenderedPageBreak/>
              <w:t>根据上述计算，石灰卸料废气排放速率为</w:t>
            </w:r>
            <w:r w:rsidRPr="00EC1636">
              <w:rPr>
                <w:sz w:val="21"/>
                <w:szCs w:val="21"/>
              </w:rPr>
              <w:t>0.0184kg/h</w:t>
            </w:r>
            <w:r w:rsidRPr="00EC1636">
              <w:rPr>
                <w:sz w:val="21"/>
                <w:szCs w:val="21"/>
              </w:rPr>
              <w:t>，</w:t>
            </w:r>
            <w:proofErr w:type="gramStart"/>
            <w:r w:rsidRPr="00EC1636">
              <w:rPr>
                <w:sz w:val="21"/>
                <w:szCs w:val="21"/>
              </w:rPr>
              <w:t>鄂破废气</w:t>
            </w:r>
            <w:proofErr w:type="gramEnd"/>
            <w:r w:rsidRPr="00EC1636">
              <w:rPr>
                <w:sz w:val="21"/>
                <w:szCs w:val="21"/>
              </w:rPr>
              <w:t>排放速率为</w:t>
            </w:r>
            <w:r w:rsidRPr="00EC1636">
              <w:rPr>
                <w:sz w:val="21"/>
                <w:szCs w:val="21"/>
              </w:rPr>
              <w:t>0.0172kg/h</w:t>
            </w:r>
            <w:r w:rsidRPr="00EC1636">
              <w:rPr>
                <w:sz w:val="21"/>
                <w:szCs w:val="21"/>
              </w:rPr>
              <w:t>，磨粉废气排放速率为</w:t>
            </w:r>
            <w:r w:rsidRPr="00EC1636">
              <w:rPr>
                <w:sz w:val="21"/>
                <w:szCs w:val="21"/>
              </w:rPr>
              <w:t>0.0191kg/h</w:t>
            </w:r>
            <w:r w:rsidRPr="00EC1636">
              <w:rPr>
                <w:sz w:val="21"/>
                <w:szCs w:val="21"/>
              </w:rPr>
              <w:t>，</w:t>
            </w:r>
            <w:proofErr w:type="gramStart"/>
            <w:r w:rsidRPr="00EC1636">
              <w:rPr>
                <w:sz w:val="21"/>
                <w:szCs w:val="21"/>
              </w:rPr>
              <w:t>石灰料仓废气</w:t>
            </w:r>
            <w:proofErr w:type="gramEnd"/>
            <w:r w:rsidRPr="00EC1636">
              <w:rPr>
                <w:sz w:val="21"/>
                <w:szCs w:val="21"/>
              </w:rPr>
              <w:t>排放速率为</w:t>
            </w:r>
            <w:r w:rsidRPr="00EC1636">
              <w:rPr>
                <w:sz w:val="21"/>
                <w:szCs w:val="21"/>
              </w:rPr>
              <w:t>0.0184kg/h</w:t>
            </w:r>
            <w:r w:rsidRPr="00EC1636">
              <w:rPr>
                <w:sz w:val="21"/>
                <w:szCs w:val="21"/>
              </w:rPr>
              <w:t>，</w:t>
            </w:r>
            <w:proofErr w:type="gramStart"/>
            <w:r w:rsidRPr="00EC1636">
              <w:rPr>
                <w:sz w:val="21"/>
                <w:szCs w:val="21"/>
              </w:rPr>
              <w:t>水泥料仓废气</w:t>
            </w:r>
            <w:proofErr w:type="gramEnd"/>
            <w:r w:rsidRPr="00EC1636">
              <w:rPr>
                <w:sz w:val="21"/>
                <w:szCs w:val="21"/>
              </w:rPr>
              <w:t>排放速率为</w:t>
            </w:r>
            <w:r w:rsidRPr="00EC1636">
              <w:rPr>
                <w:sz w:val="21"/>
                <w:szCs w:val="21"/>
              </w:rPr>
              <w:t>0.0274kg/h</w:t>
            </w:r>
            <w:r w:rsidRPr="00EC1636">
              <w:rPr>
                <w:sz w:val="21"/>
                <w:szCs w:val="21"/>
              </w:rPr>
              <w:t>，</w:t>
            </w:r>
            <w:r w:rsidRPr="00EC1636">
              <w:rPr>
                <w:sz w:val="21"/>
                <w:szCs w:val="21"/>
              </w:rPr>
              <w:t>DA003</w:t>
            </w:r>
            <w:r w:rsidRPr="00EC1636">
              <w:rPr>
                <w:sz w:val="21"/>
                <w:szCs w:val="21"/>
              </w:rPr>
              <w:t>排气筒总风量为</w:t>
            </w:r>
            <w:r w:rsidR="00820190" w:rsidRPr="00EC1636">
              <w:rPr>
                <w:rFonts w:hint="eastAsia"/>
                <w:sz w:val="21"/>
                <w:szCs w:val="21"/>
              </w:rPr>
              <w:t>16</w:t>
            </w:r>
            <w:r w:rsidRPr="00EC1636">
              <w:rPr>
                <w:sz w:val="21"/>
                <w:szCs w:val="21"/>
              </w:rPr>
              <w:t>000m</w:t>
            </w:r>
            <w:r w:rsidRPr="00EC1636">
              <w:rPr>
                <w:sz w:val="21"/>
                <w:szCs w:val="21"/>
                <w:vertAlign w:val="superscript"/>
              </w:rPr>
              <w:t>3</w:t>
            </w:r>
            <w:r w:rsidRPr="00EC1636">
              <w:rPr>
                <w:sz w:val="21"/>
                <w:szCs w:val="21"/>
              </w:rPr>
              <w:t>/h</w:t>
            </w:r>
            <w:r w:rsidRPr="00EC1636">
              <w:rPr>
                <w:sz w:val="21"/>
                <w:szCs w:val="21"/>
              </w:rPr>
              <w:t>，排放浓度为</w:t>
            </w:r>
            <w:r w:rsidR="00820190" w:rsidRPr="00EC1636">
              <w:rPr>
                <w:rFonts w:hint="eastAsia"/>
                <w:sz w:val="21"/>
                <w:szCs w:val="21"/>
              </w:rPr>
              <w:t>6.28</w:t>
            </w:r>
            <w:r w:rsidRPr="00EC1636">
              <w:rPr>
                <w:sz w:val="21"/>
                <w:szCs w:val="21"/>
              </w:rPr>
              <w:t>mg/m</w:t>
            </w:r>
            <w:r w:rsidRPr="00EC1636">
              <w:rPr>
                <w:sz w:val="21"/>
                <w:szCs w:val="21"/>
                <w:vertAlign w:val="superscript"/>
              </w:rPr>
              <w:t>3</w:t>
            </w:r>
            <w:r w:rsidRPr="00EC1636">
              <w:rPr>
                <w:sz w:val="21"/>
                <w:szCs w:val="21"/>
              </w:rPr>
              <w:t>，满足《建材工业大气污染物排放标准》（</w:t>
            </w:r>
            <w:r w:rsidRPr="00EC1636">
              <w:rPr>
                <w:sz w:val="21"/>
                <w:szCs w:val="21"/>
              </w:rPr>
              <w:t>DB37/2373-2018</w:t>
            </w:r>
            <w:r w:rsidRPr="00EC1636">
              <w:rPr>
                <w:sz w:val="21"/>
                <w:szCs w:val="21"/>
              </w:rPr>
              <w:t>）表</w:t>
            </w:r>
            <w:r w:rsidRPr="00EC1636">
              <w:rPr>
                <w:sz w:val="21"/>
                <w:szCs w:val="21"/>
              </w:rPr>
              <w:t>2</w:t>
            </w:r>
            <w:r w:rsidRPr="00EC1636">
              <w:rPr>
                <w:sz w:val="21"/>
                <w:szCs w:val="21"/>
              </w:rPr>
              <w:t>中重点</w:t>
            </w:r>
            <w:proofErr w:type="gramStart"/>
            <w:r w:rsidRPr="00EC1636">
              <w:rPr>
                <w:sz w:val="21"/>
                <w:szCs w:val="21"/>
              </w:rPr>
              <w:t>控制区</w:t>
            </w:r>
            <w:proofErr w:type="gramEnd"/>
            <w:r w:rsidRPr="00EC1636">
              <w:rPr>
                <w:sz w:val="21"/>
                <w:szCs w:val="21"/>
              </w:rPr>
              <w:t>限值要求（颗粒物</w:t>
            </w:r>
            <w:r w:rsidRPr="00EC1636">
              <w:rPr>
                <w:sz w:val="21"/>
                <w:szCs w:val="21"/>
              </w:rPr>
              <w:t>10mg/m</w:t>
            </w:r>
            <w:r w:rsidRPr="00EC1636">
              <w:rPr>
                <w:sz w:val="21"/>
                <w:szCs w:val="21"/>
                <w:vertAlign w:val="superscript"/>
              </w:rPr>
              <w:t>3</w:t>
            </w:r>
            <w:r w:rsidRPr="00EC1636">
              <w:rPr>
                <w:sz w:val="21"/>
                <w:szCs w:val="21"/>
              </w:rPr>
              <w:t>）</w:t>
            </w:r>
            <w:r w:rsidR="004F4CF6" w:rsidRPr="00EC1636">
              <w:rPr>
                <w:rFonts w:hint="eastAsia"/>
                <w:kern w:val="2"/>
                <w:sz w:val="21"/>
                <w:szCs w:val="21"/>
              </w:rPr>
              <w:t>。</w:t>
            </w:r>
          </w:p>
          <w:p w14:paraId="616B4B47" w14:textId="77777777" w:rsidR="00844759" w:rsidRPr="00EC1636" w:rsidRDefault="004F4CF6">
            <w:pPr>
              <w:spacing w:line="360" w:lineRule="auto"/>
              <w:ind w:firstLineChars="200" w:firstLine="420"/>
              <w:rPr>
                <w:kern w:val="2"/>
                <w:sz w:val="21"/>
                <w:szCs w:val="21"/>
              </w:rPr>
            </w:pPr>
            <w:r w:rsidRPr="00EC1636">
              <w:rPr>
                <w:rFonts w:hint="eastAsia"/>
                <w:kern w:val="2"/>
                <w:sz w:val="21"/>
                <w:szCs w:val="21"/>
              </w:rPr>
              <w:t>DA003</w:t>
            </w:r>
            <w:r w:rsidRPr="00EC1636">
              <w:rPr>
                <w:rFonts w:hint="eastAsia"/>
                <w:kern w:val="2"/>
                <w:sz w:val="21"/>
                <w:szCs w:val="21"/>
              </w:rPr>
              <w:t>排气筒风机风量计算：</w:t>
            </w:r>
          </w:p>
          <w:p w14:paraId="6C33D3C8" w14:textId="77777777" w:rsidR="00844759" w:rsidRPr="00EC1636" w:rsidRDefault="004F4CF6">
            <w:pPr>
              <w:pStyle w:val="afd"/>
              <w:ind w:firstLine="420"/>
              <w:rPr>
                <w:kern w:val="2"/>
                <w:szCs w:val="21"/>
              </w:rPr>
            </w:pPr>
            <w:r w:rsidRPr="00EC1636">
              <w:rPr>
                <w:rFonts w:hint="eastAsia"/>
                <w:kern w:val="2"/>
                <w:szCs w:val="21"/>
              </w:rPr>
              <w:t>根据现场踏勘及企业提供资料，</w:t>
            </w:r>
            <w:proofErr w:type="gramStart"/>
            <w:r w:rsidRPr="00EC1636">
              <w:rPr>
                <w:rFonts w:hint="eastAsia"/>
                <w:kern w:val="2"/>
                <w:szCs w:val="21"/>
              </w:rPr>
              <w:t>鄂破工序</w:t>
            </w:r>
            <w:proofErr w:type="gramEnd"/>
            <w:r w:rsidRPr="00EC1636">
              <w:rPr>
                <w:rFonts w:hint="eastAsia"/>
                <w:kern w:val="2"/>
                <w:szCs w:val="21"/>
              </w:rPr>
              <w:t>上方设置</w:t>
            </w:r>
            <w:r w:rsidRPr="00EC1636">
              <w:rPr>
                <w:rFonts w:hint="eastAsia"/>
                <w:kern w:val="2"/>
                <w:szCs w:val="21"/>
              </w:rPr>
              <w:t>1</w:t>
            </w:r>
            <w:r w:rsidRPr="00EC1636">
              <w:rPr>
                <w:rFonts w:hint="eastAsia"/>
                <w:kern w:val="2"/>
                <w:szCs w:val="21"/>
              </w:rPr>
              <w:t>个集气罩，集气罩为三面有围挡顶吸式矩形集气罩（长</w:t>
            </w:r>
            <w:r w:rsidRPr="00EC1636">
              <w:rPr>
                <w:rFonts w:hint="eastAsia"/>
                <w:kern w:val="2"/>
                <w:szCs w:val="21"/>
              </w:rPr>
              <w:t>2m</w:t>
            </w:r>
            <w:r w:rsidRPr="00EC1636">
              <w:rPr>
                <w:rFonts w:hint="eastAsia"/>
                <w:kern w:val="2"/>
                <w:szCs w:val="21"/>
              </w:rPr>
              <w:t>宽</w:t>
            </w:r>
            <w:r w:rsidRPr="00EC1636">
              <w:rPr>
                <w:rFonts w:hint="eastAsia"/>
                <w:kern w:val="2"/>
                <w:szCs w:val="21"/>
              </w:rPr>
              <w:t>1.2m</w:t>
            </w:r>
            <w:r w:rsidRPr="00EC1636">
              <w:rPr>
                <w:rFonts w:hint="eastAsia"/>
                <w:kern w:val="2"/>
                <w:szCs w:val="21"/>
              </w:rPr>
              <w:t>），距离工作点高度</w:t>
            </w:r>
            <w:r w:rsidRPr="00EC1636">
              <w:rPr>
                <w:rFonts w:hint="eastAsia"/>
                <w:kern w:val="2"/>
                <w:szCs w:val="21"/>
              </w:rPr>
              <w:t>1m</w:t>
            </w:r>
            <w:r w:rsidRPr="00EC1636">
              <w:rPr>
                <w:rFonts w:hint="eastAsia"/>
                <w:kern w:val="2"/>
                <w:szCs w:val="21"/>
              </w:rPr>
              <w:t>。根据《三废处理工程技术手册》（废气卷）中集气罩的计算公式：</w:t>
            </w:r>
          </w:p>
          <w:p w14:paraId="1B509C90" w14:textId="77777777" w:rsidR="00844759" w:rsidRPr="00EC1636" w:rsidRDefault="004F4CF6">
            <w:pPr>
              <w:pStyle w:val="afd"/>
              <w:ind w:firstLine="420"/>
              <w:rPr>
                <w:kern w:val="2"/>
                <w:szCs w:val="21"/>
              </w:rPr>
            </w:pPr>
            <w:r w:rsidRPr="00EC1636">
              <w:rPr>
                <w:rFonts w:hint="eastAsia"/>
                <w:kern w:val="2"/>
                <w:szCs w:val="21"/>
              </w:rPr>
              <w:t>排气量计算公式如下：</w:t>
            </w:r>
          </w:p>
          <w:p w14:paraId="7E93125B" w14:textId="77777777" w:rsidR="00844759" w:rsidRPr="00EC1636" w:rsidRDefault="004F4CF6">
            <w:pPr>
              <w:pStyle w:val="afd"/>
              <w:ind w:firstLine="420"/>
              <w:rPr>
                <w:kern w:val="2"/>
                <w:szCs w:val="21"/>
              </w:rPr>
            </w:pPr>
            <w:r w:rsidRPr="00EC1636">
              <w:rPr>
                <w:rFonts w:hint="eastAsia"/>
                <w:kern w:val="2"/>
                <w:szCs w:val="21"/>
              </w:rPr>
              <w:t>三面有围挡时：</w:t>
            </w:r>
            <w:r w:rsidRPr="00EC1636">
              <w:rPr>
                <w:rFonts w:hint="eastAsia"/>
                <w:kern w:val="2"/>
                <w:szCs w:val="21"/>
              </w:rPr>
              <w:t>Q=3600BHVx</w:t>
            </w:r>
            <w:r w:rsidRPr="00EC1636">
              <w:rPr>
                <w:rFonts w:hint="eastAsia"/>
                <w:kern w:val="2"/>
                <w:szCs w:val="21"/>
              </w:rPr>
              <w:t>；</w:t>
            </w:r>
          </w:p>
          <w:p w14:paraId="6B34294A"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B</w:t>
            </w:r>
            <w:r w:rsidRPr="00EC1636">
              <w:rPr>
                <w:rFonts w:hint="eastAsia"/>
                <w:kern w:val="2"/>
                <w:szCs w:val="21"/>
              </w:rPr>
              <w:t>为罩口宽度（单位：</w:t>
            </w:r>
            <w:r w:rsidRPr="00EC1636">
              <w:rPr>
                <w:rFonts w:hint="eastAsia"/>
                <w:kern w:val="2"/>
                <w:szCs w:val="21"/>
              </w:rPr>
              <w:t>m</w:t>
            </w:r>
            <w:r w:rsidRPr="00EC1636">
              <w:rPr>
                <w:rFonts w:hint="eastAsia"/>
                <w:kern w:val="2"/>
                <w:szCs w:val="21"/>
              </w:rPr>
              <w:t>）：为</w:t>
            </w:r>
            <w:r w:rsidRPr="00EC1636">
              <w:rPr>
                <w:rFonts w:hint="eastAsia"/>
                <w:kern w:val="2"/>
                <w:szCs w:val="21"/>
              </w:rPr>
              <w:t>1.2m</w:t>
            </w:r>
            <w:r w:rsidRPr="00EC1636">
              <w:rPr>
                <w:rFonts w:hint="eastAsia"/>
                <w:kern w:val="2"/>
                <w:szCs w:val="21"/>
              </w:rPr>
              <w:t>；</w:t>
            </w:r>
          </w:p>
          <w:p w14:paraId="4B20DC04" w14:textId="77777777" w:rsidR="00844759" w:rsidRPr="00EC1636" w:rsidRDefault="004F4CF6">
            <w:pPr>
              <w:pStyle w:val="afd"/>
              <w:ind w:firstLineChars="500" w:firstLine="1050"/>
              <w:rPr>
                <w:kern w:val="2"/>
                <w:szCs w:val="21"/>
              </w:rPr>
            </w:pPr>
            <w:r w:rsidRPr="00EC1636">
              <w:rPr>
                <w:rFonts w:hint="eastAsia"/>
                <w:kern w:val="2"/>
                <w:szCs w:val="21"/>
              </w:rPr>
              <w:t>H</w:t>
            </w:r>
            <w:r w:rsidRPr="00EC1636">
              <w:rPr>
                <w:rFonts w:hint="eastAsia"/>
                <w:kern w:val="2"/>
                <w:szCs w:val="21"/>
              </w:rPr>
              <w:t>为污染源至罩口距离（单位：</w:t>
            </w:r>
            <w:r w:rsidRPr="00EC1636">
              <w:rPr>
                <w:rFonts w:hint="eastAsia"/>
                <w:kern w:val="2"/>
                <w:szCs w:val="21"/>
              </w:rPr>
              <w:t>m</w:t>
            </w:r>
            <w:r w:rsidRPr="00EC1636">
              <w:rPr>
                <w:rFonts w:hint="eastAsia"/>
                <w:kern w:val="2"/>
                <w:szCs w:val="21"/>
              </w:rPr>
              <w:t>）：</w:t>
            </w:r>
            <w:r w:rsidRPr="00EC1636">
              <w:rPr>
                <w:rFonts w:hint="eastAsia"/>
                <w:kern w:val="2"/>
                <w:szCs w:val="21"/>
              </w:rPr>
              <w:t>1.2m</w:t>
            </w:r>
            <w:r w:rsidRPr="00EC1636">
              <w:rPr>
                <w:rFonts w:hint="eastAsia"/>
                <w:kern w:val="2"/>
                <w:szCs w:val="21"/>
              </w:rPr>
              <w:t>；</w:t>
            </w:r>
          </w:p>
          <w:p w14:paraId="46A56117" w14:textId="77777777" w:rsidR="00844759" w:rsidRPr="00EC1636" w:rsidRDefault="004F4CF6">
            <w:pPr>
              <w:pStyle w:val="afd"/>
              <w:ind w:firstLineChars="500" w:firstLine="1050"/>
              <w:rPr>
                <w:kern w:val="2"/>
                <w:szCs w:val="21"/>
              </w:rPr>
            </w:pPr>
            <w:r w:rsidRPr="00EC1636">
              <w:rPr>
                <w:rFonts w:hint="eastAsia"/>
                <w:kern w:val="2"/>
                <w:szCs w:val="21"/>
              </w:rPr>
              <w:t>Vx=0.25</w:t>
            </w:r>
            <w:r w:rsidRPr="00EC1636">
              <w:rPr>
                <w:rFonts w:hint="eastAsia"/>
                <w:kern w:val="2"/>
                <w:szCs w:val="21"/>
              </w:rPr>
              <w:t>～</w:t>
            </w:r>
            <w:r w:rsidRPr="00EC1636">
              <w:rPr>
                <w:rFonts w:hint="eastAsia"/>
                <w:kern w:val="2"/>
                <w:szCs w:val="21"/>
              </w:rPr>
              <w:t>2.5m/s</w:t>
            </w:r>
            <w:r w:rsidRPr="00EC1636">
              <w:rPr>
                <w:rFonts w:hint="eastAsia"/>
                <w:kern w:val="2"/>
                <w:szCs w:val="21"/>
              </w:rPr>
              <w:t>；取</w:t>
            </w:r>
            <w:r w:rsidRPr="00EC1636">
              <w:rPr>
                <w:rFonts w:hint="eastAsia"/>
                <w:kern w:val="2"/>
                <w:szCs w:val="21"/>
              </w:rPr>
              <w:t>1m/s</w:t>
            </w:r>
            <w:r w:rsidRPr="00EC1636">
              <w:rPr>
                <w:rFonts w:hint="eastAsia"/>
                <w:kern w:val="2"/>
                <w:szCs w:val="21"/>
              </w:rPr>
              <w:t>。</w:t>
            </w:r>
          </w:p>
          <w:p w14:paraId="518A8ED0" w14:textId="77777777" w:rsidR="00844759" w:rsidRPr="00EC1636" w:rsidRDefault="004F4CF6">
            <w:pPr>
              <w:pStyle w:val="afd"/>
              <w:ind w:firstLine="420"/>
              <w:rPr>
                <w:kern w:val="2"/>
                <w:szCs w:val="21"/>
              </w:rPr>
            </w:pPr>
            <w:r w:rsidRPr="00EC1636">
              <w:rPr>
                <w:rFonts w:hint="eastAsia"/>
                <w:kern w:val="2"/>
                <w:szCs w:val="21"/>
              </w:rPr>
              <w:t>经计算，</w:t>
            </w:r>
            <w:proofErr w:type="gramStart"/>
            <w:r w:rsidRPr="00EC1636">
              <w:rPr>
                <w:rFonts w:hint="eastAsia"/>
                <w:kern w:val="2"/>
                <w:szCs w:val="21"/>
              </w:rPr>
              <w:t>鄂破工序</w:t>
            </w:r>
            <w:proofErr w:type="gramEnd"/>
            <w:r w:rsidRPr="00EC1636">
              <w:rPr>
                <w:rFonts w:hint="eastAsia"/>
                <w:kern w:val="2"/>
                <w:szCs w:val="21"/>
              </w:rPr>
              <w:t>集气罩风机风量为</w:t>
            </w:r>
            <w:r w:rsidRPr="00EC1636">
              <w:rPr>
                <w:rFonts w:hint="eastAsia"/>
                <w:kern w:val="2"/>
                <w:szCs w:val="21"/>
              </w:rPr>
              <w:t>4320m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4B95AB23" w14:textId="77777777" w:rsidR="00844759" w:rsidRPr="00EC1636" w:rsidRDefault="004F4CF6">
            <w:pPr>
              <w:pStyle w:val="afd"/>
              <w:ind w:firstLine="420"/>
              <w:rPr>
                <w:kern w:val="2"/>
                <w:szCs w:val="21"/>
              </w:rPr>
            </w:pPr>
            <w:r w:rsidRPr="00EC1636">
              <w:rPr>
                <w:rFonts w:hint="eastAsia"/>
                <w:kern w:val="2"/>
                <w:szCs w:val="21"/>
              </w:rPr>
              <w:t>按照《环境工程设计手册》（湖南科学技术出版社），依据以下经验公式计算得出设备所需的风量：</w:t>
            </w:r>
          </w:p>
          <w:p w14:paraId="47D334EE" w14:textId="77777777" w:rsidR="00844759" w:rsidRPr="00EC1636" w:rsidRDefault="004F4CF6">
            <w:pPr>
              <w:pStyle w:val="afd"/>
              <w:ind w:firstLine="420"/>
              <w:jc w:val="center"/>
              <w:rPr>
                <w:kern w:val="2"/>
                <w:szCs w:val="21"/>
              </w:rPr>
            </w:pPr>
            <w:r w:rsidRPr="00EC1636">
              <w:rPr>
                <w:kern w:val="2"/>
                <w:szCs w:val="21"/>
              </w:rPr>
              <w:t>L=3600SV</w:t>
            </w:r>
          </w:p>
          <w:p w14:paraId="0CA278CA"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S-</w:t>
            </w:r>
            <w:r w:rsidRPr="00EC1636">
              <w:rPr>
                <w:rFonts w:hint="eastAsia"/>
                <w:kern w:val="2"/>
                <w:szCs w:val="21"/>
              </w:rPr>
              <w:t>管道截面积；</w:t>
            </w:r>
          </w:p>
          <w:p w14:paraId="50008731" w14:textId="77777777" w:rsidR="00844759" w:rsidRPr="00EC1636" w:rsidRDefault="004F4CF6">
            <w:pPr>
              <w:pStyle w:val="afd"/>
              <w:ind w:firstLineChars="500" w:firstLine="1050"/>
              <w:rPr>
                <w:kern w:val="2"/>
                <w:szCs w:val="21"/>
              </w:rPr>
            </w:pPr>
            <w:r w:rsidRPr="00EC1636">
              <w:rPr>
                <w:rFonts w:hint="eastAsia"/>
                <w:kern w:val="2"/>
                <w:szCs w:val="21"/>
              </w:rPr>
              <w:t>V-</w:t>
            </w:r>
            <w:r w:rsidRPr="00EC1636">
              <w:rPr>
                <w:rFonts w:hint="eastAsia"/>
                <w:kern w:val="2"/>
                <w:szCs w:val="21"/>
              </w:rPr>
              <w:t>断面平均风速。</w:t>
            </w:r>
          </w:p>
          <w:p w14:paraId="3F4F4A47" w14:textId="452D5284" w:rsidR="00844759" w:rsidRPr="00EC1636" w:rsidRDefault="004F4CF6">
            <w:pPr>
              <w:pStyle w:val="afd"/>
              <w:ind w:firstLine="420"/>
              <w:rPr>
                <w:kern w:val="2"/>
                <w:szCs w:val="21"/>
              </w:rPr>
            </w:pPr>
            <w:r w:rsidRPr="00EC1636">
              <w:rPr>
                <w:rFonts w:hint="eastAsia"/>
                <w:kern w:val="2"/>
                <w:szCs w:val="21"/>
              </w:rPr>
              <w:t>技改项目石灰卸料、磨粉工序、</w:t>
            </w:r>
            <w:proofErr w:type="gramStart"/>
            <w:r w:rsidRPr="00EC1636">
              <w:rPr>
                <w:rFonts w:hint="eastAsia"/>
                <w:kern w:val="2"/>
                <w:szCs w:val="21"/>
              </w:rPr>
              <w:t>石灰料仓排气口</w:t>
            </w:r>
            <w:proofErr w:type="gramEnd"/>
            <w:r w:rsidRPr="00EC1636">
              <w:rPr>
                <w:rFonts w:hint="eastAsia"/>
                <w:kern w:val="2"/>
                <w:szCs w:val="21"/>
              </w:rPr>
              <w:t>、</w:t>
            </w:r>
            <w:proofErr w:type="gramStart"/>
            <w:r w:rsidRPr="00EC1636">
              <w:rPr>
                <w:rFonts w:hint="eastAsia"/>
                <w:kern w:val="2"/>
                <w:szCs w:val="21"/>
              </w:rPr>
              <w:t>水泥料仓排气口</w:t>
            </w:r>
            <w:proofErr w:type="gramEnd"/>
            <w:r w:rsidRPr="00EC1636">
              <w:rPr>
                <w:rFonts w:hint="eastAsia"/>
                <w:kern w:val="2"/>
                <w:szCs w:val="21"/>
              </w:rPr>
              <w:t>上方</w:t>
            </w:r>
            <w:r w:rsidR="008A5594" w:rsidRPr="00EC1636">
              <w:rPr>
                <w:rFonts w:hint="eastAsia"/>
                <w:kern w:val="2"/>
                <w:szCs w:val="21"/>
              </w:rPr>
              <w:t>分别</w:t>
            </w:r>
            <w:r w:rsidRPr="00EC1636">
              <w:rPr>
                <w:rFonts w:hint="eastAsia"/>
                <w:kern w:val="2"/>
                <w:szCs w:val="21"/>
              </w:rPr>
              <w:t>设计</w:t>
            </w:r>
            <w:r w:rsidRPr="00EC1636">
              <w:rPr>
                <w:rFonts w:hint="eastAsia"/>
                <w:kern w:val="2"/>
                <w:szCs w:val="21"/>
              </w:rPr>
              <w:t>1</w:t>
            </w:r>
            <w:r w:rsidRPr="00EC1636">
              <w:rPr>
                <w:rFonts w:hint="eastAsia"/>
                <w:kern w:val="2"/>
                <w:szCs w:val="21"/>
              </w:rPr>
              <w:t>根直径</w:t>
            </w:r>
            <w:r w:rsidRPr="00EC1636">
              <w:rPr>
                <w:rFonts w:hint="eastAsia"/>
                <w:kern w:val="2"/>
                <w:szCs w:val="21"/>
              </w:rPr>
              <w:t>0.3m</w:t>
            </w:r>
            <w:r w:rsidR="008A5594" w:rsidRPr="00EC1636">
              <w:rPr>
                <w:rFonts w:hint="eastAsia"/>
                <w:kern w:val="2"/>
                <w:szCs w:val="21"/>
              </w:rPr>
              <w:t>废气</w:t>
            </w:r>
            <w:r w:rsidRPr="00EC1636">
              <w:rPr>
                <w:rFonts w:hint="eastAsia"/>
                <w:kern w:val="2"/>
                <w:szCs w:val="21"/>
              </w:rPr>
              <w:t>收集</w:t>
            </w:r>
            <w:r w:rsidR="008A5594" w:rsidRPr="00EC1636">
              <w:rPr>
                <w:rFonts w:hint="eastAsia"/>
                <w:kern w:val="2"/>
                <w:szCs w:val="21"/>
              </w:rPr>
              <w:t>支</w:t>
            </w:r>
            <w:r w:rsidRPr="00EC1636">
              <w:rPr>
                <w:rFonts w:hint="eastAsia"/>
                <w:kern w:val="2"/>
                <w:szCs w:val="21"/>
              </w:rPr>
              <w:t>管道（共计</w:t>
            </w:r>
            <w:r w:rsidRPr="00EC1636">
              <w:rPr>
                <w:rFonts w:hint="eastAsia"/>
                <w:kern w:val="2"/>
                <w:szCs w:val="21"/>
              </w:rPr>
              <w:t>4</w:t>
            </w:r>
            <w:r w:rsidRPr="00EC1636">
              <w:rPr>
                <w:rFonts w:hint="eastAsia"/>
                <w:kern w:val="2"/>
                <w:szCs w:val="21"/>
              </w:rPr>
              <w:t>根集气管道），管道风速取</w:t>
            </w:r>
            <w:r w:rsidRPr="00EC1636">
              <w:rPr>
                <w:rFonts w:hint="eastAsia"/>
                <w:kern w:val="2"/>
                <w:szCs w:val="21"/>
              </w:rPr>
              <w:t>10m/s</w:t>
            </w:r>
            <w:r w:rsidRPr="00EC1636">
              <w:rPr>
                <w:rFonts w:hint="eastAsia"/>
                <w:kern w:val="2"/>
                <w:szCs w:val="21"/>
              </w:rPr>
              <w:t>，则所需风量为</w:t>
            </w:r>
            <w:r w:rsidRPr="00EC1636">
              <w:rPr>
                <w:rFonts w:hint="eastAsia"/>
                <w:kern w:val="2"/>
                <w:szCs w:val="21"/>
              </w:rPr>
              <w:t>0.15</w:t>
            </w:r>
            <w:r w:rsidRPr="00EC1636">
              <w:rPr>
                <w:rFonts w:hint="eastAsia"/>
                <w:kern w:val="2"/>
                <w:szCs w:val="21"/>
              </w:rPr>
              <w:t>×</w:t>
            </w:r>
            <w:r w:rsidRPr="00EC1636">
              <w:rPr>
                <w:rFonts w:hint="eastAsia"/>
                <w:kern w:val="2"/>
                <w:szCs w:val="21"/>
              </w:rPr>
              <w:t>0.15</w:t>
            </w:r>
            <w:r w:rsidRPr="00EC1636">
              <w:rPr>
                <w:rFonts w:hint="eastAsia"/>
                <w:kern w:val="2"/>
                <w:szCs w:val="21"/>
              </w:rPr>
              <w:t>×</w:t>
            </w:r>
            <w:r w:rsidRPr="00EC1636">
              <w:rPr>
                <w:rFonts w:hint="eastAsia"/>
                <w:kern w:val="2"/>
                <w:szCs w:val="21"/>
              </w:rPr>
              <w:t>3.14</w:t>
            </w:r>
            <w:r w:rsidRPr="00EC1636">
              <w:rPr>
                <w:rFonts w:hint="eastAsia"/>
                <w:kern w:val="2"/>
                <w:szCs w:val="21"/>
              </w:rPr>
              <w:t>×</w:t>
            </w:r>
            <w:r w:rsidRPr="00EC1636">
              <w:rPr>
                <w:rFonts w:hint="eastAsia"/>
                <w:kern w:val="2"/>
                <w:szCs w:val="21"/>
              </w:rPr>
              <w:t>3600</w:t>
            </w:r>
            <w:r w:rsidRPr="00EC1636">
              <w:rPr>
                <w:rFonts w:hint="eastAsia"/>
                <w:kern w:val="2"/>
                <w:szCs w:val="21"/>
              </w:rPr>
              <w:t>×</w:t>
            </w:r>
            <w:r w:rsidRPr="00EC1636">
              <w:rPr>
                <w:rFonts w:hint="eastAsia"/>
                <w:kern w:val="2"/>
                <w:szCs w:val="21"/>
              </w:rPr>
              <w:t>10</w:t>
            </w:r>
            <w:r w:rsidRPr="00EC1636">
              <w:rPr>
                <w:rFonts w:hint="eastAsia"/>
                <w:kern w:val="2"/>
                <w:szCs w:val="21"/>
              </w:rPr>
              <w:t>×</w:t>
            </w:r>
            <w:r w:rsidRPr="00EC1636">
              <w:rPr>
                <w:rFonts w:hint="eastAsia"/>
                <w:kern w:val="2"/>
                <w:szCs w:val="21"/>
              </w:rPr>
              <w:t>4=10174m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5FE159B6" w14:textId="77777777" w:rsidR="00844759" w:rsidRPr="00EC1636" w:rsidRDefault="004F4CF6">
            <w:pPr>
              <w:pStyle w:val="afd"/>
              <w:ind w:firstLine="420"/>
              <w:rPr>
                <w:kern w:val="2"/>
                <w:szCs w:val="21"/>
              </w:rPr>
            </w:pPr>
            <w:r w:rsidRPr="00EC1636">
              <w:rPr>
                <w:rFonts w:hint="eastAsia"/>
                <w:kern w:val="2"/>
                <w:szCs w:val="21"/>
              </w:rPr>
              <w:t>根据上述计算，集气罩风量叠加管道风量</w:t>
            </w:r>
            <w:r w:rsidRPr="00EC1636">
              <w:rPr>
                <w:rFonts w:hint="eastAsia"/>
                <w:kern w:val="2"/>
                <w:szCs w:val="21"/>
              </w:rPr>
              <w:t>DA003</w:t>
            </w:r>
            <w:r w:rsidRPr="00EC1636">
              <w:rPr>
                <w:rFonts w:hint="eastAsia"/>
                <w:kern w:val="2"/>
                <w:szCs w:val="21"/>
              </w:rPr>
              <w:t>排气筒风机风量为</w:t>
            </w:r>
            <w:r w:rsidRPr="00EC1636">
              <w:rPr>
                <w:rFonts w:hint="eastAsia"/>
                <w:kern w:val="2"/>
                <w:szCs w:val="21"/>
              </w:rPr>
              <w:t>14494m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633B85BD" w14:textId="77777777" w:rsidR="00844759" w:rsidRPr="00EC1636" w:rsidRDefault="004F4CF6">
            <w:pPr>
              <w:pStyle w:val="afd"/>
              <w:ind w:firstLine="420"/>
              <w:rPr>
                <w:kern w:val="2"/>
                <w:szCs w:val="21"/>
              </w:rPr>
            </w:pPr>
            <w:r w:rsidRPr="00EC1636">
              <w:rPr>
                <w:rFonts w:hint="eastAsia"/>
                <w:kern w:val="2"/>
                <w:szCs w:val="21"/>
              </w:rPr>
              <w:t>依托现有环保设施可行性分析：</w:t>
            </w:r>
          </w:p>
          <w:p w14:paraId="4EA8F104" w14:textId="13CB52F4" w:rsidR="00F5307A" w:rsidRPr="00EC1636" w:rsidRDefault="004F4CF6" w:rsidP="006F3AAC">
            <w:pPr>
              <w:pStyle w:val="afd"/>
              <w:ind w:firstLine="420"/>
              <w:rPr>
                <w:kern w:val="2"/>
                <w:szCs w:val="21"/>
              </w:rPr>
            </w:pPr>
            <w:r w:rsidRPr="00EC1636">
              <w:rPr>
                <w:rFonts w:hint="eastAsia"/>
                <w:kern w:val="2"/>
                <w:szCs w:val="21"/>
              </w:rPr>
              <w:t>根据现有现场查看，技改项目石灰预处理工艺与配套的环保治理设施未发生变化，经核算，</w:t>
            </w:r>
            <w:r w:rsidR="00820190" w:rsidRPr="00EC1636">
              <w:rPr>
                <w:kern w:val="2"/>
                <w:szCs w:val="21"/>
              </w:rPr>
              <w:t>经核算，</w:t>
            </w:r>
            <w:proofErr w:type="gramStart"/>
            <w:r w:rsidR="00820190" w:rsidRPr="00EC1636">
              <w:rPr>
                <w:kern w:val="2"/>
                <w:szCs w:val="21"/>
              </w:rPr>
              <w:t>鄂破集</w:t>
            </w:r>
            <w:proofErr w:type="gramEnd"/>
            <w:r w:rsidR="00820190" w:rsidRPr="00EC1636">
              <w:rPr>
                <w:kern w:val="2"/>
                <w:szCs w:val="21"/>
              </w:rPr>
              <w:t>气罩、废气收集</w:t>
            </w:r>
            <w:r w:rsidR="00F5307A" w:rsidRPr="00EC1636">
              <w:rPr>
                <w:rFonts w:hint="eastAsia"/>
                <w:kern w:val="2"/>
                <w:szCs w:val="21"/>
              </w:rPr>
              <w:t>管道</w:t>
            </w:r>
            <w:r w:rsidR="00820190" w:rsidRPr="00EC1636">
              <w:rPr>
                <w:kern w:val="2"/>
                <w:szCs w:val="21"/>
              </w:rPr>
              <w:t>理论需求风量约</w:t>
            </w:r>
            <w:r w:rsidR="00820190" w:rsidRPr="00EC1636">
              <w:rPr>
                <w:kern w:val="2"/>
                <w:szCs w:val="21"/>
              </w:rPr>
              <w:t>14494m³/h</w:t>
            </w:r>
            <w:r w:rsidR="00820190" w:rsidRPr="00EC1636">
              <w:rPr>
                <w:kern w:val="2"/>
                <w:szCs w:val="21"/>
              </w:rPr>
              <w:t>；考虑生产线工况波动</w:t>
            </w:r>
            <w:r w:rsidR="00820190" w:rsidRPr="00EC1636">
              <w:rPr>
                <w:rFonts w:hint="eastAsia"/>
                <w:kern w:val="2"/>
                <w:szCs w:val="21"/>
              </w:rPr>
              <w:t>、风管损耗</w:t>
            </w:r>
            <w:r w:rsidR="00820190" w:rsidRPr="00EC1636">
              <w:rPr>
                <w:kern w:val="2"/>
                <w:szCs w:val="21"/>
              </w:rPr>
              <w:t>等不利因素，本次评价保守选取废气量</w:t>
            </w:r>
            <w:r w:rsidR="00820190" w:rsidRPr="00EC1636">
              <w:rPr>
                <w:kern w:val="2"/>
                <w:szCs w:val="21"/>
              </w:rPr>
              <w:t>16000m³/h</w:t>
            </w:r>
            <w:r w:rsidR="00820190" w:rsidRPr="00EC1636">
              <w:rPr>
                <w:kern w:val="2"/>
                <w:szCs w:val="21"/>
              </w:rPr>
              <w:t>开展源强核算。</w:t>
            </w:r>
          </w:p>
          <w:p w14:paraId="3426585D" w14:textId="24508E44" w:rsidR="00F5307A" w:rsidRPr="00EC1636" w:rsidRDefault="00F5307A" w:rsidP="00F5307A">
            <w:pPr>
              <w:pStyle w:val="afd"/>
              <w:ind w:firstLine="420"/>
              <w:rPr>
                <w:kern w:val="2"/>
                <w:szCs w:val="21"/>
              </w:rPr>
            </w:pPr>
            <w:r w:rsidRPr="00EC1636">
              <w:rPr>
                <w:kern w:val="2"/>
                <w:szCs w:val="21"/>
              </w:rPr>
              <w:t>根据《三废处理工程技术手册》（废气卷）中在已知流量和确定流速以后，</w:t>
            </w:r>
            <w:r w:rsidRPr="00EC1636">
              <w:rPr>
                <w:rFonts w:hint="eastAsia"/>
                <w:kern w:val="2"/>
                <w:szCs w:val="21"/>
              </w:rPr>
              <w:t>废气</w:t>
            </w:r>
            <w:r w:rsidRPr="00EC1636">
              <w:rPr>
                <w:kern w:val="2"/>
                <w:szCs w:val="21"/>
              </w:rPr>
              <w:t>管道断面尺寸可按下式计算</w:t>
            </w:r>
            <w:r w:rsidRPr="00EC1636">
              <w:rPr>
                <w:rFonts w:hint="eastAsia"/>
                <w:kern w:val="2"/>
                <w:szCs w:val="21"/>
              </w:rPr>
              <w:t>：</w:t>
            </w:r>
          </w:p>
          <w:p w14:paraId="5C809F97" w14:textId="3C6978C0" w:rsidR="00F5307A" w:rsidRPr="00EC1636" w:rsidRDefault="00000000" w:rsidP="00F5307A">
            <w:pPr>
              <w:pStyle w:val="afd"/>
              <w:ind w:firstLine="420"/>
              <w:rPr>
                <w:kern w:val="2"/>
                <w:szCs w:val="21"/>
              </w:rPr>
            </w:pPr>
            <m:oMathPara>
              <m:oMath>
                <m:rad>
                  <m:radPr>
                    <m:degHide m:val="1"/>
                    <m:ctrlPr>
                      <w:rPr>
                        <w:rFonts w:ascii="Cambria Math" w:hAnsi="Cambria Math"/>
                        <w:i/>
                        <w:kern w:val="2"/>
                        <w:szCs w:val="21"/>
                      </w:rPr>
                    </m:ctrlPr>
                  </m:radPr>
                  <m:deg/>
                  <m:e>
                    <m:f>
                      <m:fPr>
                        <m:ctrlPr>
                          <w:rPr>
                            <w:rFonts w:ascii="Cambria Math" w:hAnsi="Cambria Math"/>
                            <w:i/>
                            <w:kern w:val="2"/>
                            <w:szCs w:val="21"/>
                          </w:rPr>
                        </m:ctrlPr>
                      </m:fPr>
                      <m:num>
                        <m:r>
                          <w:rPr>
                            <w:rFonts w:ascii="Cambria Math" w:hAnsi="Cambria Math"/>
                            <w:kern w:val="2"/>
                            <w:szCs w:val="21"/>
                          </w:rPr>
                          <m:t>4Q</m:t>
                        </m:r>
                      </m:num>
                      <m:den>
                        <m:r>
                          <w:rPr>
                            <w:rFonts w:ascii="Cambria Math" w:hAnsi="Cambria Math"/>
                            <w:kern w:val="2"/>
                            <w:szCs w:val="21"/>
                          </w:rPr>
                          <m:t>πv</m:t>
                        </m:r>
                      </m:den>
                    </m:f>
                  </m:e>
                </m:rad>
              </m:oMath>
            </m:oMathPara>
          </w:p>
          <w:p w14:paraId="00E3079A" w14:textId="69F53BC7" w:rsidR="00F5307A" w:rsidRPr="00EC1636" w:rsidRDefault="00F5307A" w:rsidP="00F5307A">
            <w:pPr>
              <w:pStyle w:val="afd"/>
              <w:ind w:firstLine="420"/>
              <w:rPr>
                <w:kern w:val="2"/>
                <w:szCs w:val="21"/>
              </w:rPr>
            </w:pPr>
            <w:r w:rsidRPr="00EC1636">
              <w:rPr>
                <w:kern w:val="2"/>
                <w:szCs w:val="21"/>
              </w:rPr>
              <w:t>式中</w:t>
            </w:r>
            <w:r w:rsidRPr="00EC1636">
              <w:rPr>
                <w:rFonts w:hint="eastAsia"/>
                <w:kern w:val="2"/>
                <w:szCs w:val="21"/>
              </w:rPr>
              <w:t>：</w:t>
            </w:r>
            <w:r w:rsidRPr="00EC1636">
              <w:rPr>
                <w:kern w:val="2"/>
                <w:szCs w:val="21"/>
              </w:rPr>
              <w:t>D</w:t>
            </w:r>
            <w:r w:rsidRPr="00EC1636">
              <w:rPr>
                <w:kern w:val="2"/>
                <w:szCs w:val="21"/>
              </w:rPr>
              <w:t>为管道直径，</w:t>
            </w:r>
            <w:r w:rsidRPr="00EC1636">
              <w:rPr>
                <w:kern w:val="2"/>
                <w:szCs w:val="21"/>
              </w:rPr>
              <w:t>m</w:t>
            </w:r>
            <w:r w:rsidRPr="00EC1636">
              <w:rPr>
                <w:rFonts w:hint="eastAsia"/>
                <w:kern w:val="2"/>
                <w:szCs w:val="21"/>
              </w:rPr>
              <w:t>；</w:t>
            </w:r>
          </w:p>
          <w:p w14:paraId="14880D3B" w14:textId="163C8BD9" w:rsidR="00F5307A" w:rsidRPr="00EC1636" w:rsidRDefault="00F5307A" w:rsidP="00F5307A">
            <w:pPr>
              <w:pStyle w:val="afd"/>
              <w:ind w:firstLineChars="500" w:firstLine="1050"/>
              <w:rPr>
                <w:kern w:val="2"/>
                <w:szCs w:val="21"/>
              </w:rPr>
            </w:pPr>
            <w:r w:rsidRPr="00EC1636">
              <w:rPr>
                <w:kern w:val="2"/>
                <w:szCs w:val="21"/>
              </w:rPr>
              <w:t>Q</w:t>
            </w:r>
            <w:r w:rsidRPr="00EC1636">
              <w:rPr>
                <w:kern w:val="2"/>
                <w:szCs w:val="21"/>
              </w:rPr>
              <w:t>为体积流量，</w:t>
            </w:r>
            <w:r w:rsidRPr="00EC1636">
              <w:rPr>
                <w:kern w:val="2"/>
                <w:szCs w:val="21"/>
              </w:rPr>
              <w:t>m</w:t>
            </w:r>
            <w:r w:rsidRPr="00EC1636">
              <w:rPr>
                <w:kern w:val="2"/>
                <w:szCs w:val="21"/>
                <w:vertAlign w:val="superscript"/>
              </w:rPr>
              <w:t>3</w:t>
            </w:r>
            <w:r w:rsidRPr="00EC1636">
              <w:rPr>
                <w:kern w:val="2"/>
                <w:szCs w:val="21"/>
              </w:rPr>
              <w:t>/s</w:t>
            </w:r>
            <w:r w:rsidRPr="00EC1636">
              <w:rPr>
                <w:rFonts w:hint="eastAsia"/>
                <w:kern w:val="2"/>
                <w:szCs w:val="21"/>
              </w:rPr>
              <w:t>；技改项目流量为</w:t>
            </w:r>
            <w:r w:rsidRPr="00EC1636">
              <w:rPr>
                <w:rFonts w:hint="eastAsia"/>
                <w:kern w:val="2"/>
                <w:szCs w:val="21"/>
              </w:rPr>
              <w:t>16000m</w:t>
            </w:r>
            <w:r w:rsidRPr="00EC1636">
              <w:rPr>
                <w:rFonts w:hint="eastAsia"/>
                <w:kern w:val="2"/>
                <w:szCs w:val="21"/>
                <w:vertAlign w:val="superscript"/>
              </w:rPr>
              <w:t>3</w:t>
            </w:r>
            <w:r w:rsidRPr="00EC1636">
              <w:rPr>
                <w:rFonts w:hint="eastAsia"/>
                <w:kern w:val="2"/>
                <w:szCs w:val="21"/>
              </w:rPr>
              <w:t>/h/3600s=4.44m</w:t>
            </w:r>
            <w:r w:rsidRPr="00EC1636">
              <w:rPr>
                <w:rFonts w:hint="eastAsia"/>
                <w:kern w:val="2"/>
                <w:szCs w:val="21"/>
                <w:vertAlign w:val="superscript"/>
              </w:rPr>
              <w:t>3</w:t>
            </w:r>
            <w:r w:rsidRPr="00EC1636">
              <w:rPr>
                <w:rFonts w:hint="eastAsia"/>
                <w:kern w:val="2"/>
                <w:szCs w:val="21"/>
              </w:rPr>
              <w:t>/s</w:t>
            </w:r>
          </w:p>
          <w:p w14:paraId="415C4E38" w14:textId="7782DE2B" w:rsidR="00F5307A" w:rsidRPr="00EC1636" w:rsidRDefault="00F5307A" w:rsidP="00F5307A">
            <w:pPr>
              <w:pStyle w:val="afd"/>
              <w:ind w:firstLineChars="500" w:firstLine="1050"/>
              <w:rPr>
                <w:kern w:val="2"/>
                <w:szCs w:val="21"/>
              </w:rPr>
            </w:pPr>
            <m:oMath>
              <m:r>
                <w:rPr>
                  <w:rFonts w:ascii="Cambria Math" w:hAnsi="Cambria Math"/>
                  <w:kern w:val="2"/>
                  <w:szCs w:val="21"/>
                </w:rPr>
                <m:t>v</m:t>
              </m:r>
            </m:oMath>
            <w:r w:rsidRPr="00EC1636">
              <w:rPr>
                <w:kern w:val="2"/>
                <w:szCs w:val="21"/>
              </w:rPr>
              <w:t>为管内流体的平均流速，</w:t>
            </w:r>
            <w:r w:rsidRPr="00EC1636">
              <w:rPr>
                <w:kern w:val="2"/>
                <w:szCs w:val="21"/>
              </w:rPr>
              <w:t>m/s</w:t>
            </w:r>
            <w:r w:rsidR="00BA4DF6" w:rsidRPr="00EC1636">
              <w:rPr>
                <w:rFonts w:hint="eastAsia"/>
                <w:kern w:val="2"/>
                <w:szCs w:val="21"/>
              </w:rPr>
              <w:t>；</w:t>
            </w:r>
            <w:r w:rsidR="00BA4DF6" w:rsidRPr="00EC1636">
              <w:rPr>
                <w:rFonts w:hint="eastAsia"/>
                <w:kern w:val="2"/>
                <w:szCs w:val="21"/>
              </w:rPr>
              <w:t>DA003</w:t>
            </w:r>
            <w:r w:rsidR="00BA4DF6" w:rsidRPr="00EC1636">
              <w:rPr>
                <w:rFonts w:hint="eastAsia"/>
                <w:kern w:val="2"/>
                <w:szCs w:val="21"/>
              </w:rPr>
              <w:t>排气筒管道流速保守取值取</w:t>
            </w:r>
            <w:r w:rsidR="00581155" w:rsidRPr="00EC1636">
              <w:rPr>
                <w:rFonts w:hint="eastAsia"/>
                <w:kern w:val="2"/>
                <w:szCs w:val="21"/>
              </w:rPr>
              <w:t>8</w:t>
            </w:r>
            <w:r w:rsidR="00BA4DF6" w:rsidRPr="00EC1636">
              <w:rPr>
                <w:rFonts w:hint="eastAsia"/>
                <w:kern w:val="2"/>
                <w:szCs w:val="21"/>
              </w:rPr>
              <w:t>m/s</w:t>
            </w:r>
            <w:r w:rsidRPr="00EC1636">
              <w:rPr>
                <w:kern w:val="2"/>
                <w:szCs w:val="21"/>
              </w:rPr>
              <w:t>。</w:t>
            </w:r>
          </w:p>
          <w:p w14:paraId="43731ADD" w14:textId="3EA6EB2E" w:rsidR="00BA4DF6" w:rsidRPr="00EC1636" w:rsidRDefault="00BA4DF6" w:rsidP="00581155">
            <w:pPr>
              <w:pStyle w:val="afd"/>
              <w:ind w:firstLine="420"/>
              <w:rPr>
                <w:kern w:val="2"/>
                <w:szCs w:val="21"/>
              </w:rPr>
            </w:pPr>
            <w:r w:rsidRPr="00EC1636">
              <w:rPr>
                <w:rFonts w:hint="eastAsia"/>
                <w:kern w:val="2"/>
                <w:szCs w:val="21"/>
              </w:rPr>
              <w:lastRenderedPageBreak/>
              <w:t>根据上述计算，</w:t>
            </w:r>
            <w:r w:rsidRPr="00EC1636">
              <w:rPr>
                <w:rFonts w:hint="eastAsia"/>
                <w:kern w:val="2"/>
                <w:szCs w:val="21"/>
              </w:rPr>
              <w:t>DA003</w:t>
            </w:r>
            <w:r w:rsidRPr="00EC1636">
              <w:rPr>
                <w:rFonts w:hint="eastAsia"/>
                <w:kern w:val="2"/>
                <w:szCs w:val="21"/>
              </w:rPr>
              <w:t>排气筒管道</w:t>
            </w:r>
            <w:r w:rsidR="00581155" w:rsidRPr="00EC1636">
              <w:rPr>
                <w:rFonts w:hint="eastAsia"/>
                <w:kern w:val="2"/>
                <w:szCs w:val="21"/>
              </w:rPr>
              <w:t>应设置</w:t>
            </w:r>
            <w:r w:rsidRPr="00EC1636">
              <w:rPr>
                <w:rFonts w:hint="eastAsia"/>
                <w:kern w:val="2"/>
                <w:szCs w:val="21"/>
              </w:rPr>
              <w:t>直径为</w:t>
            </w:r>
            <w:r w:rsidRPr="00EC1636">
              <w:rPr>
                <w:rFonts w:hint="eastAsia"/>
                <w:kern w:val="2"/>
                <w:szCs w:val="21"/>
              </w:rPr>
              <w:t>0.</w:t>
            </w:r>
            <w:r w:rsidR="00581155" w:rsidRPr="00EC1636">
              <w:rPr>
                <w:rFonts w:hint="eastAsia"/>
                <w:kern w:val="2"/>
                <w:szCs w:val="21"/>
              </w:rPr>
              <w:t>7</w:t>
            </w:r>
            <w:r w:rsidRPr="00EC1636">
              <w:rPr>
                <w:rFonts w:hint="eastAsia"/>
                <w:kern w:val="2"/>
                <w:szCs w:val="21"/>
              </w:rPr>
              <w:t>m</w:t>
            </w:r>
            <w:r w:rsidR="00581155" w:rsidRPr="00EC1636">
              <w:rPr>
                <w:rFonts w:hint="eastAsia"/>
                <w:kern w:val="2"/>
                <w:szCs w:val="21"/>
              </w:rPr>
              <w:t>，将现有</w:t>
            </w:r>
            <w:r w:rsidR="00581155" w:rsidRPr="00EC1636">
              <w:rPr>
                <w:rFonts w:hint="eastAsia"/>
                <w:kern w:val="2"/>
                <w:szCs w:val="21"/>
              </w:rPr>
              <w:t>DA003</w:t>
            </w:r>
            <w:r w:rsidR="00581155" w:rsidRPr="00EC1636">
              <w:rPr>
                <w:rFonts w:hint="eastAsia"/>
                <w:kern w:val="2"/>
                <w:szCs w:val="21"/>
              </w:rPr>
              <w:t>排气筒管道内径由</w:t>
            </w:r>
            <w:r w:rsidR="00581155" w:rsidRPr="00EC1636">
              <w:rPr>
                <w:rFonts w:hint="eastAsia"/>
                <w:kern w:val="2"/>
                <w:szCs w:val="21"/>
              </w:rPr>
              <w:t>0.3m</w:t>
            </w:r>
            <w:r w:rsidR="00581155" w:rsidRPr="00EC1636">
              <w:rPr>
                <w:kern w:val="2"/>
                <w:szCs w:val="21"/>
              </w:rPr>
              <w:t>改造为内径</w:t>
            </w:r>
            <w:r w:rsidR="00581155" w:rsidRPr="00EC1636">
              <w:rPr>
                <w:rFonts w:hint="eastAsia"/>
                <w:kern w:val="2"/>
                <w:szCs w:val="21"/>
              </w:rPr>
              <w:t>0.7m</w:t>
            </w:r>
            <w:r w:rsidR="00581155" w:rsidRPr="00EC1636">
              <w:rPr>
                <w:rFonts w:hint="eastAsia"/>
                <w:kern w:val="2"/>
                <w:szCs w:val="21"/>
              </w:rPr>
              <w:t>。</w:t>
            </w:r>
          </w:p>
          <w:p w14:paraId="16FFB04A" w14:textId="5CBEFB67" w:rsidR="00820190" w:rsidRPr="00EC1636" w:rsidRDefault="00BA4DF6" w:rsidP="006F3AAC">
            <w:pPr>
              <w:pStyle w:val="afd"/>
              <w:ind w:firstLine="420"/>
              <w:rPr>
                <w:kern w:val="2"/>
                <w:szCs w:val="21"/>
              </w:rPr>
            </w:pPr>
            <w:r w:rsidRPr="00EC1636">
              <w:rPr>
                <w:kern w:val="2"/>
                <w:szCs w:val="21"/>
              </w:rPr>
              <w:t>现有</w:t>
            </w:r>
            <w:r w:rsidRPr="00EC1636">
              <w:rPr>
                <w:kern w:val="2"/>
                <w:szCs w:val="21"/>
              </w:rPr>
              <w:t>DA003</w:t>
            </w:r>
            <w:r w:rsidRPr="00EC1636">
              <w:rPr>
                <w:kern w:val="2"/>
                <w:szCs w:val="21"/>
              </w:rPr>
              <w:t>配套风机设计风量</w:t>
            </w:r>
            <w:r w:rsidRPr="00EC1636">
              <w:rPr>
                <w:kern w:val="2"/>
                <w:szCs w:val="21"/>
              </w:rPr>
              <w:t>20000m³/h</w:t>
            </w:r>
            <w:r w:rsidRPr="00EC1636">
              <w:rPr>
                <w:kern w:val="2"/>
                <w:szCs w:val="21"/>
              </w:rPr>
              <w:t>，大于评价选取工况风量，现有风机处理能力可满足废气收集要求。</w:t>
            </w:r>
            <w:r w:rsidR="00820190" w:rsidRPr="00EC1636">
              <w:rPr>
                <w:kern w:val="2"/>
                <w:szCs w:val="21"/>
              </w:rPr>
              <w:t>依据《</w:t>
            </w:r>
            <w:r w:rsidR="00820190" w:rsidRPr="00EC1636">
              <w:rPr>
                <w:kern w:val="2"/>
                <w:szCs w:val="21"/>
              </w:rPr>
              <w:t>3024</w:t>
            </w:r>
            <w:r w:rsidR="00820190" w:rsidRPr="00EC1636">
              <w:rPr>
                <w:kern w:val="2"/>
                <w:szCs w:val="21"/>
              </w:rPr>
              <w:t>轻质建筑材料制品制造行业系数手册》，袋式除尘器末端治理技术平均去除效率</w:t>
            </w:r>
            <w:r w:rsidR="00820190" w:rsidRPr="00EC1636">
              <w:rPr>
                <w:kern w:val="2"/>
                <w:szCs w:val="21"/>
              </w:rPr>
              <w:t>99.7%</w:t>
            </w:r>
            <w:r w:rsidR="00820190" w:rsidRPr="00EC1636">
              <w:rPr>
                <w:kern w:val="2"/>
                <w:szCs w:val="21"/>
              </w:rPr>
              <w:t>，本次评价保守取值</w:t>
            </w:r>
            <w:r w:rsidR="00820190" w:rsidRPr="00EC1636">
              <w:rPr>
                <w:kern w:val="2"/>
                <w:szCs w:val="21"/>
              </w:rPr>
              <w:t>99.5%</w:t>
            </w:r>
            <w:r w:rsidR="00820190" w:rsidRPr="00EC1636">
              <w:rPr>
                <w:kern w:val="2"/>
                <w:szCs w:val="21"/>
              </w:rPr>
              <w:t>；排气筒高度</w:t>
            </w:r>
            <w:r w:rsidR="00820190" w:rsidRPr="00EC1636">
              <w:rPr>
                <w:kern w:val="2"/>
                <w:szCs w:val="21"/>
              </w:rPr>
              <w:t>34m</w:t>
            </w:r>
            <w:r w:rsidR="00820190" w:rsidRPr="00EC1636">
              <w:rPr>
                <w:kern w:val="2"/>
                <w:szCs w:val="21"/>
              </w:rPr>
              <w:t>，满足《建材工业大气污染物排放标准》（</w:t>
            </w:r>
            <w:r w:rsidR="00820190" w:rsidRPr="00EC1636">
              <w:rPr>
                <w:kern w:val="2"/>
                <w:szCs w:val="21"/>
              </w:rPr>
              <w:t>DB37/2373-2018</w:t>
            </w:r>
            <w:r w:rsidR="00820190" w:rsidRPr="00EC1636">
              <w:rPr>
                <w:kern w:val="2"/>
                <w:szCs w:val="21"/>
              </w:rPr>
              <w:t>）相关要求。</w:t>
            </w:r>
          </w:p>
          <w:p w14:paraId="2E43E9BF" w14:textId="14894E05" w:rsidR="00844759" w:rsidRPr="00EC1636" w:rsidRDefault="004F4CF6" w:rsidP="00820190">
            <w:pPr>
              <w:spacing w:line="360" w:lineRule="auto"/>
              <w:ind w:firstLineChars="300" w:firstLine="600"/>
              <w:rPr>
                <w:kern w:val="2"/>
                <w:sz w:val="21"/>
                <w:szCs w:val="21"/>
              </w:rPr>
            </w:pPr>
            <w:r w:rsidRPr="00EC1636">
              <w:rPr>
                <w:rFonts w:hint="eastAsia"/>
                <w:kern w:val="2"/>
                <w:szCs w:val="21"/>
              </w:rPr>
              <w:t>综上所述，</w:t>
            </w:r>
            <w:r w:rsidRPr="00EC1636">
              <w:rPr>
                <w:rFonts w:hint="eastAsia"/>
                <w:kern w:val="2"/>
                <w:szCs w:val="21"/>
              </w:rPr>
              <w:t>DA003</w:t>
            </w:r>
            <w:r w:rsidR="00581155" w:rsidRPr="00EC1636">
              <w:rPr>
                <w:kern w:val="2"/>
                <w:szCs w:val="21"/>
              </w:rPr>
              <w:t>改造排气筒</w:t>
            </w:r>
            <w:r w:rsidR="00581155" w:rsidRPr="00EC1636">
              <w:rPr>
                <w:rFonts w:hint="eastAsia"/>
                <w:kern w:val="2"/>
                <w:szCs w:val="21"/>
              </w:rPr>
              <w:t>管道内</w:t>
            </w:r>
            <w:r w:rsidR="00581155" w:rsidRPr="00EC1636">
              <w:rPr>
                <w:kern w:val="2"/>
                <w:szCs w:val="21"/>
              </w:rPr>
              <w:t>径后</w:t>
            </w:r>
            <w:r w:rsidR="00581155" w:rsidRPr="00EC1636">
              <w:rPr>
                <w:rFonts w:hint="eastAsia"/>
                <w:kern w:val="2"/>
                <w:szCs w:val="21"/>
              </w:rPr>
              <w:t>，</w:t>
            </w:r>
            <w:r w:rsidR="00581155" w:rsidRPr="00EC1636">
              <w:rPr>
                <w:kern w:val="2"/>
                <w:szCs w:val="21"/>
              </w:rPr>
              <w:t>依托现有废气收集、布袋除尘及引风机设施可满足技改后废气治理要求，</w:t>
            </w:r>
            <w:r w:rsidRPr="00EC1636">
              <w:rPr>
                <w:rFonts w:hint="eastAsia"/>
                <w:kern w:val="2"/>
                <w:szCs w:val="21"/>
              </w:rPr>
              <w:t>依托可行。</w:t>
            </w:r>
          </w:p>
          <w:p w14:paraId="7E6B19E0"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粉煤灰预处理环节废气核算</w:t>
            </w:r>
          </w:p>
          <w:p w14:paraId="6DCCB03E" w14:textId="77777777" w:rsidR="00844759" w:rsidRPr="00EC1636" w:rsidRDefault="004F4CF6">
            <w:pPr>
              <w:pStyle w:val="afc"/>
              <w:ind w:firstLine="420"/>
              <w:jc w:val="both"/>
              <w:rPr>
                <w:sz w:val="21"/>
                <w:szCs w:val="21"/>
              </w:rPr>
            </w:pPr>
            <w:r w:rsidRPr="00EC1636">
              <w:rPr>
                <w:rFonts w:hint="eastAsia"/>
                <w:sz w:val="21"/>
                <w:szCs w:val="21"/>
              </w:rPr>
              <w:t>粉煤灰</w:t>
            </w:r>
            <w:proofErr w:type="gramStart"/>
            <w:r w:rsidRPr="00EC1636">
              <w:rPr>
                <w:rFonts w:hint="eastAsia"/>
                <w:sz w:val="21"/>
                <w:szCs w:val="21"/>
              </w:rPr>
              <w:t>预处理产尘工序</w:t>
            </w:r>
            <w:proofErr w:type="gramEnd"/>
            <w:r w:rsidRPr="00EC1636">
              <w:rPr>
                <w:rFonts w:hint="eastAsia"/>
                <w:sz w:val="21"/>
                <w:szCs w:val="21"/>
              </w:rPr>
              <w:t>包含卸料工序、提升机输送工序、</w:t>
            </w:r>
            <w:proofErr w:type="gramStart"/>
            <w:r w:rsidRPr="00EC1636">
              <w:rPr>
                <w:rFonts w:hint="eastAsia"/>
                <w:sz w:val="21"/>
                <w:szCs w:val="21"/>
              </w:rPr>
              <w:t>散装料仓工序</w:t>
            </w:r>
            <w:proofErr w:type="gramEnd"/>
            <w:r w:rsidRPr="00EC1636">
              <w:rPr>
                <w:rFonts w:hint="eastAsia"/>
                <w:sz w:val="21"/>
                <w:szCs w:val="21"/>
              </w:rPr>
              <w:t>，粉煤灰使用量为</w:t>
            </w:r>
            <w:r w:rsidRPr="00EC1636">
              <w:rPr>
                <w:rFonts w:hint="eastAsia"/>
                <w:sz w:val="21"/>
                <w:szCs w:val="21"/>
              </w:rPr>
              <w:t>72000t/a</w:t>
            </w:r>
            <w:r w:rsidRPr="00EC1636">
              <w:rPr>
                <w:rFonts w:hint="eastAsia"/>
                <w:sz w:val="21"/>
                <w:szCs w:val="21"/>
              </w:rPr>
              <w:t>。</w:t>
            </w:r>
          </w:p>
          <w:p w14:paraId="60921CC1" w14:textId="77777777" w:rsidR="00844759" w:rsidRPr="00EC1636" w:rsidRDefault="004F4CF6">
            <w:pPr>
              <w:pStyle w:val="afc"/>
              <w:numPr>
                <w:ilvl w:val="0"/>
                <w:numId w:val="20"/>
              </w:numPr>
              <w:ind w:left="-20" w:firstLine="422"/>
              <w:rPr>
                <w:b/>
                <w:bCs/>
                <w:sz w:val="21"/>
                <w:szCs w:val="21"/>
              </w:rPr>
            </w:pPr>
            <w:r w:rsidRPr="00EC1636">
              <w:rPr>
                <w:rFonts w:hint="eastAsia"/>
                <w:b/>
                <w:bCs/>
                <w:sz w:val="21"/>
                <w:szCs w:val="21"/>
              </w:rPr>
              <w:t>卸料工序废气核算</w:t>
            </w:r>
          </w:p>
          <w:p w14:paraId="6065F70C" w14:textId="2C14B72E" w:rsidR="00844759" w:rsidRPr="00EC1636" w:rsidRDefault="004F4CF6" w:rsidP="00232F43">
            <w:pPr>
              <w:pStyle w:val="afc"/>
              <w:ind w:firstLine="420"/>
              <w:jc w:val="both"/>
              <w:rPr>
                <w:sz w:val="21"/>
                <w:szCs w:val="21"/>
              </w:rPr>
            </w:pPr>
            <w:r w:rsidRPr="00EC1636">
              <w:rPr>
                <w:rFonts w:hint="eastAsia"/>
                <w:sz w:val="21"/>
                <w:szCs w:val="21"/>
              </w:rPr>
              <w:t>外购粉煤灰通过密闭槽罐车运输入厂后，通过车载气泵负压管道输送至</w:t>
            </w:r>
            <w:r w:rsidRPr="00EC1636">
              <w:rPr>
                <w:rFonts w:hint="eastAsia"/>
                <w:sz w:val="21"/>
                <w:szCs w:val="21"/>
              </w:rPr>
              <w:t>1#</w:t>
            </w:r>
            <w:r w:rsidRPr="00EC1636">
              <w:rPr>
                <w:rFonts w:hint="eastAsia"/>
                <w:sz w:val="21"/>
                <w:szCs w:val="21"/>
              </w:rPr>
              <w:t>钢板仓、</w:t>
            </w:r>
            <w:r w:rsidRPr="00EC1636">
              <w:rPr>
                <w:rFonts w:hint="eastAsia"/>
                <w:sz w:val="21"/>
                <w:szCs w:val="21"/>
              </w:rPr>
              <w:t>2#</w:t>
            </w:r>
            <w:r w:rsidRPr="00EC1636">
              <w:rPr>
                <w:rFonts w:hint="eastAsia"/>
                <w:sz w:val="21"/>
                <w:szCs w:val="21"/>
              </w:rPr>
              <w:t>钢板仓，卸料粉尘参考</w:t>
            </w:r>
            <w:r w:rsidRPr="00EC1636">
              <w:rPr>
                <w:rFonts w:hint="eastAsia"/>
                <w:kern w:val="2"/>
                <w:sz w:val="21"/>
                <w:szCs w:val="21"/>
              </w:rPr>
              <w:t>《逸散性工业粉尘控制技术》中表</w:t>
            </w:r>
            <w:r w:rsidRPr="00EC1636">
              <w:rPr>
                <w:rFonts w:hint="eastAsia"/>
                <w:kern w:val="2"/>
                <w:sz w:val="21"/>
                <w:szCs w:val="21"/>
              </w:rPr>
              <w:t>22-1</w:t>
            </w:r>
            <w:proofErr w:type="gramStart"/>
            <w:r w:rsidRPr="00EC1636">
              <w:rPr>
                <w:rFonts w:hint="eastAsia"/>
                <w:kern w:val="2"/>
                <w:sz w:val="21"/>
                <w:szCs w:val="21"/>
              </w:rPr>
              <w:t>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w:t>
            </w:r>
            <w:r w:rsidRPr="00EC1636">
              <w:rPr>
                <w:rFonts w:hint="eastAsia"/>
                <w:sz w:val="21"/>
                <w:szCs w:val="21"/>
              </w:rPr>
              <w:t>1#</w:t>
            </w:r>
            <w:r w:rsidRPr="00EC1636">
              <w:rPr>
                <w:rFonts w:hint="eastAsia"/>
                <w:sz w:val="21"/>
                <w:szCs w:val="21"/>
              </w:rPr>
              <w:t>钢板仓</w:t>
            </w:r>
            <w:r w:rsidRPr="00EC1636">
              <w:rPr>
                <w:rFonts w:hint="eastAsia"/>
                <w:kern w:val="2"/>
                <w:sz w:val="21"/>
                <w:szCs w:val="21"/>
              </w:rPr>
              <w:t>卸料量为</w:t>
            </w:r>
            <w:r w:rsidRPr="00EC1636">
              <w:rPr>
                <w:rFonts w:hint="eastAsia"/>
                <w:kern w:val="2"/>
                <w:sz w:val="21"/>
                <w:szCs w:val="21"/>
              </w:rPr>
              <w:t>36000t/a</w:t>
            </w:r>
            <w:r w:rsidRPr="00EC1636">
              <w:rPr>
                <w:rFonts w:hint="eastAsia"/>
                <w:kern w:val="2"/>
                <w:sz w:val="21"/>
                <w:szCs w:val="21"/>
              </w:rPr>
              <w:t>，粉尘产生量为</w:t>
            </w:r>
            <w:r w:rsidRPr="00EC1636">
              <w:rPr>
                <w:rFonts w:hint="eastAsia"/>
                <w:kern w:val="2"/>
                <w:sz w:val="21"/>
                <w:szCs w:val="21"/>
              </w:rPr>
              <w:t>4.32t/a</w:t>
            </w:r>
            <w:r w:rsidRPr="00EC1636">
              <w:rPr>
                <w:rFonts w:hint="eastAsia"/>
                <w:kern w:val="2"/>
                <w:sz w:val="21"/>
                <w:szCs w:val="21"/>
              </w:rPr>
              <w:t>，</w:t>
            </w:r>
            <w:r w:rsidRPr="00EC1636">
              <w:rPr>
                <w:rFonts w:hint="eastAsia"/>
                <w:sz w:val="21"/>
                <w:szCs w:val="21"/>
              </w:rPr>
              <w:t>经</w:t>
            </w:r>
            <w:r w:rsidRPr="00EC1636">
              <w:rPr>
                <w:rFonts w:hint="eastAsia"/>
                <w:sz w:val="21"/>
                <w:szCs w:val="21"/>
              </w:rPr>
              <w:t>1#</w:t>
            </w:r>
            <w:proofErr w:type="gramStart"/>
            <w:r w:rsidRPr="00EC1636">
              <w:rPr>
                <w:rFonts w:hint="eastAsia"/>
                <w:sz w:val="21"/>
                <w:szCs w:val="21"/>
              </w:rPr>
              <w:t>仓顶</w:t>
            </w:r>
            <w:proofErr w:type="gramEnd"/>
            <w:r w:rsidRPr="00EC1636">
              <w:rPr>
                <w:rFonts w:hint="eastAsia"/>
                <w:sz w:val="21"/>
                <w:szCs w:val="21"/>
              </w:rPr>
              <w:t>脉冲布袋除尘器处理后</w:t>
            </w:r>
            <w:r w:rsidR="006F3AAC" w:rsidRPr="00EC1636">
              <w:rPr>
                <w:sz w:val="21"/>
                <w:szCs w:val="21"/>
              </w:rPr>
              <w:t>（处理效率</w:t>
            </w:r>
            <w:r w:rsidR="006F3AAC" w:rsidRPr="00EC1636">
              <w:rPr>
                <w:sz w:val="21"/>
                <w:szCs w:val="21"/>
              </w:rPr>
              <w:t>99.5%</w:t>
            </w:r>
            <w:r w:rsidR="006F3AAC" w:rsidRPr="00EC1636">
              <w:rPr>
                <w:sz w:val="21"/>
                <w:szCs w:val="21"/>
              </w:rPr>
              <w:t>）无组织排放，风机风量为</w:t>
            </w:r>
            <w:r w:rsidR="006F3AAC" w:rsidRPr="00EC1636">
              <w:rPr>
                <w:sz w:val="21"/>
                <w:szCs w:val="21"/>
              </w:rPr>
              <w:t>2000m</w:t>
            </w:r>
            <w:r w:rsidR="006F3AAC" w:rsidRPr="00EC1636">
              <w:rPr>
                <w:sz w:val="21"/>
                <w:szCs w:val="21"/>
                <w:vertAlign w:val="superscript"/>
              </w:rPr>
              <w:t>3</w:t>
            </w:r>
            <w:r w:rsidR="006F3AAC" w:rsidRPr="00EC1636">
              <w:rPr>
                <w:sz w:val="21"/>
                <w:szCs w:val="21"/>
              </w:rPr>
              <w:t>/h</w:t>
            </w:r>
            <w:r w:rsidR="006F3AAC" w:rsidRPr="00EC1636">
              <w:rPr>
                <w:sz w:val="21"/>
                <w:szCs w:val="21"/>
              </w:rPr>
              <w:t>，经计算排放量为</w:t>
            </w:r>
            <w:r w:rsidR="006F3AAC" w:rsidRPr="00EC1636">
              <w:rPr>
                <w:sz w:val="21"/>
                <w:szCs w:val="21"/>
              </w:rPr>
              <w:t>0.022t/a</w:t>
            </w:r>
            <w:r w:rsidRPr="00EC1636">
              <w:rPr>
                <w:rFonts w:hint="eastAsia"/>
                <w:kern w:val="2"/>
                <w:sz w:val="21"/>
                <w:szCs w:val="21"/>
              </w:rPr>
              <w:t>。</w:t>
            </w:r>
          </w:p>
          <w:p w14:paraId="42C36685" w14:textId="61676B01" w:rsidR="00844759" w:rsidRPr="00EC1636" w:rsidRDefault="004F4CF6" w:rsidP="00232F43">
            <w:pPr>
              <w:pStyle w:val="afc"/>
              <w:ind w:firstLine="420"/>
              <w:jc w:val="both"/>
              <w:rPr>
                <w:sz w:val="21"/>
                <w:szCs w:val="21"/>
              </w:rPr>
            </w:pPr>
            <w:r w:rsidRPr="00EC1636">
              <w:rPr>
                <w:rFonts w:hint="eastAsia"/>
                <w:sz w:val="21"/>
                <w:szCs w:val="21"/>
              </w:rPr>
              <w:t>2#</w:t>
            </w:r>
            <w:r w:rsidRPr="00EC1636">
              <w:rPr>
                <w:rFonts w:hint="eastAsia"/>
                <w:sz w:val="21"/>
                <w:szCs w:val="21"/>
              </w:rPr>
              <w:t>钢板仓</w:t>
            </w:r>
            <w:r w:rsidRPr="00EC1636">
              <w:rPr>
                <w:rFonts w:hint="eastAsia"/>
                <w:kern w:val="2"/>
                <w:sz w:val="21"/>
                <w:szCs w:val="21"/>
              </w:rPr>
              <w:t>卸料量为</w:t>
            </w:r>
            <w:r w:rsidRPr="00EC1636">
              <w:rPr>
                <w:rFonts w:hint="eastAsia"/>
                <w:kern w:val="2"/>
                <w:sz w:val="21"/>
                <w:szCs w:val="21"/>
              </w:rPr>
              <w:t>36000t/a</w:t>
            </w:r>
            <w:r w:rsidRPr="00EC1636">
              <w:rPr>
                <w:rFonts w:hint="eastAsia"/>
                <w:kern w:val="2"/>
                <w:sz w:val="21"/>
                <w:szCs w:val="21"/>
              </w:rPr>
              <w:t>，粉尘产生量为</w:t>
            </w:r>
            <w:r w:rsidRPr="00EC1636">
              <w:rPr>
                <w:rFonts w:hint="eastAsia"/>
                <w:kern w:val="2"/>
                <w:sz w:val="21"/>
                <w:szCs w:val="21"/>
              </w:rPr>
              <w:t>4.32t/a</w:t>
            </w:r>
            <w:r w:rsidRPr="00EC1636">
              <w:rPr>
                <w:rFonts w:hint="eastAsia"/>
                <w:kern w:val="2"/>
                <w:sz w:val="21"/>
                <w:szCs w:val="21"/>
              </w:rPr>
              <w:t>，</w:t>
            </w:r>
            <w:r w:rsidRPr="00EC1636">
              <w:rPr>
                <w:rFonts w:hint="eastAsia"/>
                <w:sz w:val="21"/>
                <w:szCs w:val="21"/>
              </w:rPr>
              <w:t>经</w:t>
            </w:r>
            <w:r w:rsidRPr="00EC1636">
              <w:rPr>
                <w:rFonts w:hint="eastAsia"/>
                <w:sz w:val="21"/>
                <w:szCs w:val="21"/>
              </w:rPr>
              <w:t>2#</w:t>
            </w:r>
            <w:proofErr w:type="gramStart"/>
            <w:r w:rsidRPr="00EC1636">
              <w:rPr>
                <w:rFonts w:hint="eastAsia"/>
                <w:sz w:val="21"/>
                <w:szCs w:val="21"/>
              </w:rPr>
              <w:t>仓顶</w:t>
            </w:r>
            <w:proofErr w:type="gramEnd"/>
            <w:r w:rsidRPr="00EC1636">
              <w:rPr>
                <w:rFonts w:hint="eastAsia"/>
                <w:sz w:val="21"/>
                <w:szCs w:val="21"/>
              </w:rPr>
              <w:t>脉冲布袋除尘器处理后</w:t>
            </w:r>
            <w:r w:rsidR="006F3AAC" w:rsidRPr="00EC1636">
              <w:rPr>
                <w:sz w:val="21"/>
                <w:szCs w:val="21"/>
              </w:rPr>
              <w:t>（处理效率</w:t>
            </w:r>
            <w:r w:rsidR="006F3AAC" w:rsidRPr="00EC1636">
              <w:rPr>
                <w:sz w:val="21"/>
                <w:szCs w:val="21"/>
              </w:rPr>
              <w:t>99.5%</w:t>
            </w:r>
            <w:r w:rsidR="006F3AAC" w:rsidRPr="00EC1636">
              <w:rPr>
                <w:sz w:val="21"/>
                <w:szCs w:val="21"/>
              </w:rPr>
              <w:t>）无组织排放，风机风量为</w:t>
            </w:r>
            <w:r w:rsidR="006F3AAC" w:rsidRPr="00EC1636">
              <w:rPr>
                <w:sz w:val="21"/>
                <w:szCs w:val="21"/>
              </w:rPr>
              <w:t>2000m</w:t>
            </w:r>
            <w:r w:rsidR="006F3AAC" w:rsidRPr="00EC1636">
              <w:rPr>
                <w:sz w:val="21"/>
                <w:szCs w:val="21"/>
                <w:vertAlign w:val="superscript"/>
              </w:rPr>
              <w:t>3</w:t>
            </w:r>
            <w:r w:rsidR="006F3AAC" w:rsidRPr="00EC1636">
              <w:rPr>
                <w:sz w:val="21"/>
                <w:szCs w:val="21"/>
              </w:rPr>
              <w:t>/h</w:t>
            </w:r>
            <w:r w:rsidR="006F3AAC" w:rsidRPr="00EC1636">
              <w:rPr>
                <w:sz w:val="21"/>
                <w:szCs w:val="21"/>
              </w:rPr>
              <w:t>，经计算排放量为</w:t>
            </w:r>
            <w:r w:rsidR="006F3AAC" w:rsidRPr="00EC1636">
              <w:rPr>
                <w:sz w:val="21"/>
                <w:szCs w:val="21"/>
              </w:rPr>
              <w:t>0.022t/a</w:t>
            </w:r>
            <w:r w:rsidRPr="00EC1636">
              <w:rPr>
                <w:rFonts w:hint="eastAsia"/>
                <w:kern w:val="2"/>
                <w:sz w:val="21"/>
                <w:szCs w:val="21"/>
              </w:rPr>
              <w:t>。</w:t>
            </w:r>
          </w:p>
          <w:p w14:paraId="5D40CA04" w14:textId="77777777" w:rsidR="00844759" w:rsidRPr="00EC1636" w:rsidRDefault="004F4CF6" w:rsidP="00232F43">
            <w:pPr>
              <w:pStyle w:val="afc"/>
              <w:numPr>
                <w:ilvl w:val="0"/>
                <w:numId w:val="20"/>
              </w:numPr>
              <w:ind w:left="-20" w:firstLine="422"/>
              <w:jc w:val="both"/>
              <w:rPr>
                <w:b/>
                <w:bCs/>
                <w:sz w:val="21"/>
                <w:szCs w:val="21"/>
              </w:rPr>
            </w:pPr>
            <w:r w:rsidRPr="00EC1636">
              <w:rPr>
                <w:rFonts w:hint="eastAsia"/>
                <w:b/>
                <w:bCs/>
                <w:sz w:val="21"/>
                <w:szCs w:val="21"/>
              </w:rPr>
              <w:t>提升机输送工序废气核算</w:t>
            </w:r>
          </w:p>
          <w:p w14:paraId="1992E328" w14:textId="77777777" w:rsidR="00844759" w:rsidRPr="00EC1636" w:rsidRDefault="004F4CF6" w:rsidP="00232F43">
            <w:pPr>
              <w:pStyle w:val="afc"/>
              <w:ind w:firstLine="420"/>
              <w:jc w:val="both"/>
              <w:rPr>
                <w:kern w:val="2"/>
                <w:sz w:val="21"/>
                <w:szCs w:val="21"/>
              </w:rPr>
            </w:pPr>
            <w:r w:rsidRPr="00EC1636">
              <w:rPr>
                <w:sz w:val="21"/>
                <w:szCs w:val="21"/>
              </w:rPr>
              <w:t>从钢板仓</w:t>
            </w:r>
            <w:proofErr w:type="gramStart"/>
            <w:r w:rsidRPr="00EC1636">
              <w:rPr>
                <w:sz w:val="21"/>
                <w:szCs w:val="21"/>
              </w:rPr>
              <w:t>仓底</w:t>
            </w:r>
            <w:proofErr w:type="gramEnd"/>
            <w:r w:rsidRPr="00EC1636">
              <w:rPr>
                <w:sz w:val="21"/>
                <w:szCs w:val="21"/>
              </w:rPr>
              <w:t>卸料，通过</w:t>
            </w:r>
            <w:r w:rsidRPr="00EC1636">
              <w:rPr>
                <w:rFonts w:hint="eastAsia"/>
                <w:sz w:val="21"/>
                <w:szCs w:val="21"/>
              </w:rPr>
              <w:t>1#</w:t>
            </w:r>
            <w:r w:rsidRPr="00EC1636">
              <w:rPr>
                <w:sz w:val="21"/>
                <w:szCs w:val="21"/>
              </w:rPr>
              <w:t>斗式提升机</w:t>
            </w:r>
            <w:r w:rsidRPr="00EC1636">
              <w:rPr>
                <w:rFonts w:hint="eastAsia"/>
                <w:sz w:val="21"/>
                <w:szCs w:val="21"/>
              </w:rPr>
              <w:t>、</w:t>
            </w:r>
            <w:r w:rsidRPr="00EC1636">
              <w:rPr>
                <w:rFonts w:hint="eastAsia"/>
                <w:sz w:val="21"/>
                <w:szCs w:val="21"/>
              </w:rPr>
              <w:t>2#</w:t>
            </w:r>
            <w:r w:rsidRPr="00EC1636">
              <w:rPr>
                <w:rFonts w:hint="eastAsia"/>
                <w:sz w:val="21"/>
                <w:szCs w:val="21"/>
              </w:rPr>
              <w:t>斗式提升机分别</w:t>
            </w:r>
            <w:r w:rsidRPr="00EC1636">
              <w:rPr>
                <w:sz w:val="21"/>
                <w:szCs w:val="21"/>
              </w:rPr>
              <w:t>运至配套</w:t>
            </w:r>
            <w:r w:rsidRPr="00EC1636">
              <w:rPr>
                <w:rFonts w:hint="eastAsia"/>
                <w:sz w:val="21"/>
                <w:szCs w:val="21"/>
              </w:rPr>
              <w:t>1#</w:t>
            </w:r>
            <w:r w:rsidRPr="00EC1636">
              <w:rPr>
                <w:rFonts w:hint="eastAsia"/>
                <w:sz w:val="21"/>
                <w:szCs w:val="21"/>
              </w:rPr>
              <w:t>、</w:t>
            </w:r>
            <w:r w:rsidRPr="00EC1636">
              <w:rPr>
                <w:rFonts w:hint="eastAsia"/>
                <w:sz w:val="21"/>
                <w:szCs w:val="21"/>
              </w:rPr>
              <w:t>2#</w:t>
            </w:r>
            <w:r w:rsidRPr="00EC1636">
              <w:rPr>
                <w:sz w:val="21"/>
                <w:szCs w:val="21"/>
              </w:rPr>
              <w:t>散装</w:t>
            </w:r>
            <w:r w:rsidRPr="00EC1636">
              <w:rPr>
                <w:rFonts w:hint="eastAsia"/>
                <w:sz w:val="21"/>
                <w:szCs w:val="21"/>
              </w:rPr>
              <w:t>料</w:t>
            </w:r>
            <w:r w:rsidRPr="00EC1636">
              <w:rPr>
                <w:sz w:val="21"/>
                <w:szCs w:val="21"/>
              </w:rPr>
              <w:t>仓</w:t>
            </w:r>
            <w:r w:rsidRPr="00EC1636">
              <w:rPr>
                <w:rFonts w:hint="eastAsia"/>
                <w:sz w:val="21"/>
                <w:szCs w:val="21"/>
              </w:rPr>
              <w:t>，提升机输送粉尘参考</w:t>
            </w:r>
            <w:r w:rsidRPr="00EC1636">
              <w:rPr>
                <w:rFonts w:hint="eastAsia"/>
                <w:kern w:val="2"/>
                <w:sz w:val="21"/>
                <w:szCs w:val="21"/>
              </w:rPr>
              <w:t>《逸散性工业粉尘控制技术》中表</w:t>
            </w:r>
            <w:r w:rsidRPr="00EC1636">
              <w:rPr>
                <w:rFonts w:hint="eastAsia"/>
                <w:kern w:val="2"/>
                <w:sz w:val="21"/>
                <w:szCs w:val="21"/>
              </w:rPr>
              <w:t>22-1</w:t>
            </w:r>
            <w:proofErr w:type="gramStart"/>
            <w:r w:rsidRPr="00EC1636">
              <w:rPr>
                <w:rFonts w:hint="eastAsia"/>
                <w:kern w:val="2"/>
                <w:sz w:val="21"/>
                <w:szCs w:val="21"/>
              </w:rPr>
              <w:t>仓顶产尘系数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w:t>
            </w:r>
          </w:p>
          <w:p w14:paraId="332137FE" w14:textId="69916FC4" w:rsidR="00844759" w:rsidRPr="00EC1636" w:rsidRDefault="004F4CF6" w:rsidP="00232F43">
            <w:pPr>
              <w:pStyle w:val="afc"/>
              <w:ind w:firstLine="420"/>
              <w:jc w:val="both"/>
              <w:rPr>
                <w:sz w:val="21"/>
                <w:szCs w:val="21"/>
              </w:rPr>
            </w:pPr>
            <w:r w:rsidRPr="00EC1636">
              <w:rPr>
                <w:rFonts w:hint="eastAsia"/>
                <w:sz w:val="21"/>
                <w:szCs w:val="21"/>
              </w:rPr>
              <w:t>1#</w:t>
            </w:r>
            <w:r w:rsidRPr="00EC1636">
              <w:rPr>
                <w:sz w:val="21"/>
                <w:szCs w:val="21"/>
              </w:rPr>
              <w:t>斗式提升机</w:t>
            </w:r>
            <w:r w:rsidRPr="00EC1636">
              <w:rPr>
                <w:rFonts w:hint="eastAsia"/>
                <w:sz w:val="21"/>
                <w:szCs w:val="21"/>
              </w:rPr>
              <w:t>量为</w:t>
            </w:r>
            <w:r w:rsidRPr="00EC1636">
              <w:rPr>
                <w:rFonts w:hint="eastAsia"/>
                <w:sz w:val="21"/>
                <w:szCs w:val="21"/>
              </w:rPr>
              <w:t>36000t/a</w:t>
            </w:r>
            <w:r w:rsidRPr="00EC1636">
              <w:rPr>
                <w:rFonts w:hint="eastAsia"/>
                <w:sz w:val="21"/>
                <w:szCs w:val="21"/>
              </w:rPr>
              <w:t>，粉尘</w:t>
            </w:r>
            <w:r w:rsidRPr="00EC1636">
              <w:rPr>
                <w:rFonts w:hint="eastAsia"/>
                <w:kern w:val="2"/>
                <w:sz w:val="21"/>
                <w:szCs w:val="21"/>
              </w:rPr>
              <w:t>产生量为</w:t>
            </w:r>
            <w:r w:rsidRPr="00EC1636">
              <w:rPr>
                <w:rFonts w:hint="eastAsia"/>
                <w:kern w:val="2"/>
                <w:sz w:val="21"/>
                <w:szCs w:val="21"/>
              </w:rPr>
              <w:t>4.32t/a</w:t>
            </w:r>
            <w:r w:rsidRPr="00EC1636">
              <w:rPr>
                <w:rFonts w:hint="eastAsia"/>
                <w:kern w:val="2"/>
                <w:sz w:val="21"/>
                <w:szCs w:val="21"/>
              </w:rPr>
              <w:t>，卸料时间为</w:t>
            </w:r>
            <w:r w:rsidRPr="00EC1636">
              <w:rPr>
                <w:rFonts w:hint="eastAsia"/>
                <w:kern w:val="2"/>
                <w:sz w:val="21"/>
                <w:szCs w:val="21"/>
              </w:rPr>
              <w:t>2000h/a</w:t>
            </w:r>
            <w:r w:rsidRPr="00EC1636">
              <w:rPr>
                <w:rFonts w:hint="eastAsia"/>
                <w:kern w:val="2"/>
                <w:sz w:val="21"/>
                <w:szCs w:val="21"/>
              </w:rPr>
              <w:t>，产生速率为</w:t>
            </w:r>
            <w:r w:rsidRPr="00EC1636">
              <w:rPr>
                <w:rFonts w:hint="eastAsia"/>
                <w:kern w:val="2"/>
                <w:sz w:val="21"/>
                <w:szCs w:val="21"/>
              </w:rPr>
              <w:t>2.16kg/h</w:t>
            </w:r>
            <w:r w:rsidRPr="00EC1636">
              <w:rPr>
                <w:rFonts w:hint="eastAsia"/>
                <w:kern w:val="2"/>
                <w:sz w:val="21"/>
                <w:szCs w:val="21"/>
              </w:rPr>
              <w:t>，</w:t>
            </w:r>
            <w:r w:rsidRPr="00EC1636">
              <w:rPr>
                <w:rFonts w:hint="eastAsia"/>
                <w:sz w:val="21"/>
                <w:szCs w:val="21"/>
              </w:rPr>
              <w:t>由管道收集后经</w:t>
            </w:r>
            <w:r w:rsidRPr="00EC1636">
              <w:rPr>
                <w:rFonts w:hint="eastAsia"/>
                <w:sz w:val="21"/>
                <w:szCs w:val="21"/>
              </w:rPr>
              <w:t>1#</w:t>
            </w:r>
            <w:r w:rsidRPr="00EC1636">
              <w:rPr>
                <w:rFonts w:hint="eastAsia"/>
                <w:sz w:val="21"/>
                <w:szCs w:val="21"/>
              </w:rPr>
              <w:t>脉冲布袋除尘器处理</w:t>
            </w:r>
            <w:r w:rsidR="00B013AD" w:rsidRPr="00EC1636">
              <w:rPr>
                <w:sz w:val="21"/>
                <w:szCs w:val="21"/>
              </w:rPr>
              <w:t>（处理效率</w:t>
            </w:r>
            <w:r w:rsidR="00B013AD" w:rsidRPr="00EC1636">
              <w:rPr>
                <w:sz w:val="21"/>
                <w:szCs w:val="21"/>
              </w:rPr>
              <w:t>99.5%</w:t>
            </w:r>
            <w:r w:rsidR="00B013AD" w:rsidRPr="00EC1636">
              <w:rPr>
                <w:sz w:val="21"/>
                <w:szCs w:val="21"/>
              </w:rPr>
              <w:t>）经</w:t>
            </w:r>
            <w:r w:rsidR="00B013AD" w:rsidRPr="00EC1636">
              <w:rPr>
                <w:sz w:val="21"/>
                <w:szCs w:val="21"/>
              </w:rPr>
              <w:t>DA001</w:t>
            </w:r>
            <w:r w:rsidR="00B013AD" w:rsidRPr="00EC1636">
              <w:rPr>
                <w:sz w:val="21"/>
                <w:szCs w:val="21"/>
              </w:rPr>
              <w:t>排气筒排放，风机风量为</w:t>
            </w:r>
            <w:r w:rsidR="00B013AD" w:rsidRPr="00EC1636">
              <w:rPr>
                <w:sz w:val="21"/>
                <w:szCs w:val="21"/>
              </w:rPr>
              <w:t>5000m</w:t>
            </w:r>
            <w:r w:rsidR="00B013AD" w:rsidRPr="00EC1636">
              <w:rPr>
                <w:sz w:val="21"/>
                <w:szCs w:val="21"/>
                <w:vertAlign w:val="superscript"/>
              </w:rPr>
              <w:t>3</w:t>
            </w:r>
            <w:r w:rsidR="00B013AD" w:rsidRPr="00EC1636">
              <w:rPr>
                <w:sz w:val="21"/>
                <w:szCs w:val="21"/>
              </w:rPr>
              <w:t>/h</w:t>
            </w:r>
            <w:r w:rsidR="00B013AD" w:rsidRPr="00EC1636">
              <w:rPr>
                <w:sz w:val="21"/>
                <w:szCs w:val="21"/>
              </w:rPr>
              <w:t>，经计算排放量为</w:t>
            </w:r>
            <w:r w:rsidR="00B013AD" w:rsidRPr="00EC1636">
              <w:rPr>
                <w:sz w:val="21"/>
                <w:szCs w:val="21"/>
              </w:rPr>
              <w:t>0.022t/a</w:t>
            </w:r>
            <w:r w:rsidR="00B013AD" w:rsidRPr="00EC1636">
              <w:rPr>
                <w:sz w:val="21"/>
                <w:szCs w:val="21"/>
              </w:rPr>
              <w:t>，排放速率为</w:t>
            </w:r>
            <w:r w:rsidR="00B013AD" w:rsidRPr="00EC1636">
              <w:rPr>
                <w:sz w:val="21"/>
                <w:szCs w:val="21"/>
              </w:rPr>
              <w:t>0.011kg/h</w:t>
            </w:r>
            <w:r w:rsidR="00B013AD" w:rsidRPr="00EC1636">
              <w:rPr>
                <w:sz w:val="21"/>
                <w:szCs w:val="21"/>
              </w:rPr>
              <w:t>，排放浓度为</w:t>
            </w:r>
            <w:r w:rsidR="00B013AD" w:rsidRPr="00EC1636">
              <w:rPr>
                <w:sz w:val="21"/>
                <w:szCs w:val="21"/>
              </w:rPr>
              <w:t>2.2mg/m</w:t>
            </w:r>
            <w:r w:rsidR="00B013AD" w:rsidRPr="00EC1636">
              <w:rPr>
                <w:sz w:val="21"/>
                <w:szCs w:val="21"/>
                <w:vertAlign w:val="superscript"/>
              </w:rPr>
              <w:t>3</w:t>
            </w:r>
            <w:r w:rsidR="00B013AD" w:rsidRPr="00EC1636">
              <w:rPr>
                <w:sz w:val="21"/>
                <w:szCs w:val="21"/>
              </w:rPr>
              <w:t>，</w:t>
            </w:r>
            <w:r w:rsidRPr="00EC1636">
              <w:rPr>
                <w:rFonts w:hint="eastAsia"/>
                <w:kern w:val="2"/>
                <w:sz w:val="21"/>
                <w:szCs w:val="21"/>
              </w:rPr>
              <w:t>满足《建材工业大气污染物排放标准》（</w:t>
            </w:r>
            <w:r w:rsidRPr="00EC1636">
              <w:rPr>
                <w:rFonts w:hint="eastAsia"/>
                <w:kern w:val="2"/>
                <w:sz w:val="21"/>
                <w:szCs w:val="21"/>
              </w:rPr>
              <w:t>DB37/2373-2018</w:t>
            </w:r>
            <w:r w:rsidRPr="00EC1636">
              <w:rPr>
                <w:rFonts w:hint="eastAsia"/>
                <w:kern w:val="2"/>
                <w:sz w:val="21"/>
                <w:szCs w:val="21"/>
              </w:rPr>
              <w:t>）表</w:t>
            </w:r>
            <w:r w:rsidRPr="00EC1636">
              <w:rPr>
                <w:rFonts w:hint="eastAsia"/>
                <w:kern w:val="2"/>
                <w:sz w:val="21"/>
                <w:szCs w:val="21"/>
              </w:rPr>
              <w:t>2</w:t>
            </w:r>
            <w:r w:rsidRPr="00EC1636">
              <w:rPr>
                <w:rFonts w:hint="eastAsia"/>
                <w:kern w:val="2"/>
                <w:sz w:val="21"/>
                <w:szCs w:val="21"/>
              </w:rPr>
              <w:t>中重点</w:t>
            </w:r>
            <w:proofErr w:type="gramStart"/>
            <w:r w:rsidRPr="00EC1636">
              <w:rPr>
                <w:rFonts w:hint="eastAsia"/>
                <w:kern w:val="2"/>
                <w:sz w:val="21"/>
                <w:szCs w:val="21"/>
              </w:rPr>
              <w:t>控制区</w:t>
            </w:r>
            <w:proofErr w:type="gramEnd"/>
            <w:r w:rsidRPr="00EC1636">
              <w:rPr>
                <w:rFonts w:hint="eastAsia"/>
                <w:kern w:val="2"/>
                <w:sz w:val="21"/>
                <w:szCs w:val="21"/>
              </w:rPr>
              <w:t>限值要求（颗粒物</w:t>
            </w:r>
            <w:r w:rsidRPr="00EC1636">
              <w:rPr>
                <w:rFonts w:hint="eastAsia"/>
                <w:kern w:val="2"/>
                <w:sz w:val="21"/>
                <w:szCs w:val="21"/>
              </w:rPr>
              <w:t>10mg/m</w:t>
            </w:r>
            <w:r w:rsidRPr="00EC1636">
              <w:rPr>
                <w:rFonts w:hint="eastAsia"/>
                <w:kern w:val="2"/>
                <w:sz w:val="21"/>
                <w:szCs w:val="21"/>
                <w:vertAlign w:val="superscript"/>
              </w:rPr>
              <w:t>3</w:t>
            </w:r>
            <w:r w:rsidRPr="00EC1636">
              <w:rPr>
                <w:rFonts w:hint="eastAsia"/>
                <w:kern w:val="2"/>
                <w:sz w:val="21"/>
                <w:szCs w:val="21"/>
              </w:rPr>
              <w:t>）。</w:t>
            </w:r>
          </w:p>
          <w:p w14:paraId="1C6DE989" w14:textId="77777777" w:rsidR="00844759" w:rsidRPr="00EC1636" w:rsidRDefault="004F4CF6">
            <w:pPr>
              <w:spacing w:line="360" w:lineRule="auto"/>
              <w:ind w:firstLineChars="200" w:firstLine="420"/>
              <w:rPr>
                <w:kern w:val="2"/>
                <w:sz w:val="21"/>
                <w:szCs w:val="21"/>
              </w:rPr>
            </w:pPr>
            <w:r w:rsidRPr="00EC1636">
              <w:rPr>
                <w:rFonts w:hint="eastAsia"/>
                <w:kern w:val="2"/>
                <w:sz w:val="21"/>
                <w:szCs w:val="21"/>
              </w:rPr>
              <w:t>DA001</w:t>
            </w:r>
            <w:r w:rsidRPr="00EC1636">
              <w:rPr>
                <w:rFonts w:hint="eastAsia"/>
                <w:kern w:val="2"/>
                <w:sz w:val="21"/>
                <w:szCs w:val="21"/>
              </w:rPr>
              <w:t>排气筒风机风量计算：</w:t>
            </w:r>
          </w:p>
          <w:p w14:paraId="3FA4F394" w14:textId="77777777" w:rsidR="00844759" w:rsidRPr="00EC1636" w:rsidRDefault="004F4CF6">
            <w:pPr>
              <w:pStyle w:val="afd"/>
              <w:ind w:firstLine="420"/>
              <w:rPr>
                <w:kern w:val="2"/>
                <w:szCs w:val="21"/>
              </w:rPr>
            </w:pPr>
            <w:r w:rsidRPr="00EC1636">
              <w:rPr>
                <w:rFonts w:hint="eastAsia"/>
                <w:kern w:val="2"/>
                <w:szCs w:val="21"/>
              </w:rPr>
              <w:t>按照《环境工程设计手册》（湖南科学技术出版社），依据以下经验公式计算得出设备所需的风量：</w:t>
            </w:r>
          </w:p>
          <w:p w14:paraId="36214132" w14:textId="77777777" w:rsidR="00844759" w:rsidRPr="00EC1636" w:rsidRDefault="004F4CF6">
            <w:pPr>
              <w:pStyle w:val="afd"/>
              <w:ind w:firstLine="420"/>
              <w:jc w:val="center"/>
              <w:rPr>
                <w:kern w:val="2"/>
                <w:szCs w:val="21"/>
              </w:rPr>
            </w:pPr>
            <w:r w:rsidRPr="00EC1636">
              <w:rPr>
                <w:kern w:val="2"/>
                <w:szCs w:val="21"/>
              </w:rPr>
              <w:t>L=3600SV</w:t>
            </w:r>
          </w:p>
          <w:p w14:paraId="34CED921"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S-</w:t>
            </w:r>
            <w:r w:rsidRPr="00EC1636">
              <w:rPr>
                <w:rFonts w:hint="eastAsia"/>
                <w:kern w:val="2"/>
                <w:szCs w:val="21"/>
              </w:rPr>
              <w:t>管道截面积；</w:t>
            </w:r>
          </w:p>
          <w:p w14:paraId="7E6CA924" w14:textId="77777777" w:rsidR="00844759" w:rsidRPr="00EC1636" w:rsidRDefault="004F4CF6">
            <w:pPr>
              <w:pStyle w:val="afd"/>
              <w:ind w:firstLineChars="500" w:firstLine="1050"/>
              <w:rPr>
                <w:kern w:val="2"/>
                <w:szCs w:val="21"/>
              </w:rPr>
            </w:pPr>
            <w:r w:rsidRPr="00EC1636">
              <w:rPr>
                <w:rFonts w:hint="eastAsia"/>
                <w:kern w:val="2"/>
                <w:szCs w:val="21"/>
              </w:rPr>
              <w:t>V-</w:t>
            </w:r>
            <w:r w:rsidRPr="00EC1636">
              <w:rPr>
                <w:rFonts w:hint="eastAsia"/>
                <w:kern w:val="2"/>
                <w:szCs w:val="21"/>
              </w:rPr>
              <w:t>断面平均风速。</w:t>
            </w:r>
          </w:p>
          <w:p w14:paraId="29A1C856" w14:textId="77777777" w:rsidR="00844759" w:rsidRPr="00EC1636" w:rsidRDefault="004F4CF6">
            <w:pPr>
              <w:pStyle w:val="afd"/>
              <w:ind w:firstLine="420"/>
              <w:rPr>
                <w:kern w:val="2"/>
                <w:szCs w:val="21"/>
              </w:rPr>
            </w:pPr>
            <w:r w:rsidRPr="00EC1636">
              <w:rPr>
                <w:kern w:val="2"/>
                <w:szCs w:val="21"/>
              </w:rPr>
              <w:t>根据现场踏勘及企业提供资料，提升机粉尘设置</w:t>
            </w:r>
            <w:r w:rsidRPr="00EC1636">
              <w:rPr>
                <w:kern w:val="2"/>
                <w:szCs w:val="21"/>
              </w:rPr>
              <w:t>1</w:t>
            </w:r>
            <w:r w:rsidRPr="00EC1636">
              <w:rPr>
                <w:kern w:val="2"/>
                <w:szCs w:val="21"/>
              </w:rPr>
              <w:t>根直径</w:t>
            </w:r>
            <w:r w:rsidRPr="00EC1636">
              <w:rPr>
                <w:kern w:val="2"/>
                <w:szCs w:val="21"/>
              </w:rPr>
              <w:t>0.</w:t>
            </w:r>
            <w:r w:rsidRPr="00EC1636">
              <w:rPr>
                <w:rFonts w:hint="eastAsia"/>
                <w:kern w:val="2"/>
                <w:szCs w:val="21"/>
              </w:rPr>
              <w:t>4</w:t>
            </w:r>
            <w:r w:rsidRPr="00EC1636">
              <w:rPr>
                <w:kern w:val="2"/>
                <w:szCs w:val="21"/>
              </w:rPr>
              <w:t>m</w:t>
            </w:r>
            <w:r w:rsidRPr="00EC1636">
              <w:rPr>
                <w:kern w:val="2"/>
                <w:szCs w:val="21"/>
              </w:rPr>
              <w:t>收集管道，管道风速取</w:t>
            </w:r>
            <w:r w:rsidRPr="00EC1636">
              <w:rPr>
                <w:kern w:val="2"/>
                <w:szCs w:val="21"/>
              </w:rPr>
              <w:t>10m/s</w:t>
            </w:r>
            <w:r w:rsidRPr="00EC1636">
              <w:rPr>
                <w:kern w:val="2"/>
                <w:szCs w:val="21"/>
              </w:rPr>
              <w:t>，则所需风量为</w:t>
            </w:r>
            <w:r w:rsidRPr="00EC1636">
              <w:rPr>
                <w:kern w:val="2"/>
                <w:szCs w:val="21"/>
              </w:rPr>
              <w:t>0.</w:t>
            </w:r>
            <w:r w:rsidRPr="00EC1636">
              <w:rPr>
                <w:rFonts w:hint="eastAsia"/>
                <w:kern w:val="2"/>
                <w:szCs w:val="21"/>
              </w:rPr>
              <w:t>2</w:t>
            </w:r>
            <w:r w:rsidRPr="00EC1636">
              <w:rPr>
                <w:kern w:val="2"/>
                <w:szCs w:val="21"/>
              </w:rPr>
              <w:t>×0.</w:t>
            </w:r>
            <w:r w:rsidRPr="00EC1636">
              <w:rPr>
                <w:rFonts w:hint="eastAsia"/>
                <w:kern w:val="2"/>
                <w:szCs w:val="21"/>
              </w:rPr>
              <w:t>2</w:t>
            </w:r>
            <w:r w:rsidRPr="00EC1636">
              <w:rPr>
                <w:kern w:val="2"/>
                <w:szCs w:val="21"/>
              </w:rPr>
              <w:t>×3.14×3600×10=</w:t>
            </w:r>
            <w:r w:rsidRPr="00EC1636">
              <w:rPr>
                <w:rFonts w:hint="eastAsia"/>
                <w:kern w:val="2"/>
                <w:szCs w:val="21"/>
              </w:rPr>
              <w:t>4521.6</w:t>
            </w:r>
            <w:r w:rsidRPr="00EC1636">
              <w:rPr>
                <w:kern w:val="2"/>
                <w:szCs w:val="21"/>
              </w:rPr>
              <w:t>m</w:t>
            </w:r>
            <w:r w:rsidRPr="00EC1636">
              <w:rPr>
                <w:kern w:val="2"/>
                <w:szCs w:val="21"/>
                <w:vertAlign w:val="superscript"/>
              </w:rPr>
              <w:t>3</w:t>
            </w:r>
            <w:r w:rsidRPr="00EC1636">
              <w:rPr>
                <w:kern w:val="2"/>
                <w:szCs w:val="21"/>
              </w:rPr>
              <w:t>/h</w:t>
            </w:r>
            <w:r w:rsidRPr="00EC1636">
              <w:rPr>
                <w:kern w:val="2"/>
                <w:szCs w:val="21"/>
              </w:rPr>
              <w:t>。</w:t>
            </w:r>
          </w:p>
          <w:p w14:paraId="3E8F4144" w14:textId="77777777" w:rsidR="00844759" w:rsidRPr="00EC1636" w:rsidRDefault="004F4CF6">
            <w:pPr>
              <w:pStyle w:val="afd"/>
              <w:ind w:firstLine="420"/>
              <w:rPr>
                <w:kern w:val="2"/>
                <w:szCs w:val="21"/>
              </w:rPr>
            </w:pPr>
            <w:r w:rsidRPr="00EC1636">
              <w:rPr>
                <w:rFonts w:hint="eastAsia"/>
                <w:kern w:val="2"/>
                <w:szCs w:val="21"/>
              </w:rPr>
              <w:t>依托现有环保设施可行性分析：</w:t>
            </w:r>
          </w:p>
          <w:p w14:paraId="18C7A61F" w14:textId="02EEA3F6" w:rsidR="00844759" w:rsidRPr="00EC1636" w:rsidRDefault="004F4CF6">
            <w:pPr>
              <w:pStyle w:val="afd"/>
              <w:ind w:firstLine="420"/>
              <w:rPr>
                <w:kern w:val="2"/>
                <w:szCs w:val="21"/>
              </w:rPr>
            </w:pPr>
            <w:r w:rsidRPr="00EC1636">
              <w:rPr>
                <w:rFonts w:hint="eastAsia"/>
                <w:kern w:val="2"/>
                <w:szCs w:val="21"/>
              </w:rPr>
              <w:lastRenderedPageBreak/>
              <w:t>根据现有现场查看，技改项目粉煤灰提升机粉尘处理配套的环保治理设施未发生变化，经核算，</w:t>
            </w:r>
            <w:r w:rsidRPr="00EC1636">
              <w:rPr>
                <w:rFonts w:hint="eastAsia"/>
                <w:kern w:val="2"/>
                <w:szCs w:val="21"/>
              </w:rPr>
              <w:t>DA001</w:t>
            </w:r>
            <w:r w:rsidRPr="00EC1636">
              <w:rPr>
                <w:rFonts w:hint="eastAsia"/>
                <w:kern w:val="2"/>
                <w:szCs w:val="21"/>
              </w:rPr>
              <w:t>排气筒风量需求为</w:t>
            </w:r>
            <w:r w:rsidRPr="00EC1636">
              <w:rPr>
                <w:rFonts w:hint="eastAsia"/>
                <w:kern w:val="2"/>
                <w:szCs w:val="21"/>
              </w:rPr>
              <w:t>4521.6m</w:t>
            </w:r>
            <w:r w:rsidRPr="00EC1636">
              <w:rPr>
                <w:rFonts w:hint="eastAsia"/>
                <w:kern w:val="2"/>
                <w:szCs w:val="21"/>
              </w:rPr>
              <w:t>³</w:t>
            </w:r>
            <w:r w:rsidRPr="00EC1636">
              <w:rPr>
                <w:rFonts w:hint="eastAsia"/>
                <w:kern w:val="2"/>
                <w:szCs w:val="21"/>
              </w:rPr>
              <w:t>/h</w:t>
            </w:r>
            <w:r w:rsidRPr="00EC1636">
              <w:rPr>
                <w:rFonts w:hint="eastAsia"/>
                <w:kern w:val="2"/>
                <w:szCs w:val="21"/>
              </w:rPr>
              <w:t>，小于</w:t>
            </w:r>
            <w:r w:rsidRPr="00EC1636">
              <w:rPr>
                <w:rFonts w:hint="eastAsia"/>
                <w:kern w:val="2"/>
                <w:szCs w:val="21"/>
              </w:rPr>
              <w:t>DA001</w:t>
            </w:r>
            <w:r w:rsidRPr="00EC1636">
              <w:rPr>
                <w:rFonts w:hint="eastAsia"/>
                <w:kern w:val="2"/>
                <w:szCs w:val="21"/>
              </w:rPr>
              <w:t>排气筒风机设计风量</w:t>
            </w:r>
            <w:r w:rsidRPr="00EC1636">
              <w:rPr>
                <w:rFonts w:hint="eastAsia"/>
                <w:kern w:val="2"/>
                <w:szCs w:val="21"/>
              </w:rPr>
              <w:t>5000m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，满足风量要求。根据《</w:t>
            </w:r>
            <w:r w:rsidRPr="00EC1636">
              <w:rPr>
                <w:rFonts w:hint="eastAsia"/>
                <w:kern w:val="2"/>
                <w:szCs w:val="21"/>
              </w:rPr>
              <w:t>3024</w:t>
            </w:r>
            <w:r w:rsidRPr="00EC1636">
              <w:rPr>
                <w:rFonts w:hint="eastAsia"/>
                <w:kern w:val="2"/>
                <w:szCs w:val="21"/>
              </w:rPr>
              <w:t>轻质建筑材料制品制造行业系数手册》中袋式除尘器末端治理技术平均去除效率为</w:t>
            </w:r>
            <w:r w:rsidRPr="00EC1636">
              <w:rPr>
                <w:rFonts w:hint="eastAsia"/>
                <w:kern w:val="2"/>
                <w:szCs w:val="21"/>
              </w:rPr>
              <w:t>99.7%</w:t>
            </w:r>
            <w:r w:rsidRPr="00EC1636">
              <w:rPr>
                <w:rFonts w:hint="eastAsia"/>
                <w:kern w:val="2"/>
                <w:szCs w:val="21"/>
              </w:rPr>
              <w:t>，</w:t>
            </w:r>
            <w:r w:rsidR="00B013AD" w:rsidRPr="00EC1636">
              <w:rPr>
                <w:kern w:val="2"/>
                <w:szCs w:val="21"/>
              </w:rPr>
              <w:t>本次评价保守取值为</w:t>
            </w:r>
            <w:r w:rsidR="00B013AD" w:rsidRPr="00EC1636">
              <w:rPr>
                <w:kern w:val="2"/>
                <w:szCs w:val="21"/>
              </w:rPr>
              <w:t>99.5%</w:t>
            </w:r>
            <w:r w:rsidR="00B013AD" w:rsidRPr="00EC1636">
              <w:rPr>
                <w:kern w:val="2"/>
                <w:szCs w:val="21"/>
              </w:rPr>
              <w:t>，</w:t>
            </w:r>
            <w:r w:rsidRPr="00EC1636">
              <w:rPr>
                <w:rFonts w:hint="eastAsia"/>
                <w:kern w:val="2"/>
                <w:szCs w:val="21"/>
              </w:rPr>
              <w:t>排气筒高度</w:t>
            </w:r>
            <w:r w:rsidRPr="00EC1636">
              <w:rPr>
                <w:rFonts w:hint="eastAsia"/>
                <w:kern w:val="2"/>
                <w:szCs w:val="21"/>
              </w:rPr>
              <w:t>15</w:t>
            </w:r>
            <w:r w:rsidRPr="00EC1636">
              <w:rPr>
                <w:rFonts w:hint="eastAsia"/>
                <w:kern w:val="2"/>
                <w:szCs w:val="21"/>
              </w:rPr>
              <w:t>米，均符合《建材工业大气污染物排放标准》（</w:t>
            </w:r>
            <w:r w:rsidRPr="00EC1636">
              <w:rPr>
                <w:rFonts w:hint="eastAsia"/>
                <w:kern w:val="2"/>
                <w:szCs w:val="21"/>
              </w:rPr>
              <w:t>DB37/2373-2018</w:t>
            </w:r>
            <w:r w:rsidRPr="00EC1636">
              <w:rPr>
                <w:rFonts w:hint="eastAsia"/>
                <w:kern w:val="2"/>
                <w:szCs w:val="21"/>
              </w:rPr>
              <w:t>）要求。</w:t>
            </w:r>
          </w:p>
          <w:p w14:paraId="3E3CB3A0" w14:textId="77777777" w:rsidR="00844759" w:rsidRPr="00EC1636" w:rsidRDefault="004F4CF6">
            <w:pPr>
              <w:spacing w:line="360" w:lineRule="auto"/>
              <w:ind w:firstLineChars="200" w:firstLine="400"/>
              <w:rPr>
                <w:kern w:val="2"/>
                <w:sz w:val="21"/>
                <w:szCs w:val="21"/>
              </w:rPr>
            </w:pPr>
            <w:r w:rsidRPr="00EC1636">
              <w:rPr>
                <w:rFonts w:hint="eastAsia"/>
                <w:kern w:val="2"/>
                <w:szCs w:val="21"/>
              </w:rPr>
              <w:t>综上所述，现有</w:t>
            </w:r>
            <w:r w:rsidRPr="00EC1636">
              <w:rPr>
                <w:rFonts w:hint="eastAsia"/>
                <w:kern w:val="2"/>
                <w:szCs w:val="21"/>
              </w:rPr>
              <w:t>DA001</w:t>
            </w:r>
            <w:r w:rsidRPr="00EC1636">
              <w:rPr>
                <w:rFonts w:hint="eastAsia"/>
                <w:kern w:val="2"/>
                <w:szCs w:val="21"/>
              </w:rPr>
              <w:t>废气处理系统在风量、处理能力及排放标准等方面均能满足技改后废气治理需求，依托可行。</w:t>
            </w:r>
          </w:p>
          <w:p w14:paraId="39C3DC17" w14:textId="31925792" w:rsidR="00844759" w:rsidRPr="00EC1636" w:rsidRDefault="004F4CF6" w:rsidP="00403C87">
            <w:pPr>
              <w:pStyle w:val="afc"/>
              <w:ind w:firstLine="420"/>
              <w:jc w:val="both"/>
              <w:rPr>
                <w:sz w:val="21"/>
                <w:szCs w:val="21"/>
              </w:rPr>
            </w:pPr>
            <w:r w:rsidRPr="00EC1636">
              <w:rPr>
                <w:rFonts w:hint="eastAsia"/>
                <w:sz w:val="21"/>
                <w:szCs w:val="21"/>
              </w:rPr>
              <w:t>2#</w:t>
            </w:r>
            <w:r w:rsidRPr="00EC1636">
              <w:rPr>
                <w:sz w:val="21"/>
                <w:szCs w:val="21"/>
              </w:rPr>
              <w:t>斗式提升机</w:t>
            </w:r>
            <w:r w:rsidRPr="00EC1636">
              <w:rPr>
                <w:rFonts w:hint="eastAsia"/>
                <w:kern w:val="2"/>
                <w:sz w:val="21"/>
                <w:szCs w:val="21"/>
              </w:rPr>
              <w:t>量为</w:t>
            </w:r>
            <w:r w:rsidRPr="00EC1636">
              <w:rPr>
                <w:rFonts w:hint="eastAsia"/>
                <w:kern w:val="2"/>
                <w:sz w:val="21"/>
                <w:szCs w:val="21"/>
              </w:rPr>
              <w:t>36000t/a</w:t>
            </w:r>
            <w:r w:rsidRPr="00EC1636">
              <w:rPr>
                <w:rFonts w:hint="eastAsia"/>
                <w:kern w:val="2"/>
                <w:sz w:val="21"/>
                <w:szCs w:val="21"/>
              </w:rPr>
              <w:t>，粉尘产生量为</w:t>
            </w:r>
            <w:r w:rsidRPr="00EC1636">
              <w:rPr>
                <w:rFonts w:hint="eastAsia"/>
                <w:kern w:val="2"/>
                <w:sz w:val="21"/>
                <w:szCs w:val="21"/>
              </w:rPr>
              <w:t>4.32t/a</w:t>
            </w:r>
            <w:r w:rsidRPr="00EC1636">
              <w:rPr>
                <w:rFonts w:hint="eastAsia"/>
                <w:kern w:val="2"/>
                <w:sz w:val="21"/>
                <w:szCs w:val="21"/>
              </w:rPr>
              <w:t>，卸料时间为</w:t>
            </w:r>
            <w:r w:rsidR="00403C87" w:rsidRPr="00EC1636">
              <w:rPr>
                <w:rFonts w:hint="eastAsia"/>
                <w:kern w:val="2"/>
                <w:sz w:val="21"/>
                <w:szCs w:val="21"/>
              </w:rPr>
              <w:t>2</w:t>
            </w:r>
            <w:r w:rsidRPr="00EC1636">
              <w:rPr>
                <w:rFonts w:hint="eastAsia"/>
                <w:kern w:val="2"/>
                <w:sz w:val="21"/>
                <w:szCs w:val="21"/>
              </w:rPr>
              <w:t>000h/a</w:t>
            </w:r>
            <w:r w:rsidRPr="00EC1636">
              <w:rPr>
                <w:rFonts w:hint="eastAsia"/>
                <w:kern w:val="2"/>
                <w:sz w:val="21"/>
                <w:szCs w:val="21"/>
              </w:rPr>
              <w:t>，产生速率为</w:t>
            </w:r>
            <w:r w:rsidRPr="00EC1636">
              <w:rPr>
                <w:rFonts w:hint="eastAsia"/>
                <w:kern w:val="2"/>
                <w:sz w:val="21"/>
                <w:szCs w:val="21"/>
              </w:rPr>
              <w:t>4.32kg/h</w:t>
            </w:r>
            <w:r w:rsidRPr="00EC1636">
              <w:rPr>
                <w:rFonts w:hint="eastAsia"/>
                <w:kern w:val="2"/>
                <w:sz w:val="21"/>
                <w:szCs w:val="21"/>
              </w:rPr>
              <w:t>，</w:t>
            </w:r>
            <w:r w:rsidRPr="00EC1636">
              <w:rPr>
                <w:rFonts w:hint="eastAsia"/>
                <w:sz w:val="21"/>
                <w:szCs w:val="21"/>
              </w:rPr>
              <w:t>由管道收集后经</w:t>
            </w:r>
            <w:r w:rsidRPr="00EC1636">
              <w:rPr>
                <w:rFonts w:hint="eastAsia"/>
                <w:sz w:val="21"/>
                <w:szCs w:val="21"/>
              </w:rPr>
              <w:t>2#</w:t>
            </w:r>
            <w:r w:rsidRPr="00EC1636">
              <w:rPr>
                <w:rFonts w:hint="eastAsia"/>
                <w:sz w:val="21"/>
                <w:szCs w:val="21"/>
              </w:rPr>
              <w:t>脉冲布袋除尘器处理</w:t>
            </w:r>
            <w:r w:rsidR="00B013AD" w:rsidRPr="00EC1636">
              <w:rPr>
                <w:sz w:val="21"/>
                <w:szCs w:val="21"/>
              </w:rPr>
              <w:t>（处理效率</w:t>
            </w:r>
            <w:r w:rsidR="00B013AD" w:rsidRPr="00EC1636">
              <w:rPr>
                <w:sz w:val="21"/>
                <w:szCs w:val="21"/>
              </w:rPr>
              <w:t>99.5%</w:t>
            </w:r>
            <w:r w:rsidR="00B013AD" w:rsidRPr="00EC1636">
              <w:rPr>
                <w:sz w:val="21"/>
                <w:szCs w:val="21"/>
              </w:rPr>
              <w:t>）经</w:t>
            </w:r>
            <w:r w:rsidR="00B013AD" w:rsidRPr="00EC1636">
              <w:rPr>
                <w:sz w:val="21"/>
                <w:szCs w:val="21"/>
              </w:rPr>
              <w:t>DA001</w:t>
            </w:r>
            <w:r w:rsidR="00B013AD" w:rsidRPr="00EC1636">
              <w:rPr>
                <w:sz w:val="21"/>
                <w:szCs w:val="21"/>
              </w:rPr>
              <w:t>排气筒排放，风机风量为</w:t>
            </w:r>
            <w:r w:rsidR="00B013AD" w:rsidRPr="00EC1636">
              <w:rPr>
                <w:sz w:val="21"/>
                <w:szCs w:val="21"/>
              </w:rPr>
              <w:t>5000m</w:t>
            </w:r>
            <w:r w:rsidR="00B013AD" w:rsidRPr="00EC1636">
              <w:rPr>
                <w:sz w:val="21"/>
                <w:szCs w:val="21"/>
                <w:vertAlign w:val="superscript"/>
              </w:rPr>
              <w:t>3</w:t>
            </w:r>
            <w:r w:rsidR="00B013AD" w:rsidRPr="00EC1636">
              <w:rPr>
                <w:sz w:val="21"/>
                <w:szCs w:val="21"/>
              </w:rPr>
              <w:t>/h</w:t>
            </w:r>
            <w:r w:rsidR="00B013AD" w:rsidRPr="00EC1636">
              <w:rPr>
                <w:sz w:val="21"/>
                <w:szCs w:val="21"/>
              </w:rPr>
              <w:t>，经计算排放量为</w:t>
            </w:r>
            <w:r w:rsidR="00B013AD" w:rsidRPr="00EC1636">
              <w:rPr>
                <w:sz w:val="21"/>
                <w:szCs w:val="21"/>
              </w:rPr>
              <w:t>0.022t/a</w:t>
            </w:r>
            <w:r w:rsidR="00B013AD" w:rsidRPr="00EC1636">
              <w:rPr>
                <w:sz w:val="21"/>
                <w:szCs w:val="21"/>
              </w:rPr>
              <w:t>，排放速率为</w:t>
            </w:r>
            <w:r w:rsidR="00B013AD" w:rsidRPr="00EC1636">
              <w:rPr>
                <w:sz w:val="21"/>
                <w:szCs w:val="21"/>
              </w:rPr>
              <w:t>0.011kg/h</w:t>
            </w:r>
            <w:r w:rsidR="00B013AD" w:rsidRPr="00EC1636">
              <w:rPr>
                <w:sz w:val="21"/>
                <w:szCs w:val="21"/>
              </w:rPr>
              <w:t>，排放浓度为</w:t>
            </w:r>
            <w:r w:rsidR="00B013AD" w:rsidRPr="00EC1636">
              <w:rPr>
                <w:sz w:val="21"/>
                <w:szCs w:val="21"/>
              </w:rPr>
              <w:t>2.2mg/m</w:t>
            </w:r>
            <w:r w:rsidR="00B013AD" w:rsidRPr="00EC1636">
              <w:rPr>
                <w:sz w:val="21"/>
                <w:szCs w:val="21"/>
                <w:vertAlign w:val="superscript"/>
              </w:rPr>
              <w:t>3</w:t>
            </w:r>
            <w:r w:rsidRPr="00EC1636">
              <w:rPr>
                <w:rFonts w:hint="eastAsia"/>
                <w:kern w:val="2"/>
                <w:sz w:val="21"/>
                <w:szCs w:val="21"/>
              </w:rPr>
              <w:t>，满足《建材工业大气污染物排放标准》（</w:t>
            </w:r>
            <w:r w:rsidRPr="00EC1636">
              <w:rPr>
                <w:rFonts w:hint="eastAsia"/>
                <w:kern w:val="2"/>
                <w:sz w:val="21"/>
                <w:szCs w:val="21"/>
              </w:rPr>
              <w:t>DB37/2373-2018</w:t>
            </w:r>
            <w:r w:rsidRPr="00EC1636">
              <w:rPr>
                <w:rFonts w:hint="eastAsia"/>
                <w:kern w:val="2"/>
                <w:sz w:val="21"/>
                <w:szCs w:val="21"/>
              </w:rPr>
              <w:t>）表</w:t>
            </w:r>
            <w:r w:rsidRPr="00EC1636">
              <w:rPr>
                <w:rFonts w:hint="eastAsia"/>
                <w:kern w:val="2"/>
                <w:sz w:val="21"/>
                <w:szCs w:val="21"/>
              </w:rPr>
              <w:t>2</w:t>
            </w:r>
            <w:r w:rsidRPr="00EC1636">
              <w:rPr>
                <w:rFonts w:hint="eastAsia"/>
                <w:kern w:val="2"/>
                <w:sz w:val="21"/>
                <w:szCs w:val="21"/>
              </w:rPr>
              <w:t>中重点</w:t>
            </w:r>
            <w:proofErr w:type="gramStart"/>
            <w:r w:rsidRPr="00EC1636">
              <w:rPr>
                <w:rFonts w:hint="eastAsia"/>
                <w:kern w:val="2"/>
                <w:sz w:val="21"/>
                <w:szCs w:val="21"/>
              </w:rPr>
              <w:t>控制区</w:t>
            </w:r>
            <w:proofErr w:type="gramEnd"/>
            <w:r w:rsidRPr="00EC1636">
              <w:rPr>
                <w:rFonts w:hint="eastAsia"/>
                <w:kern w:val="2"/>
                <w:sz w:val="21"/>
                <w:szCs w:val="21"/>
              </w:rPr>
              <w:t>限值要求（颗粒物</w:t>
            </w:r>
            <w:r w:rsidRPr="00EC1636">
              <w:rPr>
                <w:rFonts w:hint="eastAsia"/>
                <w:kern w:val="2"/>
                <w:sz w:val="21"/>
                <w:szCs w:val="21"/>
              </w:rPr>
              <w:t>10mg/m</w:t>
            </w:r>
            <w:r w:rsidRPr="00EC1636">
              <w:rPr>
                <w:rFonts w:hint="eastAsia"/>
                <w:kern w:val="2"/>
                <w:sz w:val="21"/>
                <w:szCs w:val="21"/>
                <w:vertAlign w:val="superscript"/>
              </w:rPr>
              <w:t>3</w:t>
            </w:r>
            <w:r w:rsidRPr="00EC1636">
              <w:rPr>
                <w:rFonts w:hint="eastAsia"/>
                <w:kern w:val="2"/>
                <w:sz w:val="21"/>
                <w:szCs w:val="21"/>
              </w:rPr>
              <w:t>）。</w:t>
            </w:r>
          </w:p>
          <w:p w14:paraId="29DF2577" w14:textId="77777777" w:rsidR="00844759" w:rsidRPr="00EC1636" w:rsidRDefault="004F4CF6">
            <w:pPr>
              <w:spacing w:line="360" w:lineRule="auto"/>
              <w:ind w:firstLineChars="200" w:firstLine="420"/>
              <w:rPr>
                <w:kern w:val="2"/>
                <w:sz w:val="21"/>
                <w:szCs w:val="21"/>
              </w:rPr>
            </w:pPr>
            <w:r w:rsidRPr="00EC1636">
              <w:rPr>
                <w:rFonts w:hint="eastAsia"/>
                <w:kern w:val="2"/>
                <w:sz w:val="21"/>
                <w:szCs w:val="21"/>
              </w:rPr>
              <w:t>DA002</w:t>
            </w:r>
            <w:r w:rsidRPr="00EC1636">
              <w:rPr>
                <w:rFonts w:hint="eastAsia"/>
                <w:kern w:val="2"/>
                <w:sz w:val="21"/>
                <w:szCs w:val="21"/>
              </w:rPr>
              <w:t>排气筒风机风量计算：</w:t>
            </w:r>
          </w:p>
          <w:p w14:paraId="70AD082A" w14:textId="77777777" w:rsidR="00844759" w:rsidRPr="00EC1636" w:rsidRDefault="004F4CF6">
            <w:pPr>
              <w:pStyle w:val="afd"/>
              <w:ind w:firstLine="420"/>
              <w:rPr>
                <w:kern w:val="2"/>
                <w:szCs w:val="21"/>
              </w:rPr>
            </w:pPr>
            <w:r w:rsidRPr="00EC1636">
              <w:rPr>
                <w:rFonts w:hint="eastAsia"/>
                <w:kern w:val="2"/>
                <w:szCs w:val="21"/>
              </w:rPr>
              <w:t>按照《环境工程设计手册》（湖南科学技术出版社），依据以下经验公式计算得出设备所需的风量：</w:t>
            </w:r>
          </w:p>
          <w:p w14:paraId="391F2D77" w14:textId="77777777" w:rsidR="00844759" w:rsidRPr="00EC1636" w:rsidRDefault="004F4CF6">
            <w:pPr>
              <w:pStyle w:val="afd"/>
              <w:ind w:firstLine="420"/>
              <w:jc w:val="center"/>
              <w:rPr>
                <w:kern w:val="2"/>
                <w:szCs w:val="21"/>
              </w:rPr>
            </w:pPr>
            <w:r w:rsidRPr="00EC1636">
              <w:rPr>
                <w:kern w:val="2"/>
                <w:szCs w:val="21"/>
              </w:rPr>
              <w:t>L=3600SV</w:t>
            </w:r>
          </w:p>
          <w:p w14:paraId="7C2011F5"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S-</w:t>
            </w:r>
            <w:r w:rsidRPr="00EC1636">
              <w:rPr>
                <w:rFonts w:hint="eastAsia"/>
                <w:kern w:val="2"/>
                <w:szCs w:val="21"/>
              </w:rPr>
              <w:t>管道截面积；</w:t>
            </w:r>
          </w:p>
          <w:p w14:paraId="755DDB23" w14:textId="77777777" w:rsidR="00844759" w:rsidRPr="00EC1636" w:rsidRDefault="004F4CF6">
            <w:pPr>
              <w:pStyle w:val="afd"/>
              <w:ind w:firstLineChars="500" w:firstLine="1050"/>
              <w:rPr>
                <w:kern w:val="2"/>
                <w:szCs w:val="21"/>
              </w:rPr>
            </w:pPr>
            <w:r w:rsidRPr="00EC1636">
              <w:rPr>
                <w:rFonts w:hint="eastAsia"/>
                <w:kern w:val="2"/>
                <w:szCs w:val="21"/>
              </w:rPr>
              <w:t>V-</w:t>
            </w:r>
            <w:r w:rsidRPr="00EC1636">
              <w:rPr>
                <w:rFonts w:hint="eastAsia"/>
                <w:kern w:val="2"/>
                <w:szCs w:val="21"/>
              </w:rPr>
              <w:t>断面平均风速。</w:t>
            </w:r>
          </w:p>
          <w:p w14:paraId="2CACC6BA" w14:textId="77777777" w:rsidR="00844759" w:rsidRPr="00EC1636" w:rsidRDefault="004F4CF6">
            <w:pPr>
              <w:pStyle w:val="afd"/>
              <w:ind w:firstLine="420"/>
              <w:rPr>
                <w:kern w:val="2"/>
                <w:szCs w:val="21"/>
              </w:rPr>
            </w:pPr>
            <w:r w:rsidRPr="00EC1636">
              <w:rPr>
                <w:kern w:val="2"/>
                <w:szCs w:val="21"/>
              </w:rPr>
              <w:t>根据现场踏勘及企业提供资料，提升机粉尘设置</w:t>
            </w:r>
            <w:r w:rsidRPr="00EC1636">
              <w:rPr>
                <w:kern w:val="2"/>
                <w:szCs w:val="21"/>
              </w:rPr>
              <w:t>1</w:t>
            </w:r>
            <w:r w:rsidRPr="00EC1636">
              <w:rPr>
                <w:kern w:val="2"/>
                <w:szCs w:val="21"/>
              </w:rPr>
              <w:t>根直径</w:t>
            </w:r>
            <w:r w:rsidRPr="00EC1636">
              <w:rPr>
                <w:kern w:val="2"/>
                <w:szCs w:val="21"/>
              </w:rPr>
              <w:t>0.</w:t>
            </w:r>
            <w:r w:rsidRPr="00EC1636">
              <w:rPr>
                <w:rFonts w:hint="eastAsia"/>
                <w:kern w:val="2"/>
                <w:szCs w:val="21"/>
              </w:rPr>
              <w:t>4</w:t>
            </w:r>
            <w:r w:rsidRPr="00EC1636">
              <w:rPr>
                <w:kern w:val="2"/>
                <w:szCs w:val="21"/>
              </w:rPr>
              <w:t>m</w:t>
            </w:r>
            <w:r w:rsidRPr="00EC1636">
              <w:rPr>
                <w:kern w:val="2"/>
                <w:szCs w:val="21"/>
              </w:rPr>
              <w:t>收集管道，管道风速取</w:t>
            </w:r>
            <w:r w:rsidRPr="00EC1636">
              <w:rPr>
                <w:kern w:val="2"/>
                <w:szCs w:val="21"/>
              </w:rPr>
              <w:t>10m/s</w:t>
            </w:r>
            <w:r w:rsidRPr="00EC1636">
              <w:rPr>
                <w:kern w:val="2"/>
                <w:szCs w:val="21"/>
              </w:rPr>
              <w:t>，则所需风量为</w:t>
            </w:r>
            <w:r w:rsidRPr="00EC1636">
              <w:rPr>
                <w:kern w:val="2"/>
                <w:szCs w:val="21"/>
              </w:rPr>
              <w:t>0.</w:t>
            </w:r>
            <w:r w:rsidRPr="00EC1636">
              <w:rPr>
                <w:rFonts w:hint="eastAsia"/>
                <w:kern w:val="2"/>
                <w:szCs w:val="21"/>
              </w:rPr>
              <w:t>2</w:t>
            </w:r>
            <w:r w:rsidRPr="00EC1636">
              <w:rPr>
                <w:kern w:val="2"/>
                <w:szCs w:val="21"/>
              </w:rPr>
              <w:t>×0.</w:t>
            </w:r>
            <w:r w:rsidRPr="00EC1636">
              <w:rPr>
                <w:rFonts w:hint="eastAsia"/>
                <w:kern w:val="2"/>
                <w:szCs w:val="21"/>
              </w:rPr>
              <w:t>2</w:t>
            </w:r>
            <w:r w:rsidRPr="00EC1636">
              <w:rPr>
                <w:kern w:val="2"/>
                <w:szCs w:val="21"/>
              </w:rPr>
              <w:t>×3.14×3600×10=</w:t>
            </w:r>
            <w:r w:rsidRPr="00EC1636">
              <w:rPr>
                <w:rFonts w:hint="eastAsia"/>
                <w:kern w:val="2"/>
                <w:szCs w:val="21"/>
              </w:rPr>
              <w:t>4521.6</w:t>
            </w:r>
            <w:r w:rsidRPr="00EC1636">
              <w:rPr>
                <w:kern w:val="2"/>
                <w:szCs w:val="21"/>
              </w:rPr>
              <w:t>m</w:t>
            </w:r>
            <w:r w:rsidRPr="00EC1636">
              <w:rPr>
                <w:kern w:val="2"/>
                <w:szCs w:val="21"/>
                <w:vertAlign w:val="superscript"/>
              </w:rPr>
              <w:t>3</w:t>
            </w:r>
            <w:r w:rsidRPr="00EC1636">
              <w:rPr>
                <w:kern w:val="2"/>
                <w:szCs w:val="21"/>
              </w:rPr>
              <w:t>/h</w:t>
            </w:r>
            <w:r w:rsidRPr="00EC1636">
              <w:rPr>
                <w:kern w:val="2"/>
                <w:szCs w:val="21"/>
              </w:rPr>
              <w:t>。</w:t>
            </w:r>
          </w:p>
          <w:p w14:paraId="7B508E88" w14:textId="77777777" w:rsidR="00844759" w:rsidRPr="00EC1636" w:rsidRDefault="004F4CF6">
            <w:pPr>
              <w:pStyle w:val="afd"/>
              <w:ind w:firstLine="420"/>
              <w:rPr>
                <w:kern w:val="2"/>
                <w:szCs w:val="21"/>
              </w:rPr>
            </w:pPr>
            <w:r w:rsidRPr="00EC1636">
              <w:rPr>
                <w:rFonts w:hint="eastAsia"/>
                <w:kern w:val="2"/>
                <w:szCs w:val="21"/>
              </w:rPr>
              <w:t>依托现有环保设施可行性分析：</w:t>
            </w:r>
          </w:p>
          <w:p w14:paraId="5C78E3C0" w14:textId="2CD8786F" w:rsidR="00844759" w:rsidRPr="00EC1636" w:rsidRDefault="004F4CF6">
            <w:pPr>
              <w:pStyle w:val="afd"/>
              <w:ind w:firstLine="420"/>
              <w:rPr>
                <w:kern w:val="2"/>
                <w:szCs w:val="21"/>
              </w:rPr>
            </w:pPr>
            <w:r w:rsidRPr="00EC1636">
              <w:rPr>
                <w:rFonts w:hint="eastAsia"/>
                <w:kern w:val="2"/>
                <w:szCs w:val="21"/>
              </w:rPr>
              <w:t>根据现有现场查看，技改项目粉煤灰提升机粉尘处理配套的环保治理设施未发生变化，经核算，</w:t>
            </w:r>
            <w:r w:rsidRPr="00EC1636">
              <w:rPr>
                <w:rFonts w:hint="eastAsia"/>
                <w:kern w:val="2"/>
                <w:szCs w:val="21"/>
              </w:rPr>
              <w:t>DA002</w:t>
            </w:r>
            <w:r w:rsidRPr="00EC1636">
              <w:rPr>
                <w:rFonts w:hint="eastAsia"/>
                <w:kern w:val="2"/>
                <w:szCs w:val="21"/>
              </w:rPr>
              <w:t>排气筒风量需求为</w:t>
            </w:r>
            <w:r w:rsidRPr="00EC1636">
              <w:rPr>
                <w:rFonts w:hint="eastAsia"/>
                <w:kern w:val="2"/>
                <w:szCs w:val="21"/>
              </w:rPr>
              <w:t>4521.6m</w:t>
            </w:r>
            <w:r w:rsidRPr="00EC1636">
              <w:rPr>
                <w:rFonts w:hint="eastAsia"/>
                <w:kern w:val="2"/>
                <w:szCs w:val="21"/>
              </w:rPr>
              <w:t>³</w:t>
            </w:r>
            <w:r w:rsidRPr="00EC1636">
              <w:rPr>
                <w:rFonts w:hint="eastAsia"/>
                <w:kern w:val="2"/>
                <w:szCs w:val="21"/>
              </w:rPr>
              <w:t>/h</w:t>
            </w:r>
            <w:r w:rsidRPr="00EC1636">
              <w:rPr>
                <w:rFonts w:hint="eastAsia"/>
                <w:kern w:val="2"/>
                <w:szCs w:val="21"/>
              </w:rPr>
              <w:t>，小于</w:t>
            </w:r>
            <w:r w:rsidRPr="00EC1636">
              <w:rPr>
                <w:rFonts w:hint="eastAsia"/>
                <w:kern w:val="2"/>
                <w:szCs w:val="21"/>
              </w:rPr>
              <w:t>DA002</w:t>
            </w:r>
            <w:r w:rsidRPr="00EC1636">
              <w:rPr>
                <w:rFonts w:hint="eastAsia"/>
                <w:kern w:val="2"/>
                <w:szCs w:val="21"/>
              </w:rPr>
              <w:t>排气筒风机设计风量</w:t>
            </w:r>
            <w:r w:rsidRPr="00EC1636">
              <w:rPr>
                <w:rFonts w:hint="eastAsia"/>
                <w:kern w:val="2"/>
                <w:szCs w:val="21"/>
              </w:rPr>
              <w:t>5000m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，满足风量要求。根据《</w:t>
            </w:r>
            <w:r w:rsidRPr="00EC1636">
              <w:rPr>
                <w:rFonts w:hint="eastAsia"/>
                <w:kern w:val="2"/>
                <w:szCs w:val="21"/>
              </w:rPr>
              <w:t>3024</w:t>
            </w:r>
            <w:r w:rsidRPr="00EC1636">
              <w:rPr>
                <w:rFonts w:hint="eastAsia"/>
                <w:kern w:val="2"/>
                <w:szCs w:val="21"/>
              </w:rPr>
              <w:t>轻质建筑材料制品制造行业系数手册》中袋式除尘器末端治理技术平均去除效率为</w:t>
            </w:r>
            <w:r w:rsidRPr="00EC1636">
              <w:rPr>
                <w:rFonts w:hint="eastAsia"/>
                <w:kern w:val="2"/>
                <w:szCs w:val="21"/>
              </w:rPr>
              <w:t>99.7%</w:t>
            </w:r>
            <w:r w:rsidRPr="00EC1636">
              <w:rPr>
                <w:rFonts w:hint="eastAsia"/>
                <w:kern w:val="2"/>
                <w:szCs w:val="21"/>
              </w:rPr>
              <w:t>，</w:t>
            </w:r>
            <w:r w:rsidR="00B013AD" w:rsidRPr="00EC1636">
              <w:rPr>
                <w:kern w:val="2"/>
                <w:szCs w:val="21"/>
              </w:rPr>
              <w:t>本次评价保守取值为</w:t>
            </w:r>
            <w:r w:rsidR="00B013AD" w:rsidRPr="00EC1636">
              <w:rPr>
                <w:kern w:val="2"/>
                <w:szCs w:val="21"/>
              </w:rPr>
              <w:t>99.5%</w:t>
            </w:r>
            <w:r w:rsidR="00B013AD" w:rsidRPr="00EC1636">
              <w:rPr>
                <w:kern w:val="2"/>
                <w:szCs w:val="21"/>
              </w:rPr>
              <w:t>，</w:t>
            </w:r>
            <w:r w:rsidRPr="00EC1636">
              <w:rPr>
                <w:rFonts w:hint="eastAsia"/>
                <w:kern w:val="2"/>
                <w:szCs w:val="21"/>
              </w:rPr>
              <w:t>排气筒高度</w:t>
            </w:r>
            <w:r w:rsidRPr="00EC1636">
              <w:rPr>
                <w:rFonts w:hint="eastAsia"/>
                <w:kern w:val="2"/>
                <w:szCs w:val="21"/>
              </w:rPr>
              <w:t>15</w:t>
            </w:r>
            <w:r w:rsidRPr="00EC1636">
              <w:rPr>
                <w:rFonts w:hint="eastAsia"/>
                <w:kern w:val="2"/>
                <w:szCs w:val="21"/>
              </w:rPr>
              <w:t>米，均符合《建材工业大气污染物排放标准》（</w:t>
            </w:r>
            <w:r w:rsidRPr="00EC1636">
              <w:rPr>
                <w:rFonts w:hint="eastAsia"/>
                <w:kern w:val="2"/>
                <w:szCs w:val="21"/>
              </w:rPr>
              <w:t>DB37/2373-2018</w:t>
            </w:r>
            <w:r w:rsidRPr="00EC1636">
              <w:rPr>
                <w:rFonts w:hint="eastAsia"/>
                <w:kern w:val="2"/>
                <w:szCs w:val="21"/>
              </w:rPr>
              <w:t>）要求。</w:t>
            </w:r>
          </w:p>
          <w:p w14:paraId="24C62FC4" w14:textId="7C6C5D49" w:rsidR="00844759" w:rsidRPr="00EC1636" w:rsidRDefault="004F4CF6">
            <w:pPr>
              <w:spacing w:line="360" w:lineRule="auto"/>
              <w:ind w:firstLineChars="200" w:firstLine="400"/>
              <w:rPr>
                <w:kern w:val="2"/>
                <w:sz w:val="21"/>
                <w:szCs w:val="21"/>
              </w:rPr>
            </w:pPr>
            <w:r w:rsidRPr="00EC1636">
              <w:rPr>
                <w:rFonts w:hint="eastAsia"/>
                <w:kern w:val="2"/>
                <w:szCs w:val="21"/>
              </w:rPr>
              <w:t>综上所述，现有</w:t>
            </w:r>
            <w:r w:rsidRPr="00EC1636">
              <w:rPr>
                <w:rFonts w:hint="eastAsia"/>
                <w:kern w:val="2"/>
                <w:szCs w:val="21"/>
              </w:rPr>
              <w:t>DA00</w:t>
            </w:r>
            <w:r w:rsidR="007B2219" w:rsidRPr="00EC1636">
              <w:rPr>
                <w:rFonts w:hint="eastAsia"/>
                <w:kern w:val="2"/>
                <w:szCs w:val="21"/>
              </w:rPr>
              <w:t>2</w:t>
            </w:r>
            <w:r w:rsidRPr="00EC1636">
              <w:rPr>
                <w:rFonts w:hint="eastAsia"/>
                <w:kern w:val="2"/>
                <w:szCs w:val="21"/>
              </w:rPr>
              <w:t>废气处理系统在风量、处理能力及排放标准等方面均能满足技改后废气治理需求，依托可行。</w:t>
            </w:r>
          </w:p>
          <w:p w14:paraId="62234512" w14:textId="77777777" w:rsidR="00844759" w:rsidRPr="00EC1636" w:rsidRDefault="004F4CF6">
            <w:pPr>
              <w:pStyle w:val="afc"/>
              <w:numPr>
                <w:ilvl w:val="0"/>
                <w:numId w:val="20"/>
              </w:numPr>
              <w:ind w:left="-20" w:firstLine="422"/>
              <w:rPr>
                <w:b/>
                <w:bCs/>
                <w:sz w:val="21"/>
                <w:szCs w:val="21"/>
              </w:rPr>
            </w:pPr>
            <w:proofErr w:type="gramStart"/>
            <w:r w:rsidRPr="00EC1636">
              <w:rPr>
                <w:rFonts w:hint="eastAsia"/>
                <w:b/>
                <w:bCs/>
                <w:sz w:val="21"/>
                <w:szCs w:val="21"/>
              </w:rPr>
              <w:t>散装料仓工序</w:t>
            </w:r>
            <w:proofErr w:type="gramEnd"/>
            <w:r w:rsidRPr="00EC1636">
              <w:rPr>
                <w:rFonts w:hint="eastAsia"/>
                <w:b/>
                <w:bCs/>
                <w:sz w:val="21"/>
                <w:szCs w:val="21"/>
              </w:rPr>
              <w:t>废气核算</w:t>
            </w:r>
          </w:p>
          <w:p w14:paraId="7E1DBFB1" w14:textId="52634AD6" w:rsidR="00844759" w:rsidRPr="00EC1636" w:rsidRDefault="004F4CF6" w:rsidP="00232F43">
            <w:pPr>
              <w:pStyle w:val="afc"/>
              <w:ind w:firstLine="420"/>
              <w:jc w:val="both"/>
              <w:rPr>
                <w:sz w:val="21"/>
                <w:szCs w:val="21"/>
              </w:rPr>
            </w:pPr>
            <w:r w:rsidRPr="00EC1636">
              <w:rPr>
                <w:rFonts w:hint="eastAsia"/>
                <w:sz w:val="21"/>
                <w:szCs w:val="21"/>
              </w:rPr>
              <w:t>散装仓的</w:t>
            </w:r>
            <w:proofErr w:type="gramStart"/>
            <w:r w:rsidRPr="00EC1636">
              <w:rPr>
                <w:rFonts w:hint="eastAsia"/>
                <w:sz w:val="21"/>
                <w:szCs w:val="21"/>
              </w:rPr>
              <w:t>仓底</w:t>
            </w:r>
            <w:proofErr w:type="gramEnd"/>
            <w:r w:rsidRPr="00EC1636">
              <w:rPr>
                <w:rFonts w:hint="eastAsia"/>
                <w:sz w:val="21"/>
                <w:szCs w:val="21"/>
              </w:rPr>
              <w:t>设有出料口，由出料口将粉煤灰经螺旋输送至下一道工序，</w:t>
            </w:r>
            <w:r w:rsidRPr="00EC1636">
              <w:rPr>
                <w:rFonts w:hint="eastAsia"/>
                <w:sz w:val="21"/>
                <w:szCs w:val="21"/>
              </w:rPr>
              <w:t>1#</w:t>
            </w:r>
            <w:proofErr w:type="gramStart"/>
            <w:r w:rsidRPr="00EC1636">
              <w:rPr>
                <w:rFonts w:hint="eastAsia"/>
                <w:sz w:val="21"/>
                <w:szCs w:val="21"/>
              </w:rPr>
              <w:t>散装料仓出料</w:t>
            </w:r>
            <w:proofErr w:type="gramEnd"/>
            <w:r w:rsidRPr="00EC1636">
              <w:rPr>
                <w:rFonts w:hint="eastAsia"/>
                <w:sz w:val="21"/>
                <w:szCs w:val="21"/>
              </w:rPr>
              <w:t>粉尘参考</w:t>
            </w:r>
            <w:r w:rsidRPr="00EC1636">
              <w:rPr>
                <w:rFonts w:hint="eastAsia"/>
                <w:kern w:val="2"/>
                <w:sz w:val="21"/>
                <w:szCs w:val="21"/>
              </w:rPr>
              <w:t>《逸散性工业粉尘控制技术》中表</w:t>
            </w:r>
            <w:r w:rsidRPr="00EC1636">
              <w:rPr>
                <w:rFonts w:hint="eastAsia"/>
                <w:kern w:val="2"/>
                <w:sz w:val="21"/>
                <w:szCs w:val="21"/>
              </w:rPr>
              <w:t>22-1</w:t>
            </w:r>
            <w:proofErr w:type="gramStart"/>
            <w:r w:rsidRPr="00EC1636">
              <w:rPr>
                <w:rFonts w:hint="eastAsia"/>
                <w:kern w:val="2"/>
                <w:sz w:val="21"/>
                <w:szCs w:val="21"/>
              </w:rPr>
              <w:t>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w:t>
            </w:r>
            <w:r w:rsidRPr="00EC1636">
              <w:rPr>
                <w:rFonts w:hint="eastAsia"/>
                <w:sz w:val="21"/>
                <w:szCs w:val="21"/>
              </w:rPr>
              <w:t>1#</w:t>
            </w:r>
            <w:proofErr w:type="gramStart"/>
            <w:r w:rsidR="00232F43" w:rsidRPr="00EC1636">
              <w:rPr>
                <w:rFonts w:hint="eastAsia"/>
                <w:sz w:val="21"/>
                <w:szCs w:val="21"/>
              </w:rPr>
              <w:t>散装料</w:t>
            </w:r>
            <w:r w:rsidRPr="00EC1636">
              <w:rPr>
                <w:rFonts w:hint="eastAsia"/>
                <w:sz w:val="21"/>
                <w:szCs w:val="21"/>
              </w:rPr>
              <w:t>仓</w:t>
            </w:r>
            <w:r w:rsidRPr="00EC1636">
              <w:rPr>
                <w:rFonts w:hint="eastAsia"/>
                <w:kern w:val="2"/>
                <w:sz w:val="21"/>
                <w:szCs w:val="21"/>
              </w:rPr>
              <w:t>卸料量</w:t>
            </w:r>
            <w:proofErr w:type="gramEnd"/>
            <w:r w:rsidRPr="00EC1636">
              <w:rPr>
                <w:rFonts w:hint="eastAsia"/>
                <w:kern w:val="2"/>
                <w:sz w:val="21"/>
                <w:szCs w:val="21"/>
              </w:rPr>
              <w:t>为</w:t>
            </w:r>
            <w:r w:rsidRPr="00EC1636">
              <w:rPr>
                <w:rFonts w:hint="eastAsia"/>
                <w:kern w:val="2"/>
                <w:sz w:val="21"/>
                <w:szCs w:val="21"/>
              </w:rPr>
              <w:t>36000t/a</w:t>
            </w:r>
            <w:r w:rsidRPr="00EC1636">
              <w:rPr>
                <w:rFonts w:hint="eastAsia"/>
                <w:kern w:val="2"/>
                <w:sz w:val="21"/>
                <w:szCs w:val="21"/>
              </w:rPr>
              <w:t>，粉尘产生量为</w:t>
            </w:r>
            <w:r w:rsidRPr="00EC1636">
              <w:rPr>
                <w:rFonts w:hint="eastAsia"/>
                <w:kern w:val="2"/>
                <w:sz w:val="21"/>
                <w:szCs w:val="21"/>
              </w:rPr>
              <w:t>4.32t/a</w:t>
            </w:r>
            <w:r w:rsidRPr="00EC1636">
              <w:rPr>
                <w:rFonts w:hint="eastAsia"/>
                <w:kern w:val="2"/>
                <w:sz w:val="21"/>
                <w:szCs w:val="21"/>
              </w:rPr>
              <w:t>，</w:t>
            </w:r>
            <w:r w:rsidRPr="00EC1636">
              <w:rPr>
                <w:rFonts w:hint="eastAsia"/>
                <w:sz w:val="21"/>
                <w:szCs w:val="21"/>
              </w:rPr>
              <w:t>经</w:t>
            </w:r>
            <w:r w:rsidRPr="00EC1636">
              <w:rPr>
                <w:rFonts w:hint="eastAsia"/>
                <w:sz w:val="21"/>
                <w:szCs w:val="21"/>
              </w:rPr>
              <w:t>3#</w:t>
            </w:r>
            <w:proofErr w:type="gramStart"/>
            <w:r w:rsidRPr="00EC1636">
              <w:rPr>
                <w:rFonts w:hint="eastAsia"/>
                <w:sz w:val="21"/>
                <w:szCs w:val="21"/>
              </w:rPr>
              <w:t>仓顶</w:t>
            </w:r>
            <w:proofErr w:type="gramEnd"/>
            <w:r w:rsidRPr="00EC1636">
              <w:rPr>
                <w:rFonts w:hint="eastAsia"/>
                <w:sz w:val="21"/>
                <w:szCs w:val="21"/>
              </w:rPr>
              <w:t>脉冲布袋除尘器处理后</w:t>
            </w:r>
            <w:r w:rsidR="00232F43" w:rsidRPr="00EC1636">
              <w:rPr>
                <w:sz w:val="21"/>
                <w:szCs w:val="21"/>
              </w:rPr>
              <w:t>（处理效率</w:t>
            </w:r>
            <w:r w:rsidR="00232F43" w:rsidRPr="00EC1636">
              <w:rPr>
                <w:sz w:val="21"/>
                <w:szCs w:val="21"/>
              </w:rPr>
              <w:t>99.5%</w:t>
            </w:r>
            <w:r w:rsidR="00232F43" w:rsidRPr="00EC1636">
              <w:rPr>
                <w:sz w:val="21"/>
                <w:szCs w:val="21"/>
              </w:rPr>
              <w:t>）无组织排放，风机风量为</w:t>
            </w:r>
            <w:r w:rsidR="00232F43" w:rsidRPr="00EC1636">
              <w:rPr>
                <w:sz w:val="21"/>
                <w:szCs w:val="21"/>
              </w:rPr>
              <w:t>2000m</w:t>
            </w:r>
            <w:r w:rsidR="00232F43" w:rsidRPr="00EC1636">
              <w:rPr>
                <w:sz w:val="21"/>
                <w:szCs w:val="21"/>
                <w:vertAlign w:val="superscript"/>
              </w:rPr>
              <w:t>3</w:t>
            </w:r>
            <w:r w:rsidR="00232F43" w:rsidRPr="00EC1636">
              <w:rPr>
                <w:sz w:val="21"/>
                <w:szCs w:val="21"/>
              </w:rPr>
              <w:t>/h</w:t>
            </w:r>
            <w:r w:rsidR="00232F43" w:rsidRPr="00EC1636">
              <w:rPr>
                <w:sz w:val="21"/>
                <w:szCs w:val="21"/>
              </w:rPr>
              <w:t>，经计算排放量为</w:t>
            </w:r>
            <w:r w:rsidR="00232F43" w:rsidRPr="00EC1636">
              <w:rPr>
                <w:sz w:val="21"/>
                <w:szCs w:val="21"/>
              </w:rPr>
              <w:t>0.022t/a</w:t>
            </w:r>
            <w:r w:rsidRPr="00EC1636">
              <w:rPr>
                <w:rFonts w:hint="eastAsia"/>
                <w:sz w:val="21"/>
                <w:szCs w:val="21"/>
              </w:rPr>
              <w:t>；</w:t>
            </w:r>
          </w:p>
          <w:p w14:paraId="564FE8AE" w14:textId="21B775B3" w:rsidR="00844759" w:rsidRPr="00EC1636" w:rsidRDefault="004F4CF6" w:rsidP="00232F43">
            <w:pPr>
              <w:pStyle w:val="afc"/>
              <w:ind w:firstLine="420"/>
              <w:jc w:val="both"/>
              <w:rPr>
                <w:sz w:val="21"/>
                <w:szCs w:val="21"/>
              </w:rPr>
            </w:pPr>
            <w:r w:rsidRPr="00EC1636">
              <w:rPr>
                <w:rFonts w:hint="eastAsia"/>
                <w:sz w:val="21"/>
                <w:szCs w:val="21"/>
              </w:rPr>
              <w:t>2#</w:t>
            </w:r>
            <w:proofErr w:type="gramStart"/>
            <w:r w:rsidRPr="00EC1636">
              <w:rPr>
                <w:rFonts w:hint="eastAsia"/>
                <w:sz w:val="21"/>
                <w:szCs w:val="21"/>
              </w:rPr>
              <w:t>散装料仓出料</w:t>
            </w:r>
            <w:proofErr w:type="gramEnd"/>
            <w:r w:rsidRPr="00EC1636">
              <w:rPr>
                <w:rFonts w:hint="eastAsia"/>
                <w:sz w:val="21"/>
                <w:szCs w:val="21"/>
              </w:rPr>
              <w:t>粉尘参考</w:t>
            </w:r>
            <w:r w:rsidRPr="00EC1636">
              <w:rPr>
                <w:rFonts w:hint="eastAsia"/>
                <w:kern w:val="2"/>
                <w:sz w:val="21"/>
                <w:szCs w:val="21"/>
              </w:rPr>
              <w:t>《逸散性工业粉尘控制技术》中表</w:t>
            </w:r>
            <w:r w:rsidRPr="00EC1636">
              <w:rPr>
                <w:rFonts w:hint="eastAsia"/>
                <w:kern w:val="2"/>
                <w:sz w:val="21"/>
                <w:szCs w:val="21"/>
              </w:rPr>
              <w:t>22-1</w:t>
            </w:r>
            <w:proofErr w:type="gramStart"/>
            <w:r w:rsidRPr="00EC1636">
              <w:rPr>
                <w:rFonts w:hint="eastAsia"/>
                <w:kern w:val="2"/>
                <w:sz w:val="21"/>
                <w:szCs w:val="21"/>
              </w:rPr>
              <w:t>仓顶产尘系数</w:t>
            </w:r>
            <w:proofErr w:type="gramEnd"/>
            <w:r w:rsidRPr="00EC1636">
              <w:rPr>
                <w:rFonts w:hint="eastAsia"/>
                <w:kern w:val="2"/>
                <w:sz w:val="21"/>
                <w:szCs w:val="21"/>
              </w:rPr>
              <w:t>为</w:t>
            </w:r>
            <w:r w:rsidRPr="00EC1636">
              <w:rPr>
                <w:kern w:val="2"/>
                <w:sz w:val="21"/>
                <w:szCs w:val="21"/>
              </w:rPr>
              <w:t>0.</w:t>
            </w:r>
            <w:r w:rsidRPr="00EC1636">
              <w:rPr>
                <w:rFonts w:hint="eastAsia"/>
                <w:kern w:val="2"/>
                <w:sz w:val="21"/>
                <w:szCs w:val="21"/>
              </w:rPr>
              <w:t>12</w:t>
            </w:r>
            <w:r w:rsidRPr="00EC1636">
              <w:rPr>
                <w:kern w:val="2"/>
                <w:sz w:val="21"/>
                <w:szCs w:val="21"/>
              </w:rPr>
              <w:t>kg/t</w:t>
            </w:r>
            <w:r w:rsidRPr="00EC1636">
              <w:rPr>
                <w:rFonts w:hint="eastAsia"/>
                <w:kern w:val="2"/>
                <w:sz w:val="21"/>
                <w:szCs w:val="21"/>
              </w:rPr>
              <w:t>，</w:t>
            </w:r>
            <w:r w:rsidRPr="00EC1636">
              <w:rPr>
                <w:rFonts w:hint="eastAsia"/>
                <w:sz w:val="21"/>
                <w:szCs w:val="21"/>
              </w:rPr>
              <w:t>1#</w:t>
            </w:r>
            <w:r w:rsidRPr="00EC1636">
              <w:rPr>
                <w:rFonts w:hint="eastAsia"/>
                <w:sz w:val="21"/>
                <w:szCs w:val="21"/>
              </w:rPr>
              <w:t>钢板仓</w:t>
            </w:r>
            <w:r w:rsidRPr="00EC1636">
              <w:rPr>
                <w:rFonts w:hint="eastAsia"/>
                <w:kern w:val="2"/>
                <w:sz w:val="21"/>
                <w:szCs w:val="21"/>
              </w:rPr>
              <w:t>卸料量为</w:t>
            </w:r>
            <w:r w:rsidRPr="00EC1636">
              <w:rPr>
                <w:rFonts w:hint="eastAsia"/>
                <w:kern w:val="2"/>
                <w:sz w:val="21"/>
                <w:szCs w:val="21"/>
              </w:rPr>
              <w:t>36000t/a</w:t>
            </w:r>
            <w:r w:rsidRPr="00EC1636">
              <w:rPr>
                <w:rFonts w:hint="eastAsia"/>
                <w:kern w:val="2"/>
                <w:sz w:val="21"/>
                <w:szCs w:val="21"/>
              </w:rPr>
              <w:t>，粉尘产生量为</w:t>
            </w:r>
            <w:r w:rsidRPr="00EC1636">
              <w:rPr>
                <w:rFonts w:hint="eastAsia"/>
                <w:kern w:val="2"/>
                <w:sz w:val="21"/>
                <w:szCs w:val="21"/>
              </w:rPr>
              <w:t>4.32t/a</w:t>
            </w:r>
            <w:r w:rsidRPr="00EC1636">
              <w:rPr>
                <w:rFonts w:hint="eastAsia"/>
                <w:kern w:val="2"/>
                <w:sz w:val="21"/>
                <w:szCs w:val="21"/>
              </w:rPr>
              <w:t>，</w:t>
            </w:r>
            <w:r w:rsidRPr="00EC1636">
              <w:rPr>
                <w:rFonts w:hint="eastAsia"/>
                <w:sz w:val="21"/>
                <w:szCs w:val="21"/>
              </w:rPr>
              <w:t>经</w:t>
            </w:r>
            <w:r w:rsidRPr="00EC1636">
              <w:rPr>
                <w:rFonts w:hint="eastAsia"/>
                <w:sz w:val="21"/>
                <w:szCs w:val="21"/>
              </w:rPr>
              <w:t>4#</w:t>
            </w:r>
            <w:proofErr w:type="gramStart"/>
            <w:r w:rsidRPr="00EC1636">
              <w:rPr>
                <w:rFonts w:hint="eastAsia"/>
                <w:sz w:val="21"/>
                <w:szCs w:val="21"/>
              </w:rPr>
              <w:t>仓顶</w:t>
            </w:r>
            <w:proofErr w:type="gramEnd"/>
            <w:r w:rsidRPr="00EC1636">
              <w:rPr>
                <w:rFonts w:hint="eastAsia"/>
                <w:sz w:val="21"/>
                <w:szCs w:val="21"/>
              </w:rPr>
              <w:t>脉冲布袋除尘器处理后</w:t>
            </w:r>
            <w:r w:rsidR="00232F43" w:rsidRPr="00EC1636">
              <w:rPr>
                <w:sz w:val="21"/>
                <w:szCs w:val="21"/>
              </w:rPr>
              <w:t>（处理效率</w:t>
            </w:r>
            <w:r w:rsidR="00232F43" w:rsidRPr="00EC1636">
              <w:rPr>
                <w:sz w:val="21"/>
                <w:szCs w:val="21"/>
              </w:rPr>
              <w:t>99.5%</w:t>
            </w:r>
            <w:r w:rsidR="00232F43" w:rsidRPr="00EC1636">
              <w:rPr>
                <w:sz w:val="21"/>
                <w:szCs w:val="21"/>
              </w:rPr>
              <w:t>）无</w:t>
            </w:r>
            <w:r w:rsidR="00232F43" w:rsidRPr="00EC1636">
              <w:rPr>
                <w:sz w:val="21"/>
                <w:szCs w:val="21"/>
              </w:rPr>
              <w:lastRenderedPageBreak/>
              <w:t>组织排放，风机风量为</w:t>
            </w:r>
            <w:r w:rsidR="00232F43" w:rsidRPr="00EC1636">
              <w:rPr>
                <w:sz w:val="21"/>
                <w:szCs w:val="21"/>
              </w:rPr>
              <w:t>2000m</w:t>
            </w:r>
            <w:r w:rsidR="00232F43" w:rsidRPr="00EC1636">
              <w:rPr>
                <w:sz w:val="21"/>
                <w:szCs w:val="21"/>
                <w:vertAlign w:val="superscript"/>
              </w:rPr>
              <w:t>3</w:t>
            </w:r>
            <w:r w:rsidR="00232F43" w:rsidRPr="00EC1636">
              <w:rPr>
                <w:sz w:val="21"/>
                <w:szCs w:val="21"/>
              </w:rPr>
              <w:t>/h</w:t>
            </w:r>
            <w:r w:rsidR="00232F43" w:rsidRPr="00EC1636">
              <w:rPr>
                <w:sz w:val="21"/>
                <w:szCs w:val="21"/>
              </w:rPr>
              <w:t>，经计算排放量为</w:t>
            </w:r>
            <w:r w:rsidR="00232F43" w:rsidRPr="00EC1636">
              <w:rPr>
                <w:sz w:val="21"/>
                <w:szCs w:val="21"/>
              </w:rPr>
              <w:t>0.022t/a</w:t>
            </w:r>
            <w:r w:rsidRPr="00EC1636">
              <w:rPr>
                <w:rFonts w:hint="eastAsia"/>
                <w:sz w:val="21"/>
                <w:szCs w:val="21"/>
              </w:rPr>
              <w:t>。</w:t>
            </w:r>
          </w:p>
          <w:p w14:paraId="529E2CF5" w14:textId="77777777" w:rsidR="00844759" w:rsidRPr="00EC1636" w:rsidRDefault="004F4CF6">
            <w:pPr>
              <w:pStyle w:val="afc"/>
              <w:numPr>
                <w:ilvl w:val="0"/>
                <w:numId w:val="18"/>
              </w:numPr>
              <w:ind w:firstLineChars="0"/>
              <w:rPr>
                <w:b/>
                <w:bCs/>
                <w:sz w:val="21"/>
                <w:szCs w:val="21"/>
              </w:rPr>
            </w:pPr>
            <w:proofErr w:type="gramStart"/>
            <w:r w:rsidRPr="00EC1636">
              <w:rPr>
                <w:rFonts w:hint="eastAsia"/>
                <w:b/>
                <w:bCs/>
                <w:sz w:val="21"/>
                <w:szCs w:val="21"/>
              </w:rPr>
              <w:t>分掰工序</w:t>
            </w:r>
            <w:proofErr w:type="gramEnd"/>
            <w:r w:rsidRPr="00EC1636">
              <w:rPr>
                <w:rFonts w:hint="eastAsia"/>
                <w:b/>
                <w:bCs/>
                <w:sz w:val="21"/>
                <w:szCs w:val="21"/>
              </w:rPr>
              <w:t>废气核算</w:t>
            </w:r>
          </w:p>
          <w:p w14:paraId="192F935D" w14:textId="084978C4" w:rsidR="00844759" w:rsidRPr="00EC1636" w:rsidRDefault="004F4CF6" w:rsidP="00232F43">
            <w:pPr>
              <w:pStyle w:val="afc"/>
              <w:ind w:firstLine="420"/>
              <w:jc w:val="both"/>
              <w:rPr>
                <w:sz w:val="21"/>
                <w:szCs w:val="21"/>
              </w:rPr>
            </w:pPr>
            <w:r w:rsidRPr="00EC1636">
              <w:rPr>
                <w:rFonts w:hint="eastAsia"/>
                <w:sz w:val="21"/>
                <w:szCs w:val="21"/>
              </w:rPr>
              <w:t>根据现场查看及实际运行情况，产品</w:t>
            </w:r>
            <w:proofErr w:type="gramStart"/>
            <w:r w:rsidRPr="00EC1636">
              <w:rPr>
                <w:rFonts w:hint="eastAsia"/>
                <w:sz w:val="21"/>
                <w:szCs w:val="21"/>
              </w:rPr>
              <w:t>分掰后</w:t>
            </w:r>
            <w:proofErr w:type="gramEnd"/>
            <w:r w:rsidRPr="00EC1636">
              <w:rPr>
                <w:rFonts w:hint="eastAsia"/>
                <w:sz w:val="21"/>
                <w:szCs w:val="21"/>
              </w:rPr>
              <w:t>的侧板会残留少量物料，人工清理会产生粉尘，</w:t>
            </w:r>
            <w:r w:rsidRPr="00EC1636">
              <w:rPr>
                <w:rFonts w:hint="eastAsia"/>
                <w:sz w:val="21"/>
                <w:szCs w:val="21"/>
              </w:rPr>
              <w:t>20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蒸压加气混</w:t>
            </w:r>
            <w:r w:rsidR="00F82F1E" w:rsidRPr="00EC1636">
              <w:rPr>
                <w:rFonts w:hint="eastAsia"/>
                <w:sz w:val="21"/>
                <w:szCs w:val="21"/>
              </w:rPr>
              <w:t>凝</w:t>
            </w:r>
            <w:r w:rsidRPr="00EC1636">
              <w:rPr>
                <w:rFonts w:hint="eastAsia"/>
                <w:sz w:val="21"/>
                <w:szCs w:val="21"/>
              </w:rPr>
              <w:t>土砌块</w:t>
            </w:r>
            <w:r w:rsidRPr="00EC1636">
              <w:rPr>
                <w:rFonts w:hint="eastAsia"/>
                <w:sz w:val="21"/>
                <w:szCs w:val="21"/>
              </w:rPr>
              <w:t>/</w:t>
            </w:r>
            <w:r w:rsidRPr="00EC1636">
              <w:rPr>
                <w:rFonts w:hint="eastAsia"/>
                <w:sz w:val="21"/>
                <w:szCs w:val="21"/>
              </w:rPr>
              <w:t>板材和</w:t>
            </w:r>
            <w:r w:rsidRPr="00EC1636">
              <w:rPr>
                <w:sz w:val="21"/>
                <w:szCs w:val="21"/>
              </w:rPr>
              <w:t>10</w:t>
            </w:r>
            <w:r w:rsidRPr="00EC1636">
              <w:rPr>
                <w:sz w:val="21"/>
                <w:szCs w:val="21"/>
              </w:rPr>
              <w:t>万立方硅钙基无机保温板</w:t>
            </w:r>
            <w:r w:rsidRPr="00EC1636">
              <w:rPr>
                <w:rFonts w:hint="eastAsia"/>
                <w:sz w:val="21"/>
                <w:szCs w:val="21"/>
              </w:rPr>
              <w:t>（</w:t>
            </w:r>
            <w:r w:rsidRPr="00EC1636">
              <w:rPr>
                <w:rFonts w:hint="eastAsia"/>
                <w:sz w:val="21"/>
                <w:szCs w:val="21"/>
              </w:rPr>
              <w:t>60000t/a</w:t>
            </w:r>
            <w:r w:rsidRPr="00EC1636">
              <w:rPr>
                <w:rFonts w:hint="eastAsia"/>
                <w:sz w:val="21"/>
                <w:szCs w:val="21"/>
              </w:rPr>
              <w:t>）残留量为</w:t>
            </w:r>
            <w:r w:rsidRPr="00EC1636">
              <w:rPr>
                <w:rFonts w:hint="eastAsia"/>
                <w:sz w:val="21"/>
                <w:szCs w:val="21"/>
              </w:rPr>
              <w:t>1%</w:t>
            </w:r>
            <w:r w:rsidRPr="00EC1636">
              <w:rPr>
                <w:rFonts w:hint="eastAsia"/>
                <w:sz w:val="21"/>
                <w:szCs w:val="21"/>
              </w:rPr>
              <w:t>，参考《逸散性工业粉尘控制技术》中表</w:t>
            </w:r>
            <w:r w:rsidRPr="00EC1636">
              <w:rPr>
                <w:rFonts w:hint="eastAsia"/>
                <w:sz w:val="21"/>
                <w:szCs w:val="21"/>
              </w:rPr>
              <w:t>20</w:t>
            </w:r>
            <w:proofErr w:type="gramStart"/>
            <w:r w:rsidRPr="00EC1636">
              <w:rPr>
                <w:rFonts w:hint="eastAsia"/>
                <w:sz w:val="21"/>
                <w:szCs w:val="21"/>
              </w:rPr>
              <w:t>产尘系数</w:t>
            </w:r>
            <w:proofErr w:type="gramEnd"/>
            <w:r w:rsidRPr="00EC1636">
              <w:rPr>
                <w:rFonts w:hint="eastAsia"/>
                <w:sz w:val="21"/>
                <w:szCs w:val="21"/>
              </w:rPr>
              <w:t>为</w:t>
            </w:r>
            <w:r w:rsidRPr="00EC1636">
              <w:rPr>
                <w:sz w:val="21"/>
                <w:szCs w:val="21"/>
              </w:rPr>
              <w:t>0.</w:t>
            </w:r>
            <w:r w:rsidRPr="00EC1636">
              <w:rPr>
                <w:rFonts w:hint="eastAsia"/>
                <w:sz w:val="21"/>
                <w:szCs w:val="21"/>
              </w:rPr>
              <w:t>125</w:t>
            </w:r>
            <w:r w:rsidRPr="00EC1636">
              <w:rPr>
                <w:sz w:val="21"/>
                <w:szCs w:val="21"/>
              </w:rPr>
              <w:t>kg/t</w:t>
            </w:r>
            <w:r w:rsidRPr="00EC1636">
              <w:rPr>
                <w:rFonts w:hint="eastAsia"/>
                <w:sz w:val="21"/>
                <w:szCs w:val="21"/>
              </w:rPr>
              <w:t>，产生量为</w:t>
            </w:r>
            <w:r w:rsidRPr="00EC1636">
              <w:rPr>
                <w:rFonts w:hint="eastAsia"/>
                <w:sz w:val="21"/>
                <w:szCs w:val="21"/>
              </w:rPr>
              <w:t>0.075t/a</w:t>
            </w:r>
            <w:r w:rsidRPr="00EC1636">
              <w:rPr>
                <w:rFonts w:hint="eastAsia"/>
                <w:sz w:val="21"/>
                <w:szCs w:val="21"/>
              </w:rPr>
              <w:t>，经集气罩收集（未收集量较小按照</w:t>
            </w:r>
            <w:r w:rsidRPr="00EC1636">
              <w:rPr>
                <w:rFonts w:hint="eastAsia"/>
                <w:sz w:val="21"/>
                <w:szCs w:val="21"/>
              </w:rPr>
              <w:t>100%</w:t>
            </w:r>
            <w:r w:rsidRPr="00EC1636">
              <w:rPr>
                <w:rFonts w:hint="eastAsia"/>
                <w:sz w:val="21"/>
                <w:szCs w:val="21"/>
              </w:rPr>
              <w:t>收集处理）进入</w:t>
            </w:r>
            <w:r w:rsidRPr="00EC1636">
              <w:rPr>
                <w:rFonts w:hint="eastAsia"/>
                <w:sz w:val="21"/>
                <w:szCs w:val="21"/>
              </w:rPr>
              <w:t>5#</w:t>
            </w:r>
            <w:r w:rsidRPr="00EC1636">
              <w:rPr>
                <w:rFonts w:hint="eastAsia"/>
                <w:sz w:val="21"/>
                <w:szCs w:val="21"/>
              </w:rPr>
              <w:t>脉冲布袋除尘器处理后</w:t>
            </w:r>
            <w:r w:rsidR="00232F43" w:rsidRPr="00EC1636">
              <w:rPr>
                <w:sz w:val="21"/>
                <w:szCs w:val="21"/>
              </w:rPr>
              <w:t>（处理效率</w:t>
            </w:r>
            <w:r w:rsidR="00232F43" w:rsidRPr="00EC1636">
              <w:rPr>
                <w:sz w:val="21"/>
                <w:szCs w:val="21"/>
              </w:rPr>
              <w:t>99.5%</w:t>
            </w:r>
            <w:r w:rsidR="00232F43" w:rsidRPr="00EC1636">
              <w:rPr>
                <w:sz w:val="21"/>
                <w:szCs w:val="21"/>
              </w:rPr>
              <w:t>）无组织排放，排放量为</w:t>
            </w:r>
            <w:r w:rsidR="00232F43" w:rsidRPr="00EC1636">
              <w:rPr>
                <w:sz w:val="21"/>
                <w:szCs w:val="21"/>
              </w:rPr>
              <w:t>0.00038t/a</w:t>
            </w:r>
            <w:r w:rsidRPr="00EC1636">
              <w:rPr>
                <w:rFonts w:hint="eastAsia"/>
                <w:kern w:val="2"/>
                <w:sz w:val="21"/>
                <w:szCs w:val="21"/>
              </w:rPr>
              <w:t>。</w:t>
            </w:r>
          </w:p>
          <w:p w14:paraId="513520E3"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钢筋网防腐废气核算：</w:t>
            </w:r>
          </w:p>
          <w:p w14:paraId="7E3B96F4" w14:textId="40B11259" w:rsidR="00844759" w:rsidRPr="00EC1636" w:rsidRDefault="004F4CF6">
            <w:pPr>
              <w:pStyle w:val="afc"/>
              <w:ind w:firstLine="420"/>
              <w:jc w:val="both"/>
              <w:rPr>
                <w:sz w:val="21"/>
                <w:szCs w:val="21"/>
              </w:rPr>
            </w:pPr>
            <w:r w:rsidRPr="00EC1636">
              <w:rPr>
                <w:rFonts w:hint="eastAsia"/>
                <w:sz w:val="21"/>
                <w:szCs w:val="21"/>
              </w:rPr>
              <w:t>钢筋网采用水性涂料进行防腐干燥，防腐</w:t>
            </w:r>
            <w:proofErr w:type="gramStart"/>
            <w:r w:rsidRPr="00EC1636">
              <w:rPr>
                <w:rFonts w:hint="eastAsia"/>
                <w:sz w:val="21"/>
                <w:szCs w:val="21"/>
              </w:rPr>
              <w:t>干燥会</w:t>
            </w:r>
            <w:proofErr w:type="gramEnd"/>
            <w:r w:rsidRPr="00EC1636">
              <w:rPr>
                <w:rFonts w:hint="eastAsia"/>
                <w:sz w:val="21"/>
                <w:szCs w:val="21"/>
              </w:rPr>
              <w:t>产生</w:t>
            </w:r>
            <w:r w:rsidRPr="00EC1636">
              <w:rPr>
                <w:rFonts w:hint="eastAsia"/>
                <w:sz w:val="21"/>
                <w:szCs w:val="21"/>
              </w:rPr>
              <w:t>VOCs</w:t>
            </w:r>
            <w:r w:rsidRPr="00EC1636">
              <w:rPr>
                <w:rFonts w:hint="eastAsia"/>
                <w:sz w:val="21"/>
                <w:szCs w:val="21"/>
              </w:rPr>
              <w:t>废气，类比现有</w:t>
            </w:r>
            <w:proofErr w:type="gramStart"/>
            <w:r w:rsidRPr="00EC1636">
              <w:rPr>
                <w:rFonts w:hint="eastAsia"/>
                <w:sz w:val="21"/>
                <w:szCs w:val="21"/>
              </w:rPr>
              <w:t>项目环</w:t>
            </w:r>
            <w:proofErr w:type="gramEnd"/>
            <w:r w:rsidRPr="00EC1636">
              <w:rPr>
                <w:rFonts w:hint="eastAsia"/>
                <w:sz w:val="21"/>
                <w:szCs w:val="21"/>
              </w:rPr>
              <w:t>评防腐干燥废气，现有项目</w:t>
            </w:r>
            <w:r w:rsidRPr="00EC1636">
              <w:rPr>
                <w:rFonts w:hint="eastAsia"/>
                <w:sz w:val="21"/>
                <w:szCs w:val="21"/>
              </w:rPr>
              <w:t>30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蒸压加气混凝土砌块</w:t>
            </w:r>
            <w:r w:rsidRPr="00EC1636">
              <w:rPr>
                <w:rFonts w:hint="eastAsia"/>
                <w:sz w:val="21"/>
                <w:szCs w:val="21"/>
              </w:rPr>
              <w:t>/</w:t>
            </w:r>
            <w:r w:rsidRPr="00EC1636">
              <w:rPr>
                <w:rFonts w:hint="eastAsia"/>
                <w:sz w:val="21"/>
                <w:szCs w:val="21"/>
              </w:rPr>
              <w:t>板材水性涂料使用量为</w:t>
            </w:r>
            <w:r w:rsidRPr="00EC1636">
              <w:rPr>
                <w:rFonts w:hint="eastAsia"/>
                <w:sz w:val="21"/>
                <w:szCs w:val="21"/>
              </w:rPr>
              <w:t>60t</w:t>
            </w:r>
            <w:r w:rsidRPr="00EC1636">
              <w:rPr>
                <w:rFonts w:hint="eastAsia"/>
                <w:sz w:val="21"/>
                <w:szCs w:val="21"/>
              </w:rPr>
              <w:t>，</w:t>
            </w:r>
            <w:r w:rsidRPr="00EC1636">
              <w:rPr>
                <w:rFonts w:hint="eastAsia"/>
                <w:sz w:val="21"/>
                <w:szCs w:val="21"/>
              </w:rPr>
              <w:t>VOCs</w:t>
            </w:r>
            <w:r w:rsidRPr="00EC1636">
              <w:rPr>
                <w:rFonts w:hint="eastAsia"/>
                <w:sz w:val="21"/>
                <w:szCs w:val="21"/>
              </w:rPr>
              <w:t>产生量为</w:t>
            </w:r>
            <w:r w:rsidRPr="00EC1636">
              <w:rPr>
                <w:rFonts w:hint="eastAsia"/>
                <w:sz w:val="21"/>
                <w:szCs w:val="21"/>
              </w:rPr>
              <w:t>0.1</w:t>
            </w:r>
            <w:r w:rsidR="003B72E2" w:rsidRPr="00EC1636">
              <w:rPr>
                <w:rFonts w:hint="eastAsia"/>
                <w:sz w:val="21"/>
                <w:szCs w:val="21"/>
              </w:rPr>
              <w:t>1</w:t>
            </w:r>
            <w:r w:rsidRPr="00EC1636">
              <w:rPr>
                <w:rFonts w:hint="eastAsia"/>
                <w:sz w:val="21"/>
                <w:szCs w:val="21"/>
              </w:rPr>
              <w:t>8t/a</w:t>
            </w:r>
            <w:r w:rsidRPr="00EC1636">
              <w:rPr>
                <w:rFonts w:hint="eastAsia"/>
                <w:sz w:val="21"/>
                <w:szCs w:val="21"/>
              </w:rPr>
              <w:t>，技改后</w:t>
            </w:r>
            <w:r w:rsidRPr="00EC1636">
              <w:rPr>
                <w:rFonts w:hint="eastAsia"/>
                <w:sz w:val="21"/>
                <w:szCs w:val="21"/>
              </w:rPr>
              <w:t>20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蒸压加气混凝土砌块</w:t>
            </w:r>
            <w:r w:rsidRPr="00EC1636">
              <w:rPr>
                <w:rFonts w:hint="eastAsia"/>
                <w:sz w:val="21"/>
                <w:szCs w:val="21"/>
              </w:rPr>
              <w:t>/</w:t>
            </w:r>
            <w:r w:rsidRPr="00EC1636">
              <w:rPr>
                <w:rFonts w:hint="eastAsia"/>
                <w:sz w:val="21"/>
                <w:szCs w:val="21"/>
              </w:rPr>
              <w:t>板材和</w:t>
            </w:r>
            <w:r w:rsidRPr="00EC1636">
              <w:rPr>
                <w:sz w:val="21"/>
                <w:szCs w:val="21"/>
              </w:rPr>
              <w:t>10</w:t>
            </w:r>
            <w:r w:rsidRPr="00EC1636">
              <w:rPr>
                <w:sz w:val="21"/>
                <w:szCs w:val="21"/>
              </w:rPr>
              <w:t>万立方硅钙基无机保温板</w:t>
            </w:r>
            <w:r w:rsidRPr="00EC1636">
              <w:rPr>
                <w:rFonts w:hint="eastAsia"/>
                <w:sz w:val="21"/>
                <w:szCs w:val="21"/>
              </w:rPr>
              <w:t>水性涂料使用量为</w:t>
            </w:r>
            <w:r w:rsidRPr="00EC1636">
              <w:rPr>
                <w:rFonts w:hint="eastAsia"/>
                <w:sz w:val="21"/>
                <w:szCs w:val="21"/>
              </w:rPr>
              <w:t>48t</w:t>
            </w:r>
            <w:r w:rsidRPr="00EC1636">
              <w:rPr>
                <w:rFonts w:hint="eastAsia"/>
                <w:sz w:val="21"/>
                <w:szCs w:val="21"/>
              </w:rPr>
              <w:t>，</w:t>
            </w:r>
            <w:r w:rsidRPr="00EC1636">
              <w:rPr>
                <w:rFonts w:hint="eastAsia"/>
                <w:sz w:val="21"/>
                <w:szCs w:val="21"/>
              </w:rPr>
              <w:t>VOCs</w:t>
            </w:r>
            <w:r w:rsidRPr="00EC1636">
              <w:rPr>
                <w:rFonts w:hint="eastAsia"/>
                <w:sz w:val="21"/>
                <w:szCs w:val="21"/>
              </w:rPr>
              <w:t>产生量为</w:t>
            </w:r>
            <w:r w:rsidRPr="00EC1636">
              <w:rPr>
                <w:rFonts w:hint="eastAsia"/>
                <w:sz w:val="21"/>
                <w:szCs w:val="21"/>
              </w:rPr>
              <w:t>0.0944t/a</w:t>
            </w:r>
            <w:r w:rsidRPr="00EC1636">
              <w:rPr>
                <w:rFonts w:hint="eastAsia"/>
                <w:sz w:val="21"/>
                <w:szCs w:val="21"/>
              </w:rPr>
              <w:t>，烘干时间为</w:t>
            </w:r>
            <w:r w:rsidRPr="00EC1636">
              <w:rPr>
                <w:rFonts w:hint="eastAsia"/>
                <w:sz w:val="21"/>
                <w:szCs w:val="21"/>
              </w:rPr>
              <w:t>660h/a</w:t>
            </w:r>
            <w:r w:rsidRPr="00EC1636">
              <w:rPr>
                <w:rFonts w:hint="eastAsia"/>
                <w:sz w:val="21"/>
                <w:szCs w:val="21"/>
              </w:rPr>
              <w:t>，产生速率</w:t>
            </w:r>
            <w:r w:rsidRPr="00EC1636">
              <w:rPr>
                <w:rFonts w:hint="eastAsia"/>
                <w:sz w:val="21"/>
                <w:szCs w:val="21"/>
              </w:rPr>
              <w:t>0.143kg/h</w:t>
            </w:r>
            <w:r w:rsidRPr="00EC1636">
              <w:rPr>
                <w:rFonts w:hint="eastAsia"/>
                <w:sz w:val="21"/>
                <w:szCs w:val="21"/>
              </w:rPr>
              <w:t>，废气经干燥间（三面密封）废气收集管道收集（收集效率</w:t>
            </w:r>
            <w:r w:rsidRPr="00EC1636">
              <w:rPr>
                <w:rFonts w:hint="eastAsia"/>
                <w:sz w:val="21"/>
                <w:szCs w:val="21"/>
              </w:rPr>
              <w:t>90%</w:t>
            </w:r>
            <w:r w:rsidRPr="00EC1636">
              <w:rPr>
                <w:rFonts w:hint="eastAsia"/>
                <w:sz w:val="21"/>
                <w:szCs w:val="21"/>
              </w:rPr>
              <w:t>，未收集到的有机废气无组织排放，</w:t>
            </w:r>
            <w:r w:rsidR="007B2219" w:rsidRPr="00EC1636">
              <w:rPr>
                <w:rFonts w:hint="eastAsia"/>
                <w:sz w:val="21"/>
                <w:szCs w:val="21"/>
              </w:rPr>
              <w:t>排放量</w:t>
            </w:r>
            <w:r w:rsidRPr="00EC1636">
              <w:rPr>
                <w:rFonts w:hint="eastAsia"/>
                <w:sz w:val="21"/>
                <w:szCs w:val="21"/>
              </w:rPr>
              <w:t>0.0094t/a</w:t>
            </w:r>
            <w:r w:rsidRPr="00EC1636">
              <w:rPr>
                <w:rFonts w:hint="eastAsia"/>
                <w:sz w:val="21"/>
                <w:szCs w:val="21"/>
              </w:rPr>
              <w:t>）经二级活性炭吸附处理后由</w:t>
            </w:r>
            <w:r w:rsidRPr="00EC1636">
              <w:rPr>
                <w:rFonts w:hint="eastAsia"/>
                <w:sz w:val="21"/>
                <w:szCs w:val="21"/>
              </w:rPr>
              <w:t>DA006</w:t>
            </w:r>
            <w:r w:rsidRPr="00EC1636">
              <w:rPr>
                <w:rFonts w:hint="eastAsia"/>
                <w:sz w:val="21"/>
                <w:szCs w:val="21"/>
              </w:rPr>
              <w:t>排气筒排放，风机风量为</w:t>
            </w:r>
            <w:r w:rsidRPr="00EC1636">
              <w:rPr>
                <w:rFonts w:hint="eastAsia"/>
                <w:sz w:val="21"/>
                <w:szCs w:val="21"/>
              </w:rPr>
              <w:t>4000m</w:t>
            </w:r>
            <w:r w:rsidRPr="00EC1636">
              <w:rPr>
                <w:rFonts w:hint="eastAsia"/>
                <w:sz w:val="21"/>
                <w:szCs w:val="21"/>
                <w:vertAlign w:val="superscript"/>
              </w:rPr>
              <w:t>3</w:t>
            </w:r>
            <w:r w:rsidRPr="00EC1636">
              <w:rPr>
                <w:rFonts w:hint="eastAsia"/>
                <w:sz w:val="21"/>
                <w:szCs w:val="21"/>
              </w:rPr>
              <w:t>/h</w:t>
            </w:r>
            <w:r w:rsidRPr="00EC1636">
              <w:rPr>
                <w:rFonts w:hint="eastAsia"/>
                <w:sz w:val="21"/>
                <w:szCs w:val="21"/>
              </w:rPr>
              <w:t>，排放量为</w:t>
            </w:r>
            <w:r w:rsidRPr="00EC1636">
              <w:rPr>
                <w:rFonts w:hint="eastAsia"/>
                <w:sz w:val="21"/>
                <w:szCs w:val="21"/>
              </w:rPr>
              <w:t>0.0085t/a</w:t>
            </w:r>
            <w:r w:rsidRPr="00EC1636">
              <w:rPr>
                <w:rFonts w:hint="eastAsia"/>
                <w:sz w:val="21"/>
                <w:szCs w:val="21"/>
              </w:rPr>
              <w:t>，排放速率</w:t>
            </w:r>
            <w:r w:rsidRPr="00EC1636">
              <w:rPr>
                <w:rFonts w:hint="eastAsia"/>
                <w:sz w:val="21"/>
                <w:szCs w:val="21"/>
              </w:rPr>
              <w:t>0.0129kg/h</w:t>
            </w:r>
            <w:r w:rsidRPr="00EC1636">
              <w:rPr>
                <w:rFonts w:hint="eastAsia"/>
                <w:sz w:val="21"/>
                <w:szCs w:val="21"/>
              </w:rPr>
              <w:t>，排放浓度为</w:t>
            </w:r>
            <w:r w:rsidRPr="00EC1636">
              <w:rPr>
                <w:rFonts w:hint="eastAsia"/>
                <w:sz w:val="21"/>
                <w:szCs w:val="21"/>
              </w:rPr>
              <w:t>3.22mg/m</w:t>
            </w:r>
            <w:r w:rsidRPr="00EC1636">
              <w:rPr>
                <w:rFonts w:hint="eastAsia"/>
                <w:sz w:val="21"/>
                <w:szCs w:val="21"/>
                <w:vertAlign w:val="superscript"/>
              </w:rPr>
              <w:t>3</w:t>
            </w:r>
            <w:r w:rsidRPr="00EC1636">
              <w:rPr>
                <w:rFonts w:hint="eastAsia"/>
                <w:sz w:val="21"/>
                <w:szCs w:val="21"/>
              </w:rPr>
              <w:t>，满足《挥发性有机物排放标准第</w:t>
            </w:r>
            <w:r w:rsidRPr="00EC1636">
              <w:rPr>
                <w:rFonts w:hint="eastAsia"/>
                <w:sz w:val="21"/>
                <w:szCs w:val="21"/>
              </w:rPr>
              <w:t>7</w:t>
            </w:r>
            <w:r w:rsidRPr="00EC1636">
              <w:rPr>
                <w:rFonts w:hint="eastAsia"/>
                <w:sz w:val="21"/>
                <w:szCs w:val="21"/>
              </w:rPr>
              <w:t>部分：其他行业》（</w:t>
            </w:r>
            <w:r w:rsidRPr="00EC1636">
              <w:rPr>
                <w:rFonts w:hint="eastAsia"/>
                <w:sz w:val="21"/>
                <w:szCs w:val="21"/>
              </w:rPr>
              <w:t>DB37/2801.7-2019</w:t>
            </w:r>
            <w:r w:rsidRPr="00EC1636">
              <w:rPr>
                <w:rFonts w:hint="eastAsia"/>
                <w:sz w:val="21"/>
                <w:szCs w:val="21"/>
              </w:rPr>
              <w:t>）表</w:t>
            </w:r>
            <w:r w:rsidRPr="00EC1636">
              <w:rPr>
                <w:rFonts w:hint="eastAsia"/>
                <w:sz w:val="21"/>
                <w:szCs w:val="21"/>
              </w:rPr>
              <w:t>1</w:t>
            </w:r>
            <w:r w:rsidRPr="00EC1636">
              <w:rPr>
                <w:rFonts w:hint="eastAsia"/>
                <w:sz w:val="21"/>
                <w:szCs w:val="21"/>
              </w:rPr>
              <w:t>Ⅱ时段排放限值要求（</w:t>
            </w:r>
            <w:r w:rsidRPr="00EC1636">
              <w:rPr>
                <w:rFonts w:hint="eastAsia"/>
                <w:sz w:val="21"/>
                <w:szCs w:val="21"/>
              </w:rPr>
              <w:t>VOCs60</w:t>
            </w:r>
            <w:r w:rsidRPr="00EC1636">
              <w:rPr>
                <w:sz w:val="21"/>
                <w:szCs w:val="21"/>
              </w:rPr>
              <w:t>mg/m</w:t>
            </w:r>
            <w:r w:rsidRPr="00EC1636">
              <w:rPr>
                <w:sz w:val="21"/>
                <w:szCs w:val="21"/>
                <w:vertAlign w:val="superscript"/>
              </w:rPr>
              <w:t>3</w:t>
            </w:r>
            <w:r w:rsidRPr="00EC1636">
              <w:rPr>
                <w:rFonts w:hint="eastAsia"/>
                <w:sz w:val="21"/>
                <w:szCs w:val="21"/>
              </w:rPr>
              <w:t>，</w:t>
            </w:r>
            <w:r w:rsidRPr="00EC1636">
              <w:rPr>
                <w:rFonts w:hint="eastAsia"/>
                <w:sz w:val="21"/>
                <w:szCs w:val="21"/>
              </w:rPr>
              <w:t>6kg/h</w:t>
            </w:r>
            <w:r w:rsidRPr="00EC1636">
              <w:rPr>
                <w:rFonts w:hint="eastAsia"/>
                <w:sz w:val="21"/>
                <w:szCs w:val="21"/>
              </w:rPr>
              <w:t>）。</w:t>
            </w:r>
          </w:p>
          <w:p w14:paraId="4F1AFD75"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硅钙基无机保温板界面剂烘干废气核算</w:t>
            </w:r>
          </w:p>
          <w:p w14:paraId="597A6438" w14:textId="30F56AD8" w:rsidR="00844759" w:rsidRPr="00EC1636" w:rsidRDefault="004F4CF6">
            <w:pPr>
              <w:pStyle w:val="afc"/>
              <w:ind w:firstLine="420"/>
              <w:jc w:val="both"/>
              <w:rPr>
                <w:sz w:val="21"/>
                <w:szCs w:val="21"/>
              </w:rPr>
            </w:pPr>
            <w:r w:rsidRPr="00EC1636">
              <w:rPr>
                <w:rFonts w:hint="eastAsia"/>
                <w:sz w:val="21"/>
                <w:szCs w:val="21"/>
              </w:rPr>
              <w:t>界面剂喷涂后需要进行烘干处理，烘干工序会产生</w:t>
            </w:r>
            <w:r w:rsidRPr="00EC1636">
              <w:rPr>
                <w:rFonts w:hint="eastAsia"/>
                <w:sz w:val="21"/>
                <w:szCs w:val="21"/>
              </w:rPr>
              <w:t>VOCs</w:t>
            </w:r>
            <w:r w:rsidRPr="00EC1636">
              <w:rPr>
                <w:rFonts w:hint="eastAsia"/>
                <w:sz w:val="21"/>
                <w:szCs w:val="21"/>
              </w:rPr>
              <w:t>废气，参照《胶粘剂挥发性有机化合物限量》</w:t>
            </w:r>
            <w:r w:rsidRPr="00EC1636">
              <w:rPr>
                <w:rFonts w:hint="eastAsia"/>
                <w:sz w:val="21"/>
                <w:szCs w:val="21"/>
              </w:rPr>
              <w:t>GB33372-2020</w:t>
            </w:r>
            <w:r w:rsidRPr="00EC1636">
              <w:rPr>
                <w:rFonts w:hint="eastAsia"/>
                <w:sz w:val="21"/>
                <w:szCs w:val="21"/>
              </w:rPr>
              <w:t>表</w:t>
            </w:r>
            <w:r w:rsidRPr="00EC1636">
              <w:rPr>
                <w:rFonts w:hint="eastAsia"/>
                <w:sz w:val="21"/>
                <w:szCs w:val="21"/>
              </w:rPr>
              <w:t>2</w:t>
            </w:r>
            <w:r w:rsidRPr="00EC1636">
              <w:rPr>
                <w:rFonts w:hint="eastAsia"/>
                <w:sz w:val="21"/>
                <w:szCs w:val="21"/>
              </w:rPr>
              <w:t>中水基型胶黏剂</w:t>
            </w:r>
            <w:r w:rsidRPr="00EC1636">
              <w:rPr>
                <w:rFonts w:hint="eastAsia"/>
                <w:sz w:val="21"/>
                <w:szCs w:val="21"/>
              </w:rPr>
              <w:t>VOC</w:t>
            </w:r>
            <w:r w:rsidRPr="00EC1636">
              <w:rPr>
                <w:rFonts w:hint="eastAsia"/>
                <w:sz w:val="21"/>
                <w:szCs w:val="21"/>
              </w:rPr>
              <w:t>含量为</w:t>
            </w:r>
            <w:r w:rsidRPr="00EC1636">
              <w:rPr>
                <w:rFonts w:hint="eastAsia"/>
                <w:sz w:val="21"/>
                <w:szCs w:val="21"/>
              </w:rPr>
              <w:t>50g/L</w:t>
            </w:r>
            <w:r w:rsidRPr="00EC1636">
              <w:rPr>
                <w:rFonts w:hint="eastAsia"/>
                <w:sz w:val="21"/>
                <w:szCs w:val="21"/>
              </w:rPr>
              <w:t>计算，界面剂使用量为</w:t>
            </w:r>
            <w:r w:rsidR="007B2219" w:rsidRPr="00EC1636">
              <w:rPr>
                <w:rFonts w:hint="eastAsia"/>
                <w:sz w:val="21"/>
                <w:szCs w:val="21"/>
              </w:rPr>
              <w:t>22</w:t>
            </w:r>
            <w:r w:rsidRPr="00EC1636">
              <w:rPr>
                <w:rFonts w:hint="eastAsia"/>
                <w:sz w:val="21"/>
                <w:szCs w:val="21"/>
              </w:rPr>
              <w:t>t/a</w:t>
            </w:r>
            <w:r w:rsidRPr="00EC1636">
              <w:rPr>
                <w:rFonts w:hint="eastAsia"/>
                <w:sz w:val="21"/>
                <w:szCs w:val="21"/>
              </w:rPr>
              <w:t>，</w:t>
            </w:r>
            <w:r w:rsidRPr="00EC1636">
              <w:rPr>
                <w:rFonts w:hint="eastAsia"/>
                <w:sz w:val="21"/>
                <w:szCs w:val="21"/>
              </w:rPr>
              <w:t>VOCs</w:t>
            </w:r>
            <w:r w:rsidRPr="00EC1636">
              <w:rPr>
                <w:rFonts w:hint="eastAsia"/>
                <w:sz w:val="21"/>
                <w:szCs w:val="21"/>
              </w:rPr>
              <w:t>产生量为</w:t>
            </w:r>
            <w:r w:rsidRPr="00EC1636">
              <w:rPr>
                <w:rFonts w:hint="eastAsia"/>
                <w:sz w:val="21"/>
                <w:szCs w:val="21"/>
              </w:rPr>
              <w:t>1.</w:t>
            </w:r>
            <w:r w:rsidR="007B2219" w:rsidRPr="00EC1636">
              <w:rPr>
                <w:rFonts w:hint="eastAsia"/>
                <w:sz w:val="21"/>
                <w:szCs w:val="21"/>
              </w:rPr>
              <w:t>1</w:t>
            </w:r>
            <w:r w:rsidRPr="00EC1636">
              <w:rPr>
                <w:rFonts w:hint="eastAsia"/>
                <w:sz w:val="21"/>
                <w:szCs w:val="21"/>
              </w:rPr>
              <w:t>t/a</w:t>
            </w:r>
            <w:r w:rsidRPr="00EC1636">
              <w:rPr>
                <w:rFonts w:hint="eastAsia"/>
                <w:sz w:val="21"/>
                <w:szCs w:val="21"/>
              </w:rPr>
              <w:t>，烘干时间为</w:t>
            </w:r>
            <w:r w:rsidRPr="00EC1636">
              <w:rPr>
                <w:rFonts w:hint="eastAsia"/>
                <w:sz w:val="21"/>
                <w:szCs w:val="21"/>
              </w:rPr>
              <w:t>7920h/a</w:t>
            </w:r>
            <w:r w:rsidRPr="00EC1636">
              <w:rPr>
                <w:rFonts w:hint="eastAsia"/>
                <w:sz w:val="21"/>
                <w:szCs w:val="21"/>
              </w:rPr>
              <w:t>，产生速率为</w:t>
            </w:r>
            <w:r w:rsidRPr="00EC1636">
              <w:rPr>
                <w:rFonts w:hint="eastAsia"/>
                <w:sz w:val="21"/>
                <w:szCs w:val="21"/>
              </w:rPr>
              <w:t>0.1</w:t>
            </w:r>
            <w:r w:rsidR="007B2219" w:rsidRPr="00EC1636">
              <w:rPr>
                <w:rFonts w:hint="eastAsia"/>
                <w:sz w:val="21"/>
                <w:szCs w:val="21"/>
              </w:rPr>
              <w:t>39</w:t>
            </w:r>
            <w:r w:rsidRPr="00EC1636">
              <w:rPr>
                <w:rFonts w:hint="eastAsia"/>
                <w:sz w:val="21"/>
                <w:szCs w:val="21"/>
              </w:rPr>
              <w:t>kg/h</w:t>
            </w:r>
            <w:r w:rsidRPr="00EC1636">
              <w:rPr>
                <w:rFonts w:hint="eastAsia"/>
                <w:sz w:val="21"/>
                <w:szCs w:val="21"/>
              </w:rPr>
              <w:t>，废气经干燥间废气收集管道收集后经二级活性炭吸附处理后由</w:t>
            </w:r>
            <w:r w:rsidRPr="00EC1636">
              <w:rPr>
                <w:rFonts w:hint="eastAsia"/>
                <w:sz w:val="21"/>
                <w:szCs w:val="21"/>
              </w:rPr>
              <w:t>DA006</w:t>
            </w:r>
            <w:r w:rsidRPr="00EC1636">
              <w:rPr>
                <w:rFonts w:hint="eastAsia"/>
                <w:sz w:val="21"/>
                <w:szCs w:val="21"/>
              </w:rPr>
              <w:t>排气筒排放，排放量为</w:t>
            </w:r>
            <w:r w:rsidRPr="00EC1636">
              <w:rPr>
                <w:rFonts w:hint="eastAsia"/>
                <w:sz w:val="21"/>
                <w:szCs w:val="21"/>
              </w:rPr>
              <w:t>0.1</w:t>
            </w:r>
            <w:r w:rsidR="007B2219" w:rsidRPr="00EC1636">
              <w:rPr>
                <w:rFonts w:hint="eastAsia"/>
                <w:sz w:val="21"/>
                <w:szCs w:val="21"/>
              </w:rPr>
              <w:t>1</w:t>
            </w:r>
            <w:r w:rsidRPr="00EC1636">
              <w:rPr>
                <w:rFonts w:hint="eastAsia"/>
                <w:sz w:val="21"/>
                <w:szCs w:val="21"/>
              </w:rPr>
              <w:t>t/a</w:t>
            </w:r>
            <w:r w:rsidRPr="00EC1636">
              <w:rPr>
                <w:rFonts w:hint="eastAsia"/>
                <w:sz w:val="21"/>
                <w:szCs w:val="21"/>
              </w:rPr>
              <w:t>，排放速率</w:t>
            </w:r>
            <w:r w:rsidRPr="00EC1636">
              <w:rPr>
                <w:rFonts w:hint="eastAsia"/>
                <w:sz w:val="21"/>
                <w:szCs w:val="21"/>
              </w:rPr>
              <w:t>0.0</w:t>
            </w:r>
            <w:r w:rsidR="007B2219" w:rsidRPr="00EC1636">
              <w:rPr>
                <w:rFonts w:hint="eastAsia"/>
                <w:sz w:val="21"/>
                <w:szCs w:val="21"/>
              </w:rPr>
              <w:t>139</w:t>
            </w:r>
            <w:r w:rsidRPr="00EC1636">
              <w:rPr>
                <w:rFonts w:hint="eastAsia"/>
                <w:sz w:val="21"/>
                <w:szCs w:val="21"/>
              </w:rPr>
              <w:t>kg/h</w:t>
            </w:r>
            <w:r w:rsidRPr="00EC1636">
              <w:rPr>
                <w:rFonts w:hint="eastAsia"/>
                <w:sz w:val="21"/>
                <w:szCs w:val="21"/>
              </w:rPr>
              <w:t>，排放浓度为</w:t>
            </w:r>
            <w:r w:rsidR="007B2219" w:rsidRPr="00EC1636">
              <w:rPr>
                <w:rFonts w:hint="eastAsia"/>
                <w:sz w:val="21"/>
                <w:szCs w:val="21"/>
              </w:rPr>
              <w:t>3.475</w:t>
            </w:r>
            <w:r w:rsidRPr="00EC1636">
              <w:rPr>
                <w:rFonts w:hint="eastAsia"/>
                <w:sz w:val="21"/>
                <w:szCs w:val="21"/>
              </w:rPr>
              <w:t>mg/m</w:t>
            </w:r>
            <w:r w:rsidRPr="00EC1636">
              <w:rPr>
                <w:rFonts w:hint="eastAsia"/>
                <w:sz w:val="21"/>
                <w:szCs w:val="21"/>
                <w:vertAlign w:val="superscript"/>
              </w:rPr>
              <w:t>3</w:t>
            </w:r>
            <w:r w:rsidRPr="00EC1636">
              <w:rPr>
                <w:rFonts w:hint="eastAsia"/>
                <w:sz w:val="21"/>
                <w:szCs w:val="21"/>
              </w:rPr>
              <w:t>，满足《挥发性有机物排放标准第</w:t>
            </w:r>
            <w:r w:rsidRPr="00EC1636">
              <w:rPr>
                <w:rFonts w:hint="eastAsia"/>
                <w:sz w:val="21"/>
                <w:szCs w:val="21"/>
              </w:rPr>
              <w:t>7</w:t>
            </w:r>
            <w:r w:rsidRPr="00EC1636">
              <w:rPr>
                <w:rFonts w:hint="eastAsia"/>
                <w:sz w:val="21"/>
                <w:szCs w:val="21"/>
              </w:rPr>
              <w:t>部分：其他行业》（</w:t>
            </w:r>
            <w:r w:rsidRPr="00EC1636">
              <w:rPr>
                <w:rFonts w:hint="eastAsia"/>
                <w:sz w:val="21"/>
                <w:szCs w:val="21"/>
              </w:rPr>
              <w:t>DB37/2801.7-2019</w:t>
            </w:r>
            <w:r w:rsidRPr="00EC1636">
              <w:rPr>
                <w:rFonts w:hint="eastAsia"/>
                <w:sz w:val="21"/>
                <w:szCs w:val="21"/>
              </w:rPr>
              <w:t>）表</w:t>
            </w:r>
            <w:r w:rsidRPr="00EC1636">
              <w:rPr>
                <w:rFonts w:hint="eastAsia"/>
                <w:sz w:val="21"/>
                <w:szCs w:val="21"/>
              </w:rPr>
              <w:t>1</w:t>
            </w:r>
            <w:r w:rsidRPr="00EC1636">
              <w:rPr>
                <w:rFonts w:hint="eastAsia"/>
                <w:sz w:val="21"/>
                <w:szCs w:val="21"/>
              </w:rPr>
              <w:t>Ⅱ时段排放限值要求（</w:t>
            </w:r>
            <w:r w:rsidRPr="00EC1636">
              <w:rPr>
                <w:rFonts w:hint="eastAsia"/>
                <w:sz w:val="21"/>
                <w:szCs w:val="21"/>
              </w:rPr>
              <w:t>VOCs60</w:t>
            </w:r>
            <w:r w:rsidRPr="00EC1636">
              <w:rPr>
                <w:sz w:val="21"/>
                <w:szCs w:val="21"/>
              </w:rPr>
              <w:t>mg/m</w:t>
            </w:r>
            <w:r w:rsidRPr="00EC1636">
              <w:rPr>
                <w:sz w:val="21"/>
                <w:szCs w:val="21"/>
                <w:vertAlign w:val="superscript"/>
              </w:rPr>
              <w:t>3</w:t>
            </w:r>
            <w:r w:rsidRPr="00EC1636">
              <w:rPr>
                <w:rFonts w:hint="eastAsia"/>
                <w:sz w:val="21"/>
                <w:szCs w:val="21"/>
              </w:rPr>
              <w:t>，</w:t>
            </w:r>
            <w:r w:rsidRPr="00EC1636">
              <w:rPr>
                <w:rFonts w:hint="eastAsia"/>
                <w:sz w:val="21"/>
                <w:szCs w:val="21"/>
              </w:rPr>
              <w:t>6kg/h</w:t>
            </w:r>
            <w:r w:rsidRPr="00EC1636">
              <w:rPr>
                <w:rFonts w:hint="eastAsia"/>
                <w:sz w:val="21"/>
                <w:szCs w:val="21"/>
              </w:rPr>
              <w:t>）。</w:t>
            </w:r>
          </w:p>
          <w:p w14:paraId="476395B4" w14:textId="34EE5004" w:rsidR="00844759" w:rsidRPr="00EC1636" w:rsidRDefault="004F4CF6">
            <w:pPr>
              <w:pStyle w:val="afc"/>
              <w:ind w:firstLine="420"/>
              <w:jc w:val="both"/>
              <w:rPr>
                <w:sz w:val="21"/>
                <w:szCs w:val="21"/>
              </w:rPr>
            </w:pPr>
            <w:r w:rsidRPr="00EC1636">
              <w:rPr>
                <w:rFonts w:hint="eastAsia"/>
                <w:sz w:val="21"/>
                <w:szCs w:val="21"/>
              </w:rPr>
              <w:t>根据上述计算，钢筋网防腐干燥废气排放速率</w:t>
            </w:r>
            <w:r w:rsidRPr="00EC1636">
              <w:rPr>
                <w:rFonts w:hint="eastAsia"/>
                <w:sz w:val="21"/>
                <w:szCs w:val="21"/>
              </w:rPr>
              <w:t>0.0129kg/h</w:t>
            </w:r>
            <w:r w:rsidRPr="00EC1636">
              <w:rPr>
                <w:rFonts w:hint="eastAsia"/>
                <w:sz w:val="21"/>
                <w:szCs w:val="21"/>
              </w:rPr>
              <w:t>，烘干工序废气排放速率</w:t>
            </w:r>
            <w:r w:rsidRPr="00EC1636">
              <w:rPr>
                <w:rFonts w:hint="eastAsia"/>
                <w:sz w:val="21"/>
                <w:szCs w:val="21"/>
              </w:rPr>
              <w:t>0.0</w:t>
            </w:r>
            <w:r w:rsidR="004855BD" w:rsidRPr="00EC1636">
              <w:rPr>
                <w:rFonts w:hint="eastAsia"/>
                <w:sz w:val="21"/>
                <w:szCs w:val="21"/>
              </w:rPr>
              <w:t>139</w:t>
            </w:r>
            <w:r w:rsidRPr="00EC1636">
              <w:rPr>
                <w:rFonts w:hint="eastAsia"/>
                <w:sz w:val="21"/>
                <w:szCs w:val="21"/>
              </w:rPr>
              <w:t>kg/h</w:t>
            </w:r>
            <w:r w:rsidRPr="00EC1636">
              <w:rPr>
                <w:rFonts w:hint="eastAsia"/>
                <w:sz w:val="21"/>
                <w:szCs w:val="21"/>
              </w:rPr>
              <w:t>，</w:t>
            </w:r>
            <w:r w:rsidRPr="00EC1636">
              <w:rPr>
                <w:rFonts w:hint="eastAsia"/>
                <w:sz w:val="21"/>
                <w:szCs w:val="21"/>
              </w:rPr>
              <w:t>DA006</w:t>
            </w:r>
            <w:r w:rsidRPr="00EC1636">
              <w:rPr>
                <w:rFonts w:hint="eastAsia"/>
                <w:sz w:val="21"/>
                <w:szCs w:val="21"/>
              </w:rPr>
              <w:t>排气筒设计风机风量为</w:t>
            </w:r>
            <w:r w:rsidRPr="00EC1636">
              <w:rPr>
                <w:rFonts w:hint="eastAsia"/>
                <w:sz w:val="21"/>
                <w:szCs w:val="21"/>
              </w:rPr>
              <w:t>4000m</w:t>
            </w:r>
            <w:r w:rsidRPr="00EC1636">
              <w:rPr>
                <w:rFonts w:hint="eastAsia"/>
                <w:sz w:val="21"/>
                <w:szCs w:val="21"/>
                <w:vertAlign w:val="superscript"/>
              </w:rPr>
              <w:t>3</w:t>
            </w:r>
            <w:r w:rsidRPr="00EC1636">
              <w:rPr>
                <w:rFonts w:hint="eastAsia"/>
                <w:sz w:val="21"/>
                <w:szCs w:val="21"/>
              </w:rPr>
              <w:t>/h</w:t>
            </w:r>
            <w:r w:rsidRPr="00EC1636">
              <w:rPr>
                <w:rFonts w:hint="eastAsia"/>
                <w:sz w:val="21"/>
                <w:szCs w:val="21"/>
              </w:rPr>
              <w:t>，排放浓度为</w:t>
            </w:r>
            <w:r w:rsidR="004855BD" w:rsidRPr="00EC1636">
              <w:rPr>
                <w:rFonts w:hint="eastAsia"/>
                <w:sz w:val="21"/>
                <w:szCs w:val="21"/>
              </w:rPr>
              <w:t>6.7</w:t>
            </w:r>
            <w:r w:rsidRPr="00EC1636">
              <w:rPr>
                <w:rFonts w:hint="eastAsia"/>
                <w:sz w:val="21"/>
                <w:szCs w:val="21"/>
              </w:rPr>
              <w:t>mg/m</w:t>
            </w:r>
            <w:r w:rsidRPr="00EC1636">
              <w:rPr>
                <w:rFonts w:hint="eastAsia"/>
                <w:sz w:val="21"/>
                <w:szCs w:val="21"/>
                <w:vertAlign w:val="superscript"/>
              </w:rPr>
              <w:t>3</w:t>
            </w:r>
            <w:r w:rsidRPr="00EC1636">
              <w:rPr>
                <w:rFonts w:hint="eastAsia"/>
                <w:sz w:val="21"/>
                <w:szCs w:val="21"/>
              </w:rPr>
              <w:t>，满足《挥发性有机物排放标准第</w:t>
            </w:r>
            <w:r w:rsidRPr="00EC1636">
              <w:rPr>
                <w:rFonts w:hint="eastAsia"/>
                <w:sz w:val="21"/>
                <w:szCs w:val="21"/>
              </w:rPr>
              <w:t>7</w:t>
            </w:r>
            <w:r w:rsidRPr="00EC1636">
              <w:rPr>
                <w:rFonts w:hint="eastAsia"/>
                <w:sz w:val="21"/>
                <w:szCs w:val="21"/>
              </w:rPr>
              <w:t>部分：其他行业》（</w:t>
            </w:r>
            <w:r w:rsidRPr="00EC1636">
              <w:rPr>
                <w:rFonts w:hint="eastAsia"/>
                <w:sz w:val="21"/>
                <w:szCs w:val="21"/>
              </w:rPr>
              <w:t>DB37/2801.7-2019</w:t>
            </w:r>
            <w:r w:rsidRPr="00EC1636">
              <w:rPr>
                <w:rFonts w:hint="eastAsia"/>
                <w:sz w:val="21"/>
                <w:szCs w:val="21"/>
              </w:rPr>
              <w:t>）表</w:t>
            </w:r>
            <w:r w:rsidRPr="00EC1636">
              <w:rPr>
                <w:rFonts w:hint="eastAsia"/>
                <w:sz w:val="21"/>
                <w:szCs w:val="21"/>
              </w:rPr>
              <w:t>1</w:t>
            </w:r>
            <w:r w:rsidRPr="00EC1636">
              <w:rPr>
                <w:rFonts w:hint="eastAsia"/>
                <w:sz w:val="21"/>
                <w:szCs w:val="21"/>
              </w:rPr>
              <w:t>Ⅱ时段排放限值要求（</w:t>
            </w:r>
            <w:r w:rsidRPr="00EC1636">
              <w:rPr>
                <w:rFonts w:hint="eastAsia"/>
                <w:sz w:val="21"/>
                <w:szCs w:val="21"/>
              </w:rPr>
              <w:t>VOCs60</w:t>
            </w:r>
            <w:r w:rsidRPr="00EC1636">
              <w:rPr>
                <w:sz w:val="21"/>
                <w:szCs w:val="21"/>
              </w:rPr>
              <w:t>mg/m</w:t>
            </w:r>
            <w:r w:rsidRPr="00EC1636">
              <w:rPr>
                <w:sz w:val="21"/>
                <w:szCs w:val="21"/>
                <w:vertAlign w:val="superscript"/>
              </w:rPr>
              <w:t>3</w:t>
            </w:r>
            <w:r w:rsidRPr="00EC1636">
              <w:rPr>
                <w:rFonts w:hint="eastAsia"/>
                <w:sz w:val="21"/>
                <w:szCs w:val="21"/>
              </w:rPr>
              <w:t>，</w:t>
            </w:r>
            <w:r w:rsidRPr="00EC1636">
              <w:rPr>
                <w:rFonts w:hint="eastAsia"/>
                <w:sz w:val="21"/>
                <w:szCs w:val="21"/>
              </w:rPr>
              <w:t>6kg/h</w:t>
            </w:r>
            <w:r w:rsidRPr="00EC1636">
              <w:rPr>
                <w:rFonts w:hint="eastAsia"/>
                <w:sz w:val="21"/>
                <w:szCs w:val="21"/>
              </w:rPr>
              <w:t>）。</w:t>
            </w:r>
          </w:p>
          <w:p w14:paraId="527300AB" w14:textId="77777777" w:rsidR="00844759" w:rsidRPr="00EC1636" w:rsidRDefault="004F4CF6">
            <w:pPr>
              <w:pStyle w:val="afc"/>
              <w:ind w:firstLine="420"/>
              <w:jc w:val="both"/>
              <w:rPr>
                <w:sz w:val="21"/>
                <w:szCs w:val="21"/>
              </w:rPr>
            </w:pPr>
            <w:r w:rsidRPr="00EC1636">
              <w:rPr>
                <w:sz w:val="21"/>
                <w:szCs w:val="21"/>
              </w:rPr>
              <w:t>环保设施可行性分析：</w:t>
            </w:r>
          </w:p>
          <w:p w14:paraId="20ED77A4" w14:textId="77777777" w:rsidR="00844759" w:rsidRPr="00EC1636" w:rsidRDefault="004F4CF6">
            <w:pPr>
              <w:widowControl/>
              <w:numPr>
                <w:ilvl w:val="0"/>
                <w:numId w:val="17"/>
              </w:numPr>
              <w:tabs>
                <w:tab w:val="left" w:pos="0"/>
              </w:tabs>
              <w:jc w:val="center"/>
              <w:rPr>
                <w:b/>
                <w:bCs/>
                <w:sz w:val="21"/>
                <w:szCs w:val="21"/>
              </w:rPr>
            </w:pPr>
            <w:r w:rsidRPr="00EC1636">
              <w:rPr>
                <w:rFonts w:hint="eastAsia"/>
                <w:b/>
                <w:bCs/>
                <w:sz w:val="21"/>
                <w:szCs w:val="21"/>
              </w:rPr>
              <w:t>活性炭吸附环保设备参数一览表</w:t>
            </w:r>
          </w:p>
          <w:tbl>
            <w:tblPr>
              <w:tblStyle w:val="af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09"/>
              <w:gridCol w:w="4644"/>
            </w:tblGrid>
            <w:tr w:rsidR="00844759" w:rsidRPr="00EC1636" w14:paraId="299D171F" w14:textId="77777777" w:rsidTr="002F3405">
              <w:tc>
                <w:tcPr>
                  <w:tcW w:w="4414" w:type="dxa"/>
                  <w:vAlign w:val="center"/>
                </w:tcPr>
                <w:p w14:paraId="5113880C" w14:textId="77777777" w:rsidR="00844759" w:rsidRPr="00EC1636" w:rsidRDefault="004F4CF6">
                  <w:pPr>
                    <w:adjustRightInd w:val="0"/>
                    <w:snapToGrid w:val="0"/>
                    <w:spacing w:line="260" w:lineRule="exact"/>
                    <w:jc w:val="center"/>
                    <w:rPr>
                      <w:rFonts w:ascii="Times New Roman" w:hAnsi="Times New Roman"/>
                    </w:rPr>
                  </w:pPr>
                  <w:r w:rsidRPr="00EC1636">
                    <w:rPr>
                      <w:rFonts w:ascii="宋体" w:hAnsi="宋体" w:hint="eastAsia"/>
                    </w:rPr>
                    <w:t>参数</w:t>
                  </w:r>
                </w:p>
              </w:tc>
              <w:tc>
                <w:tcPr>
                  <w:tcW w:w="4649" w:type="dxa"/>
                  <w:vAlign w:val="center"/>
                </w:tcPr>
                <w:p w14:paraId="75571A69" w14:textId="77777777" w:rsidR="00844759" w:rsidRPr="00EC1636" w:rsidRDefault="004F4CF6">
                  <w:pPr>
                    <w:adjustRightInd w:val="0"/>
                    <w:snapToGrid w:val="0"/>
                    <w:spacing w:line="260" w:lineRule="exact"/>
                    <w:jc w:val="center"/>
                  </w:pPr>
                  <w:r w:rsidRPr="00EC1636">
                    <w:rPr>
                      <w:rFonts w:ascii="宋体" w:hAnsi="宋体" w:hint="eastAsia"/>
                    </w:rPr>
                    <w:t>数值</w:t>
                  </w:r>
                </w:p>
              </w:tc>
            </w:tr>
            <w:tr w:rsidR="00844759" w:rsidRPr="00EC1636" w14:paraId="41ACF65F" w14:textId="77777777" w:rsidTr="002F3405">
              <w:tc>
                <w:tcPr>
                  <w:tcW w:w="4414" w:type="dxa"/>
                  <w:vAlign w:val="center"/>
                </w:tcPr>
                <w:p w14:paraId="0A8CC62C" w14:textId="77777777" w:rsidR="00844759" w:rsidRPr="00EC1636" w:rsidRDefault="004F4CF6">
                  <w:pPr>
                    <w:adjustRightInd w:val="0"/>
                    <w:snapToGrid w:val="0"/>
                    <w:spacing w:line="260" w:lineRule="exact"/>
                    <w:jc w:val="center"/>
                  </w:pPr>
                  <w:r w:rsidRPr="00EC1636">
                    <w:rPr>
                      <w:rFonts w:ascii="宋体" w:hAnsi="宋体" w:hint="eastAsia"/>
                    </w:rPr>
                    <w:t>单台箱尺寸</w:t>
                  </w:r>
                </w:p>
              </w:tc>
              <w:tc>
                <w:tcPr>
                  <w:tcW w:w="4649" w:type="dxa"/>
                  <w:vAlign w:val="center"/>
                </w:tcPr>
                <w:p w14:paraId="559B4B84" w14:textId="77777777" w:rsidR="00844759" w:rsidRPr="00EC1636" w:rsidRDefault="004F4CF6">
                  <w:pPr>
                    <w:adjustRightInd w:val="0"/>
                    <w:snapToGrid w:val="0"/>
                    <w:spacing w:line="260" w:lineRule="exact"/>
                    <w:jc w:val="center"/>
                  </w:pPr>
                  <w:r w:rsidRPr="00EC1636">
                    <w:rPr>
                      <w:rFonts w:ascii="宋体" w:hAnsi="宋体" w:hint="eastAsia"/>
                    </w:rPr>
                    <w:t>长</w:t>
                  </w:r>
                  <w:r w:rsidRPr="00EC1636">
                    <w:rPr>
                      <w:rFonts w:hint="eastAsia"/>
                    </w:rPr>
                    <w:t>1200mm</w:t>
                  </w:r>
                  <w:r w:rsidRPr="00EC1636">
                    <w:rPr>
                      <w:rFonts w:ascii="宋体" w:hAnsi="宋体" w:hint="eastAsia"/>
                    </w:rPr>
                    <w:t>×宽</w:t>
                  </w:r>
                  <w:r w:rsidRPr="00EC1636">
                    <w:rPr>
                      <w:rFonts w:hint="eastAsia"/>
                    </w:rPr>
                    <w:t>1000mm</w:t>
                  </w:r>
                  <w:r w:rsidRPr="00EC1636">
                    <w:rPr>
                      <w:rFonts w:ascii="宋体" w:hAnsi="宋体" w:hint="eastAsia"/>
                    </w:rPr>
                    <w:t>×高</w:t>
                  </w:r>
                  <w:r w:rsidRPr="00EC1636">
                    <w:rPr>
                      <w:rFonts w:hint="eastAsia"/>
                    </w:rPr>
                    <w:t>1500mm</w:t>
                  </w:r>
                </w:p>
              </w:tc>
            </w:tr>
            <w:tr w:rsidR="00844759" w:rsidRPr="00EC1636" w14:paraId="2F5771F7" w14:textId="77777777" w:rsidTr="002F3405">
              <w:tc>
                <w:tcPr>
                  <w:tcW w:w="4414" w:type="dxa"/>
                  <w:vAlign w:val="center"/>
                </w:tcPr>
                <w:p w14:paraId="2374782D" w14:textId="77777777" w:rsidR="00844759" w:rsidRPr="00EC1636" w:rsidRDefault="004F4CF6">
                  <w:pPr>
                    <w:adjustRightInd w:val="0"/>
                    <w:snapToGrid w:val="0"/>
                    <w:spacing w:line="260" w:lineRule="exact"/>
                    <w:jc w:val="center"/>
                  </w:pPr>
                  <w:r w:rsidRPr="00EC1636">
                    <w:rPr>
                      <w:rFonts w:ascii="宋体" w:hAnsi="宋体" w:hint="eastAsia"/>
                    </w:rPr>
                    <w:t>单台箱装填量（</w:t>
                  </w:r>
                  <w:r w:rsidRPr="00EC1636">
                    <w:rPr>
                      <w:rFonts w:hint="eastAsia"/>
                    </w:rPr>
                    <w:t>t</w:t>
                  </w:r>
                  <w:r w:rsidRPr="00EC1636">
                    <w:rPr>
                      <w:rFonts w:ascii="宋体" w:hAnsi="宋体" w:hint="eastAsia"/>
                    </w:rPr>
                    <w:t>）</w:t>
                  </w:r>
                </w:p>
              </w:tc>
              <w:tc>
                <w:tcPr>
                  <w:tcW w:w="4649" w:type="dxa"/>
                  <w:vAlign w:val="center"/>
                </w:tcPr>
                <w:p w14:paraId="46330BC5" w14:textId="77777777" w:rsidR="00844759" w:rsidRPr="00EC1636" w:rsidRDefault="004F4CF6">
                  <w:pPr>
                    <w:adjustRightInd w:val="0"/>
                    <w:snapToGrid w:val="0"/>
                    <w:spacing w:line="260" w:lineRule="exact"/>
                    <w:jc w:val="center"/>
                  </w:pPr>
                  <w:r w:rsidRPr="00EC1636">
                    <w:rPr>
                      <w:rFonts w:hint="eastAsia"/>
                    </w:rPr>
                    <w:t>0.6</w:t>
                  </w:r>
                </w:p>
              </w:tc>
            </w:tr>
            <w:tr w:rsidR="00844759" w:rsidRPr="00EC1636" w14:paraId="1129188E" w14:textId="77777777" w:rsidTr="002F3405">
              <w:trPr>
                <w:trHeight w:val="344"/>
              </w:trPr>
              <w:tc>
                <w:tcPr>
                  <w:tcW w:w="4414" w:type="dxa"/>
                  <w:vAlign w:val="center"/>
                </w:tcPr>
                <w:p w14:paraId="48BBCBB3" w14:textId="77777777" w:rsidR="00844759" w:rsidRPr="00EC1636" w:rsidRDefault="004F4CF6">
                  <w:pPr>
                    <w:adjustRightInd w:val="0"/>
                    <w:snapToGrid w:val="0"/>
                    <w:spacing w:line="260" w:lineRule="exact"/>
                    <w:jc w:val="center"/>
                  </w:pPr>
                  <w:r w:rsidRPr="00EC1636">
                    <w:rPr>
                      <w:rFonts w:ascii="宋体" w:hAnsi="宋体" w:hint="eastAsia"/>
                    </w:rPr>
                    <w:t>活性炭类别</w:t>
                  </w:r>
                </w:p>
              </w:tc>
              <w:tc>
                <w:tcPr>
                  <w:tcW w:w="4649" w:type="dxa"/>
                  <w:vAlign w:val="center"/>
                </w:tcPr>
                <w:p w14:paraId="678269FE" w14:textId="77777777" w:rsidR="00844759" w:rsidRPr="00EC1636" w:rsidRDefault="004F4CF6">
                  <w:pPr>
                    <w:adjustRightInd w:val="0"/>
                    <w:snapToGrid w:val="0"/>
                    <w:spacing w:line="260" w:lineRule="exact"/>
                    <w:jc w:val="center"/>
                  </w:pPr>
                  <w:r w:rsidRPr="00EC1636">
                    <w:rPr>
                      <w:rFonts w:ascii="宋体" w:hAnsi="宋体"/>
                    </w:rPr>
                    <w:t>蜂窝活性炭</w:t>
                  </w:r>
                  <w:r w:rsidRPr="00EC1636">
                    <w:rPr>
                      <w:rFonts w:ascii="宋体" w:hAnsi="宋体" w:hint="eastAsia"/>
                    </w:rPr>
                    <w:t>（</w:t>
                  </w:r>
                  <w:r w:rsidRPr="00EC1636">
                    <w:t>长</w:t>
                  </w:r>
                  <w:r w:rsidRPr="00EC1636">
                    <w:t>100mm×</w:t>
                  </w:r>
                  <w:r w:rsidRPr="00EC1636">
                    <w:t>宽</w:t>
                  </w:r>
                  <w:r w:rsidRPr="00EC1636">
                    <w:t>100mm×</w:t>
                  </w:r>
                  <w:r w:rsidRPr="00EC1636">
                    <w:t>高</w:t>
                  </w:r>
                  <w:r w:rsidRPr="00EC1636">
                    <w:t>100mm</w:t>
                  </w:r>
                  <w:r w:rsidRPr="00EC1636">
                    <w:rPr>
                      <w:rFonts w:ascii="宋体" w:hAnsi="宋体" w:hint="eastAsia"/>
                    </w:rPr>
                    <w:t>）</w:t>
                  </w:r>
                </w:p>
              </w:tc>
            </w:tr>
            <w:tr w:rsidR="00844759" w:rsidRPr="00EC1636" w14:paraId="303FA8CB" w14:textId="77777777" w:rsidTr="002F3405">
              <w:tc>
                <w:tcPr>
                  <w:tcW w:w="4414" w:type="dxa"/>
                  <w:vAlign w:val="center"/>
                </w:tcPr>
                <w:p w14:paraId="709FCCE9" w14:textId="77777777" w:rsidR="00844759" w:rsidRPr="00EC1636" w:rsidRDefault="004F4CF6">
                  <w:pPr>
                    <w:adjustRightInd w:val="0"/>
                    <w:snapToGrid w:val="0"/>
                    <w:spacing w:line="260" w:lineRule="exact"/>
                    <w:jc w:val="center"/>
                  </w:pPr>
                  <w:r w:rsidRPr="00EC1636">
                    <w:rPr>
                      <w:rFonts w:ascii="宋体" w:hAnsi="宋体" w:hint="eastAsia"/>
                    </w:rPr>
                    <w:t>有效吸附量（</w:t>
                  </w:r>
                  <w:r w:rsidRPr="00EC1636">
                    <w:rPr>
                      <w:rFonts w:hint="eastAsia"/>
                    </w:rPr>
                    <w:t>kg/kg</w:t>
                  </w:r>
                  <w:r w:rsidRPr="00EC1636">
                    <w:rPr>
                      <w:rFonts w:ascii="宋体" w:hAnsi="宋体" w:hint="eastAsia"/>
                    </w:rPr>
                    <w:t>）</w:t>
                  </w:r>
                </w:p>
              </w:tc>
              <w:tc>
                <w:tcPr>
                  <w:tcW w:w="4649" w:type="dxa"/>
                  <w:vAlign w:val="center"/>
                </w:tcPr>
                <w:p w14:paraId="3D84F1DE" w14:textId="77777777" w:rsidR="00844759" w:rsidRPr="00EC1636" w:rsidRDefault="004F4CF6">
                  <w:pPr>
                    <w:adjustRightInd w:val="0"/>
                    <w:snapToGrid w:val="0"/>
                    <w:spacing w:line="260" w:lineRule="exact"/>
                    <w:jc w:val="center"/>
                  </w:pPr>
                  <w:r w:rsidRPr="00EC1636">
                    <w:rPr>
                      <w:rFonts w:hint="eastAsia"/>
                    </w:rPr>
                    <w:t>0.3</w:t>
                  </w:r>
                </w:p>
              </w:tc>
            </w:tr>
            <w:tr w:rsidR="00844759" w:rsidRPr="00EC1636" w14:paraId="42B0F5BE" w14:textId="77777777" w:rsidTr="002F3405">
              <w:tc>
                <w:tcPr>
                  <w:tcW w:w="4414" w:type="dxa"/>
                  <w:vAlign w:val="center"/>
                </w:tcPr>
                <w:p w14:paraId="153B30BE" w14:textId="77777777" w:rsidR="00844759" w:rsidRPr="00EC1636" w:rsidRDefault="004F4CF6">
                  <w:pPr>
                    <w:adjustRightInd w:val="0"/>
                    <w:snapToGrid w:val="0"/>
                    <w:spacing w:line="260" w:lineRule="exact"/>
                    <w:jc w:val="center"/>
                  </w:pPr>
                  <w:r w:rsidRPr="00EC1636">
                    <w:rPr>
                      <w:rFonts w:ascii="宋体" w:hAnsi="宋体" w:hint="eastAsia"/>
                    </w:rPr>
                    <w:t>碘值（</w:t>
                  </w:r>
                  <w:r w:rsidRPr="00EC1636">
                    <w:rPr>
                      <w:rFonts w:hint="eastAsia"/>
                    </w:rPr>
                    <w:t>mg</w:t>
                  </w:r>
                  <w:r w:rsidRPr="00EC1636">
                    <w:rPr>
                      <w:rFonts w:ascii="宋体" w:hAnsi="宋体" w:hint="eastAsia"/>
                    </w:rPr>
                    <w:t>）</w:t>
                  </w:r>
                </w:p>
              </w:tc>
              <w:tc>
                <w:tcPr>
                  <w:tcW w:w="4649" w:type="dxa"/>
                  <w:vAlign w:val="center"/>
                </w:tcPr>
                <w:p w14:paraId="1AC996F5" w14:textId="77777777" w:rsidR="00844759" w:rsidRPr="00EC1636" w:rsidRDefault="004F4CF6">
                  <w:pPr>
                    <w:adjustRightInd w:val="0"/>
                    <w:snapToGrid w:val="0"/>
                    <w:spacing w:line="260" w:lineRule="exact"/>
                    <w:jc w:val="center"/>
                  </w:pPr>
                  <w:r w:rsidRPr="00EC1636">
                    <w:rPr>
                      <w:rFonts w:ascii="宋体" w:hAnsi="宋体" w:hint="eastAsia"/>
                    </w:rPr>
                    <w:t>＞</w:t>
                  </w:r>
                  <w:r w:rsidRPr="00EC1636">
                    <w:rPr>
                      <w:rFonts w:hint="eastAsia"/>
                    </w:rPr>
                    <w:t>800</w:t>
                  </w:r>
                </w:p>
              </w:tc>
            </w:tr>
            <w:tr w:rsidR="00844759" w:rsidRPr="00EC1636" w14:paraId="026651E5" w14:textId="77777777" w:rsidTr="002F3405">
              <w:tc>
                <w:tcPr>
                  <w:tcW w:w="4414" w:type="dxa"/>
                  <w:vAlign w:val="center"/>
                </w:tcPr>
                <w:p w14:paraId="19D05178" w14:textId="77777777" w:rsidR="00844759" w:rsidRPr="00EC1636" w:rsidRDefault="004F4CF6">
                  <w:pPr>
                    <w:adjustRightInd w:val="0"/>
                    <w:snapToGrid w:val="0"/>
                    <w:spacing w:line="260" w:lineRule="exact"/>
                    <w:jc w:val="center"/>
                  </w:pPr>
                  <w:r w:rsidRPr="00EC1636">
                    <w:rPr>
                      <w:rFonts w:ascii="宋体" w:hAnsi="宋体" w:hint="eastAsia"/>
                    </w:rPr>
                    <w:t>气体流速（</w:t>
                  </w:r>
                  <w:r w:rsidRPr="00EC1636">
                    <w:rPr>
                      <w:rFonts w:hint="eastAsia"/>
                    </w:rPr>
                    <w:t>m/s</w:t>
                  </w:r>
                  <w:r w:rsidRPr="00EC1636">
                    <w:rPr>
                      <w:rFonts w:ascii="宋体" w:hAnsi="宋体" w:hint="eastAsia"/>
                    </w:rPr>
                    <w:t>）</w:t>
                  </w:r>
                </w:p>
              </w:tc>
              <w:tc>
                <w:tcPr>
                  <w:tcW w:w="4649" w:type="dxa"/>
                  <w:vAlign w:val="center"/>
                </w:tcPr>
                <w:p w14:paraId="67D21B18" w14:textId="77777777" w:rsidR="00844759" w:rsidRPr="00EC1636" w:rsidRDefault="004F4CF6">
                  <w:pPr>
                    <w:adjustRightInd w:val="0"/>
                    <w:snapToGrid w:val="0"/>
                    <w:spacing w:line="260" w:lineRule="exact"/>
                    <w:jc w:val="center"/>
                  </w:pPr>
                  <w:r w:rsidRPr="00EC1636">
                    <w:t>≤</w:t>
                  </w:r>
                  <w:r w:rsidRPr="00EC1636">
                    <w:rPr>
                      <w:rFonts w:hint="eastAsia"/>
                    </w:rPr>
                    <w:t>1.2</w:t>
                  </w:r>
                </w:p>
              </w:tc>
            </w:tr>
            <w:tr w:rsidR="00844759" w:rsidRPr="00EC1636" w14:paraId="513D9E99" w14:textId="77777777" w:rsidTr="002F3405">
              <w:tc>
                <w:tcPr>
                  <w:tcW w:w="4414" w:type="dxa"/>
                  <w:vAlign w:val="center"/>
                </w:tcPr>
                <w:p w14:paraId="2A60806E" w14:textId="77777777" w:rsidR="00844759" w:rsidRPr="00EC1636" w:rsidRDefault="004F4CF6">
                  <w:pPr>
                    <w:adjustRightInd w:val="0"/>
                    <w:snapToGrid w:val="0"/>
                    <w:spacing w:line="260" w:lineRule="exact"/>
                    <w:jc w:val="center"/>
                  </w:pPr>
                  <w:r w:rsidRPr="00EC1636">
                    <w:rPr>
                      <w:rFonts w:hint="eastAsia"/>
                    </w:rPr>
                    <w:t>堆积密度（</w:t>
                  </w:r>
                  <w:r w:rsidRPr="00EC1636">
                    <w:rPr>
                      <w:rFonts w:hint="eastAsia"/>
                    </w:rPr>
                    <w:t>kg/m</w:t>
                  </w:r>
                  <w:r w:rsidRPr="00EC1636">
                    <w:rPr>
                      <w:rFonts w:hint="eastAsia"/>
                      <w:vertAlign w:val="superscript"/>
                    </w:rPr>
                    <w:t>3</w:t>
                  </w:r>
                  <w:r w:rsidRPr="00EC1636">
                    <w:rPr>
                      <w:rFonts w:hint="eastAsia"/>
                    </w:rPr>
                    <w:t>）</w:t>
                  </w:r>
                </w:p>
              </w:tc>
              <w:tc>
                <w:tcPr>
                  <w:tcW w:w="4649" w:type="dxa"/>
                  <w:vAlign w:val="center"/>
                </w:tcPr>
                <w:p w14:paraId="532BC551" w14:textId="77777777" w:rsidR="00844759" w:rsidRPr="00EC1636" w:rsidRDefault="004F4CF6">
                  <w:pPr>
                    <w:adjustRightInd w:val="0"/>
                    <w:snapToGrid w:val="0"/>
                    <w:spacing w:line="260" w:lineRule="exact"/>
                    <w:jc w:val="center"/>
                  </w:pPr>
                  <w:r w:rsidRPr="00EC1636">
                    <w:rPr>
                      <w:rFonts w:hint="eastAsia"/>
                    </w:rPr>
                    <w:t>650</w:t>
                  </w:r>
                </w:p>
              </w:tc>
            </w:tr>
          </w:tbl>
          <w:p w14:paraId="43FA3C2F" w14:textId="6365D2FA" w:rsidR="00844759" w:rsidRPr="00EC1636" w:rsidRDefault="004F4CF6">
            <w:pPr>
              <w:pStyle w:val="afc"/>
              <w:ind w:firstLine="420"/>
              <w:jc w:val="both"/>
              <w:rPr>
                <w:sz w:val="21"/>
                <w:szCs w:val="21"/>
              </w:rPr>
            </w:pPr>
            <w:r w:rsidRPr="00EC1636">
              <w:rPr>
                <w:rFonts w:hint="eastAsia"/>
                <w:sz w:val="21"/>
                <w:szCs w:val="21"/>
              </w:rPr>
              <w:lastRenderedPageBreak/>
              <w:t>根据企业提供资料，</w:t>
            </w:r>
            <w:r w:rsidRPr="00EC1636">
              <w:rPr>
                <w:rFonts w:hint="eastAsia"/>
                <w:sz w:val="21"/>
                <w:szCs w:val="21"/>
              </w:rPr>
              <w:t>DA006</w:t>
            </w:r>
            <w:r w:rsidRPr="00EC1636">
              <w:rPr>
                <w:rFonts w:hint="eastAsia"/>
                <w:sz w:val="21"/>
                <w:szCs w:val="21"/>
              </w:rPr>
              <w:t>风机风量为</w:t>
            </w:r>
            <w:r w:rsidRPr="00EC1636">
              <w:rPr>
                <w:rFonts w:hint="eastAsia"/>
                <w:sz w:val="21"/>
                <w:szCs w:val="21"/>
              </w:rPr>
              <w:t>4000m</w:t>
            </w:r>
            <w:r w:rsidRPr="00EC1636">
              <w:rPr>
                <w:rFonts w:hint="eastAsia"/>
                <w:sz w:val="21"/>
                <w:szCs w:val="21"/>
                <w:vertAlign w:val="superscript"/>
              </w:rPr>
              <w:t>3</w:t>
            </w:r>
            <w:r w:rsidRPr="00EC1636">
              <w:rPr>
                <w:rFonts w:hint="eastAsia"/>
                <w:sz w:val="21"/>
                <w:szCs w:val="21"/>
              </w:rPr>
              <w:t>/h</w:t>
            </w:r>
            <w:r w:rsidRPr="00EC1636">
              <w:rPr>
                <w:rFonts w:hint="eastAsia"/>
                <w:sz w:val="21"/>
                <w:szCs w:val="21"/>
              </w:rPr>
              <w:t>，由上表可知，</w:t>
            </w:r>
            <w:r w:rsidR="00134A34" w:rsidRPr="00EC1636">
              <w:rPr>
                <w:rFonts w:hint="eastAsia"/>
                <w:sz w:val="21"/>
                <w:szCs w:val="21"/>
              </w:rPr>
              <w:t>技改</w:t>
            </w:r>
            <w:r w:rsidRPr="00EC1636">
              <w:rPr>
                <w:sz w:val="21"/>
                <w:szCs w:val="21"/>
              </w:rPr>
              <w:t>项目吸附箱内截面</w:t>
            </w:r>
            <w:r w:rsidRPr="00EC1636">
              <w:rPr>
                <w:rFonts w:hint="eastAsia"/>
                <w:sz w:val="21"/>
                <w:szCs w:val="21"/>
              </w:rPr>
              <w:t>积为</w:t>
            </w:r>
            <w:r w:rsidRPr="00EC1636">
              <w:rPr>
                <w:sz w:val="21"/>
                <w:szCs w:val="21"/>
              </w:rPr>
              <w:t>1.0m×1.0m</w:t>
            </w:r>
            <w:r w:rsidRPr="00EC1636">
              <w:rPr>
                <w:rFonts w:hint="eastAsia"/>
                <w:sz w:val="21"/>
                <w:szCs w:val="21"/>
              </w:rPr>
              <w:t>=1.0</w:t>
            </w:r>
            <w:r w:rsidRPr="00EC1636">
              <w:rPr>
                <w:sz w:val="21"/>
                <w:szCs w:val="21"/>
              </w:rPr>
              <w:t>m</w:t>
            </w:r>
            <w:r w:rsidRPr="00EC1636">
              <w:rPr>
                <w:rFonts w:hint="eastAsia"/>
                <w:sz w:val="21"/>
                <w:szCs w:val="21"/>
                <w:vertAlign w:val="superscript"/>
              </w:rPr>
              <w:t>2</w:t>
            </w:r>
            <w:r w:rsidRPr="00EC1636">
              <w:rPr>
                <w:sz w:val="21"/>
                <w:szCs w:val="21"/>
              </w:rPr>
              <w:t>，</w:t>
            </w:r>
            <w:r w:rsidRPr="00EC1636">
              <w:rPr>
                <w:rFonts w:hint="eastAsia"/>
                <w:sz w:val="21"/>
                <w:szCs w:val="21"/>
              </w:rPr>
              <w:t>反推得到气体流速为</w:t>
            </w:r>
            <w:r w:rsidRPr="00EC1636">
              <w:rPr>
                <w:rFonts w:hint="eastAsia"/>
                <w:sz w:val="21"/>
                <w:szCs w:val="21"/>
              </w:rPr>
              <w:t>1.1m/s</w:t>
            </w:r>
            <w:r w:rsidRPr="00EC1636">
              <w:rPr>
                <w:rFonts w:hint="eastAsia"/>
                <w:sz w:val="21"/>
                <w:szCs w:val="21"/>
              </w:rPr>
              <w:t>，满足</w:t>
            </w:r>
            <w:r w:rsidRPr="00EC1636">
              <w:rPr>
                <w:sz w:val="21"/>
                <w:szCs w:val="21"/>
              </w:rPr>
              <w:t>《吸附法工业有机废气治理工程技术规范》（</w:t>
            </w:r>
            <w:r w:rsidRPr="00EC1636">
              <w:rPr>
                <w:sz w:val="21"/>
                <w:szCs w:val="21"/>
              </w:rPr>
              <w:t>HJ2026—2013</w:t>
            </w:r>
            <w:r w:rsidRPr="00EC1636">
              <w:rPr>
                <w:sz w:val="21"/>
                <w:szCs w:val="21"/>
              </w:rPr>
              <w:t>）采用蜂窝状吸附剂时</w:t>
            </w:r>
            <w:r w:rsidRPr="00EC1636">
              <w:rPr>
                <w:rFonts w:hint="eastAsia"/>
                <w:sz w:val="21"/>
                <w:szCs w:val="21"/>
              </w:rPr>
              <w:t>，</w:t>
            </w:r>
            <w:r w:rsidRPr="00EC1636">
              <w:rPr>
                <w:sz w:val="21"/>
                <w:szCs w:val="21"/>
              </w:rPr>
              <w:t>气体流速宜低于</w:t>
            </w:r>
            <w:r w:rsidRPr="00EC1636">
              <w:rPr>
                <w:sz w:val="21"/>
                <w:szCs w:val="21"/>
              </w:rPr>
              <w:t>1.20m/s</w:t>
            </w:r>
            <w:r w:rsidRPr="00EC1636">
              <w:rPr>
                <w:rFonts w:hint="eastAsia"/>
                <w:sz w:val="21"/>
                <w:szCs w:val="21"/>
              </w:rPr>
              <w:t>的要求。</w:t>
            </w:r>
          </w:p>
          <w:p w14:paraId="71E3A06D"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硅钙基无机保温板锯切废气核算</w:t>
            </w:r>
          </w:p>
          <w:p w14:paraId="448E6F22" w14:textId="32C5B455" w:rsidR="00844759" w:rsidRPr="00EC1636" w:rsidRDefault="004F4CF6" w:rsidP="00232F43">
            <w:pPr>
              <w:pStyle w:val="afc"/>
              <w:ind w:firstLine="420"/>
              <w:jc w:val="both"/>
              <w:rPr>
                <w:sz w:val="21"/>
                <w:szCs w:val="21"/>
              </w:rPr>
            </w:pPr>
            <w:r w:rsidRPr="00EC1636">
              <w:rPr>
                <w:rFonts w:hint="eastAsia"/>
                <w:sz w:val="21"/>
                <w:szCs w:val="21"/>
              </w:rPr>
              <w:t>根据企业设计资料，硅钙基无机保温板锯切工序会产生粉尘，粉尘产生</w:t>
            </w:r>
            <w:proofErr w:type="gramStart"/>
            <w:r w:rsidRPr="00EC1636">
              <w:rPr>
                <w:rFonts w:hint="eastAsia"/>
                <w:sz w:val="21"/>
                <w:szCs w:val="21"/>
              </w:rPr>
              <w:t>量按照</w:t>
            </w:r>
            <w:proofErr w:type="gramEnd"/>
            <w:r w:rsidRPr="00EC1636">
              <w:rPr>
                <w:rFonts w:hint="eastAsia"/>
                <w:sz w:val="21"/>
                <w:szCs w:val="21"/>
              </w:rPr>
              <w:t>《轻质建筑材料制品制造行业系数手册》</w:t>
            </w:r>
            <w:r w:rsidRPr="00EC1636">
              <w:rPr>
                <w:rFonts w:hint="eastAsia"/>
                <w:sz w:val="21"/>
                <w:szCs w:val="21"/>
              </w:rPr>
              <w:t>-3024</w:t>
            </w:r>
            <w:r w:rsidRPr="00EC1636">
              <w:rPr>
                <w:rFonts w:hint="eastAsia"/>
                <w:sz w:val="21"/>
                <w:szCs w:val="21"/>
              </w:rPr>
              <w:t>轻质建筑材料制品制造行业系数表－</w:t>
            </w:r>
            <w:proofErr w:type="gramStart"/>
            <w:r w:rsidRPr="00EC1636">
              <w:rPr>
                <w:rFonts w:hint="eastAsia"/>
                <w:sz w:val="21"/>
                <w:szCs w:val="21"/>
              </w:rPr>
              <w:t>切割产污系数</w:t>
            </w:r>
            <w:proofErr w:type="gramEnd"/>
            <w:r w:rsidRPr="00EC1636">
              <w:rPr>
                <w:rFonts w:hint="eastAsia"/>
                <w:sz w:val="21"/>
                <w:szCs w:val="21"/>
              </w:rPr>
              <w:t>12.3kg/t-</w:t>
            </w:r>
            <w:r w:rsidRPr="00EC1636">
              <w:rPr>
                <w:rFonts w:hint="eastAsia"/>
                <w:sz w:val="21"/>
                <w:szCs w:val="21"/>
              </w:rPr>
              <w:t>产品，硅钙基无机保温板产能为</w:t>
            </w:r>
            <w:r w:rsidRPr="00EC1636">
              <w:rPr>
                <w:rFonts w:hint="eastAsia"/>
                <w:sz w:val="21"/>
                <w:szCs w:val="21"/>
              </w:rPr>
              <w:t>10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w:t>
            </w:r>
            <w:r w:rsidRPr="00EC1636">
              <w:rPr>
                <w:rFonts w:hint="eastAsia"/>
                <w:sz w:val="21"/>
                <w:szCs w:val="21"/>
              </w:rPr>
              <w:t>20000t/a</w:t>
            </w:r>
            <w:r w:rsidRPr="00EC1636">
              <w:rPr>
                <w:rFonts w:hint="eastAsia"/>
                <w:sz w:val="21"/>
                <w:szCs w:val="21"/>
              </w:rPr>
              <w:t>），切割量为</w:t>
            </w:r>
            <w:r w:rsidR="004855BD" w:rsidRPr="00EC1636">
              <w:rPr>
                <w:rFonts w:hint="eastAsia"/>
                <w:sz w:val="21"/>
                <w:szCs w:val="21"/>
              </w:rPr>
              <w:t>3.</w:t>
            </w:r>
            <w:r w:rsidRPr="00EC1636">
              <w:rPr>
                <w:rFonts w:hint="eastAsia"/>
                <w:sz w:val="21"/>
                <w:szCs w:val="21"/>
              </w:rPr>
              <w:t>5%</w:t>
            </w:r>
            <w:r w:rsidRPr="00EC1636">
              <w:rPr>
                <w:rFonts w:hint="eastAsia"/>
                <w:sz w:val="21"/>
                <w:szCs w:val="21"/>
              </w:rPr>
              <w:t>，</w:t>
            </w:r>
            <w:r w:rsidR="004855BD" w:rsidRPr="00EC1636">
              <w:rPr>
                <w:rFonts w:hint="eastAsia"/>
                <w:sz w:val="21"/>
                <w:szCs w:val="21"/>
              </w:rPr>
              <w:t>7</w:t>
            </w:r>
            <w:r w:rsidRPr="00EC1636">
              <w:rPr>
                <w:rFonts w:hint="eastAsia"/>
                <w:sz w:val="21"/>
                <w:szCs w:val="21"/>
              </w:rPr>
              <w:t>00t/a</w:t>
            </w:r>
            <w:r w:rsidRPr="00EC1636">
              <w:rPr>
                <w:rFonts w:hint="eastAsia"/>
                <w:sz w:val="21"/>
                <w:szCs w:val="21"/>
              </w:rPr>
              <w:t>，粉尘产生量为</w:t>
            </w:r>
            <w:r w:rsidR="004855BD" w:rsidRPr="00EC1636">
              <w:rPr>
                <w:rFonts w:hint="eastAsia"/>
                <w:sz w:val="21"/>
                <w:szCs w:val="21"/>
              </w:rPr>
              <w:t>8.61</w:t>
            </w:r>
            <w:r w:rsidRPr="00EC1636">
              <w:rPr>
                <w:rFonts w:hint="eastAsia"/>
                <w:sz w:val="21"/>
                <w:szCs w:val="21"/>
              </w:rPr>
              <w:t>t/a</w:t>
            </w:r>
            <w:r w:rsidRPr="00EC1636">
              <w:rPr>
                <w:rFonts w:hint="eastAsia"/>
                <w:sz w:val="21"/>
                <w:szCs w:val="21"/>
              </w:rPr>
              <w:t>，生产时间为</w:t>
            </w:r>
            <w:r w:rsidRPr="00EC1636">
              <w:rPr>
                <w:rFonts w:hint="eastAsia"/>
                <w:sz w:val="21"/>
                <w:szCs w:val="21"/>
              </w:rPr>
              <w:t>4000h/a</w:t>
            </w:r>
            <w:r w:rsidRPr="00EC1636">
              <w:rPr>
                <w:rFonts w:hint="eastAsia"/>
                <w:sz w:val="21"/>
                <w:szCs w:val="21"/>
              </w:rPr>
              <w:t>，产生速率为</w:t>
            </w:r>
            <w:r w:rsidR="004855BD" w:rsidRPr="00EC1636">
              <w:rPr>
                <w:rFonts w:hint="eastAsia"/>
                <w:sz w:val="21"/>
                <w:szCs w:val="21"/>
              </w:rPr>
              <w:t>2.153</w:t>
            </w:r>
            <w:r w:rsidRPr="00EC1636">
              <w:rPr>
                <w:rFonts w:hint="eastAsia"/>
                <w:sz w:val="21"/>
                <w:szCs w:val="21"/>
              </w:rPr>
              <w:t>kg/h</w:t>
            </w:r>
            <w:r w:rsidRPr="00EC1636">
              <w:rPr>
                <w:rFonts w:hint="eastAsia"/>
                <w:sz w:val="21"/>
                <w:szCs w:val="21"/>
              </w:rPr>
              <w:t>；</w:t>
            </w:r>
            <w:r w:rsidR="00232F43" w:rsidRPr="00EC1636">
              <w:rPr>
                <w:sz w:val="21"/>
                <w:szCs w:val="21"/>
              </w:rPr>
              <w:t>经集气罩收集后（收集效率为</w:t>
            </w:r>
            <w:r w:rsidR="00232F43" w:rsidRPr="00EC1636">
              <w:rPr>
                <w:sz w:val="21"/>
                <w:szCs w:val="21"/>
              </w:rPr>
              <w:t>90%</w:t>
            </w:r>
            <w:r w:rsidR="00232F43" w:rsidRPr="00EC1636">
              <w:rPr>
                <w:sz w:val="21"/>
                <w:szCs w:val="21"/>
              </w:rPr>
              <w:t>，锯</w:t>
            </w:r>
            <w:proofErr w:type="gramStart"/>
            <w:r w:rsidR="00232F43" w:rsidRPr="00EC1636">
              <w:rPr>
                <w:sz w:val="21"/>
                <w:szCs w:val="21"/>
              </w:rPr>
              <w:t>切产生</w:t>
            </w:r>
            <w:proofErr w:type="gramEnd"/>
            <w:r w:rsidR="00232F43" w:rsidRPr="00EC1636">
              <w:rPr>
                <w:sz w:val="21"/>
                <w:szCs w:val="21"/>
              </w:rPr>
              <w:t>的粉尘粒径在</w:t>
            </w:r>
            <w:r w:rsidR="00232F43" w:rsidRPr="00EC1636">
              <w:rPr>
                <w:sz w:val="21"/>
                <w:szCs w:val="21"/>
              </w:rPr>
              <w:t>0.5—2mm</w:t>
            </w:r>
            <w:r w:rsidR="00232F43" w:rsidRPr="00EC1636">
              <w:rPr>
                <w:sz w:val="21"/>
                <w:szCs w:val="21"/>
              </w:rPr>
              <w:t>左右，考虑粉尘的沉降，根据《逸散性工业粉尘控制技术》中</w:t>
            </w:r>
            <w:r w:rsidR="00232F43" w:rsidRPr="00EC1636">
              <w:rPr>
                <w:sz w:val="21"/>
                <w:szCs w:val="21"/>
              </w:rPr>
              <w:t>“</w:t>
            </w:r>
            <w:r w:rsidR="00232F43" w:rsidRPr="00EC1636">
              <w:rPr>
                <w:sz w:val="21"/>
                <w:szCs w:val="21"/>
              </w:rPr>
              <w:t>表</w:t>
            </w:r>
            <w:r w:rsidR="00232F43" w:rsidRPr="00EC1636">
              <w:rPr>
                <w:sz w:val="21"/>
                <w:szCs w:val="21"/>
              </w:rPr>
              <w:t>18-2”</w:t>
            </w:r>
            <w:r w:rsidR="00232F43" w:rsidRPr="00EC1636">
              <w:rPr>
                <w:sz w:val="21"/>
                <w:szCs w:val="21"/>
              </w:rPr>
              <w:t>厂房密闭可控制粉尘率为</w:t>
            </w:r>
            <w:r w:rsidR="00232F43" w:rsidRPr="00EC1636">
              <w:rPr>
                <w:sz w:val="21"/>
                <w:szCs w:val="21"/>
              </w:rPr>
              <w:t>70%</w:t>
            </w:r>
            <w:r w:rsidR="00232F43" w:rsidRPr="00EC1636">
              <w:rPr>
                <w:sz w:val="21"/>
                <w:szCs w:val="21"/>
              </w:rPr>
              <w:t>，最终在未收集粉尘中约</w:t>
            </w:r>
            <w:r w:rsidR="00232F43" w:rsidRPr="00EC1636">
              <w:rPr>
                <w:sz w:val="21"/>
                <w:szCs w:val="21"/>
              </w:rPr>
              <w:t>30%</w:t>
            </w:r>
            <w:r w:rsidR="00232F43" w:rsidRPr="00EC1636">
              <w:rPr>
                <w:sz w:val="21"/>
                <w:szCs w:val="21"/>
              </w:rPr>
              <w:t>无组织排放，排放量</w:t>
            </w:r>
            <w:r w:rsidR="00232F43" w:rsidRPr="00EC1636">
              <w:rPr>
                <w:sz w:val="21"/>
                <w:szCs w:val="21"/>
              </w:rPr>
              <w:t>0.258t/a</w:t>
            </w:r>
            <w:r w:rsidR="00232F43" w:rsidRPr="00EC1636">
              <w:rPr>
                <w:sz w:val="21"/>
                <w:szCs w:val="21"/>
              </w:rPr>
              <w:t>）进入</w:t>
            </w:r>
            <w:r w:rsidR="00232F43" w:rsidRPr="00EC1636">
              <w:rPr>
                <w:sz w:val="21"/>
                <w:szCs w:val="21"/>
              </w:rPr>
              <w:t>6#</w:t>
            </w:r>
            <w:r w:rsidR="00232F43" w:rsidRPr="00EC1636">
              <w:rPr>
                <w:sz w:val="21"/>
                <w:szCs w:val="21"/>
              </w:rPr>
              <w:t>脉冲布袋除尘器处理后（处理效率</w:t>
            </w:r>
            <w:r w:rsidR="00232F43" w:rsidRPr="00EC1636">
              <w:rPr>
                <w:sz w:val="21"/>
                <w:szCs w:val="21"/>
              </w:rPr>
              <w:t>99.5%</w:t>
            </w:r>
            <w:r w:rsidR="00232F43" w:rsidRPr="00EC1636">
              <w:rPr>
                <w:sz w:val="21"/>
                <w:szCs w:val="21"/>
              </w:rPr>
              <w:t>）经</w:t>
            </w:r>
            <w:r w:rsidR="00232F43" w:rsidRPr="00EC1636">
              <w:rPr>
                <w:sz w:val="21"/>
                <w:szCs w:val="21"/>
              </w:rPr>
              <w:t>DA004</w:t>
            </w:r>
            <w:r w:rsidR="00232F43" w:rsidRPr="00EC1636">
              <w:rPr>
                <w:sz w:val="21"/>
                <w:szCs w:val="21"/>
              </w:rPr>
              <w:t>排气筒排放，经计算排放量为</w:t>
            </w:r>
            <w:r w:rsidR="00232F43" w:rsidRPr="00EC1636">
              <w:rPr>
                <w:sz w:val="21"/>
                <w:szCs w:val="21"/>
              </w:rPr>
              <w:t>0.0387t/a</w:t>
            </w:r>
            <w:r w:rsidR="00232F43" w:rsidRPr="00EC1636">
              <w:rPr>
                <w:sz w:val="21"/>
                <w:szCs w:val="21"/>
              </w:rPr>
              <w:t>，排放速率为</w:t>
            </w:r>
            <w:r w:rsidR="00232F43" w:rsidRPr="00EC1636">
              <w:rPr>
                <w:sz w:val="21"/>
                <w:szCs w:val="21"/>
              </w:rPr>
              <w:t>0.0097kg/h</w:t>
            </w:r>
            <w:r w:rsidRPr="00EC1636">
              <w:rPr>
                <w:rFonts w:hint="eastAsia"/>
                <w:sz w:val="21"/>
                <w:szCs w:val="21"/>
              </w:rPr>
              <w:t>。</w:t>
            </w:r>
          </w:p>
          <w:p w14:paraId="274A36CE"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硅钙基无机保温板分片废气核算</w:t>
            </w:r>
          </w:p>
          <w:p w14:paraId="6525534D" w14:textId="634A8E37" w:rsidR="00844759" w:rsidRPr="00EC1636" w:rsidRDefault="004F4CF6" w:rsidP="00A45548">
            <w:pPr>
              <w:pStyle w:val="afc"/>
              <w:ind w:firstLine="420"/>
              <w:jc w:val="both"/>
              <w:rPr>
                <w:sz w:val="21"/>
                <w:szCs w:val="21"/>
              </w:rPr>
            </w:pPr>
            <w:r w:rsidRPr="00EC1636">
              <w:rPr>
                <w:rFonts w:hint="eastAsia"/>
                <w:sz w:val="21"/>
                <w:szCs w:val="21"/>
              </w:rPr>
              <w:t>硅钙基无机保温板分片工序会产生粉尘，硅钙基无机保温板产能为</w:t>
            </w:r>
            <w:r w:rsidRPr="00EC1636">
              <w:rPr>
                <w:rFonts w:hint="eastAsia"/>
                <w:sz w:val="21"/>
                <w:szCs w:val="21"/>
              </w:rPr>
              <w:t>10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w:t>
            </w:r>
            <w:r w:rsidRPr="00EC1636">
              <w:rPr>
                <w:rFonts w:hint="eastAsia"/>
                <w:sz w:val="21"/>
                <w:szCs w:val="21"/>
              </w:rPr>
              <w:t>20000t/a</w:t>
            </w:r>
            <w:r w:rsidRPr="00EC1636">
              <w:rPr>
                <w:rFonts w:hint="eastAsia"/>
                <w:sz w:val="21"/>
                <w:szCs w:val="21"/>
              </w:rPr>
              <w:t>），</w:t>
            </w:r>
            <w:proofErr w:type="gramStart"/>
            <w:r w:rsidRPr="00EC1636">
              <w:rPr>
                <w:rFonts w:hint="eastAsia"/>
                <w:sz w:val="21"/>
                <w:szCs w:val="21"/>
              </w:rPr>
              <w:t>锯</w:t>
            </w:r>
            <w:proofErr w:type="gramEnd"/>
            <w:r w:rsidRPr="00EC1636">
              <w:rPr>
                <w:rFonts w:hint="eastAsia"/>
                <w:sz w:val="21"/>
                <w:szCs w:val="21"/>
              </w:rPr>
              <w:t>切后板材粉尘残留量为</w:t>
            </w:r>
            <w:r w:rsidRPr="00EC1636">
              <w:rPr>
                <w:rFonts w:hint="eastAsia"/>
                <w:sz w:val="21"/>
                <w:szCs w:val="21"/>
              </w:rPr>
              <w:t>20%</w:t>
            </w:r>
            <w:r w:rsidRPr="00EC1636">
              <w:rPr>
                <w:rFonts w:hint="eastAsia"/>
                <w:sz w:val="21"/>
                <w:szCs w:val="21"/>
              </w:rPr>
              <w:t>，粉尘参考《逸散性工业粉尘控制技术》中表</w:t>
            </w:r>
            <w:r w:rsidRPr="00EC1636">
              <w:rPr>
                <w:rFonts w:hint="eastAsia"/>
                <w:sz w:val="21"/>
                <w:szCs w:val="21"/>
              </w:rPr>
              <w:t>20</w:t>
            </w:r>
            <w:proofErr w:type="gramStart"/>
            <w:r w:rsidRPr="00EC1636">
              <w:rPr>
                <w:rFonts w:hint="eastAsia"/>
                <w:sz w:val="21"/>
                <w:szCs w:val="21"/>
              </w:rPr>
              <w:t>产尘系数</w:t>
            </w:r>
            <w:proofErr w:type="gramEnd"/>
            <w:r w:rsidRPr="00EC1636">
              <w:rPr>
                <w:rFonts w:hint="eastAsia"/>
                <w:sz w:val="21"/>
                <w:szCs w:val="21"/>
              </w:rPr>
              <w:t>为</w:t>
            </w:r>
            <w:r w:rsidRPr="00EC1636">
              <w:rPr>
                <w:sz w:val="21"/>
                <w:szCs w:val="21"/>
              </w:rPr>
              <w:t>0.</w:t>
            </w:r>
            <w:r w:rsidRPr="00EC1636">
              <w:rPr>
                <w:rFonts w:hint="eastAsia"/>
                <w:sz w:val="21"/>
                <w:szCs w:val="21"/>
              </w:rPr>
              <w:t>02</w:t>
            </w:r>
            <w:r w:rsidRPr="00EC1636">
              <w:rPr>
                <w:sz w:val="21"/>
                <w:szCs w:val="21"/>
              </w:rPr>
              <w:t>kg/t</w:t>
            </w:r>
            <w:r w:rsidRPr="00EC1636">
              <w:rPr>
                <w:rFonts w:hint="eastAsia"/>
                <w:sz w:val="21"/>
                <w:szCs w:val="21"/>
              </w:rPr>
              <w:t>，产生量为</w:t>
            </w:r>
            <w:r w:rsidRPr="00EC1636">
              <w:rPr>
                <w:rFonts w:hint="eastAsia"/>
                <w:sz w:val="21"/>
                <w:szCs w:val="21"/>
              </w:rPr>
              <w:t>0.08t/a</w:t>
            </w:r>
            <w:r w:rsidRPr="00EC1636">
              <w:rPr>
                <w:rFonts w:hint="eastAsia"/>
                <w:sz w:val="21"/>
                <w:szCs w:val="21"/>
              </w:rPr>
              <w:t>，</w:t>
            </w:r>
            <w:r w:rsidRPr="00EC1636">
              <w:rPr>
                <w:rFonts w:hint="eastAsia"/>
                <w:kern w:val="2"/>
                <w:sz w:val="21"/>
                <w:szCs w:val="21"/>
              </w:rPr>
              <w:t>清理时间为</w:t>
            </w:r>
            <w:r w:rsidRPr="00EC1636">
              <w:rPr>
                <w:rFonts w:hint="eastAsia"/>
                <w:kern w:val="2"/>
                <w:sz w:val="21"/>
                <w:szCs w:val="21"/>
              </w:rPr>
              <w:t>2000h/a</w:t>
            </w:r>
            <w:r w:rsidRPr="00EC1636">
              <w:rPr>
                <w:rFonts w:hint="eastAsia"/>
                <w:kern w:val="2"/>
                <w:sz w:val="21"/>
                <w:szCs w:val="21"/>
              </w:rPr>
              <w:t>，产生速率为</w:t>
            </w:r>
            <w:r w:rsidRPr="00EC1636">
              <w:rPr>
                <w:rFonts w:hint="eastAsia"/>
                <w:kern w:val="2"/>
                <w:sz w:val="21"/>
                <w:szCs w:val="21"/>
              </w:rPr>
              <w:t>0.04kg/h</w:t>
            </w:r>
            <w:r w:rsidRPr="00EC1636">
              <w:rPr>
                <w:rFonts w:hint="eastAsia"/>
                <w:kern w:val="2"/>
                <w:sz w:val="21"/>
                <w:szCs w:val="21"/>
              </w:rPr>
              <w:t>，</w:t>
            </w:r>
            <w:r w:rsidRPr="00EC1636">
              <w:rPr>
                <w:rFonts w:hint="eastAsia"/>
                <w:sz w:val="21"/>
                <w:szCs w:val="21"/>
              </w:rPr>
              <w:t>经集气罩收集后（集气罩三面设置密闭挡板，收集效率为</w:t>
            </w:r>
            <w:r w:rsidRPr="00EC1636">
              <w:rPr>
                <w:rFonts w:hint="eastAsia"/>
                <w:sz w:val="21"/>
                <w:szCs w:val="21"/>
              </w:rPr>
              <w:t>98%</w:t>
            </w:r>
            <w:r w:rsidRPr="00EC1636">
              <w:rPr>
                <w:rFonts w:hint="eastAsia"/>
                <w:sz w:val="21"/>
                <w:szCs w:val="21"/>
              </w:rPr>
              <w:t>，未收集到的无组织排放，</w:t>
            </w:r>
            <w:r w:rsidR="009F213E" w:rsidRPr="00EC1636">
              <w:rPr>
                <w:rFonts w:hint="eastAsia"/>
                <w:sz w:val="21"/>
                <w:szCs w:val="21"/>
              </w:rPr>
              <w:t>排放量</w:t>
            </w:r>
            <w:r w:rsidRPr="00EC1636">
              <w:rPr>
                <w:rFonts w:hint="eastAsia"/>
                <w:sz w:val="21"/>
                <w:szCs w:val="21"/>
              </w:rPr>
              <w:t>0.0016</w:t>
            </w:r>
            <w:r w:rsidR="00A45548" w:rsidRPr="00EC1636">
              <w:rPr>
                <w:rFonts w:hint="eastAsia"/>
                <w:sz w:val="21"/>
                <w:szCs w:val="21"/>
              </w:rPr>
              <w:t>t</w:t>
            </w:r>
            <w:r w:rsidRPr="00EC1636">
              <w:rPr>
                <w:rFonts w:hint="eastAsia"/>
                <w:sz w:val="21"/>
                <w:szCs w:val="21"/>
              </w:rPr>
              <w:t>/a</w:t>
            </w:r>
            <w:r w:rsidRPr="00EC1636">
              <w:rPr>
                <w:rFonts w:hint="eastAsia"/>
                <w:sz w:val="21"/>
                <w:szCs w:val="21"/>
              </w:rPr>
              <w:t>）进入</w:t>
            </w:r>
            <w:r w:rsidRPr="00EC1636">
              <w:rPr>
                <w:rFonts w:hint="eastAsia"/>
                <w:sz w:val="21"/>
                <w:szCs w:val="21"/>
              </w:rPr>
              <w:t>6#</w:t>
            </w:r>
            <w:r w:rsidRPr="00EC1636">
              <w:rPr>
                <w:rFonts w:hint="eastAsia"/>
                <w:sz w:val="21"/>
                <w:szCs w:val="21"/>
              </w:rPr>
              <w:t>脉冲布袋除尘器处理后</w:t>
            </w:r>
            <w:r w:rsidR="00232F43" w:rsidRPr="00EC1636">
              <w:rPr>
                <w:sz w:val="21"/>
                <w:szCs w:val="21"/>
              </w:rPr>
              <w:t>（处理效率</w:t>
            </w:r>
            <w:r w:rsidR="00232F43" w:rsidRPr="00EC1636">
              <w:rPr>
                <w:sz w:val="21"/>
                <w:szCs w:val="21"/>
              </w:rPr>
              <w:t>99.5%</w:t>
            </w:r>
            <w:r w:rsidR="00232F43" w:rsidRPr="00EC1636">
              <w:rPr>
                <w:sz w:val="21"/>
                <w:szCs w:val="21"/>
              </w:rPr>
              <w:t>）经</w:t>
            </w:r>
            <w:r w:rsidR="00232F43" w:rsidRPr="00EC1636">
              <w:rPr>
                <w:sz w:val="21"/>
                <w:szCs w:val="21"/>
              </w:rPr>
              <w:t>DA004</w:t>
            </w:r>
            <w:r w:rsidR="00232F43" w:rsidRPr="00EC1636">
              <w:rPr>
                <w:sz w:val="21"/>
                <w:szCs w:val="21"/>
              </w:rPr>
              <w:t>排气筒排放，排放量为</w:t>
            </w:r>
            <w:r w:rsidR="00232F43" w:rsidRPr="00EC1636">
              <w:rPr>
                <w:sz w:val="21"/>
                <w:szCs w:val="21"/>
              </w:rPr>
              <w:t>0.0004t/a</w:t>
            </w:r>
            <w:r w:rsidR="00232F43" w:rsidRPr="00EC1636">
              <w:rPr>
                <w:sz w:val="21"/>
                <w:szCs w:val="21"/>
              </w:rPr>
              <w:t>，排放速率</w:t>
            </w:r>
            <w:r w:rsidR="00232F43" w:rsidRPr="00EC1636">
              <w:rPr>
                <w:sz w:val="21"/>
                <w:szCs w:val="21"/>
              </w:rPr>
              <w:t>0.0002kg/h</w:t>
            </w:r>
            <w:r w:rsidRPr="00EC1636">
              <w:rPr>
                <w:rFonts w:hint="eastAsia"/>
                <w:kern w:val="2"/>
                <w:sz w:val="21"/>
                <w:szCs w:val="21"/>
              </w:rPr>
              <w:t>。</w:t>
            </w:r>
          </w:p>
          <w:p w14:paraId="63F9A256"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硅钙基无机保温板砂浆储罐废气核算</w:t>
            </w:r>
          </w:p>
          <w:p w14:paraId="7AD5B69F" w14:textId="1548B355" w:rsidR="00844759" w:rsidRPr="00EC1636" w:rsidRDefault="004F4CF6" w:rsidP="00232F43">
            <w:pPr>
              <w:pStyle w:val="afc"/>
              <w:ind w:firstLine="420"/>
              <w:jc w:val="both"/>
              <w:rPr>
                <w:sz w:val="21"/>
                <w:szCs w:val="21"/>
              </w:rPr>
            </w:pPr>
            <w:r w:rsidRPr="00EC1636">
              <w:rPr>
                <w:sz w:val="21"/>
                <w:szCs w:val="21"/>
              </w:rPr>
              <w:t>根据企业设计资料，砂浆料由斗式提升机输送至砂浆储罐时会产生粉尘，粉尘产生</w:t>
            </w:r>
            <w:proofErr w:type="gramStart"/>
            <w:r w:rsidRPr="00EC1636">
              <w:rPr>
                <w:sz w:val="21"/>
                <w:szCs w:val="21"/>
              </w:rPr>
              <w:t>量按照</w:t>
            </w:r>
            <w:proofErr w:type="gramEnd"/>
            <w:r w:rsidRPr="00EC1636">
              <w:rPr>
                <w:sz w:val="21"/>
                <w:szCs w:val="21"/>
              </w:rPr>
              <w:t>《轻质建筑材料制品制造行业系数手册》</w:t>
            </w:r>
            <w:r w:rsidRPr="00EC1636">
              <w:rPr>
                <w:sz w:val="21"/>
                <w:szCs w:val="21"/>
              </w:rPr>
              <w:t>-3024</w:t>
            </w:r>
            <w:r w:rsidRPr="00EC1636">
              <w:rPr>
                <w:sz w:val="21"/>
                <w:szCs w:val="21"/>
              </w:rPr>
              <w:t>轻质建筑材料制品制造行业系数表</w:t>
            </w:r>
            <w:r w:rsidRPr="00EC1636">
              <w:rPr>
                <w:rFonts w:hint="eastAsia"/>
                <w:sz w:val="21"/>
                <w:szCs w:val="21"/>
              </w:rPr>
              <w:t>－</w:t>
            </w:r>
            <w:r w:rsidRPr="00EC1636">
              <w:rPr>
                <w:sz w:val="21"/>
                <w:szCs w:val="21"/>
              </w:rPr>
              <w:t>物料输送</w:t>
            </w:r>
            <w:proofErr w:type="gramStart"/>
            <w:r w:rsidRPr="00EC1636">
              <w:rPr>
                <w:sz w:val="21"/>
                <w:szCs w:val="21"/>
              </w:rPr>
              <w:t>储存产污系数</w:t>
            </w:r>
            <w:proofErr w:type="gramEnd"/>
            <w:r w:rsidRPr="00EC1636">
              <w:rPr>
                <w:sz w:val="21"/>
                <w:szCs w:val="21"/>
              </w:rPr>
              <w:t>0.197kg/t-</w:t>
            </w:r>
            <w:r w:rsidRPr="00EC1636">
              <w:rPr>
                <w:sz w:val="21"/>
                <w:szCs w:val="21"/>
              </w:rPr>
              <w:t>产品，砂浆料用量为</w:t>
            </w:r>
            <w:r w:rsidRPr="00EC1636">
              <w:rPr>
                <w:sz w:val="21"/>
                <w:szCs w:val="21"/>
              </w:rPr>
              <w:t>5000t/a</w:t>
            </w:r>
            <w:r w:rsidRPr="00EC1636">
              <w:rPr>
                <w:sz w:val="21"/>
                <w:szCs w:val="21"/>
              </w:rPr>
              <w:t>，粉尘产生量为</w:t>
            </w:r>
            <w:r w:rsidRPr="00EC1636">
              <w:rPr>
                <w:sz w:val="21"/>
                <w:szCs w:val="21"/>
              </w:rPr>
              <w:t>0.985t/a</w:t>
            </w:r>
            <w:r w:rsidRPr="00EC1636">
              <w:rPr>
                <w:sz w:val="21"/>
                <w:szCs w:val="21"/>
              </w:rPr>
              <w:t>，生产时间为</w:t>
            </w:r>
            <w:r w:rsidRPr="00EC1636">
              <w:rPr>
                <w:sz w:val="21"/>
                <w:szCs w:val="21"/>
              </w:rPr>
              <w:t>1500h/a</w:t>
            </w:r>
            <w:r w:rsidRPr="00EC1636">
              <w:rPr>
                <w:sz w:val="21"/>
                <w:szCs w:val="21"/>
              </w:rPr>
              <w:t>，产生速率为</w:t>
            </w:r>
            <w:r w:rsidRPr="00EC1636">
              <w:rPr>
                <w:sz w:val="21"/>
                <w:szCs w:val="21"/>
              </w:rPr>
              <w:t>0.6</w:t>
            </w:r>
            <w:r w:rsidRPr="00EC1636">
              <w:rPr>
                <w:rFonts w:hint="eastAsia"/>
                <w:sz w:val="21"/>
                <w:szCs w:val="21"/>
              </w:rPr>
              <w:t>57</w:t>
            </w:r>
            <w:r w:rsidRPr="00EC1636">
              <w:rPr>
                <w:sz w:val="21"/>
                <w:szCs w:val="21"/>
              </w:rPr>
              <w:t>kg/h</w:t>
            </w:r>
            <w:r w:rsidRPr="00EC1636">
              <w:rPr>
                <w:sz w:val="21"/>
                <w:szCs w:val="21"/>
              </w:rPr>
              <w:t>；经管道收集后进入</w:t>
            </w:r>
            <w:r w:rsidRPr="00EC1636">
              <w:rPr>
                <w:rFonts w:hint="eastAsia"/>
                <w:sz w:val="21"/>
                <w:szCs w:val="21"/>
              </w:rPr>
              <w:t>7</w:t>
            </w:r>
            <w:r w:rsidRPr="00EC1636">
              <w:rPr>
                <w:sz w:val="21"/>
                <w:szCs w:val="21"/>
              </w:rPr>
              <w:t>#</w:t>
            </w:r>
            <w:r w:rsidRPr="00EC1636">
              <w:rPr>
                <w:sz w:val="21"/>
                <w:szCs w:val="21"/>
              </w:rPr>
              <w:t>脉冲布袋除尘器处理后</w:t>
            </w:r>
            <w:r w:rsidR="00232F43" w:rsidRPr="00EC1636">
              <w:rPr>
                <w:sz w:val="21"/>
                <w:szCs w:val="21"/>
              </w:rPr>
              <w:t>处理效率</w:t>
            </w:r>
            <w:r w:rsidR="00232F43" w:rsidRPr="00EC1636">
              <w:rPr>
                <w:sz w:val="21"/>
                <w:szCs w:val="21"/>
              </w:rPr>
              <w:t>99.5%</w:t>
            </w:r>
            <w:r w:rsidR="00232F43" w:rsidRPr="00EC1636">
              <w:rPr>
                <w:sz w:val="21"/>
                <w:szCs w:val="21"/>
              </w:rPr>
              <w:t>）经</w:t>
            </w:r>
            <w:r w:rsidR="00232F43" w:rsidRPr="00EC1636">
              <w:rPr>
                <w:sz w:val="21"/>
                <w:szCs w:val="21"/>
              </w:rPr>
              <w:t>DA004</w:t>
            </w:r>
            <w:r w:rsidR="00232F43" w:rsidRPr="00EC1636">
              <w:rPr>
                <w:sz w:val="21"/>
                <w:szCs w:val="21"/>
              </w:rPr>
              <w:t>排气筒排放，经计算排放量为</w:t>
            </w:r>
            <w:r w:rsidR="00232F43" w:rsidRPr="00EC1636">
              <w:rPr>
                <w:sz w:val="21"/>
                <w:szCs w:val="21"/>
              </w:rPr>
              <w:t>0.005t/a</w:t>
            </w:r>
            <w:r w:rsidR="00232F43" w:rsidRPr="00EC1636">
              <w:rPr>
                <w:sz w:val="21"/>
                <w:szCs w:val="21"/>
              </w:rPr>
              <w:t>，排放速率为</w:t>
            </w:r>
            <w:r w:rsidR="00232F43" w:rsidRPr="00EC1636">
              <w:rPr>
                <w:sz w:val="21"/>
                <w:szCs w:val="21"/>
              </w:rPr>
              <w:t>0.0033kg/h</w:t>
            </w:r>
            <w:r w:rsidRPr="00EC1636">
              <w:rPr>
                <w:sz w:val="21"/>
                <w:szCs w:val="21"/>
              </w:rPr>
              <w:t>。</w:t>
            </w:r>
          </w:p>
          <w:p w14:paraId="73CBFBDA" w14:textId="2D8EB009" w:rsidR="00844759" w:rsidRPr="00EC1636" w:rsidRDefault="00232F43" w:rsidP="00232F43">
            <w:pPr>
              <w:spacing w:line="360" w:lineRule="auto"/>
              <w:ind w:firstLineChars="200" w:firstLine="420"/>
              <w:rPr>
                <w:rFonts w:ascii="Times New Roman" w:hAnsi="Times New Roman"/>
                <w:sz w:val="21"/>
                <w:szCs w:val="21"/>
              </w:rPr>
            </w:pPr>
            <w:r w:rsidRPr="00EC1636">
              <w:rPr>
                <w:rFonts w:ascii="Times New Roman" w:hAnsi="Times New Roman"/>
                <w:sz w:val="21"/>
                <w:szCs w:val="21"/>
              </w:rPr>
              <w:t>根据上述计算，硅钙基无机保温板锯切工序排放速率为</w:t>
            </w:r>
            <w:r w:rsidRPr="00EC1636">
              <w:rPr>
                <w:rFonts w:ascii="Times New Roman" w:hAnsi="Times New Roman"/>
                <w:sz w:val="21"/>
                <w:szCs w:val="21"/>
              </w:rPr>
              <w:t>0.0097kg/h</w:t>
            </w:r>
            <w:r w:rsidRPr="00EC1636">
              <w:rPr>
                <w:rFonts w:ascii="Times New Roman" w:hAnsi="Times New Roman"/>
                <w:sz w:val="21"/>
                <w:szCs w:val="21"/>
              </w:rPr>
              <w:t>，分片工序排放速率</w:t>
            </w:r>
            <w:r w:rsidRPr="00EC1636">
              <w:rPr>
                <w:rFonts w:ascii="Times New Roman" w:hAnsi="Times New Roman"/>
                <w:sz w:val="21"/>
                <w:szCs w:val="21"/>
              </w:rPr>
              <w:t>0.0002kg/h</w:t>
            </w:r>
            <w:r w:rsidRPr="00EC1636">
              <w:rPr>
                <w:rFonts w:ascii="Times New Roman" w:hAnsi="Times New Roman"/>
                <w:sz w:val="21"/>
                <w:szCs w:val="21"/>
              </w:rPr>
              <w:t>，砂浆储罐废气排放速率为</w:t>
            </w:r>
            <w:r w:rsidRPr="00EC1636">
              <w:rPr>
                <w:rFonts w:ascii="Times New Roman" w:hAnsi="Times New Roman"/>
                <w:sz w:val="21"/>
                <w:szCs w:val="21"/>
              </w:rPr>
              <w:t>0.0033kg/h</w:t>
            </w:r>
            <w:r w:rsidRPr="00EC1636">
              <w:rPr>
                <w:rFonts w:ascii="Times New Roman" w:hAnsi="Times New Roman"/>
                <w:sz w:val="21"/>
                <w:szCs w:val="21"/>
              </w:rPr>
              <w:t>，</w:t>
            </w:r>
            <w:r w:rsidRPr="00EC1636">
              <w:rPr>
                <w:rFonts w:ascii="Times New Roman" w:hAnsi="Times New Roman"/>
                <w:sz w:val="21"/>
                <w:szCs w:val="21"/>
              </w:rPr>
              <w:t>DA004</w:t>
            </w:r>
            <w:r w:rsidRPr="00EC1636">
              <w:rPr>
                <w:rFonts w:ascii="Times New Roman" w:hAnsi="Times New Roman"/>
                <w:sz w:val="21"/>
                <w:szCs w:val="21"/>
              </w:rPr>
              <w:t>排气筒总风量为</w:t>
            </w:r>
            <w:r w:rsidRPr="00EC1636">
              <w:rPr>
                <w:rFonts w:ascii="Times New Roman" w:hAnsi="Times New Roman"/>
                <w:sz w:val="21"/>
                <w:szCs w:val="21"/>
              </w:rPr>
              <w:t>6000m</w:t>
            </w:r>
            <w:r w:rsidRPr="00EC1636">
              <w:rPr>
                <w:rFonts w:ascii="Times New Roman" w:hAnsi="Times New Roman"/>
                <w:sz w:val="21"/>
                <w:szCs w:val="21"/>
                <w:vertAlign w:val="superscript"/>
              </w:rPr>
              <w:t>3</w:t>
            </w:r>
            <w:r w:rsidRPr="00EC1636">
              <w:rPr>
                <w:rFonts w:ascii="Times New Roman" w:hAnsi="Times New Roman"/>
                <w:sz w:val="21"/>
                <w:szCs w:val="21"/>
              </w:rPr>
              <w:t>/h</w:t>
            </w:r>
            <w:r w:rsidRPr="00EC1636">
              <w:rPr>
                <w:rFonts w:ascii="Times New Roman" w:hAnsi="Times New Roman"/>
                <w:sz w:val="21"/>
                <w:szCs w:val="21"/>
              </w:rPr>
              <w:t>，排放浓度为</w:t>
            </w:r>
            <w:r w:rsidRPr="00EC1636">
              <w:rPr>
                <w:rFonts w:ascii="Times New Roman" w:hAnsi="Times New Roman"/>
                <w:sz w:val="21"/>
                <w:szCs w:val="21"/>
              </w:rPr>
              <w:t>2.2mg/m</w:t>
            </w:r>
            <w:r w:rsidRPr="00EC1636">
              <w:rPr>
                <w:rFonts w:ascii="Times New Roman" w:hAnsi="Times New Roman"/>
                <w:sz w:val="21"/>
                <w:szCs w:val="21"/>
                <w:vertAlign w:val="superscript"/>
              </w:rPr>
              <w:t>3</w:t>
            </w:r>
            <w:r w:rsidRPr="00EC1636">
              <w:rPr>
                <w:rFonts w:ascii="Times New Roman" w:hAnsi="Times New Roman"/>
                <w:sz w:val="21"/>
                <w:szCs w:val="21"/>
              </w:rPr>
              <w:t>，</w:t>
            </w:r>
            <w:r w:rsidR="004F4CF6" w:rsidRPr="00EC1636">
              <w:rPr>
                <w:rFonts w:ascii="Times New Roman" w:hAnsi="Times New Roman"/>
                <w:kern w:val="2"/>
                <w:sz w:val="21"/>
                <w:szCs w:val="21"/>
              </w:rPr>
              <w:t>满足《建材工业大气污染物排放标准》（</w:t>
            </w:r>
            <w:r w:rsidR="004F4CF6" w:rsidRPr="00EC1636">
              <w:rPr>
                <w:rFonts w:ascii="Times New Roman" w:hAnsi="Times New Roman"/>
                <w:kern w:val="2"/>
                <w:sz w:val="21"/>
                <w:szCs w:val="21"/>
              </w:rPr>
              <w:t>DB37/2373-2018</w:t>
            </w:r>
            <w:r w:rsidR="004F4CF6" w:rsidRPr="00EC1636">
              <w:rPr>
                <w:rFonts w:ascii="Times New Roman" w:hAnsi="Times New Roman"/>
                <w:kern w:val="2"/>
                <w:sz w:val="21"/>
                <w:szCs w:val="21"/>
              </w:rPr>
              <w:t>）表</w:t>
            </w:r>
            <w:r w:rsidR="004F4CF6" w:rsidRPr="00EC1636">
              <w:rPr>
                <w:rFonts w:ascii="Times New Roman" w:hAnsi="Times New Roman"/>
                <w:kern w:val="2"/>
                <w:sz w:val="21"/>
                <w:szCs w:val="21"/>
              </w:rPr>
              <w:t>2</w:t>
            </w:r>
            <w:r w:rsidR="004F4CF6" w:rsidRPr="00EC1636">
              <w:rPr>
                <w:rFonts w:ascii="Times New Roman" w:hAnsi="Times New Roman"/>
                <w:kern w:val="2"/>
                <w:sz w:val="21"/>
                <w:szCs w:val="21"/>
              </w:rPr>
              <w:t>中重点</w:t>
            </w:r>
            <w:proofErr w:type="gramStart"/>
            <w:r w:rsidR="004F4CF6" w:rsidRPr="00EC1636">
              <w:rPr>
                <w:rFonts w:ascii="Times New Roman" w:hAnsi="Times New Roman"/>
                <w:kern w:val="2"/>
                <w:sz w:val="21"/>
                <w:szCs w:val="21"/>
              </w:rPr>
              <w:t>控制区</w:t>
            </w:r>
            <w:proofErr w:type="gramEnd"/>
            <w:r w:rsidR="004F4CF6" w:rsidRPr="00EC1636">
              <w:rPr>
                <w:rFonts w:ascii="Times New Roman" w:hAnsi="Times New Roman"/>
                <w:kern w:val="2"/>
                <w:sz w:val="21"/>
                <w:szCs w:val="21"/>
              </w:rPr>
              <w:t>限值要求（颗粒物</w:t>
            </w:r>
            <w:r w:rsidR="004F4CF6" w:rsidRPr="00EC1636">
              <w:rPr>
                <w:rFonts w:ascii="Times New Roman" w:hAnsi="Times New Roman"/>
                <w:kern w:val="2"/>
                <w:sz w:val="21"/>
                <w:szCs w:val="21"/>
              </w:rPr>
              <w:t>10mg/m</w:t>
            </w:r>
            <w:r w:rsidR="004F4CF6" w:rsidRPr="00EC1636">
              <w:rPr>
                <w:rFonts w:ascii="Times New Roman" w:hAnsi="Times New Roman"/>
                <w:kern w:val="2"/>
                <w:sz w:val="21"/>
                <w:szCs w:val="21"/>
                <w:vertAlign w:val="superscript"/>
              </w:rPr>
              <w:t>3</w:t>
            </w:r>
            <w:r w:rsidR="004F4CF6" w:rsidRPr="00EC1636">
              <w:rPr>
                <w:rFonts w:ascii="Times New Roman" w:hAnsi="Times New Roman"/>
                <w:kern w:val="2"/>
                <w:sz w:val="21"/>
                <w:szCs w:val="21"/>
              </w:rPr>
              <w:t>）。</w:t>
            </w:r>
          </w:p>
          <w:p w14:paraId="7389D167" w14:textId="77777777" w:rsidR="00844759" w:rsidRPr="00EC1636" w:rsidRDefault="004F4CF6">
            <w:pPr>
              <w:spacing w:line="360" w:lineRule="auto"/>
              <w:ind w:firstLineChars="200" w:firstLine="420"/>
              <w:rPr>
                <w:kern w:val="2"/>
                <w:sz w:val="21"/>
                <w:szCs w:val="21"/>
              </w:rPr>
            </w:pPr>
            <w:r w:rsidRPr="00EC1636">
              <w:rPr>
                <w:rFonts w:hint="eastAsia"/>
                <w:kern w:val="2"/>
                <w:sz w:val="21"/>
                <w:szCs w:val="21"/>
              </w:rPr>
              <w:t>DA004</w:t>
            </w:r>
            <w:r w:rsidRPr="00EC1636">
              <w:rPr>
                <w:rFonts w:hint="eastAsia"/>
                <w:kern w:val="2"/>
                <w:sz w:val="21"/>
                <w:szCs w:val="21"/>
              </w:rPr>
              <w:t>排气筒风机风量计算：</w:t>
            </w:r>
          </w:p>
          <w:p w14:paraId="09335C53" w14:textId="77777777" w:rsidR="00844759" w:rsidRPr="00EC1636" w:rsidRDefault="004F4CF6">
            <w:pPr>
              <w:pStyle w:val="afd"/>
              <w:ind w:firstLine="420"/>
              <w:rPr>
                <w:kern w:val="2"/>
                <w:szCs w:val="21"/>
              </w:rPr>
            </w:pPr>
            <w:r w:rsidRPr="00EC1636">
              <w:rPr>
                <w:rFonts w:hint="eastAsia"/>
                <w:kern w:val="2"/>
                <w:szCs w:val="21"/>
              </w:rPr>
              <w:t>根据现场踏勘及企业提供资料，硅钙基无机保温板锯切工序、分片工序上方设置</w:t>
            </w:r>
            <w:r w:rsidRPr="00EC1636">
              <w:rPr>
                <w:rFonts w:hint="eastAsia"/>
                <w:kern w:val="2"/>
                <w:szCs w:val="21"/>
              </w:rPr>
              <w:t>1</w:t>
            </w:r>
            <w:r w:rsidRPr="00EC1636">
              <w:rPr>
                <w:rFonts w:hint="eastAsia"/>
                <w:kern w:val="2"/>
                <w:szCs w:val="21"/>
              </w:rPr>
              <w:t>个集气罩，集气罩</w:t>
            </w:r>
            <w:proofErr w:type="gramStart"/>
            <w:r w:rsidRPr="00EC1636">
              <w:rPr>
                <w:rFonts w:hint="eastAsia"/>
                <w:kern w:val="2"/>
                <w:szCs w:val="21"/>
              </w:rPr>
              <w:t>罩</w:t>
            </w:r>
            <w:proofErr w:type="gramEnd"/>
            <w:r w:rsidRPr="00EC1636">
              <w:rPr>
                <w:rFonts w:hint="eastAsia"/>
                <w:kern w:val="2"/>
                <w:szCs w:val="21"/>
              </w:rPr>
              <w:t>口总面积为</w:t>
            </w:r>
            <w:r w:rsidRPr="00EC1636">
              <w:rPr>
                <w:rFonts w:hint="eastAsia"/>
                <w:kern w:val="2"/>
                <w:szCs w:val="21"/>
              </w:rPr>
              <w:t>3m</w:t>
            </w:r>
            <w:r w:rsidRPr="00EC1636">
              <w:rPr>
                <w:rFonts w:hint="eastAsia"/>
                <w:kern w:val="2"/>
                <w:szCs w:val="21"/>
              </w:rPr>
              <w:t>，距离工作点高度</w:t>
            </w:r>
            <w:r w:rsidRPr="00EC1636">
              <w:rPr>
                <w:rFonts w:hint="eastAsia"/>
                <w:kern w:val="2"/>
                <w:szCs w:val="21"/>
              </w:rPr>
              <w:t>0.2m</w:t>
            </w:r>
            <w:r w:rsidRPr="00EC1636">
              <w:rPr>
                <w:rFonts w:hint="eastAsia"/>
                <w:kern w:val="2"/>
                <w:szCs w:val="21"/>
              </w:rPr>
              <w:t>。根据《三废处理工程技术手册》（废气卷）中集气罩的计算公式：</w:t>
            </w:r>
          </w:p>
          <w:p w14:paraId="12699207" w14:textId="77777777" w:rsidR="00844759" w:rsidRPr="00EC1636" w:rsidRDefault="004F4CF6">
            <w:pPr>
              <w:pStyle w:val="afd"/>
              <w:ind w:firstLine="420"/>
              <w:rPr>
                <w:kern w:val="2"/>
                <w:szCs w:val="21"/>
              </w:rPr>
            </w:pPr>
            <w:r w:rsidRPr="00EC1636">
              <w:rPr>
                <w:rFonts w:hint="eastAsia"/>
                <w:kern w:val="2"/>
                <w:szCs w:val="21"/>
              </w:rPr>
              <w:t>排气量计算公式如下：</w:t>
            </w:r>
          </w:p>
          <w:p w14:paraId="7713E105" w14:textId="77777777" w:rsidR="00844759" w:rsidRPr="00EC1636" w:rsidRDefault="004F4CF6">
            <w:pPr>
              <w:pStyle w:val="afd"/>
              <w:ind w:firstLine="420"/>
              <w:rPr>
                <w:kern w:val="2"/>
                <w:szCs w:val="21"/>
              </w:rPr>
            </w:pPr>
            <w:r w:rsidRPr="00EC1636">
              <w:rPr>
                <w:rFonts w:hint="eastAsia"/>
                <w:kern w:val="2"/>
                <w:szCs w:val="21"/>
              </w:rPr>
              <w:t>侧面无围挡时：</w:t>
            </w:r>
            <w:r w:rsidRPr="00EC1636">
              <w:rPr>
                <w:rFonts w:hint="eastAsia"/>
                <w:kern w:val="2"/>
                <w:szCs w:val="21"/>
              </w:rPr>
              <w:t>Q=3600KPHVx</w:t>
            </w:r>
            <w:r w:rsidRPr="00EC1636">
              <w:rPr>
                <w:rFonts w:hint="eastAsia"/>
                <w:kern w:val="2"/>
                <w:szCs w:val="21"/>
              </w:rPr>
              <w:t>；</w:t>
            </w:r>
          </w:p>
          <w:p w14:paraId="50AC6BC9"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K</w:t>
            </w:r>
            <w:r w:rsidRPr="00EC1636">
              <w:rPr>
                <w:rFonts w:hint="eastAsia"/>
                <w:kern w:val="2"/>
                <w:szCs w:val="21"/>
              </w:rPr>
              <w:t>为风险系数</w:t>
            </w:r>
            <w:r w:rsidRPr="00EC1636">
              <w:rPr>
                <w:rFonts w:hint="eastAsia"/>
                <w:kern w:val="2"/>
                <w:szCs w:val="21"/>
              </w:rPr>
              <w:t>1.4</w:t>
            </w:r>
            <w:r w:rsidRPr="00EC1636">
              <w:rPr>
                <w:rFonts w:hint="eastAsia"/>
                <w:kern w:val="2"/>
                <w:szCs w:val="21"/>
              </w:rPr>
              <w:t>；</w:t>
            </w:r>
          </w:p>
          <w:p w14:paraId="01AFD850" w14:textId="77777777" w:rsidR="00844759" w:rsidRPr="00EC1636" w:rsidRDefault="004F4CF6">
            <w:pPr>
              <w:pStyle w:val="afd"/>
              <w:ind w:firstLineChars="500" w:firstLine="1050"/>
              <w:rPr>
                <w:kern w:val="2"/>
                <w:szCs w:val="21"/>
              </w:rPr>
            </w:pPr>
            <w:r w:rsidRPr="00EC1636">
              <w:rPr>
                <w:rFonts w:hint="eastAsia"/>
                <w:kern w:val="2"/>
                <w:szCs w:val="21"/>
              </w:rPr>
              <w:lastRenderedPageBreak/>
              <w:t>P</w:t>
            </w:r>
            <w:r w:rsidRPr="00EC1636">
              <w:rPr>
                <w:rFonts w:hint="eastAsia"/>
                <w:kern w:val="2"/>
                <w:szCs w:val="21"/>
              </w:rPr>
              <w:t>为罩口周长（单位：</w:t>
            </w:r>
            <w:r w:rsidRPr="00EC1636">
              <w:rPr>
                <w:rFonts w:hint="eastAsia"/>
                <w:kern w:val="2"/>
                <w:szCs w:val="21"/>
              </w:rPr>
              <w:t>m</w:t>
            </w:r>
            <w:r w:rsidRPr="00EC1636">
              <w:rPr>
                <w:rFonts w:hint="eastAsia"/>
                <w:kern w:val="2"/>
                <w:szCs w:val="21"/>
              </w:rPr>
              <w:t>），集气罩</w:t>
            </w:r>
            <w:proofErr w:type="gramStart"/>
            <w:r w:rsidRPr="00EC1636">
              <w:rPr>
                <w:rFonts w:hint="eastAsia"/>
                <w:kern w:val="2"/>
                <w:szCs w:val="21"/>
              </w:rPr>
              <w:t>罩</w:t>
            </w:r>
            <w:proofErr w:type="gramEnd"/>
            <w:r w:rsidRPr="00EC1636">
              <w:rPr>
                <w:rFonts w:hint="eastAsia"/>
                <w:kern w:val="2"/>
                <w:szCs w:val="21"/>
              </w:rPr>
              <w:t>口总面积为</w:t>
            </w:r>
            <w:r w:rsidRPr="00EC1636">
              <w:rPr>
                <w:rFonts w:hint="eastAsia"/>
                <w:kern w:val="2"/>
                <w:szCs w:val="21"/>
              </w:rPr>
              <w:t>3m</w:t>
            </w:r>
            <w:r w:rsidRPr="00EC1636">
              <w:rPr>
                <w:rFonts w:hint="eastAsia"/>
                <w:kern w:val="2"/>
                <w:szCs w:val="21"/>
              </w:rPr>
              <w:t>；</w:t>
            </w:r>
          </w:p>
          <w:p w14:paraId="520A23D1" w14:textId="77777777" w:rsidR="00844759" w:rsidRPr="00EC1636" w:rsidRDefault="004F4CF6">
            <w:pPr>
              <w:pStyle w:val="afd"/>
              <w:ind w:firstLineChars="500" w:firstLine="1050"/>
              <w:rPr>
                <w:kern w:val="2"/>
                <w:szCs w:val="21"/>
              </w:rPr>
            </w:pPr>
            <w:r w:rsidRPr="00EC1636">
              <w:rPr>
                <w:rFonts w:hint="eastAsia"/>
                <w:kern w:val="2"/>
                <w:szCs w:val="21"/>
              </w:rPr>
              <w:t>H</w:t>
            </w:r>
            <w:r w:rsidRPr="00EC1636">
              <w:rPr>
                <w:rFonts w:hint="eastAsia"/>
                <w:kern w:val="2"/>
                <w:szCs w:val="21"/>
              </w:rPr>
              <w:t>为污染源至罩口距离（单位：</w:t>
            </w:r>
            <w:r w:rsidRPr="00EC1636">
              <w:rPr>
                <w:rFonts w:hint="eastAsia"/>
                <w:kern w:val="2"/>
                <w:szCs w:val="21"/>
              </w:rPr>
              <w:t>m</w:t>
            </w:r>
            <w:r w:rsidRPr="00EC1636">
              <w:rPr>
                <w:rFonts w:hint="eastAsia"/>
                <w:kern w:val="2"/>
                <w:szCs w:val="21"/>
              </w:rPr>
              <w:t>）：</w:t>
            </w:r>
            <w:r w:rsidRPr="00EC1636">
              <w:rPr>
                <w:rFonts w:hint="eastAsia"/>
                <w:kern w:val="2"/>
                <w:szCs w:val="21"/>
              </w:rPr>
              <w:t>0.5m</w:t>
            </w:r>
            <w:r w:rsidRPr="00EC1636">
              <w:rPr>
                <w:rFonts w:hint="eastAsia"/>
                <w:kern w:val="2"/>
                <w:szCs w:val="21"/>
              </w:rPr>
              <w:t>；</w:t>
            </w:r>
          </w:p>
          <w:p w14:paraId="6A0CEFF4" w14:textId="77777777" w:rsidR="00844759" w:rsidRPr="00EC1636" w:rsidRDefault="004F4CF6">
            <w:pPr>
              <w:pStyle w:val="afd"/>
              <w:ind w:firstLineChars="500" w:firstLine="1050"/>
              <w:rPr>
                <w:kern w:val="2"/>
                <w:szCs w:val="21"/>
              </w:rPr>
            </w:pPr>
            <w:r w:rsidRPr="00EC1636">
              <w:rPr>
                <w:rFonts w:hint="eastAsia"/>
                <w:kern w:val="2"/>
                <w:szCs w:val="21"/>
              </w:rPr>
              <w:t>Vx=0.25</w:t>
            </w:r>
            <w:r w:rsidRPr="00EC1636">
              <w:rPr>
                <w:rFonts w:hint="eastAsia"/>
                <w:kern w:val="2"/>
                <w:szCs w:val="21"/>
              </w:rPr>
              <w:t>～</w:t>
            </w:r>
            <w:r w:rsidRPr="00EC1636">
              <w:rPr>
                <w:rFonts w:hint="eastAsia"/>
                <w:kern w:val="2"/>
                <w:szCs w:val="21"/>
              </w:rPr>
              <w:t>2.5m/s</w:t>
            </w:r>
            <w:r w:rsidRPr="00EC1636">
              <w:rPr>
                <w:rFonts w:hint="eastAsia"/>
                <w:kern w:val="2"/>
                <w:szCs w:val="21"/>
              </w:rPr>
              <w:t>；取</w:t>
            </w:r>
            <w:r w:rsidRPr="00EC1636">
              <w:rPr>
                <w:rFonts w:hint="eastAsia"/>
                <w:kern w:val="2"/>
                <w:szCs w:val="21"/>
              </w:rPr>
              <w:t>1m/s</w:t>
            </w:r>
            <w:r w:rsidRPr="00EC1636">
              <w:rPr>
                <w:rFonts w:hint="eastAsia"/>
                <w:kern w:val="2"/>
                <w:szCs w:val="21"/>
              </w:rPr>
              <w:t>。</w:t>
            </w:r>
          </w:p>
          <w:p w14:paraId="0D5E4B1F" w14:textId="77777777" w:rsidR="00844759" w:rsidRPr="00EC1636" w:rsidRDefault="004F4CF6">
            <w:pPr>
              <w:pStyle w:val="afd"/>
              <w:ind w:firstLineChars="183" w:firstLine="384"/>
              <w:rPr>
                <w:kern w:val="2"/>
                <w:szCs w:val="21"/>
              </w:rPr>
            </w:pPr>
            <w:r w:rsidRPr="00EC1636">
              <w:rPr>
                <w:rFonts w:hint="eastAsia"/>
                <w:kern w:val="2"/>
                <w:szCs w:val="21"/>
              </w:rPr>
              <w:t>经计算，硅钙基无机保温板锯切工序集气罩风机风量为</w:t>
            </w:r>
            <w:r w:rsidRPr="00EC1636">
              <w:rPr>
                <w:rFonts w:hint="eastAsia"/>
                <w:kern w:val="2"/>
                <w:szCs w:val="21"/>
              </w:rPr>
              <w:t>3024m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757491D1" w14:textId="77777777" w:rsidR="00844759" w:rsidRPr="00EC1636" w:rsidRDefault="004F4CF6">
            <w:pPr>
              <w:pStyle w:val="afd"/>
              <w:ind w:firstLine="420"/>
              <w:rPr>
                <w:kern w:val="2"/>
                <w:szCs w:val="21"/>
              </w:rPr>
            </w:pPr>
            <w:r w:rsidRPr="00EC1636">
              <w:rPr>
                <w:rFonts w:hint="eastAsia"/>
                <w:kern w:val="2"/>
                <w:szCs w:val="21"/>
              </w:rPr>
              <w:t>按照《环境工程设计手册》（湖南科学技术出版社），依据以下经验公式计算得出设备所需的风量：</w:t>
            </w:r>
          </w:p>
          <w:p w14:paraId="140AE98D" w14:textId="77777777" w:rsidR="00844759" w:rsidRPr="00EC1636" w:rsidRDefault="004F4CF6">
            <w:pPr>
              <w:pStyle w:val="afd"/>
              <w:ind w:firstLine="420"/>
              <w:jc w:val="center"/>
              <w:rPr>
                <w:kern w:val="2"/>
                <w:szCs w:val="21"/>
              </w:rPr>
            </w:pPr>
            <w:r w:rsidRPr="00EC1636">
              <w:rPr>
                <w:kern w:val="2"/>
                <w:szCs w:val="21"/>
              </w:rPr>
              <w:t>L=3600SV</w:t>
            </w:r>
          </w:p>
          <w:p w14:paraId="01AE8BFC" w14:textId="77777777" w:rsidR="00844759" w:rsidRPr="00EC1636" w:rsidRDefault="004F4CF6">
            <w:pPr>
              <w:pStyle w:val="afd"/>
              <w:ind w:firstLine="420"/>
              <w:rPr>
                <w:kern w:val="2"/>
                <w:szCs w:val="21"/>
              </w:rPr>
            </w:pPr>
            <w:r w:rsidRPr="00EC1636">
              <w:rPr>
                <w:rFonts w:hint="eastAsia"/>
                <w:kern w:val="2"/>
                <w:szCs w:val="21"/>
              </w:rPr>
              <w:t>其中：</w:t>
            </w:r>
            <w:r w:rsidRPr="00EC1636">
              <w:rPr>
                <w:rFonts w:hint="eastAsia"/>
                <w:kern w:val="2"/>
                <w:szCs w:val="21"/>
              </w:rPr>
              <w:t>S-</w:t>
            </w:r>
            <w:r w:rsidRPr="00EC1636">
              <w:rPr>
                <w:rFonts w:hint="eastAsia"/>
                <w:kern w:val="2"/>
                <w:szCs w:val="21"/>
              </w:rPr>
              <w:t>管道截面积；</w:t>
            </w:r>
          </w:p>
          <w:p w14:paraId="203CFA25" w14:textId="77777777" w:rsidR="00844759" w:rsidRPr="00EC1636" w:rsidRDefault="004F4CF6">
            <w:pPr>
              <w:pStyle w:val="afd"/>
              <w:ind w:firstLineChars="500" w:firstLine="1050"/>
              <w:rPr>
                <w:kern w:val="2"/>
                <w:szCs w:val="21"/>
              </w:rPr>
            </w:pPr>
            <w:r w:rsidRPr="00EC1636">
              <w:rPr>
                <w:rFonts w:hint="eastAsia"/>
                <w:kern w:val="2"/>
                <w:szCs w:val="21"/>
              </w:rPr>
              <w:t>V-</w:t>
            </w:r>
            <w:r w:rsidRPr="00EC1636">
              <w:rPr>
                <w:rFonts w:hint="eastAsia"/>
                <w:kern w:val="2"/>
                <w:szCs w:val="21"/>
              </w:rPr>
              <w:t>断面平均风速。</w:t>
            </w:r>
          </w:p>
          <w:p w14:paraId="5E552EBD" w14:textId="77777777" w:rsidR="00844759" w:rsidRPr="00EC1636" w:rsidRDefault="004F4CF6">
            <w:pPr>
              <w:pStyle w:val="afd"/>
              <w:ind w:firstLine="420"/>
              <w:rPr>
                <w:kern w:val="2"/>
                <w:szCs w:val="21"/>
              </w:rPr>
            </w:pPr>
            <w:r w:rsidRPr="00EC1636">
              <w:rPr>
                <w:rFonts w:hint="eastAsia"/>
                <w:kern w:val="2"/>
                <w:szCs w:val="21"/>
              </w:rPr>
              <w:t>技改项目砂浆储罐出气口设计</w:t>
            </w:r>
            <w:r w:rsidRPr="00EC1636">
              <w:rPr>
                <w:rFonts w:hint="eastAsia"/>
                <w:kern w:val="2"/>
                <w:szCs w:val="21"/>
              </w:rPr>
              <w:t>1</w:t>
            </w:r>
            <w:r w:rsidRPr="00EC1636">
              <w:rPr>
                <w:rFonts w:hint="eastAsia"/>
                <w:kern w:val="2"/>
                <w:szCs w:val="21"/>
              </w:rPr>
              <w:t>根管道直径</w:t>
            </w:r>
            <w:r w:rsidRPr="00EC1636">
              <w:rPr>
                <w:rFonts w:hint="eastAsia"/>
                <w:kern w:val="2"/>
                <w:szCs w:val="21"/>
              </w:rPr>
              <w:t>0.3m</w:t>
            </w:r>
            <w:r w:rsidRPr="00EC1636">
              <w:rPr>
                <w:rFonts w:hint="eastAsia"/>
                <w:kern w:val="2"/>
                <w:szCs w:val="21"/>
              </w:rPr>
              <w:t>收集管道，管道风速取</w:t>
            </w:r>
            <w:r w:rsidRPr="00EC1636">
              <w:rPr>
                <w:rFonts w:hint="eastAsia"/>
                <w:kern w:val="2"/>
                <w:szCs w:val="21"/>
              </w:rPr>
              <w:t>10m/s</w:t>
            </w:r>
            <w:r w:rsidRPr="00EC1636">
              <w:rPr>
                <w:rFonts w:hint="eastAsia"/>
                <w:kern w:val="2"/>
                <w:szCs w:val="21"/>
              </w:rPr>
              <w:t>，则所需风量为</w:t>
            </w:r>
            <w:r w:rsidRPr="00EC1636">
              <w:rPr>
                <w:rFonts w:hint="eastAsia"/>
                <w:kern w:val="2"/>
                <w:szCs w:val="21"/>
              </w:rPr>
              <w:t>0.15</w:t>
            </w:r>
            <w:r w:rsidRPr="00EC1636">
              <w:rPr>
                <w:rFonts w:hint="eastAsia"/>
                <w:kern w:val="2"/>
                <w:szCs w:val="21"/>
              </w:rPr>
              <w:t>×</w:t>
            </w:r>
            <w:r w:rsidRPr="00EC1636">
              <w:rPr>
                <w:rFonts w:hint="eastAsia"/>
                <w:kern w:val="2"/>
                <w:szCs w:val="21"/>
              </w:rPr>
              <w:t>0.15</w:t>
            </w:r>
            <w:r w:rsidRPr="00EC1636">
              <w:rPr>
                <w:rFonts w:hint="eastAsia"/>
                <w:kern w:val="2"/>
                <w:szCs w:val="21"/>
              </w:rPr>
              <w:t>×</w:t>
            </w:r>
            <w:r w:rsidRPr="00EC1636">
              <w:rPr>
                <w:rFonts w:hint="eastAsia"/>
                <w:kern w:val="2"/>
                <w:szCs w:val="21"/>
              </w:rPr>
              <w:t>3.14</w:t>
            </w:r>
            <w:r w:rsidRPr="00EC1636">
              <w:rPr>
                <w:rFonts w:hint="eastAsia"/>
                <w:kern w:val="2"/>
                <w:szCs w:val="21"/>
              </w:rPr>
              <w:t>×</w:t>
            </w:r>
            <w:r w:rsidRPr="00EC1636">
              <w:rPr>
                <w:rFonts w:hint="eastAsia"/>
                <w:kern w:val="2"/>
                <w:szCs w:val="21"/>
              </w:rPr>
              <w:t>3600</w:t>
            </w:r>
            <w:r w:rsidRPr="00EC1636">
              <w:rPr>
                <w:rFonts w:hint="eastAsia"/>
                <w:kern w:val="2"/>
                <w:szCs w:val="21"/>
              </w:rPr>
              <w:t>×</w:t>
            </w:r>
            <w:r w:rsidRPr="00EC1636">
              <w:rPr>
                <w:rFonts w:hint="eastAsia"/>
                <w:kern w:val="2"/>
                <w:szCs w:val="21"/>
              </w:rPr>
              <w:t>10=2543m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04EEFC94" w14:textId="77777777" w:rsidR="00844759" w:rsidRPr="00EC1636" w:rsidRDefault="004F4CF6">
            <w:pPr>
              <w:pStyle w:val="afd"/>
              <w:ind w:firstLine="420"/>
              <w:rPr>
                <w:kern w:val="2"/>
                <w:szCs w:val="21"/>
              </w:rPr>
            </w:pPr>
            <w:r w:rsidRPr="00EC1636">
              <w:rPr>
                <w:rFonts w:hint="eastAsia"/>
                <w:kern w:val="2"/>
                <w:szCs w:val="21"/>
              </w:rPr>
              <w:t>根据上述计算，集气罩风机风量叠加管道风机风量，</w:t>
            </w:r>
            <w:r w:rsidRPr="00EC1636">
              <w:rPr>
                <w:rFonts w:hint="eastAsia"/>
                <w:kern w:val="2"/>
                <w:szCs w:val="21"/>
              </w:rPr>
              <w:t>DA004</w:t>
            </w:r>
            <w:r w:rsidRPr="00EC1636">
              <w:rPr>
                <w:rFonts w:hint="eastAsia"/>
                <w:kern w:val="2"/>
                <w:szCs w:val="21"/>
              </w:rPr>
              <w:t>排气筒风机风量为</w:t>
            </w:r>
            <w:r w:rsidRPr="00EC1636">
              <w:rPr>
                <w:rFonts w:hint="eastAsia"/>
                <w:kern w:val="2"/>
                <w:szCs w:val="21"/>
              </w:rPr>
              <w:t>5567m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，考虑风管等损耗，</w:t>
            </w:r>
            <w:r w:rsidRPr="00EC1636">
              <w:rPr>
                <w:rFonts w:hint="eastAsia"/>
                <w:kern w:val="2"/>
                <w:szCs w:val="21"/>
              </w:rPr>
              <w:t>DA004</w:t>
            </w:r>
            <w:r w:rsidRPr="00EC1636">
              <w:rPr>
                <w:rFonts w:hint="eastAsia"/>
                <w:kern w:val="2"/>
                <w:szCs w:val="21"/>
              </w:rPr>
              <w:t>排气筒配套</w:t>
            </w:r>
            <w:r w:rsidRPr="00EC1636">
              <w:rPr>
                <w:rFonts w:hint="eastAsia"/>
                <w:kern w:val="2"/>
                <w:szCs w:val="21"/>
              </w:rPr>
              <w:t>6000m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风机。</w:t>
            </w:r>
          </w:p>
          <w:p w14:paraId="5F5C6D2A" w14:textId="77777777" w:rsidR="00844759" w:rsidRPr="00EC1636" w:rsidRDefault="004F4CF6">
            <w:pPr>
              <w:pStyle w:val="afc"/>
              <w:numPr>
                <w:ilvl w:val="0"/>
                <w:numId w:val="18"/>
              </w:numPr>
              <w:ind w:firstLineChars="0"/>
              <w:rPr>
                <w:b/>
                <w:bCs/>
                <w:sz w:val="21"/>
                <w:szCs w:val="21"/>
              </w:rPr>
            </w:pPr>
            <w:r w:rsidRPr="00EC1636">
              <w:rPr>
                <w:rFonts w:hint="eastAsia"/>
                <w:b/>
                <w:bCs/>
                <w:sz w:val="21"/>
                <w:szCs w:val="21"/>
              </w:rPr>
              <w:t>硅钙基无机保温板分块废气核算</w:t>
            </w:r>
          </w:p>
          <w:p w14:paraId="77D4D552" w14:textId="460E459D" w:rsidR="00844759" w:rsidRPr="00EC1636" w:rsidRDefault="004F4CF6" w:rsidP="00232F43">
            <w:pPr>
              <w:pStyle w:val="afc"/>
              <w:ind w:firstLine="420"/>
              <w:rPr>
                <w:sz w:val="21"/>
                <w:szCs w:val="21"/>
              </w:rPr>
            </w:pPr>
            <w:r w:rsidRPr="00EC1636">
              <w:rPr>
                <w:rFonts w:hint="eastAsia"/>
                <w:sz w:val="21"/>
                <w:szCs w:val="21"/>
              </w:rPr>
              <w:t>根据企业设计资料，硅钙基无机保温板分块工序会产生粉尘，粉尘产生</w:t>
            </w:r>
            <w:proofErr w:type="gramStart"/>
            <w:r w:rsidRPr="00EC1636">
              <w:rPr>
                <w:rFonts w:hint="eastAsia"/>
                <w:sz w:val="21"/>
                <w:szCs w:val="21"/>
              </w:rPr>
              <w:t>量按照</w:t>
            </w:r>
            <w:proofErr w:type="gramEnd"/>
            <w:r w:rsidRPr="00EC1636">
              <w:rPr>
                <w:rFonts w:hint="eastAsia"/>
                <w:sz w:val="21"/>
                <w:szCs w:val="21"/>
              </w:rPr>
              <w:t>《轻质建筑材料制品制造行业系数手册》</w:t>
            </w:r>
            <w:r w:rsidRPr="00EC1636">
              <w:rPr>
                <w:rFonts w:hint="eastAsia"/>
                <w:sz w:val="21"/>
                <w:szCs w:val="21"/>
              </w:rPr>
              <w:t>-3024</w:t>
            </w:r>
            <w:r w:rsidRPr="00EC1636">
              <w:rPr>
                <w:rFonts w:hint="eastAsia"/>
                <w:sz w:val="21"/>
                <w:szCs w:val="21"/>
              </w:rPr>
              <w:t>轻质建筑材料制品制造行业系数表－</w:t>
            </w:r>
            <w:proofErr w:type="gramStart"/>
            <w:r w:rsidRPr="00EC1636">
              <w:rPr>
                <w:rFonts w:hint="eastAsia"/>
                <w:sz w:val="21"/>
                <w:szCs w:val="21"/>
              </w:rPr>
              <w:t>切割产污系数</w:t>
            </w:r>
            <w:proofErr w:type="gramEnd"/>
            <w:r w:rsidRPr="00EC1636">
              <w:rPr>
                <w:rFonts w:hint="eastAsia"/>
                <w:sz w:val="21"/>
                <w:szCs w:val="21"/>
              </w:rPr>
              <w:t>12.3kg/t-</w:t>
            </w:r>
            <w:r w:rsidRPr="00EC1636">
              <w:rPr>
                <w:rFonts w:hint="eastAsia"/>
                <w:sz w:val="21"/>
                <w:szCs w:val="21"/>
              </w:rPr>
              <w:t>产品，硅钙基无机保温板产能为</w:t>
            </w:r>
            <w:r w:rsidRPr="00EC1636">
              <w:rPr>
                <w:rFonts w:hint="eastAsia"/>
                <w:sz w:val="21"/>
                <w:szCs w:val="21"/>
              </w:rPr>
              <w:t>10</w:t>
            </w:r>
            <w:r w:rsidRPr="00EC1636">
              <w:rPr>
                <w:rFonts w:hint="eastAsia"/>
                <w:sz w:val="21"/>
                <w:szCs w:val="21"/>
              </w:rPr>
              <w:t>万</w:t>
            </w:r>
            <w:r w:rsidRPr="00EC1636">
              <w:rPr>
                <w:rFonts w:hint="eastAsia"/>
                <w:sz w:val="21"/>
                <w:szCs w:val="21"/>
              </w:rPr>
              <w:t>m</w:t>
            </w:r>
            <w:r w:rsidRPr="00EC1636">
              <w:rPr>
                <w:rFonts w:hint="eastAsia"/>
                <w:sz w:val="21"/>
                <w:szCs w:val="21"/>
                <w:vertAlign w:val="superscript"/>
              </w:rPr>
              <w:t>3</w:t>
            </w:r>
            <w:r w:rsidRPr="00EC1636">
              <w:rPr>
                <w:rFonts w:hint="eastAsia"/>
                <w:sz w:val="21"/>
                <w:szCs w:val="21"/>
              </w:rPr>
              <w:t>/a</w:t>
            </w:r>
            <w:r w:rsidRPr="00EC1636">
              <w:rPr>
                <w:rFonts w:hint="eastAsia"/>
                <w:sz w:val="21"/>
                <w:szCs w:val="21"/>
              </w:rPr>
              <w:t>（</w:t>
            </w:r>
            <w:r w:rsidRPr="00EC1636">
              <w:rPr>
                <w:rFonts w:hint="eastAsia"/>
                <w:sz w:val="21"/>
                <w:szCs w:val="21"/>
              </w:rPr>
              <w:t>20000t/a</w:t>
            </w:r>
            <w:r w:rsidRPr="00EC1636">
              <w:rPr>
                <w:rFonts w:hint="eastAsia"/>
                <w:sz w:val="21"/>
                <w:szCs w:val="21"/>
              </w:rPr>
              <w:t>），</w:t>
            </w:r>
            <w:r w:rsidR="00232F43" w:rsidRPr="00EC1636">
              <w:rPr>
                <w:sz w:val="21"/>
                <w:szCs w:val="21"/>
              </w:rPr>
              <w:t>分块量为</w:t>
            </w:r>
            <w:r w:rsidR="00232F43" w:rsidRPr="00EC1636">
              <w:rPr>
                <w:sz w:val="21"/>
                <w:szCs w:val="21"/>
              </w:rPr>
              <w:t>7.2%</w:t>
            </w:r>
            <w:r w:rsidR="00232F43" w:rsidRPr="00EC1636">
              <w:rPr>
                <w:sz w:val="21"/>
                <w:szCs w:val="21"/>
              </w:rPr>
              <w:t>，</w:t>
            </w:r>
            <w:r w:rsidR="00232F43" w:rsidRPr="00EC1636">
              <w:rPr>
                <w:sz w:val="21"/>
                <w:szCs w:val="21"/>
              </w:rPr>
              <w:t>1440t/a</w:t>
            </w:r>
            <w:r w:rsidR="00232F43" w:rsidRPr="00EC1636">
              <w:rPr>
                <w:sz w:val="21"/>
                <w:szCs w:val="21"/>
              </w:rPr>
              <w:t>，粉尘产生量为</w:t>
            </w:r>
            <w:r w:rsidR="00232F43" w:rsidRPr="00EC1636">
              <w:rPr>
                <w:sz w:val="21"/>
                <w:szCs w:val="21"/>
              </w:rPr>
              <w:t>17.712t/a</w:t>
            </w:r>
            <w:r w:rsidR="00232F43" w:rsidRPr="00EC1636">
              <w:rPr>
                <w:sz w:val="21"/>
                <w:szCs w:val="21"/>
              </w:rPr>
              <w:t>，生产时间为</w:t>
            </w:r>
            <w:r w:rsidR="00232F43" w:rsidRPr="00EC1636">
              <w:rPr>
                <w:sz w:val="21"/>
                <w:szCs w:val="21"/>
              </w:rPr>
              <w:t>4000h/a</w:t>
            </w:r>
            <w:r w:rsidR="00232F43" w:rsidRPr="00EC1636">
              <w:rPr>
                <w:sz w:val="21"/>
                <w:szCs w:val="21"/>
              </w:rPr>
              <w:t>，产生速率为</w:t>
            </w:r>
            <w:r w:rsidR="00232F43" w:rsidRPr="00EC1636">
              <w:rPr>
                <w:sz w:val="21"/>
                <w:szCs w:val="21"/>
              </w:rPr>
              <w:t>4.613kg/h</w:t>
            </w:r>
            <w:r w:rsidR="00232F43" w:rsidRPr="00EC1636">
              <w:rPr>
                <w:sz w:val="21"/>
                <w:szCs w:val="21"/>
              </w:rPr>
              <w:t>；在分块机内进行分块切割，分块机四周设置挡板，下方设置落料斗，废气经</w:t>
            </w:r>
            <w:proofErr w:type="gramStart"/>
            <w:r w:rsidR="00232F43" w:rsidRPr="00EC1636">
              <w:rPr>
                <w:sz w:val="21"/>
                <w:szCs w:val="21"/>
              </w:rPr>
              <w:t>分割机</w:t>
            </w:r>
            <w:proofErr w:type="gramEnd"/>
            <w:r w:rsidR="00232F43" w:rsidRPr="00EC1636">
              <w:rPr>
                <w:sz w:val="21"/>
                <w:szCs w:val="21"/>
              </w:rPr>
              <w:t>上方管道收集后（收集效率为</w:t>
            </w:r>
            <w:r w:rsidR="00232F43" w:rsidRPr="00EC1636">
              <w:rPr>
                <w:sz w:val="21"/>
                <w:szCs w:val="21"/>
              </w:rPr>
              <w:t>95%</w:t>
            </w:r>
            <w:r w:rsidR="00232F43" w:rsidRPr="00EC1636">
              <w:rPr>
                <w:sz w:val="21"/>
                <w:szCs w:val="21"/>
              </w:rPr>
              <w:t>，锯</w:t>
            </w:r>
            <w:proofErr w:type="gramStart"/>
            <w:r w:rsidR="00232F43" w:rsidRPr="00EC1636">
              <w:rPr>
                <w:sz w:val="21"/>
                <w:szCs w:val="21"/>
              </w:rPr>
              <w:t>切产生</w:t>
            </w:r>
            <w:proofErr w:type="gramEnd"/>
            <w:r w:rsidR="00232F43" w:rsidRPr="00EC1636">
              <w:rPr>
                <w:sz w:val="21"/>
                <w:szCs w:val="21"/>
              </w:rPr>
              <w:t>的粉尘粒径在</w:t>
            </w:r>
            <w:r w:rsidR="00232F43" w:rsidRPr="00EC1636">
              <w:rPr>
                <w:sz w:val="21"/>
                <w:szCs w:val="21"/>
              </w:rPr>
              <w:t>0.5—2mm</w:t>
            </w:r>
            <w:r w:rsidR="00232F43" w:rsidRPr="00EC1636">
              <w:rPr>
                <w:sz w:val="21"/>
                <w:szCs w:val="21"/>
              </w:rPr>
              <w:t>左右，考虑粉尘的沉降，根据《逸散性工业粉尘控制技术》中</w:t>
            </w:r>
            <w:r w:rsidR="00232F43" w:rsidRPr="00EC1636">
              <w:rPr>
                <w:sz w:val="21"/>
                <w:szCs w:val="21"/>
              </w:rPr>
              <w:t>“</w:t>
            </w:r>
            <w:r w:rsidR="00232F43" w:rsidRPr="00EC1636">
              <w:rPr>
                <w:sz w:val="21"/>
                <w:szCs w:val="21"/>
              </w:rPr>
              <w:t>表</w:t>
            </w:r>
            <w:r w:rsidR="00232F43" w:rsidRPr="00EC1636">
              <w:rPr>
                <w:sz w:val="21"/>
                <w:szCs w:val="21"/>
              </w:rPr>
              <w:t>18-2”</w:t>
            </w:r>
            <w:r w:rsidR="00232F43" w:rsidRPr="00EC1636">
              <w:rPr>
                <w:sz w:val="21"/>
                <w:szCs w:val="21"/>
              </w:rPr>
              <w:t>厂房密闭可控制粉尘率为</w:t>
            </w:r>
            <w:r w:rsidR="00232F43" w:rsidRPr="00EC1636">
              <w:rPr>
                <w:sz w:val="21"/>
                <w:szCs w:val="21"/>
              </w:rPr>
              <w:t>70%</w:t>
            </w:r>
            <w:r w:rsidR="00232F43" w:rsidRPr="00EC1636">
              <w:rPr>
                <w:sz w:val="21"/>
                <w:szCs w:val="21"/>
              </w:rPr>
              <w:t>，最终在未收集粉尘中约</w:t>
            </w:r>
            <w:r w:rsidR="00232F43" w:rsidRPr="00EC1636">
              <w:rPr>
                <w:sz w:val="21"/>
                <w:szCs w:val="21"/>
              </w:rPr>
              <w:t>30%</w:t>
            </w:r>
            <w:r w:rsidR="00232F43" w:rsidRPr="00EC1636">
              <w:rPr>
                <w:sz w:val="21"/>
                <w:szCs w:val="21"/>
              </w:rPr>
              <w:t>无组织排放，排放量</w:t>
            </w:r>
            <w:r w:rsidR="00232F43" w:rsidRPr="00EC1636">
              <w:rPr>
                <w:sz w:val="21"/>
                <w:szCs w:val="21"/>
              </w:rPr>
              <w:t>0.266t/a</w:t>
            </w:r>
            <w:r w:rsidR="00232F43" w:rsidRPr="00EC1636">
              <w:rPr>
                <w:sz w:val="21"/>
                <w:szCs w:val="21"/>
              </w:rPr>
              <w:t>）进入</w:t>
            </w:r>
            <w:r w:rsidR="00232F43" w:rsidRPr="00EC1636">
              <w:rPr>
                <w:sz w:val="21"/>
                <w:szCs w:val="21"/>
              </w:rPr>
              <w:t>8#</w:t>
            </w:r>
            <w:r w:rsidR="00232F43" w:rsidRPr="00EC1636">
              <w:rPr>
                <w:sz w:val="21"/>
                <w:szCs w:val="21"/>
              </w:rPr>
              <w:t>脉冲布袋除尘器处理后（处理效率</w:t>
            </w:r>
            <w:r w:rsidR="00232F43" w:rsidRPr="00EC1636">
              <w:rPr>
                <w:sz w:val="21"/>
                <w:szCs w:val="21"/>
              </w:rPr>
              <w:t>99.5%</w:t>
            </w:r>
            <w:r w:rsidR="00232F43" w:rsidRPr="00EC1636">
              <w:rPr>
                <w:sz w:val="21"/>
                <w:szCs w:val="21"/>
              </w:rPr>
              <w:t>）经</w:t>
            </w:r>
            <w:r w:rsidR="00232F43" w:rsidRPr="00EC1636">
              <w:rPr>
                <w:sz w:val="21"/>
                <w:szCs w:val="21"/>
              </w:rPr>
              <w:t>DA005</w:t>
            </w:r>
            <w:r w:rsidR="00232F43" w:rsidRPr="00EC1636">
              <w:rPr>
                <w:sz w:val="21"/>
                <w:szCs w:val="21"/>
              </w:rPr>
              <w:t>排气筒排放，经计算排放量为</w:t>
            </w:r>
            <w:r w:rsidR="00232F43" w:rsidRPr="00EC1636">
              <w:rPr>
                <w:sz w:val="21"/>
                <w:szCs w:val="21"/>
              </w:rPr>
              <w:t>0.0841t/a</w:t>
            </w:r>
            <w:r w:rsidR="00232F43" w:rsidRPr="00EC1636">
              <w:rPr>
                <w:sz w:val="21"/>
                <w:szCs w:val="21"/>
              </w:rPr>
              <w:t>，排放速率为</w:t>
            </w:r>
            <w:r w:rsidR="00232F43" w:rsidRPr="00EC1636">
              <w:rPr>
                <w:sz w:val="21"/>
                <w:szCs w:val="21"/>
              </w:rPr>
              <w:t>0.021kg/h</w:t>
            </w:r>
            <w:r w:rsidR="00232F43" w:rsidRPr="00EC1636">
              <w:rPr>
                <w:sz w:val="21"/>
                <w:szCs w:val="21"/>
              </w:rPr>
              <w:t>，风机风量为</w:t>
            </w:r>
            <w:r w:rsidR="00232F43" w:rsidRPr="00EC1636">
              <w:rPr>
                <w:sz w:val="21"/>
                <w:szCs w:val="21"/>
              </w:rPr>
              <w:t>6000m</w:t>
            </w:r>
            <w:r w:rsidR="00232F43" w:rsidRPr="00EC1636">
              <w:rPr>
                <w:sz w:val="21"/>
                <w:szCs w:val="21"/>
                <w:vertAlign w:val="superscript"/>
              </w:rPr>
              <w:t>3</w:t>
            </w:r>
            <w:r w:rsidR="00232F43" w:rsidRPr="00EC1636">
              <w:rPr>
                <w:sz w:val="21"/>
                <w:szCs w:val="21"/>
              </w:rPr>
              <w:t>/h</w:t>
            </w:r>
            <w:r w:rsidR="00232F43" w:rsidRPr="00EC1636">
              <w:rPr>
                <w:sz w:val="21"/>
                <w:szCs w:val="21"/>
              </w:rPr>
              <w:t>，排放浓度为</w:t>
            </w:r>
            <w:r w:rsidR="00232F43" w:rsidRPr="00EC1636">
              <w:rPr>
                <w:sz w:val="21"/>
                <w:szCs w:val="21"/>
              </w:rPr>
              <w:t>3.5mg/m</w:t>
            </w:r>
            <w:r w:rsidR="00232F43" w:rsidRPr="00EC1636">
              <w:rPr>
                <w:sz w:val="21"/>
                <w:szCs w:val="21"/>
                <w:vertAlign w:val="superscript"/>
              </w:rPr>
              <w:t>3</w:t>
            </w:r>
            <w:r w:rsidR="00232F43" w:rsidRPr="00EC1636">
              <w:rPr>
                <w:sz w:val="21"/>
                <w:szCs w:val="21"/>
              </w:rPr>
              <w:t>，</w:t>
            </w:r>
            <w:r w:rsidRPr="00EC1636">
              <w:rPr>
                <w:rFonts w:hint="eastAsia"/>
                <w:sz w:val="21"/>
                <w:szCs w:val="21"/>
              </w:rPr>
              <w:t>满足《建材工业大气污染物排放标准》（</w:t>
            </w:r>
            <w:r w:rsidRPr="00EC1636">
              <w:rPr>
                <w:rFonts w:hint="eastAsia"/>
                <w:sz w:val="21"/>
                <w:szCs w:val="21"/>
              </w:rPr>
              <w:t>DB37/2373-2018</w:t>
            </w:r>
            <w:r w:rsidRPr="00EC1636">
              <w:rPr>
                <w:rFonts w:hint="eastAsia"/>
                <w:sz w:val="21"/>
                <w:szCs w:val="21"/>
              </w:rPr>
              <w:t>）表</w:t>
            </w:r>
            <w:r w:rsidRPr="00EC1636">
              <w:rPr>
                <w:rFonts w:hint="eastAsia"/>
                <w:sz w:val="21"/>
                <w:szCs w:val="21"/>
              </w:rPr>
              <w:t>2</w:t>
            </w:r>
            <w:r w:rsidRPr="00EC1636">
              <w:rPr>
                <w:rFonts w:hint="eastAsia"/>
                <w:sz w:val="21"/>
                <w:szCs w:val="21"/>
              </w:rPr>
              <w:t>中重点</w:t>
            </w:r>
            <w:proofErr w:type="gramStart"/>
            <w:r w:rsidRPr="00EC1636">
              <w:rPr>
                <w:rFonts w:hint="eastAsia"/>
                <w:sz w:val="21"/>
                <w:szCs w:val="21"/>
              </w:rPr>
              <w:t>控制区</w:t>
            </w:r>
            <w:proofErr w:type="gramEnd"/>
            <w:r w:rsidRPr="00EC1636">
              <w:rPr>
                <w:rFonts w:hint="eastAsia"/>
                <w:sz w:val="21"/>
                <w:szCs w:val="21"/>
              </w:rPr>
              <w:t>限值要求（颗粒物</w:t>
            </w:r>
            <w:r w:rsidRPr="00EC1636">
              <w:rPr>
                <w:rFonts w:hint="eastAsia"/>
                <w:sz w:val="21"/>
                <w:szCs w:val="21"/>
              </w:rPr>
              <w:t>10mg/m</w:t>
            </w:r>
            <w:r w:rsidRPr="00EC1636">
              <w:rPr>
                <w:rFonts w:hint="eastAsia"/>
                <w:sz w:val="21"/>
                <w:szCs w:val="21"/>
                <w:vertAlign w:val="superscript"/>
              </w:rPr>
              <w:t>3</w:t>
            </w:r>
            <w:r w:rsidRPr="00EC1636">
              <w:rPr>
                <w:rFonts w:hint="eastAsia"/>
                <w:sz w:val="21"/>
                <w:szCs w:val="21"/>
              </w:rPr>
              <w:t>）。</w:t>
            </w:r>
          </w:p>
          <w:p w14:paraId="3B08AEAA" w14:textId="77777777" w:rsidR="00844759" w:rsidRPr="00EC1636" w:rsidRDefault="004F4CF6">
            <w:pPr>
              <w:spacing w:line="360" w:lineRule="auto"/>
              <w:ind w:firstLineChars="200" w:firstLine="420"/>
              <w:rPr>
                <w:kern w:val="2"/>
                <w:sz w:val="21"/>
                <w:szCs w:val="21"/>
              </w:rPr>
            </w:pPr>
            <w:r w:rsidRPr="00EC1636">
              <w:rPr>
                <w:rFonts w:hint="eastAsia"/>
                <w:kern w:val="2"/>
                <w:sz w:val="21"/>
                <w:szCs w:val="21"/>
              </w:rPr>
              <w:t>DA005</w:t>
            </w:r>
            <w:r w:rsidRPr="00EC1636">
              <w:rPr>
                <w:rFonts w:hint="eastAsia"/>
                <w:kern w:val="2"/>
                <w:sz w:val="21"/>
                <w:szCs w:val="21"/>
              </w:rPr>
              <w:t>排气筒风机风量计算：</w:t>
            </w:r>
          </w:p>
          <w:p w14:paraId="57217D9B" w14:textId="77777777" w:rsidR="00844759" w:rsidRPr="00EC1636" w:rsidRDefault="004F4CF6">
            <w:pPr>
              <w:pStyle w:val="afd"/>
              <w:ind w:firstLine="420"/>
              <w:rPr>
                <w:kern w:val="2"/>
                <w:szCs w:val="21"/>
              </w:rPr>
            </w:pPr>
            <w:r w:rsidRPr="00EC1636">
              <w:rPr>
                <w:rFonts w:hint="eastAsia"/>
                <w:kern w:val="2"/>
                <w:szCs w:val="21"/>
              </w:rPr>
              <w:t>根据现场踏勘及企业提供资料，硅钙基无机保温板</w:t>
            </w:r>
            <w:r w:rsidRPr="00EC1636">
              <w:rPr>
                <w:kern w:val="2"/>
                <w:szCs w:val="21"/>
              </w:rPr>
              <w:t>分块</w:t>
            </w:r>
            <w:r w:rsidRPr="00EC1636">
              <w:rPr>
                <w:rFonts w:hint="eastAsia"/>
                <w:kern w:val="2"/>
                <w:szCs w:val="21"/>
              </w:rPr>
              <w:t>工序上方设置</w:t>
            </w:r>
            <w:r w:rsidRPr="00EC1636">
              <w:rPr>
                <w:rFonts w:hint="eastAsia"/>
                <w:kern w:val="2"/>
                <w:szCs w:val="21"/>
              </w:rPr>
              <w:t>1</w:t>
            </w:r>
            <w:r w:rsidRPr="00EC1636">
              <w:rPr>
                <w:rFonts w:hint="eastAsia"/>
                <w:kern w:val="2"/>
                <w:szCs w:val="21"/>
              </w:rPr>
              <w:t>个集气罩，集气罩</w:t>
            </w:r>
            <w:proofErr w:type="gramStart"/>
            <w:r w:rsidRPr="00EC1636">
              <w:rPr>
                <w:rFonts w:hint="eastAsia"/>
                <w:kern w:val="2"/>
                <w:szCs w:val="21"/>
              </w:rPr>
              <w:t>罩</w:t>
            </w:r>
            <w:proofErr w:type="gramEnd"/>
            <w:r w:rsidRPr="00EC1636">
              <w:rPr>
                <w:rFonts w:hint="eastAsia"/>
                <w:kern w:val="2"/>
                <w:szCs w:val="21"/>
              </w:rPr>
              <w:t>口宽度为</w:t>
            </w:r>
            <w:r w:rsidRPr="00EC1636">
              <w:rPr>
                <w:rFonts w:hint="eastAsia"/>
                <w:kern w:val="2"/>
                <w:szCs w:val="21"/>
              </w:rPr>
              <w:t>2.5m</w:t>
            </w:r>
            <w:r w:rsidRPr="00EC1636">
              <w:rPr>
                <w:rFonts w:hint="eastAsia"/>
                <w:kern w:val="2"/>
                <w:szCs w:val="21"/>
              </w:rPr>
              <w:t>，距离工作点高度</w:t>
            </w:r>
            <w:r w:rsidRPr="00EC1636">
              <w:rPr>
                <w:rFonts w:hint="eastAsia"/>
                <w:kern w:val="2"/>
                <w:szCs w:val="21"/>
              </w:rPr>
              <w:t>0.5m</w:t>
            </w:r>
            <w:r w:rsidRPr="00EC1636">
              <w:rPr>
                <w:rFonts w:hint="eastAsia"/>
                <w:kern w:val="2"/>
                <w:szCs w:val="21"/>
              </w:rPr>
              <w:t>。根据《三废处理工程技术手册》（废气卷）中集气罩的计算公式：</w:t>
            </w:r>
          </w:p>
          <w:p w14:paraId="3ADC98F2" w14:textId="77777777" w:rsidR="00844759" w:rsidRPr="00EC1636" w:rsidRDefault="004F4CF6">
            <w:pPr>
              <w:pStyle w:val="afd"/>
              <w:ind w:firstLine="420"/>
              <w:rPr>
                <w:kern w:val="2"/>
                <w:szCs w:val="21"/>
              </w:rPr>
            </w:pPr>
            <w:r w:rsidRPr="00EC1636">
              <w:rPr>
                <w:rFonts w:hint="eastAsia"/>
                <w:kern w:val="2"/>
                <w:szCs w:val="21"/>
              </w:rPr>
              <w:t>排气量计算公式如下：</w:t>
            </w:r>
          </w:p>
          <w:p w14:paraId="3BE45C7F" w14:textId="77777777" w:rsidR="00844759" w:rsidRPr="00EC1636" w:rsidRDefault="004F4CF6">
            <w:pPr>
              <w:pStyle w:val="afd"/>
              <w:ind w:firstLine="420"/>
              <w:rPr>
                <w:kern w:val="2"/>
                <w:szCs w:val="21"/>
              </w:rPr>
            </w:pPr>
            <w:r w:rsidRPr="00EC1636">
              <w:rPr>
                <w:kern w:val="2"/>
                <w:szCs w:val="21"/>
              </w:rPr>
              <w:t>三侧有围挡时：</w:t>
            </w:r>
            <w:r w:rsidRPr="00EC1636">
              <w:rPr>
                <w:kern w:val="2"/>
                <w:szCs w:val="21"/>
              </w:rPr>
              <w:t>Q=3600BHVx</w:t>
            </w:r>
            <w:r w:rsidRPr="00EC1636">
              <w:rPr>
                <w:kern w:val="2"/>
                <w:szCs w:val="21"/>
              </w:rPr>
              <w:tab/>
            </w:r>
            <w:r w:rsidRPr="00EC1636">
              <w:rPr>
                <w:rFonts w:hint="eastAsia"/>
                <w:kern w:val="2"/>
                <w:szCs w:val="21"/>
              </w:rPr>
              <w:t>；</w:t>
            </w:r>
          </w:p>
          <w:p w14:paraId="42BD5325" w14:textId="77777777" w:rsidR="00844759" w:rsidRPr="00EC1636" w:rsidRDefault="004F4CF6">
            <w:pPr>
              <w:pStyle w:val="afd"/>
              <w:ind w:firstLine="420"/>
              <w:rPr>
                <w:kern w:val="2"/>
                <w:szCs w:val="21"/>
              </w:rPr>
            </w:pPr>
            <w:r w:rsidRPr="00EC1636">
              <w:rPr>
                <w:rFonts w:hint="eastAsia"/>
                <w:kern w:val="2"/>
                <w:szCs w:val="21"/>
              </w:rPr>
              <w:t>其中：</w:t>
            </w:r>
            <w:r w:rsidRPr="00EC1636">
              <w:rPr>
                <w:kern w:val="2"/>
                <w:szCs w:val="21"/>
              </w:rPr>
              <w:t>B</w:t>
            </w:r>
            <w:r w:rsidRPr="00EC1636">
              <w:rPr>
                <w:kern w:val="2"/>
                <w:szCs w:val="21"/>
              </w:rPr>
              <w:t>为罩口宽度（</w:t>
            </w:r>
            <w:r w:rsidRPr="00EC1636">
              <w:rPr>
                <w:kern w:val="2"/>
                <w:szCs w:val="21"/>
              </w:rPr>
              <w:t>m</w:t>
            </w:r>
            <w:r w:rsidRPr="00EC1636">
              <w:rPr>
                <w:kern w:val="2"/>
                <w:szCs w:val="21"/>
              </w:rPr>
              <w:t>）</w:t>
            </w:r>
            <w:r w:rsidRPr="00EC1636">
              <w:rPr>
                <w:rFonts w:hint="eastAsia"/>
                <w:kern w:val="2"/>
                <w:szCs w:val="21"/>
              </w:rPr>
              <w:t>；</w:t>
            </w:r>
          </w:p>
          <w:p w14:paraId="742B9891" w14:textId="77777777" w:rsidR="00844759" w:rsidRPr="00EC1636" w:rsidRDefault="004F4CF6">
            <w:pPr>
              <w:pStyle w:val="afd"/>
              <w:ind w:firstLineChars="500" w:firstLine="1050"/>
              <w:rPr>
                <w:kern w:val="2"/>
                <w:szCs w:val="21"/>
              </w:rPr>
            </w:pPr>
            <w:r w:rsidRPr="00EC1636">
              <w:rPr>
                <w:kern w:val="2"/>
                <w:szCs w:val="21"/>
              </w:rPr>
              <w:t>H</w:t>
            </w:r>
            <w:r w:rsidRPr="00EC1636">
              <w:rPr>
                <w:kern w:val="2"/>
                <w:szCs w:val="21"/>
              </w:rPr>
              <w:t>为污染源至罩口距离（</w:t>
            </w:r>
            <w:r w:rsidRPr="00EC1636">
              <w:rPr>
                <w:kern w:val="2"/>
                <w:szCs w:val="21"/>
              </w:rPr>
              <w:t>m</w:t>
            </w:r>
            <w:r w:rsidRPr="00EC1636">
              <w:rPr>
                <w:kern w:val="2"/>
                <w:szCs w:val="21"/>
              </w:rPr>
              <w:t>）</w:t>
            </w:r>
            <w:r w:rsidRPr="00EC1636">
              <w:rPr>
                <w:rFonts w:hint="eastAsia"/>
                <w:kern w:val="2"/>
                <w:szCs w:val="21"/>
              </w:rPr>
              <w:t>；</w:t>
            </w:r>
          </w:p>
          <w:p w14:paraId="4788E29E" w14:textId="77777777" w:rsidR="00844759" w:rsidRPr="00EC1636" w:rsidRDefault="004F4CF6">
            <w:pPr>
              <w:pStyle w:val="afd"/>
              <w:ind w:firstLineChars="500" w:firstLine="1050"/>
              <w:rPr>
                <w:kern w:val="2"/>
                <w:szCs w:val="21"/>
              </w:rPr>
            </w:pPr>
            <w:r w:rsidRPr="00EC1636">
              <w:rPr>
                <w:rFonts w:hint="eastAsia"/>
                <w:kern w:val="2"/>
                <w:szCs w:val="21"/>
              </w:rPr>
              <w:t>Vx=0.25</w:t>
            </w:r>
            <w:r w:rsidRPr="00EC1636">
              <w:rPr>
                <w:rFonts w:hint="eastAsia"/>
                <w:kern w:val="2"/>
                <w:szCs w:val="21"/>
              </w:rPr>
              <w:t>～</w:t>
            </w:r>
            <w:r w:rsidRPr="00EC1636">
              <w:rPr>
                <w:rFonts w:hint="eastAsia"/>
                <w:kern w:val="2"/>
                <w:szCs w:val="21"/>
              </w:rPr>
              <w:t>2.5m/s</w:t>
            </w:r>
            <w:r w:rsidRPr="00EC1636">
              <w:rPr>
                <w:rFonts w:hint="eastAsia"/>
                <w:kern w:val="2"/>
                <w:szCs w:val="21"/>
              </w:rPr>
              <w:t>；取</w:t>
            </w:r>
            <w:r w:rsidRPr="00EC1636">
              <w:rPr>
                <w:rFonts w:hint="eastAsia"/>
                <w:kern w:val="2"/>
                <w:szCs w:val="21"/>
              </w:rPr>
              <w:t>1m/s</w:t>
            </w:r>
            <w:r w:rsidRPr="00EC1636">
              <w:rPr>
                <w:rFonts w:hint="eastAsia"/>
                <w:kern w:val="2"/>
                <w:szCs w:val="21"/>
              </w:rPr>
              <w:t>。</w:t>
            </w:r>
          </w:p>
          <w:p w14:paraId="696AAF9F" w14:textId="77777777" w:rsidR="00844759" w:rsidRPr="00EC1636" w:rsidRDefault="004F4CF6">
            <w:pPr>
              <w:pStyle w:val="afd"/>
              <w:ind w:firstLineChars="183" w:firstLine="384"/>
              <w:rPr>
                <w:kern w:val="2"/>
                <w:szCs w:val="21"/>
              </w:rPr>
            </w:pPr>
            <w:r w:rsidRPr="00EC1636">
              <w:rPr>
                <w:rFonts w:hint="eastAsia"/>
                <w:kern w:val="2"/>
                <w:szCs w:val="21"/>
              </w:rPr>
              <w:t>经计算，硅钙基无机保温板锯切工序集气罩风机风量为</w:t>
            </w:r>
            <w:r w:rsidRPr="00EC1636">
              <w:rPr>
                <w:rFonts w:hint="eastAsia"/>
                <w:kern w:val="2"/>
                <w:szCs w:val="21"/>
              </w:rPr>
              <w:t>4500m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w:t>
            </w:r>
          </w:p>
          <w:p w14:paraId="3CE05A00" w14:textId="77777777" w:rsidR="00844759" w:rsidRPr="00EC1636" w:rsidRDefault="004F4CF6">
            <w:pPr>
              <w:pStyle w:val="afd"/>
              <w:ind w:firstLine="420"/>
              <w:rPr>
                <w:kern w:val="2"/>
                <w:szCs w:val="21"/>
              </w:rPr>
            </w:pPr>
            <w:r w:rsidRPr="00EC1636">
              <w:rPr>
                <w:rFonts w:hint="eastAsia"/>
                <w:kern w:val="2"/>
                <w:szCs w:val="21"/>
              </w:rPr>
              <w:lastRenderedPageBreak/>
              <w:t>根据上述计算，</w:t>
            </w:r>
            <w:r w:rsidRPr="00EC1636">
              <w:rPr>
                <w:rFonts w:hint="eastAsia"/>
                <w:kern w:val="2"/>
                <w:szCs w:val="21"/>
              </w:rPr>
              <w:t>DA005</w:t>
            </w:r>
            <w:r w:rsidRPr="00EC1636">
              <w:rPr>
                <w:rFonts w:hint="eastAsia"/>
                <w:kern w:val="2"/>
                <w:szCs w:val="21"/>
              </w:rPr>
              <w:t>排气筒风机风量为</w:t>
            </w:r>
            <w:r w:rsidRPr="00EC1636">
              <w:rPr>
                <w:rFonts w:hint="eastAsia"/>
                <w:kern w:val="2"/>
                <w:szCs w:val="21"/>
              </w:rPr>
              <w:t>4500m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，考虑风管等损耗，</w:t>
            </w:r>
            <w:r w:rsidRPr="00EC1636">
              <w:rPr>
                <w:rFonts w:hint="eastAsia"/>
                <w:kern w:val="2"/>
                <w:szCs w:val="21"/>
              </w:rPr>
              <w:t>DA005</w:t>
            </w:r>
            <w:r w:rsidRPr="00EC1636">
              <w:rPr>
                <w:rFonts w:hint="eastAsia"/>
                <w:kern w:val="2"/>
                <w:szCs w:val="21"/>
              </w:rPr>
              <w:t>排气筒配套</w:t>
            </w:r>
            <w:r w:rsidRPr="00EC1636">
              <w:rPr>
                <w:rFonts w:hint="eastAsia"/>
                <w:kern w:val="2"/>
                <w:szCs w:val="21"/>
              </w:rPr>
              <w:t>6000m</w:t>
            </w:r>
            <w:r w:rsidRPr="00EC1636">
              <w:rPr>
                <w:rFonts w:hint="eastAsia"/>
                <w:kern w:val="2"/>
                <w:szCs w:val="21"/>
                <w:vertAlign w:val="superscript"/>
              </w:rPr>
              <w:t>3</w:t>
            </w:r>
            <w:r w:rsidRPr="00EC1636">
              <w:rPr>
                <w:rFonts w:hint="eastAsia"/>
                <w:kern w:val="2"/>
                <w:szCs w:val="21"/>
              </w:rPr>
              <w:t>/h</w:t>
            </w:r>
            <w:r w:rsidRPr="00EC1636">
              <w:rPr>
                <w:rFonts w:hint="eastAsia"/>
                <w:kern w:val="2"/>
                <w:szCs w:val="21"/>
              </w:rPr>
              <w:t>风机。</w:t>
            </w:r>
          </w:p>
          <w:p w14:paraId="05E999C8" w14:textId="77777777" w:rsidR="00844759" w:rsidRPr="00EC1636" w:rsidRDefault="004F4CF6">
            <w:pPr>
              <w:pStyle w:val="Char"/>
              <w:ind w:left="420" w:firstLineChars="0" w:firstLine="0"/>
              <w:rPr>
                <w:rFonts w:ascii="Times New Roman" w:hAnsi="Times New Roman" w:cs="Times New Roman"/>
                <w:b/>
                <w:bCs/>
                <w:sz w:val="21"/>
                <w:szCs w:val="21"/>
              </w:rPr>
            </w:pPr>
            <w:r w:rsidRPr="00EC1636">
              <w:rPr>
                <w:rFonts w:ascii="Times New Roman" w:hAnsi="Times New Roman" w:cs="Times New Roman" w:hint="eastAsia"/>
                <w:b/>
                <w:bCs/>
                <w:sz w:val="21"/>
                <w:szCs w:val="21"/>
              </w:rPr>
              <w:t>1.3</w:t>
            </w:r>
            <w:r w:rsidRPr="00EC1636">
              <w:rPr>
                <w:rFonts w:ascii="Times New Roman" w:hAnsi="Times New Roman" w:cs="Times New Roman" w:hint="eastAsia"/>
                <w:b/>
                <w:bCs/>
                <w:sz w:val="21"/>
                <w:szCs w:val="21"/>
              </w:rPr>
              <w:t>废气三本</w:t>
            </w:r>
            <w:proofErr w:type="gramStart"/>
            <w:r w:rsidRPr="00EC1636">
              <w:rPr>
                <w:rFonts w:ascii="Times New Roman" w:hAnsi="Times New Roman" w:cs="Times New Roman" w:hint="eastAsia"/>
                <w:b/>
                <w:bCs/>
                <w:sz w:val="21"/>
                <w:szCs w:val="21"/>
              </w:rPr>
              <w:t>账</w:t>
            </w:r>
            <w:proofErr w:type="gramEnd"/>
          </w:p>
          <w:p w14:paraId="6DBD30B8" w14:textId="77777777" w:rsidR="00844759" w:rsidRPr="00EC1636" w:rsidRDefault="004F4CF6">
            <w:pPr>
              <w:widowControl/>
              <w:numPr>
                <w:ilvl w:val="0"/>
                <w:numId w:val="17"/>
              </w:numPr>
              <w:tabs>
                <w:tab w:val="left" w:pos="0"/>
              </w:tabs>
              <w:jc w:val="center"/>
              <w:rPr>
                <w:b/>
                <w:bCs/>
                <w:sz w:val="21"/>
                <w:szCs w:val="21"/>
              </w:rPr>
            </w:pPr>
            <w:r w:rsidRPr="00EC1636">
              <w:rPr>
                <w:b/>
                <w:bCs/>
                <w:sz w:val="21"/>
                <w:szCs w:val="21"/>
              </w:rPr>
              <w:t>废气</w:t>
            </w:r>
            <w:r w:rsidRPr="00EC1636">
              <w:rPr>
                <w:b/>
                <w:bCs/>
                <w:sz w:val="21"/>
                <w:szCs w:val="21"/>
              </w:rPr>
              <w:t>“</w:t>
            </w:r>
            <w:r w:rsidRPr="00EC1636">
              <w:rPr>
                <w:b/>
                <w:bCs/>
                <w:sz w:val="21"/>
                <w:szCs w:val="21"/>
              </w:rPr>
              <w:t>三本账</w:t>
            </w:r>
            <w:r w:rsidRPr="00EC1636">
              <w:rPr>
                <w:b/>
                <w:bCs/>
                <w:sz w:val="21"/>
                <w:szCs w:val="21"/>
              </w:rPr>
              <w:t>”</w:t>
            </w:r>
            <w:r w:rsidRPr="00EC1636">
              <w:rPr>
                <w:b/>
                <w:bCs/>
                <w:sz w:val="21"/>
                <w:szCs w:val="21"/>
              </w:rPr>
              <w:t>核算</w:t>
            </w:r>
          </w:p>
          <w:tbl>
            <w:tblPr>
              <w:tblW w:w="499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68"/>
              <w:gridCol w:w="1552"/>
              <w:gridCol w:w="1912"/>
              <w:gridCol w:w="1431"/>
              <w:gridCol w:w="1480"/>
              <w:gridCol w:w="1603"/>
            </w:tblGrid>
            <w:tr w:rsidR="00844759" w:rsidRPr="00EC1636" w14:paraId="66777CF9" w14:textId="77777777" w:rsidTr="002F3405">
              <w:trPr>
                <w:trHeight w:val="506"/>
                <w:jc w:val="center"/>
              </w:trPr>
              <w:tc>
                <w:tcPr>
                  <w:tcW w:w="590" w:type="pct"/>
                  <w:vAlign w:val="center"/>
                </w:tcPr>
                <w:p w14:paraId="0E030359" w14:textId="77777777" w:rsidR="00844759" w:rsidRPr="00EC1636" w:rsidRDefault="004F4CF6">
                  <w:pPr>
                    <w:spacing w:line="240" w:lineRule="exact"/>
                    <w:jc w:val="center"/>
                    <w:rPr>
                      <w:b/>
                      <w:sz w:val="21"/>
                      <w:szCs w:val="21"/>
                    </w:rPr>
                  </w:pPr>
                  <w:r w:rsidRPr="00EC1636">
                    <w:rPr>
                      <w:b/>
                      <w:sz w:val="21"/>
                      <w:szCs w:val="21"/>
                    </w:rPr>
                    <w:t>污染物</w:t>
                  </w:r>
                </w:p>
              </w:tc>
              <w:tc>
                <w:tcPr>
                  <w:tcW w:w="858" w:type="pct"/>
                  <w:vAlign w:val="center"/>
                </w:tcPr>
                <w:p w14:paraId="24A43497" w14:textId="77777777" w:rsidR="00844759" w:rsidRPr="00EC1636" w:rsidRDefault="004F4CF6">
                  <w:pPr>
                    <w:spacing w:line="240" w:lineRule="exact"/>
                    <w:jc w:val="center"/>
                    <w:rPr>
                      <w:b/>
                      <w:sz w:val="21"/>
                      <w:szCs w:val="21"/>
                    </w:rPr>
                  </w:pPr>
                  <w:r w:rsidRPr="00EC1636">
                    <w:rPr>
                      <w:rFonts w:hint="eastAsia"/>
                      <w:b/>
                      <w:sz w:val="21"/>
                      <w:szCs w:val="21"/>
                    </w:rPr>
                    <w:t>现有项目</w:t>
                  </w:r>
                  <w:r w:rsidRPr="00EC1636">
                    <w:rPr>
                      <w:b/>
                      <w:sz w:val="21"/>
                      <w:szCs w:val="21"/>
                    </w:rPr>
                    <w:t>排放量</w:t>
                  </w:r>
                  <w:r w:rsidRPr="00EC1636">
                    <w:rPr>
                      <w:b/>
                      <w:sz w:val="21"/>
                      <w:szCs w:val="21"/>
                    </w:rPr>
                    <w:t>t/a</w:t>
                  </w:r>
                </w:p>
              </w:tc>
              <w:tc>
                <w:tcPr>
                  <w:tcW w:w="1057" w:type="pct"/>
                  <w:vAlign w:val="center"/>
                </w:tcPr>
                <w:p w14:paraId="4A8254BB" w14:textId="77777777" w:rsidR="00844759" w:rsidRPr="00EC1636" w:rsidRDefault="004F4CF6">
                  <w:pPr>
                    <w:spacing w:line="240" w:lineRule="exact"/>
                    <w:jc w:val="center"/>
                    <w:rPr>
                      <w:b/>
                      <w:sz w:val="21"/>
                      <w:szCs w:val="21"/>
                    </w:rPr>
                  </w:pPr>
                  <w:r w:rsidRPr="00EC1636">
                    <w:rPr>
                      <w:rFonts w:hint="eastAsia"/>
                      <w:b/>
                      <w:sz w:val="21"/>
                      <w:szCs w:val="21"/>
                    </w:rPr>
                    <w:t>技改项目建成后</w:t>
                  </w:r>
                </w:p>
                <w:p w14:paraId="04F9558A" w14:textId="77777777" w:rsidR="00844759" w:rsidRPr="00EC1636" w:rsidRDefault="004F4CF6">
                  <w:pPr>
                    <w:spacing w:line="240" w:lineRule="exact"/>
                    <w:jc w:val="center"/>
                    <w:rPr>
                      <w:b/>
                      <w:sz w:val="21"/>
                      <w:szCs w:val="21"/>
                    </w:rPr>
                  </w:pPr>
                  <w:r w:rsidRPr="00EC1636">
                    <w:rPr>
                      <w:rFonts w:hint="eastAsia"/>
                      <w:b/>
                      <w:sz w:val="21"/>
                      <w:szCs w:val="21"/>
                    </w:rPr>
                    <w:t>排放量</w:t>
                  </w:r>
                  <w:r w:rsidRPr="00EC1636">
                    <w:rPr>
                      <w:b/>
                      <w:sz w:val="21"/>
                      <w:szCs w:val="21"/>
                    </w:rPr>
                    <w:t>t/a</w:t>
                  </w:r>
                </w:p>
              </w:tc>
              <w:tc>
                <w:tcPr>
                  <w:tcW w:w="791" w:type="pct"/>
                  <w:vAlign w:val="center"/>
                </w:tcPr>
                <w:p w14:paraId="6C534D2C" w14:textId="77777777" w:rsidR="00844759" w:rsidRPr="00EC1636" w:rsidRDefault="004F4CF6">
                  <w:pPr>
                    <w:spacing w:line="240" w:lineRule="exact"/>
                    <w:jc w:val="center"/>
                    <w:rPr>
                      <w:b/>
                      <w:sz w:val="21"/>
                      <w:szCs w:val="21"/>
                    </w:rPr>
                  </w:pPr>
                  <w:r w:rsidRPr="00EC1636">
                    <w:rPr>
                      <w:b/>
                      <w:sz w:val="21"/>
                      <w:szCs w:val="21"/>
                    </w:rPr>
                    <w:t>以新带老</w:t>
                  </w:r>
                  <w:r w:rsidRPr="00EC1636">
                    <w:rPr>
                      <w:rFonts w:hint="eastAsia"/>
                      <w:b/>
                      <w:sz w:val="21"/>
                      <w:szCs w:val="21"/>
                    </w:rPr>
                    <w:t>削减</w:t>
                  </w:r>
                  <w:r w:rsidRPr="00EC1636">
                    <w:rPr>
                      <w:b/>
                      <w:sz w:val="21"/>
                      <w:szCs w:val="21"/>
                    </w:rPr>
                    <w:t>量</w:t>
                  </w:r>
                  <w:r w:rsidRPr="00EC1636">
                    <w:rPr>
                      <w:b/>
                      <w:sz w:val="21"/>
                      <w:szCs w:val="21"/>
                    </w:rPr>
                    <w:t>t/a</w:t>
                  </w:r>
                </w:p>
              </w:tc>
              <w:tc>
                <w:tcPr>
                  <w:tcW w:w="818" w:type="pct"/>
                  <w:vAlign w:val="center"/>
                </w:tcPr>
                <w:p w14:paraId="52C47A1C" w14:textId="77777777" w:rsidR="00844759" w:rsidRPr="00EC1636" w:rsidRDefault="004F4CF6">
                  <w:pPr>
                    <w:spacing w:line="240" w:lineRule="exact"/>
                    <w:jc w:val="center"/>
                    <w:rPr>
                      <w:b/>
                      <w:sz w:val="21"/>
                      <w:szCs w:val="21"/>
                    </w:rPr>
                  </w:pPr>
                  <w:r w:rsidRPr="00EC1636">
                    <w:rPr>
                      <w:rFonts w:hint="eastAsia"/>
                      <w:b/>
                      <w:sz w:val="21"/>
                      <w:szCs w:val="21"/>
                    </w:rPr>
                    <w:t>技改后全厂</w:t>
                  </w:r>
                </w:p>
                <w:p w14:paraId="568D5804" w14:textId="77777777" w:rsidR="00844759" w:rsidRPr="00EC1636" w:rsidRDefault="004F4CF6">
                  <w:pPr>
                    <w:spacing w:line="240" w:lineRule="exact"/>
                    <w:jc w:val="center"/>
                    <w:rPr>
                      <w:b/>
                      <w:sz w:val="21"/>
                      <w:szCs w:val="21"/>
                    </w:rPr>
                  </w:pPr>
                  <w:r w:rsidRPr="00EC1636">
                    <w:rPr>
                      <w:rFonts w:hint="eastAsia"/>
                      <w:b/>
                      <w:sz w:val="21"/>
                      <w:szCs w:val="21"/>
                    </w:rPr>
                    <w:t>排放量</w:t>
                  </w:r>
                  <w:r w:rsidRPr="00EC1636">
                    <w:rPr>
                      <w:rFonts w:hint="eastAsia"/>
                      <w:b/>
                      <w:sz w:val="21"/>
                      <w:szCs w:val="21"/>
                    </w:rPr>
                    <w:t>t/a</w:t>
                  </w:r>
                </w:p>
              </w:tc>
              <w:tc>
                <w:tcPr>
                  <w:tcW w:w="886" w:type="pct"/>
                  <w:vAlign w:val="center"/>
                </w:tcPr>
                <w:p w14:paraId="0776751D" w14:textId="77777777" w:rsidR="00844759" w:rsidRPr="00EC1636" w:rsidRDefault="004F4CF6">
                  <w:pPr>
                    <w:spacing w:line="240" w:lineRule="exact"/>
                    <w:jc w:val="center"/>
                    <w:rPr>
                      <w:b/>
                      <w:sz w:val="21"/>
                      <w:szCs w:val="21"/>
                    </w:rPr>
                  </w:pPr>
                  <w:r w:rsidRPr="00EC1636">
                    <w:rPr>
                      <w:b/>
                      <w:sz w:val="21"/>
                      <w:szCs w:val="21"/>
                    </w:rPr>
                    <w:t>总体工程排放增减量</w:t>
                  </w:r>
                  <w:r w:rsidRPr="00EC1636">
                    <w:rPr>
                      <w:b/>
                      <w:sz w:val="21"/>
                      <w:szCs w:val="21"/>
                    </w:rPr>
                    <w:t>t/a</w:t>
                  </w:r>
                </w:p>
              </w:tc>
            </w:tr>
            <w:tr w:rsidR="00844759" w:rsidRPr="00EC1636" w14:paraId="63A81E1B" w14:textId="77777777" w:rsidTr="002F3405">
              <w:trPr>
                <w:trHeight w:val="340"/>
                <w:jc w:val="center"/>
              </w:trPr>
              <w:tc>
                <w:tcPr>
                  <w:tcW w:w="590" w:type="pct"/>
                  <w:vAlign w:val="center"/>
                </w:tcPr>
                <w:p w14:paraId="11025971" w14:textId="77777777" w:rsidR="00844759" w:rsidRPr="00EC1636" w:rsidRDefault="004F4CF6">
                  <w:pPr>
                    <w:jc w:val="center"/>
                    <w:rPr>
                      <w:sz w:val="21"/>
                      <w:szCs w:val="21"/>
                    </w:rPr>
                  </w:pPr>
                  <w:r w:rsidRPr="00EC1636">
                    <w:rPr>
                      <w:rFonts w:ascii="Times New Roman" w:hAnsi="Times New Roman"/>
                      <w:kern w:val="2"/>
                      <w:sz w:val="21"/>
                      <w:szCs w:val="21"/>
                    </w:rPr>
                    <w:t>颗粒物</w:t>
                  </w:r>
                </w:p>
              </w:tc>
              <w:tc>
                <w:tcPr>
                  <w:tcW w:w="858" w:type="pct"/>
                  <w:vAlign w:val="center"/>
                </w:tcPr>
                <w:p w14:paraId="222DF6A1" w14:textId="3A10E971" w:rsidR="00844759" w:rsidRPr="00EC1636" w:rsidRDefault="004F4CF6">
                  <w:pPr>
                    <w:widowControl/>
                    <w:snapToGrid w:val="0"/>
                    <w:jc w:val="center"/>
                    <w:rPr>
                      <w:rFonts w:ascii="Times New Roman" w:hAnsi="Times New Roman"/>
                      <w:sz w:val="21"/>
                      <w:szCs w:val="21"/>
                    </w:rPr>
                  </w:pPr>
                  <w:r w:rsidRPr="00EC1636">
                    <w:rPr>
                      <w:sz w:val="21"/>
                      <w:szCs w:val="21"/>
                    </w:rPr>
                    <w:t>0.99</w:t>
                  </w:r>
                  <w:r w:rsidR="00EE1D3D" w:rsidRPr="00EC1636">
                    <w:rPr>
                      <w:rFonts w:hint="eastAsia"/>
                      <w:sz w:val="21"/>
                      <w:szCs w:val="21"/>
                    </w:rPr>
                    <w:t>5</w:t>
                  </w:r>
                </w:p>
              </w:tc>
              <w:tc>
                <w:tcPr>
                  <w:tcW w:w="1057" w:type="pct"/>
                  <w:vAlign w:val="center"/>
                </w:tcPr>
                <w:p w14:paraId="585B4944" w14:textId="64F53716" w:rsidR="00844759" w:rsidRPr="00EC1636" w:rsidRDefault="000C1689">
                  <w:pPr>
                    <w:widowControl/>
                    <w:snapToGrid w:val="0"/>
                    <w:spacing w:line="240" w:lineRule="exact"/>
                    <w:jc w:val="center"/>
                    <w:rPr>
                      <w:rFonts w:ascii="Times New Roman" w:hAnsi="Times New Roman"/>
                      <w:sz w:val="21"/>
                      <w:szCs w:val="21"/>
                    </w:rPr>
                  </w:pPr>
                  <w:r w:rsidRPr="00EC1636">
                    <w:rPr>
                      <w:rFonts w:ascii="Times New Roman" w:hAnsi="Times New Roman" w:hint="eastAsia"/>
                      <w:sz w:val="21"/>
                      <w:szCs w:val="21"/>
                    </w:rPr>
                    <w:t>0.990</w:t>
                  </w:r>
                  <w:r w:rsidR="00232F43" w:rsidRPr="00EC1636">
                    <w:rPr>
                      <w:rFonts w:ascii="Times New Roman" w:hAnsi="Times New Roman" w:hint="eastAsia"/>
                      <w:sz w:val="21"/>
                      <w:szCs w:val="21"/>
                    </w:rPr>
                    <w:t>6</w:t>
                  </w:r>
                </w:p>
              </w:tc>
              <w:tc>
                <w:tcPr>
                  <w:tcW w:w="791" w:type="pct"/>
                  <w:vAlign w:val="center"/>
                </w:tcPr>
                <w:p w14:paraId="41169A2F" w14:textId="4805B7A4" w:rsidR="00844759" w:rsidRPr="00EC1636" w:rsidRDefault="004F4CF6">
                  <w:pPr>
                    <w:widowControl/>
                    <w:snapToGrid w:val="0"/>
                    <w:jc w:val="center"/>
                    <w:rPr>
                      <w:rFonts w:ascii="Times New Roman" w:hAnsi="Times New Roman"/>
                      <w:sz w:val="21"/>
                      <w:szCs w:val="21"/>
                    </w:rPr>
                  </w:pPr>
                  <w:r w:rsidRPr="00EC1636">
                    <w:rPr>
                      <w:sz w:val="21"/>
                      <w:szCs w:val="21"/>
                    </w:rPr>
                    <w:t>0.99</w:t>
                  </w:r>
                  <w:r w:rsidR="00EE1D3D" w:rsidRPr="00EC1636">
                    <w:rPr>
                      <w:rFonts w:hint="eastAsia"/>
                      <w:sz w:val="21"/>
                      <w:szCs w:val="21"/>
                    </w:rPr>
                    <w:t>5</w:t>
                  </w:r>
                </w:p>
              </w:tc>
              <w:tc>
                <w:tcPr>
                  <w:tcW w:w="818" w:type="pct"/>
                  <w:vAlign w:val="center"/>
                </w:tcPr>
                <w:p w14:paraId="1B25C6CE" w14:textId="3325C4CA" w:rsidR="00844759" w:rsidRPr="00EC1636" w:rsidRDefault="001432F4">
                  <w:pPr>
                    <w:widowControl/>
                    <w:snapToGrid w:val="0"/>
                    <w:jc w:val="center"/>
                    <w:rPr>
                      <w:sz w:val="21"/>
                      <w:szCs w:val="21"/>
                    </w:rPr>
                  </w:pPr>
                  <w:r w:rsidRPr="00EC1636">
                    <w:rPr>
                      <w:rFonts w:ascii="Times New Roman" w:hAnsi="Times New Roman" w:hint="eastAsia"/>
                      <w:sz w:val="21"/>
                      <w:szCs w:val="21"/>
                    </w:rPr>
                    <w:t>0.990</w:t>
                  </w:r>
                  <w:r w:rsidR="00232F43" w:rsidRPr="00EC1636">
                    <w:rPr>
                      <w:rFonts w:ascii="Times New Roman" w:hAnsi="Times New Roman" w:hint="eastAsia"/>
                      <w:sz w:val="21"/>
                      <w:szCs w:val="21"/>
                    </w:rPr>
                    <w:t>6</w:t>
                  </w:r>
                </w:p>
              </w:tc>
              <w:tc>
                <w:tcPr>
                  <w:tcW w:w="886" w:type="pct"/>
                  <w:vAlign w:val="center"/>
                </w:tcPr>
                <w:p w14:paraId="13489C7D" w14:textId="1E62F5C2" w:rsidR="00844759" w:rsidRPr="00EC1636" w:rsidRDefault="000C1689">
                  <w:pPr>
                    <w:widowControl/>
                    <w:snapToGrid w:val="0"/>
                    <w:jc w:val="center"/>
                    <w:rPr>
                      <w:sz w:val="21"/>
                      <w:szCs w:val="21"/>
                    </w:rPr>
                  </w:pPr>
                  <w:r w:rsidRPr="00EC1636">
                    <w:rPr>
                      <w:rFonts w:hint="eastAsia"/>
                      <w:sz w:val="21"/>
                      <w:szCs w:val="21"/>
                    </w:rPr>
                    <w:t>-</w:t>
                  </w:r>
                  <w:r w:rsidR="004F4CF6" w:rsidRPr="00EC1636">
                    <w:rPr>
                      <w:rFonts w:hint="eastAsia"/>
                      <w:sz w:val="21"/>
                      <w:szCs w:val="21"/>
                    </w:rPr>
                    <w:t>0.</w:t>
                  </w:r>
                  <w:r w:rsidRPr="00EC1636">
                    <w:rPr>
                      <w:rFonts w:hint="eastAsia"/>
                      <w:sz w:val="21"/>
                      <w:szCs w:val="21"/>
                    </w:rPr>
                    <w:t>004</w:t>
                  </w:r>
                  <w:r w:rsidR="00EE1D3D" w:rsidRPr="00EC1636">
                    <w:rPr>
                      <w:rFonts w:hint="eastAsia"/>
                      <w:sz w:val="21"/>
                      <w:szCs w:val="21"/>
                    </w:rPr>
                    <w:t>4</w:t>
                  </w:r>
                </w:p>
              </w:tc>
            </w:tr>
            <w:tr w:rsidR="00844759" w:rsidRPr="00EC1636" w14:paraId="2BB54E81" w14:textId="77777777" w:rsidTr="002F3405">
              <w:trPr>
                <w:trHeight w:val="340"/>
                <w:jc w:val="center"/>
              </w:trPr>
              <w:tc>
                <w:tcPr>
                  <w:tcW w:w="590" w:type="pct"/>
                  <w:vAlign w:val="center"/>
                </w:tcPr>
                <w:p w14:paraId="4397E293" w14:textId="77777777" w:rsidR="00844759" w:rsidRPr="00EC1636" w:rsidRDefault="004F4CF6">
                  <w:pPr>
                    <w:jc w:val="center"/>
                    <w:rPr>
                      <w:sz w:val="21"/>
                      <w:szCs w:val="21"/>
                    </w:rPr>
                  </w:pPr>
                  <w:r w:rsidRPr="00EC1636">
                    <w:rPr>
                      <w:rFonts w:hint="eastAsia"/>
                      <w:sz w:val="21"/>
                      <w:szCs w:val="21"/>
                    </w:rPr>
                    <w:t>VOCs</w:t>
                  </w:r>
                </w:p>
              </w:tc>
              <w:tc>
                <w:tcPr>
                  <w:tcW w:w="858" w:type="pct"/>
                  <w:vAlign w:val="center"/>
                </w:tcPr>
                <w:p w14:paraId="34DC0967" w14:textId="77777777" w:rsidR="00844759" w:rsidRPr="00EC1636" w:rsidRDefault="004F4CF6">
                  <w:pPr>
                    <w:widowControl/>
                    <w:snapToGrid w:val="0"/>
                    <w:jc w:val="center"/>
                    <w:rPr>
                      <w:rFonts w:ascii="Times New Roman" w:hAnsi="Times New Roman"/>
                      <w:sz w:val="21"/>
                      <w:szCs w:val="21"/>
                    </w:rPr>
                  </w:pPr>
                  <w:r w:rsidRPr="00EC1636">
                    <w:rPr>
                      <w:rFonts w:ascii="Times New Roman" w:hAnsi="Times New Roman"/>
                      <w:sz w:val="21"/>
                      <w:szCs w:val="21"/>
                    </w:rPr>
                    <w:t>0.13</w:t>
                  </w:r>
                </w:p>
              </w:tc>
              <w:tc>
                <w:tcPr>
                  <w:tcW w:w="1057" w:type="pct"/>
                  <w:vAlign w:val="center"/>
                </w:tcPr>
                <w:p w14:paraId="786192C0" w14:textId="34912260" w:rsidR="00844759" w:rsidRPr="00EC1636" w:rsidRDefault="004F4CF6">
                  <w:pPr>
                    <w:widowControl/>
                    <w:snapToGrid w:val="0"/>
                    <w:spacing w:line="240" w:lineRule="exact"/>
                    <w:jc w:val="center"/>
                    <w:rPr>
                      <w:rFonts w:ascii="Times New Roman" w:hAnsi="Times New Roman"/>
                      <w:sz w:val="21"/>
                      <w:szCs w:val="21"/>
                    </w:rPr>
                  </w:pPr>
                  <w:r w:rsidRPr="00EC1636">
                    <w:rPr>
                      <w:rFonts w:ascii="Times New Roman" w:hAnsi="Times New Roman" w:hint="eastAsia"/>
                      <w:sz w:val="21"/>
                      <w:szCs w:val="21"/>
                    </w:rPr>
                    <w:t>0.</w:t>
                  </w:r>
                  <w:r w:rsidR="000C1689" w:rsidRPr="00EC1636">
                    <w:rPr>
                      <w:rFonts w:ascii="Times New Roman" w:hAnsi="Times New Roman" w:hint="eastAsia"/>
                      <w:sz w:val="21"/>
                      <w:szCs w:val="21"/>
                    </w:rPr>
                    <w:t>13</w:t>
                  </w:r>
                </w:p>
              </w:tc>
              <w:tc>
                <w:tcPr>
                  <w:tcW w:w="791" w:type="pct"/>
                  <w:vAlign w:val="center"/>
                </w:tcPr>
                <w:p w14:paraId="5247C3E3" w14:textId="77777777" w:rsidR="00844759" w:rsidRPr="00EC1636" w:rsidRDefault="004F4CF6">
                  <w:pPr>
                    <w:widowControl/>
                    <w:snapToGrid w:val="0"/>
                    <w:jc w:val="center"/>
                    <w:rPr>
                      <w:rFonts w:ascii="Times New Roman" w:hAnsi="Times New Roman"/>
                      <w:sz w:val="21"/>
                      <w:szCs w:val="21"/>
                    </w:rPr>
                  </w:pPr>
                  <w:r w:rsidRPr="00EC1636">
                    <w:rPr>
                      <w:rFonts w:ascii="Times New Roman" w:hAnsi="Times New Roman"/>
                      <w:sz w:val="21"/>
                      <w:szCs w:val="21"/>
                    </w:rPr>
                    <w:t>0.13</w:t>
                  </w:r>
                </w:p>
              </w:tc>
              <w:tc>
                <w:tcPr>
                  <w:tcW w:w="818" w:type="pct"/>
                  <w:vAlign w:val="center"/>
                </w:tcPr>
                <w:p w14:paraId="2632CA49" w14:textId="37C0B0D5" w:rsidR="00844759" w:rsidRPr="00EC1636" w:rsidRDefault="000C1689">
                  <w:pPr>
                    <w:widowControl/>
                    <w:snapToGrid w:val="0"/>
                    <w:jc w:val="center"/>
                    <w:rPr>
                      <w:sz w:val="21"/>
                      <w:szCs w:val="21"/>
                    </w:rPr>
                  </w:pPr>
                  <w:r w:rsidRPr="00EC1636">
                    <w:rPr>
                      <w:rFonts w:hint="eastAsia"/>
                      <w:sz w:val="21"/>
                      <w:szCs w:val="21"/>
                    </w:rPr>
                    <w:t>0.13</w:t>
                  </w:r>
                </w:p>
              </w:tc>
              <w:tc>
                <w:tcPr>
                  <w:tcW w:w="886" w:type="pct"/>
                  <w:vAlign w:val="center"/>
                </w:tcPr>
                <w:p w14:paraId="05871ECD" w14:textId="21F08C1E" w:rsidR="00844759" w:rsidRPr="00EC1636" w:rsidRDefault="004F4CF6">
                  <w:pPr>
                    <w:widowControl/>
                    <w:snapToGrid w:val="0"/>
                    <w:jc w:val="center"/>
                    <w:rPr>
                      <w:sz w:val="21"/>
                      <w:szCs w:val="21"/>
                    </w:rPr>
                  </w:pPr>
                  <w:r w:rsidRPr="00EC1636">
                    <w:rPr>
                      <w:rFonts w:hint="eastAsia"/>
                      <w:sz w:val="21"/>
                      <w:szCs w:val="21"/>
                    </w:rPr>
                    <w:t>+0</w:t>
                  </w:r>
                </w:p>
              </w:tc>
            </w:tr>
          </w:tbl>
          <w:p w14:paraId="65916EE5" w14:textId="77777777" w:rsidR="00844759" w:rsidRPr="00EC1636" w:rsidRDefault="004F4CF6">
            <w:pPr>
              <w:spacing w:line="360" w:lineRule="auto"/>
              <w:ind w:left="400"/>
              <w:rPr>
                <w:rFonts w:ascii="Times New Roman" w:hAnsi="Times New Roman"/>
                <w:b/>
                <w:bCs/>
                <w:sz w:val="21"/>
                <w:szCs w:val="21"/>
              </w:rPr>
            </w:pPr>
            <w:r w:rsidRPr="00EC1636">
              <w:rPr>
                <w:rFonts w:ascii="Times New Roman" w:hAnsi="Times New Roman"/>
                <w:b/>
                <w:bCs/>
                <w:sz w:val="21"/>
                <w:szCs w:val="21"/>
              </w:rPr>
              <w:t>1.</w:t>
            </w:r>
            <w:r w:rsidRPr="00EC1636">
              <w:rPr>
                <w:rFonts w:ascii="Times New Roman" w:hAnsi="Times New Roman" w:hint="eastAsia"/>
                <w:b/>
                <w:bCs/>
                <w:sz w:val="21"/>
                <w:szCs w:val="21"/>
              </w:rPr>
              <w:t>4</w:t>
            </w:r>
            <w:r w:rsidRPr="00EC1636">
              <w:rPr>
                <w:rFonts w:ascii="Times New Roman" w:hAnsi="Times New Roman"/>
                <w:b/>
                <w:bCs/>
                <w:sz w:val="21"/>
                <w:szCs w:val="21"/>
              </w:rPr>
              <w:t>非正常工况</w:t>
            </w:r>
          </w:p>
          <w:p w14:paraId="175844B3"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非正常工况是指工艺运行中所有生产运行技术参数未达到设计范围的情况。包括生产运行阶段的开停车、检修，工艺设备的运转异常、污染物排放控制措施达不到应有的效率、一般性事故和泄漏，以及发生严重的环境事故等。</w:t>
            </w:r>
          </w:p>
          <w:p w14:paraId="30504405"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就技改项目来讲，主要考虑环保系统出现故障时的废气排放情况，经现场调查，技改项目非正常工况主要是由于停电、设备故障等原因，环保设备出现故障后废气去除率降低，导致污染物在一段时间内排放量增加。</w:t>
            </w:r>
          </w:p>
          <w:p w14:paraId="124E481D"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针对上述情况，</w:t>
            </w:r>
            <w:proofErr w:type="gramStart"/>
            <w:r w:rsidRPr="00EC1636">
              <w:rPr>
                <w:rFonts w:ascii="Times New Roman" w:hAnsi="Times New Roman"/>
                <w:sz w:val="21"/>
                <w:szCs w:val="21"/>
              </w:rPr>
              <w:t>本环评建议</w:t>
            </w:r>
            <w:proofErr w:type="gramEnd"/>
            <w:r w:rsidRPr="00EC1636">
              <w:rPr>
                <w:rFonts w:ascii="Times New Roman" w:hAnsi="Times New Roman"/>
                <w:sz w:val="21"/>
                <w:szCs w:val="21"/>
              </w:rPr>
              <w:t>项目方采取如下措施：</w:t>
            </w:r>
          </w:p>
          <w:p w14:paraId="60314146"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①</w:t>
            </w:r>
            <w:r w:rsidRPr="00EC1636">
              <w:rPr>
                <w:rFonts w:ascii="Times New Roman" w:hAnsi="Times New Roman"/>
                <w:sz w:val="21"/>
                <w:szCs w:val="21"/>
                <w:lang w:val="zh-CN"/>
              </w:rPr>
              <w:t>发生停电时及时转换电力线路；</w:t>
            </w:r>
          </w:p>
          <w:p w14:paraId="5CA1F1DF"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②</w:t>
            </w:r>
            <w:r w:rsidRPr="00EC1636">
              <w:rPr>
                <w:rFonts w:ascii="Times New Roman" w:hAnsi="Times New Roman"/>
                <w:sz w:val="21"/>
                <w:szCs w:val="21"/>
              </w:rPr>
              <w:t>对废气处理设施认真保养维护，定期进行检修，最大程度减少设备发生故障的可能性；</w:t>
            </w:r>
          </w:p>
          <w:p w14:paraId="4BC8D0E0"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③</w:t>
            </w:r>
            <w:r w:rsidRPr="00EC1636">
              <w:rPr>
                <w:rFonts w:ascii="Times New Roman" w:hAnsi="Times New Roman"/>
                <w:sz w:val="21"/>
                <w:szCs w:val="21"/>
              </w:rPr>
              <w:t>开车前，废气处理设施运转正常再开车，同时逐渐扩大产能；停车时逐步降低产能，并直到全部停后再停环保设施。确保由于开停车产生的大气污染物得到有效治理，并满足相关标准要求。</w:t>
            </w:r>
          </w:p>
          <w:p w14:paraId="72020B8C"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sz w:val="21"/>
                <w:szCs w:val="21"/>
              </w:rPr>
              <w:t>发生非正常工况排放时，技改项目污染物排放情况见下表。</w:t>
            </w:r>
          </w:p>
          <w:p w14:paraId="5381E275" w14:textId="77777777" w:rsidR="00844759" w:rsidRPr="00EC1636" w:rsidRDefault="004F4CF6">
            <w:pPr>
              <w:widowControl/>
              <w:numPr>
                <w:ilvl w:val="0"/>
                <w:numId w:val="17"/>
              </w:numPr>
              <w:tabs>
                <w:tab w:val="left" w:pos="0"/>
              </w:tabs>
              <w:jc w:val="center"/>
              <w:rPr>
                <w:b/>
                <w:bCs/>
                <w:sz w:val="21"/>
                <w:szCs w:val="21"/>
              </w:rPr>
            </w:pPr>
            <w:r w:rsidRPr="00EC1636">
              <w:rPr>
                <w:b/>
                <w:bCs/>
                <w:sz w:val="21"/>
                <w:szCs w:val="21"/>
              </w:rPr>
              <w:t>非正常工况下废气排放源强</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346"/>
              <w:gridCol w:w="971"/>
              <w:gridCol w:w="1754"/>
              <w:gridCol w:w="1625"/>
              <w:gridCol w:w="1196"/>
              <w:gridCol w:w="970"/>
              <w:gridCol w:w="1191"/>
            </w:tblGrid>
            <w:tr w:rsidR="00844759" w:rsidRPr="00EC1636" w14:paraId="0307C62D" w14:textId="77777777" w:rsidTr="002F3405">
              <w:trPr>
                <w:trHeight w:val="340"/>
                <w:jc w:val="center"/>
              </w:trPr>
              <w:tc>
                <w:tcPr>
                  <w:tcW w:w="743" w:type="pct"/>
                  <w:tcBorders>
                    <w:tl2br w:val="nil"/>
                    <w:tr2bl w:val="nil"/>
                  </w:tcBorders>
                  <w:vAlign w:val="center"/>
                </w:tcPr>
                <w:p w14:paraId="38D99239" w14:textId="77777777" w:rsidR="00844759" w:rsidRPr="00EC1636" w:rsidRDefault="004F4CF6">
                  <w:pPr>
                    <w:jc w:val="center"/>
                    <w:rPr>
                      <w:rFonts w:ascii="Times New Roman" w:hAnsi="Times New Roman"/>
                      <w:b/>
                      <w:sz w:val="21"/>
                      <w:szCs w:val="21"/>
                    </w:rPr>
                  </w:pPr>
                  <w:r w:rsidRPr="00EC1636">
                    <w:rPr>
                      <w:rFonts w:hint="eastAsia"/>
                      <w:b/>
                      <w:sz w:val="21"/>
                      <w:szCs w:val="21"/>
                    </w:rPr>
                    <w:t>排放源</w:t>
                  </w:r>
                  <w:r w:rsidRPr="00EC1636">
                    <w:rPr>
                      <w:rFonts w:ascii="Times New Roman" w:hAnsi="Times New Roman"/>
                      <w:b/>
                      <w:sz w:val="21"/>
                      <w:szCs w:val="21"/>
                    </w:rPr>
                    <w:t>名称</w:t>
                  </w:r>
                </w:p>
              </w:tc>
              <w:tc>
                <w:tcPr>
                  <w:tcW w:w="536" w:type="pct"/>
                  <w:tcBorders>
                    <w:tl2br w:val="nil"/>
                    <w:tr2bl w:val="nil"/>
                  </w:tcBorders>
                  <w:vAlign w:val="center"/>
                </w:tcPr>
                <w:p w14:paraId="0DCB67E1" w14:textId="77777777" w:rsidR="00844759" w:rsidRPr="00EC1636" w:rsidRDefault="004F4CF6">
                  <w:pPr>
                    <w:jc w:val="center"/>
                    <w:rPr>
                      <w:rFonts w:ascii="Times New Roman" w:hAnsi="Times New Roman"/>
                      <w:b/>
                      <w:sz w:val="21"/>
                      <w:szCs w:val="21"/>
                    </w:rPr>
                  </w:pPr>
                  <w:r w:rsidRPr="00EC1636">
                    <w:rPr>
                      <w:rFonts w:ascii="Times New Roman" w:hAnsi="Times New Roman"/>
                      <w:b/>
                      <w:sz w:val="21"/>
                      <w:szCs w:val="21"/>
                    </w:rPr>
                    <w:t>污染物</w:t>
                  </w:r>
                </w:p>
              </w:tc>
              <w:tc>
                <w:tcPr>
                  <w:tcW w:w="968" w:type="pct"/>
                  <w:tcBorders>
                    <w:tl2br w:val="nil"/>
                    <w:tr2bl w:val="nil"/>
                  </w:tcBorders>
                  <w:vAlign w:val="center"/>
                </w:tcPr>
                <w:p w14:paraId="4F5CEE0A" w14:textId="77777777" w:rsidR="00844759" w:rsidRPr="00EC1636" w:rsidRDefault="004F4CF6">
                  <w:pPr>
                    <w:jc w:val="center"/>
                    <w:rPr>
                      <w:rFonts w:ascii="Times New Roman" w:hAnsi="Times New Roman"/>
                      <w:sz w:val="21"/>
                      <w:szCs w:val="21"/>
                    </w:rPr>
                  </w:pPr>
                  <w:r w:rsidRPr="00EC1636">
                    <w:rPr>
                      <w:rFonts w:ascii="Times New Roman" w:hAnsi="Times New Roman"/>
                      <w:b/>
                      <w:sz w:val="21"/>
                      <w:szCs w:val="21"/>
                    </w:rPr>
                    <w:t>排放浓度</w:t>
                  </w:r>
                  <w:r w:rsidRPr="00EC1636">
                    <w:rPr>
                      <w:rFonts w:ascii="Times New Roman" w:hAnsi="Times New Roman"/>
                      <w:b/>
                      <w:sz w:val="21"/>
                      <w:szCs w:val="21"/>
                    </w:rPr>
                    <w:t>mg/m</w:t>
                  </w:r>
                  <w:r w:rsidRPr="00EC1636">
                    <w:rPr>
                      <w:rFonts w:ascii="Times New Roman" w:hAnsi="Times New Roman"/>
                      <w:b/>
                      <w:sz w:val="21"/>
                      <w:szCs w:val="21"/>
                      <w:vertAlign w:val="superscript"/>
                    </w:rPr>
                    <w:t>3</w:t>
                  </w:r>
                </w:p>
              </w:tc>
              <w:tc>
                <w:tcPr>
                  <w:tcW w:w="897" w:type="pct"/>
                  <w:tcBorders>
                    <w:tl2br w:val="nil"/>
                    <w:tr2bl w:val="nil"/>
                  </w:tcBorders>
                  <w:vAlign w:val="center"/>
                </w:tcPr>
                <w:p w14:paraId="3B24E487"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
                      <w:sz w:val="21"/>
                      <w:szCs w:val="21"/>
                    </w:rPr>
                    <w:t>排放速率</w:t>
                  </w:r>
                  <w:r w:rsidRPr="00EC1636">
                    <w:rPr>
                      <w:rFonts w:ascii="Times New Roman" w:hAnsi="Times New Roman"/>
                      <w:b/>
                      <w:sz w:val="21"/>
                      <w:szCs w:val="21"/>
                    </w:rPr>
                    <w:t>kg/h</w:t>
                  </w:r>
                </w:p>
              </w:tc>
              <w:tc>
                <w:tcPr>
                  <w:tcW w:w="660" w:type="pct"/>
                  <w:tcBorders>
                    <w:tl2br w:val="nil"/>
                    <w:tr2bl w:val="nil"/>
                  </w:tcBorders>
                  <w:vAlign w:val="center"/>
                </w:tcPr>
                <w:p w14:paraId="115FE24B" w14:textId="77777777" w:rsidR="00844759" w:rsidRPr="00EC1636" w:rsidRDefault="004F4CF6">
                  <w:pPr>
                    <w:jc w:val="center"/>
                    <w:rPr>
                      <w:rFonts w:ascii="Times New Roman" w:hAnsi="Times New Roman"/>
                      <w:b/>
                      <w:sz w:val="21"/>
                      <w:szCs w:val="21"/>
                    </w:rPr>
                  </w:pPr>
                  <w:r w:rsidRPr="00EC1636">
                    <w:rPr>
                      <w:rFonts w:ascii="Times New Roman" w:hAnsi="Times New Roman"/>
                      <w:b/>
                      <w:sz w:val="21"/>
                      <w:szCs w:val="21"/>
                    </w:rPr>
                    <w:t>持续时间</w:t>
                  </w:r>
                </w:p>
              </w:tc>
              <w:tc>
                <w:tcPr>
                  <w:tcW w:w="536" w:type="pct"/>
                  <w:tcBorders>
                    <w:tl2br w:val="nil"/>
                    <w:tr2bl w:val="nil"/>
                  </w:tcBorders>
                  <w:vAlign w:val="center"/>
                </w:tcPr>
                <w:p w14:paraId="26790328" w14:textId="77777777" w:rsidR="00844759" w:rsidRPr="00EC1636" w:rsidRDefault="004F4CF6">
                  <w:pPr>
                    <w:jc w:val="center"/>
                    <w:rPr>
                      <w:rFonts w:ascii="Times New Roman" w:hAnsi="Times New Roman"/>
                      <w:b/>
                      <w:sz w:val="21"/>
                      <w:szCs w:val="21"/>
                    </w:rPr>
                  </w:pPr>
                  <w:r w:rsidRPr="00EC1636">
                    <w:rPr>
                      <w:rFonts w:ascii="Times New Roman" w:hAnsi="Times New Roman"/>
                      <w:b/>
                      <w:sz w:val="21"/>
                      <w:szCs w:val="21"/>
                    </w:rPr>
                    <w:t>频次</w:t>
                  </w:r>
                </w:p>
              </w:tc>
              <w:tc>
                <w:tcPr>
                  <w:tcW w:w="658" w:type="pct"/>
                  <w:tcBorders>
                    <w:tl2br w:val="nil"/>
                    <w:tr2bl w:val="nil"/>
                  </w:tcBorders>
                  <w:vAlign w:val="center"/>
                </w:tcPr>
                <w:p w14:paraId="0B7AD9F2" w14:textId="77777777" w:rsidR="00844759" w:rsidRPr="00EC1636" w:rsidRDefault="004F4CF6">
                  <w:pPr>
                    <w:jc w:val="center"/>
                    <w:rPr>
                      <w:rFonts w:ascii="Times New Roman" w:hAnsi="Times New Roman"/>
                      <w:b/>
                      <w:sz w:val="21"/>
                      <w:szCs w:val="21"/>
                    </w:rPr>
                  </w:pPr>
                  <w:r w:rsidRPr="00EC1636">
                    <w:rPr>
                      <w:rFonts w:ascii="Times New Roman" w:hAnsi="Times New Roman"/>
                      <w:b/>
                      <w:sz w:val="21"/>
                      <w:szCs w:val="21"/>
                    </w:rPr>
                    <w:t>应对措施</w:t>
                  </w:r>
                </w:p>
              </w:tc>
            </w:tr>
            <w:tr w:rsidR="00844759" w:rsidRPr="00EC1636" w14:paraId="01B14A3F" w14:textId="77777777" w:rsidTr="002F3405">
              <w:trPr>
                <w:trHeight w:val="340"/>
                <w:jc w:val="center"/>
              </w:trPr>
              <w:tc>
                <w:tcPr>
                  <w:tcW w:w="743" w:type="pct"/>
                  <w:tcBorders>
                    <w:tl2br w:val="nil"/>
                    <w:tr2bl w:val="nil"/>
                  </w:tcBorders>
                  <w:vAlign w:val="center"/>
                </w:tcPr>
                <w:p w14:paraId="5C4A54BC" w14:textId="77777777" w:rsidR="00844759" w:rsidRPr="00EC1636" w:rsidRDefault="004F4CF6">
                  <w:pPr>
                    <w:autoSpaceDE w:val="0"/>
                    <w:autoSpaceDN w:val="0"/>
                    <w:adjustRightInd w:val="0"/>
                    <w:jc w:val="center"/>
                    <w:rPr>
                      <w:rFonts w:ascii="Times New Roman" w:hAnsi="Times New Roman"/>
                      <w:sz w:val="21"/>
                      <w:szCs w:val="21"/>
                    </w:rPr>
                  </w:pPr>
                  <w:r w:rsidRPr="00EC1636">
                    <w:rPr>
                      <w:rFonts w:ascii="Times New Roman" w:hAnsi="Times New Roman" w:hint="eastAsia"/>
                      <w:sz w:val="21"/>
                      <w:szCs w:val="21"/>
                    </w:rPr>
                    <w:t>DA001</w:t>
                  </w:r>
                </w:p>
              </w:tc>
              <w:tc>
                <w:tcPr>
                  <w:tcW w:w="536" w:type="pct"/>
                  <w:tcBorders>
                    <w:tl2br w:val="nil"/>
                    <w:tr2bl w:val="nil"/>
                  </w:tcBorders>
                  <w:vAlign w:val="center"/>
                </w:tcPr>
                <w:p w14:paraId="2AA18678" w14:textId="77777777" w:rsidR="00844759" w:rsidRPr="00EC1636" w:rsidRDefault="004F4CF6">
                  <w:pPr>
                    <w:jc w:val="center"/>
                    <w:rPr>
                      <w:rFonts w:ascii="Times New Roman" w:hAnsi="Times New Roman"/>
                      <w:b/>
                      <w:sz w:val="21"/>
                      <w:szCs w:val="21"/>
                    </w:rPr>
                  </w:pPr>
                  <w:r w:rsidRPr="00EC1636">
                    <w:rPr>
                      <w:rFonts w:ascii="Times New Roman" w:hAnsi="Times New Roman"/>
                      <w:bCs/>
                      <w:sz w:val="21"/>
                      <w:szCs w:val="21"/>
                    </w:rPr>
                    <w:t>颗粒物</w:t>
                  </w:r>
                </w:p>
              </w:tc>
              <w:tc>
                <w:tcPr>
                  <w:tcW w:w="968" w:type="pct"/>
                  <w:tcBorders>
                    <w:tl2br w:val="nil"/>
                    <w:tr2bl w:val="nil"/>
                  </w:tcBorders>
                  <w:vAlign w:val="center"/>
                </w:tcPr>
                <w:p w14:paraId="11B06FBB"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432</w:t>
                  </w:r>
                </w:p>
              </w:tc>
              <w:tc>
                <w:tcPr>
                  <w:tcW w:w="897" w:type="pct"/>
                  <w:tcBorders>
                    <w:tl2br w:val="nil"/>
                    <w:tr2bl w:val="nil"/>
                  </w:tcBorders>
                  <w:vAlign w:val="center"/>
                </w:tcPr>
                <w:p w14:paraId="38BB0D02"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2.16</w:t>
                  </w:r>
                </w:p>
              </w:tc>
              <w:tc>
                <w:tcPr>
                  <w:tcW w:w="660" w:type="pct"/>
                  <w:tcBorders>
                    <w:tl2br w:val="nil"/>
                    <w:tr2bl w:val="nil"/>
                  </w:tcBorders>
                  <w:vAlign w:val="center"/>
                </w:tcPr>
                <w:p w14:paraId="7AEEE8C7" w14:textId="77777777" w:rsidR="00844759" w:rsidRPr="00EC1636" w:rsidRDefault="004F4CF6">
                  <w:pPr>
                    <w:jc w:val="center"/>
                    <w:rPr>
                      <w:rFonts w:ascii="Times New Roman" w:hAnsi="Times New Roman"/>
                      <w:bCs/>
                      <w:sz w:val="21"/>
                      <w:szCs w:val="21"/>
                    </w:rPr>
                  </w:pPr>
                  <w:r w:rsidRPr="00EC1636">
                    <w:rPr>
                      <w:rFonts w:ascii="Times New Roman" w:hAnsi="Times New Roman"/>
                      <w:bCs/>
                      <w:sz w:val="21"/>
                      <w:szCs w:val="21"/>
                    </w:rPr>
                    <w:t>1h</w:t>
                  </w:r>
                </w:p>
              </w:tc>
              <w:tc>
                <w:tcPr>
                  <w:tcW w:w="536" w:type="pct"/>
                  <w:tcBorders>
                    <w:tl2br w:val="nil"/>
                    <w:tr2bl w:val="nil"/>
                  </w:tcBorders>
                  <w:vAlign w:val="center"/>
                </w:tcPr>
                <w:p w14:paraId="3A651F71" w14:textId="77777777" w:rsidR="00844759" w:rsidRPr="00EC1636" w:rsidRDefault="004F4CF6">
                  <w:pPr>
                    <w:jc w:val="center"/>
                    <w:rPr>
                      <w:rFonts w:ascii="Times New Roman" w:hAnsi="Times New Roman"/>
                      <w:bCs/>
                      <w:sz w:val="21"/>
                      <w:szCs w:val="21"/>
                    </w:rPr>
                  </w:pPr>
                  <w:r w:rsidRPr="00EC1636">
                    <w:rPr>
                      <w:rFonts w:ascii="Times New Roman" w:hAnsi="Times New Roman"/>
                      <w:bCs/>
                      <w:sz w:val="21"/>
                      <w:szCs w:val="21"/>
                    </w:rPr>
                    <w:t>1</w:t>
                  </w:r>
                  <w:r w:rsidRPr="00EC1636">
                    <w:rPr>
                      <w:rFonts w:ascii="Times New Roman" w:hAnsi="Times New Roman"/>
                      <w:bCs/>
                      <w:sz w:val="21"/>
                      <w:szCs w:val="21"/>
                    </w:rPr>
                    <w:t>次</w:t>
                  </w:r>
                  <w:r w:rsidRPr="00EC1636">
                    <w:rPr>
                      <w:rFonts w:ascii="Times New Roman" w:hAnsi="Times New Roman"/>
                      <w:bCs/>
                      <w:sz w:val="21"/>
                      <w:szCs w:val="21"/>
                    </w:rPr>
                    <w:t>/a</w:t>
                  </w:r>
                </w:p>
              </w:tc>
              <w:tc>
                <w:tcPr>
                  <w:tcW w:w="658" w:type="pct"/>
                  <w:tcBorders>
                    <w:tl2br w:val="nil"/>
                    <w:tr2bl w:val="nil"/>
                  </w:tcBorders>
                  <w:vAlign w:val="center"/>
                </w:tcPr>
                <w:p w14:paraId="54740359" w14:textId="77777777" w:rsidR="00844759" w:rsidRPr="00EC1636" w:rsidRDefault="004F4CF6">
                  <w:pPr>
                    <w:jc w:val="center"/>
                    <w:rPr>
                      <w:rFonts w:ascii="Times New Roman" w:hAnsi="Times New Roman"/>
                      <w:bCs/>
                      <w:sz w:val="21"/>
                      <w:szCs w:val="21"/>
                    </w:rPr>
                  </w:pPr>
                  <w:r w:rsidRPr="00EC1636">
                    <w:rPr>
                      <w:rFonts w:ascii="Times New Roman" w:hAnsi="Times New Roman"/>
                      <w:bCs/>
                      <w:sz w:val="21"/>
                      <w:szCs w:val="21"/>
                    </w:rPr>
                    <w:t>停车检修</w:t>
                  </w:r>
                </w:p>
              </w:tc>
            </w:tr>
            <w:tr w:rsidR="00844759" w:rsidRPr="00EC1636" w14:paraId="162D7395" w14:textId="77777777" w:rsidTr="002F3405">
              <w:trPr>
                <w:trHeight w:val="340"/>
                <w:jc w:val="center"/>
              </w:trPr>
              <w:tc>
                <w:tcPr>
                  <w:tcW w:w="743" w:type="pct"/>
                  <w:tcBorders>
                    <w:tl2br w:val="nil"/>
                    <w:tr2bl w:val="nil"/>
                  </w:tcBorders>
                  <w:vAlign w:val="center"/>
                </w:tcPr>
                <w:p w14:paraId="097A0F5C" w14:textId="77777777" w:rsidR="00844759" w:rsidRPr="00EC1636" w:rsidRDefault="004F4CF6">
                  <w:pPr>
                    <w:autoSpaceDE w:val="0"/>
                    <w:autoSpaceDN w:val="0"/>
                    <w:adjustRightInd w:val="0"/>
                    <w:jc w:val="center"/>
                    <w:rPr>
                      <w:rFonts w:ascii="Times New Roman" w:hAnsi="Times New Roman"/>
                      <w:sz w:val="21"/>
                      <w:szCs w:val="21"/>
                    </w:rPr>
                  </w:pPr>
                  <w:r w:rsidRPr="00EC1636">
                    <w:rPr>
                      <w:rFonts w:ascii="Times New Roman" w:hAnsi="Times New Roman" w:hint="eastAsia"/>
                      <w:sz w:val="21"/>
                      <w:szCs w:val="21"/>
                    </w:rPr>
                    <w:t>DA002</w:t>
                  </w:r>
                </w:p>
              </w:tc>
              <w:tc>
                <w:tcPr>
                  <w:tcW w:w="536" w:type="pct"/>
                  <w:tcBorders>
                    <w:tl2br w:val="nil"/>
                    <w:tr2bl w:val="nil"/>
                  </w:tcBorders>
                  <w:vAlign w:val="center"/>
                </w:tcPr>
                <w:p w14:paraId="2AABDFF1" w14:textId="77777777" w:rsidR="00844759" w:rsidRPr="00EC1636" w:rsidRDefault="004F4CF6">
                  <w:pPr>
                    <w:jc w:val="center"/>
                    <w:rPr>
                      <w:rFonts w:ascii="Times New Roman" w:hAnsi="Times New Roman"/>
                      <w:b/>
                      <w:sz w:val="21"/>
                      <w:szCs w:val="21"/>
                    </w:rPr>
                  </w:pPr>
                  <w:r w:rsidRPr="00EC1636">
                    <w:rPr>
                      <w:rFonts w:ascii="Times New Roman" w:hAnsi="Times New Roman"/>
                      <w:bCs/>
                      <w:sz w:val="21"/>
                      <w:szCs w:val="21"/>
                    </w:rPr>
                    <w:t>颗粒物</w:t>
                  </w:r>
                </w:p>
              </w:tc>
              <w:tc>
                <w:tcPr>
                  <w:tcW w:w="968" w:type="pct"/>
                  <w:tcBorders>
                    <w:tl2br w:val="nil"/>
                    <w:tr2bl w:val="nil"/>
                  </w:tcBorders>
                  <w:vAlign w:val="center"/>
                </w:tcPr>
                <w:p w14:paraId="1EBAEEC5"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432</w:t>
                  </w:r>
                </w:p>
              </w:tc>
              <w:tc>
                <w:tcPr>
                  <w:tcW w:w="897" w:type="pct"/>
                  <w:tcBorders>
                    <w:tl2br w:val="nil"/>
                    <w:tr2bl w:val="nil"/>
                  </w:tcBorders>
                  <w:vAlign w:val="center"/>
                </w:tcPr>
                <w:p w14:paraId="0466B813"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2.16</w:t>
                  </w:r>
                </w:p>
              </w:tc>
              <w:tc>
                <w:tcPr>
                  <w:tcW w:w="660" w:type="pct"/>
                  <w:tcBorders>
                    <w:tl2br w:val="nil"/>
                    <w:tr2bl w:val="nil"/>
                  </w:tcBorders>
                  <w:vAlign w:val="center"/>
                </w:tcPr>
                <w:p w14:paraId="73B06B15"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1h</w:t>
                  </w:r>
                </w:p>
              </w:tc>
              <w:tc>
                <w:tcPr>
                  <w:tcW w:w="536" w:type="pct"/>
                  <w:tcBorders>
                    <w:tl2br w:val="nil"/>
                    <w:tr2bl w:val="nil"/>
                  </w:tcBorders>
                  <w:vAlign w:val="center"/>
                </w:tcPr>
                <w:p w14:paraId="5208F356"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w:t>
                  </w:r>
                  <w:r w:rsidRPr="00EC1636">
                    <w:rPr>
                      <w:rFonts w:ascii="Times New Roman" w:hAnsi="Times New Roman"/>
                      <w:bCs/>
                      <w:sz w:val="21"/>
                      <w:szCs w:val="21"/>
                    </w:rPr>
                    <w:t>次</w:t>
                  </w:r>
                  <w:r w:rsidRPr="00EC1636">
                    <w:rPr>
                      <w:rFonts w:ascii="Times New Roman" w:hAnsi="Times New Roman"/>
                      <w:bCs/>
                      <w:sz w:val="21"/>
                      <w:szCs w:val="21"/>
                    </w:rPr>
                    <w:t>/a</w:t>
                  </w:r>
                </w:p>
              </w:tc>
              <w:tc>
                <w:tcPr>
                  <w:tcW w:w="658" w:type="pct"/>
                  <w:tcBorders>
                    <w:tl2br w:val="nil"/>
                    <w:tr2bl w:val="nil"/>
                  </w:tcBorders>
                  <w:vAlign w:val="center"/>
                </w:tcPr>
                <w:p w14:paraId="3C6BFF49"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停车检修</w:t>
                  </w:r>
                </w:p>
              </w:tc>
            </w:tr>
            <w:tr w:rsidR="00844759" w:rsidRPr="00EC1636" w14:paraId="4AA063BE" w14:textId="77777777" w:rsidTr="002F3405">
              <w:trPr>
                <w:trHeight w:val="340"/>
                <w:jc w:val="center"/>
              </w:trPr>
              <w:tc>
                <w:tcPr>
                  <w:tcW w:w="743" w:type="pct"/>
                  <w:tcBorders>
                    <w:tl2br w:val="nil"/>
                    <w:tr2bl w:val="nil"/>
                  </w:tcBorders>
                  <w:vAlign w:val="center"/>
                </w:tcPr>
                <w:p w14:paraId="68B7C95C" w14:textId="77777777" w:rsidR="00844759" w:rsidRPr="00EC1636" w:rsidRDefault="004F4CF6">
                  <w:pPr>
                    <w:autoSpaceDE w:val="0"/>
                    <w:autoSpaceDN w:val="0"/>
                    <w:adjustRightInd w:val="0"/>
                    <w:jc w:val="center"/>
                    <w:rPr>
                      <w:rFonts w:ascii="Times New Roman" w:hAnsi="Times New Roman"/>
                      <w:sz w:val="21"/>
                      <w:szCs w:val="21"/>
                    </w:rPr>
                  </w:pPr>
                  <w:r w:rsidRPr="00EC1636">
                    <w:rPr>
                      <w:rFonts w:ascii="Times New Roman" w:hAnsi="Times New Roman"/>
                      <w:sz w:val="21"/>
                      <w:szCs w:val="21"/>
                    </w:rPr>
                    <w:t>DA003</w:t>
                  </w:r>
                </w:p>
              </w:tc>
              <w:tc>
                <w:tcPr>
                  <w:tcW w:w="536" w:type="pct"/>
                  <w:tcBorders>
                    <w:tl2br w:val="nil"/>
                    <w:tr2bl w:val="nil"/>
                  </w:tcBorders>
                  <w:vAlign w:val="center"/>
                </w:tcPr>
                <w:p w14:paraId="6DB4AB08" w14:textId="77777777" w:rsidR="00844759" w:rsidRPr="00EC1636" w:rsidRDefault="004F4CF6">
                  <w:pPr>
                    <w:jc w:val="center"/>
                    <w:rPr>
                      <w:rFonts w:ascii="Times New Roman" w:hAnsi="Times New Roman"/>
                      <w:bCs/>
                      <w:sz w:val="21"/>
                      <w:szCs w:val="21"/>
                    </w:rPr>
                  </w:pPr>
                  <w:r w:rsidRPr="00EC1636">
                    <w:rPr>
                      <w:rFonts w:ascii="Times New Roman" w:hAnsi="Times New Roman"/>
                      <w:bCs/>
                      <w:sz w:val="21"/>
                      <w:szCs w:val="21"/>
                    </w:rPr>
                    <w:t>颗粒物</w:t>
                  </w:r>
                </w:p>
              </w:tc>
              <w:tc>
                <w:tcPr>
                  <w:tcW w:w="968" w:type="pct"/>
                  <w:tcBorders>
                    <w:tl2br w:val="nil"/>
                    <w:tr2bl w:val="nil"/>
                  </w:tcBorders>
                  <w:vAlign w:val="center"/>
                </w:tcPr>
                <w:p w14:paraId="47123F3A" w14:textId="15865B33" w:rsidR="00844759" w:rsidRPr="00EC1636" w:rsidRDefault="00581155">
                  <w:pPr>
                    <w:jc w:val="center"/>
                    <w:rPr>
                      <w:rFonts w:ascii="Times New Roman" w:hAnsi="Times New Roman"/>
                      <w:bCs/>
                      <w:sz w:val="21"/>
                      <w:szCs w:val="21"/>
                    </w:rPr>
                  </w:pPr>
                  <w:r w:rsidRPr="00EC1636">
                    <w:rPr>
                      <w:rFonts w:ascii="Times New Roman" w:hAnsi="Times New Roman" w:hint="eastAsia"/>
                      <w:bCs/>
                      <w:sz w:val="21"/>
                      <w:szCs w:val="21"/>
                    </w:rPr>
                    <w:t>1305</w:t>
                  </w:r>
                </w:p>
              </w:tc>
              <w:tc>
                <w:tcPr>
                  <w:tcW w:w="897" w:type="pct"/>
                  <w:tcBorders>
                    <w:tl2br w:val="nil"/>
                    <w:tr2bl w:val="nil"/>
                  </w:tcBorders>
                  <w:vAlign w:val="center"/>
                </w:tcPr>
                <w:p w14:paraId="22106E83"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20.87</w:t>
                  </w:r>
                </w:p>
              </w:tc>
              <w:tc>
                <w:tcPr>
                  <w:tcW w:w="660" w:type="pct"/>
                  <w:tcBorders>
                    <w:tl2br w:val="nil"/>
                    <w:tr2bl w:val="nil"/>
                  </w:tcBorders>
                  <w:vAlign w:val="center"/>
                </w:tcPr>
                <w:p w14:paraId="6B6C5448"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1h</w:t>
                  </w:r>
                </w:p>
              </w:tc>
              <w:tc>
                <w:tcPr>
                  <w:tcW w:w="536" w:type="pct"/>
                  <w:tcBorders>
                    <w:tl2br w:val="nil"/>
                    <w:tr2bl w:val="nil"/>
                  </w:tcBorders>
                  <w:vAlign w:val="center"/>
                </w:tcPr>
                <w:p w14:paraId="35EA2CF1"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w:t>
                  </w:r>
                  <w:r w:rsidRPr="00EC1636">
                    <w:rPr>
                      <w:rFonts w:ascii="Times New Roman" w:hAnsi="Times New Roman"/>
                      <w:bCs/>
                      <w:sz w:val="21"/>
                      <w:szCs w:val="21"/>
                    </w:rPr>
                    <w:t>次</w:t>
                  </w:r>
                  <w:r w:rsidRPr="00EC1636">
                    <w:rPr>
                      <w:rFonts w:ascii="Times New Roman" w:hAnsi="Times New Roman"/>
                      <w:bCs/>
                      <w:sz w:val="21"/>
                      <w:szCs w:val="21"/>
                    </w:rPr>
                    <w:t>/a</w:t>
                  </w:r>
                </w:p>
              </w:tc>
              <w:tc>
                <w:tcPr>
                  <w:tcW w:w="658" w:type="pct"/>
                  <w:tcBorders>
                    <w:tl2br w:val="nil"/>
                    <w:tr2bl w:val="nil"/>
                  </w:tcBorders>
                  <w:vAlign w:val="center"/>
                </w:tcPr>
                <w:p w14:paraId="73CAEAD8"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停车检修</w:t>
                  </w:r>
                </w:p>
              </w:tc>
            </w:tr>
            <w:tr w:rsidR="00844759" w:rsidRPr="00EC1636" w14:paraId="0BC655AE" w14:textId="77777777" w:rsidTr="002F3405">
              <w:trPr>
                <w:trHeight w:val="340"/>
                <w:jc w:val="center"/>
              </w:trPr>
              <w:tc>
                <w:tcPr>
                  <w:tcW w:w="743" w:type="pct"/>
                  <w:tcBorders>
                    <w:tl2br w:val="nil"/>
                    <w:tr2bl w:val="nil"/>
                  </w:tcBorders>
                  <w:vAlign w:val="center"/>
                </w:tcPr>
                <w:p w14:paraId="061F52DC" w14:textId="77777777" w:rsidR="00844759" w:rsidRPr="00EC1636" w:rsidRDefault="004F4CF6">
                  <w:pPr>
                    <w:autoSpaceDE w:val="0"/>
                    <w:autoSpaceDN w:val="0"/>
                    <w:adjustRightInd w:val="0"/>
                    <w:jc w:val="center"/>
                    <w:rPr>
                      <w:rFonts w:ascii="Times New Roman" w:hAnsi="Times New Roman"/>
                      <w:kern w:val="2"/>
                      <w:sz w:val="21"/>
                      <w:szCs w:val="21"/>
                    </w:rPr>
                  </w:pPr>
                  <w:r w:rsidRPr="00EC1636">
                    <w:rPr>
                      <w:rFonts w:ascii="Times New Roman" w:hAnsi="Times New Roman"/>
                      <w:sz w:val="21"/>
                      <w:szCs w:val="21"/>
                    </w:rPr>
                    <w:t>DA00</w:t>
                  </w:r>
                  <w:r w:rsidRPr="00EC1636">
                    <w:rPr>
                      <w:rFonts w:ascii="Times New Roman" w:hAnsi="Times New Roman" w:hint="eastAsia"/>
                      <w:sz w:val="21"/>
                      <w:szCs w:val="21"/>
                    </w:rPr>
                    <w:t>4</w:t>
                  </w:r>
                </w:p>
              </w:tc>
              <w:tc>
                <w:tcPr>
                  <w:tcW w:w="536" w:type="pct"/>
                  <w:tcBorders>
                    <w:tl2br w:val="nil"/>
                    <w:tr2bl w:val="nil"/>
                  </w:tcBorders>
                  <w:vAlign w:val="center"/>
                </w:tcPr>
                <w:p w14:paraId="7ABA656F"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颗粒物</w:t>
                  </w:r>
                </w:p>
              </w:tc>
              <w:tc>
                <w:tcPr>
                  <w:tcW w:w="968" w:type="pct"/>
                  <w:tcBorders>
                    <w:tl2br w:val="nil"/>
                    <w:tr2bl w:val="nil"/>
                  </w:tcBorders>
                  <w:vAlign w:val="center"/>
                </w:tcPr>
                <w:p w14:paraId="5BD25746" w14:textId="454232A1" w:rsidR="00844759" w:rsidRPr="00EC1636" w:rsidRDefault="00356CF8">
                  <w:pPr>
                    <w:jc w:val="center"/>
                    <w:rPr>
                      <w:rFonts w:ascii="Times New Roman" w:hAnsi="Times New Roman"/>
                      <w:bCs/>
                      <w:sz w:val="21"/>
                      <w:szCs w:val="21"/>
                    </w:rPr>
                  </w:pPr>
                  <w:r w:rsidRPr="00EC1636">
                    <w:rPr>
                      <w:rFonts w:ascii="Times New Roman" w:hAnsi="Times New Roman" w:hint="eastAsia"/>
                      <w:bCs/>
                      <w:sz w:val="21"/>
                      <w:szCs w:val="21"/>
                    </w:rPr>
                    <w:t>474</w:t>
                  </w:r>
                </w:p>
              </w:tc>
              <w:tc>
                <w:tcPr>
                  <w:tcW w:w="897" w:type="pct"/>
                  <w:tcBorders>
                    <w:tl2br w:val="nil"/>
                    <w:tr2bl w:val="nil"/>
                  </w:tcBorders>
                  <w:vAlign w:val="center"/>
                </w:tcPr>
                <w:p w14:paraId="2F6AED53" w14:textId="16A8A96D" w:rsidR="00844759" w:rsidRPr="00EC1636" w:rsidRDefault="00356CF8">
                  <w:pPr>
                    <w:jc w:val="center"/>
                    <w:rPr>
                      <w:rFonts w:ascii="Times New Roman" w:hAnsi="Times New Roman"/>
                      <w:bCs/>
                      <w:sz w:val="21"/>
                      <w:szCs w:val="21"/>
                    </w:rPr>
                  </w:pPr>
                  <w:r w:rsidRPr="00EC1636">
                    <w:rPr>
                      <w:rFonts w:ascii="Times New Roman" w:hAnsi="Times New Roman" w:hint="eastAsia"/>
                      <w:bCs/>
                      <w:sz w:val="21"/>
                      <w:szCs w:val="21"/>
                    </w:rPr>
                    <w:t>2.85</w:t>
                  </w:r>
                </w:p>
              </w:tc>
              <w:tc>
                <w:tcPr>
                  <w:tcW w:w="660" w:type="pct"/>
                  <w:tcBorders>
                    <w:tl2br w:val="nil"/>
                    <w:tr2bl w:val="nil"/>
                  </w:tcBorders>
                  <w:vAlign w:val="center"/>
                </w:tcPr>
                <w:p w14:paraId="341F5B46"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1h</w:t>
                  </w:r>
                </w:p>
              </w:tc>
              <w:tc>
                <w:tcPr>
                  <w:tcW w:w="536" w:type="pct"/>
                  <w:tcBorders>
                    <w:tl2br w:val="nil"/>
                    <w:tr2bl w:val="nil"/>
                  </w:tcBorders>
                  <w:vAlign w:val="center"/>
                </w:tcPr>
                <w:p w14:paraId="31FD6944"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w:t>
                  </w:r>
                  <w:r w:rsidRPr="00EC1636">
                    <w:rPr>
                      <w:rFonts w:ascii="Times New Roman" w:hAnsi="Times New Roman"/>
                      <w:bCs/>
                      <w:sz w:val="21"/>
                      <w:szCs w:val="21"/>
                    </w:rPr>
                    <w:t>次</w:t>
                  </w:r>
                  <w:r w:rsidRPr="00EC1636">
                    <w:rPr>
                      <w:rFonts w:ascii="Times New Roman" w:hAnsi="Times New Roman"/>
                      <w:bCs/>
                      <w:sz w:val="21"/>
                      <w:szCs w:val="21"/>
                    </w:rPr>
                    <w:t>/a</w:t>
                  </w:r>
                </w:p>
              </w:tc>
              <w:tc>
                <w:tcPr>
                  <w:tcW w:w="658" w:type="pct"/>
                  <w:tcBorders>
                    <w:tl2br w:val="nil"/>
                    <w:tr2bl w:val="nil"/>
                  </w:tcBorders>
                  <w:vAlign w:val="center"/>
                </w:tcPr>
                <w:p w14:paraId="61BC3190"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停车检修</w:t>
                  </w:r>
                </w:p>
              </w:tc>
            </w:tr>
            <w:tr w:rsidR="00844759" w:rsidRPr="00EC1636" w14:paraId="11A3A463" w14:textId="77777777" w:rsidTr="002F3405">
              <w:trPr>
                <w:trHeight w:val="340"/>
                <w:jc w:val="center"/>
              </w:trPr>
              <w:tc>
                <w:tcPr>
                  <w:tcW w:w="743" w:type="pct"/>
                  <w:tcBorders>
                    <w:tl2br w:val="nil"/>
                    <w:tr2bl w:val="nil"/>
                  </w:tcBorders>
                  <w:vAlign w:val="center"/>
                </w:tcPr>
                <w:p w14:paraId="52D1AB0F" w14:textId="77777777" w:rsidR="00844759" w:rsidRPr="00EC1636" w:rsidRDefault="004F4CF6">
                  <w:pPr>
                    <w:autoSpaceDE w:val="0"/>
                    <w:autoSpaceDN w:val="0"/>
                    <w:adjustRightInd w:val="0"/>
                    <w:jc w:val="center"/>
                    <w:rPr>
                      <w:rFonts w:ascii="Times New Roman" w:hAnsi="Times New Roman"/>
                      <w:kern w:val="2"/>
                      <w:sz w:val="21"/>
                      <w:szCs w:val="21"/>
                    </w:rPr>
                  </w:pPr>
                  <w:r w:rsidRPr="00EC1636">
                    <w:rPr>
                      <w:rFonts w:ascii="Times New Roman" w:hAnsi="Times New Roman"/>
                      <w:sz w:val="21"/>
                      <w:szCs w:val="21"/>
                    </w:rPr>
                    <w:t>DA00</w:t>
                  </w:r>
                  <w:r w:rsidRPr="00EC1636">
                    <w:rPr>
                      <w:rFonts w:ascii="Times New Roman" w:hAnsi="Times New Roman" w:hint="eastAsia"/>
                      <w:sz w:val="21"/>
                      <w:szCs w:val="21"/>
                    </w:rPr>
                    <w:t>5</w:t>
                  </w:r>
                </w:p>
              </w:tc>
              <w:tc>
                <w:tcPr>
                  <w:tcW w:w="536" w:type="pct"/>
                  <w:tcBorders>
                    <w:tl2br w:val="nil"/>
                    <w:tr2bl w:val="nil"/>
                  </w:tcBorders>
                  <w:vAlign w:val="center"/>
                </w:tcPr>
                <w:p w14:paraId="509C36CA"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颗粒物</w:t>
                  </w:r>
                </w:p>
              </w:tc>
              <w:tc>
                <w:tcPr>
                  <w:tcW w:w="968" w:type="pct"/>
                  <w:tcBorders>
                    <w:tl2br w:val="nil"/>
                    <w:tr2bl w:val="nil"/>
                  </w:tcBorders>
                  <w:vAlign w:val="center"/>
                </w:tcPr>
                <w:p w14:paraId="13EEC325" w14:textId="55E63863" w:rsidR="00844759" w:rsidRPr="00EC1636" w:rsidRDefault="00356CF8">
                  <w:pPr>
                    <w:jc w:val="center"/>
                    <w:rPr>
                      <w:rFonts w:ascii="Times New Roman" w:hAnsi="Times New Roman"/>
                      <w:bCs/>
                      <w:sz w:val="21"/>
                      <w:szCs w:val="21"/>
                    </w:rPr>
                  </w:pPr>
                  <w:r w:rsidRPr="00EC1636">
                    <w:rPr>
                      <w:rFonts w:ascii="Times New Roman" w:hAnsi="Times New Roman" w:hint="eastAsia"/>
                      <w:bCs/>
                      <w:sz w:val="21"/>
                      <w:szCs w:val="21"/>
                    </w:rPr>
                    <w:t>738</w:t>
                  </w:r>
                </w:p>
              </w:tc>
              <w:tc>
                <w:tcPr>
                  <w:tcW w:w="897" w:type="pct"/>
                  <w:tcBorders>
                    <w:tl2br w:val="nil"/>
                    <w:tr2bl w:val="nil"/>
                  </w:tcBorders>
                  <w:vAlign w:val="center"/>
                </w:tcPr>
                <w:p w14:paraId="49C11B29" w14:textId="48AAA721" w:rsidR="00844759" w:rsidRPr="00EC1636" w:rsidRDefault="00356CF8">
                  <w:pPr>
                    <w:jc w:val="center"/>
                    <w:rPr>
                      <w:rFonts w:ascii="Times New Roman" w:hAnsi="Times New Roman"/>
                      <w:bCs/>
                      <w:sz w:val="21"/>
                      <w:szCs w:val="21"/>
                    </w:rPr>
                  </w:pPr>
                  <w:r w:rsidRPr="00EC1636">
                    <w:rPr>
                      <w:rFonts w:ascii="Times New Roman" w:hAnsi="Times New Roman" w:hint="eastAsia"/>
                      <w:bCs/>
                      <w:sz w:val="21"/>
                      <w:szCs w:val="21"/>
                    </w:rPr>
                    <w:t>4.43</w:t>
                  </w:r>
                </w:p>
              </w:tc>
              <w:tc>
                <w:tcPr>
                  <w:tcW w:w="660" w:type="pct"/>
                  <w:tcBorders>
                    <w:tl2br w:val="nil"/>
                    <w:tr2bl w:val="nil"/>
                  </w:tcBorders>
                  <w:vAlign w:val="center"/>
                </w:tcPr>
                <w:p w14:paraId="103BE0FE"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1h</w:t>
                  </w:r>
                </w:p>
              </w:tc>
              <w:tc>
                <w:tcPr>
                  <w:tcW w:w="536" w:type="pct"/>
                  <w:tcBorders>
                    <w:tl2br w:val="nil"/>
                    <w:tr2bl w:val="nil"/>
                  </w:tcBorders>
                  <w:vAlign w:val="center"/>
                </w:tcPr>
                <w:p w14:paraId="643335BB"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1</w:t>
                  </w:r>
                  <w:r w:rsidRPr="00EC1636">
                    <w:rPr>
                      <w:rFonts w:ascii="Times New Roman" w:hAnsi="Times New Roman"/>
                      <w:bCs/>
                      <w:sz w:val="21"/>
                      <w:szCs w:val="21"/>
                    </w:rPr>
                    <w:t>次</w:t>
                  </w:r>
                  <w:r w:rsidRPr="00EC1636">
                    <w:rPr>
                      <w:rFonts w:ascii="Times New Roman" w:hAnsi="Times New Roman"/>
                      <w:bCs/>
                      <w:sz w:val="21"/>
                      <w:szCs w:val="21"/>
                    </w:rPr>
                    <w:t>/a</w:t>
                  </w:r>
                </w:p>
              </w:tc>
              <w:tc>
                <w:tcPr>
                  <w:tcW w:w="658" w:type="pct"/>
                  <w:tcBorders>
                    <w:tl2br w:val="nil"/>
                    <w:tr2bl w:val="nil"/>
                  </w:tcBorders>
                  <w:vAlign w:val="center"/>
                </w:tcPr>
                <w:p w14:paraId="1BA12F63" w14:textId="77777777" w:rsidR="00844759" w:rsidRPr="00EC1636" w:rsidRDefault="004F4CF6">
                  <w:pPr>
                    <w:jc w:val="center"/>
                    <w:rPr>
                      <w:rFonts w:ascii="Times New Roman" w:hAnsi="Times New Roman"/>
                      <w:bCs/>
                      <w:kern w:val="2"/>
                      <w:sz w:val="21"/>
                      <w:szCs w:val="21"/>
                    </w:rPr>
                  </w:pPr>
                  <w:r w:rsidRPr="00EC1636">
                    <w:rPr>
                      <w:rFonts w:ascii="Times New Roman" w:hAnsi="Times New Roman"/>
                      <w:bCs/>
                      <w:sz w:val="21"/>
                      <w:szCs w:val="21"/>
                    </w:rPr>
                    <w:t>停车检修</w:t>
                  </w:r>
                </w:p>
              </w:tc>
            </w:tr>
            <w:tr w:rsidR="00844759" w:rsidRPr="00EC1636" w14:paraId="3AAFA610" w14:textId="77777777" w:rsidTr="002F3405">
              <w:trPr>
                <w:trHeight w:val="340"/>
                <w:jc w:val="center"/>
              </w:trPr>
              <w:tc>
                <w:tcPr>
                  <w:tcW w:w="743" w:type="pct"/>
                  <w:tcBorders>
                    <w:tl2br w:val="nil"/>
                    <w:tr2bl w:val="nil"/>
                  </w:tcBorders>
                  <w:vAlign w:val="center"/>
                </w:tcPr>
                <w:p w14:paraId="4DE61F03" w14:textId="77777777" w:rsidR="00844759" w:rsidRPr="00EC1636" w:rsidRDefault="004F4CF6">
                  <w:pPr>
                    <w:autoSpaceDE w:val="0"/>
                    <w:autoSpaceDN w:val="0"/>
                    <w:adjustRightInd w:val="0"/>
                    <w:jc w:val="center"/>
                    <w:rPr>
                      <w:rFonts w:ascii="Times New Roman" w:hAnsi="Times New Roman"/>
                      <w:sz w:val="21"/>
                      <w:szCs w:val="21"/>
                    </w:rPr>
                  </w:pPr>
                  <w:r w:rsidRPr="00EC1636">
                    <w:rPr>
                      <w:rFonts w:ascii="Times New Roman" w:hAnsi="Times New Roman" w:hint="eastAsia"/>
                      <w:sz w:val="21"/>
                      <w:szCs w:val="21"/>
                    </w:rPr>
                    <w:t>DA006</w:t>
                  </w:r>
                </w:p>
              </w:tc>
              <w:tc>
                <w:tcPr>
                  <w:tcW w:w="536" w:type="pct"/>
                  <w:tcBorders>
                    <w:tl2br w:val="nil"/>
                    <w:tr2bl w:val="nil"/>
                  </w:tcBorders>
                  <w:vAlign w:val="center"/>
                </w:tcPr>
                <w:p w14:paraId="1040A703"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VOCs</w:t>
                  </w:r>
                </w:p>
              </w:tc>
              <w:tc>
                <w:tcPr>
                  <w:tcW w:w="968" w:type="pct"/>
                  <w:tcBorders>
                    <w:tl2br w:val="nil"/>
                    <w:tr2bl w:val="nil"/>
                  </w:tcBorders>
                  <w:vAlign w:val="center"/>
                </w:tcPr>
                <w:p w14:paraId="1B53C74E" w14:textId="43766AD9" w:rsidR="00844759" w:rsidRPr="00EC1636" w:rsidRDefault="00356CF8">
                  <w:pPr>
                    <w:jc w:val="center"/>
                    <w:rPr>
                      <w:rFonts w:ascii="Times New Roman" w:hAnsi="Times New Roman"/>
                      <w:bCs/>
                      <w:sz w:val="21"/>
                      <w:szCs w:val="21"/>
                    </w:rPr>
                  </w:pPr>
                  <w:r w:rsidRPr="00EC1636">
                    <w:rPr>
                      <w:rFonts w:ascii="Times New Roman" w:hAnsi="Times New Roman" w:hint="eastAsia"/>
                      <w:bCs/>
                      <w:sz w:val="21"/>
                      <w:szCs w:val="21"/>
                    </w:rPr>
                    <w:t>70.5</w:t>
                  </w:r>
                </w:p>
              </w:tc>
              <w:tc>
                <w:tcPr>
                  <w:tcW w:w="897" w:type="pct"/>
                  <w:tcBorders>
                    <w:tl2br w:val="nil"/>
                    <w:tr2bl w:val="nil"/>
                  </w:tcBorders>
                  <w:vAlign w:val="center"/>
                </w:tcPr>
                <w:p w14:paraId="7811AB10" w14:textId="736BF51A"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0.</w:t>
                  </w:r>
                  <w:r w:rsidR="00356CF8" w:rsidRPr="00EC1636">
                    <w:rPr>
                      <w:rFonts w:ascii="Times New Roman" w:hAnsi="Times New Roman" w:hint="eastAsia"/>
                      <w:bCs/>
                      <w:sz w:val="21"/>
                      <w:szCs w:val="21"/>
                    </w:rPr>
                    <w:t>282</w:t>
                  </w:r>
                </w:p>
              </w:tc>
              <w:tc>
                <w:tcPr>
                  <w:tcW w:w="660" w:type="pct"/>
                  <w:tcBorders>
                    <w:tl2br w:val="nil"/>
                    <w:tr2bl w:val="nil"/>
                  </w:tcBorders>
                  <w:vAlign w:val="center"/>
                </w:tcPr>
                <w:p w14:paraId="58DC79B3"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1h</w:t>
                  </w:r>
                </w:p>
              </w:tc>
              <w:tc>
                <w:tcPr>
                  <w:tcW w:w="536" w:type="pct"/>
                  <w:tcBorders>
                    <w:tl2br w:val="nil"/>
                    <w:tr2bl w:val="nil"/>
                  </w:tcBorders>
                  <w:vAlign w:val="center"/>
                </w:tcPr>
                <w:p w14:paraId="1D35AFA8" w14:textId="77777777" w:rsidR="00844759" w:rsidRPr="00EC1636" w:rsidRDefault="004F4CF6">
                  <w:pPr>
                    <w:jc w:val="center"/>
                    <w:rPr>
                      <w:rFonts w:ascii="Times New Roman" w:hAnsi="Times New Roman"/>
                      <w:bCs/>
                      <w:sz w:val="21"/>
                      <w:szCs w:val="21"/>
                    </w:rPr>
                  </w:pPr>
                  <w:r w:rsidRPr="00EC1636">
                    <w:rPr>
                      <w:rFonts w:ascii="Times New Roman" w:hAnsi="Times New Roman" w:hint="eastAsia"/>
                      <w:bCs/>
                      <w:sz w:val="21"/>
                      <w:szCs w:val="21"/>
                    </w:rPr>
                    <w:t>1</w:t>
                  </w:r>
                  <w:r w:rsidRPr="00EC1636">
                    <w:rPr>
                      <w:rFonts w:ascii="Times New Roman" w:hAnsi="Times New Roman" w:hint="eastAsia"/>
                      <w:bCs/>
                      <w:sz w:val="21"/>
                      <w:szCs w:val="21"/>
                    </w:rPr>
                    <w:t>次</w:t>
                  </w:r>
                  <w:r w:rsidRPr="00EC1636">
                    <w:rPr>
                      <w:rFonts w:ascii="Times New Roman" w:hAnsi="Times New Roman" w:hint="eastAsia"/>
                      <w:bCs/>
                      <w:sz w:val="21"/>
                      <w:szCs w:val="21"/>
                    </w:rPr>
                    <w:t>/a</w:t>
                  </w:r>
                </w:p>
              </w:tc>
              <w:tc>
                <w:tcPr>
                  <w:tcW w:w="658" w:type="pct"/>
                  <w:tcBorders>
                    <w:tl2br w:val="nil"/>
                    <w:tr2bl w:val="nil"/>
                  </w:tcBorders>
                  <w:vAlign w:val="center"/>
                </w:tcPr>
                <w:p w14:paraId="2FA07B87" w14:textId="77777777" w:rsidR="00844759" w:rsidRPr="00EC1636" w:rsidRDefault="004F4CF6">
                  <w:pPr>
                    <w:jc w:val="center"/>
                    <w:rPr>
                      <w:rFonts w:ascii="Times New Roman" w:hAnsi="Times New Roman"/>
                      <w:bCs/>
                      <w:sz w:val="21"/>
                      <w:szCs w:val="21"/>
                    </w:rPr>
                  </w:pPr>
                  <w:r w:rsidRPr="00EC1636">
                    <w:rPr>
                      <w:rFonts w:ascii="Times New Roman" w:hAnsi="Times New Roman"/>
                      <w:bCs/>
                      <w:sz w:val="21"/>
                      <w:szCs w:val="21"/>
                    </w:rPr>
                    <w:t>停车检修</w:t>
                  </w:r>
                </w:p>
              </w:tc>
            </w:tr>
          </w:tbl>
          <w:p w14:paraId="7F827A3E" w14:textId="77777777" w:rsidR="00844759" w:rsidRPr="00EC1636" w:rsidRDefault="004F4CF6">
            <w:pPr>
              <w:wordWrap w:val="0"/>
              <w:topLinePunct/>
              <w:spacing w:line="360" w:lineRule="auto"/>
              <w:ind w:firstLineChars="200" w:firstLine="420"/>
              <w:rPr>
                <w:rFonts w:ascii="Times New Roman" w:hAnsi="Times New Roman"/>
                <w:sz w:val="21"/>
                <w:szCs w:val="21"/>
              </w:rPr>
            </w:pPr>
            <w:r w:rsidRPr="00EC1636">
              <w:rPr>
                <w:rFonts w:ascii="Times New Roman" w:hAnsi="Times New Roman"/>
                <w:sz w:val="21"/>
                <w:szCs w:val="21"/>
              </w:rPr>
              <w:t>由上表可见，在非正常工况下，</w:t>
            </w:r>
            <w:r w:rsidRPr="00EC1636">
              <w:rPr>
                <w:rFonts w:ascii="Times New Roman" w:hAnsi="Times New Roman" w:hint="eastAsia"/>
                <w:sz w:val="21"/>
                <w:szCs w:val="21"/>
              </w:rPr>
              <w:t>DA001</w:t>
            </w:r>
            <w:r w:rsidRPr="00EC1636">
              <w:rPr>
                <w:rFonts w:ascii="Times New Roman" w:hAnsi="Times New Roman" w:hint="eastAsia"/>
                <w:sz w:val="21"/>
                <w:szCs w:val="21"/>
              </w:rPr>
              <w:t>、</w:t>
            </w:r>
            <w:r w:rsidRPr="00EC1636">
              <w:rPr>
                <w:rFonts w:ascii="Times New Roman" w:hAnsi="Times New Roman" w:hint="eastAsia"/>
                <w:sz w:val="21"/>
                <w:szCs w:val="21"/>
              </w:rPr>
              <w:t>DA002</w:t>
            </w:r>
            <w:r w:rsidRPr="00EC1636">
              <w:rPr>
                <w:rFonts w:ascii="Times New Roman" w:hAnsi="Times New Roman" w:hint="eastAsia"/>
                <w:sz w:val="21"/>
                <w:szCs w:val="21"/>
              </w:rPr>
              <w:t>、</w:t>
            </w:r>
            <w:r w:rsidRPr="00EC1636">
              <w:rPr>
                <w:rFonts w:ascii="Times New Roman" w:hAnsi="Times New Roman" w:hint="eastAsia"/>
                <w:sz w:val="21"/>
                <w:szCs w:val="21"/>
              </w:rPr>
              <w:t>DA003</w:t>
            </w:r>
            <w:r w:rsidRPr="00EC1636">
              <w:rPr>
                <w:rFonts w:ascii="Times New Roman" w:hAnsi="Times New Roman" w:hint="eastAsia"/>
                <w:sz w:val="21"/>
                <w:szCs w:val="21"/>
              </w:rPr>
              <w:t>、</w:t>
            </w:r>
            <w:r w:rsidRPr="00EC1636">
              <w:rPr>
                <w:rFonts w:ascii="Times New Roman" w:hAnsi="Times New Roman" w:hint="eastAsia"/>
                <w:sz w:val="21"/>
                <w:szCs w:val="21"/>
              </w:rPr>
              <w:t>DA004</w:t>
            </w:r>
            <w:r w:rsidRPr="00EC1636">
              <w:rPr>
                <w:rFonts w:ascii="Times New Roman" w:hAnsi="Times New Roman" w:hint="eastAsia"/>
                <w:sz w:val="21"/>
                <w:szCs w:val="21"/>
              </w:rPr>
              <w:t>、</w:t>
            </w:r>
            <w:r w:rsidRPr="00EC1636">
              <w:rPr>
                <w:rFonts w:ascii="Times New Roman" w:hAnsi="Times New Roman" w:hint="eastAsia"/>
                <w:sz w:val="21"/>
                <w:szCs w:val="21"/>
              </w:rPr>
              <w:t>DA005</w:t>
            </w:r>
            <w:r w:rsidRPr="00EC1636">
              <w:rPr>
                <w:rFonts w:ascii="Times New Roman" w:hAnsi="Times New Roman" w:hint="eastAsia"/>
                <w:sz w:val="21"/>
                <w:szCs w:val="21"/>
              </w:rPr>
              <w:t>、</w:t>
            </w:r>
            <w:r w:rsidRPr="00EC1636">
              <w:rPr>
                <w:rFonts w:ascii="Times New Roman" w:hAnsi="Times New Roman" w:hint="eastAsia"/>
                <w:sz w:val="21"/>
                <w:szCs w:val="21"/>
              </w:rPr>
              <w:t>DA006</w:t>
            </w:r>
            <w:r w:rsidRPr="00EC1636">
              <w:rPr>
                <w:rFonts w:ascii="Times New Roman" w:hAnsi="Times New Roman"/>
                <w:sz w:val="21"/>
                <w:szCs w:val="21"/>
              </w:rPr>
              <w:t>排气筒污染物排放浓度超标，未经有效治理的废气直接排放，会加重对区域环境空气的污染。因此，为使项目废气对周围环境的影响降至最低，建设单位应加强废气治理措施的日常维护和管理，尽可能缩短非正常工况的时间，以免出现故障后影响区域环境空气质量。</w:t>
            </w:r>
          </w:p>
          <w:p w14:paraId="4B9892D6" w14:textId="77777777" w:rsidR="00844759" w:rsidRPr="00EC1636" w:rsidRDefault="004F4CF6">
            <w:pPr>
              <w:wordWrap w:val="0"/>
              <w:topLinePunct/>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1.5</w:t>
            </w:r>
            <w:r w:rsidRPr="00EC1636">
              <w:rPr>
                <w:rFonts w:ascii="Times New Roman" w:hAnsi="Times New Roman" w:hint="eastAsia"/>
                <w:b/>
                <w:bCs/>
                <w:sz w:val="21"/>
                <w:szCs w:val="21"/>
              </w:rPr>
              <w:t>废气治理措施可行性分析</w:t>
            </w:r>
          </w:p>
          <w:p w14:paraId="3745EE64" w14:textId="77777777" w:rsidR="00844759" w:rsidRPr="00EC1636" w:rsidRDefault="004F4CF6">
            <w:pPr>
              <w:wordWrap w:val="0"/>
              <w:topLinePunct/>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布袋除尘器：含尘气体由进风口进入灰斗，由于气体体积的急速膨胀，一部分较粗的尘粒受惯性或自然沉降等原因落入灰斗，其余大部分尘粒随气流上升进入袋室，</w:t>
            </w:r>
            <w:proofErr w:type="gramStart"/>
            <w:r w:rsidRPr="00EC1636">
              <w:rPr>
                <w:rFonts w:ascii="Times New Roman" w:hAnsi="Times New Roman" w:hint="eastAsia"/>
                <w:sz w:val="21"/>
                <w:szCs w:val="21"/>
              </w:rPr>
              <w:t>经滤袋</w:t>
            </w:r>
            <w:proofErr w:type="gramEnd"/>
            <w:r w:rsidRPr="00EC1636">
              <w:rPr>
                <w:rFonts w:ascii="Times New Roman" w:hAnsi="Times New Roman" w:hint="eastAsia"/>
                <w:sz w:val="21"/>
                <w:szCs w:val="21"/>
              </w:rPr>
              <w:t>过滤后，尘粒被</w:t>
            </w:r>
            <w:proofErr w:type="gramStart"/>
            <w:r w:rsidRPr="00EC1636">
              <w:rPr>
                <w:rFonts w:ascii="Times New Roman" w:hAnsi="Times New Roman" w:hint="eastAsia"/>
                <w:sz w:val="21"/>
                <w:szCs w:val="21"/>
              </w:rPr>
              <w:t>滞留</w:t>
            </w:r>
            <w:r w:rsidRPr="00EC1636">
              <w:rPr>
                <w:rFonts w:ascii="Times New Roman" w:hAnsi="Times New Roman" w:hint="eastAsia"/>
                <w:sz w:val="21"/>
                <w:szCs w:val="21"/>
              </w:rPr>
              <w:lastRenderedPageBreak/>
              <w:t>在滤袋</w:t>
            </w:r>
            <w:proofErr w:type="gramEnd"/>
            <w:r w:rsidRPr="00EC1636">
              <w:rPr>
                <w:rFonts w:ascii="Times New Roman" w:hAnsi="Times New Roman" w:hint="eastAsia"/>
                <w:sz w:val="21"/>
                <w:szCs w:val="21"/>
              </w:rPr>
              <w:t>的外侧，净化后的气体</w:t>
            </w:r>
            <w:proofErr w:type="gramStart"/>
            <w:r w:rsidRPr="00EC1636">
              <w:rPr>
                <w:rFonts w:ascii="Times New Roman" w:hAnsi="Times New Roman" w:hint="eastAsia"/>
                <w:sz w:val="21"/>
                <w:szCs w:val="21"/>
              </w:rPr>
              <w:t>由滤袋内部</w:t>
            </w:r>
            <w:proofErr w:type="gramEnd"/>
            <w:r w:rsidRPr="00EC1636">
              <w:rPr>
                <w:rFonts w:ascii="Times New Roman" w:hAnsi="Times New Roman" w:hint="eastAsia"/>
                <w:sz w:val="21"/>
                <w:szCs w:val="21"/>
              </w:rPr>
              <w:t>进入上箱体，再</w:t>
            </w:r>
            <w:proofErr w:type="gramStart"/>
            <w:r w:rsidRPr="00EC1636">
              <w:rPr>
                <w:rFonts w:ascii="Times New Roman" w:hAnsi="Times New Roman" w:hint="eastAsia"/>
                <w:sz w:val="21"/>
                <w:szCs w:val="21"/>
              </w:rPr>
              <w:t>由阀板孔</w:t>
            </w:r>
            <w:proofErr w:type="gramEnd"/>
            <w:r w:rsidRPr="00EC1636">
              <w:rPr>
                <w:rFonts w:ascii="Times New Roman" w:hAnsi="Times New Roman" w:hint="eastAsia"/>
                <w:sz w:val="21"/>
                <w:szCs w:val="21"/>
              </w:rPr>
              <w:t>、排风口排入大气，从而达到除尘的目的。随着过滤的不断进行，除尘器阻力也随之上升，当阻力达到一定值时，清灰控制器发出清灰命令，首先将提升阀板关闭，切断过滤气流；然后清灰控制器向脉冲电磁阀发出信号，随着</w:t>
            </w:r>
            <w:proofErr w:type="gramStart"/>
            <w:r w:rsidRPr="00EC1636">
              <w:rPr>
                <w:rFonts w:ascii="Times New Roman" w:hAnsi="Times New Roman" w:hint="eastAsia"/>
                <w:sz w:val="21"/>
                <w:szCs w:val="21"/>
              </w:rPr>
              <w:t>脉冲阀把用作</w:t>
            </w:r>
            <w:proofErr w:type="gramEnd"/>
            <w:r w:rsidRPr="00EC1636">
              <w:rPr>
                <w:rFonts w:ascii="Times New Roman" w:hAnsi="Times New Roman" w:hint="eastAsia"/>
                <w:sz w:val="21"/>
                <w:szCs w:val="21"/>
              </w:rPr>
              <w:t>清灰的高压逆向气流送入袋内，滤</w:t>
            </w:r>
            <w:proofErr w:type="gramStart"/>
            <w:r w:rsidRPr="00EC1636">
              <w:rPr>
                <w:rFonts w:ascii="Times New Roman" w:hAnsi="Times New Roman" w:hint="eastAsia"/>
                <w:sz w:val="21"/>
                <w:szCs w:val="21"/>
              </w:rPr>
              <w:t>袋迅速</w:t>
            </w:r>
            <w:proofErr w:type="gramEnd"/>
            <w:r w:rsidRPr="00EC1636">
              <w:rPr>
                <w:rFonts w:ascii="Times New Roman" w:hAnsi="Times New Roman" w:hint="eastAsia"/>
                <w:sz w:val="21"/>
                <w:szCs w:val="21"/>
              </w:rPr>
              <w:t>鼓胀，并产生强烈抖动，导致滤袋外侧的粉尘抖落，达到清灰的目的。</w:t>
            </w:r>
          </w:p>
          <w:p w14:paraId="10D73338" w14:textId="390AD99E" w:rsidR="00844759" w:rsidRPr="00EC1636" w:rsidRDefault="004F4CF6">
            <w:pPr>
              <w:wordWrap w:val="0"/>
              <w:topLinePunct/>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布袋除尘器为《排污许可证申请与核发技术规范陶瓷砖瓦工业》（</w:t>
            </w:r>
            <w:r w:rsidRPr="00EC1636">
              <w:rPr>
                <w:rFonts w:ascii="Times New Roman" w:hAnsi="Times New Roman" w:hint="eastAsia"/>
                <w:sz w:val="21"/>
                <w:szCs w:val="21"/>
              </w:rPr>
              <w:t>HJ954-2018</w:t>
            </w:r>
            <w:r w:rsidRPr="00EC1636">
              <w:rPr>
                <w:rFonts w:ascii="Times New Roman" w:hAnsi="Times New Roman" w:hint="eastAsia"/>
                <w:sz w:val="21"/>
                <w:szCs w:val="21"/>
              </w:rPr>
              <w:t>）推荐可行污染治理可行技术。</w:t>
            </w:r>
          </w:p>
          <w:p w14:paraId="2AD4AA5C" w14:textId="77777777" w:rsidR="00844759" w:rsidRPr="00EC1636" w:rsidRDefault="004F4CF6">
            <w:pPr>
              <w:wordWrap w:val="0"/>
              <w:topLinePunct/>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二级活性炭吸附：</w:t>
            </w:r>
            <w:r w:rsidRPr="00EC1636">
              <w:rPr>
                <w:rFonts w:ascii="Times New Roman" w:hAnsi="Times New Roman"/>
                <w:sz w:val="21"/>
                <w:szCs w:val="21"/>
              </w:rPr>
              <w:t>二级活性炭吸附装置采用两级串联吸附工艺，废气在引风机负压作用下依次进入一级、二级活性炭吸附床，利用活性炭丰富的微孔结构和巨大比表面积，通过物理吸附作用对废气中的</w:t>
            </w:r>
            <w:r w:rsidRPr="00EC1636">
              <w:rPr>
                <w:rFonts w:ascii="Times New Roman" w:hAnsi="Times New Roman"/>
                <w:sz w:val="21"/>
                <w:szCs w:val="21"/>
              </w:rPr>
              <w:t>VOCs</w:t>
            </w:r>
            <w:r w:rsidRPr="00EC1636">
              <w:rPr>
                <w:rFonts w:ascii="Times New Roman" w:hAnsi="Times New Roman"/>
                <w:sz w:val="21"/>
                <w:szCs w:val="21"/>
              </w:rPr>
              <w:t>有机污染物分子进行逐级截留吸附；一级吸附承担高浓度大分子污染物初步净化、降低废气负荷，二级吸附对残留</w:t>
            </w:r>
            <w:proofErr w:type="gramStart"/>
            <w:r w:rsidRPr="00EC1636">
              <w:rPr>
                <w:rFonts w:ascii="Times New Roman" w:hAnsi="Times New Roman"/>
                <w:sz w:val="21"/>
                <w:szCs w:val="21"/>
              </w:rPr>
              <w:t>微量小</w:t>
            </w:r>
            <w:proofErr w:type="gramEnd"/>
            <w:r w:rsidRPr="00EC1636">
              <w:rPr>
                <w:rFonts w:ascii="Times New Roman" w:hAnsi="Times New Roman"/>
                <w:sz w:val="21"/>
                <w:szCs w:val="21"/>
              </w:rPr>
              <w:t>分子污染物进行深度精处理，经两级叠加净化后的洁净废气达标后高空排放</w:t>
            </w:r>
            <w:r w:rsidRPr="00EC1636">
              <w:rPr>
                <w:rFonts w:ascii="Times New Roman" w:hAnsi="Times New Roman" w:hint="eastAsia"/>
                <w:sz w:val="21"/>
                <w:szCs w:val="21"/>
              </w:rPr>
              <w:t>。</w:t>
            </w:r>
          </w:p>
          <w:p w14:paraId="3B985C0C" w14:textId="77777777" w:rsidR="00844759" w:rsidRPr="00EC1636" w:rsidRDefault="004F4CF6">
            <w:pPr>
              <w:wordWrap w:val="0"/>
              <w:topLinePunct/>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二级活性炭吸附为《</w:t>
            </w:r>
            <w:r w:rsidRPr="00EC1636">
              <w:rPr>
                <w:rFonts w:ascii="Times New Roman" w:hAnsi="Times New Roman"/>
                <w:sz w:val="21"/>
                <w:szCs w:val="21"/>
              </w:rPr>
              <w:t>排污许可证申请与核发技术规范涂料、油墨、颜料及类似产品制造业</w:t>
            </w:r>
            <w:r w:rsidRPr="00EC1636">
              <w:rPr>
                <w:rFonts w:ascii="Times New Roman" w:hAnsi="Times New Roman" w:hint="eastAsia"/>
                <w:sz w:val="21"/>
                <w:szCs w:val="21"/>
              </w:rPr>
              <w:t>》（</w:t>
            </w:r>
            <w:r w:rsidRPr="00EC1636">
              <w:rPr>
                <w:rFonts w:ascii="Times New Roman" w:hAnsi="Times New Roman" w:hint="eastAsia"/>
                <w:sz w:val="21"/>
                <w:szCs w:val="21"/>
              </w:rPr>
              <w:t>HJ1116-2020</w:t>
            </w:r>
            <w:r w:rsidRPr="00EC1636">
              <w:rPr>
                <w:rFonts w:ascii="Times New Roman" w:hAnsi="Times New Roman" w:hint="eastAsia"/>
                <w:sz w:val="21"/>
                <w:szCs w:val="21"/>
              </w:rPr>
              <w:t>）推荐可行污染治理可行技术。</w:t>
            </w:r>
          </w:p>
          <w:p w14:paraId="5F0FFCEB" w14:textId="77777777" w:rsidR="00844759" w:rsidRPr="00EC1636" w:rsidRDefault="004F4CF6">
            <w:pPr>
              <w:wordWrap w:val="0"/>
              <w:topLinePunct/>
              <w:spacing w:line="360" w:lineRule="auto"/>
              <w:ind w:firstLineChars="200" w:firstLine="422"/>
              <w:rPr>
                <w:b/>
                <w:bCs/>
                <w:sz w:val="21"/>
                <w:szCs w:val="21"/>
              </w:rPr>
            </w:pPr>
            <w:r w:rsidRPr="00EC1636">
              <w:rPr>
                <w:rFonts w:ascii="Times New Roman" w:hAnsi="Times New Roman" w:hint="eastAsia"/>
                <w:b/>
                <w:bCs/>
                <w:sz w:val="21"/>
                <w:szCs w:val="21"/>
              </w:rPr>
              <w:t>1.6</w:t>
            </w:r>
            <w:r w:rsidRPr="00EC1636">
              <w:rPr>
                <w:b/>
                <w:bCs/>
                <w:sz w:val="21"/>
                <w:szCs w:val="21"/>
              </w:rPr>
              <w:t>环境影响分析</w:t>
            </w:r>
          </w:p>
          <w:p w14:paraId="0366A4EF" w14:textId="4AAABF99" w:rsidR="00844759" w:rsidRPr="00EC1636" w:rsidRDefault="004F4CF6">
            <w:pPr>
              <w:topLinePunct/>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技改项目</w:t>
            </w:r>
            <w:r w:rsidRPr="00EC1636">
              <w:rPr>
                <w:rFonts w:ascii="Times New Roman" w:hAnsi="Times New Roman"/>
                <w:sz w:val="21"/>
                <w:szCs w:val="21"/>
              </w:rPr>
              <w:t>产生的废气主要包括：粉煤灰提升、石灰预处理、水泥料仓、锯切、分片、分块等工序产生的颗粒物，以及钢筋网防腐烘干、界面剂烘干产生的</w:t>
            </w:r>
            <w:r w:rsidRPr="00EC1636">
              <w:rPr>
                <w:rFonts w:ascii="Times New Roman" w:hAnsi="Times New Roman"/>
                <w:sz w:val="21"/>
                <w:szCs w:val="21"/>
              </w:rPr>
              <w:t>VOCs</w:t>
            </w:r>
            <w:r w:rsidRPr="00EC1636">
              <w:rPr>
                <w:rFonts w:ascii="Times New Roman" w:hAnsi="Times New Roman"/>
                <w:sz w:val="21"/>
                <w:szCs w:val="21"/>
              </w:rPr>
              <w:t>。颗粒物经脉冲布袋除尘器处理后，排放浓度均满足《建材工业大气污染物排放标准》（</w:t>
            </w:r>
            <w:r w:rsidRPr="00EC1636">
              <w:rPr>
                <w:rFonts w:ascii="Times New Roman" w:hAnsi="Times New Roman"/>
                <w:sz w:val="21"/>
                <w:szCs w:val="21"/>
              </w:rPr>
              <w:t>DB37/2373-2018</w:t>
            </w:r>
            <w:r w:rsidRPr="00EC1636">
              <w:rPr>
                <w:rFonts w:ascii="Times New Roman" w:hAnsi="Times New Roman"/>
                <w:sz w:val="21"/>
                <w:szCs w:val="21"/>
              </w:rPr>
              <w:t>）表</w:t>
            </w:r>
            <w:r w:rsidRPr="00EC1636">
              <w:rPr>
                <w:rFonts w:ascii="Times New Roman" w:hAnsi="Times New Roman"/>
                <w:sz w:val="21"/>
                <w:szCs w:val="21"/>
              </w:rPr>
              <w:t>2</w:t>
            </w:r>
            <w:r w:rsidRPr="00EC1636">
              <w:rPr>
                <w:rFonts w:ascii="Times New Roman" w:hAnsi="Times New Roman"/>
                <w:sz w:val="21"/>
                <w:szCs w:val="21"/>
              </w:rPr>
              <w:t>重点</w:t>
            </w:r>
            <w:proofErr w:type="gramStart"/>
            <w:r w:rsidRPr="00EC1636">
              <w:rPr>
                <w:rFonts w:ascii="Times New Roman" w:hAnsi="Times New Roman"/>
                <w:sz w:val="21"/>
                <w:szCs w:val="21"/>
              </w:rPr>
              <w:t>控制区</w:t>
            </w:r>
            <w:proofErr w:type="gramEnd"/>
            <w:r w:rsidRPr="00EC1636">
              <w:rPr>
                <w:rFonts w:ascii="Times New Roman" w:hAnsi="Times New Roman"/>
                <w:sz w:val="21"/>
                <w:szCs w:val="21"/>
              </w:rPr>
              <w:t>限值（</w:t>
            </w:r>
            <w:r w:rsidRPr="00EC1636">
              <w:rPr>
                <w:rFonts w:ascii="Times New Roman" w:hAnsi="Times New Roman"/>
                <w:sz w:val="21"/>
                <w:szCs w:val="21"/>
              </w:rPr>
              <w:t>10mg/m³</w:t>
            </w:r>
            <w:r w:rsidRPr="00EC1636">
              <w:rPr>
                <w:rFonts w:ascii="Times New Roman" w:hAnsi="Times New Roman"/>
                <w:sz w:val="21"/>
                <w:szCs w:val="21"/>
              </w:rPr>
              <w:t>）；</w:t>
            </w:r>
            <w:r w:rsidRPr="00EC1636">
              <w:rPr>
                <w:rFonts w:ascii="Times New Roman" w:hAnsi="Times New Roman"/>
                <w:sz w:val="21"/>
                <w:szCs w:val="21"/>
              </w:rPr>
              <w:t>VOCs</w:t>
            </w:r>
            <w:r w:rsidRPr="00EC1636">
              <w:rPr>
                <w:rFonts w:ascii="Times New Roman" w:hAnsi="Times New Roman"/>
                <w:sz w:val="21"/>
                <w:szCs w:val="21"/>
              </w:rPr>
              <w:t>经二级活性炭吸附装置处理后，排放浓度及速率满足《挥发性有机物排放标准第</w:t>
            </w:r>
            <w:r w:rsidRPr="00EC1636">
              <w:rPr>
                <w:rFonts w:ascii="Times New Roman" w:hAnsi="Times New Roman"/>
                <w:sz w:val="21"/>
                <w:szCs w:val="21"/>
              </w:rPr>
              <w:t>7</w:t>
            </w:r>
            <w:r w:rsidRPr="00EC1636">
              <w:rPr>
                <w:rFonts w:ascii="Times New Roman" w:hAnsi="Times New Roman"/>
                <w:sz w:val="21"/>
                <w:szCs w:val="21"/>
              </w:rPr>
              <w:t>部分：其他行业》（</w:t>
            </w:r>
            <w:r w:rsidRPr="00EC1636">
              <w:rPr>
                <w:rFonts w:ascii="Times New Roman" w:hAnsi="Times New Roman"/>
                <w:sz w:val="21"/>
                <w:szCs w:val="21"/>
              </w:rPr>
              <w:t>DB37/2801.7-2019</w:t>
            </w:r>
            <w:r w:rsidRPr="00EC1636">
              <w:rPr>
                <w:rFonts w:ascii="Times New Roman" w:hAnsi="Times New Roman"/>
                <w:sz w:val="21"/>
                <w:szCs w:val="21"/>
              </w:rPr>
              <w:t>）表</w:t>
            </w:r>
            <w:r w:rsidRPr="00EC1636">
              <w:rPr>
                <w:rFonts w:ascii="Times New Roman" w:hAnsi="Times New Roman"/>
                <w:sz w:val="21"/>
                <w:szCs w:val="21"/>
              </w:rPr>
              <w:t>1Ⅱ</w:t>
            </w:r>
            <w:r w:rsidRPr="00EC1636">
              <w:rPr>
                <w:rFonts w:ascii="Times New Roman" w:hAnsi="Times New Roman"/>
                <w:sz w:val="21"/>
                <w:szCs w:val="21"/>
              </w:rPr>
              <w:t>时段限值（</w:t>
            </w:r>
            <w:r w:rsidRPr="00EC1636">
              <w:rPr>
                <w:rFonts w:ascii="Times New Roman" w:hAnsi="Times New Roman"/>
                <w:sz w:val="21"/>
                <w:szCs w:val="21"/>
              </w:rPr>
              <w:t>60mg/m³</w:t>
            </w:r>
            <w:r w:rsidRPr="00EC1636">
              <w:rPr>
                <w:rFonts w:ascii="Times New Roman" w:hAnsi="Times New Roman"/>
                <w:sz w:val="21"/>
                <w:szCs w:val="21"/>
              </w:rPr>
              <w:t>，</w:t>
            </w:r>
            <w:r w:rsidRPr="00EC1636">
              <w:rPr>
                <w:rFonts w:ascii="Times New Roman" w:hAnsi="Times New Roman"/>
                <w:sz w:val="21"/>
                <w:szCs w:val="21"/>
              </w:rPr>
              <w:t>6kg/h</w:t>
            </w:r>
            <w:r w:rsidRPr="00EC1636">
              <w:rPr>
                <w:rFonts w:ascii="Times New Roman" w:hAnsi="Times New Roman"/>
                <w:sz w:val="21"/>
                <w:szCs w:val="21"/>
              </w:rPr>
              <w:t>）；无组织废气经车间密闭、洒水降尘等措施后，厂界颗粒物和</w:t>
            </w:r>
            <w:r w:rsidRPr="00EC1636">
              <w:rPr>
                <w:rFonts w:ascii="Times New Roman" w:hAnsi="Times New Roman"/>
                <w:sz w:val="21"/>
                <w:szCs w:val="21"/>
              </w:rPr>
              <w:t>VOCs</w:t>
            </w:r>
            <w:r w:rsidRPr="00EC1636">
              <w:rPr>
                <w:rFonts w:ascii="Times New Roman" w:hAnsi="Times New Roman"/>
                <w:sz w:val="21"/>
                <w:szCs w:val="21"/>
              </w:rPr>
              <w:t>浓度也可满足相应标准要求。采用的布袋除尘和活性炭吸附均为可行技术。在严格落实各项废气污染防治措施、确保环保设施正常运行的前提下，项目废气排放对周围大气环境影响较小</w:t>
            </w:r>
            <w:r w:rsidRPr="00EC1636">
              <w:rPr>
                <w:rFonts w:ascii="Times New Roman" w:hAnsi="Times New Roman" w:hint="eastAsia"/>
                <w:sz w:val="21"/>
                <w:szCs w:val="21"/>
              </w:rPr>
              <w:t>。</w:t>
            </w:r>
          </w:p>
          <w:p w14:paraId="13D204F9" w14:textId="77777777" w:rsidR="00844759" w:rsidRPr="00EC1636" w:rsidRDefault="004F4CF6">
            <w:pPr>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2.</w:t>
            </w:r>
            <w:r w:rsidRPr="00EC1636">
              <w:rPr>
                <w:rFonts w:ascii="Times New Roman" w:hAnsi="Times New Roman"/>
                <w:b/>
                <w:bCs/>
                <w:sz w:val="21"/>
                <w:szCs w:val="21"/>
              </w:rPr>
              <w:t>废水</w:t>
            </w:r>
          </w:p>
          <w:p w14:paraId="7B157502"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w:t>
            </w:r>
            <w:r w:rsidRPr="00EC1636">
              <w:rPr>
                <w:rFonts w:ascii="Times New Roman" w:hAnsi="Times New Roman" w:hint="eastAsia"/>
                <w:sz w:val="21"/>
                <w:szCs w:val="21"/>
              </w:rPr>
              <w:t>前文</w:t>
            </w:r>
            <w:r w:rsidRPr="00EC1636">
              <w:rPr>
                <w:rFonts w:ascii="Times New Roman" w:hAnsi="Times New Roman"/>
                <w:sz w:val="21"/>
                <w:szCs w:val="21"/>
              </w:rPr>
              <w:t>水平衡</w:t>
            </w:r>
            <w:r w:rsidRPr="00EC1636">
              <w:rPr>
                <w:rFonts w:ascii="Times New Roman" w:hAnsi="Times New Roman" w:hint="eastAsia"/>
                <w:sz w:val="21"/>
                <w:szCs w:val="21"/>
              </w:rPr>
              <w:t>图可知</w:t>
            </w:r>
            <w:r w:rsidRPr="00EC1636">
              <w:rPr>
                <w:rFonts w:ascii="Times New Roman" w:hAnsi="Times New Roman"/>
                <w:sz w:val="21"/>
                <w:szCs w:val="21"/>
              </w:rPr>
              <w:t>，</w:t>
            </w:r>
            <w:r w:rsidRPr="00EC1636">
              <w:rPr>
                <w:rFonts w:ascii="Times New Roman" w:hAnsi="Times New Roman" w:hint="eastAsia"/>
                <w:sz w:val="21"/>
                <w:szCs w:val="21"/>
              </w:rPr>
              <w:t>蒸汽冷凝水全部用于车间配料，全部蒸发损耗不外排；道路降尘用水全部蒸发损耗，不外排；车辆冲洗废水循环使用不外排；生活污水经厂区一体化污水处理设施处理后用于厂区绿化，不外排。</w:t>
            </w:r>
          </w:p>
          <w:p w14:paraId="0136C28B"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技改</w:t>
            </w:r>
            <w:r w:rsidRPr="00EC1636">
              <w:rPr>
                <w:rFonts w:ascii="Times New Roman" w:hAnsi="Times New Roman"/>
                <w:sz w:val="21"/>
                <w:szCs w:val="21"/>
              </w:rPr>
              <w:t>项目</w:t>
            </w:r>
            <w:r w:rsidRPr="00EC1636">
              <w:rPr>
                <w:rFonts w:ascii="Times New Roman" w:hAnsi="Times New Roman" w:hint="eastAsia"/>
                <w:sz w:val="21"/>
                <w:szCs w:val="21"/>
              </w:rPr>
              <w:t>无废水外排，对周围地表水环境影响较小。</w:t>
            </w:r>
          </w:p>
          <w:p w14:paraId="2CD208DE" w14:textId="77777777" w:rsidR="00844759" w:rsidRPr="00EC1636" w:rsidRDefault="004F4CF6">
            <w:pPr>
              <w:spacing w:line="360" w:lineRule="auto"/>
              <w:ind w:firstLine="420"/>
              <w:jc w:val="left"/>
              <w:rPr>
                <w:rFonts w:ascii="Times New Roman" w:hAnsi="Times New Roman"/>
                <w:b/>
                <w:bCs/>
                <w:sz w:val="21"/>
                <w:szCs w:val="21"/>
              </w:rPr>
            </w:pPr>
            <w:r w:rsidRPr="00EC1636">
              <w:rPr>
                <w:rFonts w:ascii="Times New Roman" w:hAnsi="Times New Roman" w:hint="eastAsia"/>
                <w:b/>
                <w:bCs/>
                <w:sz w:val="21"/>
                <w:szCs w:val="21"/>
              </w:rPr>
              <w:t>3.</w:t>
            </w:r>
            <w:r w:rsidRPr="00EC1636">
              <w:rPr>
                <w:rFonts w:ascii="Times New Roman" w:hAnsi="Times New Roman" w:hint="eastAsia"/>
                <w:b/>
                <w:bCs/>
                <w:sz w:val="21"/>
                <w:szCs w:val="21"/>
              </w:rPr>
              <w:t>噪声</w:t>
            </w:r>
          </w:p>
          <w:p w14:paraId="10AAF33C" w14:textId="77777777" w:rsidR="00844759" w:rsidRPr="00EC1636" w:rsidRDefault="004F4CF6" w:rsidP="00EC1636">
            <w:pPr>
              <w:spacing w:line="360" w:lineRule="auto"/>
              <w:ind w:firstLine="420"/>
              <w:rPr>
                <w:rFonts w:ascii="Times New Roman" w:hAnsi="Times New Roman"/>
                <w:sz w:val="21"/>
                <w:szCs w:val="21"/>
              </w:rPr>
            </w:pPr>
            <w:r w:rsidRPr="00EC1636">
              <w:rPr>
                <w:rFonts w:ascii="Times New Roman" w:hAnsi="Times New Roman" w:hint="eastAsia"/>
                <w:sz w:val="21"/>
                <w:szCs w:val="21"/>
              </w:rPr>
              <w:t>技改项目噪声主要为生产过程中的各设备运行时产生的噪声，其声压级约在</w:t>
            </w:r>
            <w:r w:rsidRPr="00EC1636">
              <w:rPr>
                <w:rFonts w:ascii="Times New Roman" w:hAnsi="Times New Roman" w:hint="eastAsia"/>
                <w:sz w:val="21"/>
                <w:szCs w:val="21"/>
              </w:rPr>
              <w:t>70~90dB</w:t>
            </w:r>
            <w:r w:rsidRPr="00EC1636">
              <w:rPr>
                <w:rFonts w:ascii="Times New Roman" w:hAnsi="Times New Roman" w:hint="eastAsia"/>
                <w:sz w:val="21"/>
                <w:szCs w:val="21"/>
              </w:rPr>
              <w:t>（</w:t>
            </w:r>
            <w:r w:rsidRPr="00EC1636">
              <w:rPr>
                <w:rFonts w:ascii="Times New Roman" w:hAnsi="Times New Roman" w:hint="eastAsia"/>
                <w:sz w:val="21"/>
                <w:szCs w:val="21"/>
              </w:rPr>
              <w:t>A</w:t>
            </w:r>
            <w:r w:rsidRPr="00EC1636">
              <w:rPr>
                <w:rFonts w:ascii="Times New Roman" w:hAnsi="Times New Roman" w:hint="eastAsia"/>
                <w:sz w:val="21"/>
                <w:szCs w:val="21"/>
              </w:rPr>
              <w:t>）之间。</w:t>
            </w:r>
          </w:p>
          <w:p w14:paraId="094207D3" w14:textId="77777777" w:rsidR="00844759" w:rsidRPr="00EC1636" w:rsidRDefault="004F4CF6">
            <w:pPr>
              <w:spacing w:line="360" w:lineRule="auto"/>
              <w:ind w:firstLine="420"/>
              <w:jc w:val="left"/>
              <w:rPr>
                <w:rFonts w:ascii="Times New Roman" w:hAnsi="Times New Roman"/>
                <w:sz w:val="21"/>
                <w:szCs w:val="21"/>
              </w:rPr>
            </w:pPr>
            <w:r w:rsidRPr="00EC1636">
              <w:rPr>
                <w:rFonts w:ascii="Times New Roman" w:hAnsi="Times New Roman" w:hint="eastAsia"/>
                <w:sz w:val="21"/>
                <w:szCs w:val="21"/>
              </w:rPr>
              <w:t>采取的噪声治理措施为：</w:t>
            </w:r>
          </w:p>
          <w:p w14:paraId="4532DC44" w14:textId="77777777" w:rsidR="00844759" w:rsidRPr="00EC1636" w:rsidRDefault="004F4CF6">
            <w:pPr>
              <w:spacing w:line="360" w:lineRule="auto"/>
              <w:ind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）在保证工艺生产的同时注意选用低噪声的设备。</w:t>
            </w:r>
          </w:p>
          <w:p w14:paraId="4B38FE26" w14:textId="77777777" w:rsidR="00844759" w:rsidRPr="00EC1636" w:rsidRDefault="004F4CF6">
            <w:pPr>
              <w:spacing w:line="360" w:lineRule="auto"/>
              <w:ind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2</w:t>
            </w:r>
            <w:r w:rsidRPr="00EC1636">
              <w:rPr>
                <w:rFonts w:ascii="Times New Roman" w:hAnsi="Times New Roman" w:hint="eastAsia"/>
                <w:sz w:val="21"/>
                <w:szCs w:val="21"/>
              </w:rPr>
              <w:t>）对振动较大的设备考虑设备基础的隔振、减振。</w:t>
            </w:r>
          </w:p>
          <w:p w14:paraId="647AC714" w14:textId="77777777" w:rsidR="00844759" w:rsidRPr="00EC1636" w:rsidRDefault="004F4CF6">
            <w:pPr>
              <w:spacing w:line="360" w:lineRule="auto"/>
              <w:ind w:firstLine="420"/>
              <w:jc w:val="left"/>
              <w:rPr>
                <w:rFonts w:ascii="Times New Roman" w:hAnsi="Times New Roman"/>
                <w:sz w:val="21"/>
                <w:szCs w:val="21"/>
              </w:rPr>
            </w:pPr>
            <w:r w:rsidRPr="00EC1636">
              <w:rPr>
                <w:rFonts w:ascii="Times New Roman" w:hAnsi="Times New Roman" w:hint="eastAsia"/>
                <w:sz w:val="21"/>
                <w:szCs w:val="21"/>
              </w:rPr>
              <w:t>（</w:t>
            </w:r>
            <w:r w:rsidRPr="00EC1636">
              <w:rPr>
                <w:rFonts w:ascii="Times New Roman" w:hAnsi="Times New Roman" w:hint="eastAsia"/>
                <w:sz w:val="21"/>
                <w:szCs w:val="21"/>
              </w:rPr>
              <w:t>3</w:t>
            </w:r>
            <w:r w:rsidRPr="00EC1636">
              <w:rPr>
                <w:rFonts w:ascii="Times New Roman" w:hAnsi="Times New Roman" w:hint="eastAsia"/>
                <w:sz w:val="21"/>
                <w:szCs w:val="21"/>
              </w:rPr>
              <w:t>）利用建（构）筑物隔声降噪。</w:t>
            </w:r>
          </w:p>
          <w:p w14:paraId="55342AD9" w14:textId="77777777" w:rsidR="00844759" w:rsidRPr="00EC1636" w:rsidRDefault="004F4CF6">
            <w:pPr>
              <w:spacing w:line="360" w:lineRule="auto"/>
              <w:ind w:firstLine="420"/>
              <w:jc w:val="left"/>
              <w:rPr>
                <w:rFonts w:ascii="Times New Roman" w:hAnsi="Times New Roman"/>
                <w:sz w:val="21"/>
                <w:szCs w:val="21"/>
              </w:rPr>
            </w:pPr>
            <w:r w:rsidRPr="00EC1636">
              <w:rPr>
                <w:rFonts w:ascii="Times New Roman" w:hAnsi="Times New Roman" w:hint="eastAsia"/>
                <w:sz w:val="21"/>
                <w:szCs w:val="21"/>
              </w:rPr>
              <w:lastRenderedPageBreak/>
              <w:t>（</w:t>
            </w:r>
            <w:r w:rsidRPr="00EC1636">
              <w:rPr>
                <w:rFonts w:ascii="Times New Roman" w:hAnsi="Times New Roman" w:hint="eastAsia"/>
                <w:sz w:val="21"/>
                <w:szCs w:val="21"/>
              </w:rPr>
              <w:t>4</w:t>
            </w:r>
            <w:r w:rsidRPr="00EC1636">
              <w:rPr>
                <w:rFonts w:ascii="Times New Roman" w:hAnsi="Times New Roman" w:hint="eastAsia"/>
                <w:sz w:val="21"/>
                <w:szCs w:val="21"/>
              </w:rPr>
              <w:t>）加强设备的保养和维护，避免出现异常噪声。</w:t>
            </w:r>
          </w:p>
          <w:p w14:paraId="4D5CA5D7" w14:textId="77777777" w:rsidR="00844759" w:rsidRPr="00EC1636" w:rsidRDefault="004F4CF6">
            <w:pPr>
              <w:pStyle w:val="af0"/>
              <w:widowControl w:val="0"/>
              <w:adjustRightInd w:val="0"/>
              <w:snapToGrid w:val="0"/>
              <w:spacing w:before="0" w:beforeAutospacing="0" w:after="0" w:afterAutospacing="0" w:line="360" w:lineRule="auto"/>
              <w:ind w:firstLineChars="200" w:firstLine="420"/>
              <w:jc w:val="both"/>
              <w:rPr>
                <w:rFonts w:ascii="Times New Roman" w:hAnsi="Times New Roman"/>
                <w:sz w:val="21"/>
                <w:szCs w:val="21"/>
              </w:rPr>
            </w:pPr>
            <w:r w:rsidRPr="00EC1636">
              <w:rPr>
                <w:rFonts w:ascii="Times New Roman" w:hAnsi="Times New Roman" w:hint="eastAsia"/>
                <w:sz w:val="21"/>
                <w:szCs w:val="21"/>
              </w:rPr>
              <w:t>技改项目室内噪声采用设备基础的减振、厂房隔声可减少</w:t>
            </w:r>
            <w:r w:rsidRPr="00EC1636">
              <w:rPr>
                <w:rFonts w:ascii="Times New Roman" w:hAnsi="Times New Roman" w:hint="eastAsia"/>
                <w:sz w:val="21"/>
                <w:szCs w:val="21"/>
              </w:rPr>
              <w:t>25dB</w:t>
            </w:r>
            <w:r w:rsidRPr="00EC1636">
              <w:rPr>
                <w:rFonts w:ascii="Times New Roman" w:hAnsi="Times New Roman" w:hint="eastAsia"/>
                <w:sz w:val="21"/>
                <w:szCs w:val="21"/>
              </w:rPr>
              <w:t>（</w:t>
            </w:r>
            <w:r w:rsidRPr="00EC1636">
              <w:rPr>
                <w:rFonts w:ascii="Times New Roman" w:hAnsi="Times New Roman" w:hint="eastAsia"/>
                <w:sz w:val="21"/>
                <w:szCs w:val="21"/>
              </w:rPr>
              <w:t>A</w:t>
            </w:r>
            <w:r w:rsidRPr="00EC1636">
              <w:rPr>
                <w:rFonts w:ascii="Times New Roman" w:hAnsi="Times New Roman" w:hint="eastAsia"/>
                <w:sz w:val="21"/>
                <w:szCs w:val="21"/>
              </w:rPr>
              <w:t>）的噪声级，采用厂区西南角为（</w:t>
            </w:r>
            <w:r w:rsidRPr="00EC1636">
              <w:rPr>
                <w:rFonts w:ascii="Times New Roman" w:hAnsi="Times New Roman" w:hint="eastAsia"/>
                <w:sz w:val="21"/>
                <w:szCs w:val="21"/>
              </w:rPr>
              <w:t>0,0</w:t>
            </w:r>
            <w:r w:rsidRPr="00EC1636">
              <w:rPr>
                <w:rFonts w:ascii="Times New Roman" w:hAnsi="Times New Roman" w:hint="eastAsia"/>
                <w:sz w:val="21"/>
                <w:szCs w:val="21"/>
              </w:rPr>
              <w:t>）原点，技改项目主要设备噪声情况见下表。</w:t>
            </w:r>
          </w:p>
          <w:p w14:paraId="76530F3B" w14:textId="77777777" w:rsidR="00844759" w:rsidRPr="00EC1636" w:rsidRDefault="004F4CF6">
            <w:pPr>
              <w:widowControl/>
              <w:numPr>
                <w:ilvl w:val="0"/>
                <w:numId w:val="17"/>
              </w:numPr>
              <w:tabs>
                <w:tab w:val="left" w:pos="0"/>
              </w:tabs>
              <w:jc w:val="center"/>
              <w:rPr>
                <w:b/>
                <w:bCs/>
                <w:sz w:val="21"/>
                <w:szCs w:val="21"/>
              </w:rPr>
            </w:pPr>
            <w:r w:rsidRPr="00EC1636">
              <w:rPr>
                <w:rFonts w:hint="eastAsia"/>
                <w:b/>
                <w:bCs/>
                <w:sz w:val="21"/>
                <w:szCs w:val="21"/>
              </w:rPr>
              <w:t>技改</w:t>
            </w:r>
            <w:r w:rsidRPr="00EC1636">
              <w:rPr>
                <w:b/>
                <w:bCs/>
                <w:sz w:val="21"/>
                <w:szCs w:val="21"/>
              </w:rPr>
              <w:t>项目</w:t>
            </w:r>
            <w:r w:rsidRPr="00EC1636">
              <w:rPr>
                <w:rFonts w:hint="eastAsia"/>
                <w:b/>
                <w:bCs/>
                <w:sz w:val="21"/>
                <w:szCs w:val="21"/>
              </w:rPr>
              <w:t>新增</w:t>
            </w:r>
            <w:r w:rsidRPr="00EC1636">
              <w:rPr>
                <w:b/>
                <w:bCs/>
                <w:sz w:val="21"/>
                <w:szCs w:val="21"/>
              </w:rPr>
              <w:t>主要设备噪声源强调查清单</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2"/>
              <w:gridCol w:w="415"/>
              <w:gridCol w:w="1418"/>
              <w:gridCol w:w="838"/>
              <w:gridCol w:w="576"/>
              <w:gridCol w:w="607"/>
              <w:gridCol w:w="567"/>
              <w:gridCol w:w="520"/>
              <w:gridCol w:w="438"/>
              <w:gridCol w:w="811"/>
              <w:gridCol w:w="416"/>
              <w:gridCol w:w="813"/>
              <w:gridCol w:w="811"/>
              <w:gridCol w:w="411"/>
            </w:tblGrid>
            <w:tr w:rsidR="00844759" w:rsidRPr="00EC1636" w14:paraId="15BABC4F" w14:textId="77777777" w:rsidTr="002F3405">
              <w:trPr>
                <w:trHeight w:val="20"/>
                <w:jc w:val="center"/>
              </w:trPr>
              <w:tc>
                <w:tcPr>
                  <w:tcW w:w="228" w:type="pct"/>
                  <w:vMerge w:val="restart"/>
                  <w:vAlign w:val="center"/>
                </w:tcPr>
                <w:p w14:paraId="6B7C3A60"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序号</w:t>
                  </w:r>
                </w:p>
              </w:tc>
              <w:tc>
                <w:tcPr>
                  <w:tcW w:w="229" w:type="pct"/>
                  <w:vMerge w:val="restart"/>
                  <w:vAlign w:val="center"/>
                </w:tcPr>
                <w:p w14:paraId="17D85D1A"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建筑物名称</w:t>
                  </w:r>
                </w:p>
              </w:tc>
              <w:tc>
                <w:tcPr>
                  <w:tcW w:w="783" w:type="pct"/>
                  <w:vMerge w:val="restart"/>
                  <w:vAlign w:val="center"/>
                </w:tcPr>
                <w:p w14:paraId="62787B65"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声源名称</w:t>
                  </w:r>
                </w:p>
              </w:tc>
              <w:tc>
                <w:tcPr>
                  <w:tcW w:w="463" w:type="pct"/>
                  <w:vAlign w:val="center"/>
                </w:tcPr>
                <w:p w14:paraId="4322C070"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声源源强</w:t>
                  </w:r>
                </w:p>
              </w:tc>
              <w:tc>
                <w:tcPr>
                  <w:tcW w:w="318" w:type="pct"/>
                  <w:vMerge w:val="restart"/>
                  <w:vAlign w:val="center"/>
                </w:tcPr>
                <w:p w14:paraId="273D4DFF"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声源控制措施</w:t>
                  </w:r>
                </w:p>
              </w:tc>
              <w:tc>
                <w:tcPr>
                  <w:tcW w:w="934" w:type="pct"/>
                  <w:gridSpan w:val="3"/>
                  <w:vAlign w:val="center"/>
                </w:tcPr>
                <w:p w14:paraId="75E60A26"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空间相对位置</w:t>
                  </w:r>
                  <w:r w:rsidRPr="00EC1636">
                    <w:rPr>
                      <w:rFonts w:ascii="Times New Roman" w:hAnsi="Times New Roman"/>
                      <w:b/>
                      <w:bCs/>
                      <w:sz w:val="21"/>
                      <w:szCs w:val="21"/>
                    </w:rPr>
                    <w:t>/m</w:t>
                  </w:r>
                </w:p>
              </w:tc>
              <w:tc>
                <w:tcPr>
                  <w:tcW w:w="242" w:type="pct"/>
                  <w:vMerge w:val="restart"/>
                  <w:vAlign w:val="center"/>
                </w:tcPr>
                <w:p w14:paraId="15203DD5"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距室内边界距离</w:t>
                  </w:r>
                  <w:r w:rsidRPr="00EC1636">
                    <w:rPr>
                      <w:rFonts w:ascii="Times New Roman" w:hAnsi="Times New Roman"/>
                      <w:b/>
                      <w:bCs/>
                      <w:sz w:val="21"/>
                      <w:szCs w:val="21"/>
                    </w:rPr>
                    <w:t>/m</w:t>
                  </w:r>
                </w:p>
              </w:tc>
              <w:tc>
                <w:tcPr>
                  <w:tcW w:w="448" w:type="pct"/>
                  <w:vMerge w:val="restart"/>
                  <w:vAlign w:val="center"/>
                </w:tcPr>
                <w:p w14:paraId="10F0C8C2"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室内边界声级</w:t>
                  </w:r>
                  <w:r w:rsidRPr="00EC1636">
                    <w:rPr>
                      <w:rFonts w:ascii="Times New Roman" w:hAnsi="Times New Roman"/>
                      <w:b/>
                      <w:bCs/>
                      <w:sz w:val="21"/>
                      <w:szCs w:val="21"/>
                    </w:rPr>
                    <w:t>/dB(A)</w:t>
                  </w:r>
                </w:p>
              </w:tc>
              <w:tc>
                <w:tcPr>
                  <w:tcW w:w="230" w:type="pct"/>
                  <w:vMerge w:val="restart"/>
                  <w:vAlign w:val="center"/>
                </w:tcPr>
                <w:p w14:paraId="00526CAF"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运行时段</w:t>
                  </w:r>
                </w:p>
              </w:tc>
              <w:tc>
                <w:tcPr>
                  <w:tcW w:w="449" w:type="pct"/>
                  <w:vMerge w:val="restart"/>
                  <w:vAlign w:val="center"/>
                </w:tcPr>
                <w:p w14:paraId="75201D82"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建筑物插入损失</w:t>
                  </w:r>
                  <w:r w:rsidRPr="00EC1636">
                    <w:rPr>
                      <w:rFonts w:ascii="Times New Roman" w:hAnsi="Times New Roman"/>
                      <w:b/>
                      <w:bCs/>
                      <w:sz w:val="21"/>
                      <w:szCs w:val="21"/>
                    </w:rPr>
                    <w:t>/dB(A)</w:t>
                  </w:r>
                </w:p>
              </w:tc>
              <w:tc>
                <w:tcPr>
                  <w:tcW w:w="676" w:type="pct"/>
                  <w:gridSpan w:val="2"/>
                  <w:vAlign w:val="center"/>
                </w:tcPr>
                <w:p w14:paraId="6C18FD4F"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建筑物外噪声</w:t>
                  </w:r>
                </w:p>
              </w:tc>
            </w:tr>
            <w:tr w:rsidR="00844759" w:rsidRPr="00EC1636" w14:paraId="160473BE" w14:textId="77777777" w:rsidTr="002F3405">
              <w:trPr>
                <w:trHeight w:val="20"/>
                <w:jc w:val="center"/>
              </w:trPr>
              <w:tc>
                <w:tcPr>
                  <w:tcW w:w="228" w:type="pct"/>
                  <w:vMerge/>
                  <w:vAlign w:val="center"/>
                </w:tcPr>
                <w:p w14:paraId="37D6D8E0" w14:textId="77777777" w:rsidR="00844759" w:rsidRPr="00EC1636" w:rsidRDefault="00844759">
                  <w:pPr>
                    <w:widowControl/>
                    <w:jc w:val="left"/>
                    <w:rPr>
                      <w:rFonts w:ascii="Times New Roman" w:hAnsi="Times New Roman"/>
                      <w:b/>
                      <w:bCs/>
                      <w:sz w:val="21"/>
                      <w:szCs w:val="21"/>
                    </w:rPr>
                  </w:pPr>
                </w:p>
              </w:tc>
              <w:tc>
                <w:tcPr>
                  <w:tcW w:w="229" w:type="pct"/>
                  <w:vMerge/>
                  <w:vAlign w:val="center"/>
                </w:tcPr>
                <w:p w14:paraId="484AC95D" w14:textId="77777777" w:rsidR="00844759" w:rsidRPr="00EC1636" w:rsidRDefault="00844759">
                  <w:pPr>
                    <w:widowControl/>
                    <w:jc w:val="left"/>
                    <w:rPr>
                      <w:rFonts w:ascii="Times New Roman" w:hAnsi="Times New Roman"/>
                      <w:b/>
                      <w:bCs/>
                      <w:sz w:val="21"/>
                      <w:szCs w:val="21"/>
                    </w:rPr>
                  </w:pPr>
                </w:p>
              </w:tc>
              <w:tc>
                <w:tcPr>
                  <w:tcW w:w="783" w:type="pct"/>
                  <w:vMerge/>
                  <w:vAlign w:val="center"/>
                </w:tcPr>
                <w:p w14:paraId="781BD344" w14:textId="77777777" w:rsidR="00844759" w:rsidRPr="00EC1636" w:rsidRDefault="00844759">
                  <w:pPr>
                    <w:widowControl/>
                    <w:jc w:val="left"/>
                    <w:rPr>
                      <w:rFonts w:ascii="Times New Roman" w:hAnsi="Times New Roman"/>
                      <w:b/>
                      <w:bCs/>
                      <w:sz w:val="21"/>
                      <w:szCs w:val="21"/>
                    </w:rPr>
                  </w:pPr>
                </w:p>
              </w:tc>
              <w:tc>
                <w:tcPr>
                  <w:tcW w:w="463" w:type="pct"/>
                  <w:vAlign w:val="center"/>
                </w:tcPr>
                <w:p w14:paraId="29A38DB9" w14:textId="57543621" w:rsidR="00844759" w:rsidRPr="00EC1636" w:rsidRDefault="004F4CF6" w:rsidP="00360A54">
                  <w:pPr>
                    <w:widowControl/>
                    <w:jc w:val="center"/>
                    <w:rPr>
                      <w:rFonts w:ascii="Times New Roman" w:hAnsi="Times New Roman"/>
                      <w:b/>
                      <w:bCs/>
                      <w:sz w:val="21"/>
                      <w:szCs w:val="21"/>
                    </w:rPr>
                  </w:pPr>
                  <w:r w:rsidRPr="00EC1636">
                    <w:rPr>
                      <w:rFonts w:ascii="Times New Roman" w:hAnsi="Times New Roman"/>
                      <w:b/>
                      <w:bCs/>
                      <w:sz w:val="21"/>
                      <w:szCs w:val="21"/>
                    </w:rPr>
                    <w:t>声功率级</w:t>
                  </w:r>
                  <w:r w:rsidRPr="00EC1636">
                    <w:rPr>
                      <w:rFonts w:ascii="Times New Roman" w:hAnsi="Times New Roman"/>
                      <w:b/>
                      <w:bCs/>
                      <w:sz w:val="21"/>
                      <w:szCs w:val="21"/>
                    </w:rPr>
                    <w:t>/dB(A)</w:t>
                  </w:r>
                </w:p>
              </w:tc>
              <w:tc>
                <w:tcPr>
                  <w:tcW w:w="318" w:type="pct"/>
                  <w:vMerge/>
                  <w:vAlign w:val="center"/>
                </w:tcPr>
                <w:p w14:paraId="0280B14D" w14:textId="77777777" w:rsidR="00844759" w:rsidRPr="00EC1636" w:rsidRDefault="00844759">
                  <w:pPr>
                    <w:widowControl/>
                    <w:jc w:val="left"/>
                    <w:rPr>
                      <w:rFonts w:ascii="Times New Roman" w:hAnsi="Times New Roman"/>
                      <w:b/>
                      <w:bCs/>
                      <w:sz w:val="21"/>
                      <w:szCs w:val="21"/>
                    </w:rPr>
                  </w:pPr>
                </w:p>
              </w:tc>
              <w:tc>
                <w:tcPr>
                  <w:tcW w:w="335" w:type="pct"/>
                  <w:vAlign w:val="center"/>
                </w:tcPr>
                <w:p w14:paraId="1E1E8834"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X</w:t>
                  </w:r>
                </w:p>
              </w:tc>
              <w:tc>
                <w:tcPr>
                  <w:tcW w:w="313" w:type="pct"/>
                  <w:vAlign w:val="center"/>
                </w:tcPr>
                <w:p w14:paraId="145BF356"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Y</w:t>
                  </w:r>
                </w:p>
              </w:tc>
              <w:tc>
                <w:tcPr>
                  <w:tcW w:w="287" w:type="pct"/>
                  <w:vAlign w:val="center"/>
                </w:tcPr>
                <w:p w14:paraId="2692D674"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Z</w:t>
                  </w:r>
                </w:p>
              </w:tc>
              <w:tc>
                <w:tcPr>
                  <w:tcW w:w="242" w:type="pct"/>
                  <w:vMerge/>
                  <w:vAlign w:val="center"/>
                </w:tcPr>
                <w:p w14:paraId="6A39DA0F" w14:textId="77777777" w:rsidR="00844759" w:rsidRPr="00EC1636" w:rsidRDefault="00844759">
                  <w:pPr>
                    <w:widowControl/>
                    <w:jc w:val="left"/>
                    <w:rPr>
                      <w:rFonts w:ascii="Times New Roman" w:hAnsi="Times New Roman"/>
                      <w:b/>
                      <w:bCs/>
                      <w:sz w:val="21"/>
                      <w:szCs w:val="21"/>
                    </w:rPr>
                  </w:pPr>
                </w:p>
              </w:tc>
              <w:tc>
                <w:tcPr>
                  <w:tcW w:w="448" w:type="pct"/>
                  <w:vMerge/>
                  <w:vAlign w:val="center"/>
                </w:tcPr>
                <w:p w14:paraId="486F5AF3" w14:textId="77777777" w:rsidR="00844759" w:rsidRPr="00EC1636" w:rsidRDefault="00844759">
                  <w:pPr>
                    <w:widowControl/>
                    <w:jc w:val="left"/>
                    <w:rPr>
                      <w:rFonts w:ascii="Times New Roman" w:hAnsi="Times New Roman"/>
                      <w:b/>
                      <w:bCs/>
                      <w:sz w:val="21"/>
                      <w:szCs w:val="21"/>
                    </w:rPr>
                  </w:pPr>
                </w:p>
              </w:tc>
              <w:tc>
                <w:tcPr>
                  <w:tcW w:w="230" w:type="pct"/>
                  <w:vMerge/>
                  <w:vAlign w:val="center"/>
                </w:tcPr>
                <w:p w14:paraId="7300EC86" w14:textId="77777777" w:rsidR="00844759" w:rsidRPr="00EC1636" w:rsidRDefault="00844759">
                  <w:pPr>
                    <w:widowControl/>
                    <w:jc w:val="left"/>
                    <w:rPr>
                      <w:rFonts w:ascii="Times New Roman" w:hAnsi="Times New Roman"/>
                      <w:b/>
                      <w:bCs/>
                      <w:sz w:val="21"/>
                      <w:szCs w:val="21"/>
                    </w:rPr>
                  </w:pPr>
                </w:p>
              </w:tc>
              <w:tc>
                <w:tcPr>
                  <w:tcW w:w="449" w:type="pct"/>
                  <w:vMerge/>
                  <w:vAlign w:val="center"/>
                </w:tcPr>
                <w:p w14:paraId="057EBF21" w14:textId="77777777" w:rsidR="00844759" w:rsidRPr="00EC1636" w:rsidRDefault="00844759">
                  <w:pPr>
                    <w:widowControl/>
                    <w:jc w:val="left"/>
                    <w:rPr>
                      <w:rFonts w:ascii="Times New Roman" w:hAnsi="Times New Roman"/>
                      <w:b/>
                      <w:bCs/>
                      <w:sz w:val="21"/>
                      <w:szCs w:val="21"/>
                    </w:rPr>
                  </w:pPr>
                </w:p>
              </w:tc>
              <w:tc>
                <w:tcPr>
                  <w:tcW w:w="448" w:type="pct"/>
                  <w:vAlign w:val="center"/>
                </w:tcPr>
                <w:p w14:paraId="6A76FE92"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声压级</w:t>
                  </w:r>
                  <w:r w:rsidRPr="00EC1636">
                    <w:rPr>
                      <w:rFonts w:ascii="Times New Roman" w:hAnsi="Times New Roman"/>
                      <w:b/>
                      <w:bCs/>
                      <w:sz w:val="21"/>
                      <w:szCs w:val="21"/>
                    </w:rPr>
                    <w:t>/dB(A)</w:t>
                  </w:r>
                </w:p>
              </w:tc>
              <w:tc>
                <w:tcPr>
                  <w:tcW w:w="228" w:type="pct"/>
                  <w:vAlign w:val="center"/>
                </w:tcPr>
                <w:p w14:paraId="72111FF8" w14:textId="77777777" w:rsidR="00844759" w:rsidRPr="00EC1636" w:rsidRDefault="004F4CF6">
                  <w:pPr>
                    <w:widowControl/>
                    <w:jc w:val="center"/>
                    <w:rPr>
                      <w:rFonts w:ascii="Times New Roman" w:hAnsi="Times New Roman"/>
                      <w:b/>
                      <w:bCs/>
                      <w:sz w:val="21"/>
                      <w:szCs w:val="21"/>
                    </w:rPr>
                  </w:pPr>
                  <w:r w:rsidRPr="00EC1636">
                    <w:rPr>
                      <w:rFonts w:ascii="Times New Roman" w:hAnsi="Times New Roman"/>
                      <w:b/>
                      <w:bCs/>
                      <w:sz w:val="21"/>
                      <w:szCs w:val="21"/>
                    </w:rPr>
                    <w:t>建筑物</w:t>
                  </w:r>
                  <w:proofErr w:type="gramStart"/>
                  <w:r w:rsidRPr="00EC1636">
                    <w:rPr>
                      <w:rFonts w:ascii="Times New Roman" w:hAnsi="Times New Roman"/>
                      <w:b/>
                      <w:bCs/>
                      <w:sz w:val="21"/>
                      <w:szCs w:val="21"/>
                    </w:rPr>
                    <w:t>外距离</w:t>
                  </w:r>
                  <w:proofErr w:type="gramEnd"/>
                </w:p>
              </w:tc>
            </w:tr>
            <w:tr w:rsidR="00844759" w:rsidRPr="00EC1636" w14:paraId="4A61E476" w14:textId="77777777" w:rsidTr="002F3405">
              <w:trPr>
                <w:trHeight w:val="20"/>
                <w:jc w:val="center"/>
              </w:trPr>
              <w:tc>
                <w:tcPr>
                  <w:tcW w:w="228" w:type="pct"/>
                  <w:vAlign w:val="center"/>
                </w:tcPr>
                <w:p w14:paraId="43D9033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29" w:type="pct"/>
                  <w:vMerge w:val="restart"/>
                  <w:vAlign w:val="center"/>
                </w:tcPr>
                <w:p w14:paraId="775DEC0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硅钙基无机保温板精加工车间</w:t>
                  </w:r>
                </w:p>
              </w:tc>
              <w:tc>
                <w:tcPr>
                  <w:tcW w:w="783" w:type="pct"/>
                  <w:vAlign w:val="center"/>
                </w:tcPr>
                <w:p w14:paraId="6934196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斗式提升机</w:t>
                  </w:r>
                </w:p>
              </w:tc>
              <w:tc>
                <w:tcPr>
                  <w:tcW w:w="463" w:type="pct"/>
                  <w:vAlign w:val="center"/>
                </w:tcPr>
                <w:p w14:paraId="0EBFC7C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restart"/>
                  <w:vAlign w:val="center"/>
                </w:tcPr>
                <w:p w14:paraId="6E5F258E" w14:textId="77777777" w:rsidR="00844759" w:rsidRPr="00EC1636" w:rsidRDefault="004F4CF6">
                  <w:pPr>
                    <w:widowControl/>
                    <w:rPr>
                      <w:rFonts w:ascii="Times New Roman" w:hAnsi="Times New Roman"/>
                      <w:sz w:val="21"/>
                      <w:szCs w:val="21"/>
                    </w:rPr>
                  </w:pPr>
                  <w:r w:rsidRPr="00EC1636">
                    <w:rPr>
                      <w:rFonts w:ascii="Times New Roman" w:hAnsi="Times New Roman"/>
                      <w:sz w:val="21"/>
                      <w:szCs w:val="21"/>
                    </w:rPr>
                    <w:t>基础减振、厂房隔声</w:t>
                  </w:r>
                </w:p>
              </w:tc>
              <w:tc>
                <w:tcPr>
                  <w:tcW w:w="335" w:type="pct"/>
                  <w:vAlign w:val="center"/>
                </w:tcPr>
                <w:p w14:paraId="5330AEB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0DACC07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90</w:t>
                  </w:r>
                </w:p>
              </w:tc>
              <w:tc>
                <w:tcPr>
                  <w:tcW w:w="287" w:type="pct"/>
                  <w:vAlign w:val="center"/>
                </w:tcPr>
                <w:p w14:paraId="3760380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242" w:type="pct"/>
                  <w:vAlign w:val="center"/>
                </w:tcPr>
                <w:p w14:paraId="0151164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448" w:type="pct"/>
                  <w:vAlign w:val="center"/>
                </w:tcPr>
                <w:p w14:paraId="1ED0065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47.72</w:t>
                  </w:r>
                </w:p>
              </w:tc>
              <w:tc>
                <w:tcPr>
                  <w:tcW w:w="230" w:type="pct"/>
                  <w:vAlign w:val="center"/>
                </w:tcPr>
                <w:p w14:paraId="2D9131E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3634EDA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278F249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22.72</w:t>
                  </w:r>
                </w:p>
              </w:tc>
              <w:tc>
                <w:tcPr>
                  <w:tcW w:w="228" w:type="pct"/>
                  <w:vAlign w:val="center"/>
                </w:tcPr>
                <w:p w14:paraId="397B4DB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36AF75A7" w14:textId="77777777" w:rsidTr="002F3405">
              <w:trPr>
                <w:trHeight w:val="20"/>
                <w:jc w:val="center"/>
              </w:trPr>
              <w:tc>
                <w:tcPr>
                  <w:tcW w:w="228" w:type="pct"/>
                  <w:vAlign w:val="center"/>
                </w:tcPr>
                <w:p w14:paraId="2886616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229" w:type="pct"/>
                  <w:vMerge/>
                  <w:vAlign w:val="center"/>
                </w:tcPr>
                <w:p w14:paraId="46547547" w14:textId="77777777" w:rsidR="00844759" w:rsidRPr="00EC1636" w:rsidRDefault="00844759">
                  <w:pPr>
                    <w:widowControl/>
                    <w:jc w:val="center"/>
                    <w:rPr>
                      <w:rFonts w:ascii="Times New Roman" w:hAnsi="Times New Roman"/>
                      <w:sz w:val="21"/>
                      <w:szCs w:val="21"/>
                    </w:rPr>
                  </w:pPr>
                </w:p>
              </w:tc>
              <w:tc>
                <w:tcPr>
                  <w:tcW w:w="783" w:type="pct"/>
                  <w:vAlign w:val="center"/>
                </w:tcPr>
                <w:p w14:paraId="3124071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螺旋输送机</w:t>
                  </w:r>
                </w:p>
              </w:tc>
              <w:tc>
                <w:tcPr>
                  <w:tcW w:w="463" w:type="pct"/>
                  <w:vAlign w:val="center"/>
                </w:tcPr>
                <w:p w14:paraId="4E312FE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5007D1B7" w14:textId="77777777" w:rsidR="00844759" w:rsidRPr="00EC1636" w:rsidRDefault="00844759">
                  <w:pPr>
                    <w:jc w:val="center"/>
                    <w:rPr>
                      <w:rFonts w:ascii="Times New Roman" w:hAnsi="Times New Roman"/>
                      <w:sz w:val="21"/>
                      <w:szCs w:val="21"/>
                    </w:rPr>
                  </w:pPr>
                </w:p>
              </w:tc>
              <w:tc>
                <w:tcPr>
                  <w:tcW w:w="335" w:type="pct"/>
                  <w:vAlign w:val="center"/>
                </w:tcPr>
                <w:p w14:paraId="57052BA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7C696FA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89</w:t>
                  </w:r>
                </w:p>
              </w:tc>
              <w:tc>
                <w:tcPr>
                  <w:tcW w:w="287" w:type="pct"/>
                  <w:vAlign w:val="center"/>
                </w:tcPr>
                <w:p w14:paraId="73ED316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242" w:type="pct"/>
                  <w:vAlign w:val="center"/>
                </w:tcPr>
                <w:p w14:paraId="6D8D579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448" w:type="pct"/>
                  <w:vAlign w:val="center"/>
                </w:tcPr>
                <w:p w14:paraId="626642F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47.72</w:t>
                  </w:r>
                </w:p>
              </w:tc>
              <w:tc>
                <w:tcPr>
                  <w:tcW w:w="230" w:type="pct"/>
                  <w:vAlign w:val="center"/>
                </w:tcPr>
                <w:p w14:paraId="0823514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4DF2B57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73285C6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22.72</w:t>
                  </w:r>
                </w:p>
              </w:tc>
              <w:tc>
                <w:tcPr>
                  <w:tcW w:w="228" w:type="pct"/>
                  <w:vAlign w:val="center"/>
                </w:tcPr>
                <w:p w14:paraId="6E6F161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67FE4955" w14:textId="77777777" w:rsidTr="002F3405">
              <w:trPr>
                <w:trHeight w:val="20"/>
                <w:jc w:val="center"/>
              </w:trPr>
              <w:tc>
                <w:tcPr>
                  <w:tcW w:w="228" w:type="pct"/>
                  <w:vAlign w:val="center"/>
                </w:tcPr>
                <w:p w14:paraId="044166E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w:t>
                  </w:r>
                </w:p>
              </w:tc>
              <w:tc>
                <w:tcPr>
                  <w:tcW w:w="229" w:type="pct"/>
                  <w:vMerge/>
                  <w:vAlign w:val="center"/>
                </w:tcPr>
                <w:p w14:paraId="5C158096" w14:textId="77777777" w:rsidR="00844759" w:rsidRPr="00EC1636" w:rsidRDefault="00844759">
                  <w:pPr>
                    <w:widowControl/>
                    <w:jc w:val="center"/>
                    <w:rPr>
                      <w:rFonts w:ascii="Times New Roman" w:hAnsi="Times New Roman"/>
                      <w:sz w:val="21"/>
                      <w:szCs w:val="21"/>
                    </w:rPr>
                  </w:pPr>
                </w:p>
              </w:tc>
              <w:tc>
                <w:tcPr>
                  <w:tcW w:w="783" w:type="pct"/>
                  <w:vAlign w:val="center"/>
                </w:tcPr>
                <w:p w14:paraId="3FF2DE1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计量装置</w:t>
                  </w:r>
                </w:p>
              </w:tc>
              <w:tc>
                <w:tcPr>
                  <w:tcW w:w="463" w:type="pct"/>
                  <w:vAlign w:val="center"/>
                </w:tcPr>
                <w:p w14:paraId="633E41B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60</w:t>
                  </w:r>
                </w:p>
              </w:tc>
              <w:tc>
                <w:tcPr>
                  <w:tcW w:w="318" w:type="pct"/>
                  <w:vMerge/>
                  <w:vAlign w:val="center"/>
                </w:tcPr>
                <w:p w14:paraId="666CCA65" w14:textId="77777777" w:rsidR="00844759" w:rsidRPr="00EC1636" w:rsidRDefault="00844759">
                  <w:pPr>
                    <w:jc w:val="center"/>
                    <w:rPr>
                      <w:rFonts w:ascii="Times New Roman" w:hAnsi="Times New Roman"/>
                      <w:sz w:val="21"/>
                      <w:szCs w:val="21"/>
                    </w:rPr>
                  </w:pPr>
                </w:p>
              </w:tc>
              <w:tc>
                <w:tcPr>
                  <w:tcW w:w="335" w:type="pct"/>
                  <w:vAlign w:val="center"/>
                </w:tcPr>
                <w:p w14:paraId="769D839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13CF391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86</w:t>
                  </w:r>
                </w:p>
              </w:tc>
              <w:tc>
                <w:tcPr>
                  <w:tcW w:w="287" w:type="pct"/>
                  <w:vAlign w:val="center"/>
                </w:tcPr>
                <w:p w14:paraId="0FCCED9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w:t>
                  </w:r>
                </w:p>
              </w:tc>
              <w:tc>
                <w:tcPr>
                  <w:tcW w:w="242" w:type="pct"/>
                  <w:vAlign w:val="center"/>
                </w:tcPr>
                <w:p w14:paraId="43C4487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448" w:type="pct"/>
                  <w:vAlign w:val="center"/>
                </w:tcPr>
                <w:p w14:paraId="5C1E0D4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37.72</w:t>
                  </w:r>
                </w:p>
              </w:tc>
              <w:tc>
                <w:tcPr>
                  <w:tcW w:w="230" w:type="pct"/>
                  <w:vAlign w:val="center"/>
                </w:tcPr>
                <w:p w14:paraId="07F007C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1E68275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1CBA866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12.72</w:t>
                  </w:r>
                </w:p>
              </w:tc>
              <w:tc>
                <w:tcPr>
                  <w:tcW w:w="228" w:type="pct"/>
                  <w:vAlign w:val="center"/>
                </w:tcPr>
                <w:p w14:paraId="3AC30E0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321F9866" w14:textId="77777777" w:rsidTr="002F3405">
              <w:trPr>
                <w:trHeight w:val="20"/>
                <w:jc w:val="center"/>
              </w:trPr>
              <w:tc>
                <w:tcPr>
                  <w:tcW w:w="228" w:type="pct"/>
                  <w:vAlign w:val="center"/>
                </w:tcPr>
                <w:p w14:paraId="2150287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w:t>
                  </w:r>
                </w:p>
              </w:tc>
              <w:tc>
                <w:tcPr>
                  <w:tcW w:w="229" w:type="pct"/>
                  <w:vMerge/>
                  <w:vAlign w:val="center"/>
                </w:tcPr>
                <w:p w14:paraId="1B2CDD88" w14:textId="77777777" w:rsidR="00844759" w:rsidRPr="00EC1636" w:rsidRDefault="00844759">
                  <w:pPr>
                    <w:widowControl/>
                    <w:jc w:val="center"/>
                    <w:rPr>
                      <w:rFonts w:ascii="Times New Roman" w:hAnsi="Times New Roman"/>
                      <w:sz w:val="21"/>
                      <w:szCs w:val="21"/>
                    </w:rPr>
                  </w:pPr>
                </w:p>
              </w:tc>
              <w:tc>
                <w:tcPr>
                  <w:tcW w:w="783" w:type="pct"/>
                  <w:vAlign w:val="center"/>
                </w:tcPr>
                <w:p w14:paraId="233B79C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轻集料搅拌机</w:t>
                  </w:r>
                </w:p>
              </w:tc>
              <w:tc>
                <w:tcPr>
                  <w:tcW w:w="463" w:type="pct"/>
                  <w:vAlign w:val="center"/>
                </w:tcPr>
                <w:p w14:paraId="3BBAC8A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07B0FCA6" w14:textId="77777777" w:rsidR="00844759" w:rsidRPr="00EC1636" w:rsidRDefault="00844759">
                  <w:pPr>
                    <w:jc w:val="center"/>
                    <w:rPr>
                      <w:rFonts w:ascii="Times New Roman" w:hAnsi="Times New Roman"/>
                      <w:sz w:val="21"/>
                      <w:szCs w:val="21"/>
                    </w:rPr>
                  </w:pPr>
                </w:p>
              </w:tc>
              <w:tc>
                <w:tcPr>
                  <w:tcW w:w="335" w:type="pct"/>
                  <w:vAlign w:val="center"/>
                </w:tcPr>
                <w:p w14:paraId="2BD92C7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458AD77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86</w:t>
                  </w:r>
                </w:p>
              </w:tc>
              <w:tc>
                <w:tcPr>
                  <w:tcW w:w="287" w:type="pct"/>
                  <w:vAlign w:val="center"/>
                </w:tcPr>
                <w:p w14:paraId="7A79106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242" w:type="pct"/>
                  <w:vAlign w:val="center"/>
                </w:tcPr>
                <w:p w14:paraId="11780CC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448" w:type="pct"/>
                  <w:vAlign w:val="center"/>
                </w:tcPr>
                <w:p w14:paraId="458EE66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52.72</w:t>
                  </w:r>
                </w:p>
              </w:tc>
              <w:tc>
                <w:tcPr>
                  <w:tcW w:w="230" w:type="pct"/>
                  <w:vAlign w:val="center"/>
                </w:tcPr>
                <w:p w14:paraId="162A4C3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6FBAE6C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7033F90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27.72</w:t>
                  </w:r>
                </w:p>
              </w:tc>
              <w:tc>
                <w:tcPr>
                  <w:tcW w:w="228" w:type="pct"/>
                  <w:vAlign w:val="center"/>
                </w:tcPr>
                <w:p w14:paraId="14E50C8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54DE8BCF" w14:textId="77777777" w:rsidTr="002F3405">
              <w:trPr>
                <w:trHeight w:val="20"/>
                <w:jc w:val="center"/>
              </w:trPr>
              <w:tc>
                <w:tcPr>
                  <w:tcW w:w="228" w:type="pct"/>
                  <w:vAlign w:val="center"/>
                </w:tcPr>
                <w:p w14:paraId="012661B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229" w:type="pct"/>
                  <w:vMerge/>
                  <w:vAlign w:val="center"/>
                </w:tcPr>
                <w:p w14:paraId="387F6918" w14:textId="77777777" w:rsidR="00844759" w:rsidRPr="00EC1636" w:rsidRDefault="00844759">
                  <w:pPr>
                    <w:widowControl/>
                    <w:jc w:val="center"/>
                    <w:rPr>
                      <w:rFonts w:ascii="Times New Roman" w:hAnsi="Times New Roman"/>
                      <w:sz w:val="21"/>
                      <w:szCs w:val="21"/>
                    </w:rPr>
                  </w:pPr>
                </w:p>
              </w:tc>
              <w:tc>
                <w:tcPr>
                  <w:tcW w:w="783" w:type="pct"/>
                  <w:vAlign w:val="center"/>
                </w:tcPr>
                <w:p w14:paraId="0AEF9FB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圆盘搅拌机</w:t>
                  </w:r>
                </w:p>
              </w:tc>
              <w:tc>
                <w:tcPr>
                  <w:tcW w:w="463" w:type="pct"/>
                  <w:vAlign w:val="center"/>
                </w:tcPr>
                <w:p w14:paraId="25CF77F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233B0173" w14:textId="77777777" w:rsidR="00844759" w:rsidRPr="00EC1636" w:rsidRDefault="00844759">
                  <w:pPr>
                    <w:jc w:val="center"/>
                    <w:rPr>
                      <w:rFonts w:ascii="Times New Roman" w:hAnsi="Times New Roman"/>
                      <w:sz w:val="21"/>
                      <w:szCs w:val="21"/>
                    </w:rPr>
                  </w:pPr>
                </w:p>
              </w:tc>
              <w:tc>
                <w:tcPr>
                  <w:tcW w:w="335" w:type="pct"/>
                  <w:vAlign w:val="center"/>
                </w:tcPr>
                <w:p w14:paraId="29B358C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606135B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86</w:t>
                  </w:r>
                </w:p>
              </w:tc>
              <w:tc>
                <w:tcPr>
                  <w:tcW w:w="287" w:type="pct"/>
                  <w:vAlign w:val="center"/>
                </w:tcPr>
                <w:p w14:paraId="0C557CA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469BD2B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448" w:type="pct"/>
                  <w:vAlign w:val="center"/>
                </w:tcPr>
                <w:p w14:paraId="62F0356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52.72</w:t>
                  </w:r>
                </w:p>
              </w:tc>
              <w:tc>
                <w:tcPr>
                  <w:tcW w:w="230" w:type="pct"/>
                  <w:vAlign w:val="center"/>
                </w:tcPr>
                <w:p w14:paraId="343CEE8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2098A46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1AE74BE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27.72</w:t>
                  </w:r>
                </w:p>
              </w:tc>
              <w:tc>
                <w:tcPr>
                  <w:tcW w:w="228" w:type="pct"/>
                  <w:vAlign w:val="center"/>
                </w:tcPr>
                <w:p w14:paraId="3657798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16FB4E82" w14:textId="77777777" w:rsidTr="002F3405">
              <w:trPr>
                <w:trHeight w:val="20"/>
                <w:jc w:val="center"/>
              </w:trPr>
              <w:tc>
                <w:tcPr>
                  <w:tcW w:w="228" w:type="pct"/>
                  <w:vAlign w:val="center"/>
                </w:tcPr>
                <w:p w14:paraId="78A6548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w:t>
                  </w:r>
                </w:p>
              </w:tc>
              <w:tc>
                <w:tcPr>
                  <w:tcW w:w="229" w:type="pct"/>
                  <w:vMerge/>
                  <w:vAlign w:val="center"/>
                </w:tcPr>
                <w:p w14:paraId="200567BB" w14:textId="77777777" w:rsidR="00844759" w:rsidRPr="00EC1636" w:rsidRDefault="00844759">
                  <w:pPr>
                    <w:widowControl/>
                    <w:jc w:val="center"/>
                    <w:rPr>
                      <w:rFonts w:ascii="Times New Roman" w:hAnsi="Times New Roman"/>
                      <w:sz w:val="21"/>
                      <w:szCs w:val="21"/>
                    </w:rPr>
                  </w:pPr>
                </w:p>
              </w:tc>
              <w:tc>
                <w:tcPr>
                  <w:tcW w:w="783" w:type="pct"/>
                  <w:vAlign w:val="center"/>
                </w:tcPr>
                <w:p w14:paraId="0A693CB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动力滚筒输送线</w:t>
                  </w:r>
                </w:p>
              </w:tc>
              <w:tc>
                <w:tcPr>
                  <w:tcW w:w="463" w:type="pct"/>
                  <w:vAlign w:val="center"/>
                </w:tcPr>
                <w:p w14:paraId="0249F7E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6AB8ACE3" w14:textId="77777777" w:rsidR="00844759" w:rsidRPr="00EC1636" w:rsidRDefault="00844759">
                  <w:pPr>
                    <w:jc w:val="center"/>
                    <w:rPr>
                      <w:rFonts w:ascii="Times New Roman" w:hAnsi="Times New Roman"/>
                      <w:sz w:val="21"/>
                      <w:szCs w:val="21"/>
                    </w:rPr>
                  </w:pPr>
                </w:p>
              </w:tc>
              <w:tc>
                <w:tcPr>
                  <w:tcW w:w="335" w:type="pct"/>
                  <w:vAlign w:val="center"/>
                </w:tcPr>
                <w:p w14:paraId="49CD7B5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128</w:t>
                  </w:r>
                </w:p>
              </w:tc>
              <w:tc>
                <w:tcPr>
                  <w:tcW w:w="313" w:type="pct"/>
                  <w:vAlign w:val="center"/>
                </w:tcPr>
                <w:p w14:paraId="6B01F1F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85</w:t>
                  </w:r>
                </w:p>
              </w:tc>
              <w:tc>
                <w:tcPr>
                  <w:tcW w:w="287" w:type="pct"/>
                  <w:vAlign w:val="center"/>
                </w:tcPr>
                <w:p w14:paraId="44ACEC3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38EE150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20</w:t>
                  </w:r>
                </w:p>
              </w:tc>
              <w:tc>
                <w:tcPr>
                  <w:tcW w:w="448" w:type="pct"/>
                  <w:vAlign w:val="center"/>
                </w:tcPr>
                <w:p w14:paraId="20AA7A3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43.98</w:t>
                  </w:r>
                </w:p>
              </w:tc>
              <w:tc>
                <w:tcPr>
                  <w:tcW w:w="230" w:type="pct"/>
                  <w:vAlign w:val="center"/>
                </w:tcPr>
                <w:p w14:paraId="471FC92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2973CA7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5A2AD1A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18.98</w:t>
                  </w:r>
                </w:p>
              </w:tc>
              <w:tc>
                <w:tcPr>
                  <w:tcW w:w="228" w:type="pct"/>
                  <w:vAlign w:val="center"/>
                </w:tcPr>
                <w:p w14:paraId="37BADE9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12CCC8C5" w14:textId="77777777" w:rsidTr="002F3405">
              <w:trPr>
                <w:trHeight w:val="20"/>
                <w:jc w:val="center"/>
              </w:trPr>
              <w:tc>
                <w:tcPr>
                  <w:tcW w:w="228" w:type="pct"/>
                  <w:vAlign w:val="center"/>
                </w:tcPr>
                <w:p w14:paraId="41FF956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w:t>
                  </w:r>
                </w:p>
              </w:tc>
              <w:tc>
                <w:tcPr>
                  <w:tcW w:w="229" w:type="pct"/>
                  <w:vMerge/>
                  <w:vAlign w:val="center"/>
                </w:tcPr>
                <w:p w14:paraId="0513C23A" w14:textId="77777777" w:rsidR="00844759" w:rsidRPr="00EC1636" w:rsidRDefault="00844759">
                  <w:pPr>
                    <w:widowControl/>
                    <w:jc w:val="center"/>
                    <w:rPr>
                      <w:rFonts w:ascii="Times New Roman" w:hAnsi="Times New Roman"/>
                      <w:sz w:val="21"/>
                      <w:szCs w:val="21"/>
                    </w:rPr>
                  </w:pPr>
                </w:p>
              </w:tc>
              <w:tc>
                <w:tcPr>
                  <w:tcW w:w="783" w:type="pct"/>
                  <w:vAlign w:val="center"/>
                </w:tcPr>
                <w:p w14:paraId="620EDFD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翻转机</w:t>
                  </w:r>
                </w:p>
              </w:tc>
              <w:tc>
                <w:tcPr>
                  <w:tcW w:w="463" w:type="pct"/>
                  <w:vAlign w:val="center"/>
                </w:tcPr>
                <w:p w14:paraId="6FAD505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66EFACEF" w14:textId="77777777" w:rsidR="00844759" w:rsidRPr="00EC1636" w:rsidRDefault="00844759">
                  <w:pPr>
                    <w:jc w:val="center"/>
                    <w:rPr>
                      <w:rFonts w:ascii="Times New Roman" w:hAnsi="Times New Roman"/>
                      <w:sz w:val="21"/>
                      <w:szCs w:val="21"/>
                    </w:rPr>
                  </w:pPr>
                </w:p>
              </w:tc>
              <w:tc>
                <w:tcPr>
                  <w:tcW w:w="335" w:type="pct"/>
                  <w:vAlign w:val="center"/>
                </w:tcPr>
                <w:p w14:paraId="13CA47E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108</w:t>
                  </w:r>
                </w:p>
              </w:tc>
              <w:tc>
                <w:tcPr>
                  <w:tcW w:w="313" w:type="pct"/>
                  <w:vAlign w:val="center"/>
                </w:tcPr>
                <w:p w14:paraId="5236600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83</w:t>
                  </w:r>
                </w:p>
              </w:tc>
              <w:tc>
                <w:tcPr>
                  <w:tcW w:w="287" w:type="pct"/>
                  <w:vAlign w:val="center"/>
                </w:tcPr>
                <w:p w14:paraId="0B0E11C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35CDE6F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38</w:t>
                  </w:r>
                </w:p>
              </w:tc>
              <w:tc>
                <w:tcPr>
                  <w:tcW w:w="448" w:type="pct"/>
                  <w:vAlign w:val="center"/>
                </w:tcPr>
                <w:p w14:paraId="3721CD5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38.40</w:t>
                  </w:r>
                </w:p>
              </w:tc>
              <w:tc>
                <w:tcPr>
                  <w:tcW w:w="230" w:type="pct"/>
                  <w:vAlign w:val="center"/>
                </w:tcPr>
                <w:p w14:paraId="26CEA2D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604A336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19A3B93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13.40</w:t>
                  </w:r>
                </w:p>
              </w:tc>
              <w:tc>
                <w:tcPr>
                  <w:tcW w:w="228" w:type="pct"/>
                  <w:vAlign w:val="center"/>
                </w:tcPr>
                <w:p w14:paraId="3905139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48EE4D9D" w14:textId="77777777" w:rsidTr="002F3405">
              <w:trPr>
                <w:trHeight w:val="20"/>
                <w:jc w:val="center"/>
              </w:trPr>
              <w:tc>
                <w:tcPr>
                  <w:tcW w:w="228" w:type="pct"/>
                  <w:vAlign w:val="center"/>
                </w:tcPr>
                <w:p w14:paraId="553EE34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w:t>
                  </w:r>
                </w:p>
              </w:tc>
              <w:tc>
                <w:tcPr>
                  <w:tcW w:w="229" w:type="pct"/>
                  <w:vMerge/>
                  <w:vAlign w:val="center"/>
                </w:tcPr>
                <w:p w14:paraId="68A270C9" w14:textId="77777777" w:rsidR="00844759" w:rsidRPr="00EC1636" w:rsidRDefault="00844759">
                  <w:pPr>
                    <w:widowControl/>
                    <w:jc w:val="center"/>
                    <w:rPr>
                      <w:rFonts w:ascii="Times New Roman" w:hAnsi="Times New Roman"/>
                      <w:sz w:val="21"/>
                      <w:szCs w:val="21"/>
                    </w:rPr>
                  </w:pPr>
                </w:p>
              </w:tc>
              <w:tc>
                <w:tcPr>
                  <w:tcW w:w="783" w:type="pct"/>
                  <w:vAlign w:val="center"/>
                </w:tcPr>
                <w:p w14:paraId="3ACDC63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自动</w:t>
                  </w:r>
                  <w:proofErr w:type="gramStart"/>
                  <w:r w:rsidRPr="00EC1636">
                    <w:rPr>
                      <w:rFonts w:ascii="Times New Roman" w:hAnsi="Times New Roman"/>
                      <w:sz w:val="21"/>
                      <w:szCs w:val="21"/>
                    </w:rPr>
                    <w:t>出板</w:t>
                  </w:r>
                  <w:proofErr w:type="gramEnd"/>
                  <w:r w:rsidRPr="00EC1636">
                    <w:rPr>
                      <w:rFonts w:ascii="Times New Roman" w:hAnsi="Times New Roman"/>
                      <w:sz w:val="21"/>
                      <w:szCs w:val="21"/>
                    </w:rPr>
                    <w:t>摆渡提升机</w:t>
                  </w:r>
                </w:p>
              </w:tc>
              <w:tc>
                <w:tcPr>
                  <w:tcW w:w="463" w:type="pct"/>
                  <w:vAlign w:val="center"/>
                </w:tcPr>
                <w:p w14:paraId="033A9EE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7AEEB2BF" w14:textId="77777777" w:rsidR="00844759" w:rsidRPr="00EC1636" w:rsidRDefault="00844759">
                  <w:pPr>
                    <w:jc w:val="center"/>
                    <w:rPr>
                      <w:rFonts w:ascii="Times New Roman" w:hAnsi="Times New Roman"/>
                      <w:sz w:val="21"/>
                      <w:szCs w:val="21"/>
                    </w:rPr>
                  </w:pPr>
                </w:p>
              </w:tc>
              <w:tc>
                <w:tcPr>
                  <w:tcW w:w="335" w:type="pct"/>
                  <w:vAlign w:val="center"/>
                </w:tcPr>
                <w:p w14:paraId="324C376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107</w:t>
                  </w:r>
                </w:p>
              </w:tc>
              <w:tc>
                <w:tcPr>
                  <w:tcW w:w="313" w:type="pct"/>
                  <w:vAlign w:val="center"/>
                </w:tcPr>
                <w:p w14:paraId="30F58E0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83</w:t>
                  </w:r>
                </w:p>
              </w:tc>
              <w:tc>
                <w:tcPr>
                  <w:tcW w:w="287" w:type="pct"/>
                  <w:vAlign w:val="center"/>
                </w:tcPr>
                <w:p w14:paraId="5756A42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31E4E89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39</w:t>
                  </w:r>
                </w:p>
              </w:tc>
              <w:tc>
                <w:tcPr>
                  <w:tcW w:w="448" w:type="pct"/>
                  <w:vAlign w:val="center"/>
                </w:tcPr>
                <w:p w14:paraId="35BC33C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38.18</w:t>
                  </w:r>
                </w:p>
              </w:tc>
              <w:tc>
                <w:tcPr>
                  <w:tcW w:w="230" w:type="pct"/>
                  <w:vAlign w:val="center"/>
                </w:tcPr>
                <w:p w14:paraId="101A953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66DA01A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547DDB0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13.18</w:t>
                  </w:r>
                </w:p>
              </w:tc>
              <w:tc>
                <w:tcPr>
                  <w:tcW w:w="228" w:type="pct"/>
                  <w:vAlign w:val="center"/>
                </w:tcPr>
                <w:p w14:paraId="7B495FD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17C2CF2B" w14:textId="77777777" w:rsidTr="002F3405">
              <w:trPr>
                <w:trHeight w:val="20"/>
                <w:jc w:val="center"/>
              </w:trPr>
              <w:tc>
                <w:tcPr>
                  <w:tcW w:w="228" w:type="pct"/>
                  <w:vAlign w:val="center"/>
                </w:tcPr>
                <w:p w14:paraId="792454C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w:t>
                  </w:r>
                </w:p>
              </w:tc>
              <w:tc>
                <w:tcPr>
                  <w:tcW w:w="229" w:type="pct"/>
                  <w:vMerge/>
                  <w:vAlign w:val="center"/>
                </w:tcPr>
                <w:p w14:paraId="01D540D8" w14:textId="77777777" w:rsidR="00844759" w:rsidRPr="00EC1636" w:rsidRDefault="00844759">
                  <w:pPr>
                    <w:widowControl/>
                    <w:jc w:val="center"/>
                    <w:rPr>
                      <w:rFonts w:ascii="Times New Roman" w:hAnsi="Times New Roman"/>
                      <w:sz w:val="21"/>
                      <w:szCs w:val="21"/>
                    </w:rPr>
                  </w:pPr>
                </w:p>
              </w:tc>
              <w:tc>
                <w:tcPr>
                  <w:tcW w:w="783" w:type="pct"/>
                  <w:vAlign w:val="center"/>
                </w:tcPr>
                <w:p w14:paraId="6D255D5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自动上板摆渡提升机</w:t>
                  </w:r>
                </w:p>
              </w:tc>
              <w:tc>
                <w:tcPr>
                  <w:tcW w:w="463" w:type="pct"/>
                  <w:vAlign w:val="center"/>
                </w:tcPr>
                <w:p w14:paraId="4D7A6EE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6CFE8457" w14:textId="77777777" w:rsidR="00844759" w:rsidRPr="00EC1636" w:rsidRDefault="00844759">
                  <w:pPr>
                    <w:jc w:val="center"/>
                    <w:rPr>
                      <w:rFonts w:ascii="Times New Roman" w:hAnsi="Times New Roman"/>
                      <w:sz w:val="21"/>
                      <w:szCs w:val="21"/>
                    </w:rPr>
                  </w:pPr>
                </w:p>
              </w:tc>
              <w:tc>
                <w:tcPr>
                  <w:tcW w:w="335" w:type="pct"/>
                  <w:vAlign w:val="center"/>
                </w:tcPr>
                <w:p w14:paraId="7B27DC5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115</w:t>
                  </w:r>
                </w:p>
              </w:tc>
              <w:tc>
                <w:tcPr>
                  <w:tcW w:w="313" w:type="pct"/>
                  <w:vAlign w:val="center"/>
                </w:tcPr>
                <w:p w14:paraId="433BD9A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86</w:t>
                  </w:r>
                </w:p>
              </w:tc>
              <w:tc>
                <w:tcPr>
                  <w:tcW w:w="287" w:type="pct"/>
                  <w:vAlign w:val="center"/>
                </w:tcPr>
                <w:p w14:paraId="6A1AC25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1F9EBDE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27E729A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42.04</w:t>
                  </w:r>
                </w:p>
              </w:tc>
              <w:tc>
                <w:tcPr>
                  <w:tcW w:w="230" w:type="pct"/>
                  <w:vAlign w:val="center"/>
                </w:tcPr>
                <w:p w14:paraId="6A356EA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1EE353C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121232A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17.04</w:t>
                  </w:r>
                </w:p>
              </w:tc>
              <w:tc>
                <w:tcPr>
                  <w:tcW w:w="228" w:type="pct"/>
                  <w:vAlign w:val="center"/>
                </w:tcPr>
                <w:p w14:paraId="5F2E8C2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25BF41A5" w14:textId="77777777" w:rsidTr="002F3405">
              <w:trPr>
                <w:trHeight w:val="20"/>
                <w:jc w:val="center"/>
              </w:trPr>
              <w:tc>
                <w:tcPr>
                  <w:tcW w:w="228" w:type="pct"/>
                  <w:vAlign w:val="center"/>
                </w:tcPr>
                <w:p w14:paraId="27925DC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w:t>
                  </w:r>
                </w:p>
              </w:tc>
              <w:tc>
                <w:tcPr>
                  <w:tcW w:w="229" w:type="pct"/>
                  <w:vMerge/>
                  <w:vAlign w:val="center"/>
                </w:tcPr>
                <w:p w14:paraId="3524FEED" w14:textId="77777777" w:rsidR="00844759" w:rsidRPr="00EC1636" w:rsidRDefault="00844759">
                  <w:pPr>
                    <w:widowControl/>
                    <w:jc w:val="center"/>
                    <w:rPr>
                      <w:rFonts w:ascii="Times New Roman" w:hAnsi="Times New Roman"/>
                      <w:sz w:val="21"/>
                      <w:szCs w:val="21"/>
                    </w:rPr>
                  </w:pPr>
                </w:p>
              </w:tc>
              <w:tc>
                <w:tcPr>
                  <w:tcW w:w="783" w:type="pct"/>
                  <w:vAlign w:val="center"/>
                </w:tcPr>
                <w:p w14:paraId="67549D3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网格布切割机</w:t>
                  </w:r>
                </w:p>
              </w:tc>
              <w:tc>
                <w:tcPr>
                  <w:tcW w:w="463" w:type="pct"/>
                  <w:vAlign w:val="center"/>
                </w:tcPr>
                <w:p w14:paraId="341F4B8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2FA03A27" w14:textId="77777777" w:rsidR="00844759" w:rsidRPr="00EC1636" w:rsidRDefault="00844759">
                  <w:pPr>
                    <w:jc w:val="center"/>
                    <w:rPr>
                      <w:rFonts w:ascii="Times New Roman" w:hAnsi="Times New Roman"/>
                      <w:sz w:val="21"/>
                      <w:szCs w:val="21"/>
                    </w:rPr>
                  </w:pPr>
                </w:p>
              </w:tc>
              <w:tc>
                <w:tcPr>
                  <w:tcW w:w="335" w:type="pct"/>
                  <w:vAlign w:val="center"/>
                </w:tcPr>
                <w:p w14:paraId="30E3BD0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135</w:t>
                  </w:r>
                </w:p>
              </w:tc>
              <w:tc>
                <w:tcPr>
                  <w:tcW w:w="313" w:type="pct"/>
                  <w:vAlign w:val="center"/>
                </w:tcPr>
                <w:p w14:paraId="2BD7FE6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90</w:t>
                  </w:r>
                </w:p>
              </w:tc>
              <w:tc>
                <w:tcPr>
                  <w:tcW w:w="287" w:type="pct"/>
                  <w:vAlign w:val="center"/>
                </w:tcPr>
                <w:p w14:paraId="1848749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242" w:type="pct"/>
                  <w:vAlign w:val="center"/>
                </w:tcPr>
                <w:p w14:paraId="2EAE7CC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12</w:t>
                  </w:r>
                </w:p>
              </w:tc>
              <w:tc>
                <w:tcPr>
                  <w:tcW w:w="448" w:type="pct"/>
                  <w:vAlign w:val="center"/>
                </w:tcPr>
                <w:p w14:paraId="76F5E50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48.42</w:t>
                  </w:r>
                </w:p>
              </w:tc>
              <w:tc>
                <w:tcPr>
                  <w:tcW w:w="230" w:type="pct"/>
                  <w:vAlign w:val="center"/>
                </w:tcPr>
                <w:p w14:paraId="525F948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37D2FE2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346CED9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23.42</w:t>
                  </w:r>
                </w:p>
              </w:tc>
              <w:tc>
                <w:tcPr>
                  <w:tcW w:w="228" w:type="pct"/>
                  <w:vAlign w:val="center"/>
                </w:tcPr>
                <w:p w14:paraId="51E3A86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0D9FC729" w14:textId="77777777" w:rsidTr="002F3405">
              <w:trPr>
                <w:trHeight w:val="20"/>
                <w:jc w:val="center"/>
              </w:trPr>
              <w:tc>
                <w:tcPr>
                  <w:tcW w:w="228" w:type="pct"/>
                  <w:vAlign w:val="center"/>
                </w:tcPr>
                <w:p w14:paraId="3546177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11</w:t>
                  </w:r>
                </w:p>
              </w:tc>
              <w:tc>
                <w:tcPr>
                  <w:tcW w:w="229" w:type="pct"/>
                  <w:vMerge/>
                  <w:vAlign w:val="center"/>
                </w:tcPr>
                <w:p w14:paraId="5CFEA60A" w14:textId="77777777" w:rsidR="00844759" w:rsidRPr="00EC1636" w:rsidRDefault="00844759">
                  <w:pPr>
                    <w:widowControl/>
                    <w:jc w:val="center"/>
                    <w:rPr>
                      <w:rFonts w:ascii="Times New Roman" w:hAnsi="Times New Roman"/>
                      <w:sz w:val="21"/>
                      <w:szCs w:val="21"/>
                    </w:rPr>
                  </w:pPr>
                </w:p>
              </w:tc>
              <w:tc>
                <w:tcPr>
                  <w:tcW w:w="783" w:type="pct"/>
                  <w:vAlign w:val="center"/>
                </w:tcPr>
                <w:p w14:paraId="3034B2D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动力输送机</w:t>
                  </w:r>
                </w:p>
              </w:tc>
              <w:tc>
                <w:tcPr>
                  <w:tcW w:w="463" w:type="pct"/>
                  <w:vAlign w:val="center"/>
                </w:tcPr>
                <w:p w14:paraId="70BE8AF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58E63F42" w14:textId="77777777" w:rsidR="00844759" w:rsidRPr="00EC1636" w:rsidRDefault="00844759">
                  <w:pPr>
                    <w:jc w:val="center"/>
                    <w:rPr>
                      <w:rFonts w:ascii="Times New Roman" w:hAnsi="Times New Roman"/>
                      <w:sz w:val="21"/>
                      <w:szCs w:val="21"/>
                    </w:rPr>
                  </w:pPr>
                </w:p>
              </w:tc>
              <w:tc>
                <w:tcPr>
                  <w:tcW w:w="335" w:type="pct"/>
                  <w:vAlign w:val="center"/>
                </w:tcPr>
                <w:p w14:paraId="1415A7D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108</w:t>
                  </w:r>
                </w:p>
              </w:tc>
              <w:tc>
                <w:tcPr>
                  <w:tcW w:w="313" w:type="pct"/>
                  <w:vAlign w:val="center"/>
                </w:tcPr>
                <w:p w14:paraId="1DD5777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106</w:t>
                  </w:r>
                </w:p>
              </w:tc>
              <w:tc>
                <w:tcPr>
                  <w:tcW w:w="287" w:type="pct"/>
                  <w:vAlign w:val="center"/>
                </w:tcPr>
                <w:p w14:paraId="2153FFB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2E851AB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w:t>
                  </w:r>
                </w:p>
              </w:tc>
              <w:tc>
                <w:tcPr>
                  <w:tcW w:w="448" w:type="pct"/>
                  <w:vAlign w:val="center"/>
                </w:tcPr>
                <w:p w14:paraId="435FC50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59.44</w:t>
                  </w:r>
                </w:p>
              </w:tc>
              <w:tc>
                <w:tcPr>
                  <w:tcW w:w="230" w:type="pct"/>
                  <w:vAlign w:val="center"/>
                </w:tcPr>
                <w:p w14:paraId="4C15E3B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7ECD1B2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1D985C5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34.44</w:t>
                  </w:r>
                </w:p>
              </w:tc>
              <w:tc>
                <w:tcPr>
                  <w:tcW w:w="228" w:type="pct"/>
                  <w:vAlign w:val="center"/>
                </w:tcPr>
                <w:p w14:paraId="791AA10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422EF7F2" w14:textId="77777777" w:rsidTr="002F3405">
              <w:trPr>
                <w:trHeight w:val="20"/>
                <w:jc w:val="center"/>
              </w:trPr>
              <w:tc>
                <w:tcPr>
                  <w:tcW w:w="228" w:type="pct"/>
                  <w:vAlign w:val="center"/>
                </w:tcPr>
                <w:p w14:paraId="45A8261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12</w:t>
                  </w:r>
                </w:p>
              </w:tc>
              <w:tc>
                <w:tcPr>
                  <w:tcW w:w="229" w:type="pct"/>
                  <w:vMerge/>
                  <w:vAlign w:val="center"/>
                </w:tcPr>
                <w:p w14:paraId="5EC94087" w14:textId="77777777" w:rsidR="00844759" w:rsidRPr="00EC1636" w:rsidRDefault="00844759">
                  <w:pPr>
                    <w:widowControl/>
                    <w:jc w:val="center"/>
                    <w:rPr>
                      <w:rFonts w:ascii="Times New Roman" w:hAnsi="Times New Roman"/>
                      <w:sz w:val="21"/>
                      <w:szCs w:val="21"/>
                    </w:rPr>
                  </w:pPr>
                </w:p>
              </w:tc>
              <w:tc>
                <w:tcPr>
                  <w:tcW w:w="783" w:type="pct"/>
                  <w:vAlign w:val="center"/>
                </w:tcPr>
                <w:p w14:paraId="69BD598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憎水剂喷涂泵</w:t>
                  </w:r>
                </w:p>
              </w:tc>
              <w:tc>
                <w:tcPr>
                  <w:tcW w:w="463" w:type="pct"/>
                  <w:vAlign w:val="center"/>
                </w:tcPr>
                <w:p w14:paraId="20206BC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16D2B18B" w14:textId="77777777" w:rsidR="00844759" w:rsidRPr="00EC1636" w:rsidRDefault="00844759">
                  <w:pPr>
                    <w:jc w:val="center"/>
                    <w:rPr>
                      <w:rFonts w:ascii="Times New Roman" w:hAnsi="Times New Roman"/>
                      <w:sz w:val="21"/>
                      <w:szCs w:val="21"/>
                    </w:rPr>
                  </w:pPr>
                </w:p>
              </w:tc>
              <w:tc>
                <w:tcPr>
                  <w:tcW w:w="335" w:type="pct"/>
                  <w:vAlign w:val="center"/>
                </w:tcPr>
                <w:p w14:paraId="2BF1E09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131</w:t>
                  </w:r>
                </w:p>
              </w:tc>
              <w:tc>
                <w:tcPr>
                  <w:tcW w:w="313" w:type="pct"/>
                  <w:vAlign w:val="center"/>
                </w:tcPr>
                <w:p w14:paraId="7941B21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106</w:t>
                  </w:r>
                </w:p>
              </w:tc>
              <w:tc>
                <w:tcPr>
                  <w:tcW w:w="287" w:type="pct"/>
                  <w:vAlign w:val="center"/>
                </w:tcPr>
                <w:p w14:paraId="6859B66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54B87BE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448" w:type="pct"/>
                  <w:vAlign w:val="center"/>
                </w:tcPr>
                <w:p w14:paraId="4475C32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61.02</w:t>
                  </w:r>
                </w:p>
              </w:tc>
              <w:tc>
                <w:tcPr>
                  <w:tcW w:w="230" w:type="pct"/>
                  <w:vAlign w:val="center"/>
                </w:tcPr>
                <w:p w14:paraId="74CD7E0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0A687C8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657D2FE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36.02</w:t>
                  </w:r>
                </w:p>
              </w:tc>
              <w:tc>
                <w:tcPr>
                  <w:tcW w:w="228" w:type="pct"/>
                  <w:vAlign w:val="center"/>
                </w:tcPr>
                <w:p w14:paraId="0EA3EFB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5CD5E080" w14:textId="77777777" w:rsidTr="002F3405">
              <w:trPr>
                <w:trHeight w:val="20"/>
                <w:jc w:val="center"/>
              </w:trPr>
              <w:tc>
                <w:tcPr>
                  <w:tcW w:w="228" w:type="pct"/>
                  <w:vAlign w:val="center"/>
                </w:tcPr>
                <w:p w14:paraId="1EEAE3E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w:t>
                  </w:r>
                </w:p>
              </w:tc>
              <w:tc>
                <w:tcPr>
                  <w:tcW w:w="229" w:type="pct"/>
                  <w:vMerge/>
                  <w:vAlign w:val="center"/>
                </w:tcPr>
                <w:p w14:paraId="34368284" w14:textId="77777777" w:rsidR="00844759" w:rsidRPr="00EC1636" w:rsidRDefault="00844759">
                  <w:pPr>
                    <w:widowControl/>
                    <w:jc w:val="center"/>
                    <w:rPr>
                      <w:rFonts w:ascii="Times New Roman" w:hAnsi="Times New Roman"/>
                      <w:sz w:val="21"/>
                      <w:szCs w:val="21"/>
                    </w:rPr>
                  </w:pPr>
                </w:p>
              </w:tc>
              <w:tc>
                <w:tcPr>
                  <w:tcW w:w="783" w:type="pct"/>
                  <w:vAlign w:val="center"/>
                </w:tcPr>
                <w:p w14:paraId="2A39DB1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界面剂喷涂泵</w:t>
                  </w:r>
                </w:p>
              </w:tc>
              <w:tc>
                <w:tcPr>
                  <w:tcW w:w="463" w:type="pct"/>
                  <w:vAlign w:val="center"/>
                </w:tcPr>
                <w:p w14:paraId="0897ED9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4782453F" w14:textId="77777777" w:rsidR="00844759" w:rsidRPr="00EC1636" w:rsidRDefault="00844759">
                  <w:pPr>
                    <w:jc w:val="center"/>
                    <w:rPr>
                      <w:rFonts w:ascii="Times New Roman" w:hAnsi="Times New Roman"/>
                      <w:sz w:val="21"/>
                      <w:szCs w:val="21"/>
                    </w:rPr>
                  </w:pPr>
                </w:p>
              </w:tc>
              <w:tc>
                <w:tcPr>
                  <w:tcW w:w="335" w:type="pct"/>
                  <w:vAlign w:val="center"/>
                </w:tcPr>
                <w:p w14:paraId="6BA74CB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109</w:t>
                  </w:r>
                </w:p>
              </w:tc>
              <w:tc>
                <w:tcPr>
                  <w:tcW w:w="313" w:type="pct"/>
                  <w:vAlign w:val="center"/>
                </w:tcPr>
                <w:p w14:paraId="0C37DA1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106</w:t>
                  </w:r>
                </w:p>
              </w:tc>
              <w:tc>
                <w:tcPr>
                  <w:tcW w:w="287" w:type="pct"/>
                  <w:vAlign w:val="center"/>
                </w:tcPr>
                <w:p w14:paraId="55B729E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6ED06D6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448" w:type="pct"/>
                  <w:vAlign w:val="center"/>
                </w:tcPr>
                <w:p w14:paraId="4D02998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61.02</w:t>
                  </w:r>
                </w:p>
              </w:tc>
              <w:tc>
                <w:tcPr>
                  <w:tcW w:w="230" w:type="pct"/>
                  <w:vAlign w:val="center"/>
                </w:tcPr>
                <w:p w14:paraId="77C8D36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6E628D2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55CCF0B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36.02</w:t>
                  </w:r>
                </w:p>
              </w:tc>
              <w:tc>
                <w:tcPr>
                  <w:tcW w:w="228" w:type="pct"/>
                  <w:vAlign w:val="center"/>
                </w:tcPr>
                <w:p w14:paraId="323CAD6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501150AF" w14:textId="77777777" w:rsidTr="002F3405">
              <w:trPr>
                <w:trHeight w:val="20"/>
                <w:jc w:val="center"/>
              </w:trPr>
              <w:tc>
                <w:tcPr>
                  <w:tcW w:w="228" w:type="pct"/>
                  <w:vAlign w:val="center"/>
                </w:tcPr>
                <w:p w14:paraId="1412674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14</w:t>
                  </w:r>
                </w:p>
              </w:tc>
              <w:tc>
                <w:tcPr>
                  <w:tcW w:w="229" w:type="pct"/>
                  <w:vMerge/>
                  <w:vAlign w:val="center"/>
                </w:tcPr>
                <w:p w14:paraId="21116517" w14:textId="77777777" w:rsidR="00844759" w:rsidRPr="00EC1636" w:rsidRDefault="00844759">
                  <w:pPr>
                    <w:widowControl/>
                    <w:jc w:val="center"/>
                    <w:rPr>
                      <w:rFonts w:ascii="Times New Roman" w:hAnsi="Times New Roman"/>
                      <w:sz w:val="21"/>
                      <w:szCs w:val="21"/>
                    </w:rPr>
                  </w:pPr>
                </w:p>
              </w:tc>
              <w:tc>
                <w:tcPr>
                  <w:tcW w:w="783" w:type="pct"/>
                  <w:vAlign w:val="center"/>
                </w:tcPr>
                <w:p w14:paraId="335FE9B7" w14:textId="77777777" w:rsidR="00844759" w:rsidRPr="00EC1636" w:rsidRDefault="004F4CF6">
                  <w:pPr>
                    <w:widowControl/>
                    <w:jc w:val="center"/>
                    <w:rPr>
                      <w:rFonts w:ascii="Times New Roman" w:hAnsi="Times New Roman"/>
                      <w:sz w:val="21"/>
                      <w:szCs w:val="21"/>
                    </w:rPr>
                  </w:pPr>
                  <w:proofErr w:type="gramStart"/>
                  <w:r w:rsidRPr="00EC1636">
                    <w:rPr>
                      <w:rFonts w:ascii="Times New Roman" w:hAnsi="Times New Roman"/>
                      <w:sz w:val="21"/>
                      <w:szCs w:val="21"/>
                    </w:rPr>
                    <w:t>平切锯</w:t>
                  </w:r>
                  <w:proofErr w:type="gramEnd"/>
                </w:p>
              </w:tc>
              <w:tc>
                <w:tcPr>
                  <w:tcW w:w="463" w:type="pct"/>
                  <w:vAlign w:val="center"/>
                </w:tcPr>
                <w:p w14:paraId="0195DA7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80</w:t>
                  </w:r>
                </w:p>
              </w:tc>
              <w:tc>
                <w:tcPr>
                  <w:tcW w:w="318" w:type="pct"/>
                  <w:vMerge/>
                  <w:vAlign w:val="center"/>
                </w:tcPr>
                <w:p w14:paraId="6CEAB78F" w14:textId="77777777" w:rsidR="00844759" w:rsidRPr="00EC1636" w:rsidRDefault="00844759">
                  <w:pPr>
                    <w:jc w:val="center"/>
                    <w:rPr>
                      <w:rFonts w:ascii="Times New Roman" w:hAnsi="Times New Roman"/>
                      <w:sz w:val="21"/>
                      <w:szCs w:val="21"/>
                    </w:rPr>
                  </w:pPr>
                </w:p>
              </w:tc>
              <w:tc>
                <w:tcPr>
                  <w:tcW w:w="335" w:type="pct"/>
                  <w:vAlign w:val="center"/>
                </w:tcPr>
                <w:p w14:paraId="0390C8D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87</w:t>
                  </w:r>
                </w:p>
              </w:tc>
              <w:tc>
                <w:tcPr>
                  <w:tcW w:w="313" w:type="pct"/>
                  <w:vAlign w:val="center"/>
                </w:tcPr>
                <w:p w14:paraId="6476721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99</w:t>
                  </w:r>
                </w:p>
              </w:tc>
              <w:tc>
                <w:tcPr>
                  <w:tcW w:w="287" w:type="pct"/>
                  <w:vAlign w:val="center"/>
                </w:tcPr>
                <w:p w14:paraId="2F04CCB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662DED2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448" w:type="pct"/>
                  <w:vAlign w:val="center"/>
                </w:tcPr>
                <w:p w14:paraId="0AEEFFB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66.02</w:t>
                  </w:r>
                </w:p>
              </w:tc>
              <w:tc>
                <w:tcPr>
                  <w:tcW w:w="230" w:type="pct"/>
                  <w:vAlign w:val="center"/>
                </w:tcPr>
                <w:p w14:paraId="0DD55C4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4D413A1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5A5DCC8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41.02</w:t>
                  </w:r>
                </w:p>
              </w:tc>
              <w:tc>
                <w:tcPr>
                  <w:tcW w:w="228" w:type="pct"/>
                  <w:vAlign w:val="center"/>
                </w:tcPr>
                <w:p w14:paraId="5B7C713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5AF717E1" w14:textId="77777777" w:rsidTr="002F3405">
              <w:trPr>
                <w:trHeight w:val="20"/>
                <w:jc w:val="center"/>
              </w:trPr>
              <w:tc>
                <w:tcPr>
                  <w:tcW w:w="228" w:type="pct"/>
                  <w:vAlign w:val="center"/>
                </w:tcPr>
                <w:p w14:paraId="4351186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15</w:t>
                  </w:r>
                </w:p>
              </w:tc>
              <w:tc>
                <w:tcPr>
                  <w:tcW w:w="229" w:type="pct"/>
                  <w:vMerge/>
                  <w:vAlign w:val="center"/>
                </w:tcPr>
                <w:p w14:paraId="1921DE31" w14:textId="77777777" w:rsidR="00844759" w:rsidRPr="00EC1636" w:rsidRDefault="00844759">
                  <w:pPr>
                    <w:widowControl/>
                    <w:jc w:val="center"/>
                    <w:rPr>
                      <w:rFonts w:ascii="Times New Roman" w:hAnsi="Times New Roman"/>
                      <w:sz w:val="21"/>
                      <w:szCs w:val="21"/>
                    </w:rPr>
                  </w:pPr>
                </w:p>
              </w:tc>
              <w:tc>
                <w:tcPr>
                  <w:tcW w:w="783" w:type="pct"/>
                  <w:vAlign w:val="center"/>
                </w:tcPr>
                <w:p w14:paraId="4355CF2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电烘干机</w:t>
                  </w:r>
                </w:p>
              </w:tc>
              <w:tc>
                <w:tcPr>
                  <w:tcW w:w="463" w:type="pct"/>
                  <w:vAlign w:val="center"/>
                </w:tcPr>
                <w:p w14:paraId="4DF9AED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7EB632FE" w14:textId="77777777" w:rsidR="00844759" w:rsidRPr="00EC1636" w:rsidRDefault="00844759">
                  <w:pPr>
                    <w:jc w:val="center"/>
                    <w:rPr>
                      <w:rFonts w:ascii="Times New Roman" w:hAnsi="Times New Roman"/>
                      <w:sz w:val="21"/>
                      <w:szCs w:val="21"/>
                    </w:rPr>
                  </w:pPr>
                </w:p>
              </w:tc>
              <w:tc>
                <w:tcPr>
                  <w:tcW w:w="335" w:type="pct"/>
                  <w:vAlign w:val="center"/>
                </w:tcPr>
                <w:p w14:paraId="2ECF2AE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131</w:t>
                  </w:r>
                </w:p>
              </w:tc>
              <w:tc>
                <w:tcPr>
                  <w:tcW w:w="313" w:type="pct"/>
                  <w:vAlign w:val="center"/>
                </w:tcPr>
                <w:p w14:paraId="5CAD46F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104</w:t>
                  </w:r>
                </w:p>
              </w:tc>
              <w:tc>
                <w:tcPr>
                  <w:tcW w:w="287" w:type="pct"/>
                  <w:vAlign w:val="center"/>
                </w:tcPr>
                <w:p w14:paraId="7E885F4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50BBEFB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w:t>
                  </w:r>
                </w:p>
              </w:tc>
              <w:tc>
                <w:tcPr>
                  <w:tcW w:w="448" w:type="pct"/>
                  <w:vAlign w:val="center"/>
                </w:tcPr>
                <w:p w14:paraId="54E775D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53.10</w:t>
                  </w:r>
                </w:p>
              </w:tc>
              <w:tc>
                <w:tcPr>
                  <w:tcW w:w="230" w:type="pct"/>
                  <w:vAlign w:val="center"/>
                </w:tcPr>
                <w:p w14:paraId="4EA00AA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6CC56AD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6CA02FC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28.10</w:t>
                  </w:r>
                </w:p>
              </w:tc>
              <w:tc>
                <w:tcPr>
                  <w:tcW w:w="228" w:type="pct"/>
                  <w:vAlign w:val="center"/>
                </w:tcPr>
                <w:p w14:paraId="585549A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0B05D4D2" w14:textId="77777777" w:rsidTr="002F3405">
              <w:trPr>
                <w:trHeight w:val="20"/>
                <w:jc w:val="center"/>
              </w:trPr>
              <w:tc>
                <w:tcPr>
                  <w:tcW w:w="228" w:type="pct"/>
                  <w:vAlign w:val="center"/>
                </w:tcPr>
                <w:p w14:paraId="545C03E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16</w:t>
                  </w:r>
                </w:p>
              </w:tc>
              <w:tc>
                <w:tcPr>
                  <w:tcW w:w="229" w:type="pct"/>
                  <w:vMerge/>
                  <w:vAlign w:val="center"/>
                </w:tcPr>
                <w:p w14:paraId="690DB337" w14:textId="77777777" w:rsidR="00844759" w:rsidRPr="00EC1636" w:rsidRDefault="00844759">
                  <w:pPr>
                    <w:widowControl/>
                    <w:jc w:val="center"/>
                    <w:rPr>
                      <w:rFonts w:ascii="Times New Roman" w:hAnsi="Times New Roman"/>
                      <w:sz w:val="21"/>
                      <w:szCs w:val="21"/>
                    </w:rPr>
                  </w:pPr>
                </w:p>
              </w:tc>
              <w:tc>
                <w:tcPr>
                  <w:tcW w:w="783" w:type="pct"/>
                  <w:vAlign w:val="center"/>
                </w:tcPr>
                <w:p w14:paraId="4DA1351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电烘干机</w:t>
                  </w:r>
                </w:p>
              </w:tc>
              <w:tc>
                <w:tcPr>
                  <w:tcW w:w="463" w:type="pct"/>
                  <w:vAlign w:val="center"/>
                </w:tcPr>
                <w:p w14:paraId="3C7DE98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318" w:type="pct"/>
                  <w:vMerge/>
                  <w:vAlign w:val="center"/>
                </w:tcPr>
                <w:p w14:paraId="4575A349" w14:textId="77777777" w:rsidR="00844759" w:rsidRPr="00EC1636" w:rsidRDefault="00844759">
                  <w:pPr>
                    <w:jc w:val="center"/>
                    <w:rPr>
                      <w:rFonts w:ascii="Times New Roman" w:hAnsi="Times New Roman"/>
                      <w:sz w:val="21"/>
                      <w:szCs w:val="21"/>
                    </w:rPr>
                  </w:pPr>
                </w:p>
              </w:tc>
              <w:tc>
                <w:tcPr>
                  <w:tcW w:w="335" w:type="pct"/>
                  <w:vAlign w:val="center"/>
                </w:tcPr>
                <w:p w14:paraId="4D05F1E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134</w:t>
                  </w:r>
                </w:p>
              </w:tc>
              <w:tc>
                <w:tcPr>
                  <w:tcW w:w="313" w:type="pct"/>
                  <w:vAlign w:val="center"/>
                </w:tcPr>
                <w:p w14:paraId="781ED2B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104</w:t>
                  </w:r>
                </w:p>
              </w:tc>
              <w:tc>
                <w:tcPr>
                  <w:tcW w:w="287" w:type="pct"/>
                  <w:vAlign w:val="center"/>
                </w:tcPr>
                <w:p w14:paraId="518754A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4FC698B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448" w:type="pct"/>
                  <w:vAlign w:val="center"/>
                </w:tcPr>
                <w:p w14:paraId="10DD00A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56.02</w:t>
                  </w:r>
                </w:p>
              </w:tc>
              <w:tc>
                <w:tcPr>
                  <w:tcW w:w="230" w:type="pct"/>
                  <w:vAlign w:val="center"/>
                </w:tcPr>
                <w:p w14:paraId="096F5A5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0FE99A9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0FDD5F2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31.02</w:t>
                  </w:r>
                </w:p>
              </w:tc>
              <w:tc>
                <w:tcPr>
                  <w:tcW w:w="228" w:type="pct"/>
                  <w:vAlign w:val="center"/>
                </w:tcPr>
                <w:p w14:paraId="3A9897D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4DB76C29" w14:textId="77777777" w:rsidTr="002F3405">
              <w:trPr>
                <w:trHeight w:val="20"/>
                <w:jc w:val="center"/>
              </w:trPr>
              <w:tc>
                <w:tcPr>
                  <w:tcW w:w="228" w:type="pct"/>
                  <w:vAlign w:val="center"/>
                </w:tcPr>
                <w:p w14:paraId="79C23B3A"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17</w:t>
                  </w:r>
                </w:p>
              </w:tc>
              <w:tc>
                <w:tcPr>
                  <w:tcW w:w="229" w:type="pct"/>
                  <w:vMerge/>
                  <w:vAlign w:val="center"/>
                </w:tcPr>
                <w:p w14:paraId="2B671017" w14:textId="77777777" w:rsidR="00844759" w:rsidRPr="00EC1636" w:rsidRDefault="00844759">
                  <w:pPr>
                    <w:widowControl/>
                    <w:jc w:val="center"/>
                    <w:rPr>
                      <w:rFonts w:ascii="Times New Roman" w:hAnsi="Times New Roman"/>
                      <w:sz w:val="21"/>
                      <w:szCs w:val="21"/>
                    </w:rPr>
                  </w:pPr>
                </w:p>
              </w:tc>
              <w:tc>
                <w:tcPr>
                  <w:tcW w:w="783" w:type="pct"/>
                  <w:vAlign w:val="center"/>
                </w:tcPr>
                <w:p w14:paraId="2BE10B1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自动包装机</w:t>
                  </w:r>
                </w:p>
              </w:tc>
              <w:tc>
                <w:tcPr>
                  <w:tcW w:w="463" w:type="pct"/>
                  <w:vAlign w:val="center"/>
                </w:tcPr>
                <w:p w14:paraId="7374195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w:t>
                  </w:r>
                </w:p>
              </w:tc>
              <w:tc>
                <w:tcPr>
                  <w:tcW w:w="318" w:type="pct"/>
                  <w:vMerge/>
                  <w:vAlign w:val="center"/>
                </w:tcPr>
                <w:p w14:paraId="47FC4B0F" w14:textId="77777777" w:rsidR="00844759" w:rsidRPr="00EC1636" w:rsidRDefault="00844759">
                  <w:pPr>
                    <w:jc w:val="center"/>
                    <w:rPr>
                      <w:rFonts w:ascii="Times New Roman" w:hAnsi="Times New Roman"/>
                      <w:sz w:val="21"/>
                      <w:szCs w:val="21"/>
                    </w:rPr>
                  </w:pPr>
                </w:p>
              </w:tc>
              <w:tc>
                <w:tcPr>
                  <w:tcW w:w="335" w:type="pct"/>
                  <w:vAlign w:val="center"/>
                </w:tcPr>
                <w:p w14:paraId="34D86A6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132</w:t>
                  </w:r>
                </w:p>
              </w:tc>
              <w:tc>
                <w:tcPr>
                  <w:tcW w:w="313" w:type="pct"/>
                  <w:vAlign w:val="center"/>
                </w:tcPr>
                <w:p w14:paraId="6D77814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104</w:t>
                  </w:r>
                </w:p>
              </w:tc>
              <w:tc>
                <w:tcPr>
                  <w:tcW w:w="287" w:type="pct"/>
                  <w:vAlign w:val="center"/>
                </w:tcPr>
                <w:p w14:paraId="1CA69A8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3E82963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w:t>
                  </w:r>
                </w:p>
              </w:tc>
              <w:tc>
                <w:tcPr>
                  <w:tcW w:w="448" w:type="pct"/>
                  <w:vAlign w:val="center"/>
                </w:tcPr>
                <w:p w14:paraId="32C8A04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59.44</w:t>
                  </w:r>
                </w:p>
              </w:tc>
              <w:tc>
                <w:tcPr>
                  <w:tcW w:w="230" w:type="pct"/>
                  <w:vAlign w:val="center"/>
                </w:tcPr>
                <w:p w14:paraId="55B9B2C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500BBD0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6D60903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34.44</w:t>
                  </w:r>
                </w:p>
              </w:tc>
              <w:tc>
                <w:tcPr>
                  <w:tcW w:w="228" w:type="pct"/>
                  <w:vAlign w:val="center"/>
                </w:tcPr>
                <w:p w14:paraId="2C8A38F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412D06C5" w14:textId="77777777" w:rsidTr="002F3405">
              <w:trPr>
                <w:trHeight w:val="20"/>
                <w:jc w:val="center"/>
              </w:trPr>
              <w:tc>
                <w:tcPr>
                  <w:tcW w:w="228" w:type="pct"/>
                  <w:vAlign w:val="center"/>
                </w:tcPr>
                <w:p w14:paraId="10BD4F5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18</w:t>
                  </w:r>
                </w:p>
              </w:tc>
              <w:tc>
                <w:tcPr>
                  <w:tcW w:w="229" w:type="pct"/>
                  <w:vMerge/>
                  <w:vAlign w:val="center"/>
                </w:tcPr>
                <w:p w14:paraId="49998C67" w14:textId="77777777" w:rsidR="00844759" w:rsidRPr="00EC1636" w:rsidRDefault="00844759">
                  <w:pPr>
                    <w:widowControl/>
                    <w:jc w:val="center"/>
                    <w:rPr>
                      <w:rFonts w:ascii="Times New Roman" w:hAnsi="Times New Roman"/>
                      <w:sz w:val="21"/>
                      <w:szCs w:val="21"/>
                    </w:rPr>
                  </w:pPr>
                </w:p>
              </w:tc>
              <w:tc>
                <w:tcPr>
                  <w:tcW w:w="783" w:type="pct"/>
                  <w:vAlign w:val="center"/>
                </w:tcPr>
                <w:p w14:paraId="22AC366B" w14:textId="77777777" w:rsidR="00844759" w:rsidRPr="00EC1636" w:rsidRDefault="004F4CF6" w:rsidP="00360A54">
                  <w:pPr>
                    <w:widowControl/>
                    <w:jc w:val="center"/>
                    <w:rPr>
                      <w:rFonts w:ascii="Times New Roman" w:hAnsi="Times New Roman"/>
                      <w:sz w:val="21"/>
                      <w:szCs w:val="21"/>
                    </w:rPr>
                  </w:pPr>
                  <w:r w:rsidRPr="00EC1636">
                    <w:rPr>
                      <w:rFonts w:ascii="Times New Roman" w:hAnsi="Times New Roman"/>
                      <w:sz w:val="21"/>
                      <w:szCs w:val="21"/>
                    </w:rPr>
                    <w:t>风机（</w:t>
                  </w:r>
                  <w:r w:rsidRPr="00EC1636">
                    <w:rPr>
                      <w:rFonts w:ascii="Times New Roman" w:hAnsi="Times New Roman"/>
                      <w:sz w:val="21"/>
                      <w:szCs w:val="21"/>
                    </w:rPr>
                    <w:t>20000m</w:t>
                  </w:r>
                  <w:r w:rsidRPr="00EC1636">
                    <w:rPr>
                      <w:rFonts w:ascii="Times New Roman" w:hAnsi="Times New Roman"/>
                      <w:sz w:val="21"/>
                      <w:szCs w:val="21"/>
                      <w:vertAlign w:val="superscript"/>
                    </w:rPr>
                    <w:t>3</w:t>
                  </w:r>
                  <w:r w:rsidRPr="00EC1636">
                    <w:rPr>
                      <w:rFonts w:ascii="Times New Roman" w:hAnsi="Times New Roman"/>
                      <w:sz w:val="21"/>
                      <w:szCs w:val="21"/>
                    </w:rPr>
                    <w:t>/h</w:t>
                  </w:r>
                  <w:r w:rsidRPr="00EC1636">
                    <w:rPr>
                      <w:rFonts w:ascii="Times New Roman" w:hAnsi="Times New Roman"/>
                      <w:sz w:val="21"/>
                      <w:szCs w:val="21"/>
                    </w:rPr>
                    <w:t>）</w:t>
                  </w:r>
                </w:p>
              </w:tc>
              <w:tc>
                <w:tcPr>
                  <w:tcW w:w="463" w:type="pct"/>
                  <w:vAlign w:val="center"/>
                </w:tcPr>
                <w:p w14:paraId="43B06908"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90</w:t>
                  </w:r>
                </w:p>
              </w:tc>
              <w:tc>
                <w:tcPr>
                  <w:tcW w:w="318" w:type="pct"/>
                  <w:vMerge/>
                  <w:vAlign w:val="center"/>
                </w:tcPr>
                <w:p w14:paraId="61BA40A7" w14:textId="77777777" w:rsidR="00844759" w:rsidRPr="00EC1636" w:rsidRDefault="00844759">
                  <w:pPr>
                    <w:widowControl/>
                    <w:jc w:val="center"/>
                    <w:rPr>
                      <w:rFonts w:ascii="Times New Roman" w:hAnsi="Times New Roman"/>
                      <w:sz w:val="21"/>
                      <w:szCs w:val="21"/>
                    </w:rPr>
                  </w:pPr>
                </w:p>
              </w:tc>
              <w:tc>
                <w:tcPr>
                  <w:tcW w:w="335" w:type="pct"/>
                  <w:vAlign w:val="center"/>
                </w:tcPr>
                <w:p w14:paraId="414F445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102</w:t>
                  </w:r>
                </w:p>
              </w:tc>
              <w:tc>
                <w:tcPr>
                  <w:tcW w:w="313" w:type="pct"/>
                  <w:vAlign w:val="center"/>
                </w:tcPr>
                <w:p w14:paraId="18FCEF1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83</w:t>
                  </w:r>
                </w:p>
              </w:tc>
              <w:tc>
                <w:tcPr>
                  <w:tcW w:w="287" w:type="pct"/>
                  <w:vAlign w:val="center"/>
                </w:tcPr>
                <w:p w14:paraId="3A6CC4A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79C22F0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30</w:t>
                  </w:r>
                </w:p>
              </w:tc>
              <w:tc>
                <w:tcPr>
                  <w:tcW w:w="448" w:type="pct"/>
                  <w:vAlign w:val="center"/>
                </w:tcPr>
                <w:p w14:paraId="2994493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60.46</w:t>
                  </w:r>
                </w:p>
              </w:tc>
              <w:tc>
                <w:tcPr>
                  <w:tcW w:w="230" w:type="pct"/>
                  <w:vAlign w:val="center"/>
                </w:tcPr>
                <w:p w14:paraId="38C972B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23427EA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4901413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35.46</w:t>
                  </w:r>
                </w:p>
              </w:tc>
              <w:tc>
                <w:tcPr>
                  <w:tcW w:w="228" w:type="pct"/>
                  <w:vAlign w:val="center"/>
                </w:tcPr>
                <w:p w14:paraId="502F49B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1A9319E8" w14:textId="77777777" w:rsidTr="002F3405">
              <w:trPr>
                <w:trHeight w:val="20"/>
                <w:jc w:val="center"/>
              </w:trPr>
              <w:tc>
                <w:tcPr>
                  <w:tcW w:w="228" w:type="pct"/>
                  <w:vAlign w:val="center"/>
                </w:tcPr>
                <w:p w14:paraId="776979F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lastRenderedPageBreak/>
                    <w:t>19</w:t>
                  </w:r>
                </w:p>
              </w:tc>
              <w:tc>
                <w:tcPr>
                  <w:tcW w:w="229" w:type="pct"/>
                  <w:vMerge/>
                  <w:vAlign w:val="center"/>
                </w:tcPr>
                <w:p w14:paraId="247A21F3" w14:textId="77777777" w:rsidR="00844759" w:rsidRPr="00EC1636" w:rsidRDefault="00844759">
                  <w:pPr>
                    <w:widowControl/>
                    <w:jc w:val="center"/>
                    <w:rPr>
                      <w:rFonts w:ascii="Times New Roman" w:hAnsi="Times New Roman"/>
                      <w:sz w:val="21"/>
                      <w:szCs w:val="21"/>
                    </w:rPr>
                  </w:pPr>
                </w:p>
              </w:tc>
              <w:tc>
                <w:tcPr>
                  <w:tcW w:w="783" w:type="pct"/>
                  <w:vAlign w:val="center"/>
                </w:tcPr>
                <w:p w14:paraId="7C7539EB" w14:textId="77777777" w:rsidR="00844759" w:rsidRPr="00EC1636" w:rsidRDefault="004F4CF6" w:rsidP="002F3405">
                  <w:pPr>
                    <w:widowControl/>
                    <w:jc w:val="center"/>
                    <w:rPr>
                      <w:rFonts w:ascii="Times New Roman" w:hAnsi="Times New Roman"/>
                      <w:sz w:val="21"/>
                      <w:szCs w:val="21"/>
                    </w:rPr>
                  </w:pPr>
                  <w:r w:rsidRPr="00EC1636">
                    <w:rPr>
                      <w:rFonts w:ascii="Times New Roman" w:hAnsi="Times New Roman"/>
                      <w:sz w:val="21"/>
                      <w:szCs w:val="21"/>
                    </w:rPr>
                    <w:t>风机（</w:t>
                  </w:r>
                  <w:r w:rsidRPr="00EC1636">
                    <w:rPr>
                      <w:rFonts w:ascii="Times New Roman" w:hAnsi="Times New Roman"/>
                      <w:sz w:val="21"/>
                      <w:szCs w:val="21"/>
                    </w:rPr>
                    <w:t>15000m</w:t>
                  </w:r>
                  <w:r w:rsidRPr="00EC1636">
                    <w:rPr>
                      <w:rFonts w:ascii="Times New Roman" w:hAnsi="Times New Roman"/>
                      <w:sz w:val="21"/>
                      <w:szCs w:val="21"/>
                      <w:vertAlign w:val="superscript"/>
                    </w:rPr>
                    <w:t>3</w:t>
                  </w:r>
                  <w:r w:rsidRPr="00EC1636">
                    <w:rPr>
                      <w:rFonts w:ascii="Times New Roman" w:hAnsi="Times New Roman"/>
                      <w:sz w:val="21"/>
                      <w:szCs w:val="21"/>
                    </w:rPr>
                    <w:t>/h</w:t>
                  </w:r>
                  <w:r w:rsidRPr="00EC1636">
                    <w:rPr>
                      <w:rFonts w:ascii="Times New Roman" w:hAnsi="Times New Roman"/>
                      <w:sz w:val="21"/>
                      <w:szCs w:val="21"/>
                    </w:rPr>
                    <w:t>）</w:t>
                  </w:r>
                </w:p>
              </w:tc>
              <w:tc>
                <w:tcPr>
                  <w:tcW w:w="463" w:type="pct"/>
                  <w:vAlign w:val="center"/>
                </w:tcPr>
                <w:p w14:paraId="383BF9F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90</w:t>
                  </w:r>
                </w:p>
              </w:tc>
              <w:tc>
                <w:tcPr>
                  <w:tcW w:w="318" w:type="pct"/>
                  <w:vMerge/>
                  <w:vAlign w:val="center"/>
                </w:tcPr>
                <w:p w14:paraId="6FF21E12" w14:textId="77777777" w:rsidR="00844759" w:rsidRPr="00EC1636" w:rsidRDefault="00844759">
                  <w:pPr>
                    <w:widowControl/>
                    <w:jc w:val="center"/>
                    <w:rPr>
                      <w:rFonts w:ascii="Times New Roman" w:hAnsi="Times New Roman"/>
                      <w:sz w:val="21"/>
                      <w:szCs w:val="21"/>
                    </w:rPr>
                  </w:pPr>
                </w:p>
              </w:tc>
              <w:tc>
                <w:tcPr>
                  <w:tcW w:w="335" w:type="pct"/>
                  <w:vAlign w:val="center"/>
                </w:tcPr>
                <w:p w14:paraId="36789D7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118</w:t>
                  </w:r>
                </w:p>
              </w:tc>
              <w:tc>
                <w:tcPr>
                  <w:tcW w:w="313" w:type="pct"/>
                  <w:vAlign w:val="center"/>
                </w:tcPr>
                <w:p w14:paraId="4C3D9AB2"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110</w:t>
                  </w:r>
                </w:p>
              </w:tc>
              <w:tc>
                <w:tcPr>
                  <w:tcW w:w="287" w:type="pct"/>
                  <w:vAlign w:val="center"/>
                </w:tcPr>
                <w:p w14:paraId="72648EE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16CB37DF"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w:t>
                  </w:r>
                </w:p>
              </w:tc>
              <w:tc>
                <w:tcPr>
                  <w:tcW w:w="448" w:type="pct"/>
                  <w:vAlign w:val="center"/>
                </w:tcPr>
                <w:p w14:paraId="0D2B148C"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76.02</w:t>
                  </w:r>
                </w:p>
              </w:tc>
              <w:tc>
                <w:tcPr>
                  <w:tcW w:w="230" w:type="pct"/>
                  <w:vAlign w:val="center"/>
                </w:tcPr>
                <w:p w14:paraId="48BFEA9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05988C3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4848B5A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51.02</w:t>
                  </w:r>
                </w:p>
              </w:tc>
              <w:tc>
                <w:tcPr>
                  <w:tcW w:w="228" w:type="pct"/>
                  <w:vAlign w:val="center"/>
                </w:tcPr>
                <w:p w14:paraId="286DE26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7001287C" w14:textId="77777777" w:rsidTr="002F3405">
              <w:trPr>
                <w:trHeight w:val="20"/>
                <w:jc w:val="center"/>
              </w:trPr>
              <w:tc>
                <w:tcPr>
                  <w:tcW w:w="228" w:type="pct"/>
                  <w:vAlign w:val="center"/>
                </w:tcPr>
                <w:p w14:paraId="18558B43"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20</w:t>
                  </w:r>
                </w:p>
              </w:tc>
              <w:tc>
                <w:tcPr>
                  <w:tcW w:w="229" w:type="pct"/>
                  <w:vMerge/>
                  <w:vAlign w:val="center"/>
                </w:tcPr>
                <w:p w14:paraId="24CC42BD" w14:textId="77777777" w:rsidR="00844759" w:rsidRPr="00EC1636" w:rsidRDefault="00844759">
                  <w:pPr>
                    <w:widowControl/>
                    <w:jc w:val="center"/>
                    <w:rPr>
                      <w:rFonts w:ascii="Times New Roman" w:hAnsi="Times New Roman"/>
                      <w:sz w:val="21"/>
                      <w:szCs w:val="21"/>
                    </w:rPr>
                  </w:pPr>
                </w:p>
              </w:tc>
              <w:tc>
                <w:tcPr>
                  <w:tcW w:w="783" w:type="pct"/>
                  <w:vAlign w:val="center"/>
                </w:tcPr>
                <w:p w14:paraId="4B290561"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风机</w:t>
                  </w:r>
                </w:p>
                <w:p w14:paraId="7FC04755"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(4000m</w:t>
                  </w:r>
                  <w:r w:rsidRPr="00EC1636">
                    <w:rPr>
                      <w:rFonts w:ascii="Times New Roman" w:hAnsi="Times New Roman"/>
                      <w:sz w:val="21"/>
                      <w:szCs w:val="21"/>
                      <w:vertAlign w:val="superscript"/>
                    </w:rPr>
                    <w:t>3</w:t>
                  </w:r>
                  <w:r w:rsidRPr="00EC1636">
                    <w:rPr>
                      <w:rFonts w:ascii="Times New Roman" w:hAnsi="Times New Roman"/>
                      <w:sz w:val="21"/>
                      <w:szCs w:val="21"/>
                    </w:rPr>
                    <w:t>/h)</w:t>
                  </w:r>
                </w:p>
              </w:tc>
              <w:tc>
                <w:tcPr>
                  <w:tcW w:w="463" w:type="pct"/>
                  <w:vAlign w:val="center"/>
                </w:tcPr>
                <w:p w14:paraId="0E7D73B4"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85</w:t>
                  </w:r>
                </w:p>
              </w:tc>
              <w:tc>
                <w:tcPr>
                  <w:tcW w:w="318" w:type="pct"/>
                  <w:vMerge/>
                  <w:vAlign w:val="center"/>
                </w:tcPr>
                <w:p w14:paraId="7DCC828D" w14:textId="77777777" w:rsidR="00844759" w:rsidRPr="00EC1636" w:rsidRDefault="00844759">
                  <w:pPr>
                    <w:widowControl/>
                    <w:jc w:val="center"/>
                    <w:rPr>
                      <w:rFonts w:ascii="Times New Roman" w:hAnsi="Times New Roman"/>
                      <w:sz w:val="21"/>
                      <w:szCs w:val="21"/>
                    </w:rPr>
                  </w:pPr>
                </w:p>
              </w:tc>
              <w:tc>
                <w:tcPr>
                  <w:tcW w:w="335" w:type="pct"/>
                  <w:vAlign w:val="center"/>
                </w:tcPr>
                <w:p w14:paraId="29B943F9"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90</w:t>
                  </w:r>
                </w:p>
              </w:tc>
              <w:tc>
                <w:tcPr>
                  <w:tcW w:w="313" w:type="pct"/>
                  <w:vAlign w:val="center"/>
                </w:tcPr>
                <w:p w14:paraId="43717EE6"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70</w:t>
                  </w:r>
                </w:p>
              </w:tc>
              <w:tc>
                <w:tcPr>
                  <w:tcW w:w="287" w:type="pct"/>
                  <w:vAlign w:val="center"/>
                </w:tcPr>
                <w:p w14:paraId="741E166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c>
                <w:tcPr>
                  <w:tcW w:w="242" w:type="pct"/>
                  <w:vAlign w:val="center"/>
                </w:tcPr>
                <w:p w14:paraId="414EF10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w:t>
                  </w:r>
                </w:p>
              </w:tc>
              <w:tc>
                <w:tcPr>
                  <w:tcW w:w="448" w:type="pct"/>
                  <w:vAlign w:val="center"/>
                </w:tcPr>
                <w:p w14:paraId="0C821BA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75.02</w:t>
                  </w:r>
                </w:p>
              </w:tc>
              <w:tc>
                <w:tcPr>
                  <w:tcW w:w="230" w:type="pct"/>
                  <w:vAlign w:val="center"/>
                </w:tcPr>
                <w:p w14:paraId="766C65CE"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昼夜</w:t>
                  </w:r>
                </w:p>
              </w:tc>
              <w:tc>
                <w:tcPr>
                  <w:tcW w:w="449" w:type="pct"/>
                  <w:vAlign w:val="center"/>
                </w:tcPr>
                <w:p w14:paraId="378A854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-25</w:t>
                  </w:r>
                </w:p>
              </w:tc>
              <w:tc>
                <w:tcPr>
                  <w:tcW w:w="448" w:type="pct"/>
                  <w:vAlign w:val="center"/>
                </w:tcPr>
                <w:p w14:paraId="5826B400"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52.42</w:t>
                  </w:r>
                </w:p>
              </w:tc>
              <w:tc>
                <w:tcPr>
                  <w:tcW w:w="228" w:type="pct"/>
                  <w:vAlign w:val="center"/>
                </w:tcPr>
                <w:p w14:paraId="5FD4565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r w:rsidR="00844759" w:rsidRPr="00EC1636" w14:paraId="0C076F54" w14:textId="77777777" w:rsidTr="002F3405">
              <w:trPr>
                <w:trHeight w:val="20"/>
                <w:jc w:val="center"/>
              </w:trPr>
              <w:tc>
                <w:tcPr>
                  <w:tcW w:w="4324" w:type="pct"/>
                  <w:gridSpan w:val="12"/>
                  <w:vAlign w:val="center"/>
                </w:tcPr>
                <w:p w14:paraId="777B17ED"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合计</w:t>
                  </w:r>
                </w:p>
              </w:tc>
              <w:tc>
                <w:tcPr>
                  <w:tcW w:w="448" w:type="pct"/>
                  <w:vAlign w:val="center"/>
                </w:tcPr>
                <w:p w14:paraId="4851DB1B"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52.04</w:t>
                  </w:r>
                </w:p>
              </w:tc>
              <w:tc>
                <w:tcPr>
                  <w:tcW w:w="228" w:type="pct"/>
                  <w:vAlign w:val="center"/>
                </w:tcPr>
                <w:p w14:paraId="074F65F7" w14:textId="77777777" w:rsidR="00844759" w:rsidRPr="00EC1636" w:rsidRDefault="004F4CF6">
                  <w:pPr>
                    <w:widowControl/>
                    <w:jc w:val="center"/>
                    <w:rPr>
                      <w:rFonts w:ascii="Times New Roman" w:hAnsi="Times New Roman"/>
                      <w:sz w:val="21"/>
                      <w:szCs w:val="21"/>
                    </w:rPr>
                  </w:pPr>
                  <w:r w:rsidRPr="00EC1636">
                    <w:rPr>
                      <w:rFonts w:ascii="Times New Roman" w:hAnsi="Times New Roman"/>
                      <w:sz w:val="21"/>
                      <w:szCs w:val="21"/>
                    </w:rPr>
                    <w:t>1</w:t>
                  </w:r>
                </w:p>
              </w:tc>
            </w:tr>
          </w:tbl>
          <w:p w14:paraId="14469EA5" w14:textId="77777777" w:rsidR="00844759" w:rsidRPr="00EC1636" w:rsidRDefault="004F4CF6">
            <w:pPr>
              <w:pStyle w:val="af0"/>
              <w:widowControl w:val="0"/>
              <w:adjustRightInd w:val="0"/>
              <w:snapToGrid w:val="0"/>
              <w:spacing w:before="0" w:beforeAutospacing="0" w:after="0" w:afterAutospacing="0" w:line="360" w:lineRule="auto"/>
              <w:ind w:firstLineChars="200" w:firstLine="422"/>
              <w:jc w:val="both"/>
              <w:rPr>
                <w:rFonts w:ascii="Times New Roman" w:hAnsi="Times New Roman"/>
                <w:b/>
                <w:bCs/>
                <w:sz w:val="21"/>
                <w:szCs w:val="21"/>
              </w:rPr>
            </w:pPr>
            <w:r w:rsidRPr="00EC1636">
              <w:rPr>
                <w:rFonts w:ascii="Times New Roman" w:hAnsi="Times New Roman" w:cs="宋体" w:hint="eastAsia"/>
                <w:b/>
                <w:bCs/>
                <w:kern w:val="2"/>
                <w:sz w:val="21"/>
                <w:szCs w:val="21"/>
                <w:lang w:bidi="ar"/>
              </w:rPr>
              <w:t>（</w:t>
            </w:r>
            <w:r w:rsidRPr="00EC1636">
              <w:rPr>
                <w:rFonts w:ascii="Times New Roman" w:hAnsi="Times New Roman"/>
                <w:b/>
                <w:bCs/>
                <w:kern w:val="2"/>
                <w:sz w:val="21"/>
                <w:szCs w:val="21"/>
                <w:lang w:bidi="ar"/>
              </w:rPr>
              <w:t>1</w:t>
            </w:r>
            <w:r w:rsidRPr="00EC1636">
              <w:rPr>
                <w:rFonts w:ascii="Times New Roman" w:hAnsi="Times New Roman" w:cs="宋体" w:hint="eastAsia"/>
                <w:b/>
                <w:bCs/>
                <w:kern w:val="2"/>
                <w:sz w:val="21"/>
                <w:szCs w:val="21"/>
                <w:lang w:bidi="ar"/>
              </w:rPr>
              <w:t>）噪声</w:t>
            </w:r>
            <w:r w:rsidRPr="00EC1636">
              <w:rPr>
                <w:rFonts w:ascii="Times New Roman" w:hAnsi="Times New Roman" w:cs="宋体" w:hint="eastAsia"/>
                <w:b/>
                <w:bCs/>
                <w:sz w:val="21"/>
                <w:szCs w:val="21"/>
                <w:lang w:bidi="ar"/>
              </w:rPr>
              <w:t>影响预测分析</w:t>
            </w:r>
          </w:p>
          <w:p w14:paraId="7440CB19" w14:textId="77777777" w:rsidR="00844759" w:rsidRPr="00EC1636" w:rsidRDefault="004F4CF6">
            <w:pPr>
              <w:pStyle w:val="af0"/>
              <w:widowControl w:val="0"/>
              <w:adjustRightInd w:val="0"/>
              <w:snapToGrid w:val="0"/>
              <w:spacing w:before="0" w:beforeAutospacing="0" w:after="0" w:afterAutospacing="0" w:line="360" w:lineRule="auto"/>
              <w:ind w:firstLineChars="200" w:firstLine="420"/>
              <w:jc w:val="both"/>
              <w:textAlignment w:val="baseline"/>
              <w:rPr>
                <w:rFonts w:ascii="Times New Roman" w:hAnsi="Times New Roman"/>
                <w:sz w:val="21"/>
                <w:szCs w:val="21"/>
              </w:rPr>
            </w:pPr>
            <w:r w:rsidRPr="00EC1636">
              <w:rPr>
                <w:rFonts w:ascii="Times New Roman" w:hAnsi="Times New Roman" w:cs="宋体" w:hint="eastAsia"/>
                <w:sz w:val="21"/>
                <w:szCs w:val="21"/>
                <w:lang w:bidi="ar"/>
              </w:rPr>
              <w:t>本次评价采用《环境影响评价技术导则</w:t>
            </w:r>
            <w:r w:rsidRPr="00EC1636">
              <w:rPr>
                <w:rFonts w:ascii="Times New Roman" w:hAnsi="Times New Roman"/>
                <w:sz w:val="21"/>
                <w:szCs w:val="21"/>
                <w:lang w:bidi="ar"/>
              </w:rPr>
              <w:t>—</w:t>
            </w:r>
            <w:r w:rsidRPr="00EC1636">
              <w:rPr>
                <w:rFonts w:ascii="Times New Roman" w:hAnsi="Times New Roman" w:cs="宋体" w:hint="eastAsia"/>
                <w:sz w:val="21"/>
                <w:szCs w:val="21"/>
                <w:lang w:bidi="ar"/>
              </w:rPr>
              <w:t>声环境》（</w:t>
            </w:r>
            <w:r w:rsidRPr="00EC1636">
              <w:rPr>
                <w:rFonts w:ascii="Times New Roman" w:hAnsi="Times New Roman"/>
                <w:sz w:val="21"/>
                <w:szCs w:val="21"/>
                <w:lang w:bidi="ar"/>
              </w:rPr>
              <w:t>HJ2.4-2021</w:t>
            </w:r>
            <w:r w:rsidRPr="00EC1636">
              <w:rPr>
                <w:rFonts w:ascii="Times New Roman" w:hAnsi="Times New Roman" w:cs="宋体" w:hint="eastAsia"/>
                <w:sz w:val="21"/>
                <w:szCs w:val="21"/>
                <w:lang w:bidi="ar"/>
              </w:rPr>
              <w:t>）中附录</w:t>
            </w:r>
            <w:r w:rsidRPr="00EC1636">
              <w:rPr>
                <w:rFonts w:ascii="Times New Roman" w:hAnsi="Times New Roman"/>
                <w:sz w:val="21"/>
                <w:szCs w:val="21"/>
                <w:lang w:bidi="ar"/>
              </w:rPr>
              <w:t>B.1</w:t>
            </w:r>
            <w:r w:rsidRPr="00EC1636">
              <w:rPr>
                <w:rFonts w:ascii="Times New Roman" w:hAnsi="Times New Roman" w:cs="宋体" w:hint="eastAsia"/>
                <w:sz w:val="21"/>
                <w:szCs w:val="21"/>
                <w:lang w:bidi="ar"/>
              </w:rPr>
              <w:t>（工业噪声预测计算模式）进行预测，采用</w:t>
            </w:r>
            <w:r w:rsidRPr="00EC1636">
              <w:rPr>
                <w:rFonts w:ascii="Times New Roman" w:hAnsi="Times New Roman"/>
                <w:sz w:val="21"/>
                <w:szCs w:val="21"/>
                <w:lang w:bidi="ar"/>
              </w:rPr>
              <w:t>A</w:t>
            </w:r>
            <w:r w:rsidRPr="00EC1636">
              <w:rPr>
                <w:rFonts w:ascii="Times New Roman" w:hAnsi="Times New Roman" w:cs="宋体" w:hint="eastAsia"/>
                <w:sz w:val="21"/>
                <w:szCs w:val="21"/>
                <w:lang w:bidi="ar"/>
              </w:rPr>
              <w:t>声级计算，模式如下：</w:t>
            </w:r>
          </w:p>
          <w:p w14:paraId="74BC6FE5" w14:textId="77777777" w:rsidR="00844759" w:rsidRPr="00EC1636" w:rsidRDefault="004F4CF6">
            <w:pPr>
              <w:pStyle w:val="af0"/>
              <w:widowControl w:val="0"/>
              <w:adjustRightInd w:val="0"/>
              <w:snapToGrid w:val="0"/>
              <w:spacing w:before="0" w:beforeAutospacing="0" w:after="0" w:afterAutospacing="0" w:line="360" w:lineRule="auto"/>
              <w:ind w:firstLineChars="200" w:firstLine="420"/>
              <w:jc w:val="both"/>
              <w:textAlignment w:val="baseline"/>
              <w:rPr>
                <w:rFonts w:ascii="Times New Roman" w:hAnsi="Times New Roman"/>
                <w:sz w:val="21"/>
                <w:szCs w:val="21"/>
              </w:rPr>
            </w:pPr>
            <w:r w:rsidRPr="00EC1636">
              <w:rPr>
                <w:rFonts w:ascii="Times New Roman" w:hAnsi="Times New Roman"/>
                <w:sz w:val="21"/>
                <w:szCs w:val="21"/>
                <w:lang w:bidi="ar"/>
              </w:rPr>
              <w:t>1</w:t>
            </w:r>
            <w:r w:rsidRPr="00EC1636">
              <w:rPr>
                <w:rFonts w:ascii="Times New Roman" w:hAnsi="Times New Roman" w:cs="宋体" w:hint="eastAsia"/>
                <w:sz w:val="21"/>
                <w:szCs w:val="21"/>
                <w:lang w:bidi="ar"/>
              </w:rPr>
              <w:t>）室外声源在预测点产生的声级计算基本公式</w:t>
            </w:r>
          </w:p>
          <w:p w14:paraId="7C1DA118" w14:textId="77777777" w:rsidR="00844759" w:rsidRPr="00EC1636" w:rsidRDefault="004F4CF6">
            <w:pPr>
              <w:spacing w:line="360" w:lineRule="auto"/>
              <w:ind w:firstLineChars="200" w:firstLine="420"/>
              <w:rPr>
                <w:sz w:val="21"/>
                <w:szCs w:val="21"/>
              </w:rPr>
            </w:pPr>
            <w:r w:rsidRPr="00EC1636">
              <w:rPr>
                <w:sz w:val="21"/>
                <w:szCs w:val="21"/>
              </w:rPr>
              <w:t>在只考虑几何发散衰减时，可用公式：</w:t>
            </w:r>
          </w:p>
          <w:p w14:paraId="17BA0E22" w14:textId="77777777" w:rsidR="00844759" w:rsidRPr="00EC1636" w:rsidRDefault="004F4CF6">
            <w:pPr>
              <w:spacing w:line="360" w:lineRule="auto"/>
              <w:ind w:firstLineChars="200" w:firstLine="420"/>
              <w:jc w:val="center"/>
              <w:rPr>
                <w:i/>
                <w:sz w:val="21"/>
                <w:szCs w:val="21"/>
                <w:lang w:val="pt-BR"/>
              </w:rPr>
            </w:pPr>
            <w:r w:rsidRPr="00EC1636">
              <w:rPr>
                <w:i/>
                <w:sz w:val="21"/>
                <w:szCs w:val="21"/>
                <w:lang w:val="pt-BR"/>
              </w:rPr>
              <w:t>L</w:t>
            </w:r>
            <w:r w:rsidRPr="00EC1636">
              <w:rPr>
                <w:i/>
                <w:sz w:val="21"/>
                <w:szCs w:val="21"/>
                <w:vertAlign w:val="subscript"/>
                <w:lang w:val="pt-BR"/>
              </w:rPr>
              <w:t>A</w:t>
            </w:r>
            <w:r w:rsidRPr="00EC1636">
              <w:rPr>
                <w:rFonts w:hint="eastAsia"/>
                <w:i/>
                <w:sz w:val="21"/>
                <w:szCs w:val="21"/>
                <w:vertAlign w:val="subscript"/>
                <w:lang w:val="pt-BR"/>
              </w:rPr>
              <w:t>(</w:t>
            </w:r>
            <w:r w:rsidRPr="00EC1636">
              <w:rPr>
                <w:i/>
                <w:sz w:val="21"/>
                <w:szCs w:val="21"/>
                <w:lang w:val="pt-BR"/>
              </w:rPr>
              <w:t>r</w:t>
            </w:r>
            <w:r w:rsidRPr="00EC1636">
              <w:rPr>
                <w:rFonts w:hint="eastAsia"/>
                <w:i/>
                <w:sz w:val="21"/>
                <w:szCs w:val="21"/>
                <w:lang w:val="pt-BR"/>
              </w:rPr>
              <w:t>)=</w:t>
            </w:r>
            <w:r w:rsidRPr="00EC1636">
              <w:rPr>
                <w:i/>
                <w:sz w:val="21"/>
                <w:szCs w:val="21"/>
                <w:lang w:val="pt-BR"/>
              </w:rPr>
              <w:t>L</w:t>
            </w:r>
            <w:r w:rsidRPr="00EC1636">
              <w:rPr>
                <w:i/>
                <w:sz w:val="21"/>
                <w:szCs w:val="21"/>
                <w:vertAlign w:val="subscript"/>
                <w:lang w:val="pt-BR"/>
              </w:rPr>
              <w:t>A</w:t>
            </w:r>
            <w:r w:rsidRPr="00EC1636">
              <w:rPr>
                <w:rFonts w:hint="eastAsia"/>
                <w:i/>
                <w:sz w:val="21"/>
                <w:szCs w:val="21"/>
                <w:vertAlign w:val="subscript"/>
                <w:lang w:val="pt-BR"/>
              </w:rPr>
              <w:t>(</w:t>
            </w:r>
            <w:r w:rsidRPr="00EC1636">
              <w:rPr>
                <w:i/>
                <w:sz w:val="21"/>
                <w:szCs w:val="21"/>
                <w:lang w:val="pt-BR"/>
              </w:rPr>
              <w:t>r</w:t>
            </w:r>
            <w:r w:rsidRPr="00EC1636">
              <w:rPr>
                <w:i/>
                <w:sz w:val="21"/>
                <w:szCs w:val="21"/>
                <w:vertAlign w:val="subscript"/>
                <w:lang w:val="pt-BR"/>
              </w:rPr>
              <w:t>0</w:t>
            </w:r>
            <w:r w:rsidRPr="00EC1636">
              <w:rPr>
                <w:rFonts w:hint="eastAsia"/>
                <w:i/>
                <w:sz w:val="21"/>
                <w:szCs w:val="21"/>
                <w:vertAlign w:val="subscript"/>
                <w:lang w:val="pt-BR"/>
              </w:rPr>
              <w:t>)-</w:t>
            </w:r>
            <w:r w:rsidRPr="00EC1636">
              <w:rPr>
                <w:i/>
                <w:sz w:val="21"/>
                <w:szCs w:val="21"/>
                <w:lang w:val="pt-BR"/>
              </w:rPr>
              <w:t>A</w:t>
            </w:r>
            <w:r w:rsidRPr="00EC1636">
              <w:rPr>
                <w:i/>
                <w:sz w:val="21"/>
                <w:szCs w:val="21"/>
                <w:vertAlign w:val="subscript"/>
                <w:lang w:val="pt-BR"/>
              </w:rPr>
              <w:t>div</w:t>
            </w:r>
          </w:p>
          <w:p w14:paraId="57BCDDEE" w14:textId="77777777" w:rsidR="00844759" w:rsidRPr="00EC1636" w:rsidRDefault="004F4CF6">
            <w:pPr>
              <w:spacing w:line="360" w:lineRule="auto"/>
              <w:ind w:firstLineChars="200" w:firstLine="420"/>
              <w:rPr>
                <w:sz w:val="21"/>
                <w:szCs w:val="21"/>
              </w:rPr>
            </w:pPr>
            <w:r w:rsidRPr="00EC1636">
              <w:rPr>
                <w:sz w:val="21"/>
                <w:szCs w:val="21"/>
              </w:rPr>
              <w:t>点生源的几何发散衰减</w:t>
            </w:r>
          </w:p>
          <w:p w14:paraId="039ADA6B" w14:textId="77777777" w:rsidR="00844759" w:rsidRPr="00EC1636" w:rsidRDefault="004F4CF6">
            <w:pPr>
              <w:spacing w:line="360" w:lineRule="auto"/>
              <w:ind w:firstLineChars="200" w:firstLine="420"/>
              <w:rPr>
                <w:sz w:val="21"/>
                <w:szCs w:val="21"/>
              </w:rPr>
            </w:pPr>
            <w:r w:rsidRPr="00EC1636">
              <w:rPr>
                <w:sz w:val="21"/>
                <w:szCs w:val="21"/>
              </w:rPr>
              <w:t>无指向性点声源几何发散衰减：</w:t>
            </w:r>
          </w:p>
          <w:p w14:paraId="66B9DE03" w14:textId="77777777" w:rsidR="00844759" w:rsidRPr="00EC1636" w:rsidRDefault="004F4CF6">
            <w:pPr>
              <w:spacing w:line="360" w:lineRule="auto"/>
              <w:ind w:firstLineChars="200" w:firstLine="420"/>
              <w:jc w:val="center"/>
              <w:rPr>
                <w:i/>
                <w:sz w:val="21"/>
                <w:szCs w:val="21"/>
              </w:rPr>
            </w:pPr>
            <w:r w:rsidRPr="00EC1636">
              <w:rPr>
                <w:i/>
                <w:sz w:val="21"/>
                <w:szCs w:val="21"/>
              </w:rPr>
              <w:t>L</w:t>
            </w:r>
            <w:r w:rsidRPr="00EC1636">
              <w:rPr>
                <w:i/>
                <w:sz w:val="21"/>
                <w:szCs w:val="21"/>
                <w:vertAlign w:val="subscript"/>
              </w:rPr>
              <w:t>P</w:t>
            </w:r>
            <w:r w:rsidRPr="00EC1636">
              <w:rPr>
                <w:rFonts w:hint="eastAsia"/>
                <w:i/>
                <w:sz w:val="21"/>
                <w:szCs w:val="21"/>
                <w:vertAlign w:val="subscript"/>
              </w:rPr>
              <w:t>(</w:t>
            </w:r>
            <w:r w:rsidRPr="00EC1636">
              <w:rPr>
                <w:i/>
                <w:sz w:val="21"/>
                <w:szCs w:val="21"/>
              </w:rPr>
              <w:t>r</w:t>
            </w:r>
            <w:r w:rsidRPr="00EC1636">
              <w:rPr>
                <w:rFonts w:hint="eastAsia"/>
                <w:i/>
                <w:sz w:val="21"/>
                <w:szCs w:val="21"/>
              </w:rPr>
              <w:t>)</w:t>
            </w:r>
            <w:r w:rsidRPr="00EC1636">
              <w:rPr>
                <w:i/>
                <w:sz w:val="21"/>
                <w:szCs w:val="21"/>
              </w:rPr>
              <w:t>=L</w:t>
            </w:r>
            <w:r w:rsidRPr="00EC1636">
              <w:rPr>
                <w:i/>
                <w:sz w:val="21"/>
                <w:szCs w:val="21"/>
                <w:vertAlign w:val="subscript"/>
              </w:rPr>
              <w:t>P</w:t>
            </w:r>
            <w:r w:rsidRPr="00EC1636">
              <w:rPr>
                <w:rFonts w:hint="eastAsia"/>
                <w:i/>
                <w:sz w:val="21"/>
                <w:szCs w:val="21"/>
                <w:vertAlign w:val="subscript"/>
              </w:rPr>
              <w:t>(</w:t>
            </w:r>
            <w:r w:rsidRPr="00EC1636">
              <w:rPr>
                <w:i/>
                <w:sz w:val="21"/>
                <w:szCs w:val="21"/>
              </w:rPr>
              <w:t>r</w:t>
            </w:r>
            <w:r w:rsidRPr="00EC1636">
              <w:rPr>
                <w:i/>
                <w:sz w:val="21"/>
                <w:szCs w:val="21"/>
                <w:vertAlign w:val="subscript"/>
              </w:rPr>
              <w:t>0</w:t>
            </w:r>
            <w:r w:rsidRPr="00EC1636">
              <w:rPr>
                <w:rFonts w:hint="eastAsia"/>
                <w:i/>
                <w:sz w:val="21"/>
                <w:szCs w:val="21"/>
                <w:vertAlign w:val="subscript"/>
              </w:rPr>
              <w:t>)-</w:t>
            </w:r>
            <w:r w:rsidRPr="00EC1636">
              <w:rPr>
                <w:i/>
                <w:sz w:val="21"/>
                <w:szCs w:val="21"/>
              </w:rPr>
              <w:t>20lg</w:t>
            </w:r>
            <w:r w:rsidRPr="00EC1636">
              <w:rPr>
                <w:rFonts w:hint="eastAsia"/>
                <w:i/>
                <w:sz w:val="21"/>
                <w:szCs w:val="21"/>
              </w:rPr>
              <w:t>(</w:t>
            </w:r>
            <w:r w:rsidRPr="00EC1636">
              <w:rPr>
                <w:i/>
                <w:sz w:val="21"/>
                <w:szCs w:val="21"/>
              </w:rPr>
              <w:t>r/r</w:t>
            </w:r>
            <w:r w:rsidRPr="00EC1636">
              <w:rPr>
                <w:i/>
                <w:sz w:val="21"/>
                <w:szCs w:val="21"/>
                <w:vertAlign w:val="subscript"/>
              </w:rPr>
              <w:t>0</w:t>
            </w:r>
            <w:r w:rsidRPr="00EC1636">
              <w:rPr>
                <w:rFonts w:hint="eastAsia"/>
                <w:i/>
                <w:sz w:val="21"/>
                <w:szCs w:val="21"/>
                <w:vertAlign w:val="subscript"/>
              </w:rPr>
              <w:t>)</w:t>
            </w:r>
          </w:p>
          <w:p w14:paraId="0386FA33" w14:textId="77777777" w:rsidR="00844759" w:rsidRPr="00EC1636" w:rsidRDefault="004F4CF6">
            <w:pPr>
              <w:spacing w:line="360" w:lineRule="auto"/>
              <w:ind w:firstLineChars="200" w:firstLine="420"/>
              <w:rPr>
                <w:sz w:val="21"/>
                <w:szCs w:val="21"/>
              </w:rPr>
            </w:pPr>
            <w:r w:rsidRPr="00EC1636">
              <w:rPr>
                <w:sz w:val="21"/>
                <w:szCs w:val="21"/>
              </w:rPr>
              <w:t>声源处于自由空间：</w:t>
            </w:r>
          </w:p>
          <w:p w14:paraId="6C393996" w14:textId="77777777" w:rsidR="00844759" w:rsidRPr="00EC1636" w:rsidRDefault="004F4CF6">
            <w:pPr>
              <w:spacing w:line="360" w:lineRule="auto"/>
              <w:ind w:firstLineChars="200" w:firstLine="420"/>
              <w:jc w:val="center"/>
              <w:rPr>
                <w:i/>
                <w:sz w:val="21"/>
                <w:szCs w:val="21"/>
              </w:rPr>
            </w:pPr>
            <w:r w:rsidRPr="00EC1636">
              <w:rPr>
                <w:i/>
                <w:sz w:val="21"/>
                <w:szCs w:val="21"/>
              </w:rPr>
              <w:t>L</w:t>
            </w:r>
            <w:r w:rsidRPr="00EC1636">
              <w:rPr>
                <w:i/>
                <w:sz w:val="21"/>
                <w:szCs w:val="21"/>
                <w:vertAlign w:val="subscript"/>
              </w:rPr>
              <w:t>A</w:t>
            </w:r>
            <w:r w:rsidRPr="00EC1636">
              <w:rPr>
                <w:rFonts w:hint="eastAsia"/>
                <w:i/>
                <w:sz w:val="21"/>
                <w:szCs w:val="21"/>
                <w:vertAlign w:val="subscript"/>
              </w:rPr>
              <w:t>(</w:t>
            </w:r>
            <w:r w:rsidRPr="00EC1636">
              <w:rPr>
                <w:i/>
                <w:sz w:val="21"/>
                <w:szCs w:val="21"/>
              </w:rPr>
              <w:t>r</w:t>
            </w:r>
            <w:r w:rsidRPr="00EC1636">
              <w:rPr>
                <w:rFonts w:hint="eastAsia"/>
                <w:i/>
                <w:sz w:val="21"/>
                <w:szCs w:val="21"/>
              </w:rPr>
              <w:t>)</w:t>
            </w:r>
            <w:r w:rsidRPr="00EC1636">
              <w:rPr>
                <w:i/>
                <w:sz w:val="21"/>
                <w:szCs w:val="21"/>
              </w:rPr>
              <w:t>=L</w:t>
            </w:r>
            <w:r w:rsidRPr="00EC1636">
              <w:rPr>
                <w:i/>
                <w:sz w:val="21"/>
                <w:szCs w:val="21"/>
                <w:vertAlign w:val="subscript"/>
              </w:rPr>
              <w:t>A</w:t>
            </w:r>
            <w:r w:rsidRPr="00EC1636">
              <w:rPr>
                <w:rFonts w:hint="eastAsia"/>
                <w:i/>
                <w:sz w:val="21"/>
                <w:szCs w:val="21"/>
                <w:vertAlign w:val="subscript"/>
              </w:rPr>
              <w:t>(</w:t>
            </w:r>
            <w:r w:rsidRPr="00EC1636">
              <w:rPr>
                <w:i/>
                <w:sz w:val="21"/>
                <w:szCs w:val="21"/>
              </w:rPr>
              <w:t>r</w:t>
            </w:r>
            <w:r w:rsidRPr="00EC1636">
              <w:rPr>
                <w:i/>
                <w:sz w:val="21"/>
                <w:szCs w:val="21"/>
                <w:vertAlign w:val="subscript"/>
              </w:rPr>
              <w:t>0</w:t>
            </w:r>
            <w:r w:rsidRPr="00EC1636">
              <w:rPr>
                <w:rFonts w:hint="eastAsia"/>
                <w:i/>
                <w:sz w:val="21"/>
                <w:szCs w:val="21"/>
                <w:vertAlign w:val="subscript"/>
              </w:rPr>
              <w:t>)-</w:t>
            </w:r>
            <w:r w:rsidRPr="00EC1636">
              <w:rPr>
                <w:i/>
                <w:sz w:val="21"/>
                <w:szCs w:val="21"/>
              </w:rPr>
              <w:t>20lg</w:t>
            </w:r>
            <w:r w:rsidRPr="00EC1636">
              <w:rPr>
                <w:rFonts w:hint="eastAsia"/>
                <w:i/>
                <w:sz w:val="21"/>
                <w:szCs w:val="21"/>
              </w:rPr>
              <w:t>(</w:t>
            </w:r>
            <w:r w:rsidRPr="00EC1636">
              <w:rPr>
                <w:i/>
                <w:sz w:val="21"/>
                <w:szCs w:val="21"/>
              </w:rPr>
              <w:t>r/r</w:t>
            </w:r>
            <w:r w:rsidRPr="00EC1636">
              <w:rPr>
                <w:i/>
                <w:sz w:val="21"/>
                <w:szCs w:val="21"/>
                <w:vertAlign w:val="subscript"/>
              </w:rPr>
              <w:t>0</w:t>
            </w:r>
            <w:r w:rsidRPr="00EC1636">
              <w:rPr>
                <w:rFonts w:hint="eastAsia"/>
                <w:i/>
                <w:sz w:val="21"/>
                <w:szCs w:val="21"/>
                <w:vertAlign w:val="subscript"/>
              </w:rPr>
              <w:t>)-</w:t>
            </w:r>
            <w:r w:rsidRPr="00EC1636">
              <w:rPr>
                <w:sz w:val="21"/>
                <w:szCs w:val="21"/>
              </w:rPr>
              <w:t>11</w:t>
            </w:r>
          </w:p>
          <w:p w14:paraId="6A631F22" w14:textId="77777777" w:rsidR="00844759" w:rsidRPr="00EC1636" w:rsidRDefault="004F4CF6">
            <w:pPr>
              <w:spacing w:line="360" w:lineRule="auto"/>
              <w:ind w:firstLineChars="200" w:firstLine="420"/>
              <w:rPr>
                <w:sz w:val="21"/>
                <w:szCs w:val="21"/>
              </w:rPr>
            </w:pPr>
            <w:r w:rsidRPr="00EC1636">
              <w:rPr>
                <w:sz w:val="21"/>
                <w:szCs w:val="21"/>
              </w:rPr>
              <w:t>声源处于半自由空间</w:t>
            </w:r>
            <w:r w:rsidRPr="00EC1636">
              <w:rPr>
                <w:rFonts w:hint="eastAsia"/>
                <w:sz w:val="21"/>
                <w:szCs w:val="21"/>
              </w:rPr>
              <w:t>：</w:t>
            </w:r>
          </w:p>
          <w:p w14:paraId="77AE4E10" w14:textId="77777777" w:rsidR="00844759" w:rsidRPr="00EC1636" w:rsidRDefault="004F4CF6">
            <w:pPr>
              <w:spacing w:line="360" w:lineRule="auto"/>
              <w:ind w:firstLineChars="200" w:firstLine="420"/>
              <w:jc w:val="center"/>
              <w:rPr>
                <w:sz w:val="21"/>
                <w:szCs w:val="21"/>
              </w:rPr>
            </w:pPr>
            <w:r w:rsidRPr="00EC1636">
              <w:rPr>
                <w:i/>
                <w:sz w:val="21"/>
                <w:szCs w:val="21"/>
              </w:rPr>
              <w:t>L</w:t>
            </w:r>
            <w:r w:rsidRPr="00EC1636">
              <w:rPr>
                <w:i/>
                <w:sz w:val="21"/>
                <w:szCs w:val="21"/>
                <w:vertAlign w:val="subscript"/>
              </w:rPr>
              <w:t>A</w:t>
            </w:r>
            <w:r w:rsidRPr="00EC1636">
              <w:rPr>
                <w:rFonts w:hint="eastAsia"/>
                <w:i/>
                <w:sz w:val="21"/>
                <w:szCs w:val="21"/>
                <w:vertAlign w:val="subscript"/>
              </w:rPr>
              <w:t>(</w:t>
            </w:r>
            <w:r w:rsidRPr="00EC1636">
              <w:rPr>
                <w:i/>
                <w:sz w:val="21"/>
                <w:szCs w:val="21"/>
              </w:rPr>
              <w:t>r</w:t>
            </w:r>
            <w:r w:rsidRPr="00EC1636">
              <w:rPr>
                <w:rFonts w:hint="eastAsia"/>
                <w:i/>
                <w:sz w:val="21"/>
                <w:szCs w:val="21"/>
              </w:rPr>
              <w:t>)</w:t>
            </w:r>
            <w:r w:rsidRPr="00EC1636">
              <w:rPr>
                <w:i/>
                <w:sz w:val="21"/>
                <w:szCs w:val="21"/>
              </w:rPr>
              <w:t>=L</w:t>
            </w:r>
            <w:r w:rsidRPr="00EC1636">
              <w:rPr>
                <w:i/>
                <w:sz w:val="21"/>
                <w:szCs w:val="21"/>
                <w:vertAlign w:val="subscript"/>
              </w:rPr>
              <w:t>A</w:t>
            </w:r>
            <w:r w:rsidRPr="00EC1636">
              <w:rPr>
                <w:rFonts w:hint="eastAsia"/>
                <w:i/>
                <w:sz w:val="21"/>
                <w:szCs w:val="21"/>
                <w:vertAlign w:val="subscript"/>
              </w:rPr>
              <w:t>(</w:t>
            </w:r>
            <w:r w:rsidRPr="00EC1636">
              <w:rPr>
                <w:i/>
                <w:sz w:val="21"/>
                <w:szCs w:val="21"/>
              </w:rPr>
              <w:t>r</w:t>
            </w:r>
            <w:r w:rsidRPr="00EC1636">
              <w:rPr>
                <w:i/>
                <w:sz w:val="21"/>
                <w:szCs w:val="21"/>
                <w:vertAlign w:val="subscript"/>
              </w:rPr>
              <w:t>0</w:t>
            </w:r>
            <w:r w:rsidRPr="00EC1636">
              <w:rPr>
                <w:rFonts w:hint="eastAsia"/>
                <w:i/>
                <w:sz w:val="21"/>
                <w:szCs w:val="21"/>
                <w:vertAlign w:val="subscript"/>
              </w:rPr>
              <w:t>)-</w:t>
            </w:r>
            <w:r w:rsidRPr="00EC1636">
              <w:rPr>
                <w:i/>
                <w:sz w:val="21"/>
                <w:szCs w:val="21"/>
              </w:rPr>
              <w:t>20lg</w:t>
            </w:r>
            <w:r w:rsidRPr="00EC1636">
              <w:rPr>
                <w:rFonts w:hint="eastAsia"/>
                <w:i/>
                <w:sz w:val="21"/>
                <w:szCs w:val="21"/>
              </w:rPr>
              <w:t>(</w:t>
            </w:r>
            <w:r w:rsidRPr="00EC1636">
              <w:rPr>
                <w:i/>
                <w:sz w:val="21"/>
                <w:szCs w:val="21"/>
              </w:rPr>
              <w:t>r/r</w:t>
            </w:r>
            <w:r w:rsidRPr="00EC1636">
              <w:rPr>
                <w:i/>
                <w:sz w:val="21"/>
                <w:szCs w:val="21"/>
                <w:vertAlign w:val="subscript"/>
              </w:rPr>
              <w:t>0</w:t>
            </w:r>
            <w:r w:rsidRPr="00EC1636">
              <w:rPr>
                <w:rFonts w:hint="eastAsia"/>
                <w:i/>
                <w:sz w:val="21"/>
                <w:szCs w:val="21"/>
                <w:vertAlign w:val="subscript"/>
              </w:rPr>
              <w:t>)-</w:t>
            </w:r>
            <w:r w:rsidRPr="00EC1636">
              <w:rPr>
                <w:sz w:val="21"/>
                <w:szCs w:val="21"/>
              </w:rPr>
              <w:t>8</w:t>
            </w:r>
          </w:p>
          <w:p w14:paraId="74F5BF89" w14:textId="77777777" w:rsidR="00844759" w:rsidRPr="00EC1636" w:rsidRDefault="004F4CF6">
            <w:pPr>
              <w:spacing w:line="360" w:lineRule="auto"/>
              <w:ind w:firstLineChars="200" w:firstLine="420"/>
              <w:rPr>
                <w:sz w:val="21"/>
                <w:szCs w:val="21"/>
              </w:rPr>
            </w:pPr>
            <w:r w:rsidRPr="00EC1636">
              <w:rPr>
                <w:rFonts w:hint="eastAsia"/>
                <w:sz w:val="21"/>
                <w:szCs w:val="21"/>
              </w:rPr>
              <w:t>2</w:t>
            </w:r>
            <w:r w:rsidRPr="00EC1636">
              <w:rPr>
                <w:rFonts w:hint="eastAsia"/>
                <w:sz w:val="21"/>
                <w:szCs w:val="21"/>
              </w:rPr>
              <w:t>）</w:t>
            </w:r>
            <w:r w:rsidRPr="00EC1636">
              <w:rPr>
                <w:sz w:val="21"/>
                <w:szCs w:val="21"/>
              </w:rPr>
              <w:t>室内声源等效室外声源声功率级计算方法</w:t>
            </w:r>
          </w:p>
          <w:p w14:paraId="12C1D133" w14:textId="77777777" w:rsidR="00844759" w:rsidRPr="00EC1636" w:rsidRDefault="004F4CF6">
            <w:pPr>
              <w:autoSpaceDE w:val="0"/>
              <w:autoSpaceDN w:val="0"/>
              <w:adjustRightInd w:val="0"/>
              <w:snapToGrid w:val="0"/>
              <w:spacing w:line="360" w:lineRule="auto"/>
              <w:ind w:firstLineChars="200" w:firstLine="420"/>
              <w:jc w:val="center"/>
              <w:rPr>
                <w:sz w:val="21"/>
                <w:szCs w:val="21"/>
              </w:rPr>
            </w:pPr>
            <w:r w:rsidRPr="00EC1636">
              <w:rPr>
                <w:noProof/>
                <w:sz w:val="21"/>
                <w:szCs w:val="21"/>
              </w:rPr>
              <w:drawing>
                <wp:inline distT="0" distB="0" distL="0" distR="0" wp14:anchorId="5410AAB9" wp14:editId="1E725772">
                  <wp:extent cx="2773045" cy="1638300"/>
                  <wp:effectExtent l="0" t="0" r="8255" b="0"/>
                  <wp:docPr id="12"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777028" cy="1640653"/>
                          </a:xfrm>
                          <a:prstGeom prst="rect">
                            <a:avLst/>
                          </a:prstGeom>
                          <a:noFill/>
                          <a:ln>
                            <a:noFill/>
                          </a:ln>
                        </pic:spPr>
                      </pic:pic>
                    </a:graphicData>
                  </a:graphic>
                </wp:inline>
              </w:drawing>
            </w:r>
          </w:p>
          <w:p w14:paraId="308350B1" w14:textId="77777777" w:rsidR="00844759" w:rsidRPr="00EC1636" w:rsidRDefault="004F4CF6">
            <w:pPr>
              <w:autoSpaceDE w:val="0"/>
              <w:autoSpaceDN w:val="0"/>
              <w:adjustRightInd w:val="0"/>
              <w:snapToGrid w:val="0"/>
              <w:spacing w:line="360" w:lineRule="auto"/>
              <w:ind w:firstLineChars="200" w:firstLine="420"/>
              <w:rPr>
                <w:sz w:val="21"/>
                <w:szCs w:val="21"/>
              </w:rPr>
            </w:pPr>
            <w:r w:rsidRPr="00EC1636">
              <w:rPr>
                <w:sz w:val="21"/>
                <w:szCs w:val="21"/>
              </w:rPr>
              <w:t>如图</w:t>
            </w:r>
            <w:r w:rsidRPr="00EC1636">
              <w:rPr>
                <w:sz w:val="21"/>
                <w:szCs w:val="21"/>
              </w:rPr>
              <w:t>B.1</w:t>
            </w:r>
            <w:r w:rsidRPr="00EC1636">
              <w:rPr>
                <w:sz w:val="21"/>
                <w:szCs w:val="21"/>
              </w:rPr>
              <w:t>所示，声源位于室内，室内声源可采用等效室外声源声功率级法进行计算。设靠近开口处（或窗户）室内、室外某倍频带的声压级分别为</w:t>
            </w:r>
            <w:r w:rsidRPr="00EC1636">
              <w:rPr>
                <w:i/>
                <w:iCs/>
                <w:sz w:val="21"/>
                <w:szCs w:val="21"/>
              </w:rPr>
              <w:t>L</w:t>
            </w:r>
            <w:r w:rsidRPr="00EC1636">
              <w:rPr>
                <w:i/>
                <w:iCs/>
                <w:sz w:val="21"/>
                <w:szCs w:val="21"/>
                <w:vertAlign w:val="subscript"/>
              </w:rPr>
              <w:t>p</w:t>
            </w:r>
            <w:r w:rsidRPr="00EC1636">
              <w:rPr>
                <w:sz w:val="21"/>
                <w:szCs w:val="21"/>
                <w:vertAlign w:val="subscript"/>
              </w:rPr>
              <w:t>1</w:t>
            </w:r>
            <w:r w:rsidRPr="00EC1636">
              <w:rPr>
                <w:sz w:val="21"/>
                <w:szCs w:val="21"/>
              </w:rPr>
              <w:t>和</w:t>
            </w:r>
            <w:r w:rsidRPr="00EC1636">
              <w:rPr>
                <w:i/>
                <w:iCs/>
                <w:sz w:val="21"/>
                <w:szCs w:val="21"/>
              </w:rPr>
              <w:t>L</w:t>
            </w:r>
            <w:r w:rsidRPr="00EC1636">
              <w:rPr>
                <w:i/>
                <w:iCs/>
                <w:sz w:val="21"/>
                <w:szCs w:val="21"/>
                <w:vertAlign w:val="subscript"/>
              </w:rPr>
              <w:t>p2</w:t>
            </w:r>
            <w:r w:rsidRPr="00EC1636">
              <w:rPr>
                <w:sz w:val="21"/>
                <w:szCs w:val="21"/>
              </w:rPr>
              <w:t>。若声源所在室内声场为近似扩散声场，则室外的倍频带声压级可按</w:t>
            </w:r>
            <w:r w:rsidRPr="00EC1636">
              <w:rPr>
                <w:rFonts w:hint="eastAsia"/>
                <w:sz w:val="21"/>
                <w:szCs w:val="21"/>
              </w:rPr>
              <w:t>下列</w:t>
            </w:r>
            <w:r w:rsidRPr="00EC1636">
              <w:rPr>
                <w:sz w:val="21"/>
                <w:szCs w:val="21"/>
              </w:rPr>
              <w:t>公式近似求出：</w:t>
            </w:r>
          </w:p>
          <w:p w14:paraId="38BB74DC" w14:textId="77777777" w:rsidR="00844759" w:rsidRPr="00EC1636" w:rsidRDefault="004F4CF6">
            <w:pPr>
              <w:autoSpaceDE w:val="0"/>
              <w:autoSpaceDN w:val="0"/>
              <w:adjustRightInd w:val="0"/>
              <w:snapToGrid w:val="0"/>
              <w:spacing w:line="360" w:lineRule="auto"/>
              <w:ind w:firstLineChars="200" w:firstLine="420"/>
              <w:jc w:val="center"/>
              <w:rPr>
                <w:sz w:val="21"/>
                <w:szCs w:val="21"/>
              </w:rPr>
            </w:pPr>
            <w:r w:rsidRPr="00EC1636">
              <w:rPr>
                <w:i/>
                <w:iCs/>
                <w:sz w:val="21"/>
                <w:szCs w:val="21"/>
              </w:rPr>
              <w:t>L</w:t>
            </w:r>
            <w:r w:rsidRPr="00EC1636">
              <w:rPr>
                <w:i/>
                <w:iCs/>
                <w:sz w:val="21"/>
                <w:szCs w:val="21"/>
                <w:vertAlign w:val="subscript"/>
              </w:rPr>
              <w:t>p2</w:t>
            </w:r>
            <w:r w:rsidRPr="00EC1636">
              <w:rPr>
                <w:sz w:val="21"/>
                <w:szCs w:val="21"/>
              </w:rPr>
              <w:t>=</w:t>
            </w:r>
            <w:r w:rsidRPr="00EC1636">
              <w:rPr>
                <w:i/>
                <w:iCs/>
                <w:sz w:val="21"/>
                <w:szCs w:val="21"/>
              </w:rPr>
              <w:t>L</w:t>
            </w:r>
            <w:r w:rsidRPr="00EC1636">
              <w:rPr>
                <w:i/>
                <w:iCs/>
                <w:sz w:val="21"/>
                <w:szCs w:val="21"/>
                <w:vertAlign w:val="subscript"/>
              </w:rPr>
              <w:t>p</w:t>
            </w:r>
            <w:r w:rsidRPr="00EC1636">
              <w:rPr>
                <w:sz w:val="21"/>
                <w:szCs w:val="21"/>
                <w:vertAlign w:val="subscript"/>
              </w:rPr>
              <w:t>1</w:t>
            </w:r>
            <w:r w:rsidRPr="00EC1636">
              <w:rPr>
                <w:sz w:val="21"/>
                <w:szCs w:val="21"/>
              </w:rPr>
              <w:t>−(</w:t>
            </w:r>
            <w:r w:rsidRPr="00EC1636">
              <w:rPr>
                <w:i/>
                <w:iCs/>
                <w:sz w:val="21"/>
                <w:szCs w:val="21"/>
              </w:rPr>
              <w:t>TL</w:t>
            </w:r>
            <w:r w:rsidRPr="00EC1636">
              <w:rPr>
                <w:sz w:val="21"/>
                <w:szCs w:val="21"/>
              </w:rPr>
              <w:t>+6)</w:t>
            </w:r>
          </w:p>
          <w:p w14:paraId="0A7EFE9B" w14:textId="77777777" w:rsidR="00844759" w:rsidRPr="00EC1636" w:rsidRDefault="004F4CF6">
            <w:pPr>
              <w:autoSpaceDE w:val="0"/>
              <w:autoSpaceDN w:val="0"/>
              <w:adjustRightInd w:val="0"/>
              <w:snapToGrid w:val="0"/>
              <w:spacing w:line="360" w:lineRule="auto"/>
              <w:ind w:firstLineChars="200" w:firstLine="420"/>
              <w:rPr>
                <w:sz w:val="21"/>
                <w:szCs w:val="21"/>
              </w:rPr>
            </w:pPr>
            <w:r w:rsidRPr="00EC1636">
              <w:rPr>
                <w:sz w:val="21"/>
                <w:szCs w:val="21"/>
              </w:rPr>
              <w:t>式中：</w:t>
            </w:r>
            <w:r w:rsidRPr="00EC1636">
              <w:rPr>
                <w:i/>
                <w:iCs/>
                <w:sz w:val="21"/>
                <w:szCs w:val="21"/>
                <w:lang w:val="fr-FR"/>
              </w:rPr>
              <w:t>L</w:t>
            </w:r>
            <w:r w:rsidRPr="00EC1636">
              <w:rPr>
                <w:i/>
                <w:iCs/>
                <w:sz w:val="21"/>
                <w:szCs w:val="21"/>
                <w:vertAlign w:val="subscript"/>
              </w:rPr>
              <w:t>P1</w:t>
            </w:r>
            <w:r w:rsidRPr="00EC1636">
              <w:rPr>
                <w:sz w:val="21"/>
                <w:szCs w:val="21"/>
              </w:rPr>
              <w:t>—</w:t>
            </w:r>
            <w:r w:rsidRPr="00EC1636">
              <w:rPr>
                <w:sz w:val="21"/>
                <w:szCs w:val="21"/>
              </w:rPr>
              <w:t>靠近开口处（或窗户）室内某倍频带的声压级或</w:t>
            </w:r>
            <w:r w:rsidRPr="00EC1636">
              <w:rPr>
                <w:sz w:val="21"/>
                <w:szCs w:val="21"/>
              </w:rPr>
              <w:t>A</w:t>
            </w:r>
            <w:r w:rsidRPr="00EC1636">
              <w:rPr>
                <w:sz w:val="21"/>
                <w:szCs w:val="21"/>
              </w:rPr>
              <w:t>声级，</w:t>
            </w:r>
            <w:r w:rsidRPr="00EC1636">
              <w:rPr>
                <w:sz w:val="21"/>
                <w:szCs w:val="21"/>
              </w:rPr>
              <w:t>dB</w:t>
            </w:r>
            <w:r w:rsidRPr="00EC1636">
              <w:rPr>
                <w:sz w:val="21"/>
                <w:szCs w:val="21"/>
              </w:rPr>
              <w:t>；</w:t>
            </w:r>
          </w:p>
          <w:p w14:paraId="44FA3C40" w14:textId="77777777" w:rsidR="00844759" w:rsidRPr="00EC1636" w:rsidRDefault="004F4CF6">
            <w:pPr>
              <w:adjustRightInd w:val="0"/>
              <w:snapToGrid w:val="0"/>
              <w:spacing w:line="360" w:lineRule="auto"/>
              <w:ind w:firstLineChars="200" w:firstLine="420"/>
              <w:rPr>
                <w:sz w:val="21"/>
                <w:szCs w:val="21"/>
              </w:rPr>
            </w:pPr>
            <w:r w:rsidRPr="00EC1636">
              <w:rPr>
                <w:i/>
                <w:iCs/>
                <w:sz w:val="21"/>
                <w:szCs w:val="21"/>
                <w:lang w:val="fr-FR"/>
              </w:rPr>
              <w:t>L</w:t>
            </w:r>
            <w:r w:rsidRPr="00EC1636">
              <w:rPr>
                <w:i/>
                <w:iCs/>
                <w:sz w:val="21"/>
                <w:szCs w:val="21"/>
                <w:vertAlign w:val="subscript"/>
              </w:rPr>
              <w:t>P2</w:t>
            </w:r>
            <w:r w:rsidRPr="00EC1636">
              <w:rPr>
                <w:sz w:val="21"/>
                <w:szCs w:val="21"/>
              </w:rPr>
              <w:t>—</w:t>
            </w:r>
            <w:r w:rsidRPr="00EC1636">
              <w:rPr>
                <w:sz w:val="21"/>
                <w:szCs w:val="21"/>
              </w:rPr>
              <w:t>靠近开口处（或窗户）室外某倍频带的声压级或</w:t>
            </w:r>
            <w:r w:rsidRPr="00EC1636">
              <w:rPr>
                <w:sz w:val="21"/>
                <w:szCs w:val="21"/>
              </w:rPr>
              <w:t>A</w:t>
            </w:r>
            <w:r w:rsidRPr="00EC1636">
              <w:rPr>
                <w:sz w:val="21"/>
                <w:szCs w:val="21"/>
              </w:rPr>
              <w:t>声级，</w:t>
            </w:r>
            <w:r w:rsidRPr="00EC1636">
              <w:rPr>
                <w:sz w:val="21"/>
                <w:szCs w:val="21"/>
              </w:rPr>
              <w:t>dB</w:t>
            </w:r>
            <w:r w:rsidRPr="00EC1636">
              <w:rPr>
                <w:sz w:val="21"/>
                <w:szCs w:val="21"/>
              </w:rPr>
              <w:t>；</w:t>
            </w:r>
          </w:p>
          <w:p w14:paraId="4EE64914" w14:textId="77777777" w:rsidR="00844759" w:rsidRPr="00EC1636" w:rsidRDefault="004F4CF6">
            <w:pPr>
              <w:adjustRightInd w:val="0"/>
              <w:snapToGrid w:val="0"/>
              <w:spacing w:line="360" w:lineRule="auto"/>
              <w:ind w:firstLineChars="200" w:firstLine="420"/>
              <w:rPr>
                <w:sz w:val="21"/>
                <w:szCs w:val="21"/>
              </w:rPr>
            </w:pPr>
            <w:r w:rsidRPr="00EC1636">
              <w:rPr>
                <w:i/>
                <w:iCs/>
                <w:sz w:val="21"/>
                <w:szCs w:val="21"/>
              </w:rPr>
              <w:t>TL</w:t>
            </w:r>
            <w:r w:rsidRPr="00EC1636">
              <w:rPr>
                <w:sz w:val="21"/>
                <w:szCs w:val="21"/>
              </w:rPr>
              <w:t>—</w:t>
            </w:r>
            <w:r w:rsidRPr="00EC1636">
              <w:rPr>
                <w:sz w:val="21"/>
                <w:szCs w:val="21"/>
              </w:rPr>
              <w:t>隔墙（或窗户）倍频带或</w:t>
            </w:r>
            <w:r w:rsidRPr="00EC1636">
              <w:rPr>
                <w:sz w:val="21"/>
                <w:szCs w:val="21"/>
              </w:rPr>
              <w:t>A</w:t>
            </w:r>
            <w:r w:rsidRPr="00EC1636">
              <w:rPr>
                <w:sz w:val="21"/>
                <w:szCs w:val="21"/>
              </w:rPr>
              <w:t>声级的隔声量，</w:t>
            </w:r>
            <w:r w:rsidRPr="00EC1636">
              <w:rPr>
                <w:sz w:val="21"/>
                <w:szCs w:val="21"/>
              </w:rPr>
              <w:t>dB</w:t>
            </w:r>
            <w:r w:rsidRPr="00EC1636">
              <w:rPr>
                <w:sz w:val="21"/>
                <w:szCs w:val="21"/>
              </w:rPr>
              <w:t>。</w:t>
            </w:r>
          </w:p>
          <w:p w14:paraId="738E5855" w14:textId="77777777" w:rsidR="00844759" w:rsidRPr="00EC1636" w:rsidRDefault="004F4CF6">
            <w:pPr>
              <w:topLinePunct/>
              <w:adjustRightInd w:val="0"/>
              <w:snapToGrid w:val="0"/>
              <w:spacing w:line="360" w:lineRule="auto"/>
              <w:ind w:firstLineChars="200" w:firstLine="422"/>
              <w:rPr>
                <w:rFonts w:ascii="Times New Roman" w:hAnsi="Times New Roman"/>
                <w:b/>
                <w:bCs/>
                <w:sz w:val="21"/>
                <w:szCs w:val="21"/>
              </w:rPr>
            </w:pPr>
            <w:r w:rsidRPr="00EC1636">
              <w:rPr>
                <w:rFonts w:ascii="Times New Roman" w:hAnsi="Times New Roman"/>
                <w:b/>
                <w:bCs/>
                <w:sz w:val="21"/>
                <w:szCs w:val="21"/>
              </w:rPr>
              <w:t>（</w:t>
            </w:r>
            <w:r w:rsidRPr="00EC1636">
              <w:rPr>
                <w:rFonts w:ascii="Times New Roman" w:hAnsi="Times New Roman" w:hint="eastAsia"/>
                <w:b/>
                <w:bCs/>
                <w:sz w:val="21"/>
                <w:szCs w:val="21"/>
              </w:rPr>
              <w:t>2</w:t>
            </w:r>
            <w:r w:rsidRPr="00EC1636">
              <w:rPr>
                <w:rFonts w:ascii="Times New Roman" w:hAnsi="Times New Roman"/>
                <w:b/>
                <w:bCs/>
                <w:sz w:val="21"/>
                <w:szCs w:val="21"/>
              </w:rPr>
              <w:t>）预测结果及评价</w:t>
            </w:r>
          </w:p>
          <w:p w14:paraId="36DFAD70" w14:textId="77777777" w:rsidR="00844759" w:rsidRPr="00EC1636" w:rsidRDefault="004F4CF6">
            <w:pPr>
              <w:topLinePunct/>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利用以上预测模式和参数计算的各厂界的噪声</w:t>
            </w:r>
            <w:proofErr w:type="gramStart"/>
            <w:r w:rsidRPr="00EC1636">
              <w:rPr>
                <w:rFonts w:ascii="Times New Roman" w:hAnsi="Times New Roman"/>
                <w:sz w:val="21"/>
                <w:szCs w:val="21"/>
              </w:rPr>
              <w:t>贡献值见下表</w:t>
            </w:r>
            <w:proofErr w:type="gramEnd"/>
            <w:r w:rsidRPr="00EC1636">
              <w:rPr>
                <w:rFonts w:ascii="Times New Roman" w:hAnsi="Times New Roman"/>
                <w:sz w:val="21"/>
                <w:szCs w:val="21"/>
              </w:rPr>
              <w:t>。</w:t>
            </w:r>
          </w:p>
          <w:p w14:paraId="3E0D8591" w14:textId="77777777" w:rsidR="00844759" w:rsidRPr="00EC1636" w:rsidRDefault="004F4CF6">
            <w:pPr>
              <w:widowControl/>
              <w:numPr>
                <w:ilvl w:val="0"/>
                <w:numId w:val="17"/>
              </w:numPr>
              <w:tabs>
                <w:tab w:val="left" w:pos="0"/>
              </w:tabs>
              <w:jc w:val="center"/>
              <w:rPr>
                <w:rFonts w:ascii="宋体" w:hAnsi="宋体" w:hint="eastAsia"/>
                <w:b/>
                <w:bCs/>
                <w:sz w:val="21"/>
                <w:szCs w:val="21"/>
              </w:rPr>
            </w:pPr>
            <w:r w:rsidRPr="00EC1636">
              <w:rPr>
                <w:rFonts w:ascii="宋体" w:hAnsi="宋体" w:hint="eastAsia"/>
                <w:b/>
                <w:bCs/>
                <w:sz w:val="21"/>
                <w:szCs w:val="21"/>
              </w:rPr>
              <w:t>技改项目噪声源距离厂界的距离（单位：米）</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7"/>
              <w:gridCol w:w="3303"/>
              <w:gridCol w:w="1320"/>
              <w:gridCol w:w="1351"/>
              <w:gridCol w:w="1246"/>
              <w:gridCol w:w="1086"/>
            </w:tblGrid>
            <w:tr w:rsidR="00844759" w:rsidRPr="00EC1636" w14:paraId="3524E611" w14:textId="77777777" w:rsidTr="002F3405">
              <w:trPr>
                <w:trHeight w:val="340"/>
                <w:jc w:val="center"/>
              </w:trPr>
              <w:tc>
                <w:tcPr>
                  <w:tcW w:w="413" w:type="pct"/>
                  <w:vAlign w:val="center"/>
                </w:tcPr>
                <w:p w14:paraId="27C9EA63" w14:textId="77777777" w:rsidR="00844759" w:rsidRPr="00EC1636" w:rsidRDefault="004F4CF6">
                  <w:pPr>
                    <w:jc w:val="center"/>
                    <w:rPr>
                      <w:b/>
                      <w:bCs/>
                      <w:sz w:val="21"/>
                      <w:szCs w:val="21"/>
                    </w:rPr>
                  </w:pPr>
                  <w:r w:rsidRPr="00EC1636">
                    <w:rPr>
                      <w:b/>
                      <w:bCs/>
                      <w:sz w:val="21"/>
                      <w:szCs w:val="21"/>
                    </w:rPr>
                    <w:lastRenderedPageBreak/>
                    <w:t>序号</w:t>
                  </w:r>
                </w:p>
              </w:tc>
              <w:tc>
                <w:tcPr>
                  <w:tcW w:w="1824" w:type="pct"/>
                  <w:vAlign w:val="center"/>
                </w:tcPr>
                <w:p w14:paraId="0831A239" w14:textId="77777777" w:rsidR="00844759" w:rsidRPr="00EC1636" w:rsidRDefault="004F4CF6">
                  <w:pPr>
                    <w:jc w:val="center"/>
                    <w:rPr>
                      <w:b/>
                      <w:bCs/>
                      <w:sz w:val="21"/>
                      <w:szCs w:val="21"/>
                    </w:rPr>
                  </w:pPr>
                  <w:r w:rsidRPr="00EC1636">
                    <w:rPr>
                      <w:b/>
                      <w:bCs/>
                      <w:sz w:val="21"/>
                      <w:szCs w:val="21"/>
                    </w:rPr>
                    <w:t>噪声源</w:t>
                  </w:r>
                </w:p>
              </w:tc>
              <w:tc>
                <w:tcPr>
                  <w:tcW w:w="729" w:type="pct"/>
                  <w:vAlign w:val="center"/>
                </w:tcPr>
                <w:p w14:paraId="73291868" w14:textId="77777777" w:rsidR="00844759" w:rsidRPr="00EC1636" w:rsidRDefault="004F4CF6">
                  <w:pPr>
                    <w:jc w:val="center"/>
                    <w:rPr>
                      <w:b/>
                      <w:bCs/>
                      <w:sz w:val="21"/>
                      <w:szCs w:val="21"/>
                    </w:rPr>
                  </w:pPr>
                  <w:r w:rsidRPr="00EC1636">
                    <w:rPr>
                      <w:b/>
                      <w:bCs/>
                      <w:sz w:val="21"/>
                      <w:szCs w:val="21"/>
                    </w:rPr>
                    <w:t>东厂界</w:t>
                  </w:r>
                </w:p>
              </w:tc>
              <w:tc>
                <w:tcPr>
                  <w:tcW w:w="746" w:type="pct"/>
                  <w:vAlign w:val="center"/>
                </w:tcPr>
                <w:p w14:paraId="0A9A345D" w14:textId="77777777" w:rsidR="00844759" w:rsidRPr="00EC1636" w:rsidRDefault="004F4CF6">
                  <w:pPr>
                    <w:jc w:val="center"/>
                    <w:rPr>
                      <w:b/>
                      <w:bCs/>
                      <w:sz w:val="21"/>
                      <w:szCs w:val="21"/>
                    </w:rPr>
                  </w:pPr>
                  <w:r w:rsidRPr="00EC1636">
                    <w:rPr>
                      <w:b/>
                      <w:bCs/>
                      <w:sz w:val="21"/>
                      <w:szCs w:val="21"/>
                    </w:rPr>
                    <w:t>南厂界</w:t>
                  </w:r>
                </w:p>
              </w:tc>
              <w:tc>
                <w:tcPr>
                  <w:tcW w:w="688" w:type="pct"/>
                  <w:vAlign w:val="center"/>
                </w:tcPr>
                <w:p w14:paraId="58D77A86" w14:textId="77777777" w:rsidR="00844759" w:rsidRPr="00EC1636" w:rsidRDefault="004F4CF6">
                  <w:pPr>
                    <w:jc w:val="center"/>
                    <w:rPr>
                      <w:b/>
                      <w:bCs/>
                      <w:sz w:val="21"/>
                      <w:szCs w:val="21"/>
                    </w:rPr>
                  </w:pPr>
                  <w:r w:rsidRPr="00EC1636">
                    <w:rPr>
                      <w:b/>
                      <w:bCs/>
                      <w:sz w:val="21"/>
                      <w:szCs w:val="21"/>
                    </w:rPr>
                    <w:t>西厂界</w:t>
                  </w:r>
                </w:p>
              </w:tc>
              <w:tc>
                <w:tcPr>
                  <w:tcW w:w="600" w:type="pct"/>
                  <w:vAlign w:val="center"/>
                </w:tcPr>
                <w:p w14:paraId="5D843CFF" w14:textId="77777777" w:rsidR="00844759" w:rsidRPr="00EC1636" w:rsidRDefault="004F4CF6">
                  <w:pPr>
                    <w:jc w:val="center"/>
                    <w:rPr>
                      <w:b/>
                      <w:bCs/>
                      <w:sz w:val="21"/>
                      <w:szCs w:val="21"/>
                    </w:rPr>
                  </w:pPr>
                  <w:r w:rsidRPr="00EC1636">
                    <w:rPr>
                      <w:b/>
                      <w:bCs/>
                      <w:sz w:val="21"/>
                      <w:szCs w:val="21"/>
                    </w:rPr>
                    <w:t>北厂界</w:t>
                  </w:r>
                </w:p>
              </w:tc>
            </w:tr>
            <w:tr w:rsidR="00844759" w:rsidRPr="00EC1636" w14:paraId="64D65F92" w14:textId="77777777" w:rsidTr="002F3405">
              <w:trPr>
                <w:trHeight w:val="340"/>
                <w:jc w:val="center"/>
              </w:trPr>
              <w:tc>
                <w:tcPr>
                  <w:tcW w:w="413" w:type="pct"/>
                  <w:vAlign w:val="center"/>
                </w:tcPr>
                <w:p w14:paraId="639AF570" w14:textId="77777777" w:rsidR="00844759" w:rsidRPr="00EC1636" w:rsidRDefault="004F4CF6">
                  <w:pPr>
                    <w:jc w:val="center"/>
                    <w:rPr>
                      <w:kern w:val="2"/>
                      <w:sz w:val="21"/>
                      <w:szCs w:val="21"/>
                    </w:rPr>
                  </w:pPr>
                  <w:r w:rsidRPr="00EC1636">
                    <w:rPr>
                      <w:rFonts w:hint="eastAsia"/>
                      <w:sz w:val="21"/>
                      <w:szCs w:val="21"/>
                    </w:rPr>
                    <w:t>1</w:t>
                  </w:r>
                </w:p>
              </w:tc>
              <w:tc>
                <w:tcPr>
                  <w:tcW w:w="1824" w:type="pct"/>
                  <w:vAlign w:val="center"/>
                </w:tcPr>
                <w:p w14:paraId="4AC6ACAB" w14:textId="77777777" w:rsidR="00844759" w:rsidRPr="00EC1636" w:rsidRDefault="004F4CF6">
                  <w:pPr>
                    <w:widowControl/>
                    <w:jc w:val="center"/>
                    <w:textAlignment w:val="center"/>
                    <w:rPr>
                      <w:kern w:val="2"/>
                      <w:sz w:val="21"/>
                      <w:szCs w:val="21"/>
                    </w:rPr>
                  </w:pPr>
                  <w:r w:rsidRPr="00EC1636">
                    <w:rPr>
                      <w:rFonts w:hint="eastAsia"/>
                      <w:kern w:val="2"/>
                      <w:sz w:val="21"/>
                      <w:szCs w:val="21"/>
                    </w:rPr>
                    <w:t>硅钙基无机保温板精加工车间</w:t>
                  </w:r>
                </w:p>
              </w:tc>
              <w:tc>
                <w:tcPr>
                  <w:tcW w:w="729" w:type="pct"/>
                  <w:vAlign w:val="center"/>
                </w:tcPr>
                <w:p w14:paraId="42DAF3F0" w14:textId="77777777" w:rsidR="00844759" w:rsidRPr="00EC1636" w:rsidRDefault="004F4CF6">
                  <w:pPr>
                    <w:jc w:val="center"/>
                    <w:rPr>
                      <w:kern w:val="2"/>
                      <w:sz w:val="21"/>
                      <w:szCs w:val="21"/>
                    </w:rPr>
                  </w:pPr>
                  <w:r w:rsidRPr="00EC1636">
                    <w:rPr>
                      <w:rFonts w:hint="eastAsia"/>
                      <w:kern w:val="2"/>
                      <w:sz w:val="21"/>
                      <w:szCs w:val="21"/>
                    </w:rPr>
                    <w:t>68</w:t>
                  </w:r>
                </w:p>
              </w:tc>
              <w:tc>
                <w:tcPr>
                  <w:tcW w:w="746" w:type="pct"/>
                  <w:vAlign w:val="center"/>
                </w:tcPr>
                <w:p w14:paraId="64CD1387" w14:textId="77777777" w:rsidR="00844759" w:rsidRPr="00EC1636" w:rsidRDefault="004F4CF6">
                  <w:pPr>
                    <w:jc w:val="center"/>
                    <w:rPr>
                      <w:kern w:val="2"/>
                      <w:sz w:val="21"/>
                      <w:szCs w:val="21"/>
                    </w:rPr>
                  </w:pPr>
                  <w:r w:rsidRPr="00EC1636">
                    <w:rPr>
                      <w:rFonts w:hint="eastAsia"/>
                      <w:kern w:val="2"/>
                      <w:sz w:val="21"/>
                      <w:szCs w:val="21"/>
                    </w:rPr>
                    <w:t>106</w:t>
                  </w:r>
                </w:p>
              </w:tc>
              <w:tc>
                <w:tcPr>
                  <w:tcW w:w="688" w:type="pct"/>
                  <w:vAlign w:val="center"/>
                </w:tcPr>
                <w:p w14:paraId="2A731DFA" w14:textId="77777777" w:rsidR="00844759" w:rsidRPr="00EC1636" w:rsidRDefault="004F4CF6">
                  <w:pPr>
                    <w:jc w:val="center"/>
                    <w:rPr>
                      <w:kern w:val="2"/>
                      <w:sz w:val="21"/>
                      <w:szCs w:val="21"/>
                    </w:rPr>
                  </w:pPr>
                  <w:r w:rsidRPr="00EC1636">
                    <w:rPr>
                      <w:rFonts w:hint="eastAsia"/>
                      <w:kern w:val="2"/>
                      <w:sz w:val="21"/>
                      <w:szCs w:val="21"/>
                    </w:rPr>
                    <w:t>71</w:t>
                  </w:r>
                </w:p>
              </w:tc>
              <w:tc>
                <w:tcPr>
                  <w:tcW w:w="600" w:type="pct"/>
                  <w:vAlign w:val="center"/>
                </w:tcPr>
                <w:p w14:paraId="1D51C3EF" w14:textId="77777777" w:rsidR="00844759" w:rsidRPr="00EC1636" w:rsidRDefault="004F4CF6">
                  <w:pPr>
                    <w:jc w:val="center"/>
                    <w:rPr>
                      <w:kern w:val="2"/>
                      <w:sz w:val="21"/>
                      <w:szCs w:val="21"/>
                    </w:rPr>
                  </w:pPr>
                  <w:r w:rsidRPr="00EC1636">
                    <w:rPr>
                      <w:rFonts w:hint="eastAsia"/>
                      <w:kern w:val="2"/>
                      <w:sz w:val="21"/>
                      <w:szCs w:val="21"/>
                    </w:rPr>
                    <w:t>20</w:t>
                  </w:r>
                </w:p>
              </w:tc>
            </w:tr>
          </w:tbl>
          <w:p w14:paraId="0F1D4347" w14:textId="77777777" w:rsidR="00844759" w:rsidRPr="00EC1636" w:rsidRDefault="004F4CF6">
            <w:pPr>
              <w:pStyle w:val="12"/>
              <w:spacing w:beforeLines="0" w:before="0" w:afterLines="0" w:after="0" w:line="360" w:lineRule="auto"/>
              <w:ind w:firstLineChars="200" w:firstLine="420"/>
              <w:jc w:val="left"/>
              <w:rPr>
                <w:rFonts w:ascii="Times New Roman" w:hAnsi="Times New Roman"/>
              </w:rPr>
            </w:pPr>
            <w:r w:rsidRPr="00EC1636">
              <w:rPr>
                <w:rFonts w:ascii="Times New Roman" w:hAnsi="Times New Roman"/>
              </w:rPr>
              <w:t>根据噪声预测，</w:t>
            </w:r>
            <w:r w:rsidRPr="00EC1636">
              <w:rPr>
                <w:rFonts w:ascii="Times New Roman" w:hAnsi="Times New Roman" w:hint="eastAsia"/>
              </w:rPr>
              <w:t>技改</w:t>
            </w:r>
            <w:r w:rsidRPr="00EC1636">
              <w:rPr>
                <w:rFonts w:ascii="Times New Roman" w:hAnsi="Times New Roman"/>
              </w:rPr>
              <w:t>项目各厂界噪声预测结果见下表，其中噪声现状</w:t>
            </w:r>
            <w:proofErr w:type="gramStart"/>
            <w:r w:rsidRPr="00EC1636">
              <w:rPr>
                <w:rFonts w:ascii="Times New Roman" w:hAnsi="Times New Roman"/>
              </w:rPr>
              <w:t>值来自</w:t>
            </w:r>
            <w:proofErr w:type="gramEnd"/>
            <w:r w:rsidRPr="00EC1636">
              <w:rPr>
                <w:rFonts w:ascii="Times New Roman" w:hAnsi="Times New Roman"/>
              </w:rPr>
              <w:t>现有项目</w:t>
            </w:r>
            <w:r w:rsidRPr="00EC1636">
              <w:rPr>
                <w:rFonts w:ascii="Times New Roman" w:hAnsi="Times New Roman" w:hint="eastAsia"/>
              </w:rPr>
              <w:t>2024</w:t>
            </w:r>
            <w:r w:rsidRPr="00EC1636">
              <w:rPr>
                <w:rFonts w:ascii="Times New Roman" w:hAnsi="Times New Roman" w:hint="eastAsia"/>
              </w:rPr>
              <w:t>年</w:t>
            </w:r>
            <w:r w:rsidRPr="00EC1636">
              <w:rPr>
                <w:rFonts w:ascii="Times New Roman" w:hAnsi="Times New Roman"/>
              </w:rPr>
              <w:t>例行检测报告</w:t>
            </w:r>
            <w:r w:rsidRPr="00EC1636">
              <w:rPr>
                <w:rFonts w:ascii="Times New Roman" w:hAnsi="Times New Roman" w:hint="eastAsia"/>
              </w:rPr>
              <w:t>（附件</w:t>
            </w:r>
            <w:r w:rsidRPr="00EC1636">
              <w:rPr>
                <w:rFonts w:ascii="Times New Roman" w:hAnsi="Times New Roman" w:hint="eastAsia"/>
              </w:rPr>
              <w:t>12</w:t>
            </w:r>
            <w:r w:rsidRPr="00EC1636">
              <w:rPr>
                <w:rFonts w:ascii="Times New Roman" w:hAnsi="Times New Roman" w:hint="eastAsia"/>
              </w:rPr>
              <w:t>）</w:t>
            </w:r>
            <w:r w:rsidRPr="00EC1636">
              <w:rPr>
                <w:rFonts w:ascii="Times New Roman" w:hAnsi="Times New Roman"/>
              </w:rPr>
              <w:t>。</w:t>
            </w:r>
          </w:p>
          <w:p w14:paraId="70AAA919" w14:textId="77777777" w:rsidR="00844759" w:rsidRPr="00EC1636" w:rsidRDefault="004F4CF6">
            <w:pPr>
              <w:widowControl/>
              <w:numPr>
                <w:ilvl w:val="0"/>
                <w:numId w:val="17"/>
              </w:numPr>
              <w:tabs>
                <w:tab w:val="left" w:pos="0"/>
              </w:tabs>
              <w:jc w:val="center"/>
              <w:rPr>
                <w:rFonts w:ascii="宋体" w:hAnsi="宋体" w:hint="eastAsia"/>
                <w:b/>
                <w:bCs/>
                <w:sz w:val="21"/>
                <w:szCs w:val="21"/>
              </w:rPr>
            </w:pPr>
            <w:r w:rsidRPr="00EC1636">
              <w:rPr>
                <w:rFonts w:ascii="宋体" w:hAnsi="宋体" w:hint="eastAsia"/>
                <w:b/>
                <w:bCs/>
                <w:sz w:val="21"/>
                <w:szCs w:val="21"/>
              </w:rPr>
              <w:t>技改项目各厂界噪声预测结果一览表</w:t>
            </w:r>
          </w:p>
          <w:tbl>
            <w:tblPr>
              <w:tblW w:w="499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49"/>
              <w:gridCol w:w="1264"/>
              <w:gridCol w:w="1264"/>
              <w:gridCol w:w="1271"/>
              <w:gridCol w:w="1267"/>
              <w:gridCol w:w="1267"/>
              <w:gridCol w:w="1269"/>
            </w:tblGrid>
            <w:tr w:rsidR="00844759" w:rsidRPr="00EC1636" w14:paraId="4FD6B576" w14:textId="77777777" w:rsidTr="002F3405">
              <w:trPr>
                <w:cantSplit/>
                <w:trHeight w:val="340"/>
                <w:jc w:val="center"/>
              </w:trPr>
              <w:tc>
                <w:tcPr>
                  <w:tcW w:w="800" w:type="pct"/>
                  <w:vMerge w:val="restart"/>
                  <w:vAlign w:val="center"/>
                </w:tcPr>
                <w:p w14:paraId="5E2607A9" w14:textId="77777777" w:rsidR="00844759" w:rsidRPr="00EC1636" w:rsidRDefault="004F4CF6">
                  <w:pPr>
                    <w:jc w:val="center"/>
                    <w:rPr>
                      <w:b/>
                      <w:snapToGrid w:val="0"/>
                      <w:kern w:val="18"/>
                      <w:sz w:val="21"/>
                      <w:szCs w:val="21"/>
                    </w:rPr>
                  </w:pPr>
                  <w:r w:rsidRPr="00EC1636">
                    <w:rPr>
                      <w:b/>
                      <w:snapToGrid w:val="0"/>
                      <w:kern w:val="18"/>
                      <w:sz w:val="21"/>
                      <w:szCs w:val="21"/>
                    </w:rPr>
                    <w:t>预测点位</w:t>
                  </w:r>
                </w:p>
              </w:tc>
              <w:tc>
                <w:tcPr>
                  <w:tcW w:w="2098" w:type="pct"/>
                  <w:gridSpan w:val="3"/>
                  <w:vAlign w:val="center"/>
                </w:tcPr>
                <w:p w14:paraId="7400C7AA" w14:textId="77777777" w:rsidR="00844759" w:rsidRPr="00EC1636" w:rsidRDefault="004F4CF6">
                  <w:pPr>
                    <w:jc w:val="center"/>
                    <w:rPr>
                      <w:b/>
                      <w:snapToGrid w:val="0"/>
                      <w:kern w:val="18"/>
                      <w:sz w:val="21"/>
                      <w:szCs w:val="21"/>
                    </w:rPr>
                  </w:pPr>
                  <w:r w:rsidRPr="00EC1636">
                    <w:rPr>
                      <w:b/>
                      <w:snapToGrid w:val="0"/>
                      <w:kern w:val="18"/>
                      <w:sz w:val="21"/>
                      <w:szCs w:val="21"/>
                    </w:rPr>
                    <w:t>昼间</w:t>
                  </w:r>
                  <w:r w:rsidRPr="00EC1636">
                    <w:rPr>
                      <w:b/>
                      <w:snapToGrid w:val="0"/>
                      <w:kern w:val="18"/>
                      <w:sz w:val="21"/>
                      <w:szCs w:val="21"/>
                    </w:rPr>
                    <w:t>dB(A)</w:t>
                  </w:r>
                </w:p>
              </w:tc>
              <w:tc>
                <w:tcPr>
                  <w:tcW w:w="2101" w:type="pct"/>
                  <w:gridSpan w:val="3"/>
                  <w:vAlign w:val="center"/>
                </w:tcPr>
                <w:p w14:paraId="5CF8CCD3" w14:textId="77777777" w:rsidR="00844759" w:rsidRPr="00EC1636" w:rsidRDefault="004F4CF6">
                  <w:pPr>
                    <w:jc w:val="center"/>
                    <w:rPr>
                      <w:b/>
                      <w:snapToGrid w:val="0"/>
                      <w:kern w:val="18"/>
                      <w:sz w:val="21"/>
                      <w:szCs w:val="21"/>
                    </w:rPr>
                  </w:pPr>
                  <w:r w:rsidRPr="00EC1636">
                    <w:rPr>
                      <w:rFonts w:hint="eastAsia"/>
                      <w:b/>
                      <w:snapToGrid w:val="0"/>
                      <w:kern w:val="18"/>
                      <w:sz w:val="21"/>
                      <w:szCs w:val="21"/>
                    </w:rPr>
                    <w:t>夜</w:t>
                  </w:r>
                  <w:r w:rsidRPr="00EC1636">
                    <w:rPr>
                      <w:b/>
                      <w:snapToGrid w:val="0"/>
                      <w:kern w:val="18"/>
                      <w:sz w:val="21"/>
                      <w:szCs w:val="21"/>
                    </w:rPr>
                    <w:t>间</w:t>
                  </w:r>
                  <w:r w:rsidRPr="00EC1636">
                    <w:rPr>
                      <w:b/>
                      <w:snapToGrid w:val="0"/>
                      <w:kern w:val="18"/>
                      <w:sz w:val="21"/>
                      <w:szCs w:val="21"/>
                    </w:rPr>
                    <w:t>dB(A)</w:t>
                  </w:r>
                </w:p>
              </w:tc>
            </w:tr>
            <w:tr w:rsidR="00844759" w:rsidRPr="00EC1636" w14:paraId="6FF71CB2" w14:textId="77777777" w:rsidTr="002F3405">
              <w:trPr>
                <w:cantSplit/>
                <w:trHeight w:val="340"/>
                <w:jc w:val="center"/>
              </w:trPr>
              <w:tc>
                <w:tcPr>
                  <w:tcW w:w="800" w:type="pct"/>
                  <w:vMerge/>
                  <w:vAlign w:val="center"/>
                </w:tcPr>
                <w:p w14:paraId="7AFC3E8A" w14:textId="77777777" w:rsidR="00844759" w:rsidRPr="00EC1636" w:rsidRDefault="00844759">
                  <w:pPr>
                    <w:jc w:val="center"/>
                    <w:rPr>
                      <w:b/>
                      <w:snapToGrid w:val="0"/>
                      <w:kern w:val="18"/>
                      <w:sz w:val="21"/>
                      <w:szCs w:val="21"/>
                    </w:rPr>
                  </w:pPr>
                </w:p>
              </w:tc>
              <w:tc>
                <w:tcPr>
                  <w:tcW w:w="698" w:type="pct"/>
                  <w:vAlign w:val="center"/>
                </w:tcPr>
                <w:p w14:paraId="39F829B2" w14:textId="77777777" w:rsidR="00844759" w:rsidRPr="00EC1636" w:rsidRDefault="004F4CF6">
                  <w:pPr>
                    <w:jc w:val="center"/>
                    <w:rPr>
                      <w:b/>
                      <w:snapToGrid w:val="0"/>
                      <w:kern w:val="18"/>
                      <w:sz w:val="21"/>
                      <w:szCs w:val="21"/>
                    </w:rPr>
                  </w:pPr>
                  <w:r w:rsidRPr="00EC1636">
                    <w:rPr>
                      <w:b/>
                      <w:snapToGrid w:val="0"/>
                      <w:kern w:val="18"/>
                      <w:sz w:val="21"/>
                      <w:szCs w:val="21"/>
                    </w:rPr>
                    <w:t>贡献值</w:t>
                  </w:r>
                </w:p>
              </w:tc>
              <w:tc>
                <w:tcPr>
                  <w:tcW w:w="698" w:type="pct"/>
                  <w:vAlign w:val="center"/>
                </w:tcPr>
                <w:p w14:paraId="00646B5C" w14:textId="77777777" w:rsidR="00844759" w:rsidRPr="00EC1636" w:rsidRDefault="004F4CF6">
                  <w:pPr>
                    <w:jc w:val="center"/>
                    <w:rPr>
                      <w:b/>
                      <w:snapToGrid w:val="0"/>
                      <w:kern w:val="18"/>
                      <w:sz w:val="21"/>
                      <w:szCs w:val="21"/>
                    </w:rPr>
                  </w:pPr>
                  <w:r w:rsidRPr="00EC1636">
                    <w:rPr>
                      <w:rFonts w:hint="eastAsia"/>
                      <w:b/>
                      <w:snapToGrid w:val="0"/>
                      <w:kern w:val="18"/>
                      <w:sz w:val="21"/>
                      <w:szCs w:val="21"/>
                    </w:rPr>
                    <w:t>现状值</w:t>
                  </w:r>
                </w:p>
              </w:tc>
              <w:tc>
                <w:tcPr>
                  <w:tcW w:w="702" w:type="pct"/>
                  <w:vAlign w:val="center"/>
                </w:tcPr>
                <w:p w14:paraId="277745CC" w14:textId="77777777" w:rsidR="00844759" w:rsidRPr="00EC1636" w:rsidRDefault="004F4CF6">
                  <w:pPr>
                    <w:jc w:val="center"/>
                    <w:rPr>
                      <w:b/>
                      <w:snapToGrid w:val="0"/>
                      <w:kern w:val="18"/>
                      <w:sz w:val="21"/>
                      <w:szCs w:val="21"/>
                    </w:rPr>
                  </w:pPr>
                  <w:proofErr w:type="gramStart"/>
                  <w:r w:rsidRPr="00EC1636">
                    <w:rPr>
                      <w:rFonts w:hint="eastAsia"/>
                      <w:b/>
                      <w:snapToGrid w:val="0"/>
                      <w:kern w:val="18"/>
                      <w:sz w:val="21"/>
                      <w:szCs w:val="21"/>
                    </w:rPr>
                    <w:t>叠加值</w:t>
                  </w:r>
                  <w:proofErr w:type="gramEnd"/>
                </w:p>
              </w:tc>
              <w:tc>
                <w:tcPr>
                  <w:tcW w:w="700" w:type="pct"/>
                  <w:vAlign w:val="center"/>
                </w:tcPr>
                <w:p w14:paraId="25BD5E62" w14:textId="77777777" w:rsidR="00844759" w:rsidRPr="00EC1636" w:rsidRDefault="004F4CF6">
                  <w:pPr>
                    <w:jc w:val="center"/>
                    <w:rPr>
                      <w:b/>
                      <w:snapToGrid w:val="0"/>
                      <w:kern w:val="18"/>
                      <w:sz w:val="21"/>
                      <w:szCs w:val="21"/>
                    </w:rPr>
                  </w:pPr>
                  <w:r w:rsidRPr="00EC1636">
                    <w:rPr>
                      <w:b/>
                      <w:snapToGrid w:val="0"/>
                      <w:kern w:val="18"/>
                      <w:sz w:val="21"/>
                      <w:szCs w:val="21"/>
                    </w:rPr>
                    <w:t>贡献值</w:t>
                  </w:r>
                </w:p>
              </w:tc>
              <w:tc>
                <w:tcPr>
                  <w:tcW w:w="700" w:type="pct"/>
                  <w:vAlign w:val="center"/>
                </w:tcPr>
                <w:p w14:paraId="6CDA8B19" w14:textId="77777777" w:rsidR="00844759" w:rsidRPr="00EC1636" w:rsidRDefault="004F4CF6">
                  <w:pPr>
                    <w:jc w:val="center"/>
                    <w:rPr>
                      <w:b/>
                      <w:snapToGrid w:val="0"/>
                      <w:kern w:val="18"/>
                      <w:sz w:val="21"/>
                      <w:szCs w:val="21"/>
                    </w:rPr>
                  </w:pPr>
                  <w:r w:rsidRPr="00EC1636">
                    <w:rPr>
                      <w:rFonts w:hint="eastAsia"/>
                      <w:b/>
                      <w:snapToGrid w:val="0"/>
                      <w:kern w:val="18"/>
                      <w:sz w:val="21"/>
                      <w:szCs w:val="21"/>
                    </w:rPr>
                    <w:t>现状值</w:t>
                  </w:r>
                </w:p>
              </w:tc>
              <w:tc>
                <w:tcPr>
                  <w:tcW w:w="701" w:type="pct"/>
                  <w:vAlign w:val="center"/>
                </w:tcPr>
                <w:p w14:paraId="17173273" w14:textId="77777777" w:rsidR="00844759" w:rsidRPr="00EC1636" w:rsidRDefault="004F4CF6">
                  <w:pPr>
                    <w:jc w:val="center"/>
                    <w:rPr>
                      <w:b/>
                      <w:snapToGrid w:val="0"/>
                      <w:kern w:val="18"/>
                      <w:sz w:val="21"/>
                      <w:szCs w:val="21"/>
                    </w:rPr>
                  </w:pPr>
                  <w:proofErr w:type="gramStart"/>
                  <w:r w:rsidRPr="00EC1636">
                    <w:rPr>
                      <w:rFonts w:hint="eastAsia"/>
                      <w:b/>
                      <w:snapToGrid w:val="0"/>
                      <w:kern w:val="18"/>
                      <w:sz w:val="21"/>
                      <w:szCs w:val="21"/>
                    </w:rPr>
                    <w:t>叠加值</w:t>
                  </w:r>
                  <w:proofErr w:type="gramEnd"/>
                </w:p>
              </w:tc>
            </w:tr>
            <w:tr w:rsidR="00844759" w:rsidRPr="00EC1636" w14:paraId="25710BFD" w14:textId="77777777" w:rsidTr="002F3405">
              <w:trPr>
                <w:cantSplit/>
                <w:trHeight w:val="340"/>
                <w:jc w:val="center"/>
              </w:trPr>
              <w:tc>
                <w:tcPr>
                  <w:tcW w:w="800" w:type="pct"/>
                  <w:vAlign w:val="center"/>
                </w:tcPr>
                <w:p w14:paraId="7614DE55" w14:textId="77777777" w:rsidR="00844759" w:rsidRPr="00EC1636" w:rsidRDefault="004F4CF6">
                  <w:pPr>
                    <w:jc w:val="center"/>
                    <w:rPr>
                      <w:b/>
                      <w:snapToGrid w:val="0"/>
                      <w:kern w:val="18"/>
                      <w:sz w:val="21"/>
                      <w:szCs w:val="21"/>
                    </w:rPr>
                  </w:pPr>
                  <w:r w:rsidRPr="00EC1636">
                    <w:rPr>
                      <w:rFonts w:hint="eastAsia"/>
                      <w:sz w:val="21"/>
                      <w:szCs w:val="21"/>
                    </w:rPr>
                    <w:t>东</w:t>
                  </w:r>
                  <w:r w:rsidRPr="00EC1636">
                    <w:rPr>
                      <w:sz w:val="21"/>
                      <w:szCs w:val="21"/>
                    </w:rPr>
                    <w:t>厂界</w:t>
                  </w:r>
                </w:p>
              </w:tc>
              <w:tc>
                <w:tcPr>
                  <w:tcW w:w="698" w:type="pct"/>
                  <w:vAlign w:val="center"/>
                </w:tcPr>
                <w:p w14:paraId="19A264E2" w14:textId="77777777" w:rsidR="00844759" w:rsidRPr="00EC1636" w:rsidRDefault="004F4CF6">
                  <w:pPr>
                    <w:jc w:val="center"/>
                    <w:rPr>
                      <w:bCs/>
                      <w:snapToGrid w:val="0"/>
                      <w:kern w:val="18"/>
                      <w:sz w:val="21"/>
                      <w:szCs w:val="21"/>
                    </w:rPr>
                  </w:pPr>
                  <w:r w:rsidRPr="00EC1636">
                    <w:rPr>
                      <w:rFonts w:hint="eastAsia"/>
                      <w:bCs/>
                      <w:snapToGrid w:val="0"/>
                      <w:kern w:val="18"/>
                      <w:sz w:val="21"/>
                      <w:szCs w:val="21"/>
                    </w:rPr>
                    <w:t>15.3</w:t>
                  </w:r>
                </w:p>
              </w:tc>
              <w:tc>
                <w:tcPr>
                  <w:tcW w:w="698" w:type="pct"/>
                  <w:vAlign w:val="center"/>
                </w:tcPr>
                <w:p w14:paraId="0604EB47" w14:textId="77777777" w:rsidR="00844759" w:rsidRPr="00EC1636" w:rsidRDefault="004F4CF6">
                  <w:pPr>
                    <w:snapToGrid w:val="0"/>
                    <w:jc w:val="center"/>
                    <w:rPr>
                      <w:bCs/>
                      <w:snapToGrid w:val="0"/>
                      <w:kern w:val="18"/>
                      <w:sz w:val="21"/>
                      <w:szCs w:val="21"/>
                    </w:rPr>
                  </w:pPr>
                  <w:r w:rsidRPr="00EC1636">
                    <w:rPr>
                      <w:rFonts w:ascii="Times New Roman" w:hAnsi="Times New Roman" w:hint="eastAsia"/>
                      <w:sz w:val="21"/>
                      <w:szCs w:val="21"/>
                    </w:rPr>
                    <w:t>51.3</w:t>
                  </w:r>
                </w:p>
              </w:tc>
              <w:tc>
                <w:tcPr>
                  <w:tcW w:w="702" w:type="pct"/>
                  <w:vAlign w:val="center"/>
                </w:tcPr>
                <w:p w14:paraId="05C2A69D" w14:textId="77777777" w:rsidR="00844759" w:rsidRPr="00EC1636" w:rsidRDefault="004F4CF6">
                  <w:pPr>
                    <w:snapToGrid w:val="0"/>
                    <w:jc w:val="center"/>
                    <w:rPr>
                      <w:bCs/>
                      <w:snapToGrid w:val="0"/>
                      <w:kern w:val="18"/>
                      <w:sz w:val="21"/>
                      <w:szCs w:val="21"/>
                    </w:rPr>
                  </w:pPr>
                  <w:r w:rsidRPr="00EC1636">
                    <w:rPr>
                      <w:rFonts w:ascii="Times New Roman" w:hAnsi="Times New Roman" w:hint="eastAsia"/>
                      <w:sz w:val="21"/>
                      <w:szCs w:val="21"/>
                    </w:rPr>
                    <w:t>51.3</w:t>
                  </w:r>
                </w:p>
              </w:tc>
              <w:tc>
                <w:tcPr>
                  <w:tcW w:w="700" w:type="pct"/>
                  <w:vAlign w:val="center"/>
                </w:tcPr>
                <w:p w14:paraId="177E81C5" w14:textId="77777777" w:rsidR="00844759" w:rsidRPr="00EC1636" w:rsidRDefault="004F4CF6">
                  <w:pPr>
                    <w:jc w:val="center"/>
                    <w:rPr>
                      <w:bCs/>
                      <w:snapToGrid w:val="0"/>
                      <w:kern w:val="18"/>
                      <w:sz w:val="21"/>
                      <w:szCs w:val="21"/>
                    </w:rPr>
                  </w:pPr>
                  <w:r w:rsidRPr="00EC1636">
                    <w:rPr>
                      <w:rFonts w:hint="eastAsia"/>
                      <w:bCs/>
                      <w:snapToGrid w:val="0"/>
                      <w:kern w:val="18"/>
                      <w:sz w:val="21"/>
                      <w:szCs w:val="21"/>
                    </w:rPr>
                    <w:t>15.3</w:t>
                  </w:r>
                </w:p>
              </w:tc>
              <w:tc>
                <w:tcPr>
                  <w:tcW w:w="700" w:type="pct"/>
                  <w:vAlign w:val="center"/>
                </w:tcPr>
                <w:p w14:paraId="6B4526E6" w14:textId="77777777" w:rsidR="00844759" w:rsidRPr="00EC1636" w:rsidRDefault="004F4CF6">
                  <w:pPr>
                    <w:snapToGrid w:val="0"/>
                    <w:jc w:val="center"/>
                    <w:rPr>
                      <w:bCs/>
                      <w:snapToGrid w:val="0"/>
                      <w:kern w:val="18"/>
                      <w:sz w:val="21"/>
                      <w:szCs w:val="21"/>
                    </w:rPr>
                  </w:pPr>
                  <w:r w:rsidRPr="00EC1636">
                    <w:rPr>
                      <w:rFonts w:ascii="Times New Roman" w:hAnsi="Times New Roman" w:hint="eastAsia"/>
                      <w:sz w:val="21"/>
                      <w:szCs w:val="21"/>
                    </w:rPr>
                    <w:t>41.9</w:t>
                  </w:r>
                </w:p>
              </w:tc>
              <w:tc>
                <w:tcPr>
                  <w:tcW w:w="701" w:type="pct"/>
                  <w:vAlign w:val="center"/>
                </w:tcPr>
                <w:p w14:paraId="56F23892" w14:textId="77777777" w:rsidR="00844759" w:rsidRPr="00EC1636" w:rsidRDefault="004F4CF6">
                  <w:pPr>
                    <w:snapToGrid w:val="0"/>
                    <w:jc w:val="center"/>
                    <w:rPr>
                      <w:bCs/>
                      <w:snapToGrid w:val="0"/>
                      <w:kern w:val="18"/>
                      <w:sz w:val="21"/>
                      <w:szCs w:val="21"/>
                    </w:rPr>
                  </w:pPr>
                  <w:r w:rsidRPr="00EC1636">
                    <w:rPr>
                      <w:rFonts w:ascii="Times New Roman" w:hAnsi="Times New Roman" w:hint="eastAsia"/>
                      <w:sz w:val="21"/>
                      <w:szCs w:val="21"/>
                    </w:rPr>
                    <w:t>41.9</w:t>
                  </w:r>
                </w:p>
              </w:tc>
            </w:tr>
            <w:tr w:rsidR="00844759" w:rsidRPr="00EC1636" w14:paraId="3857E92D" w14:textId="77777777" w:rsidTr="002F3405">
              <w:trPr>
                <w:cantSplit/>
                <w:trHeight w:val="340"/>
                <w:jc w:val="center"/>
              </w:trPr>
              <w:tc>
                <w:tcPr>
                  <w:tcW w:w="800" w:type="pct"/>
                  <w:vAlign w:val="center"/>
                </w:tcPr>
                <w:p w14:paraId="7CE59F4E" w14:textId="77777777" w:rsidR="00844759" w:rsidRPr="00EC1636" w:rsidRDefault="004F4CF6">
                  <w:pPr>
                    <w:jc w:val="center"/>
                    <w:rPr>
                      <w:sz w:val="21"/>
                      <w:szCs w:val="21"/>
                    </w:rPr>
                  </w:pPr>
                  <w:r w:rsidRPr="00EC1636">
                    <w:rPr>
                      <w:sz w:val="21"/>
                      <w:szCs w:val="21"/>
                    </w:rPr>
                    <w:t>南厂界</w:t>
                  </w:r>
                </w:p>
              </w:tc>
              <w:tc>
                <w:tcPr>
                  <w:tcW w:w="698" w:type="pct"/>
                  <w:vAlign w:val="center"/>
                </w:tcPr>
                <w:p w14:paraId="101D6E99" w14:textId="77777777" w:rsidR="00844759" w:rsidRPr="00EC1636" w:rsidRDefault="004F4CF6">
                  <w:pPr>
                    <w:jc w:val="center"/>
                    <w:rPr>
                      <w:sz w:val="21"/>
                      <w:szCs w:val="21"/>
                    </w:rPr>
                  </w:pPr>
                  <w:r w:rsidRPr="00EC1636">
                    <w:rPr>
                      <w:rFonts w:hint="eastAsia"/>
                      <w:sz w:val="21"/>
                      <w:szCs w:val="21"/>
                    </w:rPr>
                    <w:t>11.5</w:t>
                  </w:r>
                </w:p>
              </w:tc>
              <w:tc>
                <w:tcPr>
                  <w:tcW w:w="698" w:type="pct"/>
                  <w:vAlign w:val="center"/>
                </w:tcPr>
                <w:p w14:paraId="54288F6A"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57.2</w:t>
                  </w:r>
                </w:p>
              </w:tc>
              <w:tc>
                <w:tcPr>
                  <w:tcW w:w="702" w:type="pct"/>
                  <w:vAlign w:val="center"/>
                </w:tcPr>
                <w:p w14:paraId="3312B950"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57.2</w:t>
                  </w:r>
                </w:p>
              </w:tc>
              <w:tc>
                <w:tcPr>
                  <w:tcW w:w="700" w:type="pct"/>
                  <w:vAlign w:val="center"/>
                </w:tcPr>
                <w:p w14:paraId="705C09CD" w14:textId="77777777" w:rsidR="00844759" w:rsidRPr="00EC1636" w:rsidRDefault="004F4CF6">
                  <w:pPr>
                    <w:jc w:val="center"/>
                    <w:rPr>
                      <w:kern w:val="2"/>
                      <w:sz w:val="21"/>
                      <w:szCs w:val="21"/>
                    </w:rPr>
                  </w:pPr>
                  <w:r w:rsidRPr="00EC1636">
                    <w:rPr>
                      <w:rFonts w:hint="eastAsia"/>
                      <w:sz w:val="21"/>
                      <w:szCs w:val="21"/>
                    </w:rPr>
                    <w:t>11.5</w:t>
                  </w:r>
                </w:p>
              </w:tc>
              <w:tc>
                <w:tcPr>
                  <w:tcW w:w="700" w:type="pct"/>
                  <w:vAlign w:val="center"/>
                </w:tcPr>
                <w:p w14:paraId="15F0F237" w14:textId="77777777" w:rsidR="00844759" w:rsidRPr="00EC1636" w:rsidRDefault="004F4CF6">
                  <w:pPr>
                    <w:snapToGrid w:val="0"/>
                    <w:jc w:val="center"/>
                    <w:rPr>
                      <w:sz w:val="21"/>
                      <w:szCs w:val="21"/>
                    </w:rPr>
                  </w:pPr>
                  <w:r w:rsidRPr="00EC1636">
                    <w:rPr>
                      <w:rFonts w:ascii="Times New Roman" w:hAnsi="Times New Roman" w:hint="eastAsia"/>
                      <w:sz w:val="21"/>
                      <w:szCs w:val="21"/>
                    </w:rPr>
                    <w:t>48.7</w:t>
                  </w:r>
                </w:p>
              </w:tc>
              <w:tc>
                <w:tcPr>
                  <w:tcW w:w="701" w:type="pct"/>
                  <w:vAlign w:val="center"/>
                </w:tcPr>
                <w:p w14:paraId="5788DB75"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48.7</w:t>
                  </w:r>
                </w:p>
              </w:tc>
            </w:tr>
            <w:tr w:rsidR="00844759" w:rsidRPr="00EC1636" w14:paraId="4105F4CE" w14:textId="77777777" w:rsidTr="002F3405">
              <w:trPr>
                <w:cantSplit/>
                <w:trHeight w:val="340"/>
                <w:jc w:val="center"/>
              </w:trPr>
              <w:tc>
                <w:tcPr>
                  <w:tcW w:w="800" w:type="pct"/>
                  <w:vAlign w:val="center"/>
                </w:tcPr>
                <w:p w14:paraId="1F993CBD" w14:textId="77777777" w:rsidR="00844759" w:rsidRPr="00EC1636" w:rsidRDefault="004F4CF6">
                  <w:pPr>
                    <w:jc w:val="center"/>
                    <w:rPr>
                      <w:sz w:val="21"/>
                      <w:szCs w:val="21"/>
                    </w:rPr>
                  </w:pPr>
                  <w:r w:rsidRPr="00EC1636">
                    <w:rPr>
                      <w:sz w:val="21"/>
                      <w:szCs w:val="21"/>
                    </w:rPr>
                    <w:t>西厂界</w:t>
                  </w:r>
                </w:p>
              </w:tc>
              <w:tc>
                <w:tcPr>
                  <w:tcW w:w="698" w:type="pct"/>
                  <w:vAlign w:val="center"/>
                </w:tcPr>
                <w:p w14:paraId="54BBECE2" w14:textId="77777777" w:rsidR="00844759" w:rsidRPr="00EC1636" w:rsidRDefault="004F4CF6">
                  <w:pPr>
                    <w:jc w:val="center"/>
                    <w:rPr>
                      <w:sz w:val="21"/>
                      <w:szCs w:val="21"/>
                    </w:rPr>
                  </w:pPr>
                  <w:r w:rsidRPr="00EC1636">
                    <w:rPr>
                      <w:rFonts w:hint="eastAsia"/>
                      <w:sz w:val="21"/>
                      <w:szCs w:val="21"/>
                    </w:rPr>
                    <w:t>15.0</w:t>
                  </w:r>
                </w:p>
              </w:tc>
              <w:tc>
                <w:tcPr>
                  <w:tcW w:w="698" w:type="pct"/>
                  <w:vAlign w:val="center"/>
                </w:tcPr>
                <w:p w14:paraId="487B8C38"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53.6</w:t>
                  </w:r>
                </w:p>
              </w:tc>
              <w:tc>
                <w:tcPr>
                  <w:tcW w:w="702" w:type="pct"/>
                  <w:vAlign w:val="center"/>
                </w:tcPr>
                <w:p w14:paraId="46BF0C52"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53.6</w:t>
                  </w:r>
                </w:p>
              </w:tc>
              <w:tc>
                <w:tcPr>
                  <w:tcW w:w="700" w:type="pct"/>
                  <w:vAlign w:val="center"/>
                </w:tcPr>
                <w:p w14:paraId="2A4886AC" w14:textId="77777777" w:rsidR="00844759" w:rsidRPr="00EC1636" w:rsidRDefault="004F4CF6">
                  <w:pPr>
                    <w:jc w:val="center"/>
                    <w:rPr>
                      <w:kern w:val="2"/>
                      <w:sz w:val="21"/>
                      <w:szCs w:val="21"/>
                    </w:rPr>
                  </w:pPr>
                  <w:r w:rsidRPr="00EC1636">
                    <w:rPr>
                      <w:rFonts w:hint="eastAsia"/>
                      <w:sz w:val="21"/>
                      <w:szCs w:val="21"/>
                    </w:rPr>
                    <w:t>15.0</w:t>
                  </w:r>
                </w:p>
              </w:tc>
              <w:tc>
                <w:tcPr>
                  <w:tcW w:w="700" w:type="pct"/>
                  <w:vAlign w:val="center"/>
                </w:tcPr>
                <w:p w14:paraId="3B634901" w14:textId="77777777" w:rsidR="00844759" w:rsidRPr="00EC1636" w:rsidRDefault="004F4CF6">
                  <w:pPr>
                    <w:snapToGrid w:val="0"/>
                    <w:jc w:val="center"/>
                    <w:rPr>
                      <w:sz w:val="21"/>
                      <w:szCs w:val="21"/>
                    </w:rPr>
                  </w:pPr>
                  <w:r w:rsidRPr="00EC1636">
                    <w:rPr>
                      <w:rFonts w:ascii="Times New Roman" w:hAnsi="Times New Roman" w:hint="eastAsia"/>
                      <w:sz w:val="21"/>
                      <w:szCs w:val="21"/>
                    </w:rPr>
                    <w:t>45.6</w:t>
                  </w:r>
                </w:p>
              </w:tc>
              <w:tc>
                <w:tcPr>
                  <w:tcW w:w="701" w:type="pct"/>
                  <w:vAlign w:val="center"/>
                </w:tcPr>
                <w:p w14:paraId="6AF48101"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45.6</w:t>
                  </w:r>
                </w:p>
              </w:tc>
            </w:tr>
            <w:tr w:rsidR="00844759" w:rsidRPr="00EC1636" w14:paraId="0F81B5A9" w14:textId="77777777" w:rsidTr="002F3405">
              <w:trPr>
                <w:cantSplit/>
                <w:trHeight w:val="340"/>
                <w:jc w:val="center"/>
              </w:trPr>
              <w:tc>
                <w:tcPr>
                  <w:tcW w:w="800" w:type="pct"/>
                  <w:vAlign w:val="center"/>
                </w:tcPr>
                <w:p w14:paraId="1C8D5CFA" w14:textId="77777777" w:rsidR="00844759" w:rsidRPr="00EC1636" w:rsidRDefault="004F4CF6">
                  <w:pPr>
                    <w:jc w:val="center"/>
                    <w:rPr>
                      <w:sz w:val="21"/>
                      <w:szCs w:val="21"/>
                    </w:rPr>
                  </w:pPr>
                  <w:r w:rsidRPr="00EC1636">
                    <w:rPr>
                      <w:sz w:val="21"/>
                      <w:szCs w:val="21"/>
                    </w:rPr>
                    <w:t>北厂界</w:t>
                  </w:r>
                </w:p>
              </w:tc>
              <w:tc>
                <w:tcPr>
                  <w:tcW w:w="698" w:type="pct"/>
                  <w:vAlign w:val="center"/>
                </w:tcPr>
                <w:p w14:paraId="7634AA00" w14:textId="77777777" w:rsidR="00844759" w:rsidRPr="00EC1636" w:rsidRDefault="004F4CF6">
                  <w:pPr>
                    <w:jc w:val="center"/>
                    <w:rPr>
                      <w:sz w:val="21"/>
                      <w:szCs w:val="21"/>
                    </w:rPr>
                  </w:pPr>
                  <w:r w:rsidRPr="00EC1636">
                    <w:rPr>
                      <w:rFonts w:hint="eastAsia"/>
                      <w:sz w:val="21"/>
                      <w:szCs w:val="21"/>
                    </w:rPr>
                    <w:t>26.0</w:t>
                  </w:r>
                </w:p>
              </w:tc>
              <w:tc>
                <w:tcPr>
                  <w:tcW w:w="698" w:type="pct"/>
                  <w:vAlign w:val="center"/>
                </w:tcPr>
                <w:p w14:paraId="5D6AB144"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52.4</w:t>
                  </w:r>
                </w:p>
              </w:tc>
              <w:tc>
                <w:tcPr>
                  <w:tcW w:w="702" w:type="pct"/>
                  <w:vAlign w:val="center"/>
                </w:tcPr>
                <w:p w14:paraId="611F73DD"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52.4</w:t>
                  </w:r>
                </w:p>
              </w:tc>
              <w:tc>
                <w:tcPr>
                  <w:tcW w:w="700" w:type="pct"/>
                  <w:vAlign w:val="center"/>
                </w:tcPr>
                <w:p w14:paraId="0EACD049" w14:textId="77777777" w:rsidR="00844759" w:rsidRPr="00EC1636" w:rsidRDefault="004F4CF6">
                  <w:pPr>
                    <w:jc w:val="center"/>
                    <w:rPr>
                      <w:kern w:val="2"/>
                      <w:sz w:val="21"/>
                      <w:szCs w:val="21"/>
                    </w:rPr>
                  </w:pPr>
                  <w:r w:rsidRPr="00EC1636">
                    <w:rPr>
                      <w:rFonts w:hint="eastAsia"/>
                      <w:sz w:val="21"/>
                      <w:szCs w:val="21"/>
                    </w:rPr>
                    <w:t>26.0</w:t>
                  </w:r>
                </w:p>
              </w:tc>
              <w:tc>
                <w:tcPr>
                  <w:tcW w:w="700" w:type="pct"/>
                  <w:vAlign w:val="center"/>
                </w:tcPr>
                <w:p w14:paraId="16BF42AF" w14:textId="77777777" w:rsidR="00844759" w:rsidRPr="00EC1636" w:rsidRDefault="004F4CF6">
                  <w:pPr>
                    <w:snapToGrid w:val="0"/>
                    <w:jc w:val="center"/>
                    <w:rPr>
                      <w:sz w:val="21"/>
                      <w:szCs w:val="21"/>
                    </w:rPr>
                  </w:pPr>
                  <w:r w:rsidRPr="00EC1636">
                    <w:rPr>
                      <w:rFonts w:ascii="Times New Roman" w:hAnsi="Times New Roman" w:hint="eastAsia"/>
                      <w:sz w:val="21"/>
                      <w:szCs w:val="21"/>
                    </w:rPr>
                    <w:t>43.3</w:t>
                  </w:r>
                </w:p>
              </w:tc>
              <w:tc>
                <w:tcPr>
                  <w:tcW w:w="701" w:type="pct"/>
                  <w:vAlign w:val="center"/>
                </w:tcPr>
                <w:p w14:paraId="426DF5F6" w14:textId="77777777" w:rsidR="00844759" w:rsidRPr="00EC1636" w:rsidRDefault="004F4CF6">
                  <w:pPr>
                    <w:snapToGrid w:val="0"/>
                    <w:jc w:val="center"/>
                    <w:rPr>
                      <w:kern w:val="2"/>
                      <w:sz w:val="21"/>
                      <w:szCs w:val="21"/>
                    </w:rPr>
                  </w:pPr>
                  <w:r w:rsidRPr="00EC1636">
                    <w:rPr>
                      <w:rFonts w:ascii="Times New Roman" w:hAnsi="Times New Roman" w:hint="eastAsia"/>
                      <w:sz w:val="21"/>
                      <w:szCs w:val="21"/>
                    </w:rPr>
                    <w:t>43.4</w:t>
                  </w:r>
                </w:p>
              </w:tc>
            </w:tr>
          </w:tbl>
          <w:p w14:paraId="7E22DF52" w14:textId="77777777" w:rsidR="00844759" w:rsidRPr="00EC1636" w:rsidRDefault="004F4CF6">
            <w:pPr>
              <w:topLinePunct/>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经过预测，技改项目建设后设备噪声采用上述设备减震、厂房隔声后，</w:t>
            </w:r>
            <w:r w:rsidRPr="00EC1636">
              <w:rPr>
                <w:rFonts w:ascii="Times New Roman" w:hAnsi="Times New Roman" w:hint="eastAsia"/>
                <w:sz w:val="21"/>
                <w:szCs w:val="21"/>
              </w:rPr>
              <w:t>厂界昼间噪声最大贡献值噪声声级为</w:t>
            </w:r>
            <w:r w:rsidRPr="00EC1636">
              <w:rPr>
                <w:rFonts w:ascii="Times New Roman" w:hAnsi="Times New Roman" w:hint="eastAsia"/>
                <w:sz w:val="21"/>
                <w:szCs w:val="21"/>
              </w:rPr>
              <w:t>57.2dB(A)</w:t>
            </w:r>
            <w:r w:rsidRPr="00EC1636">
              <w:rPr>
                <w:rFonts w:ascii="Times New Roman" w:hAnsi="Times New Roman" w:hint="eastAsia"/>
                <w:sz w:val="21"/>
                <w:szCs w:val="21"/>
              </w:rPr>
              <w:t>，厂界夜间噪声最大贡献值噪声声级为</w:t>
            </w:r>
            <w:r w:rsidRPr="00EC1636">
              <w:rPr>
                <w:rFonts w:ascii="Times New Roman" w:hAnsi="Times New Roman" w:hint="eastAsia"/>
                <w:sz w:val="21"/>
                <w:szCs w:val="21"/>
              </w:rPr>
              <w:t>48.7dB(A)</w:t>
            </w:r>
            <w:r w:rsidRPr="00EC1636">
              <w:rPr>
                <w:rFonts w:ascii="Times New Roman" w:hAnsi="Times New Roman" w:hint="eastAsia"/>
                <w:sz w:val="21"/>
                <w:szCs w:val="21"/>
              </w:rPr>
              <w:t>，</w:t>
            </w:r>
            <w:r w:rsidRPr="00EC1636">
              <w:rPr>
                <w:rFonts w:ascii="Times New Roman" w:hAnsi="Times New Roman"/>
                <w:sz w:val="21"/>
                <w:szCs w:val="21"/>
              </w:rPr>
              <w:t>满足《工业企业厂界环境噪声排放标准》（</w:t>
            </w:r>
            <w:r w:rsidRPr="00EC1636">
              <w:rPr>
                <w:rFonts w:ascii="Times New Roman" w:hAnsi="Times New Roman"/>
                <w:sz w:val="21"/>
                <w:szCs w:val="21"/>
              </w:rPr>
              <w:t>GB12348-2008</w:t>
            </w:r>
            <w:r w:rsidRPr="00EC1636">
              <w:rPr>
                <w:rFonts w:ascii="Times New Roman" w:hAnsi="Times New Roman"/>
                <w:sz w:val="21"/>
                <w:szCs w:val="21"/>
              </w:rPr>
              <w:t>）</w:t>
            </w:r>
            <w:r w:rsidRPr="00EC1636">
              <w:rPr>
                <w:rFonts w:ascii="Times New Roman" w:hAnsi="Times New Roman"/>
                <w:sz w:val="21"/>
                <w:szCs w:val="21"/>
              </w:rPr>
              <w:t>2</w:t>
            </w:r>
            <w:r w:rsidRPr="00EC1636">
              <w:rPr>
                <w:rFonts w:ascii="Times New Roman" w:hAnsi="Times New Roman"/>
                <w:sz w:val="21"/>
                <w:szCs w:val="21"/>
              </w:rPr>
              <w:t>类标准。因此，技改项目在做好噪声治理措施后，设备噪声对周围环境不会造成太大影响。</w:t>
            </w:r>
          </w:p>
          <w:p w14:paraId="1ADE3F35" w14:textId="77777777" w:rsidR="00844759" w:rsidRPr="00EC1636" w:rsidRDefault="004F4CF6">
            <w:pPr>
              <w:adjustRightInd w:val="0"/>
              <w:snapToGrid w:val="0"/>
              <w:spacing w:line="360" w:lineRule="auto"/>
              <w:ind w:firstLineChars="200" w:firstLine="422"/>
              <w:jc w:val="left"/>
              <w:rPr>
                <w:rFonts w:ascii="Times New Roman" w:hAnsi="Times New Roman"/>
                <w:b/>
                <w:bCs/>
                <w:sz w:val="21"/>
                <w:szCs w:val="21"/>
              </w:rPr>
            </w:pPr>
            <w:r w:rsidRPr="00EC1636">
              <w:rPr>
                <w:rFonts w:ascii="Times New Roman" w:hAnsi="Times New Roman"/>
                <w:b/>
                <w:bCs/>
                <w:sz w:val="21"/>
                <w:szCs w:val="21"/>
              </w:rPr>
              <w:t>（</w:t>
            </w:r>
            <w:r w:rsidRPr="00EC1636">
              <w:rPr>
                <w:rFonts w:ascii="Times New Roman" w:hAnsi="Times New Roman" w:hint="eastAsia"/>
                <w:b/>
                <w:bCs/>
                <w:sz w:val="21"/>
                <w:szCs w:val="21"/>
              </w:rPr>
              <w:t>3</w:t>
            </w:r>
            <w:r w:rsidRPr="00EC1636">
              <w:rPr>
                <w:rFonts w:ascii="Times New Roman" w:hAnsi="Times New Roman"/>
                <w:b/>
                <w:bCs/>
                <w:sz w:val="21"/>
                <w:szCs w:val="21"/>
              </w:rPr>
              <w:t>）</w:t>
            </w:r>
            <w:r w:rsidRPr="00EC1636">
              <w:rPr>
                <w:rFonts w:hint="eastAsia"/>
                <w:b/>
                <w:bCs/>
                <w:sz w:val="21"/>
                <w:szCs w:val="21"/>
              </w:rPr>
              <w:t>自行监测要求</w:t>
            </w:r>
          </w:p>
          <w:p w14:paraId="5B2B95D1" w14:textId="77777777" w:rsidR="00844759" w:rsidRPr="00EC1636" w:rsidRDefault="004F4CF6">
            <w:pPr>
              <w:topLinePunct/>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sz w:val="21"/>
                <w:szCs w:val="21"/>
              </w:rPr>
              <w:t>根据《排污单位自行监测技术指南总则》（</w:t>
            </w:r>
            <w:r w:rsidRPr="00EC1636">
              <w:rPr>
                <w:rFonts w:ascii="Times New Roman" w:hAnsi="Times New Roman"/>
                <w:sz w:val="21"/>
                <w:szCs w:val="21"/>
              </w:rPr>
              <w:t>HJ819-2017</w:t>
            </w:r>
            <w:r w:rsidRPr="00EC1636">
              <w:rPr>
                <w:rFonts w:ascii="Times New Roman" w:hAnsi="Times New Roman"/>
                <w:sz w:val="21"/>
                <w:szCs w:val="21"/>
              </w:rPr>
              <w:t>），厂界环境噪声每季度至少开展一次监测。委托有资质单位对昼间、夜间</w:t>
            </w:r>
            <w:proofErr w:type="gramStart"/>
            <w:r w:rsidRPr="00EC1636">
              <w:rPr>
                <w:rFonts w:ascii="Times New Roman" w:hAnsi="Times New Roman"/>
                <w:sz w:val="21"/>
                <w:szCs w:val="21"/>
              </w:rPr>
              <w:t>声进行</w:t>
            </w:r>
            <w:proofErr w:type="gramEnd"/>
            <w:r w:rsidRPr="00EC1636">
              <w:rPr>
                <w:rFonts w:ascii="Times New Roman" w:hAnsi="Times New Roman"/>
                <w:sz w:val="21"/>
                <w:szCs w:val="21"/>
              </w:rPr>
              <w:t>监测。污染源的监测计划见下表。</w:t>
            </w:r>
          </w:p>
          <w:p w14:paraId="321F4A4B" w14:textId="77777777" w:rsidR="00844759" w:rsidRPr="00EC1636" w:rsidRDefault="004F4CF6">
            <w:pPr>
              <w:widowControl/>
              <w:numPr>
                <w:ilvl w:val="0"/>
                <w:numId w:val="17"/>
              </w:numPr>
              <w:tabs>
                <w:tab w:val="left" w:pos="0"/>
              </w:tabs>
              <w:jc w:val="center"/>
              <w:rPr>
                <w:b/>
                <w:bCs/>
                <w:sz w:val="21"/>
                <w:szCs w:val="21"/>
              </w:rPr>
            </w:pPr>
            <w:r w:rsidRPr="00EC1636">
              <w:rPr>
                <w:b/>
                <w:bCs/>
                <w:sz w:val="21"/>
                <w:szCs w:val="21"/>
              </w:rPr>
              <w:t>厂界噪声监测要求</w:t>
            </w:r>
          </w:p>
          <w:tbl>
            <w:tblPr>
              <w:tblStyle w:val="af3"/>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7"/>
              <w:gridCol w:w="3018"/>
              <w:gridCol w:w="3018"/>
            </w:tblGrid>
            <w:tr w:rsidR="00844759" w:rsidRPr="00EC1636" w14:paraId="2389138A" w14:textId="77777777" w:rsidTr="002F3405">
              <w:trPr>
                <w:jc w:val="center"/>
              </w:trPr>
              <w:tc>
                <w:tcPr>
                  <w:tcW w:w="1666" w:type="pct"/>
                  <w:vAlign w:val="center"/>
                </w:tcPr>
                <w:p w14:paraId="7571F124" w14:textId="77777777" w:rsidR="00844759" w:rsidRPr="00EC1636" w:rsidRDefault="004F4CF6" w:rsidP="002F3405">
                  <w:pPr>
                    <w:pStyle w:val="20"/>
                    <w:spacing w:after="0"/>
                    <w:ind w:leftChars="0" w:left="0" w:firstLineChars="0" w:firstLine="0"/>
                    <w:jc w:val="center"/>
                    <w:rPr>
                      <w:b/>
                      <w:bCs/>
                      <w:szCs w:val="21"/>
                    </w:rPr>
                  </w:pPr>
                  <w:r w:rsidRPr="00EC1636">
                    <w:rPr>
                      <w:b/>
                      <w:bCs/>
                      <w:szCs w:val="21"/>
                    </w:rPr>
                    <w:t>监测项目</w:t>
                  </w:r>
                </w:p>
              </w:tc>
              <w:tc>
                <w:tcPr>
                  <w:tcW w:w="1667" w:type="pct"/>
                  <w:vAlign w:val="center"/>
                </w:tcPr>
                <w:p w14:paraId="2F3CE060" w14:textId="77777777" w:rsidR="00844759" w:rsidRPr="00EC1636" w:rsidRDefault="004F4CF6" w:rsidP="002F3405">
                  <w:pPr>
                    <w:pStyle w:val="20"/>
                    <w:spacing w:after="0"/>
                    <w:ind w:leftChars="0" w:left="0" w:firstLineChars="0" w:firstLine="0"/>
                    <w:jc w:val="center"/>
                    <w:rPr>
                      <w:b/>
                      <w:bCs/>
                      <w:szCs w:val="21"/>
                    </w:rPr>
                  </w:pPr>
                  <w:r w:rsidRPr="00EC1636">
                    <w:rPr>
                      <w:b/>
                      <w:bCs/>
                      <w:szCs w:val="21"/>
                    </w:rPr>
                    <w:t>监测方位</w:t>
                  </w:r>
                </w:p>
              </w:tc>
              <w:tc>
                <w:tcPr>
                  <w:tcW w:w="1667" w:type="pct"/>
                  <w:vAlign w:val="center"/>
                </w:tcPr>
                <w:p w14:paraId="4D7884BD" w14:textId="77777777" w:rsidR="00844759" w:rsidRPr="00EC1636" w:rsidRDefault="004F4CF6" w:rsidP="002F3405">
                  <w:pPr>
                    <w:pStyle w:val="20"/>
                    <w:spacing w:after="0"/>
                    <w:ind w:leftChars="0" w:left="0" w:firstLineChars="0" w:firstLine="0"/>
                    <w:jc w:val="center"/>
                    <w:rPr>
                      <w:b/>
                      <w:bCs/>
                      <w:szCs w:val="21"/>
                    </w:rPr>
                  </w:pPr>
                  <w:r w:rsidRPr="00EC1636">
                    <w:rPr>
                      <w:b/>
                      <w:bCs/>
                      <w:szCs w:val="21"/>
                    </w:rPr>
                    <w:t>监测频次</w:t>
                  </w:r>
                </w:p>
              </w:tc>
            </w:tr>
            <w:tr w:rsidR="00844759" w:rsidRPr="00EC1636" w14:paraId="24A9CC5D" w14:textId="77777777" w:rsidTr="002F3405">
              <w:trPr>
                <w:jc w:val="center"/>
              </w:trPr>
              <w:tc>
                <w:tcPr>
                  <w:tcW w:w="1666" w:type="pct"/>
                  <w:vAlign w:val="center"/>
                </w:tcPr>
                <w:p w14:paraId="5CBF568B" w14:textId="77777777" w:rsidR="00844759" w:rsidRPr="00EC1636" w:rsidRDefault="004F4CF6" w:rsidP="002F3405">
                  <w:pPr>
                    <w:pStyle w:val="20"/>
                    <w:spacing w:after="0"/>
                    <w:ind w:leftChars="0" w:left="0" w:firstLineChars="0" w:firstLine="0"/>
                    <w:jc w:val="center"/>
                    <w:rPr>
                      <w:szCs w:val="21"/>
                    </w:rPr>
                  </w:pPr>
                  <w:r w:rsidRPr="00EC1636">
                    <w:rPr>
                      <w:szCs w:val="21"/>
                    </w:rPr>
                    <w:t>厂界昼</w:t>
                  </w:r>
                  <w:r w:rsidRPr="00EC1636">
                    <w:rPr>
                      <w:rFonts w:hint="eastAsia"/>
                      <w:szCs w:val="21"/>
                    </w:rPr>
                    <w:t>间、夜间</w:t>
                  </w:r>
                  <w:r w:rsidRPr="00EC1636">
                    <w:rPr>
                      <w:szCs w:val="21"/>
                    </w:rPr>
                    <w:t>噪声</w:t>
                  </w:r>
                </w:p>
              </w:tc>
              <w:tc>
                <w:tcPr>
                  <w:tcW w:w="1667" w:type="pct"/>
                  <w:vAlign w:val="center"/>
                </w:tcPr>
                <w:p w14:paraId="3368024A" w14:textId="77777777" w:rsidR="00844759" w:rsidRPr="00EC1636" w:rsidRDefault="004F4CF6" w:rsidP="002F3405">
                  <w:pPr>
                    <w:pStyle w:val="20"/>
                    <w:spacing w:after="0"/>
                    <w:ind w:leftChars="0" w:left="0" w:firstLineChars="0" w:firstLine="0"/>
                    <w:jc w:val="center"/>
                    <w:rPr>
                      <w:szCs w:val="21"/>
                    </w:rPr>
                  </w:pPr>
                  <w:r w:rsidRPr="00EC1636">
                    <w:rPr>
                      <w:rFonts w:hint="eastAsia"/>
                      <w:snapToGrid w:val="0"/>
                      <w:kern w:val="0"/>
                      <w:szCs w:val="21"/>
                    </w:rPr>
                    <w:t>东南西北</w:t>
                  </w:r>
                  <w:r w:rsidRPr="00EC1636">
                    <w:rPr>
                      <w:snapToGrid w:val="0"/>
                      <w:kern w:val="0"/>
                      <w:szCs w:val="21"/>
                    </w:rPr>
                    <w:t>厂界外</w:t>
                  </w:r>
                  <w:r w:rsidRPr="00EC1636">
                    <w:rPr>
                      <w:snapToGrid w:val="0"/>
                      <w:kern w:val="0"/>
                      <w:szCs w:val="21"/>
                    </w:rPr>
                    <w:t>1m</w:t>
                  </w:r>
                </w:p>
              </w:tc>
              <w:tc>
                <w:tcPr>
                  <w:tcW w:w="1667" w:type="pct"/>
                  <w:vAlign w:val="center"/>
                </w:tcPr>
                <w:p w14:paraId="382CAB06" w14:textId="77777777" w:rsidR="00844759" w:rsidRPr="00EC1636" w:rsidRDefault="004F4CF6" w:rsidP="002F3405">
                  <w:pPr>
                    <w:pStyle w:val="20"/>
                    <w:spacing w:after="0"/>
                    <w:ind w:leftChars="0" w:left="0" w:firstLineChars="0" w:firstLine="0"/>
                    <w:jc w:val="center"/>
                    <w:rPr>
                      <w:szCs w:val="21"/>
                    </w:rPr>
                  </w:pPr>
                  <w:r w:rsidRPr="00EC1636">
                    <w:rPr>
                      <w:szCs w:val="21"/>
                    </w:rPr>
                    <w:t>每季度开展一次监测</w:t>
                  </w:r>
                </w:p>
              </w:tc>
            </w:tr>
          </w:tbl>
          <w:p w14:paraId="2111D4B1" w14:textId="77777777" w:rsidR="00844759" w:rsidRPr="00EC1636" w:rsidRDefault="004F4CF6">
            <w:pPr>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4.</w:t>
            </w:r>
            <w:r w:rsidRPr="00EC1636">
              <w:rPr>
                <w:rFonts w:ascii="Times New Roman" w:hAnsi="Times New Roman" w:hint="eastAsia"/>
                <w:b/>
                <w:bCs/>
                <w:sz w:val="21"/>
                <w:szCs w:val="21"/>
              </w:rPr>
              <w:t>固体废物产生及处置情况</w:t>
            </w:r>
          </w:p>
          <w:p w14:paraId="44195A06" w14:textId="77777777" w:rsidR="00844759" w:rsidRPr="00EC1636" w:rsidRDefault="004F4CF6">
            <w:pPr>
              <w:spacing w:line="360" w:lineRule="auto"/>
              <w:ind w:firstLineChars="200" w:firstLine="420"/>
              <w:rPr>
                <w:sz w:val="21"/>
                <w:szCs w:val="21"/>
              </w:rPr>
            </w:pPr>
            <w:r w:rsidRPr="00EC1636">
              <w:rPr>
                <w:rFonts w:hint="eastAsia"/>
                <w:sz w:val="21"/>
                <w:szCs w:val="21"/>
              </w:rPr>
              <w:t>技改</w:t>
            </w:r>
            <w:r w:rsidRPr="00EC1636">
              <w:rPr>
                <w:sz w:val="21"/>
                <w:szCs w:val="21"/>
              </w:rPr>
              <w:t>项目固</w:t>
            </w:r>
            <w:proofErr w:type="gramStart"/>
            <w:r w:rsidRPr="00EC1636">
              <w:rPr>
                <w:sz w:val="21"/>
                <w:szCs w:val="21"/>
              </w:rPr>
              <w:t>废主要</w:t>
            </w:r>
            <w:proofErr w:type="gramEnd"/>
            <w:r w:rsidRPr="00EC1636">
              <w:rPr>
                <w:sz w:val="21"/>
                <w:szCs w:val="21"/>
              </w:rPr>
              <w:t>有生活垃圾、</w:t>
            </w:r>
            <w:r w:rsidRPr="00EC1636">
              <w:rPr>
                <w:rFonts w:hint="eastAsia"/>
                <w:sz w:val="21"/>
                <w:szCs w:val="21"/>
              </w:rPr>
              <w:t>废含油抹布、废包装袋、除尘器收尘</w:t>
            </w:r>
            <w:r w:rsidRPr="00EC1636">
              <w:rPr>
                <w:sz w:val="21"/>
                <w:szCs w:val="21"/>
              </w:rPr>
              <w:t>、</w:t>
            </w:r>
            <w:r w:rsidRPr="00EC1636">
              <w:rPr>
                <w:rFonts w:hint="eastAsia"/>
                <w:sz w:val="21"/>
                <w:szCs w:val="21"/>
              </w:rPr>
              <w:t>沉淀池池底沉淀物</w:t>
            </w:r>
            <w:r w:rsidRPr="00EC1636">
              <w:rPr>
                <w:sz w:val="21"/>
                <w:szCs w:val="21"/>
              </w:rPr>
              <w:t>、</w:t>
            </w:r>
            <w:r w:rsidRPr="00EC1636">
              <w:rPr>
                <w:rFonts w:hint="eastAsia"/>
                <w:sz w:val="21"/>
                <w:szCs w:val="21"/>
              </w:rPr>
              <w:t>边角料及不合格品、金属下脚料、废脱模剂桶、废水性涂料桶、废界面剂桶、废憎水剂桶；废油桶、废活性炭</w:t>
            </w:r>
            <w:r w:rsidRPr="00EC1636">
              <w:rPr>
                <w:sz w:val="21"/>
                <w:szCs w:val="21"/>
              </w:rPr>
              <w:t>委托有资质的单位处置。</w:t>
            </w:r>
          </w:p>
          <w:p w14:paraId="1B9F7C36" w14:textId="77777777" w:rsidR="00844759" w:rsidRPr="00EC1636" w:rsidRDefault="004F4CF6">
            <w:pPr>
              <w:spacing w:line="360" w:lineRule="auto"/>
              <w:ind w:firstLineChars="200" w:firstLine="422"/>
              <w:rPr>
                <w:b/>
                <w:bCs/>
                <w:sz w:val="21"/>
                <w:szCs w:val="21"/>
              </w:rPr>
            </w:pPr>
            <w:r w:rsidRPr="00EC1636">
              <w:rPr>
                <w:rFonts w:hint="eastAsia"/>
                <w:b/>
                <w:bCs/>
                <w:sz w:val="21"/>
                <w:szCs w:val="21"/>
              </w:rPr>
              <w:t>4.1</w:t>
            </w:r>
            <w:r w:rsidRPr="00EC1636">
              <w:rPr>
                <w:rFonts w:hint="eastAsia"/>
                <w:b/>
                <w:bCs/>
                <w:sz w:val="21"/>
                <w:szCs w:val="21"/>
              </w:rPr>
              <w:t>一般</w:t>
            </w:r>
            <w:r w:rsidRPr="00EC1636">
              <w:rPr>
                <w:rFonts w:ascii="Times New Roman" w:hAnsi="Times New Roman" w:hint="eastAsia"/>
                <w:b/>
                <w:bCs/>
                <w:sz w:val="21"/>
                <w:szCs w:val="21"/>
              </w:rPr>
              <w:t>固体废物</w:t>
            </w:r>
            <w:r w:rsidRPr="00EC1636">
              <w:rPr>
                <w:rFonts w:hint="eastAsia"/>
                <w:b/>
                <w:bCs/>
                <w:sz w:val="21"/>
                <w:szCs w:val="21"/>
              </w:rPr>
              <w:t>：</w:t>
            </w:r>
          </w:p>
          <w:p w14:paraId="506CE9E6" w14:textId="77777777" w:rsidR="00844759" w:rsidRPr="00EC1636" w:rsidRDefault="004F4CF6">
            <w:pPr>
              <w:pStyle w:val="afd"/>
              <w:numPr>
                <w:ilvl w:val="0"/>
                <w:numId w:val="21"/>
              </w:numPr>
              <w:tabs>
                <w:tab w:val="left" w:pos="0"/>
              </w:tabs>
              <w:ind w:left="0" w:firstLine="420"/>
              <w:rPr>
                <w:szCs w:val="21"/>
              </w:rPr>
            </w:pPr>
            <w:r w:rsidRPr="00EC1636">
              <w:rPr>
                <w:szCs w:val="21"/>
              </w:rPr>
              <w:t>生活垃圾：</w:t>
            </w:r>
            <w:r w:rsidRPr="00EC1636">
              <w:rPr>
                <w:rFonts w:hint="eastAsia"/>
                <w:szCs w:val="21"/>
              </w:rPr>
              <w:t>技改</w:t>
            </w:r>
            <w:r w:rsidRPr="00EC1636">
              <w:rPr>
                <w:szCs w:val="21"/>
              </w:rPr>
              <w:t>项目职工人数</w:t>
            </w:r>
            <w:r w:rsidRPr="00EC1636">
              <w:rPr>
                <w:rFonts w:hint="eastAsia"/>
                <w:szCs w:val="21"/>
              </w:rPr>
              <w:t>未发生变动</w:t>
            </w:r>
            <w:r w:rsidRPr="00EC1636">
              <w:rPr>
                <w:szCs w:val="21"/>
              </w:rPr>
              <w:t>，</w:t>
            </w:r>
            <w:r w:rsidRPr="00EC1636">
              <w:rPr>
                <w:rFonts w:hint="eastAsia"/>
                <w:szCs w:val="21"/>
              </w:rPr>
              <w:t>劳动定员为</w:t>
            </w:r>
            <w:r w:rsidRPr="00EC1636">
              <w:rPr>
                <w:rFonts w:hint="eastAsia"/>
                <w:szCs w:val="21"/>
              </w:rPr>
              <w:t>62</w:t>
            </w:r>
            <w:r w:rsidRPr="00EC1636">
              <w:rPr>
                <w:rFonts w:hint="eastAsia"/>
                <w:szCs w:val="21"/>
              </w:rPr>
              <w:t>人，</w:t>
            </w:r>
            <w:r w:rsidRPr="00EC1636">
              <w:rPr>
                <w:szCs w:val="21"/>
              </w:rPr>
              <w:t>按每人每天产生垃圾量</w:t>
            </w:r>
            <w:r w:rsidRPr="00EC1636">
              <w:rPr>
                <w:szCs w:val="21"/>
              </w:rPr>
              <w:t>0.</w:t>
            </w:r>
            <w:r w:rsidRPr="00EC1636">
              <w:rPr>
                <w:rFonts w:hint="eastAsia"/>
                <w:szCs w:val="21"/>
              </w:rPr>
              <w:t>5</w:t>
            </w:r>
            <w:r w:rsidRPr="00EC1636">
              <w:rPr>
                <w:szCs w:val="21"/>
              </w:rPr>
              <w:t>kg</w:t>
            </w:r>
            <w:r w:rsidRPr="00EC1636">
              <w:rPr>
                <w:rFonts w:hint="eastAsia"/>
                <w:szCs w:val="21"/>
              </w:rPr>
              <w:t>，</w:t>
            </w:r>
            <w:r w:rsidRPr="00EC1636">
              <w:rPr>
                <w:szCs w:val="21"/>
              </w:rPr>
              <w:t>项目年运行</w:t>
            </w:r>
            <w:r w:rsidRPr="00EC1636">
              <w:rPr>
                <w:rFonts w:hint="eastAsia"/>
                <w:szCs w:val="21"/>
              </w:rPr>
              <w:t>33</w:t>
            </w:r>
            <w:r w:rsidRPr="00EC1636">
              <w:rPr>
                <w:szCs w:val="21"/>
              </w:rPr>
              <w:t>0</w:t>
            </w:r>
            <w:r w:rsidRPr="00EC1636">
              <w:rPr>
                <w:szCs w:val="21"/>
              </w:rPr>
              <w:t>天，</w:t>
            </w:r>
            <w:r w:rsidRPr="00EC1636">
              <w:rPr>
                <w:rFonts w:hint="eastAsia"/>
                <w:szCs w:val="21"/>
              </w:rPr>
              <w:t>技改后全厂</w:t>
            </w:r>
            <w:r w:rsidRPr="00EC1636">
              <w:rPr>
                <w:szCs w:val="21"/>
              </w:rPr>
              <w:t>产生的生活垃圾约</w:t>
            </w:r>
            <w:r w:rsidRPr="00EC1636">
              <w:rPr>
                <w:rFonts w:hint="eastAsia"/>
                <w:szCs w:val="21"/>
              </w:rPr>
              <w:t>10.23</w:t>
            </w:r>
            <w:r w:rsidRPr="00EC1636">
              <w:rPr>
                <w:szCs w:val="21"/>
              </w:rPr>
              <w:t>t/a</w:t>
            </w:r>
            <w:r w:rsidRPr="00EC1636">
              <w:rPr>
                <w:rFonts w:hint="eastAsia"/>
                <w:szCs w:val="21"/>
              </w:rPr>
              <w:t>，</w:t>
            </w:r>
            <w:r w:rsidRPr="00EC1636">
              <w:rPr>
                <w:szCs w:val="21"/>
              </w:rPr>
              <w:t>生活垃圾集中收集后由环卫部门统一清理。</w:t>
            </w:r>
          </w:p>
          <w:p w14:paraId="7D5604ED"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废含油抹布：技改项目设备维护保养过程中会产生废含油抹布，产生量为</w:t>
            </w:r>
            <w:r w:rsidRPr="00EC1636">
              <w:rPr>
                <w:rFonts w:hint="eastAsia"/>
                <w:szCs w:val="21"/>
              </w:rPr>
              <w:t>0.007</w:t>
            </w:r>
            <w:r w:rsidRPr="00EC1636">
              <w:rPr>
                <w:szCs w:val="21"/>
              </w:rPr>
              <w:t>t/a</w:t>
            </w:r>
            <w:r w:rsidRPr="00EC1636">
              <w:rPr>
                <w:rFonts w:hint="eastAsia"/>
                <w:szCs w:val="21"/>
              </w:rPr>
              <w:t>，</w:t>
            </w:r>
            <w:r w:rsidRPr="00EC1636">
              <w:rPr>
                <w:szCs w:val="21"/>
              </w:rPr>
              <w:t>集中收集后由环卫部门统一清理</w:t>
            </w:r>
            <w:r w:rsidRPr="00EC1636">
              <w:rPr>
                <w:rFonts w:hint="eastAsia"/>
                <w:szCs w:val="21"/>
              </w:rPr>
              <w:t>，一般固废代码：</w:t>
            </w:r>
            <w:r w:rsidRPr="00EC1636">
              <w:rPr>
                <w:szCs w:val="21"/>
              </w:rPr>
              <w:t>900-0</w:t>
            </w:r>
            <w:r w:rsidRPr="00EC1636">
              <w:rPr>
                <w:rFonts w:hint="eastAsia"/>
                <w:szCs w:val="21"/>
              </w:rPr>
              <w:t>41</w:t>
            </w:r>
            <w:r w:rsidRPr="00EC1636">
              <w:rPr>
                <w:szCs w:val="21"/>
              </w:rPr>
              <w:t>-</w:t>
            </w:r>
            <w:r w:rsidRPr="00EC1636">
              <w:rPr>
                <w:rFonts w:hint="eastAsia"/>
                <w:szCs w:val="21"/>
              </w:rPr>
              <w:t>49</w:t>
            </w:r>
            <w:r w:rsidRPr="00EC1636">
              <w:rPr>
                <w:rFonts w:hint="eastAsia"/>
                <w:szCs w:val="21"/>
              </w:rPr>
              <w:t>。废含油抹布属于《国家危险废物名录</w:t>
            </w:r>
            <w:r w:rsidRPr="00EC1636">
              <w:rPr>
                <w:rFonts w:hint="eastAsia"/>
                <w:szCs w:val="21"/>
              </w:rPr>
              <w:t>2025</w:t>
            </w:r>
            <w:r w:rsidRPr="00EC1636">
              <w:rPr>
                <w:rFonts w:hint="eastAsia"/>
                <w:szCs w:val="21"/>
              </w:rPr>
              <w:t>》附录</w:t>
            </w:r>
            <w:r w:rsidRPr="00EC1636">
              <w:rPr>
                <w:rFonts w:hint="eastAsia"/>
                <w:szCs w:val="21"/>
              </w:rPr>
              <w:t>-</w:t>
            </w:r>
            <w:r w:rsidRPr="00EC1636">
              <w:rPr>
                <w:rFonts w:hint="eastAsia"/>
                <w:szCs w:val="21"/>
              </w:rPr>
              <w:t>危险废物豁免管理清单内，可不</w:t>
            </w:r>
            <w:proofErr w:type="gramStart"/>
            <w:r w:rsidRPr="00EC1636">
              <w:rPr>
                <w:rFonts w:hint="eastAsia"/>
                <w:szCs w:val="21"/>
              </w:rPr>
              <w:t>按危险</w:t>
            </w:r>
            <w:proofErr w:type="gramEnd"/>
            <w:r w:rsidRPr="00EC1636">
              <w:rPr>
                <w:rFonts w:hint="eastAsia"/>
                <w:szCs w:val="21"/>
              </w:rPr>
              <w:t>废物管理。</w:t>
            </w:r>
          </w:p>
          <w:p w14:paraId="6807F946" w14:textId="77777777" w:rsidR="00844759" w:rsidRPr="00EC1636" w:rsidRDefault="004F4CF6">
            <w:pPr>
              <w:pStyle w:val="afd"/>
              <w:numPr>
                <w:ilvl w:val="0"/>
                <w:numId w:val="21"/>
              </w:numPr>
              <w:tabs>
                <w:tab w:val="left" w:pos="0"/>
              </w:tabs>
              <w:ind w:left="0" w:firstLine="420"/>
              <w:rPr>
                <w:szCs w:val="21"/>
              </w:rPr>
            </w:pPr>
            <w:r w:rsidRPr="00EC1636">
              <w:rPr>
                <w:szCs w:val="21"/>
              </w:rPr>
              <w:t>废</w:t>
            </w:r>
            <w:r w:rsidRPr="00EC1636">
              <w:rPr>
                <w:rFonts w:hint="eastAsia"/>
                <w:szCs w:val="21"/>
              </w:rPr>
              <w:t>包装袋</w:t>
            </w:r>
            <w:r w:rsidRPr="00EC1636">
              <w:rPr>
                <w:szCs w:val="21"/>
              </w:rPr>
              <w:t>：</w:t>
            </w:r>
            <w:r w:rsidRPr="00EC1636">
              <w:rPr>
                <w:rFonts w:hint="eastAsia"/>
                <w:szCs w:val="21"/>
              </w:rPr>
              <w:t>技改</w:t>
            </w:r>
            <w:r w:rsidRPr="00EC1636">
              <w:rPr>
                <w:szCs w:val="21"/>
              </w:rPr>
              <w:t>项目</w:t>
            </w:r>
            <w:r w:rsidRPr="00EC1636">
              <w:rPr>
                <w:rFonts w:hint="eastAsia"/>
                <w:szCs w:val="21"/>
              </w:rPr>
              <w:t>袋装原材料使用生产过程中会产生废包装袋，</w:t>
            </w:r>
            <w:r w:rsidRPr="00EC1636">
              <w:rPr>
                <w:szCs w:val="21"/>
              </w:rPr>
              <w:t>根据建设单位提供资料，废包装材料产生量约</w:t>
            </w:r>
            <w:r w:rsidRPr="00EC1636">
              <w:rPr>
                <w:rFonts w:hint="eastAsia"/>
                <w:szCs w:val="21"/>
              </w:rPr>
              <w:t>1.5</w:t>
            </w:r>
            <w:r w:rsidRPr="00EC1636">
              <w:rPr>
                <w:szCs w:val="21"/>
              </w:rPr>
              <w:t>t/a</w:t>
            </w:r>
            <w:r w:rsidRPr="00EC1636">
              <w:rPr>
                <w:szCs w:val="21"/>
              </w:rPr>
              <w:t>，收集后外售</w:t>
            </w:r>
            <w:r w:rsidRPr="00EC1636">
              <w:rPr>
                <w:rFonts w:hint="eastAsia"/>
                <w:szCs w:val="21"/>
              </w:rPr>
              <w:t>。</w:t>
            </w:r>
          </w:p>
          <w:p w14:paraId="14F2D1F7" w14:textId="79EF11DE" w:rsidR="00844759" w:rsidRPr="00EC1636" w:rsidRDefault="004F4CF6">
            <w:pPr>
              <w:pStyle w:val="afd"/>
              <w:numPr>
                <w:ilvl w:val="0"/>
                <w:numId w:val="21"/>
              </w:numPr>
              <w:tabs>
                <w:tab w:val="left" w:pos="0"/>
              </w:tabs>
              <w:ind w:left="0" w:firstLine="420"/>
              <w:rPr>
                <w:szCs w:val="21"/>
              </w:rPr>
            </w:pPr>
            <w:r w:rsidRPr="00EC1636">
              <w:rPr>
                <w:rFonts w:hint="eastAsia"/>
                <w:szCs w:val="21"/>
              </w:rPr>
              <w:t>除尘器收尘：技改项目生产过程中产生的粉尘经环保治理设施收集处理，环保设施收集的粉尘量为</w:t>
            </w:r>
            <w:r w:rsidR="007B4A7F" w:rsidRPr="00EC1636">
              <w:rPr>
                <w:rFonts w:hint="eastAsia"/>
                <w:szCs w:val="21"/>
              </w:rPr>
              <w:t>6</w:t>
            </w:r>
            <w:r w:rsidR="002F3405" w:rsidRPr="00EC1636">
              <w:rPr>
                <w:rFonts w:hint="eastAsia"/>
                <w:szCs w:val="21"/>
              </w:rPr>
              <w:t>6.6</w:t>
            </w:r>
            <w:r w:rsidRPr="00EC1636">
              <w:rPr>
                <w:rFonts w:hint="eastAsia"/>
                <w:szCs w:val="21"/>
              </w:rPr>
              <w:t>t/a</w:t>
            </w:r>
            <w:r w:rsidRPr="00EC1636">
              <w:rPr>
                <w:rFonts w:hint="eastAsia"/>
                <w:szCs w:val="21"/>
              </w:rPr>
              <w:t>，收集后回用。</w:t>
            </w:r>
          </w:p>
          <w:p w14:paraId="426DBAE9"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lastRenderedPageBreak/>
              <w:t>沉淀池池底沉淀物：根据建设单位提供资料，沉淀池池底沉淀物约</w:t>
            </w:r>
            <w:r w:rsidRPr="00EC1636">
              <w:rPr>
                <w:rFonts w:hint="eastAsia"/>
                <w:szCs w:val="21"/>
              </w:rPr>
              <w:t>5t/a</w:t>
            </w:r>
            <w:r w:rsidRPr="00EC1636">
              <w:rPr>
                <w:rFonts w:hint="eastAsia"/>
                <w:szCs w:val="21"/>
              </w:rPr>
              <w:t>，主要为洗车平台沉淀池，集中收集后回用于生产。</w:t>
            </w:r>
          </w:p>
          <w:p w14:paraId="06A84FBE" w14:textId="3ACAEB94" w:rsidR="00844759" w:rsidRPr="00EC1636" w:rsidRDefault="004F4CF6">
            <w:pPr>
              <w:pStyle w:val="afd"/>
              <w:numPr>
                <w:ilvl w:val="0"/>
                <w:numId w:val="21"/>
              </w:numPr>
              <w:tabs>
                <w:tab w:val="left" w:pos="0"/>
              </w:tabs>
              <w:ind w:left="0" w:firstLine="420"/>
              <w:rPr>
                <w:szCs w:val="21"/>
              </w:rPr>
            </w:pPr>
            <w:r w:rsidRPr="00EC1636">
              <w:rPr>
                <w:rFonts w:hint="eastAsia"/>
                <w:szCs w:val="21"/>
              </w:rPr>
              <w:t>边角料及不合格品：技改</w:t>
            </w:r>
            <w:r w:rsidRPr="00EC1636">
              <w:rPr>
                <w:szCs w:val="21"/>
              </w:rPr>
              <w:t>项目</w:t>
            </w:r>
            <w:r w:rsidRPr="00EC1636">
              <w:rPr>
                <w:rFonts w:hint="eastAsia"/>
                <w:szCs w:val="21"/>
              </w:rPr>
              <w:t>在生产过程中会产生边角料及不合格品，</w:t>
            </w:r>
            <w:r w:rsidRPr="00EC1636">
              <w:rPr>
                <w:szCs w:val="21"/>
              </w:rPr>
              <w:t>根据建设单位提供资料，</w:t>
            </w:r>
            <w:r w:rsidRPr="00EC1636">
              <w:rPr>
                <w:rFonts w:hint="eastAsia"/>
                <w:szCs w:val="21"/>
              </w:rPr>
              <w:t>产生量约为</w:t>
            </w:r>
            <w:r w:rsidR="00C174FA" w:rsidRPr="00EC1636">
              <w:rPr>
                <w:rFonts w:hint="eastAsia"/>
                <w:szCs w:val="21"/>
              </w:rPr>
              <w:t>400</w:t>
            </w:r>
            <w:r w:rsidRPr="00EC1636">
              <w:rPr>
                <w:rFonts w:hint="eastAsia"/>
                <w:szCs w:val="21"/>
              </w:rPr>
              <w:t>t/a</w:t>
            </w:r>
            <w:r w:rsidRPr="00EC1636">
              <w:rPr>
                <w:rFonts w:hint="eastAsia"/>
                <w:szCs w:val="21"/>
              </w:rPr>
              <w:t>，收集后回用于生产。</w:t>
            </w:r>
          </w:p>
          <w:p w14:paraId="0207F05D"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金属下脚料：根据建设单位提供资料，技改项目金属下脚料产生量为</w:t>
            </w:r>
            <w:r w:rsidRPr="00EC1636">
              <w:rPr>
                <w:rFonts w:hint="eastAsia"/>
                <w:szCs w:val="21"/>
              </w:rPr>
              <w:t>20t/a</w:t>
            </w:r>
            <w:r w:rsidRPr="00EC1636">
              <w:rPr>
                <w:rFonts w:hint="eastAsia"/>
                <w:szCs w:val="21"/>
              </w:rPr>
              <w:t>，主要为钢筋网制作工序产生，集中收集后外售。</w:t>
            </w:r>
          </w:p>
          <w:p w14:paraId="059CC614"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废脱模剂桶：根据建设单位提供资料，废脱模剂</w:t>
            </w:r>
            <w:proofErr w:type="gramStart"/>
            <w:r w:rsidRPr="00EC1636">
              <w:rPr>
                <w:rFonts w:hint="eastAsia"/>
                <w:szCs w:val="21"/>
              </w:rPr>
              <w:t>桶产生</w:t>
            </w:r>
            <w:proofErr w:type="gramEnd"/>
            <w:r w:rsidRPr="00EC1636">
              <w:rPr>
                <w:rFonts w:hint="eastAsia"/>
                <w:szCs w:val="21"/>
              </w:rPr>
              <w:t>量为</w:t>
            </w:r>
            <w:r w:rsidRPr="00EC1636">
              <w:rPr>
                <w:rFonts w:hint="eastAsia"/>
                <w:szCs w:val="21"/>
              </w:rPr>
              <w:t>6</w:t>
            </w:r>
            <w:r w:rsidRPr="00EC1636">
              <w:rPr>
                <w:rFonts w:hint="eastAsia"/>
                <w:szCs w:val="21"/>
              </w:rPr>
              <w:t>个</w:t>
            </w:r>
            <w:r w:rsidRPr="00EC1636">
              <w:rPr>
                <w:rFonts w:hint="eastAsia"/>
                <w:szCs w:val="21"/>
              </w:rPr>
              <w:t>/a</w:t>
            </w:r>
            <w:r w:rsidRPr="00EC1636">
              <w:rPr>
                <w:rFonts w:hint="eastAsia"/>
                <w:szCs w:val="21"/>
              </w:rPr>
              <w:t>，一个按照</w:t>
            </w:r>
            <w:r w:rsidRPr="00EC1636">
              <w:rPr>
                <w:rFonts w:hint="eastAsia"/>
                <w:szCs w:val="21"/>
              </w:rPr>
              <w:t>50kg</w:t>
            </w:r>
            <w:r w:rsidRPr="00EC1636">
              <w:rPr>
                <w:rFonts w:hint="eastAsia"/>
                <w:szCs w:val="21"/>
              </w:rPr>
              <w:t>计，产生量为</w:t>
            </w:r>
            <w:r w:rsidRPr="00EC1636">
              <w:rPr>
                <w:rFonts w:hint="eastAsia"/>
                <w:szCs w:val="21"/>
              </w:rPr>
              <w:t>0.3t/a</w:t>
            </w:r>
            <w:r w:rsidRPr="00EC1636">
              <w:rPr>
                <w:rFonts w:hint="eastAsia"/>
                <w:szCs w:val="21"/>
              </w:rPr>
              <w:t>集中收集后厂家回收。</w:t>
            </w:r>
          </w:p>
          <w:p w14:paraId="6A6799C6"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废水性涂料桶：根据建设单位提供资料，废水性涂料</w:t>
            </w:r>
            <w:proofErr w:type="gramStart"/>
            <w:r w:rsidRPr="00EC1636">
              <w:rPr>
                <w:rFonts w:hint="eastAsia"/>
                <w:szCs w:val="21"/>
              </w:rPr>
              <w:t>桶产生</w:t>
            </w:r>
            <w:proofErr w:type="gramEnd"/>
            <w:r w:rsidRPr="00EC1636">
              <w:rPr>
                <w:rFonts w:hint="eastAsia"/>
                <w:szCs w:val="21"/>
              </w:rPr>
              <w:t>量为</w:t>
            </w:r>
            <w:r w:rsidRPr="00EC1636">
              <w:rPr>
                <w:rFonts w:hint="eastAsia"/>
                <w:szCs w:val="21"/>
              </w:rPr>
              <w:t>36</w:t>
            </w:r>
            <w:r w:rsidRPr="00EC1636">
              <w:rPr>
                <w:rFonts w:hint="eastAsia"/>
                <w:szCs w:val="21"/>
              </w:rPr>
              <w:t>个</w:t>
            </w:r>
            <w:r w:rsidRPr="00EC1636">
              <w:rPr>
                <w:rFonts w:hint="eastAsia"/>
                <w:szCs w:val="21"/>
              </w:rPr>
              <w:t>/a</w:t>
            </w:r>
            <w:r w:rsidRPr="00EC1636">
              <w:rPr>
                <w:rFonts w:hint="eastAsia"/>
                <w:szCs w:val="21"/>
              </w:rPr>
              <w:t>，一个按照</w:t>
            </w:r>
            <w:r w:rsidRPr="00EC1636">
              <w:rPr>
                <w:rFonts w:hint="eastAsia"/>
                <w:szCs w:val="21"/>
              </w:rPr>
              <w:t>50kg</w:t>
            </w:r>
            <w:r w:rsidRPr="00EC1636">
              <w:rPr>
                <w:rFonts w:hint="eastAsia"/>
                <w:szCs w:val="21"/>
              </w:rPr>
              <w:t>计，产生量为</w:t>
            </w:r>
            <w:r w:rsidRPr="00EC1636">
              <w:rPr>
                <w:rFonts w:hint="eastAsia"/>
                <w:szCs w:val="21"/>
              </w:rPr>
              <w:t>1.8t/a</w:t>
            </w:r>
            <w:r w:rsidRPr="00EC1636">
              <w:rPr>
                <w:rFonts w:hint="eastAsia"/>
                <w:szCs w:val="21"/>
              </w:rPr>
              <w:t>，集中收集后厂家回收。</w:t>
            </w:r>
          </w:p>
          <w:p w14:paraId="23832DB8"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废界面剂桶：根据建设单位提供资料，废界面</w:t>
            </w:r>
            <w:proofErr w:type="gramStart"/>
            <w:r w:rsidRPr="00EC1636">
              <w:rPr>
                <w:rFonts w:hint="eastAsia"/>
                <w:szCs w:val="21"/>
              </w:rPr>
              <w:t>剂桶产生</w:t>
            </w:r>
            <w:proofErr w:type="gramEnd"/>
            <w:r w:rsidRPr="00EC1636">
              <w:rPr>
                <w:rFonts w:hint="eastAsia"/>
                <w:szCs w:val="21"/>
              </w:rPr>
              <w:t>量为</w:t>
            </w:r>
            <w:r w:rsidRPr="00EC1636">
              <w:rPr>
                <w:rFonts w:hint="eastAsia"/>
                <w:szCs w:val="21"/>
              </w:rPr>
              <w:t>50</w:t>
            </w:r>
            <w:r w:rsidRPr="00EC1636">
              <w:rPr>
                <w:rFonts w:hint="eastAsia"/>
                <w:szCs w:val="21"/>
              </w:rPr>
              <w:t>个</w:t>
            </w:r>
            <w:r w:rsidRPr="00EC1636">
              <w:rPr>
                <w:rFonts w:hint="eastAsia"/>
                <w:szCs w:val="21"/>
              </w:rPr>
              <w:t>/a</w:t>
            </w:r>
            <w:r w:rsidRPr="00EC1636">
              <w:rPr>
                <w:rFonts w:hint="eastAsia"/>
                <w:szCs w:val="21"/>
              </w:rPr>
              <w:t>，一个按照</w:t>
            </w:r>
            <w:r w:rsidRPr="00EC1636">
              <w:rPr>
                <w:rFonts w:hint="eastAsia"/>
                <w:szCs w:val="21"/>
              </w:rPr>
              <w:t>50kg</w:t>
            </w:r>
            <w:r w:rsidRPr="00EC1636">
              <w:rPr>
                <w:rFonts w:hint="eastAsia"/>
                <w:szCs w:val="21"/>
              </w:rPr>
              <w:t>计，产生量为</w:t>
            </w:r>
            <w:r w:rsidRPr="00EC1636">
              <w:rPr>
                <w:rFonts w:hint="eastAsia"/>
                <w:szCs w:val="21"/>
              </w:rPr>
              <w:t>2.5t/a</w:t>
            </w:r>
            <w:r w:rsidRPr="00EC1636">
              <w:rPr>
                <w:rFonts w:hint="eastAsia"/>
                <w:szCs w:val="21"/>
              </w:rPr>
              <w:t>集中收集后厂家回收。</w:t>
            </w:r>
          </w:p>
          <w:p w14:paraId="7A7DAC81" w14:textId="77777777" w:rsidR="00844759" w:rsidRPr="00EC1636" w:rsidRDefault="004F4CF6">
            <w:pPr>
              <w:pStyle w:val="afd"/>
              <w:numPr>
                <w:ilvl w:val="0"/>
                <w:numId w:val="21"/>
              </w:numPr>
              <w:tabs>
                <w:tab w:val="left" w:pos="0"/>
              </w:tabs>
              <w:ind w:left="0" w:firstLine="420"/>
              <w:rPr>
                <w:szCs w:val="21"/>
              </w:rPr>
            </w:pPr>
            <w:r w:rsidRPr="00EC1636">
              <w:rPr>
                <w:rFonts w:hint="eastAsia"/>
                <w:szCs w:val="21"/>
              </w:rPr>
              <w:t>废憎水剂桶：根据建设单位提供资料，废憎水</w:t>
            </w:r>
            <w:proofErr w:type="gramStart"/>
            <w:r w:rsidRPr="00EC1636">
              <w:rPr>
                <w:rFonts w:hint="eastAsia"/>
                <w:szCs w:val="21"/>
              </w:rPr>
              <w:t>剂桶产生</w:t>
            </w:r>
            <w:proofErr w:type="gramEnd"/>
            <w:r w:rsidRPr="00EC1636">
              <w:rPr>
                <w:rFonts w:hint="eastAsia"/>
                <w:szCs w:val="21"/>
              </w:rPr>
              <w:t>量为</w:t>
            </w:r>
            <w:r w:rsidRPr="00EC1636">
              <w:rPr>
                <w:rFonts w:hint="eastAsia"/>
                <w:szCs w:val="21"/>
              </w:rPr>
              <w:t>40</w:t>
            </w:r>
            <w:r w:rsidRPr="00EC1636">
              <w:rPr>
                <w:rFonts w:hint="eastAsia"/>
                <w:szCs w:val="21"/>
              </w:rPr>
              <w:t>个</w:t>
            </w:r>
            <w:r w:rsidRPr="00EC1636">
              <w:rPr>
                <w:rFonts w:hint="eastAsia"/>
                <w:szCs w:val="21"/>
              </w:rPr>
              <w:t>/a</w:t>
            </w:r>
            <w:r w:rsidRPr="00EC1636">
              <w:rPr>
                <w:rFonts w:hint="eastAsia"/>
                <w:szCs w:val="21"/>
              </w:rPr>
              <w:t>，一个按照</w:t>
            </w:r>
            <w:r w:rsidRPr="00EC1636">
              <w:rPr>
                <w:rFonts w:hint="eastAsia"/>
                <w:szCs w:val="21"/>
              </w:rPr>
              <w:t>50kg</w:t>
            </w:r>
            <w:r w:rsidRPr="00EC1636">
              <w:rPr>
                <w:rFonts w:hint="eastAsia"/>
                <w:szCs w:val="21"/>
              </w:rPr>
              <w:t>计，产生量为</w:t>
            </w:r>
            <w:r w:rsidRPr="00EC1636">
              <w:rPr>
                <w:rFonts w:hint="eastAsia"/>
                <w:szCs w:val="21"/>
              </w:rPr>
              <w:t>2t/a</w:t>
            </w:r>
            <w:r w:rsidRPr="00EC1636">
              <w:rPr>
                <w:rFonts w:hint="eastAsia"/>
                <w:szCs w:val="21"/>
              </w:rPr>
              <w:t>集中收集后厂家回收。</w:t>
            </w:r>
          </w:p>
          <w:p w14:paraId="424FC7B3" w14:textId="77777777" w:rsidR="00844759" w:rsidRPr="00EC1636" w:rsidRDefault="004F4CF6">
            <w:pPr>
              <w:pStyle w:val="afd"/>
              <w:tabs>
                <w:tab w:val="left" w:pos="0"/>
                <w:tab w:val="left" w:pos="312"/>
              </w:tabs>
              <w:ind w:firstLine="422"/>
              <w:rPr>
                <w:b/>
                <w:bCs/>
                <w:szCs w:val="21"/>
              </w:rPr>
            </w:pPr>
            <w:r w:rsidRPr="00EC1636">
              <w:rPr>
                <w:rFonts w:hint="eastAsia"/>
                <w:b/>
                <w:bCs/>
                <w:szCs w:val="21"/>
              </w:rPr>
              <w:t>4.2</w:t>
            </w:r>
            <w:r w:rsidRPr="00EC1636">
              <w:rPr>
                <w:rFonts w:hint="eastAsia"/>
                <w:b/>
                <w:bCs/>
                <w:szCs w:val="21"/>
              </w:rPr>
              <w:t>危险废物：</w:t>
            </w:r>
          </w:p>
          <w:p w14:paraId="09ACFB2B" w14:textId="2A4CC0AA" w:rsidR="00844759" w:rsidRPr="00EC1636" w:rsidRDefault="004F4CF6">
            <w:pPr>
              <w:pStyle w:val="afc"/>
              <w:numPr>
                <w:ilvl w:val="0"/>
                <w:numId w:val="22"/>
              </w:numPr>
              <w:autoSpaceDE/>
              <w:autoSpaceDN/>
              <w:adjustRightInd/>
              <w:ind w:left="0" w:firstLine="420"/>
              <w:contextualSpacing/>
              <w:jc w:val="both"/>
              <w:rPr>
                <w:sz w:val="21"/>
                <w:szCs w:val="21"/>
              </w:rPr>
            </w:pPr>
            <w:r w:rsidRPr="00EC1636">
              <w:rPr>
                <w:sz w:val="21"/>
                <w:szCs w:val="21"/>
              </w:rPr>
              <w:t>废机油桶</w:t>
            </w:r>
            <w:r w:rsidRPr="00EC1636">
              <w:rPr>
                <w:rFonts w:hint="eastAsia"/>
                <w:sz w:val="21"/>
                <w:szCs w:val="21"/>
              </w:rPr>
              <w:t>：</w:t>
            </w:r>
            <w:r w:rsidRPr="00EC1636">
              <w:rPr>
                <w:sz w:val="21"/>
                <w:szCs w:val="21"/>
              </w:rPr>
              <w:t>设备维护过程会产生废机油桶，产生量约为</w:t>
            </w:r>
            <w:r w:rsidRPr="00EC1636">
              <w:rPr>
                <w:sz w:val="21"/>
                <w:szCs w:val="21"/>
              </w:rPr>
              <w:t>0.</w:t>
            </w:r>
            <w:r w:rsidRPr="00EC1636">
              <w:rPr>
                <w:rFonts w:hint="eastAsia"/>
                <w:sz w:val="21"/>
                <w:szCs w:val="21"/>
              </w:rPr>
              <w:t>1</w:t>
            </w:r>
            <w:r w:rsidRPr="00EC1636">
              <w:rPr>
                <w:sz w:val="21"/>
                <w:szCs w:val="21"/>
              </w:rPr>
              <w:t>t/a</w:t>
            </w:r>
            <w:r w:rsidRPr="00EC1636">
              <w:rPr>
                <w:sz w:val="21"/>
                <w:szCs w:val="21"/>
              </w:rPr>
              <w:t>，属于危险废物，废物类别为</w:t>
            </w:r>
            <w:r w:rsidRPr="00EC1636">
              <w:rPr>
                <w:sz w:val="21"/>
                <w:szCs w:val="21"/>
              </w:rPr>
              <w:t>HW</w:t>
            </w:r>
            <w:r w:rsidR="00403C87" w:rsidRPr="00EC1636">
              <w:rPr>
                <w:rFonts w:hint="eastAsia"/>
                <w:sz w:val="21"/>
                <w:szCs w:val="21"/>
              </w:rPr>
              <w:t>49</w:t>
            </w:r>
            <w:r w:rsidRPr="00EC1636">
              <w:rPr>
                <w:sz w:val="21"/>
                <w:szCs w:val="21"/>
              </w:rPr>
              <w:t>（</w:t>
            </w:r>
            <w:proofErr w:type="gramStart"/>
            <w:r w:rsidRPr="00EC1636">
              <w:rPr>
                <w:sz w:val="21"/>
                <w:szCs w:val="21"/>
              </w:rPr>
              <w:t>危废代码</w:t>
            </w:r>
            <w:proofErr w:type="gramEnd"/>
            <w:r w:rsidRPr="00EC1636">
              <w:rPr>
                <w:sz w:val="21"/>
                <w:szCs w:val="21"/>
              </w:rPr>
              <w:t>900-</w:t>
            </w:r>
            <w:r w:rsidR="00403C87" w:rsidRPr="00EC1636">
              <w:rPr>
                <w:rFonts w:hint="eastAsia"/>
                <w:sz w:val="21"/>
                <w:szCs w:val="21"/>
              </w:rPr>
              <w:t>041</w:t>
            </w:r>
            <w:r w:rsidRPr="00EC1636">
              <w:rPr>
                <w:sz w:val="21"/>
                <w:szCs w:val="21"/>
              </w:rPr>
              <w:t>-08</w:t>
            </w:r>
            <w:r w:rsidRPr="00EC1636">
              <w:rPr>
                <w:sz w:val="21"/>
                <w:szCs w:val="21"/>
              </w:rPr>
              <w:t>），</w:t>
            </w:r>
            <w:proofErr w:type="gramStart"/>
            <w:r w:rsidRPr="00EC1636">
              <w:rPr>
                <w:sz w:val="21"/>
                <w:szCs w:val="21"/>
              </w:rPr>
              <w:t>暂存于危废暂存</w:t>
            </w:r>
            <w:proofErr w:type="gramEnd"/>
            <w:r w:rsidRPr="00EC1636">
              <w:rPr>
                <w:sz w:val="21"/>
                <w:szCs w:val="21"/>
              </w:rPr>
              <w:t>间，委托有资质单位处置。</w:t>
            </w:r>
          </w:p>
          <w:p w14:paraId="4C2C4BA1" w14:textId="77777777" w:rsidR="00844759" w:rsidRPr="00EC1636" w:rsidRDefault="004F4CF6">
            <w:pPr>
              <w:pStyle w:val="afc"/>
              <w:numPr>
                <w:ilvl w:val="0"/>
                <w:numId w:val="22"/>
              </w:numPr>
              <w:autoSpaceDE/>
              <w:autoSpaceDN/>
              <w:adjustRightInd/>
              <w:ind w:left="0" w:firstLine="420"/>
              <w:contextualSpacing/>
              <w:jc w:val="both"/>
              <w:rPr>
                <w:sz w:val="21"/>
                <w:szCs w:val="21"/>
              </w:rPr>
            </w:pPr>
            <w:r w:rsidRPr="00EC1636">
              <w:rPr>
                <w:rFonts w:hint="eastAsia"/>
                <w:sz w:val="21"/>
                <w:szCs w:val="21"/>
              </w:rPr>
              <w:t>破碎的废脱模剂桶：破碎的废脱模剂</w:t>
            </w:r>
            <w:proofErr w:type="gramStart"/>
            <w:r w:rsidRPr="00EC1636">
              <w:rPr>
                <w:rFonts w:hint="eastAsia"/>
                <w:sz w:val="21"/>
                <w:szCs w:val="21"/>
              </w:rPr>
              <w:t>桶不再</w:t>
            </w:r>
            <w:proofErr w:type="gramEnd"/>
            <w:r w:rsidRPr="00EC1636">
              <w:rPr>
                <w:rFonts w:hint="eastAsia"/>
                <w:sz w:val="21"/>
                <w:szCs w:val="21"/>
              </w:rPr>
              <w:t>具有使用价值，产生量为</w:t>
            </w:r>
            <w:r w:rsidRPr="00EC1636">
              <w:rPr>
                <w:rFonts w:hint="eastAsia"/>
                <w:sz w:val="21"/>
                <w:szCs w:val="21"/>
              </w:rPr>
              <w:t>1</w:t>
            </w:r>
            <w:r w:rsidRPr="00EC1636">
              <w:rPr>
                <w:rFonts w:hint="eastAsia"/>
                <w:sz w:val="21"/>
                <w:szCs w:val="21"/>
              </w:rPr>
              <w:t>个</w:t>
            </w:r>
            <w:r w:rsidRPr="00EC1636">
              <w:rPr>
                <w:rFonts w:hint="eastAsia"/>
                <w:sz w:val="21"/>
                <w:szCs w:val="21"/>
              </w:rPr>
              <w:t>/</w:t>
            </w:r>
            <w:r w:rsidRPr="00EC1636">
              <w:rPr>
                <w:rFonts w:hint="eastAsia"/>
                <w:sz w:val="21"/>
                <w:szCs w:val="21"/>
              </w:rPr>
              <w:t>年（</w:t>
            </w:r>
            <w:r w:rsidRPr="00EC1636">
              <w:rPr>
                <w:rFonts w:hint="eastAsia"/>
                <w:sz w:val="21"/>
                <w:szCs w:val="21"/>
              </w:rPr>
              <w:t>0.05t/a</w:t>
            </w:r>
            <w:r w:rsidRPr="00EC1636">
              <w:rPr>
                <w:rFonts w:hint="eastAsia"/>
                <w:sz w:val="21"/>
                <w:szCs w:val="21"/>
              </w:rPr>
              <w:t>），</w:t>
            </w:r>
            <w:r w:rsidRPr="00EC1636">
              <w:rPr>
                <w:sz w:val="21"/>
                <w:szCs w:val="21"/>
              </w:rPr>
              <w:t>属于危险废物，废物类别为</w:t>
            </w:r>
            <w:r w:rsidRPr="00EC1636">
              <w:rPr>
                <w:sz w:val="21"/>
                <w:szCs w:val="21"/>
              </w:rPr>
              <w:t>HW</w:t>
            </w:r>
            <w:r w:rsidRPr="00EC1636">
              <w:rPr>
                <w:rFonts w:hint="eastAsia"/>
                <w:sz w:val="21"/>
                <w:szCs w:val="21"/>
              </w:rPr>
              <w:t>49</w:t>
            </w:r>
            <w:r w:rsidRPr="00EC1636">
              <w:rPr>
                <w:sz w:val="21"/>
                <w:szCs w:val="21"/>
              </w:rPr>
              <w:t>（</w:t>
            </w:r>
            <w:proofErr w:type="gramStart"/>
            <w:r w:rsidRPr="00EC1636">
              <w:rPr>
                <w:sz w:val="21"/>
                <w:szCs w:val="21"/>
              </w:rPr>
              <w:t>危废代码</w:t>
            </w:r>
            <w:proofErr w:type="gramEnd"/>
            <w:r w:rsidRPr="00EC1636">
              <w:rPr>
                <w:sz w:val="21"/>
                <w:szCs w:val="21"/>
              </w:rPr>
              <w:t>900-</w:t>
            </w:r>
            <w:r w:rsidRPr="00EC1636">
              <w:rPr>
                <w:rFonts w:hint="eastAsia"/>
                <w:sz w:val="21"/>
                <w:szCs w:val="21"/>
              </w:rPr>
              <w:t>041</w:t>
            </w:r>
            <w:r w:rsidRPr="00EC1636">
              <w:rPr>
                <w:sz w:val="21"/>
                <w:szCs w:val="21"/>
              </w:rPr>
              <w:t>-</w:t>
            </w:r>
            <w:r w:rsidRPr="00EC1636">
              <w:rPr>
                <w:rFonts w:hint="eastAsia"/>
                <w:sz w:val="21"/>
                <w:szCs w:val="21"/>
              </w:rPr>
              <w:t>49</w:t>
            </w:r>
            <w:r w:rsidRPr="00EC1636">
              <w:rPr>
                <w:sz w:val="21"/>
                <w:szCs w:val="21"/>
              </w:rPr>
              <w:t>），</w:t>
            </w:r>
            <w:proofErr w:type="gramStart"/>
            <w:r w:rsidRPr="00EC1636">
              <w:rPr>
                <w:sz w:val="21"/>
                <w:szCs w:val="21"/>
              </w:rPr>
              <w:t>暂存于危废暂存</w:t>
            </w:r>
            <w:proofErr w:type="gramEnd"/>
            <w:r w:rsidRPr="00EC1636">
              <w:rPr>
                <w:sz w:val="21"/>
                <w:szCs w:val="21"/>
              </w:rPr>
              <w:t>间，委托有资质单位处置。</w:t>
            </w:r>
          </w:p>
          <w:p w14:paraId="5A5E435E" w14:textId="77777777" w:rsidR="00844759" w:rsidRPr="00EC1636" w:rsidRDefault="004F4CF6">
            <w:pPr>
              <w:pStyle w:val="afc"/>
              <w:numPr>
                <w:ilvl w:val="0"/>
                <w:numId w:val="22"/>
              </w:numPr>
              <w:autoSpaceDE/>
              <w:autoSpaceDN/>
              <w:adjustRightInd/>
              <w:ind w:left="0" w:firstLine="420"/>
              <w:contextualSpacing/>
              <w:jc w:val="both"/>
              <w:rPr>
                <w:sz w:val="21"/>
                <w:szCs w:val="21"/>
              </w:rPr>
            </w:pPr>
            <w:r w:rsidRPr="00EC1636">
              <w:rPr>
                <w:rFonts w:hint="eastAsia"/>
                <w:sz w:val="21"/>
                <w:szCs w:val="21"/>
              </w:rPr>
              <w:t>破碎的废水性涂料桶：破碎的废水性涂料</w:t>
            </w:r>
            <w:proofErr w:type="gramStart"/>
            <w:r w:rsidRPr="00EC1636">
              <w:rPr>
                <w:rFonts w:hint="eastAsia"/>
                <w:sz w:val="21"/>
                <w:szCs w:val="21"/>
              </w:rPr>
              <w:t>桶不再</w:t>
            </w:r>
            <w:proofErr w:type="gramEnd"/>
            <w:r w:rsidRPr="00EC1636">
              <w:rPr>
                <w:rFonts w:hint="eastAsia"/>
                <w:sz w:val="21"/>
                <w:szCs w:val="21"/>
              </w:rPr>
              <w:t>具有使用价值，产生</w:t>
            </w:r>
            <w:proofErr w:type="gramStart"/>
            <w:r w:rsidRPr="00EC1636">
              <w:rPr>
                <w:rFonts w:hint="eastAsia"/>
                <w:sz w:val="21"/>
                <w:szCs w:val="21"/>
              </w:rPr>
              <w:t>量按照</w:t>
            </w:r>
            <w:proofErr w:type="gramEnd"/>
            <w:r w:rsidRPr="00EC1636">
              <w:rPr>
                <w:rFonts w:hint="eastAsia"/>
                <w:sz w:val="21"/>
                <w:szCs w:val="21"/>
              </w:rPr>
              <w:t>3</w:t>
            </w:r>
            <w:r w:rsidRPr="00EC1636">
              <w:rPr>
                <w:rFonts w:hint="eastAsia"/>
                <w:sz w:val="21"/>
                <w:szCs w:val="21"/>
              </w:rPr>
              <w:t>个计，产生量为</w:t>
            </w:r>
            <w:r w:rsidRPr="00EC1636">
              <w:rPr>
                <w:rFonts w:hint="eastAsia"/>
                <w:sz w:val="21"/>
                <w:szCs w:val="21"/>
              </w:rPr>
              <w:t>0.15t/a</w:t>
            </w:r>
            <w:r w:rsidRPr="00EC1636">
              <w:rPr>
                <w:rFonts w:hint="eastAsia"/>
                <w:sz w:val="21"/>
                <w:szCs w:val="21"/>
              </w:rPr>
              <w:t>，</w:t>
            </w:r>
            <w:r w:rsidRPr="00EC1636">
              <w:rPr>
                <w:sz w:val="21"/>
                <w:szCs w:val="21"/>
              </w:rPr>
              <w:t>属于危险废物，废物类别为</w:t>
            </w:r>
            <w:r w:rsidRPr="00EC1636">
              <w:rPr>
                <w:sz w:val="21"/>
                <w:szCs w:val="21"/>
              </w:rPr>
              <w:t>HW</w:t>
            </w:r>
            <w:r w:rsidRPr="00EC1636">
              <w:rPr>
                <w:rFonts w:hint="eastAsia"/>
                <w:sz w:val="21"/>
                <w:szCs w:val="21"/>
              </w:rPr>
              <w:t>49</w:t>
            </w:r>
            <w:r w:rsidRPr="00EC1636">
              <w:rPr>
                <w:sz w:val="21"/>
                <w:szCs w:val="21"/>
              </w:rPr>
              <w:t>（</w:t>
            </w:r>
            <w:proofErr w:type="gramStart"/>
            <w:r w:rsidRPr="00EC1636">
              <w:rPr>
                <w:sz w:val="21"/>
                <w:szCs w:val="21"/>
              </w:rPr>
              <w:t>危废代码</w:t>
            </w:r>
            <w:proofErr w:type="gramEnd"/>
            <w:r w:rsidRPr="00EC1636">
              <w:rPr>
                <w:sz w:val="21"/>
                <w:szCs w:val="21"/>
              </w:rPr>
              <w:t>900-</w:t>
            </w:r>
            <w:r w:rsidRPr="00EC1636">
              <w:rPr>
                <w:rFonts w:hint="eastAsia"/>
                <w:sz w:val="21"/>
                <w:szCs w:val="21"/>
              </w:rPr>
              <w:t>041</w:t>
            </w:r>
            <w:r w:rsidRPr="00EC1636">
              <w:rPr>
                <w:sz w:val="21"/>
                <w:szCs w:val="21"/>
              </w:rPr>
              <w:t>-</w:t>
            </w:r>
            <w:r w:rsidRPr="00EC1636">
              <w:rPr>
                <w:rFonts w:hint="eastAsia"/>
                <w:sz w:val="21"/>
                <w:szCs w:val="21"/>
              </w:rPr>
              <w:t>49</w:t>
            </w:r>
            <w:r w:rsidRPr="00EC1636">
              <w:rPr>
                <w:sz w:val="21"/>
                <w:szCs w:val="21"/>
              </w:rPr>
              <w:t>），</w:t>
            </w:r>
            <w:proofErr w:type="gramStart"/>
            <w:r w:rsidRPr="00EC1636">
              <w:rPr>
                <w:sz w:val="21"/>
                <w:szCs w:val="21"/>
              </w:rPr>
              <w:t>暂存于危废暂存</w:t>
            </w:r>
            <w:proofErr w:type="gramEnd"/>
            <w:r w:rsidRPr="00EC1636">
              <w:rPr>
                <w:sz w:val="21"/>
                <w:szCs w:val="21"/>
              </w:rPr>
              <w:t>间，委托有资质单位处置。</w:t>
            </w:r>
          </w:p>
          <w:p w14:paraId="6D4B4BDB" w14:textId="347A5781" w:rsidR="00844759" w:rsidRDefault="004F4CF6">
            <w:pPr>
              <w:pStyle w:val="afc"/>
              <w:numPr>
                <w:ilvl w:val="0"/>
                <w:numId w:val="22"/>
              </w:numPr>
              <w:autoSpaceDE/>
              <w:autoSpaceDN/>
              <w:adjustRightInd/>
              <w:ind w:left="0" w:firstLine="420"/>
              <w:contextualSpacing/>
              <w:jc w:val="both"/>
              <w:rPr>
                <w:sz w:val="21"/>
                <w:szCs w:val="21"/>
              </w:rPr>
            </w:pPr>
            <w:r w:rsidRPr="00EC1636">
              <w:rPr>
                <w:rFonts w:hint="eastAsia"/>
                <w:sz w:val="21"/>
                <w:szCs w:val="21"/>
              </w:rPr>
              <w:t>废活性炭：根据《吸附法工业有机废气治理工程技术规范》（</w:t>
            </w:r>
            <w:r w:rsidRPr="00EC1636">
              <w:rPr>
                <w:rFonts w:hint="eastAsia"/>
                <w:sz w:val="21"/>
                <w:szCs w:val="21"/>
              </w:rPr>
              <w:t>HJ2026-2013</w:t>
            </w:r>
            <w:r w:rsidRPr="00EC1636">
              <w:rPr>
                <w:rFonts w:hint="eastAsia"/>
                <w:sz w:val="21"/>
                <w:szCs w:val="21"/>
              </w:rPr>
              <w:t>），活性炭有效吸附量</w:t>
            </w:r>
            <w:r w:rsidRPr="00EC1636">
              <w:rPr>
                <w:rFonts w:hint="eastAsia"/>
                <w:sz w:val="21"/>
                <w:szCs w:val="21"/>
              </w:rPr>
              <w:t>0.3kg</w:t>
            </w:r>
            <w:r w:rsidRPr="00EC1636">
              <w:rPr>
                <w:rFonts w:hint="eastAsia"/>
                <w:sz w:val="21"/>
                <w:szCs w:val="21"/>
              </w:rPr>
              <w:t>（废气）</w:t>
            </w:r>
            <w:r w:rsidRPr="00EC1636">
              <w:rPr>
                <w:rFonts w:hint="eastAsia"/>
                <w:sz w:val="21"/>
                <w:szCs w:val="21"/>
              </w:rPr>
              <w:t>/kg</w:t>
            </w:r>
            <w:r w:rsidRPr="00EC1636">
              <w:rPr>
                <w:rFonts w:hint="eastAsia"/>
                <w:sz w:val="21"/>
                <w:szCs w:val="21"/>
              </w:rPr>
              <w:t>（活性炭），选用碘值不低于</w:t>
            </w:r>
            <w:r w:rsidRPr="00EC1636">
              <w:rPr>
                <w:rFonts w:hint="eastAsia"/>
                <w:sz w:val="21"/>
                <w:szCs w:val="21"/>
              </w:rPr>
              <w:t>800</w:t>
            </w:r>
            <w:r w:rsidRPr="00EC1636">
              <w:rPr>
                <w:rFonts w:hint="eastAsia"/>
                <w:sz w:val="21"/>
                <w:szCs w:val="21"/>
              </w:rPr>
              <w:t>毫克</w:t>
            </w:r>
            <w:r w:rsidRPr="00EC1636">
              <w:rPr>
                <w:rFonts w:hint="eastAsia"/>
                <w:sz w:val="21"/>
                <w:szCs w:val="21"/>
              </w:rPr>
              <w:t>/</w:t>
            </w:r>
            <w:r w:rsidRPr="00EC1636">
              <w:rPr>
                <w:rFonts w:hint="eastAsia"/>
                <w:sz w:val="21"/>
                <w:szCs w:val="21"/>
              </w:rPr>
              <w:t>克的颗粒活性炭，密度为</w:t>
            </w:r>
            <w:r w:rsidRPr="00EC1636">
              <w:rPr>
                <w:rFonts w:hint="eastAsia"/>
                <w:sz w:val="21"/>
                <w:szCs w:val="21"/>
              </w:rPr>
              <w:t>650kg/m</w:t>
            </w:r>
            <w:r w:rsidRPr="00EC1636">
              <w:rPr>
                <w:rFonts w:hint="eastAsia"/>
                <w:sz w:val="21"/>
                <w:szCs w:val="21"/>
                <w:vertAlign w:val="superscript"/>
              </w:rPr>
              <w:t>3</w:t>
            </w:r>
            <w:r w:rsidRPr="00EC1636">
              <w:rPr>
                <w:rFonts w:hint="eastAsia"/>
                <w:sz w:val="21"/>
                <w:szCs w:val="21"/>
              </w:rPr>
              <w:t>，</w:t>
            </w:r>
            <w:r w:rsidR="00134A34" w:rsidRPr="00EC1636">
              <w:rPr>
                <w:rFonts w:hint="eastAsia"/>
                <w:sz w:val="21"/>
                <w:szCs w:val="21"/>
              </w:rPr>
              <w:t>技改</w:t>
            </w:r>
            <w:r w:rsidRPr="00EC1636">
              <w:rPr>
                <w:rFonts w:hint="eastAsia"/>
                <w:sz w:val="21"/>
                <w:szCs w:val="21"/>
              </w:rPr>
              <w:t>项目设置一套二级活性炭吸附装置，有机废气吸附量为</w:t>
            </w:r>
            <w:r w:rsidRPr="00EC1636">
              <w:rPr>
                <w:rFonts w:hint="eastAsia"/>
                <w:sz w:val="21"/>
                <w:szCs w:val="21"/>
              </w:rPr>
              <w:t>1.</w:t>
            </w:r>
            <w:r w:rsidR="00356CF8" w:rsidRPr="00EC1636">
              <w:rPr>
                <w:rFonts w:hint="eastAsia"/>
                <w:sz w:val="21"/>
                <w:szCs w:val="21"/>
              </w:rPr>
              <w:t>185</w:t>
            </w:r>
            <w:r w:rsidRPr="00EC1636">
              <w:rPr>
                <w:rFonts w:hint="eastAsia"/>
                <w:sz w:val="21"/>
                <w:szCs w:val="21"/>
              </w:rPr>
              <w:t>t/a</w:t>
            </w:r>
            <w:r w:rsidRPr="00EC1636">
              <w:rPr>
                <w:rFonts w:hint="eastAsia"/>
                <w:sz w:val="21"/>
                <w:szCs w:val="21"/>
              </w:rPr>
              <w:t>，需要新鲜活性炭为</w:t>
            </w:r>
            <w:r w:rsidR="00356CF8" w:rsidRPr="00EC1636">
              <w:rPr>
                <w:rFonts w:hint="eastAsia"/>
                <w:sz w:val="21"/>
                <w:szCs w:val="21"/>
              </w:rPr>
              <w:t>4</w:t>
            </w:r>
            <w:r w:rsidRPr="00EC1636">
              <w:rPr>
                <w:rFonts w:hint="eastAsia"/>
                <w:sz w:val="21"/>
                <w:szCs w:val="21"/>
              </w:rPr>
              <w:t>t/a</w:t>
            </w:r>
            <w:r w:rsidRPr="00EC1636">
              <w:rPr>
                <w:rFonts w:hint="eastAsia"/>
                <w:sz w:val="21"/>
                <w:szCs w:val="21"/>
              </w:rPr>
              <w:t>，为保证活性炭吸附活性，每季度更换一次活性炭，每次更换活性炭质量</w:t>
            </w:r>
            <w:r w:rsidRPr="00EC1636">
              <w:rPr>
                <w:rFonts w:hint="eastAsia"/>
                <w:sz w:val="21"/>
                <w:szCs w:val="21"/>
              </w:rPr>
              <w:t>1t</w:t>
            </w:r>
            <w:r w:rsidRPr="00EC1636">
              <w:rPr>
                <w:rFonts w:hint="eastAsia"/>
                <w:sz w:val="21"/>
                <w:szCs w:val="21"/>
              </w:rPr>
              <w:t>，则扩建项目产生废活性炭量为</w:t>
            </w:r>
            <w:r w:rsidR="00356CF8" w:rsidRPr="00EC1636">
              <w:rPr>
                <w:rFonts w:hint="eastAsia"/>
                <w:sz w:val="21"/>
                <w:szCs w:val="21"/>
              </w:rPr>
              <w:t>5.185</w:t>
            </w:r>
            <w:r w:rsidRPr="00EC1636">
              <w:rPr>
                <w:rFonts w:hint="eastAsia"/>
                <w:sz w:val="21"/>
                <w:szCs w:val="21"/>
              </w:rPr>
              <w:t>t/a</w:t>
            </w:r>
            <w:r w:rsidRPr="00EC1636">
              <w:rPr>
                <w:rFonts w:hint="eastAsia"/>
                <w:sz w:val="21"/>
                <w:szCs w:val="21"/>
              </w:rPr>
              <w:t>；废活性炭属于危废（</w:t>
            </w:r>
            <w:proofErr w:type="gramStart"/>
            <w:r w:rsidRPr="00EC1636">
              <w:rPr>
                <w:rFonts w:hint="eastAsia"/>
                <w:sz w:val="21"/>
                <w:szCs w:val="21"/>
              </w:rPr>
              <w:t>危废类别</w:t>
            </w:r>
            <w:proofErr w:type="gramEnd"/>
            <w:r w:rsidRPr="00EC1636">
              <w:rPr>
                <w:rFonts w:hint="eastAsia"/>
                <w:sz w:val="21"/>
                <w:szCs w:val="21"/>
              </w:rPr>
              <w:t>：</w:t>
            </w:r>
            <w:r w:rsidRPr="00EC1636">
              <w:rPr>
                <w:rFonts w:hint="eastAsia"/>
                <w:sz w:val="21"/>
                <w:szCs w:val="21"/>
              </w:rPr>
              <w:t>HW49</w:t>
            </w:r>
            <w:r w:rsidRPr="00EC1636">
              <w:rPr>
                <w:rFonts w:hint="eastAsia"/>
                <w:sz w:val="21"/>
                <w:szCs w:val="21"/>
              </w:rPr>
              <w:t>，</w:t>
            </w:r>
            <w:proofErr w:type="gramStart"/>
            <w:r w:rsidRPr="00EC1636">
              <w:rPr>
                <w:rFonts w:hint="eastAsia"/>
                <w:sz w:val="21"/>
                <w:szCs w:val="21"/>
              </w:rPr>
              <w:t>危废代码</w:t>
            </w:r>
            <w:proofErr w:type="gramEnd"/>
            <w:r w:rsidRPr="00EC1636">
              <w:rPr>
                <w:rFonts w:hint="eastAsia"/>
                <w:sz w:val="21"/>
                <w:szCs w:val="21"/>
              </w:rPr>
              <w:t>：</w:t>
            </w:r>
            <w:r w:rsidRPr="00EC1636">
              <w:rPr>
                <w:rFonts w:hint="eastAsia"/>
                <w:sz w:val="21"/>
                <w:szCs w:val="21"/>
              </w:rPr>
              <w:t>900-039-49</w:t>
            </w:r>
            <w:r w:rsidRPr="00EC1636">
              <w:rPr>
                <w:rFonts w:hint="eastAsia"/>
                <w:sz w:val="21"/>
                <w:szCs w:val="21"/>
              </w:rPr>
              <w:t>）。为保证废活性炭高效稳定地贮存，发生环境风险事故，企业每年对废活性炭进行转运。由于活性炭的吸附系数不尽相同，如果实际投入生产后，废气产生量大于预测量，企业应加大活性炭更换频次，以保证废气达标排放。</w:t>
            </w:r>
          </w:p>
          <w:p w14:paraId="7E74D9A1" w14:textId="77777777" w:rsidR="00EC1636" w:rsidRDefault="00EC1636" w:rsidP="00EC1636">
            <w:pPr>
              <w:contextualSpacing/>
              <w:rPr>
                <w:sz w:val="21"/>
                <w:szCs w:val="21"/>
              </w:rPr>
            </w:pPr>
          </w:p>
          <w:p w14:paraId="4F62E91B" w14:textId="77777777" w:rsidR="00EC1636" w:rsidRDefault="00EC1636" w:rsidP="00EC1636">
            <w:pPr>
              <w:contextualSpacing/>
              <w:rPr>
                <w:sz w:val="21"/>
                <w:szCs w:val="21"/>
              </w:rPr>
            </w:pPr>
          </w:p>
          <w:p w14:paraId="23F4D3FB" w14:textId="77777777" w:rsidR="00EC1636" w:rsidRPr="00EC1636" w:rsidRDefault="00EC1636" w:rsidP="00EC1636">
            <w:pPr>
              <w:contextualSpacing/>
              <w:rPr>
                <w:sz w:val="21"/>
                <w:szCs w:val="21"/>
              </w:rPr>
            </w:pPr>
          </w:p>
          <w:p w14:paraId="7CAA012C" w14:textId="77777777" w:rsidR="00844759" w:rsidRPr="00EC1636" w:rsidRDefault="004F4CF6">
            <w:pPr>
              <w:widowControl/>
              <w:numPr>
                <w:ilvl w:val="0"/>
                <w:numId w:val="17"/>
              </w:numPr>
              <w:tabs>
                <w:tab w:val="left" w:pos="0"/>
              </w:tabs>
              <w:jc w:val="center"/>
              <w:rPr>
                <w:b/>
                <w:bCs/>
                <w:sz w:val="21"/>
                <w:szCs w:val="21"/>
              </w:rPr>
            </w:pPr>
            <w:r w:rsidRPr="00EC1636">
              <w:rPr>
                <w:rFonts w:hint="eastAsia"/>
                <w:b/>
                <w:bCs/>
                <w:sz w:val="21"/>
                <w:szCs w:val="21"/>
              </w:rPr>
              <w:t>技改</w:t>
            </w:r>
            <w:r w:rsidRPr="00EC1636">
              <w:rPr>
                <w:b/>
                <w:bCs/>
                <w:sz w:val="21"/>
                <w:szCs w:val="21"/>
              </w:rPr>
              <w:t>项目</w:t>
            </w:r>
            <w:r w:rsidRPr="00EC1636">
              <w:rPr>
                <w:rFonts w:hint="eastAsia"/>
                <w:b/>
                <w:bCs/>
                <w:sz w:val="21"/>
                <w:szCs w:val="21"/>
              </w:rPr>
              <w:t>固体</w:t>
            </w:r>
            <w:r w:rsidRPr="00EC1636">
              <w:rPr>
                <w:b/>
                <w:bCs/>
                <w:sz w:val="21"/>
                <w:szCs w:val="21"/>
              </w:rPr>
              <w:t>废物产生及排放一览表</w:t>
            </w:r>
          </w:p>
          <w:tbl>
            <w:tblPr>
              <w:tblW w:w="4993"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013"/>
              <w:gridCol w:w="1317"/>
              <w:gridCol w:w="1143"/>
              <w:gridCol w:w="937"/>
              <w:gridCol w:w="470"/>
              <w:gridCol w:w="662"/>
              <w:gridCol w:w="971"/>
              <w:gridCol w:w="589"/>
              <w:gridCol w:w="1161"/>
              <w:gridCol w:w="777"/>
            </w:tblGrid>
            <w:tr w:rsidR="00844759" w:rsidRPr="00EC1636" w14:paraId="37465FC3" w14:textId="77777777" w:rsidTr="002F3405">
              <w:tc>
                <w:tcPr>
                  <w:tcW w:w="560" w:type="pct"/>
                  <w:tcBorders>
                    <w:tl2br w:val="nil"/>
                    <w:tr2bl w:val="nil"/>
                  </w:tcBorders>
                  <w:vAlign w:val="center"/>
                </w:tcPr>
                <w:p w14:paraId="20FBF57D"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产</w:t>
                  </w:r>
                  <w:r w:rsidRPr="00EC1636">
                    <w:rPr>
                      <w:rFonts w:ascii="Times New Roman" w:hAnsi="Times New Roman" w:hint="eastAsia"/>
                      <w:b/>
                      <w:bCs/>
                      <w:spacing w:val="-6"/>
                      <w:sz w:val="21"/>
                      <w:szCs w:val="21"/>
                    </w:rPr>
                    <w:t>生</w:t>
                  </w:r>
                  <w:r w:rsidRPr="00EC1636">
                    <w:rPr>
                      <w:rFonts w:ascii="Times New Roman" w:hAnsi="Times New Roman"/>
                      <w:b/>
                      <w:bCs/>
                      <w:spacing w:val="-6"/>
                      <w:sz w:val="21"/>
                      <w:szCs w:val="21"/>
                    </w:rPr>
                    <w:t>环节</w:t>
                  </w:r>
                </w:p>
              </w:tc>
              <w:tc>
                <w:tcPr>
                  <w:tcW w:w="728" w:type="pct"/>
                  <w:tcBorders>
                    <w:tl2br w:val="nil"/>
                    <w:tr2bl w:val="nil"/>
                  </w:tcBorders>
                  <w:vAlign w:val="center"/>
                </w:tcPr>
                <w:p w14:paraId="7D0583AA"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名称</w:t>
                  </w:r>
                </w:p>
              </w:tc>
              <w:tc>
                <w:tcPr>
                  <w:tcW w:w="631" w:type="pct"/>
                  <w:tcBorders>
                    <w:tl2br w:val="nil"/>
                    <w:tr2bl w:val="nil"/>
                  </w:tcBorders>
                  <w:vAlign w:val="center"/>
                </w:tcPr>
                <w:p w14:paraId="579906FE"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属性</w:t>
                  </w:r>
                </w:p>
              </w:tc>
              <w:tc>
                <w:tcPr>
                  <w:tcW w:w="517" w:type="pct"/>
                  <w:tcBorders>
                    <w:tl2br w:val="nil"/>
                    <w:tr2bl w:val="nil"/>
                  </w:tcBorders>
                  <w:vAlign w:val="center"/>
                </w:tcPr>
                <w:p w14:paraId="24AE3064"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主要有毒有害物质</w:t>
                  </w:r>
                  <w:r w:rsidRPr="00EC1636">
                    <w:rPr>
                      <w:rFonts w:ascii="Times New Roman" w:hAnsi="Times New Roman"/>
                      <w:b/>
                      <w:bCs/>
                      <w:spacing w:val="-6"/>
                      <w:sz w:val="21"/>
                      <w:szCs w:val="21"/>
                    </w:rPr>
                    <w:lastRenderedPageBreak/>
                    <w:t>名称</w:t>
                  </w:r>
                </w:p>
              </w:tc>
              <w:tc>
                <w:tcPr>
                  <w:tcW w:w="260" w:type="pct"/>
                  <w:tcBorders>
                    <w:tl2br w:val="nil"/>
                    <w:tr2bl w:val="nil"/>
                  </w:tcBorders>
                  <w:vAlign w:val="center"/>
                </w:tcPr>
                <w:p w14:paraId="4983384E"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lastRenderedPageBreak/>
                    <w:t>物理</w:t>
                  </w:r>
                  <w:r w:rsidRPr="00EC1636">
                    <w:rPr>
                      <w:rFonts w:ascii="Times New Roman" w:hAnsi="Times New Roman" w:hint="eastAsia"/>
                      <w:b/>
                      <w:bCs/>
                      <w:spacing w:val="-6"/>
                      <w:sz w:val="21"/>
                      <w:szCs w:val="21"/>
                    </w:rPr>
                    <w:t>性状</w:t>
                  </w:r>
                </w:p>
              </w:tc>
              <w:tc>
                <w:tcPr>
                  <w:tcW w:w="366" w:type="pct"/>
                  <w:tcBorders>
                    <w:tl2br w:val="nil"/>
                    <w:tr2bl w:val="nil"/>
                  </w:tcBorders>
                  <w:vAlign w:val="center"/>
                </w:tcPr>
                <w:p w14:paraId="4A13E938"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环境危险特性</w:t>
                  </w:r>
                </w:p>
              </w:tc>
              <w:tc>
                <w:tcPr>
                  <w:tcW w:w="536" w:type="pct"/>
                  <w:tcBorders>
                    <w:tl2br w:val="nil"/>
                    <w:tr2bl w:val="nil"/>
                  </w:tcBorders>
                  <w:vAlign w:val="center"/>
                </w:tcPr>
                <w:p w14:paraId="78E6DDDC"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年产生量</w:t>
                  </w:r>
                  <w:r w:rsidRPr="00EC1636">
                    <w:rPr>
                      <w:rFonts w:ascii="Times New Roman" w:hAnsi="Times New Roman"/>
                      <w:spacing w:val="-6"/>
                      <w:sz w:val="21"/>
                      <w:szCs w:val="21"/>
                    </w:rPr>
                    <w:t>t/a</w:t>
                  </w:r>
                </w:p>
              </w:tc>
              <w:tc>
                <w:tcPr>
                  <w:tcW w:w="326" w:type="pct"/>
                  <w:tcBorders>
                    <w:tl2br w:val="nil"/>
                    <w:tr2bl w:val="nil"/>
                  </w:tcBorders>
                  <w:vAlign w:val="center"/>
                </w:tcPr>
                <w:p w14:paraId="4BDA3CEE"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贮存方式</w:t>
                  </w:r>
                </w:p>
              </w:tc>
              <w:tc>
                <w:tcPr>
                  <w:tcW w:w="641" w:type="pct"/>
                  <w:tcBorders>
                    <w:tl2br w:val="nil"/>
                    <w:tr2bl w:val="nil"/>
                  </w:tcBorders>
                  <w:vAlign w:val="center"/>
                </w:tcPr>
                <w:p w14:paraId="0E60419E"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利用处置方式或去向</w:t>
                  </w:r>
                </w:p>
              </w:tc>
              <w:tc>
                <w:tcPr>
                  <w:tcW w:w="430" w:type="pct"/>
                  <w:tcBorders>
                    <w:tl2br w:val="nil"/>
                    <w:tr2bl w:val="nil"/>
                  </w:tcBorders>
                  <w:vAlign w:val="center"/>
                </w:tcPr>
                <w:p w14:paraId="1DC204FF" w14:textId="77777777" w:rsidR="00844759" w:rsidRPr="00EC1636" w:rsidRDefault="004F4CF6">
                  <w:pPr>
                    <w:adjustRightInd w:val="0"/>
                    <w:snapToGrid w:val="0"/>
                    <w:spacing w:line="260" w:lineRule="exact"/>
                    <w:jc w:val="center"/>
                    <w:rPr>
                      <w:rFonts w:ascii="Times New Roman" w:hAnsi="Times New Roman"/>
                      <w:b/>
                      <w:bCs/>
                      <w:spacing w:val="-6"/>
                      <w:sz w:val="21"/>
                      <w:szCs w:val="21"/>
                    </w:rPr>
                  </w:pPr>
                  <w:r w:rsidRPr="00EC1636">
                    <w:rPr>
                      <w:rFonts w:ascii="Times New Roman" w:hAnsi="Times New Roman"/>
                      <w:b/>
                      <w:bCs/>
                      <w:spacing w:val="-6"/>
                      <w:sz w:val="21"/>
                      <w:szCs w:val="21"/>
                    </w:rPr>
                    <w:t>利用或处置量</w:t>
                  </w:r>
                  <w:r w:rsidRPr="00EC1636">
                    <w:rPr>
                      <w:rFonts w:ascii="Times New Roman" w:hAnsi="Times New Roman"/>
                      <w:spacing w:val="-6"/>
                      <w:sz w:val="21"/>
                      <w:szCs w:val="21"/>
                    </w:rPr>
                    <w:lastRenderedPageBreak/>
                    <w:t>t/a</w:t>
                  </w:r>
                </w:p>
              </w:tc>
            </w:tr>
            <w:tr w:rsidR="00844759" w:rsidRPr="00EC1636" w14:paraId="5F1A5B1C" w14:textId="77777777" w:rsidTr="002F3405">
              <w:tc>
                <w:tcPr>
                  <w:tcW w:w="560" w:type="pct"/>
                  <w:tcBorders>
                    <w:tl2br w:val="nil"/>
                    <w:tr2bl w:val="nil"/>
                  </w:tcBorders>
                  <w:vAlign w:val="center"/>
                </w:tcPr>
                <w:p w14:paraId="21D48D5D"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lastRenderedPageBreak/>
                    <w:t>职工日常生活</w:t>
                  </w:r>
                </w:p>
              </w:tc>
              <w:tc>
                <w:tcPr>
                  <w:tcW w:w="728" w:type="pct"/>
                  <w:tcBorders>
                    <w:tl2br w:val="nil"/>
                    <w:tr2bl w:val="nil"/>
                  </w:tcBorders>
                  <w:vAlign w:val="center"/>
                </w:tcPr>
                <w:p w14:paraId="723FF43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生活垃圾</w:t>
                  </w:r>
                </w:p>
              </w:tc>
              <w:tc>
                <w:tcPr>
                  <w:tcW w:w="631" w:type="pct"/>
                  <w:vMerge w:val="restart"/>
                  <w:tcBorders>
                    <w:tl2br w:val="nil"/>
                    <w:tr2bl w:val="nil"/>
                  </w:tcBorders>
                  <w:vAlign w:val="center"/>
                </w:tcPr>
                <w:p w14:paraId="1A899EA1"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一般工业固废</w:t>
                  </w:r>
                </w:p>
              </w:tc>
              <w:tc>
                <w:tcPr>
                  <w:tcW w:w="517" w:type="pct"/>
                  <w:tcBorders>
                    <w:tl2br w:val="nil"/>
                    <w:tr2bl w:val="nil"/>
                  </w:tcBorders>
                  <w:vAlign w:val="center"/>
                </w:tcPr>
                <w:p w14:paraId="2C9751A5"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4423E18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2F902042"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47325580"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10.23</w:t>
                  </w:r>
                </w:p>
              </w:tc>
              <w:tc>
                <w:tcPr>
                  <w:tcW w:w="326" w:type="pct"/>
                  <w:tcBorders>
                    <w:tl2br w:val="nil"/>
                    <w:tr2bl w:val="nil"/>
                  </w:tcBorders>
                  <w:vAlign w:val="center"/>
                </w:tcPr>
                <w:p w14:paraId="7106DAF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垃圾箱</w:t>
                  </w:r>
                </w:p>
              </w:tc>
              <w:tc>
                <w:tcPr>
                  <w:tcW w:w="641" w:type="pct"/>
                  <w:tcBorders>
                    <w:tl2br w:val="nil"/>
                    <w:tr2bl w:val="nil"/>
                  </w:tcBorders>
                  <w:vAlign w:val="center"/>
                </w:tcPr>
                <w:p w14:paraId="2F0A991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环卫部门定期清运</w:t>
                  </w:r>
                </w:p>
              </w:tc>
              <w:tc>
                <w:tcPr>
                  <w:tcW w:w="430" w:type="pct"/>
                  <w:tcBorders>
                    <w:tl2br w:val="nil"/>
                    <w:tr2bl w:val="nil"/>
                  </w:tcBorders>
                  <w:vAlign w:val="center"/>
                </w:tcPr>
                <w:p w14:paraId="44A0925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10.23</w:t>
                  </w:r>
                </w:p>
              </w:tc>
            </w:tr>
            <w:tr w:rsidR="00844759" w:rsidRPr="00EC1636" w14:paraId="692F4AF0" w14:textId="77777777" w:rsidTr="002F3405">
              <w:tc>
                <w:tcPr>
                  <w:tcW w:w="560" w:type="pct"/>
                  <w:tcBorders>
                    <w:tl2br w:val="nil"/>
                    <w:tr2bl w:val="nil"/>
                  </w:tcBorders>
                  <w:vAlign w:val="center"/>
                </w:tcPr>
                <w:p w14:paraId="11261CAA"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设备保养</w:t>
                  </w:r>
                </w:p>
              </w:tc>
              <w:tc>
                <w:tcPr>
                  <w:tcW w:w="728" w:type="pct"/>
                  <w:tcBorders>
                    <w:tl2br w:val="nil"/>
                    <w:tr2bl w:val="nil"/>
                  </w:tcBorders>
                  <w:vAlign w:val="center"/>
                </w:tcPr>
                <w:p w14:paraId="7E2650EA"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废含油抹布</w:t>
                  </w:r>
                </w:p>
              </w:tc>
              <w:tc>
                <w:tcPr>
                  <w:tcW w:w="631" w:type="pct"/>
                  <w:vMerge/>
                  <w:tcBorders>
                    <w:tl2br w:val="nil"/>
                    <w:tr2bl w:val="nil"/>
                  </w:tcBorders>
                  <w:vAlign w:val="center"/>
                </w:tcPr>
                <w:p w14:paraId="1EFB12D4"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210DFF32"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260" w:type="pct"/>
                  <w:tcBorders>
                    <w:tl2br w:val="nil"/>
                    <w:tr2bl w:val="nil"/>
                  </w:tcBorders>
                  <w:vAlign w:val="center"/>
                </w:tcPr>
                <w:p w14:paraId="3103F32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固态</w:t>
                  </w:r>
                </w:p>
              </w:tc>
              <w:tc>
                <w:tcPr>
                  <w:tcW w:w="366" w:type="pct"/>
                  <w:tcBorders>
                    <w:tl2br w:val="nil"/>
                    <w:tr2bl w:val="nil"/>
                  </w:tcBorders>
                  <w:vAlign w:val="center"/>
                </w:tcPr>
                <w:p w14:paraId="7F93549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536" w:type="pct"/>
                  <w:tcBorders>
                    <w:tl2br w:val="nil"/>
                    <w:tr2bl w:val="nil"/>
                  </w:tcBorders>
                  <w:vAlign w:val="center"/>
                </w:tcPr>
                <w:p w14:paraId="5221EF2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0.007</w:t>
                  </w:r>
                </w:p>
              </w:tc>
              <w:tc>
                <w:tcPr>
                  <w:tcW w:w="326" w:type="pct"/>
                  <w:tcBorders>
                    <w:tl2br w:val="nil"/>
                    <w:tr2bl w:val="nil"/>
                  </w:tcBorders>
                  <w:vAlign w:val="center"/>
                </w:tcPr>
                <w:p w14:paraId="7AE0055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袋装</w:t>
                  </w:r>
                </w:p>
              </w:tc>
              <w:tc>
                <w:tcPr>
                  <w:tcW w:w="641" w:type="pct"/>
                  <w:tcBorders>
                    <w:tl2br w:val="nil"/>
                    <w:tr2bl w:val="nil"/>
                  </w:tcBorders>
                  <w:vAlign w:val="center"/>
                </w:tcPr>
                <w:p w14:paraId="7F394BC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环卫部门定期清运</w:t>
                  </w:r>
                </w:p>
              </w:tc>
              <w:tc>
                <w:tcPr>
                  <w:tcW w:w="430" w:type="pct"/>
                  <w:tcBorders>
                    <w:tl2br w:val="nil"/>
                    <w:tr2bl w:val="nil"/>
                  </w:tcBorders>
                  <w:vAlign w:val="center"/>
                </w:tcPr>
                <w:p w14:paraId="541C9FE7"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0.007</w:t>
                  </w:r>
                </w:p>
              </w:tc>
            </w:tr>
            <w:tr w:rsidR="00844759" w:rsidRPr="00EC1636" w14:paraId="7AA02EF5" w14:textId="77777777" w:rsidTr="002F3405">
              <w:trPr>
                <w:trHeight w:val="808"/>
              </w:trPr>
              <w:tc>
                <w:tcPr>
                  <w:tcW w:w="560" w:type="pct"/>
                  <w:tcBorders>
                    <w:tl2br w:val="nil"/>
                    <w:tr2bl w:val="nil"/>
                  </w:tcBorders>
                  <w:vAlign w:val="center"/>
                </w:tcPr>
                <w:p w14:paraId="565ADA37"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原材料使用</w:t>
                  </w:r>
                </w:p>
              </w:tc>
              <w:tc>
                <w:tcPr>
                  <w:tcW w:w="728" w:type="pct"/>
                  <w:tcBorders>
                    <w:tl2br w:val="nil"/>
                    <w:tr2bl w:val="nil"/>
                  </w:tcBorders>
                  <w:vAlign w:val="center"/>
                </w:tcPr>
                <w:p w14:paraId="7672419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废包装袋</w:t>
                  </w:r>
                </w:p>
              </w:tc>
              <w:tc>
                <w:tcPr>
                  <w:tcW w:w="631" w:type="pct"/>
                  <w:vMerge/>
                  <w:tcBorders>
                    <w:tl2br w:val="nil"/>
                    <w:tr2bl w:val="nil"/>
                  </w:tcBorders>
                  <w:vAlign w:val="center"/>
                </w:tcPr>
                <w:p w14:paraId="184A9D31"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017D0CCA"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260" w:type="pct"/>
                  <w:tcBorders>
                    <w:tl2br w:val="nil"/>
                    <w:tr2bl w:val="nil"/>
                  </w:tcBorders>
                  <w:vAlign w:val="center"/>
                </w:tcPr>
                <w:p w14:paraId="35604666"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固态</w:t>
                  </w:r>
                </w:p>
              </w:tc>
              <w:tc>
                <w:tcPr>
                  <w:tcW w:w="366" w:type="pct"/>
                  <w:tcBorders>
                    <w:tl2br w:val="nil"/>
                    <w:tr2bl w:val="nil"/>
                  </w:tcBorders>
                  <w:vAlign w:val="center"/>
                </w:tcPr>
                <w:p w14:paraId="4979868E"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536" w:type="pct"/>
                  <w:tcBorders>
                    <w:tl2br w:val="nil"/>
                    <w:tr2bl w:val="nil"/>
                  </w:tcBorders>
                  <w:vAlign w:val="center"/>
                </w:tcPr>
                <w:p w14:paraId="562BD036"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1.5</w:t>
                  </w:r>
                </w:p>
              </w:tc>
              <w:tc>
                <w:tcPr>
                  <w:tcW w:w="326" w:type="pct"/>
                  <w:tcBorders>
                    <w:tl2br w:val="nil"/>
                    <w:tr2bl w:val="nil"/>
                  </w:tcBorders>
                  <w:vAlign w:val="center"/>
                </w:tcPr>
                <w:p w14:paraId="69DF88D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袋装</w:t>
                  </w:r>
                </w:p>
              </w:tc>
              <w:tc>
                <w:tcPr>
                  <w:tcW w:w="641" w:type="pct"/>
                  <w:tcBorders>
                    <w:tl2br w:val="nil"/>
                    <w:tr2bl w:val="nil"/>
                  </w:tcBorders>
                  <w:vAlign w:val="center"/>
                </w:tcPr>
                <w:p w14:paraId="3F92CA5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收集后外售</w:t>
                  </w:r>
                </w:p>
              </w:tc>
              <w:tc>
                <w:tcPr>
                  <w:tcW w:w="430" w:type="pct"/>
                  <w:tcBorders>
                    <w:tl2br w:val="nil"/>
                    <w:tr2bl w:val="nil"/>
                  </w:tcBorders>
                  <w:vAlign w:val="center"/>
                </w:tcPr>
                <w:p w14:paraId="7D6A85E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1.5</w:t>
                  </w:r>
                </w:p>
              </w:tc>
            </w:tr>
            <w:tr w:rsidR="00844759" w:rsidRPr="00EC1636" w14:paraId="73337011" w14:textId="77777777" w:rsidTr="002F3405">
              <w:tc>
                <w:tcPr>
                  <w:tcW w:w="560" w:type="pct"/>
                  <w:tcBorders>
                    <w:tl2br w:val="nil"/>
                    <w:tr2bl w:val="nil"/>
                  </w:tcBorders>
                  <w:vAlign w:val="center"/>
                </w:tcPr>
                <w:p w14:paraId="6E365BD2"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环保设备</w:t>
                  </w:r>
                </w:p>
              </w:tc>
              <w:tc>
                <w:tcPr>
                  <w:tcW w:w="728" w:type="pct"/>
                  <w:tcBorders>
                    <w:tl2br w:val="nil"/>
                    <w:tr2bl w:val="nil"/>
                  </w:tcBorders>
                  <w:vAlign w:val="center"/>
                </w:tcPr>
                <w:p w14:paraId="366D7A01"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spacing w:val="-6"/>
                      <w:sz w:val="21"/>
                      <w:szCs w:val="21"/>
                    </w:rPr>
                    <w:t>除尘器收尘</w:t>
                  </w:r>
                </w:p>
              </w:tc>
              <w:tc>
                <w:tcPr>
                  <w:tcW w:w="631" w:type="pct"/>
                  <w:vMerge/>
                  <w:tcBorders>
                    <w:tl2br w:val="nil"/>
                    <w:tr2bl w:val="nil"/>
                  </w:tcBorders>
                  <w:vAlign w:val="center"/>
                </w:tcPr>
                <w:p w14:paraId="20EE55CD"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725E605A"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29A35675"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7A38806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64A398BB" w14:textId="6180BFB9" w:rsidR="00844759" w:rsidRPr="00EC1636" w:rsidRDefault="002F3405">
                  <w:pPr>
                    <w:jc w:val="center"/>
                    <w:rPr>
                      <w:rFonts w:ascii="Times New Roman" w:hAnsi="Times New Roman"/>
                      <w:spacing w:val="-6"/>
                      <w:sz w:val="21"/>
                      <w:szCs w:val="21"/>
                    </w:rPr>
                  </w:pPr>
                  <w:r w:rsidRPr="00EC1636">
                    <w:rPr>
                      <w:rFonts w:ascii="Times New Roman" w:hAnsi="Times New Roman" w:hint="eastAsia"/>
                      <w:spacing w:val="-6"/>
                      <w:sz w:val="21"/>
                      <w:szCs w:val="21"/>
                    </w:rPr>
                    <w:t>66.6</w:t>
                  </w:r>
                </w:p>
              </w:tc>
              <w:tc>
                <w:tcPr>
                  <w:tcW w:w="326" w:type="pct"/>
                  <w:tcBorders>
                    <w:tl2br w:val="nil"/>
                    <w:tr2bl w:val="nil"/>
                  </w:tcBorders>
                  <w:vAlign w:val="center"/>
                </w:tcPr>
                <w:p w14:paraId="7327348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袋装</w:t>
                  </w:r>
                </w:p>
              </w:tc>
              <w:tc>
                <w:tcPr>
                  <w:tcW w:w="641" w:type="pct"/>
                  <w:tcBorders>
                    <w:tl2br w:val="nil"/>
                    <w:tr2bl w:val="nil"/>
                  </w:tcBorders>
                  <w:vAlign w:val="center"/>
                </w:tcPr>
                <w:p w14:paraId="4217A6F1"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回用于生产</w:t>
                  </w:r>
                </w:p>
              </w:tc>
              <w:tc>
                <w:tcPr>
                  <w:tcW w:w="430" w:type="pct"/>
                  <w:tcBorders>
                    <w:tl2br w:val="nil"/>
                    <w:tr2bl w:val="nil"/>
                  </w:tcBorders>
                  <w:vAlign w:val="center"/>
                </w:tcPr>
                <w:p w14:paraId="206C3B80" w14:textId="58271370" w:rsidR="00844759" w:rsidRPr="00EC1636" w:rsidRDefault="002F3405">
                  <w:pPr>
                    <w:jc w:val="center"/>
                    <w:rPr>
                      <w:rFonts w:ascii="Times New Roman" w:hAnsi="Times New Roman"/>
                      <w:spacing w:val="-6"/>
                      <w:sz w:val="21"/>
                      <w:szCs w:val="21"/>
                    </w:rPr>
                  </w:pPr>
                  <w:r w:rsidRPr="00EC1636">
                    <w:rPr>
                      <w:rFonts w:ascii="Times New Roman" w:hAnsi="Times New Roman" w:hint="eastAsia"/>
                      <w:spacing w:val="-6"/>
                      <w:sz w:val="21"/>
                      <w:szCs w:val="21"/>
                    </w:rPr>
                    <w:t>66.6</w:t>
                  </w:r>
                </w:p>
              </w:tc>
            </w:tr>
            <w:tr w:rsidR="00844759" w:rsidRPr="00EC1636" w14:paraId="5717E4FB" w14:textId="77777777" w:rsidTr="002F3405">
              <w:tc>
                <w:tcPr>
                  <w:tcW w:w="560" w:type="pct"/>
                  <w:tcBorders>
                    <w:tl2br w:val="nil"/>
                    <w:tr2bl w:val="nil"/>
                  </w:tcBorders>
                  <w:vAlign w:val="center"/>
                </w:tcPr>
                <w:p w14:paraId="175F42D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沉淀池</w:t>
                  </w:r>
                </w:p>
              </w:tc>
              <w:tc>
                <w:tcPr>
                  <w:tcW w:w="728" w:type="pct"/>
                  <w:tcBorders>
                    <w:tl2br w:val="nil"/>
                    <w:tr2bl w:val="nil"/>
                  </w:tcBorders>
                  <w:vAlign w:val="center"/>
                </w:tcPr>
                <w:p w14:paraId="3C935BDD"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spacing w:val="-6"/>
                      <w:sz w:val="21"/>
                      <w:szCs w:val="21"/>
                    </w:rPr>
                    <w:t>沉淀池</w:t>
                  </w:r>
                  <w:r w:rsidRPr="00EC1636">
                    <w:rPr>
                      <w:rFonts w:ascii="Times New Roman" w:hAnsi="Times New Roman" w:hint="eastAsia"/>
                      <w:spacing w:val="-6"/>
                      <w:sz w:val="21"/>
                      <w:szCs w:val="21"/>
                    </w:rPr>
                    <w:t>沉淀物</w:t>
                  </w:r>
                </w:p>
              </w:tc>
              <w:tc>
                <w:tcPr>
                  <w:tcW w:w="631" w:type="pct"/>
                  <w:vMerge/>
                  <w:tcBorders>
                    <w:tl2br w:val="nil"/>
                    <w:tr2bl w:val="nil"/>
                  </w:tcBorders>
                  <w:vAlign w:val="center"/>
                </w:tcPr>
                <w:p w14:paraId="7C380480"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0C118CD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18544AE7"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74CA47F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0F38F7CD" w14:textId="77777777" w:rsidR="00844759" w:rsidRPr="00EC1636" w:rsidRDefault="004F4CF6">
                  <w:pPr>
                    <w:jc w:val="center"/>
                    <w:rPr>
                      <w:rFonts w:ascii="Times New Roman" w:hAnsi="Times New Roman"/>
                      <w:spacing w:val="-6"/>
                      <w:sz w:val="21"/>
                      <w:szCs w:val="21"/>
                    </w:rPr>
                  </w:pPr>
                  <w:r w:rsidRPr="00EC1636">
                    <w:rPr>
                      <w:rFonts w:hint="eastAsia"/>
                      <w:spacing w:val="-6"/>
                      <w:sz w:val="21"/>
                      <w:szCs w:val="21"/>
                    </w:rPr>
                    <w:t>5</w:t>
                  </w:r>
                </w:p>
              </w:tc>
              <w:tc>
                <w:tcPr>
                  <w:tcW w:w="326" w:type="pct"/>
                  <w:tcBorders>
                    <w:tl2br w:val="nil"/>
                    <w:tr2bl w:val="nil"/>
                  </w:tcBorders>
                  <w:vAlign w:val="center"/>
                </w:tcPr>
                <w:p w14:paraId="1787382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袋装</w:t>
                  </w:r>
                </w:p>
              </w:tc>
              <w:tc>
                <w:tcPr>
                  <w:tcW w:w="641" w:type="pct"/>
                  <w:tcBorders>
                    <w:tl2br w:val="nil"/>
                    <w:tr2bl w:val="nil"/>
                  </w:tcBorders>
                  <w:vAlign w:val="center"/>
                </w:tcPr>
                <w:p w14:paraId="39832C3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回用于生产</w:t>
                  </w:r>
                </w:p>
              </w:tc>
              <w:tc>
                <w:tcPr>
                  <w:tcW w:w="430" w:type="pct"/>
                  <w:tcBorders>
                    <w:tl2br w:val="nil"/>
                    <w:tr2bl w:val="nil"/>
                  </w:tcBorders>
                  <w:vAlign w:val="center"/>
                </w:tcPr>
                <w:p w14:paraId="7843AB84" w14:textId="1843EA9B" w:rsidR="00844759" w:rsidRPr="00EC1636" w:rsidRDefault="002F3405">
                  <w:pPr>
                    <w:jc w:val="center"/>
                    <w:rPr>
                      <w:rFonts w:ascii="Times New Roman" w:hAnsi="Times New Roman"/>
                      <w:spacing w:val="-6"/>
                      <w:sz w:val="21"/>
                      <w:szCs w:val="21"/>
                    </w:rPr>
                  </w:pPr>
                  <w:r w:rsidRPr="00EC1636">
                    <w:rPr>
                      <w:rFonts w:hint="eastAsia"/>
                      <w:spacing w:val="-6"/>
                      <w:sz w:val="21"/>
                      <w:szCs w:val="21"/>
                    </w:rPr>
                    <w:t>5</w:t>
                  </w:r>
                </w:p>
              </w:tc>
            </w:tr>
            <w:tr w:rsidR="00844759" w:rsidRPr="00EC1636" w14:paraId="50C1EFF1" w14:textId="77777777" w:rsidTr="002F3405">
              <w:tc>
                <w:tcPr>
                  <w:tcW w:w="560" w:type="pct"/>
                  <w:tcBorders>
                    <w:tl2br w:val="nil"/>
                    <w:tr2bl w:val="nil"/>
                  </w:tcBorders>
                  <w:vAlign w:val="center"/>
                </w:tcPr>
                <w:p w14:paraId="4AB85F1A"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1E255432"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边角料及</w:t>
                  </w:r>
                  <w:r w:rsidRPr="00EC1636">
                    <w:rPr>
                      <w:rFonts w:ascii="Times New Roman" w:hAnsi="Times New Roman"/>
                      <w:spacing w:val="-6"/>
                      <w:sz w:val="21"/>
                      <w:szCs w:val="21"/>
                    </w:rPr>
                    <w:t>不合格品</w:t>
                  </w:r>
                </w:p>
              </w:tc>
              <w:tc>
                <w:tcPr>
                  <w:tcW w:w="631" w:type="pct"/>
                  <w:vMerge/>
                  <w:tcBorders>
                    <w:tl2br w:val="nil"/>
                    <w:tr2bl w:val="nil"/>
                  </w:tcBorders>
                  <w:vAlign w:val="center"/>
                </w:tcPr>
                <w:p w14:paraId="191BBD49" w14:textId="77777777" w:rsidR="00844759" w:rsidRPr="00EC1636" w:rsidRDefault="00844759">
                  <w:pPr>
                    <w:adjustRightInd w:val="0"/>
                    <w:snapToGrid w:val="0"/>
                    <w:spacing w:line="260" w:lineRule="exact"/>
                    <w:jc w:val="center"/>
                    <w:rPr>
                      <w:rFonts w:ascii="Times New Roman" w:hAnsi="Times New Roman"/>
                      <w:spacing w:val="-6"/>
                      <w:kern w:val="2"/>
                      <w:sz w:val="21"/>
                      <w:szCs w:val="21"/>
                    </w:rPr>
                  </w:pPr>
                </w:p>
              </w:tc>
              <w:tc>
                <w:tcPr>
                  <w:tcW w:w="517" w:type="pct"/>
                  <w:tcBorders>
                    <w:tl2br w:val="nil"/>
                    <w:tr2bl w:val="nil"/>
                  </w:tcBorders>
                  <w:vAlign w:val="center"/>
                </w:tcPr>
                <w:p w14:paraId="5839590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2B1A6F7D"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3033DC7D"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509E653A" w14:textId="50898F21" w:rsidR="00844759" w:rsidRPr="00EC1636" w:rsidRDefault="00C174FA">
                  <w:pPr>
                    <w:jc w:val="center"/>
                    <w:rPr>
                      <w:rFonts w:ascii="Times New Roman" w:hAnsi="Times New Roman"/>
                      <w:spacing w:val="-6"/>
                      <w:sz w:val="21"/>
                      <w:szCs w:val="21"/>
                    </w:rPr>
                  </w:pPr>
                  <w:r w:rsidRPr="00EC1636">
                    <w:rPr>
                      <w:rFonts w:ascii="Times New Roman" w:hAnsi="Times New Roman" w:hint="eastAsia"/>
                      <w:spacing w:val="-6"/>
                      <w:sz w:val="21"/>
                      <w:szCs w:val="21"/>
                    </w:rPr>
                    <w:t>400</w:t>
                  </w:r>
                </w:p>
              </w:tc>
              <w:tc>
                <w:tcPr>
                  <w:tcW w:w="326" w:type="pct"/>
                  <w:tcBorders>
                    <w:tl2br w:val="nil"/>
                    <w:tr2bl w:val="nil"/>
                  </w:tcBorders>
                  <w:vAlign w:val="center"/>
                </w:tcPr>
                <w:p w14:paraId="679E364A"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hint="eastAsia"/>
                      <w:spacing w:val="-6"/>
                      <w:sz w:val="21"/>
                      <w:szCs w:val="21"/>
                    </w:rPr>
                    <w:t>袋装</w:t>
                  </w:r>
                </w:p>
              </w:tc>
              <w:tc>
                <w:tcPr>
                  <w:tcW w:w="641" w:type="pct"/>
                  <w:tcBorders>
                    <w:tl2br w:val="nil"/>
                    <w:tr2bl w:val="nil"/>
                  </w:tcBorders>
                  <w:vAlign w:val="center"/>
                </w:tcPr>
                <w:p w14:paraId="3B95950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回用于生产</w:t>
                  </w:r>
                </w:p>
              </w:tc>
              <w:tc>
                <w:tcPr>
                  <w:tcW w:w="430" w:type="pct"/>
                  <w:tcBorders>
                    <w:tl2br w:val="nil"/>
                    <w:tr2bl w:val="nil"/>
                  </w:tcBorders>
                  <w:vAlign w:val="center"/>
                </w:tcPr>
                <w:p w14:paraId="74829603" w14:textId="16376A96" w:rsidR="00844759" w:rsidRPr="00EC1636" w:rsidRDefault="00C174FA">
                  <w:pPr>
                    <w:jc w:val="center"/>
                    <w:rPr>
                      <w:rFonts w:ascii="Times New Roman" w:hAnsi="Times New Roman"/>
                      <w:spacing w:val="-6"/>
                      <w:sz w:val="21"/>
                      <w:szCs w:val="21"/>
                    </w:rPr>
                  </w:pPr>
                  <w:r w:rsidRPr="00EC1636">
                    <w:rPr>
                      <w:rFonts w:ascii="Times New Roman" w:hAnsi="Times New Roman" w:hint="eastAsia"/>
                      <w:spacing w:val="-6"/>
                      <w:sz w:val="21"/>
                      <w:szCs w:val="21"/>
                    </w:rPr>
                    <w:t>400</w:t>
                  </w:r>
                </w:p>
              </w:tc>
            </w:tr>
            <w:tr w:rsidR="00844759" w:rsidRPr="00EC1636" w14:paraId="0181F865" w14:textId="77777777" w:rsidTr="002F3405">
              <w:tc>
                <w:tcPr>
                  <w:tcW w:w="560" w:type="pct"/>
                  <w:tcBorders>
                    <w:tl2br w:val="nil"/>
                    <w:tr2bl w:val="nil"/>
                  </w:tcBorders>
                  <w:vAlign w:val="center"/>
                </w:tcPr>
                <w:p w14:paraId="3B1EDE52"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钢筋网制作</w:t>
                  </w:r>
                </w:p>
              </w:tc>
              <w:tc>
                <w:tcPr>
                  <w:tcW w:w="728" w:type="pct"/>
                  <w:tcBorders>
                    <w:tl2br w:val="nil"/>
                    <w:tr2bl w:val="nil"/>
                  </w:tcBorders>
                  <w:vAlign w:val="center"/>
                </w:tcPr>
                <w:p w14:paraId="2A43CD9A"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金属下脚料</w:t>
                  </w:r>
                </w:p>
              </w:tc>
              <w:tc>
                <w:tcPr>
                  <w:tcW w:w="631" w:type="pct"/>
                  <w:vMerge/>
                  <w:tcBorders>
                    <w:tl2br w:val="nil"/>
                    <w:tr2bl w:val="nil"/>
                  </w:tcBorders>
                  <w:vAlign w:val="center"/>
                </w:tcPr>
                <w:p w14:paraId="0633504F"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799CA57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260" w:type="pct"/>
                  <w:tcBorders>
                    <w:tl2br w:val="nil"/>
                    <w:tr2bl w:val="nil"/>
                  </w:tcBorders>
                  <w:vAlign w:val="center"/>
                </w:tcPr>
                <w:p w14:paraId="09858E7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63B848C5"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2FCC94F8"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20</w:t>
                  </w:r>
                </w:p>
              </w:tc>
              <w:tc>
                <w:tcPr>
                  <w:tcW w:w="326" w:type="pct"/>
                  <w:tcBorders>
                    <w:tl2br w:val="nil"/>
                    <w:tr2bl w:val="nil"/>
                  </w:tcBorders>
                  <w:vAlign w:val="center"/>
                </w:tcPr>
                <w:p w14:paraId="567BBB0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袋装</w:t>
                  </w:r>
                </w:p>
              </w:tc>
              <w:tc>
                <w:tcPr>
                  <w:tcW w:w="641" w:type="pct"/>
                  <w:tcBorders>
                    <w:tl2br w:val="nil"/>
                    <w:tr2bl w:val="nil"/>
                  </w:tcBorders>
                  <w:vAlign w:val="center"/>
                </w:tcPr>
                <w:p w14:paraId="63C383BD"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收集后外售</w:t>
                  </w:r>
                </w:p>
              </w:tc>
              <w:tc>
                <w:tcPr>
                  <w:tcW w:w="430" w:type="pct"/>
                  <w:tcBorders>
                    <w:tl2br w:val="nil"/>
                    <w:tr2bl w:val="nil"/>
                  </w:tcBorders>
                  <w:vAlign w:val="center"/>
                </w:tcPr>
                <w:p w14:paraId="5EA1D555"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20</w:t>
                  </w:r>
                </w:p>
              </w:tc>
            </w:tr>
            <w:tr w:rsidR="00844759" w:rsidRPr="00EC1636" w14:paraId="0B781E77" w14:textId="77777777" w:rsidTr="002F3405">
              <w:tc>
                <w:tcPr>
                  <w:tcW w:w="560" w:type="pct"/>
                  <w:tcBorders>
                    <w:tl2br w:val="nil"/>
                    <w:tr2bl w:val="nil"/>
                  </w:tcBorders>
                  <w:vAlign w:val="center"/>
                </w:tcPr>
                <w:p w14:paraId="7222FE5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43849D5C"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废脱模剂桶</w:t>
                  </w:r>
                </w:p>
              </w:tc>
              <w:tc>
                <w:tcPr>
                  <w:tcW w:w="631" w:type="pct"/>
                  <w:vMerge/>
                  <w:tcBorders>
                    <w:tl2br w:val="nil"/>
                    <w:tr2bl w:val="nil"/>
                  </w:tcBorders>
                  <w:vAlign w:val="center"/>
                </w:tcPr>
                <w:p w14:paraId="5195AF8F"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517" w:type="pct"/>
                  <w:tcBorders>
                    <w:tl2br w:val="nil"/>
                    <w:tr2bl w:val="nil"/>
                  </w:tcBorders>
                  <w:vAlign w:val="center"/>
                </w:tcPr>
                <w:p w14:paraId="767CD251"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260" w:type="pct"/>
                  <w:tcBorders>
                    <w:tl2br w:val="nil"/>
                    <w:tr2bl w:val="nil"/>
                  </w:tcBorders>
                  <w:vAlign w:val="center"/>
                </w:tcPr>
                <w:p w14:paraId="2D9D77AC"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固态</w:t>
                  </w:r>
                </w:p>
              </w:tc>
              <w:tc>
                <w:tcPr>
                  <w:tcW w:w="366" w:type="pct"/>
                  <w:tcBorders>
                    <w:tl2br w:val="nil"/>
                    <w:tr2bl w:val="nil"/>
                  </w:tcBorders>
                  <w:vAlign w:val="center"/>
                </w:tcPr>
                <w:p w14:paraId="0D04B9E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536" w:type="pct"/>
                  <w:tcBorders>
                    <w:tl2br w:val="nil"/>
                    <w:tr2bl w:val="nil"/>
                  </w:tcBorders>
                  <w:vAlign w:val="center"/>
                </w:tcPr>
                <w:p w14:paraId="095CCA82"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0.3</w:t>
                  </w:r>
                </w:p>
              </w:tc>
              <w:tc>
                <w:tcPr>
                  <w:tcW w:w="326" w:type="pct"/>
                  <w:tcBorders>
                    <w:tl2br w:val="nil"/>
                    <w:tr2bl w:val="nil"/>
                  </w:tcBorders>
                  <w:vAlign w:val="center"/>
                </w:tcPr>
                <w:p w14:paraId="47D18CCE"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641" w:type="pct"/>
                  <w:vMerge w:val="restart"/>
                  <w:tcBorders>
                    <w:tl2br w:val="nil"/>
                    <w:tr2bl w:val="nil"/>
                  </w:tcBorders>
                  <w:vAlign w:val="center"/>
                </w:tcPr>
                <w:p w14:paraId="4D13A1C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厂家回收</w:t>
                  </w:r>
                </w:p>
                <w:p w14:paraId="05328BE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外售</w:t>
                  </w:r>
                </w:p>
              </w:tc>
              <w:tc>
                <w:tcPr>
                  <w:tcW w:w="430" w:type="pct"/>
                  <w:tcBorders>
                    <w:tl2br w:val="nil"/>
                    <w:tr2bl w:val="nil"/>
                  </w:tcBorders>
                  <w:vAlign w:val="center"/>
                </w:tcPr>
                <w:p w14:paraId="7F2D6492"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0.3</w:t>
                  </w:r>
                </w:p>
              </w:tc>
            </w:tr>
            <w:tr w:rsidR="00844759" w:rsidRPr="00EC1636" w14:paraId="29AFE7BE" w14:textId="77777777" w:rsidTr="002F3405">
              <w:tc>
                <w:tcPr>
                  <w:tcW w:w="560" w:type="pct"/>
                  <w:tcBorders>
                    <w:tl2br w:val="nil"/>
                    <w:tr2bl w:val="nil"/>
                  </w:tcBorders>
                  <w:vAlign w:val="center"/>
                </w:tcPr>
                <w:p w14:paraId="1A358497"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122C41AA" w14:textId="77777777" w:rsidR="00844759" w:rsidRPr="00EC1636" w:rsidRDefault="004F4CF6">
                  <w:pPr>
                    <w:spacing w:line="240" w:lineRule="atLeast"/>
                    <w:rPr>
                      <w:rFonts w:ascii="Times New Roman" w:hAnsi="Times New Roman"/>
                      <w:spacing w:val="-6"/>
                      <w:kern w:val="2"/>
                      <w:sz w:val="21"/>
                      <w:szCs w:val="21"/>
                    </w:rPr>
                  </w:pPr>
                  <w:r w:rsidRPr="00EC1636">
                    <w:rPr>
                      <w:rFonts w:ascii="Times New Roman" w:hAnsi="Times New Roman" w:hint="eastAsia"/>
                      <w:spacing w:val="-6"/>
                      <w:kern w:val="2"/>
                      <w:sz w:val="21"/>
                      <w:szCs w:val="21"/>
                    </w:rPr>
                    <w:t>废水性涂料桶</w:t>
                  </w:r>
                </w:p>
              </w:tc>
              <w:tc>
                <w:tcPr>
                  <w:tcW w:w="631" w:type="pct"/>
                  <w:vMerge/>
                  <w:tcBorders>
                    <w:tl2br w:val="nil"/>
                    <w:tr2bl w:val="nil"/>
                  </w:tcBorders>
                  <w:vAlign w:val="center"/>
                </w:tcPr>
                <w:p w14:paraId="46DFE210" w14:textId="77777777" w:rsidR="00844759" w:rsidRPr="00EC1636" w:rsidRDefault="00844759">
                  <w:pPr>
                    <w:adjustRightInd w:val="0"/>
                    <w:snapToGrid w:val="0"/>
                    <w:spacing w:line="260" w:lineRule="exact"/>
                    <w:jc w:val="center"/>
                    <w:rPr>
                      <w:rFonts w:ascii="Times New Roman" w:hAnsi="Times New Roman"/>
                      <w:spacing w:val="-6"/>
                      <w:kern w:val="2"/>
                      <w:sz w:val="21"/>
                      <w:szCs w:val="21"/>
                    </w:rPr>
                  </w:pPr>
                </w:p>
              </w:tc>
              <w:tc>
                <w:tcPr>
                  <w:tcW w:w="517" w:type="pct"/>
                  <w:tcBorders>
                    <w:tl2br w:val="nil"/>
                    <w:tr2bl w:val="nil"/>
                  </w:tcBorders>
                  <w:vAlign w:val="center"/>
                </w:tcPr>
                <w:p w14:paraId="15F04859"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3E142B37"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26CAAF41"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w:t>
                  </w:r>
                </w:p>
              </w:tc>
              <w:tc>
                <w:tcPr>
                  <w:tcW w:w="536" w:type="pct"/>
                  <w:tcBorders>
                    <w:tl2br w:val="nil"/>
                    <w:tr2bl w:val="nil"/>
                  </w:tcBorders>
                  <w:vAlign w:val="center"/>
                </w:tcPr>
                <w:p w14:paraId="48B21506" w14:textId="77777777" w:rsidR="00844759" w:rsidRPr="00EC1636" w:rsidRDefault="004F4CF6">
                  <w:pPr>
                    <w:jc w:val="center"/>
                    <w:rPr>
                      <w:rFonts w:ascii="Times New Roman" w:hAnsi="Times New Roman"/>
                      <w:spacing w:val="-6"/>
                      <w:kern w:val="2"/>
                      <w:sz w:val="21"/>
                      <w:szCs w:val="21"/>
                    </w:rPr>
                  </w:pPr>
                  <w:r w:rsidRPr="00EC1636">
                    <w:rPr>
                      <w:rFonts w:ascii="Times New Roman" w:hAnsi="Times New Roman" w:hint="eastAsia"/>
                      <w:spacing w:val="-6"/>
                      <w:sz w:val="21"/>
                      <w:szCs w:val="21"/>
                    </w:rPr>
                    <w:t>1.8</w:t>
                  </w:r>
                </w:p>
              </w:tc>
              <w:tc>
                <w:tcPr>
                  <w:tcW w:w="326" w:type="pct"/>
                  <w:tcBorders>
                    <w:tl2br w:val="nil"/>
                    <w:tr2bl w:val="nil"/>
                  </w:tcBorders>
                  <w:vAlign w:val="center"/>
                </w:tcPr>
                <w:p w14:paraId="72DD5ACC"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hint="eastAsia"/>
                      <w:spacing w:val="-6"/>
                      <w:sz w:val="21"/>
                      <w:szCs w:val="21"/>
                    </w:rPr>
                    <w:t>/</w:t>
                  </w:r>
                </w:p>
              </w:tc>
              <w:tc>
                <w:tcPr>
                  <w:tcW w:w="641" w:type="pct"/>
                  <w:vMerge/>
                  <w:tcBorders>
                    <w:tl2br w:val="nil"/>
                    <w:tr2bl w:val="nil"/>
                  </w:tcBorders>
                  <w:vAlign w:val="center"/>
                </w:tcPr>
                <w:p w14:paraId="30F13939" w14:textId="77777777" w:rsidR="00844759" w:rsidRPr="00EC1636" w:rsidRDefault="00844759">
                  <w:pPr>
                    <w:adjustRightInd w:val="0"/>
                    <w:snapToGrid w:val="0"/>
                    <w:spacing w:line="260" w:lineRule="exact"/>
                    <w:jc w:val="center"/>
                    <w:rPr>
                      <w:rFonts w:ascii="Times New Roman" w:hAnsi="Times New Roman"/>
                      <w:spacing w:val="-6"/>
                      <w:kern w:val="2"/>
                      <w:sz w:val="21"/>
                      <w:szCs w:val="21"/>
                    </w:rPr>
                  </w:pPr>
                </w:p>
              </w:tc>
              <w:tc>
                <w:tcPr>
                  <w:tcW w:w="430" w:type="pct"/>
                  <w:tcBorders>
                    <w:tl2br w:val="nil"/>
                    <w:tr2bl w:val="nil"/>
                  </w:tcBorders>
                  <w:vAlign w:val="center"/>
                </w:tcPr>
                <w:p w14:paraId="312D15F3" w14:textId="77777777" w:rsidR="00844759" w:rsidRPr="00EC1636" w:rsidRDefault="004F4CF6">
                  <w:pPr>
                    <w:jc w:val="center"/>
                    <w:rPr>
                      <w:rFonts w:ascii="Times New Roman" w:hAnsi="Times New Roman"/>
                      <w:spacing w:val="-6"/>
                      <w:kern w:val="2"/>
                      <w:sz w:val="21"/>
                      <w:szCs w:val="21"/>
                    </w:rPr>
                  </w:pPr>
                  <w:r w:rsidRPr="00EC1636">
                    <w:rPr>
                      <w:rFonts w:ascii="Times New Roman" w:hAnsi="Times New Roman" w:hint="eastAsia"/>
                      <w:spacing w:val="-6"/>
                      <w:sz w:val="21"/>
                      <w:szCs w:val="21"/>
                    </w:rPr>
                    <w:t>1.8</w:t>
                  </w:r>
                </w:p>
              </w:tc>
            </w:tr>
            <w:tr w:rsidR="00844759" w:rsidRPr="00EC1636" w14:paraId="0E0978FF" w14:textId="77777777" w:rsidTr="002F3405">
              <w:tc>
                <w:tcPr>
                  <w:tcW w:w="560" w:type="pct"/>
                  <w:tcBorders>
                    <w:tl2br w:val="nil"/>
                    <w:tr2bl w:val="nil"/>
                  </w:tcBorders>
                  <w:vAlign w:val="center"/>
                </w:tcPr>
                <w:p w14:paraId="5C5A1D0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0819119B"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废</w:t>
                  </w:r>
                  <w:proofErr w:type="gramStart"/>
                  <w:r w:rsidRPr="00EC1636">
                    <w:rPr>
                      <w:rFonts w:ascii="Times New Roman" w:hAnsi="Times New Roman" w:hint="eastAsia"/>
                      <w:spacing w:val="-6"/>
                      <w:sz w:val="21"/>
                      <w:szCs w:val="21"/>
                    </w:rPr>
                    <w:t>界面剂桶</w:t>
                  </w:r>
                  <w:proofErr w:type="gramEnd"/>
                </w:p>
              </w:tc>
              <w:tc>
                <w:tcPr>
                  <w:tcW w:w="631" w:type="pct"/>
                  <w:vMerge/>
                  <w:tcBorders>
                    <w:tl2br w:val="nil"/>
                    <w:tr2bl w:val="nil"/>
                  </w:tcBorders>
                  <w:vAlign w:val="center"/>
                </w:tcPr>
                <w:p w14:paraId="44C51C48" w14:textId="77777777" w:rsidR="00844759" w:rsidRPr="00EC1636" w:rsidRDefault="00844759">
                  <w:pPr>
                    <w:adjustRightInd w:val="0"/>
                    <w:snapToGrid w:val="0"/>
                    <w:spacing w:line="260" w:lineRule="exact"/>
                    <w:jc w:val="center"/>
                    <w:rPr>
                      <w:rFonts w:ascii="Times New Roman" w:hAnsi="Times New Roman"/>
                      <w:spacing w:val="-6"/>
                      <w:kern w:val="2"/>
                      <w:sz w:val="21"/>
                      <w:szCs w:val="21"/>
                    </w:rPr>
                  </w:pPr>
                </w:p>
              </w:tc>
              <w:tc>
                <w:tcPr>
                  <w:tcW w:w="517" w:type="pct"/>
                  <w:tcBorders>
                    <w:tl2br w:val="nil"/>
                    <w:tr2bl w:val="nil"/>
                  </w:tcBorders>
                  <w:vAlign w:val="center"/>
                </w:tcPr>
                <w:p w14:paraId="58DAE01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5FD43F80"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固态</w:t>
                  </w:r>
                </w:p>
              </w:tc>
              <w:tc>
                <w:tcPr>
                  <w:tcW w:w="366" w:type="pct"/>
                  <w:tcBorders>
                    <w:tl2br w:val="nil"/>
                    <w:tr2bl w:val="nil"/>
                  </w:tcBorders>
                  <w:vAlign w:val="center"/>
                </w:tcPr>
                <w:p w14:paraId="6C950D9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536" w:type="pct"/>
                  <w:tcBorders>
                    <w:tl2br w:val="nil"/>
                    <w:tr2bl w:val="nil"/>
                  </w:tcBorders>
                  <w:vAlign w:val="center"/>
                </w:tcPr>
                <w:p w14:paraId="2D36DF2D"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2.5</w:t>
                  </w:r>
                </w:p>
              </w:tc>
              <w:tc>
                <w:tcPr>
                  <w:tcW w:w="326" w:type="pct"/>
                  <w:tcBorders>
                    <w:tl2br w:val="nil"/>
                    <w:tr2bl w:val="nil"/>
                  </w:tcBorders>
                  <w:vAlign w:val="center"/>
                </w:tcPr>
                <w:p w14:paraId="2D1C974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641" w:type="pct"/>
                  <w:vMerge/>
                  <w:tcBorders>
                    <w:tl2br w:val="nil"/>
                    <w:tr2bl w:val="nil"/>
                  </w:tcBorders>
                  <w:vAlign w:val="center"/>
                </w:tcPr>
                <w:p w14:paraId="3CE4D8D6"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430" w:type="pct"/>
                  <w:tcBorders>
                    <w:tl2br w:val="nil"/>
                    <w:tr2bl w:val="nil"/>
                  </w:tcBorders>
                  <w:vAlign w:val="center"/>
                </w:tcPr>
                <w:p w14:paraId="325F533F"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2.5</w:t>
                  </w:r>
                </w:p>
              </w:tc>
            </w:tr>
            <w:tr w:rsidR="00844759" w:rsidRPr="00EC1636" w14:paraId="05E79D4C" w14:textId="77777777" w:rsidTr="002F3405">
              <w:tc>
                <w:tcPr>
                  <w:tcW w:w="560" w:type="pct"/>
                  <w:tcBorders>
                    <w:tl2br w:val="nil"/>
                    <w:tr2bl w:val="nil"/>
                  </w:tcBorders>
                  <w:vAlign w:val="center"/>
                </w:tcPr>
                <w:p w14:paraId="1C7391B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18A9494F"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废</w:t>
                  </w:r>
                  <w:proofErr w:type="gramStart"/>
                  <w:r w:rsidRPr="00EC1636">
                    <w:rPr>
                      <w:rFonts w:ascii="Times New Roman" w:hAnsi="Times New Roman" w:hint="eastAsia"/>
                      <w:spacing w:val="-6"/>
                      <w:sz w:val="21"/>
                      <w:szCs w:val="21"/>
                    </w:rPr>
                    <w:t>憎水剂桶</w:t>
                  </w:r>
                  <w:proofErr w:type="gramEnd"/>
                </w:p>
              </w:tc>
              <w:tc>
                <w:tcPr>
                  <w:tcW w:w="631" w:type="pct"/>
                  <w:vMerge/>
                  <w:tcBorders>
                    <w:tl2br w:val="nil"/>
                    <w:tr2bl w:val="nil"/>
                  </w:tcBorders>
                  <w:vAlign w:val="center"/>
                </w:tcPr>
                <w:p w14:paraId="316E27E7" w14:textId="77777777" w:rsidR="00844759" w:rsidRPr="00EC1636" w:rsidRDefault="00844759">
                  <w:pPr>
                    <w:adjustRightInd w:val="0"/>
                    <w:snapToGrid w:val="0"/>
                    <w:spacing w:line="260" w:lineRule="exact"/>
                    <w:jc w:val="center"/>
                    <w:rPr>
                      <w:rFonts w:ascii="Times New Roman" w:hAnsi="Times New Roman"/>
                      <w:spacing w:val="-6"/>
                      <w:kern w:val="2"/>
                      <w:sz w:val="21"/>
                      <w:szCs w:val="21"/>
                    </w:rPr>
                  </w:pPr>
                </w:p>
              </w:tc>
              <w:tc>
                <w:tcPr>
                  <w:tcW w:w="517" w:type="pct"/>
                  <w:tcBorders>
                    <w:tl2br w:val="nil"/>
                    <w:tr2bl w:val="nil"/>
                  </w:tcBorders>
                  <w:vAlign w:val="center"/>
                </w:tcPr>
                <w:p w14:paraId="69FD9857"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w:t>
                  </w:r>
                </w:p>
              </w:tc>
              <w:tc>
                <w:tcPr>
                  <w:tcW w:w="260" w:type="pct"/>
                  <w:tcBorders>
                    <w:tl2br w:val="nil"/>
                    <w:tr2bl w:val="nil"/>
                  </w:tcBorders>
                  <w:vAlign w:val="center"/>
                </w:tcPr>
                <w:p w14:paraId="40CA3020"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27A51265"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536" w:type="pct"/>
                  <w:tcBorders>
                    <w:tl2br w:val="nil"/>
                    <w:tr2bl w:val="nil"/>
                  </w:tcBorders>
                  <w:vAlign w:val="center"/>
                </w:tcPr>
                <w:p w14:paraId="02BF6D35"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w:t>
                  </w:r>
                </w:p>
              </w:tc>
              <w:tc>
                <w:tcPr>
                  <w:tcW w:w="326" w:type="pct"/>
                  <w:tcBorders>
                    <w:tl2br w:val="nil"/>
                    <w:tr2bl w:val="nil"/>
                  </w:tcBorders>
                  <w:vAlign w:val="center"/>
                </w:tcPr>
                <w:p w14:paraId="04CD4CCB"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w:t>
                  </w:r>
                </w:p>
              </w:tc>
              <w:tc>
                <w:tcPr>
                  <w:tcW w:w="641" w:type="pct"/>
                  <w:vMerge/>
                  <w:tcBorders>
                    <w:tl2br w:val="nil"/>
                    <w:tr2bl w:val="nil"/>
                  </w:tcBorders>
                  <w:vAlign w:val="center"/>
                </w:tcPr>
                <w:p w14:paraId="5307C69D"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430" w:type="pct"/>
                  <w:tcBorders>
                    <w:tl2br w:val="nil"/>
                    <w:tr2bl w:val="nil"/>
                  </w:tcBorders>
                  <w:vAlign w:val="center"/>
                </w:tcPr>
                <w:p w14:paraId="6C5B4EB6"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2</w:t>
                  </w:r>
                </w:p>
              </w:tc>
            </w:tr>
            <w:tr w:rsidR="00844759" w:rsidRPr="00EC1636" w14:paraId="250DC254" w14:textId="77777777" w:rsidTr="002F3405">
              <w:tc>
                <w:tcPr>
                  <w:tcW w:w="560" w:type="pct"/>
                  <w:tcBorders>
                    <w:tl2br w:val="nil"/>
                    <w:tr2bl w:val="nil"/>
                  </w:tcBorders>
                  <w:vAlign w:val="center"/>
                </w:tcPr>
                <w:p w14:paraId="218A25C8"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4BD833D6"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破损的废脱模剂桶</w:t>
                  </w:r>
                </w:p>
              </w:tc>
              <w:tc>
                <w:tcPr>
                  <w:tcW w:w="631" w:type="pct"/>
                  <w:tcBorders>
                    <w:tl2br w:val="nil"/>
                    <w:tr2bl w:val="nil"/>
                  </w:tcBorders>
                  <w:vAlign w:val="center"/>
                </w:tcPr>
                <w:p w14:paraId="40496BD7" w14:textId="13851E5C"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危险废物</w:t>
                  </w:r>
                  <w:r w:rsidRPr="00EC1636">
                    <w:rPr>
                      <w:rFonts w:ascii="Times New Roman" w:hAnsi="Times New Roman"/>
                      <w:spacing w:val="-6"/>
                      <w:sz w:val="21"/>
                      <w:szCs w:val="21"/>
                    </w:rPr>
                    <w:t>HW</w:t>
                  </w:r>
                  <w:r w:rsidRPr="00EC1636">
                    <w:rPr>
                      <w:rFonts w:ascii="Times New Roman" w:hAnsi="Times New Roman" w:hint="eastAsia"/>
                      <w:spacing w:val="-6"/>
                      <w:sz w:val="21"/>
                      <w:szCs w:val="21"/>
                    </w:rPr>
                    <w:t>49</w:t>
                  </w:r>
                  <w:r w:rsidRPr="00EC1636">
                    <w:rPr>
                      <w:rFonts w:ascii="Times New Roman" w:hAnsi="Times New Roman"/>
                      <w:spacing w:val="-6"/>
                      <w:sz w:val="21"/>
                      <w:szCs w:val="21"/>
                    </w:rPr>
                    <w:t>900-</w:t>
                  </w:r>
                  <w:r w:rsidRPr="00EC1636">
                    <w:rPr>
                      <w:rFonts w:ascii="Times New Roman" w:hAnsi="Times New Roman" w:hint="eastAsia"/>
                      <w:spacing w:val="-6"/>
                      <w:sz w:val="21"/>
                      <w:szCs w:val="21"/>
                    </w:rPr>
                    <w:t>041</w:t>
                  </w:r>
                  <w:r w:rsidRPr="00EC1636">
                    <w:rPr>
                      <w:rFonts w:ascii="Times New Roman" w:hAnsi="Times New Roman"/>
                      <w:spacing w:val="-6"/>
                      <w:sz w:val="21"/>
                      <w:szCs w:val="21"/>
                    </w:rPr>
                    <w:t>-</w:t>
                  </w:r>
                  <w:r w:rsidRPr="00EC1636">
                    <w:rPr>
                      <w:rFonts w:ascii="Times New Roman" w:hAnsi="Times New Roman" w:hint="eastAsia"/>
                      <w:spacing w:val="-6"/>
                      <w:sz w:val="21"/>
                      <w:szCs w:val="21"/>
                    </w:rPr>
                    <w:t>49</w:t>
                  </w:r>
                </w:p>
              </w:tc>
              <w:tc>
                <w:tcPr>
                  <w:tcW w:w="517" w:type="pct"/>
                  <w:tcBorders>
                    <w:tl2br w:val="nil"/>
                    <w:tr2bl w:val="nil"/>
                  </w:tcBorders>
                  <w:vAlign w:val="center"/>
                </w:tcPr>
                <w:p w14:paraId="5BBADB70"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沾染废脱模剂</w:t>
                  </w:r>
                </w:p>
              </w:tc>
              <w:tc>
                <w:tcPr>
                  <w:tcW w:w="260" w:type="pct"/>
                  <w:tcBorders>
                    <w:tl2br w:val="nil"/>
                    <w:tr2bl w:val="nil"/>
                  </w:tcBorders>
                  <w:vAlign w:val="center"/>
                </w:tcPr>
                <w:p w14:paraId="2A814AB4"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固态</w:t>
                  </w:r>
                </w:p>
              </w:tc>
              <w:tc>
                <w:tcPr>
                  <w:tcW w:w="366" w:type="pct"/>
                  <w:tcBorders>
                    <w:tl2br w:val="nil"/>
                    <w:tr2bl w:val="nil"/>
                  </w:tcBorders>
                  <w:vAlign w:val="center"/>
                </w:tcPr>
                <w:p w14:paraId="3D1BAE4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T/In</w:t>
                  </w:r>
                </w:p>
              </w:tc>
              <w:tc>
                <w:tcPr>
                  <w:tcW w:w="536" w:type="pct"/>
                  <w:tcBorders>
                    <w:tl2br w:val="nil"/>
                    <w:tr2bl w:val="nil"/>
                  </w:tcBorders>
                  <w:vAlign w:val="center"/>
                </w:tcPr>
                <w:p w14:paraId="69F91621"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0.05</w:t>
                  </w:r>
                </w:p>
              </w:tc>
              <w:tc>
                <w:tcPr>
                  <w:tcW w:w="326" w:type="pct"/>
                  <w:vMerge w:val="restart"/>
                  <w:tcBorders>
                    <w:tl2br w:val="nil"/>
                    <w:tr2bl w:val="nil"/>
                  </w:tcBorders>
                  <w:vAlign w:val="center"/>
                </w:tcPr>
                <w:p w14:paraId="13D2EF5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危险废物暂存间</w:t>
                  </w:r>
                </w:p>
              </w:tc>
              <w:tc>
                <w:tcPr>
                  <w:tcW w:w="641" w:type="pct"/>
                  <w:vMerge w:val="restart"/>
                  <w:tcBorders>
                    <w:tl2br w:val="nil"/>
                    <w:tr2bl w:val="nil"/>
                  </w:tcBorders>
                  <w:vAlign w:val="center"/>
                </w:tcPr>
                <w:p w14:paraId="1E35BAE6"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由资质单位处置</w:t>
                  </w:r>
                </w:p>
              </w:tc>
              <w:tc>
                <w:tcPr>
                  <w:tcW w:w="430" w:type="pct"/>
                  <w:tcBorders>
                    <w:tl2br w:val="nil"/>
                    <w:tr2bl w:val="nil"/>
                  </w:tcBorders>
                  <w:vAlign w:val="center"/>
                </w:tcPr>
                <w:p w14:paraId="0E4FC38D"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0.05</w:t>
                  </w:r>
                </w:p>
              </w:tc>
            </w:tr>
            <w:tr w:rsidR="00844759" w:rsidRPr="00EC1636" w14:paraId="4BE7CB71" w14:textId="77777777" w:rsidTr="002F3405">
              <w:tc>
                <w:tcPr>
                  <w:tcW w:w="560" w:type="pct"/>
                  <w:tcBorders>
                    <w:tl2br w:val="nil"/>
                    <w:tr2bl w:val="nil"/>
                  </w:tcBorders>
                  <w:vAlign w:val="center"/>
                </w:tcPr>
                <w:p w14:paraId="1BE4DCA5"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生产过程</w:t>
                  </w:r>
                </w:p>
              </w:tc>
              <w:tc>
                <w:tcPr>
                  <w:tcW w:w="728" w:type="pct"/>
                  <w:tcBorders>
                    <w:tl2br w:val="nil"/>
                    <w:tr2bl w:val="nil"/>
                  </w:tcBorders>
                  <w:vAlign w:val="center"/>
                </w:tcPr>
                <w:p w14:paraId="35F16E66"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破损的</w:t>
                  </w:r>
                  <w:r w:rsidRPr="00EC1636">
                    <w:rPr>
                      <w:rFonts w:ascii="Times New Roman" w:hAnsi="Times New Roman" w:hint="eastAsia"/>
                      <w:spacing w:val="-6"/>
                      <w:kern w:val="2"/>
                      <w:sz w:val="21"/>
                      <w:szCs w:val="21"/>
                    </w:rPr>
                    <w:t>废水性涂料桶</w:t>
                  </w:r>
                </w:p>
              </w:tc>
              <w:tc>
                <w:tcPr>
                  <w:tcW w:w="631" w:type="pct"/>
                  <w:tcBorders>
                    <w:tl2br w:val="nil"/>
                    <w:tr2bl w:val="nil"/>
                  </w:tcBorders>
                  <w:vAlign w:val="center"/>
                </w:tcPr>
                <w:p w14:paraId="0A250B56" w14:textId="74EA77BA"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危险废物</w:t>
                  </w:r>
                  <w:r w:rsidRPr="00EC1636">
                    <w:rPr>
                      <w:rFonts w:ascii="Times New Roman" w:hAnsi="Times New Roman"/>
                      <w:spacing w:val="-6"/>
                      <w:sz w:val="21"/>
                      <w:szCs w:val="21"/>
                    </w:rPr>
                    <w:t>HW</w:t>
                  </w:r>
                  <w:r w:rsidRPr="00EC1636">
                    <w:rPr>
                      <w:rFonts w:ascii="Times New Roman" w:hAnsi="Times New Roman" w:hint="eastAsia"/>
                      <w:spacing w:val="-6"/>
                      <w:sz w:val="21"/>
                      <w:szCs w:val="21"/>
                    </w:rPr>
                    <w:t>49</w:t>
                  </w:r>
                  <w:r w:rsidRPr="00EC1636">
                    <w:rPr>
                      <w:rFonts w:ascii="Times New Roman" w:hAnsi="Times New Roman"/>
                      <w:spacing w:val="-6"/>
                      <w:sz w:val="21"/>
                      <w:szCs w:val="21"/>
                    </w:rPr>
                    <w:t>900-</w:t>
                  </w:r>
                  <w:r w:rsidRPr="00EC1636">
                    <w:rPr>
                      <w:rFonts w:ascii="Times New Roman" w:hAnsi="Times New Roman" w:hint="eastAsia"/>
                      <w:spacing w:val="-6"/>
                      <w:sz w:val="21"/>
                      <w:szCs w:val="21"/>
                    </w:rPr>
                    <w:t>041</w:t>
                  </w:r>
                  <w:r w:rsidRPr="00EC1636">
                    <w:rPr>
                      <w:rFonts w:ascii="Times New Roman" w:hAnsi="Times New Roman"/>
                      <w:spacing w:val="-6"/>
                      <w:sz w:val="21"/>
                      <w:szCs w:val="21"/>
                    </w:rPr>
                    <w:t>-</w:t>
                  </w:r>
                  <w:r w:rsidRPr="00EC1636">
                    <w:rPr>
                      <w:rFonts w:ascii="Times New Roman" w:hAnsi="Times New Roman" w:hint="eastAsia"/>
                      <w:spacing w:val="-6"/>
                      <w:sz w:val="21"/>
                      <w:szCs w:val="21"/>
                    </w:rPr>
                    <w:t>49</w:t>
                  </w:r>
                </w:p>
              </w:tc>
              <w:tc>
                <w:tcPr>
                  <w:tcW w:w="517" w:type="pct"/>
                  <w:tcBorders>
                    <w:tl2br w:val="nil"/>
                    <w:tr2bl w:val="nil"/>
                  </w:tcBorders>
                  <w:vAlign w:val="center"/>
                </w:tcPr>
                <w:p w14:paraId="4A309245"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沾染废水性涂料</w:t>
                  </w:r>
                </w:p>
              </w:tc>
              <w:tc>
                <w:tcPr>
                  <w:tcW w:w="260" w:type="pct"/>
                  <w:tcBorders>
                    <w:tl2br w:val="nil"/>
                    <w:tr2bl w:val="nil"/>
                  </w:tcBorders>
                  <w:vAlign w:val="center"/>
                </w:tcPr>
                <w:p w14:paraId="44684B77"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7023EB5F"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T/In</w:t>
                  </w:r>
                </w:p>
              </w:tc>
              <w:tc>
                <w:tcPr>
                  <w:tcW w:w="536" w:type="pct"/>
                  <w:tcBorders>
                    <w:tl2br w:val="nil"/>
                    <w:tr2bl w:val="nil"/>
                  </w:tcBorders>
                  <w:vAlign w:val="center"/>
                </w:tcPr>
                <w:p w14:paraId="2D097EDE"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0.15</w:t>
                  </w:r>
                </w:p>
              </w:tc>
              <w:tc>
                <w:tcPr>
                  <w:tcW w:w="326" w:type="pct"/>
                  <w:vMerge/>
                  <w:tcBorders>
                    <w:tl2br w:val="nil"/>
                    <w:tr2bl w:val="nil"/>
                  </w:tcBorders>
                  <w:vAlign w:val="center"/>
                </w:tcPr>
                <w:p w14:paraId="6054DF17" w14:textId="77777777" w:rsidR="00844759" w:rsidRPr="00EC1636" w:rsidRDefault="00844759">
                  <w:pPr>
                    <w:adjustRightInd w:val="0"/>
                    <w:snapToGrid w:val="0"/>
                    <w:spacing w:line="260" w:lineRule="exact"/>
                    <w:jc w:val="center"/>
                    <w:rPr>
                      <w:rFonts w:ascii="Times New Roman" w:hAnsi="Times New Roman"/>
                      <w:b/>
                      <w:bCs/>
                      <w:spacing w:val="-6"/>
                      <w:sz w:val="21"/>
                      <w:szCs w:val="21"/>
                    </w:rPr>
                  </w:pPr>
                </w:p>
              </w:tc>
              <w:tc>
                <w:tcPr>
                  <w:tcW w:w="641" w:type="pct"/>
                  <w:vMerge/>
                  <w:tcBorders>
                    <w:tl2br w:val="nil"/>
                    <w:tr2bl w:val="nil"/>
                  </w:tcBorders>
                  <w:vAlign w:val="center"/>
                </w:tcPr>
                <w:p w14:paraId="32FF6A65"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430" w:type="pct"/>
                  <w:tcBorders>
                    <w:tl2br w:val="nil"/>
                    <w:tr2bl w:val="nil"/>
                  </w:tcBorders>
                  <w:vAlign w:val="center"/>
                </w:tcPr>
                <w:p w14:paraId="0BA173E5" w14:textId="77777777" w:rsidR="00844759" w:rsidRPr="00EC1636" w:rsidRDefault="004F4CF6">
                  <w:pPr>
                    <w:jc w:val="center"/>
                    <w:rPr>
                      <w:rFonts w:ascii="Times New Roman" w:hAnsi="Times New Roman"/>
                      <w:spacing w:val="-6"/>
                      <w:sz w:val="21"/>
                      <w:szCs w:val="21"/>
                    </w:rPr>
                  </w:pPr>
                  <w:r w:rsidRPr="00EC1636">
                    <w:rPr>
                      <w:rFonts w:ascii="Times New Roman" w:hAnsi="Times New Roman" w:hint="eastAsia"/>
                      <w:spacing w:val="-6"/>
                      <w:sz w:val="21"/>
                      <w:szCs w:val="21"/>
                    </w:rPr>
                    <w:t>0.15</w:t>
                  </w:r>
                </w:p>
              </w:tc>
            </w:tr>
            <w:tr w:rsidR="00844759" w:rsidRPr="00EC1636" w14:paraId="57AE6FFC" w14:textId="77777777" w:rsidTr="002F3405">
              <w:tc>
                <w:tcPr>
                  <w:tcW w:w="560" w:type="pct"/>
                  <w:tcBorders>
                    <w:tl2br w:val="nil"/>
                    <w:tr2bl w:val="nil"/>
                  </w:tcBorders>
                  <w:vAlign w:val="center"/>
                </w:tcPr>
                <w:p w14:paraId="1674912F" w14:textId="77777777" w:rsidR="00844759" w:rsidRPr="00EC1636" w:rsidRDefault="004F4CF6">
                  <w:pPr>
                    <w:adjustRightInd w:val="0"/>
                    <w:snapToGrid w:val="0"/>
                    <w:spacing w:line="260" w:lineRule="exact"/>
                    <w:jc w:val="center"/>
                    <w:rPr>
                      <w:rFonts w:ascii="Times New Roman" w:hAnsi="Times New Roman"/>
                      <w:spacing w:val="-6"/>
                      <w:kern w:val="2"/>
                      <w:sz w:val="21"/>
                      <w:szCs w:val="21"/>
                    </w:rPr>
                  </w:pPr>
                  <w:r w:rsidRPr="00EC1636">
                    <w:rPr>
                      <w:rFonts w:ascii="Times New Roman" w:hAnsi="Times New Roman"/>
                      <w:spacing w:val="-6"/>
                      <w:sz w:val="21"/>
                      <w:szCs w:val="21"/>
                    </w:rPr>
                    <w:t>设备维护</w:t>
                  </w:r>
                </w:p>
              </w:tc>
              <w:tc>
                <w:tcPr>
                  <w:tcW w:w="728" w:type="pct"/>
                  <w:tcBorders>
                    <w:tl2br w:val="nil"/>
                    <w:tr2bl w:val="nil"/>
                  </w:tcBorders>
                  <w:vAlign w:val="center"/>
                </w:tcPr>
                <w:p w14:paraId="10F27777" w14:textId="77777777" w:rsidR="00844759" w:rsidRPr="00EC1636" w:rsidRDefault="004F4CF6">
                  <w:pPr>
                    <w:spacing w:line="240" w:lineRule="atLeast"/>
                    <w:jc w:val="center"/>
                    <w:rPr>
                      <w:rFonts w:ascii="Times New Roman" w:hAnsi="Times New Roman"/>
                      <w:spacing w:val="-6"/>
                      <w:kern w:val="2"/>
                      <w:sz w:val="21"/>
                      <w:szCs w:val="21"/>
                    </w:rPr>
                  </w:pPr>
                  <w:r w:rsidRPr="00EC1636">
                    <w:rPr>
                      <w:rFonts w:ascii="Times New Roman" w:hAnsi="Times New Roman"/>
                      <w:spacing w:val="-6"/>
                      <w:sz w:val="21"/>
                      <w:szCs w:val="21"/>
                    </w:rPr>
                    <w:t>废机油桶</w:t>
                  </w:r>
                </w:p>
              </w:tc>
              <w:tc>
                <w:tcPr>
                  <w:tcW w:w="631" w:type="pct"/>
                  <w:tcBorders>
                    <w:tl2br w:val="nil"/>
                    <w:tr2bl w:val="nil"/>
                  </w:tcBorders>
                  <w:vAlign w:val="center"/>
                </w:tcPr>
                <w:p w14:paraId="40DDDD55" w14:textId="61FFFF46"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危险废物</w:t>
                  </w:r>
                  <w:r w:rsidRPr="00EC1636">
                    <w:rPr>
                      <w:rFonts w:ascii="Times New Roman" w:hAnsi="Times New Roman"/>
                      <w:spacing w:val="-6"/>
                      <w:sz w:val="21"/>
                      <w:szCs w:val="21"/>
                    </w:rPr>
                    <w:t>HW</w:t>
                  </w:r>
                  <w:r w:rsidR="00403C87" w:rsidRPr="00EC1636">
                    <w:rPr>
                      <w:rFonts w:ascii="Times New Roman" w:hAnsi="Times New Roman" w:hint="eastAsia"/>
                      <w:spacing w:val="-6"/>
                      <w:sz w:val="21"/>
                      <w:szCs w:val="21"/>
                    </w:rPr>
                    <w:t>49</w:t>
                  </w:r>
                  <w:r w:rsidRPr="00EC1636">
                    <w:rPr>
                      <w:rFonts w:ascii="Times New Roman" w:hAnsi="Times New Roman"/>
                      <w:spacing w:val="-6"/>
                      <w:sz w:val="21"/>
                      <w:szCs w:val="21"/>
                    </w:rPr>
                    <w:t>900-</w:t>
                  </w:r>
                  <w:r w:rsidR="00403C87" w:rsidRPr="00EC1636">
                    <w:rPr>
                      <w:rFonts w:ascii="Times New Roman" w:hAnsi="Times New Roman" w:hint="eastAsia"/>
                      <w:spacing w:val="-6"/>
                      <w:sz w:val="21"/>
                      <w:szCs w:val="21"/>
                    </w:rPr>
                    <w:t>041</w:t>
                  </w:r>
                  <w:r w:rsidRPr="00EC1636">
                    <w:rPr>
                      <w:rFonts w:ascii="Times New Roman" w:hAnsi="Times New Roman"/>
                      <w:spacing w:val="-6"/>
                      <w:sz w:val="21"/>
                      <w:szCs w:val="21"/>
                    </w:rPr>
                    <w:t>-08</w:t>
                  </w:r>
                </w:p>
              </w:tc>
              <w:tc>
                <w:tcPr>
                  <w:tcW w:w="517" w:type="pct"/>
                  <w:tcBorders>
                    <w:tl2br w:val="nil"/>
                    <w:tr2bl w:val="nil"/>
                  </w:tcBorders>
                  <w:vAlign w:val="center"/>
                </w:tcPr>
                <w:p w14:paraId="1A80DC3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沾染废矿物油</w:t>
                  </w:r>
                </w:p>
              </w:tc>
              <w:tc>
                <w:tcPr>
                  <w:tcW w:w="260" w:type="pct"/>
                  <w:tcBorders>
                    <w:tl2br w:val="nil"/>
                    <w:tr2bl w:val="nil"/>
                  </w:tcBorders>
                  <w:vAlign w:val="center"/>
                </w:tcPr>
                <w:p w14:paraId="5C8C4D98"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0D899B7C" w14:textId="77777777" w:rsidR="00844759" w:rsidRPr="00EC1636" w:rsidRDefault="004F4CF6">
                  <w:pPr>
                    <w:adjustRightInd w:val="0"/>
                    <w:snapToGrid w:val="0"/>
                    <w:spacing w:line="260" w:lineRule="exact"/>
                    <w:jc w:val="center"/>
                    <w:rPr>
                      <w:rFonts w:ascii="Times New Roman" w:hAnsi="Times New Roman"/>
                      <w:spacing w:val="-6"/>
                      <w:sz w:val="21"/>
                      <w:szCs w:val="21"/>
                    </w:rPr>
                  </w:pPr>
                  <w:proofErr w:type="gramStart"/>
                  <w:r w:rsidRPr="00EC1636">
                    <w:rPr>
                      <w:rFonts w:ascii="Times New Roman" w:hAnsi="Times New Roman"/>
                      <w:spacing w:val="-6"/>
                      <w:sz w:val="21"/>
                      <w:szCs w:val="21"/>
                    </w:rPr>
                    <w:t>T</w:t>
                  </w:r>
                  <w:r w:rsidRPr="00EC1636">
                    <w:rPr>
                      <w:rFonts w:ascii="Times New Roman" w:hAnsi="Times New Roman" w:hint="eastAsia"/>
                      <w:spacing w:val="-6"/>
                      <w:sz w:val="21"/>
                      <w:szCs w:val="21"/>
                    </w:rPr>
                    <w:t>,</w:t>
                  </w:r>
                  <w:r w:rsidRPr="00EC1636">
                    <w:rPr>
                      <w:rFonts w:ascii="Times New Roman" w:hAnsi="Times New Roman"/>
                      <w:spacing w:val="-6"/>
                      <w:sz w:val="21"/>
                      <w:szCs w:val="21"/>
                    </w:rPr>
                    <w:t>I</w:t>
                  </w:r>
                  <w:proofErr w:type="gramEnd"/>
                </w:p>
              </w:tc>
              <w:tc>
                <w:tcPr>
                  <w:tcW w:w="536" w:type="pct"/>
                  <w:tcBorders>
                    <w:tl2br w:val="nil"/>
                    <w:tr2bl w:val="nil"/>
                  </w:tcBorders>
                  <w:vAlign w:val="center"/>
                </w:tcPr>
                <w:p w14:paraId="731EA0A9" w14:textId="77777777" w:rsidR="00844759" w:rsidRPr="00EC1636" w:rsidRDefault="004F4CF6">
                  <w:pPr>
                    <w:jc w:val="center"/>
                    <w:rPr>
                      <w:rFonts w:ascii="Times New Roman" w:hAnsi="Times New Roman"/>
                      <w:spacing w:val="-6"/>
                      <w:sz w:val="21"/>
                      <w:szCs w:val="21"/>
                    </w:rPr>
                  </w:pPr>
                  <w:r w:rsidRPr="00EC1636">
                    <w:rPr>
                      <w:rFonts w:ascii="Times New Roman" w:hAnsi="Times New Roman"/>
                      <w:spacing w:val="-6"/>
                      <w:sz w:val="21"/>
                      <w:szCs w:val="21"/>
                    </w:rPr>
                    <w:t>0.</w:t>
                  </w:r>
                  <w:r w:rsidRPr="00EC1636">
                    <w:rPr>
                      <w:rFonts w:ascii="Times New Roman" w:hAnsi="Times New Roman" w:hint="eastAsia"/>
                      <w:spacing w:val="-6"/>
                      <w:sz w:val="21"/>
                      <w:szCs w:val="21"/>
                    </w:rPr>
                    <w:t>1</w:t>
                  </w:r>
                </w:p>
              </w:tc>
              <w:tc>
                <w:tcPr>
                  <w:tcW w:w="326" w:type="pct"/>
                  <w:vMerge/>
                  <w:tcBorders>
                    <w:tl2br w:val="nil"/>
                    <w:tr2bl w:val="nil"/>
                  </w:tcBorders>
                  <w:vAlign w:val="center"/>
                </w:tcPr>
                <w:p w14:paraId="79067192"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641" w:type="pct"/>
                  <w:vMerge/>
                  <w:tcBorders>
                    <w:tl2br w:val="nil"/>
                    <w:tr2bl w:val="nil"/>
                  </w:tcBorders>
                  <w:vAlign w:val="center"/>
                </w:tcPr>
                <w:p w14:paraId="073FE9C0"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430" w:type="pct"/>
                  <w:tcBorders>
                    <w:tl2br w:val="nil"/>
                    <w:tr2bl w:val="nil"/>
                  </w:tcBorders>
                  <w:vAlign w:val="center"/>
                </w:tcPr>
                <w:p w14:paraId="39F71A08" w14:textId="77777777" w:rsidR="00844759" w:rsidRPr="00EC1636" w:rsidRDefault="004F4CF6">
                  <w:pPr>
                    <w:jc w:val="center"/>
                    <w:rPr>
                      <w:rFonts w:ascii="Times New Roman" w:hAnsi="Times New Roman"/>
                      <w:spacing w:val="-6"/>
                      <w:sz w:val="21"/>
                      <w:szCs w:val="21"/>
                    </w:rPr>
                  </w:pPr>
                  <w:r w:rsidRPr="00EC1636">
                    <w:rPr>
                      <w:rFonts w:ascii="Times New Roman" w:hAnsi="Times New Roman"/>
                      <w:spacing w:val="-6"/>
                      <w:sz w:val="21"/>
                      <w:szCs w:val="21"/>
                    </w:rPr>
                    <w:t>0.</w:t>
                  </w:r>
                  <w:r w:rsidRPr="00EC1636">
                    <w:rPr>
                      <w:rFonts w:ascii="Times New Roman" w:hAnsi="Times New Roman" w:hint="eastAsia"/>
                      <w:spacing w:val="-6"/>
                      <w:sz w:val="21"/>
                      <w:szCs w:val="21"/>
                    </w:rPr>
                    <w:t>1</w:t>
                  </w:r>
                </w:p>
              </w:tc>
            </w:tr>
            <w:tr w:rsidR="00844759" w:rsidRPr="00EC1636" w14:paraId="5758C130" w14:textId="77777777" w:rsidTr="002F3405">
              <w:tc>
                <w:tcPr>
                  <w:tcW w:w="560" w:type="pct"/>
                  <w:tcBorders>
                    <w:tl2br w:val="nil"/>
                    <w:tr2bl w:val="nil"/>
                  </w:tcBorders>
                  <w:vAlign w:val="center"/>
                </w:tcPr>
                <w:p w14:paraId="5A0AF089"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hint="eastAsia"/>
                      <w:spacing w:val="-6"/>
                      <w:sz w:val="21"/>
                      <w:szCs w:val="21"/>
                    </w:rPr>
                    <w:t>环保设备</w:t>
                  </w:r>
                </w:p>
              </w:tc>
              <w:tc>
                <w:tcPr>
                  <w:tcW w:w="728" w:type="pct"/>
                  <w:tcBorders>
                    <w:tl2br w:val="nil"/>
                    <w:tr2bl w:val="nil"/>
                  </w:tcBorders>
                  <w:vAlign w:val="center"/>
                </w:tcPr>
                <w:p w14:paraId="70BA9760" w14:textId="77777777" w:rsidR="00844759" w:rsidRPr="00EC1636" w:rsidRDefault="004F4CF6">
                  <w:pPr>
                    <w:spacing w:line="240" w:lineRule="atLeast"/>
                    <w:jc w:val="center"/>
                    <w:rPr>
                      <w:rFonts w:ascii="Times New Roman" w:hAnsi="Times New Roman"/>
                      <w:spacing w:val="-6"/>
                      <w:sz w:val="21"/>
                      <w:szCs w:val="21"/>
                    </w:rPr>
                  </w:pPr>
                  <w:r w:rsidRPr="00EC1636">
                    <w:rPr>
                      <w:rFonts w:ascii="Times New Roman" w:hAnsi="Times New Roman" w:hint="eastAsia"/>
                      <w:spacing w:val="-6"/>
                      <w:sz w:val="21"/>
                      <w:szCs w:val="21"/>
                    </w:rPr>
                    <w:t>废活性炭</w:t>
                  </w:r>
                </w:p>
              </w:tc>
              <w:tc>
                <w:tcPr>
                  <w:tcW w:w="631" w:type="pct"/>
                  <w:tcBorders>
                    <w:tl2br w:val="nil"/>
                    <w:tr2bl w:val="nil"/>
                  </w:tcBorders>
                  <w:vAlign w:val="center"/>
                </w:tcPr>
                <w:p w14:paraId="414E3563" w14:textId="34F0FF11" w:rsidR="00844759" w:rsidRPr="00EC1636" w:rsidRDefault="004F4CF6">
                  <w:pPr>
                    <w:adjustRightInd w:val="0"/>
                    <w:snapToGrid w:val="0"/>
                    <w:jc w:val="center"/>
                    <w:rPr>
                      <w:spacing w:val="-6"/>
                      <w:sz w:val="21"/>
                      <w:szCs w:val="21"/>
                    </w:rPr>
                  </w:pPr>
                  <w:r w:rsidRPr="00EC1636">
                    <w:rPr>
                      <w:rFonts w:ascii="Times New Roman" w:hAnsi="Times New Roman" w:hint="eastAsia"/>
                      <w:spacing w:val="-6"/>
                      <w:sz w:val="21"/>
                      <w:szCs w:val="21"/>
                    </w:rPr>
                    <w:t>危险废物</w:t>
                  </w:r>
                  <w:r w:rsidRPr="00EC1636">
                    <w:rPr>
                      <w:spacing w:val="-6"/>
                      <w:sz w:val="21"/>
                      <w:szCs w:val="21"/>
                    </w:rPr>
                    <w:t>HW49</w:t>
                  </w:r>
                  <w:r w:rsidRPr="00EC1636">
                    <w:rPr>
                      <w:rFonts w:hint="eastAsia"/>
                      <w:spacing w:val="-6"/>
                      <w:sz w:val="21"/>
                      <w:szCs w:val="21"/>
                    </w:rPr>
                    <w:t>900-039-49</w:t>
                  </w:r>
                </w:p>
              </w:tc>
              <w:tc>
                <w:tcPr>
                  <w:tcW w:w="517" w:type="pct"/>
                  <w:tcBorders>
                    <w:tl2br w:val="nil"/>
                    <w:tr2bl w:val="nil"/>
                  </w:tcBorders>
                  <w:vAlign w:val="center"/>
                </w:tcPr>
                <w:p w14:paraId="7062E60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hint="eastAsia"/>
                      <w:spacing w:val="-6"/>
                      <w:sz w:val="21"/>
                      <w:szCs w:val="21"/>
                    </w:rPr>
                    <w:t>废活性炭</w:t>
                  </w:r>
                </w:p>
              </w:tc>
              <w:tc>
                <w:tcPr>
                  <w:tcW w:w="260" w:type="pct"/>
                  <w:tcBorders>
                    <w:tl2br w:val="nil"/>
                    <w:tr2bl w:val="nil"/>
                  </w:tcBorders>
                  <w:vAlign w:val="center"/>
                </w:tcPr>
                <w:p w14:paraId="1D1EF322"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固态</w:t>
                  </w:r>
                </w:p>
              </w:tc>
              <w:tc>
                <w:tcPr>
                  <w:tcW w:w="366" w:type="pct"/>
                  <w:tcBorders>
                    <w:tl2br w:val="nil"/>
                    <w:tr2bl w:val="nil"/>
                  </w:tcBorders>
                  <w:vAlign w:val="center"/>
                </w:tcPr>
                <w:p w14:paraId="47622483" w14:textId="77777777" w:rsidR="00844759" w:rsidRPr="00EC1636" w:rsidRDefault="004F4CF6">
                  <w:pPr>
                    <w:adjustRightInd w:val="0"/>
                    <w:snapToGrid w:val="0"/>
                    <w:spacing w:line="260" w:lineRule="exact"/>
                    <w:jc w:val="center"/>
                    <w:rPr>
                      <w:rFonts w:ascii="Times New Roman" w:hAnsi="Times New Roman"/>
                      <w:spacing w:val="-6"/>
                      <w:sz w:val="21"/>
                      <w:szCs w:val="21"/>
                    </w:rPr>
                  </w:pPr>
                  <w:r w:rsidRPr="00EC1636">
                    <w:rPr>
                      <w:rFonts w:ascii="Times New Roman" w:hAnsi="Times New Roman"/>
                      <w:spacing w:val="-6"/>
                      <w:sz w:val="21"/>
                      <w:szCs w:val="21"/>
                    </w:rPr>
                    <w:t>T</w:t>
                  </w:r>
                </w:p>
              </w:tc>
              <w:tc>
                <w:tcPr>
                  <w:tcW w:w="536" w:type="pct"/>
                  <w:tcBorders>
                    <w:tl2br w:val="nil"/>
                    <w:tr2bl w:val="nil"/>
                  </w:tcBorders>
                  <w:vAlign w:val="center"/>
                </w:tcPr>
                <w:p w14:paraId="1B1F822B" w14:textId="61FE9AA8" w:rsidR="00844759" w:rsidRPr="00EC1636" w:rsidRDefault="00356CF8">
                  <w:pPr>
                    <w:jc w:val="center"/>
                    <w:rPr>
                      <w:rFonts w:ascii="Times New Roman" w:hAnsi="Times New Roman"/>
                      <w:spacing w:val="-6"/>
                      <w:sz w:val="21"/>
                      <w:szCs w:val="21"/>
                    </w:rPr>
                  </w:pPr>
                  <w:r w:rsidRPr="00EC1636">
                    <w:rPr>
                      <w:rFonts w:ascii="Times New Roman" w:hAnsi="Times New Roman" w:hint="eastAsia"/>
                      <w:spacing w:val="-6"/>
                      <w:sz w:val="21"/>
                      <w:szCs w:val="21"/>
                    </w:rPr>
                    <w:t>5.185</w:t>
                  </w:r>
                </w:p>
              </w:tc>
              <w:tc>
                <w:tcPr>
                  <w:tcW w:w="326" w:type="pct"/>
                  <w:vMerge/>
                  <w:tcBorders>
                    <w:tl2br w:val="nil"/>
                    <w:tr2bl w:val="nil"/>
                  </w:tcBorders>
                  <w:vAlign w:val="center"/>
                </w:tcPr>
                <w:p w14:paraId="22D17787"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641" w:type="pct"/>
                  <w:vMerge/>
                  <w:tcBorders>
                    <w:tl2br w:val="nil"/>
                    <w:tr2bl w:val="nil"/>
                  </w:tcBorders>
                  <w:vAlign w:val="center"/>
                </w:tcPr>
                <w:p w14:paraId="58E32998" w14:textId="77777777" w:rsidR="00844759" w:rsidRPr="00EC1636" w:rsidRDefault="00844759">
                  <w:pPr>
                    <w:adjustRightInd w:val="0"/>
                    <w:snapToGrid w:val="0"/>
                    <w:spacing w:line="260" w:lineRule="exact"/>
                    <w:jc w:val="center"/>
                    <w:rPr>
                      <w:rFonts w:ascii="Times New Roman" w:hAnsi="Times New Roman"/>
                      <w:spacing w:val="-6"/>
                      <w:sz w:val="21"/>
                      <w:szCs w:val="21"/>
                    </w:rPr>
                  </w:pPr>
                </w:p>
              </w:tc>
              <w:tc>
                <w:tcPr>
                  <w:tcW w:w="430" w:type="pct"/>
                  <w:tcBorders>
                    <w:tl2br w:val="nil"/>
                    <w:tr2bl w:val="nil"/>
                  </w:tcBorders>
                  <w:vAlign w:val="center"/>
                </w:tcPr>
                <w:p w14:paraId="1DBF84DD" w14:textId="3E305B69" w:rsidR="00844759" w:rsidRPr="00EC1636" w:rsidRDefault="00356CF8">
                  <w:pPr>
                    <w:jc w:val="center"/>
                    <w:rPr>
                      <w:rFonts w:ascii="Times New Roman" w:hAnsi="Times New Roman"/>
                      <w:spacing w:val="-6"/>
                      <w:sz w:val="21"/>
                      <w:szCs w:val="21"/>
                    </w:rPr>
                  </w:pPr>
                  <w:r w:rsidRPr="00EC1636">
                    <w:rPr>
                      <w:rFonts w:ascii="Times New Roman" w:hAnsi="Times New Roman" w:hint="eastAsia"/>
                      <w:spacing w:val="-6"/>
                      <w:sz w:val="21"/>
                      <w:szCs w:val="21"/>
                    </w:rPr>
                    <w:t>5.185</w:t>
                  </w:r>
                </w:p>
              </w:tc>
            </w:tr>
          </w:tbl>
          <w:p w14:paraId="02F84368" w14:textId="77777777" w:rsidR="00844759" w:rsidRPr="00EC1636" w:rsidRDefault="004F4CF6">
            <w:pPr>
              <w:pStyle w:val="55555"/>
              <w:ind w:firstLine="422"/>
              <w:rPr>
                <w:rFonts w:ascii="Times New Roman" w:hAnsi="Times New Roman"/>
                <w:b/>
                <w:bCs/>
                <w:sz w:val="21"/>
                <w:szCs w:val="21"/>
              </w:rPr>
            </w:pPr>
            <w:r w:rsidRPr="00EC1636">
              <w:rPr>
                <w:rFonts w:hint="eastAsia"/>
                <w:b/>
                <w:bCs/>
                <w:sz w:val="21"/>
                <w:szCs w:val="21"/>
              </w:rPr>
              <w:t>4.3</w:t>
            </w:r>
            <w:proofErr w:type="gramStart"/>
            <w:r w:rsidRPr="00EC1636">
              <w:rPr>
                <w:rFonts w:hint="eastAsia"/>
                <w:b/>
                <w:bCs/>
                <w:sz w:val="21"/>
                <w:szCs w:val="21"/>
              </w:rPr>
              <w:t>危废间</w:t>
            </w:r>
            <w:proofErr w:type="gramEnd"/>
            <w:r w:rsidRPr="00EC1636">
              <w:rPr>
                <w:rFonts w:hint="eastAsia"/>
                <w:b/>
                <w:bCs/>
                <w:sz w:val="21"/>
                <w:szCs w:val="21"/>
              </w:rPr>
              <w:t>依托原有可行性分析</w:t>
            </w:r>
          </w:p>
          <w:p w14:paraId="093E8EA7" w14:textId="77777777" w:rsidR="00844759" w:rsidRPr="00EC1636" w:rsidRDefault="004F4CF6">
            <w:pPr>
              <w:spacing w:line="360" w:lineRule="auto"/>
              <w:ind w:firstLineChars="200" w:firstLine="420"/>
              <w:rPr>
                <w:rFonts w:ascii="Times New Roman" w:hAnsi="Times New Roman"/>
                <w:sz w:val="21"/>
                <w:szCs w:val="21"/>
              </w:rPr>
            </w:pPr>
            <w:r w:rsidRPr="00EC1636">
              <w:rPr>
                <w:rFonts w:hint="eastAsia"/>
                <w:sz w:val="21"/>
                <w:szCs w:val="21"/>
              </w:rPr>
              <w:t>技改</w:t>
            </w:r>
            <w:r w:rsidRPr="00EC1636">
              <w:rPr>
                <w:rFonts w:ascii="Times New Roman" w:hAnsi="Times New Roman"/>
                <w:sz w:val="21"/>
                <w:szCs w:val="21"/>
              </w:rPr>
              <w:t>项目厂区设置</w:t>
            </w:r>
            <w:proofErr w:type="gramStart"/>
            <w:r w:rsidRPr="00EC1636">
              <w:rPr>
                <w:rFonts w:hint="eastAsia"/>
                <w:sz w:val="21"/>
                <w:szCs w:val="21"/>
              </w:rPr>
              <w:t>危废间</w:t>
            </w:r>
            <w:proofErr w:type="gramEnd"/>
            <w:r w:rsidRPr="00EC1636">
              <w:rPr>
                <w:rFonts w:hint="eastAsia"/>
                <w:sz w:val="21"/>
                <w:szCs w:val="21"/>
              </w:rPr>
              <w:t>（</w:t>
            </w:r>
            <w:r w:rsidRPr="00EC1636">
              <w:rPr>
                <w:rFonts w:hint="eastAsia"/>
                <w:sz w:val="21"/>
                <w:szCs w:val="21"/>
              </w:rPr>
              <w:t>20m</w:t>
            </w:r>
            <w:r w:rsidRPr="00EC1636">
              <w:rPr>
                <w:rFonts w:hint="eastAsia"/>
                <w:sz w:val="21"/>
                <w:szCs w:val="21"/>
                <w:vertAlign w:val="superscript"/>
              </w:rPr>
              <w:t>2</w:t>
            </w:r>
            <w:r w:rsidRPr="00EC1636">
              <w:rPr>
                <w:rFonts w:hint="eastAsia"/>
                <w:sz w:val="21"/>
                <w:szCs w:val="21"/>
              </w:rPr>
              <w:t>）一处，位于厂区东北角（依托原有）均已</w:t>
            </w:r>
            <w:r w:rsidRPr="00EC1636">
              <w:rPr>
                <w:sz w:val="21"/>
                <w:szCs w:val="21"/>
              </w:rPr>
              <w:t>按照</w:t>
            </w:r>
            <w:r w:rsidRPr="00EC1636">
              <w:rPr>
                <w:rFonts w:ascii="Times New Roman" w:hAnsi="Times New Roman"/>
                <w:sz w:val="21"/>
                <w:szCs w:val="21"/>
              </w:rPr>
              <w:t>《危险废物贮存污染控制标准》（</w:t>
            </w:r>
            <w:r w:rsidRPr="00EC1636">
              <w:rPr>
                <w:rFonts w:ascii="Times New Roman" w:hAnsi="Times New Roman"/>
                <w:sz w:val="21"/>
                <w:szCs w:val="21"/>
              </w:rPr>
              <w:t>GB18597-20</w:t>
            </w:r>
            <w:r w:rsidRPr="00EC1636">
              <w:rPr>
                <w:rFonts w:ascii="Times New Roman" w:hAnsi="Times New Roman" w:hint="eastAsia"/>
                <w:sz w:val="21"/>
                <w:szCs w:val="21"/>
              </w:rPr>
              <w:t>23</w:t>
            </w:r>
            <w:r w:rsidRPr="00EC1636">
              <w:rPr>
                <w:rFonts w:ascii="Times New Roman" w:hAnsi="Times New Roman"/>
                <w:sz w:val="21"/>
                <w:szCs w:val="21"/>
              </w:rPr>
              <w:t>）</w:t>
            </w:r>
            <w:r w:rsidRPr="00EC1636">
              <w:rPr>
                <w:sz w:val="21"/>
                <w:szCs w:val="21"/>
              </w:rPr>
              <w:t>的要求规范建设，日常运营参照《危险废物规范化管理指标体系》要求进行管理</w:t>
            </w:r>
            <w:r w:rsidRPr="00EC1636">
              <w:rPr>
                <w:rFonts w:hint="eastAsia"/>
                <w:sz w:val="21"/>
                <w:szCs w:val="21"/>
              </w:rPr>
              <w:t>。技改项目产生的危险废物储存于</w:t>
            </w:r>
            <w:proofErr w:type="gramStart"/>
            <w:r w:rsidRPr="00EC1636">
              <w:rPr>
                <w:rFonts w:hint="eastAsia"/>
                <w:sz w:val="21"/>
                <w:szCs w:val="21"/>
              </w:rPr>
              <w:t>危废间</w:t>
            </w:r>
            <w:proofErr w:type="gramEnd"/>
            <w:r w:rsidRPr="00EC1636">
              <w:rPr>
                <w:rFonts w:hint="eastAsia"/>
                <w:sz w:val="21"/>
                <w:szCs w:val="21"/>
              </w:rPr>
              <w:t>中，</w:t>
            </w:r>
            <w:proofErr w:type="gramStart"/>
            <w:r w:rsidRPr="00EC1636">
              <w:rPr>
                <w:rFonts w:hint="eastAsia"/>
                <w:sz w:val="21"/>
                <w:szCs w:val="21"/>
              </w:rPr>
              <w:t>危废仓库</w:t>
            </w:r>
            <w:proofErr w:type="gramEnd"/>
            <w:r w:rsidRPr="00EC1636">
              <w:rPr>
                <w:sz w:val="21"/>
                <w:szCs w:val="21"/>
              </w:rPr>
              <w:t>容量可以</w:t>
            </w:r>
            <w:r w:rsidRPr="00EC1636">
              <w:rPr>
                <w:rFonts w:hint="eastAsia"/>
                <w:sz w:val="21"/>
                <w:szCs w:val="21"/>
              </w:rPr>
              <w:t>容纳技改后项目危废</w:t>
            </w:r>
            <w:r w:rsidRPr="00EC1636">
              <w:rPr>
                <w:sz w:val="21"/>
                <w:szCs w:val="21"/>
              </w:rPr>
              <w:t>。</w:t>
            </w:r>
            <w:r w:rsidRPr="00EC1636">
              <w:rPr>
                <w:rFonts w:hint="eastAsia"/>
                <w:sz w:val="21"/>
                <w:szCs w:val="21"/>
              </w:rPr>
              <w:t>因此，技改项目</w:t>
            </w:r>
            <w:r w:rsidRPr="00EC1636">
              <w:rPr>
                <w:rFonts w:ascii="Times New Roman" w:hAnsi="Times New Roman"/>
                <w:sz w:val="21"/>
                <w:szCs w:val="21"/>
              </w:rPr>
              <w:t>依托现有</w:t>
            </w:r>
            <w:proofErr w:type="gramStart"/>
            <w:r w:rsidRPr="00EC1636">
              <w:rPr>
                <w:rFonts w:ascii="Times New Roman" w:hAnsi="Times New Roman"/>
                <w:sz w:val="21"/>
                <w:szCs w:val="21"/>
              </w:rPr>
              <w:t>危废间</w:t>
            </w:r>
            <w:proofErr w:type="gramEnd"/>
            <w:r w:rsidRPr="00EC1636">
              <w:rPr>
                <w:rFonts w:ascii="Times New Roman" w:hAnsi="Times New Roman"/>
                <w:sz w:val="21"/>
                <w:szCs w:val="21"/>
              </w:rPr>
              <w:t>可行。</w:t>
            </w:r>
          </w:p>
          <w:p w14:paraId="3FF3540B" w14:textId="77777777" w:rsidR="00844759" w:rsidRPr="00EC1636" w:rsidRDefault="004F4CF6">
            <w:pPr>
              <w:pStyle w:val="a3"/>
              <w:spacing w:line="360" w:lineRule="auto"/>
              <w:rPr>
                <w:rFonts w:ascii="Times New Roman" w:hAnsi="Times New Roman"/>
                <w:b/>
                <w:bCs/>
                <w:szCs w:val="21"/>
              </w:rPr>
            </w:pPr>
            <w:r w:rsidRPr="00EC1636">
              <w:rPr>
                <w:rFonts w:ascii="Times New Roman" w:hAnsi="Times New Roman"/>
                <w:b/>
                <w:bCs/>
                <w:szCs w:val="21"/>
              </w:rPr>
              <w:t>4.</w:t>
            </w:r>
            <w:r w:rsidRPr="00EC1636">
              <w:rPr>
                <w:rFonts w:hAnsi="Times New Roman" w:hint="eastAsia"/>
                <w:b/>
                <w:bCs/>
                <w:szCs w:val="21"/>
              </w:rPr>
              <w:t>4</w:t>
            </w:r>
            <w:r w:rsidRPr="00EC1636">
              <w:rPr>
                <w:rFonts w:ascii="Times New Roman" w:hAnsi="Times New Roman"/>
                <w:b/>
                <w:bCs/>
                <w:szCs w:val="21"/>
              </w:rPr>
              <w:t>固体废物环境管理</w:t>
            </w:r>
            <w:r w:rsidRPr="00EC1636">
              <w:rPr>
                <w:rFonts w:ascii="Times New Roman" w:hAnsi="Times New Roman" w:hint="eastAsia"/>
                <w:b/>
                <w:bCs/>
                <w:szCs w:val="21"/>
              </w:rPr>
              <w:t>情况</w:t>
            </w:r>
          </w:p>
          <w:p w14:paraId="74EBFD61"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项目危险废物收集储存过程需按下列要求进行管理：</w:t>
            </w:r>
          </w:p>
          <w:p w14:paraId="1C646987"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1</w:t>
            </w:r>
            <w:r w:rsidRPr="00EC1636">
              <w:rPr>
                <w:rFonts w:ascii="Times New Roman" w:hAnsi="Times New Roman" w:hint="eastAsia"/>
                <w:szCs w:val="21"/>
              </w:rPr>
              <w:t>）危险废物的收集包装</w:t>
            </w:r>
          </w:p>
          <w:p w14:paraId="53311A1D"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a.</w:t>
            </w:r>
            <w:r w:rsidRPr="00EC1636">
              <w:rPr>
                <w:rFonts w:ascii="Times New Roman" w:hAnsi="Times New Roman" w:hint="eastAsia"/>
                <w:szCs w:val="21"/>
              </w:rPr>
              <w:t>有符合要求的包装容器、收集人员的个人防护设备。</w:t>
            </w:r>
          </w:p>
          <w:p w14:paraId="1DC39B9C"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b.</w:t>
            </w:r>
            <w:r w:rsidRPr="00EC1636">
              <w:rPr>
                <w:rFonts w:ascii="Times New Roman" w:hAnsi="Times New Roman" w:hint="eastAsia"/>
                <w:szCs w:val="21"/>
              </w:rPr>
              <w:t>危险废物的收集容器应在醒目位置贴有危险废物标签，在收集场所</w:t>
            </w:r>
            <w:proofErr w:type="gramStart"/>
            <w:r w:rsidRPr="00EC1636">
              <w:rPr>
                <w:rFonts w:ascii="Times New Roman" w:hAnsi="Times New Roman" w:hint="eastAsia"/>
                <w:szCs w:val="21"/>
              </w:rPr>
              <w:t>醒</w:t>
            </w:r>
            <w:proofErr w:type="gramEnd"/>
            <w:r w:rsidRPr="00EC1636">
              <w:rPr>
                <w:rFonts w:ascii="Times New Roman" w:hAnsi="Times New Roman" w:hint="eastAsia"/>
                <w:szCs w:val="21"/>
              </w:rPr>
              <w:t>目的地方设置危险废物警告标识。</w:t>
            </w:r>
          </w:p>
          <w:p w14:paraId="743577AD"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c.</w:t>
            </w:r>
            <w:r w:rsidRPr="00EC1636">
              <w:rPr>
                <w:rFonts w:ascii="Times New Roman" w:hAnsi="Times New Roman" w:hint="eastAsia"/>
                <w:szCs w:val="21"/>
              </w:rPr>
              <w:t>危险废物标签应标明以下信息：主要化学成分或危险废物名称、数量、物理形态、危险类别、安全措施以及危险废物产生单位名称、地址、联系人及电话。</w:t>
            </w:r>
          </w:p>
          <w:p w14:paraId="423D170B"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d.</w:t>
            </w:r>
            <w:r w:rsidRPr="00EC1636">
              <w:rPr>
                <w:rFonts w:ascii="Times New Roman" w:hAnsi="Times New Roman" w:hint="eastAsia"/>
                <w:szCs w:val="21"/>
              </w:rPr>
              <w:t>不得与不兼容的废物混合或合并存放，也不得将非危险废物混入危险废物中贮存。</w:t>
            </w:r>
          </w:p>
          <w:p w14:paraId="3CA9C9C1"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lastRenderedPageBreak/>
              <w:t>2</w:t>
            </w:r>
            <w:r w:rsidRPr="00EC1636">
              <w:rPr>
                <w:rFonts w:ascii="Times New Roman" w:hAnsi="Times New Roman" w:hint="eastAsia"/>
                <w:szCs w:val="21"/>
              </w:rPr>
              <w:t>）危险废物的暂存要求危险废物堆放场应满足《危险废物贮存污染控制标准》（</w:t>
            </w:r>
            <w:r w:rsidRPr="00EC1636">
              <w:rPr>
                <w:rFonts w:ascii="Times New Roman" w:hAnsi="Times New Roman" w:hint="eastAsia"/>
                <w:szCs w:val="21"/>
              </w:rPr>
              <w:t>GB18597-2023</w:t>
            </w:r>
            <w:r w:rsidRPr="00EC1636">
              <w:rPr>
                <w:rFonts w:ascii="Times New Roman" w:hAnsi="Times New Roman" w:hint="eastAsia"/>
                <w:szCs w:val="21"/>
              </w:rPr>
              <w:t>）要求有关规定及环保部</w:t>
            </w:r>
            <w:r w:rsidRPr="00EC1636">
              <w:rPr>
                <w:rFonts w:ascii="Times New Roman" w:hAnsi="Times New Roman" w:hint="eastAsia"/>
                <w:szCs w:val="21"/>
              </w:rPr>
              <w:t>2013</w:t>
            </w:r>
            <w:r w:rsidRPr="00EC1636">
              <w:rPr>
                <w:rFonts w:ascii="Times New Roman" w:hAnsi="Times New Roman" w:hint="eastAsia"/>
                <w:szCs w:val="21"/>
              </w:rPr>
              <w:t>年第</w:t>
            </w:r>
            <w:r w:rsidRPr="00EC1636">
              <w:rPr>
                <w:rFonts w:ascii="Times New Roman" w:hAnsi="Times New Roman" w:hint="eastAsia"/>
                <w:szCs w:val="21"/>
              </w:rPr>
              <w:t>36</w:t>
            </w:r>
            <w:r w:rsidRPr="00EC1636">
              <w:rPr>
                <w:rFonts w:ascii="Times New Roman" w:hAnsi="Times New Roman" w:hint="eastAsia"/>
                <w:szCs w:val="21"/>
              </w:rPr>
              <w:t>号文中相关修订：</w:t>
            </w:r>
          </w:p>
          <w:p w14:paraId="58ADB2E6"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a.</w:t>
            </w:r>
            <w:r w:rsidRPr="00EC1636">
              <w:rPr>
                <w:rFonts w:ascii="Times New Roman" w:hAnsi="Times New Roman" w:hint="eastAsia"/>
                <w:szCs w:val="21"/>
              </w:rPr>
              <w:t>按《环境保护图形标识－固体废物贮存（处置）场》设置警示标志。</w:t>
            </w:r>
            <w:r w:rsidRPr="00EC1636">
              <w:rPr>
                <w:rFonts w:ascii="Times New Roman" w:hAnsi="Times New Roman" w:hint="eastAsia"/>
                <w:szCs w:val="21"/>
              </w:rPr>
              <w:t>b</w:t>
            </w:r>
            <w:r w:rsidRPr="00EC1636">
              <w:rPr>
                <w:rFonts w:ascii="Times New Roman" w:hAnsi="Times New Roman" w:hint="eastAsia"/>
                <w:szCs w:val="21"/>
              </w:rPr>
              <w:t>．必须有耐腐蚀的硬化地面和基础防渗层，地面无裂隙；设施底部必须高于地下水最高水位；基础必须防渗，防渗</w:t>
            </w:r>
            <w:proofErr w:type="gramStart"/>
            <w:r w:rsidRPr="00EC1636">
              <w:rPr>
                <w:rFonts w:ascii="Times New Roman" w:hAnsi="Times New Roman" w:hint="eastAsia"/>
                <w:szCs w:val="21"/>
              </w:rPr>
              <w:t>层至少</w:t>
            </w:r>
            <w:proofErr w:type="gramEnd"/>
            <w:r w:rsidRPr="00EC1636">
              <w:rPr>
                <w:rFonts w:ascii="Times New Roman" w:hAnsi="Times New Roman" w:hint="eastAsia"/>
                <w:szCs w:val="21"/>
              </w:rPr>
              <w:t>为</w:t>
            </w:r>
            <w:r w:rsidRPr="00EC1636">
              <w:rPr>
                <w:rFonts w:ascii="Times New Roman" w:hAnsi="Times New Roman" w:hint="eastAsia"/>
                <w:szCs w:val="21"/>
              </w:rPr>
              <w:t>1m</w:t>
            </w:r>
            <w:r w:rsidRPr="00EC1636">
              <w:rPr>
                <w:rFonts w:ascii="Times New Roman" w:hAnsi="Times New Roman" w:hint="eastAsia"/>
                <w:szCs w:val="21"/>
              </w:rPr>
              <w:t>厚粘土层（渗透系数≤</w:t>
            </w:r>
            <w:r w:rsidRPr="00EC1636">
              <w:rPr>
                <w:rFonts w:ascii="Times New Roman" w:hAnsi="Times New Roman" w:hint="eastAsia"/>
                <w:szCs w:val="21"/>
              </w:rPr>
              <w:t>10</w:t>
            </w:r>
            <w:r w:rsidRPr="00EC1636">
              <w:rPr>
                <w:rFonts w:ascii="Times New Roman" w:hAnsi="Times New Roman" w:hint="eastAsia"/>
                <w:szCs w:val="21"/>
              </w:rPr>
              <w:t>—</w:t>
            </w:r>
            <w:r w:rsidRPr="00EC1636">
              <w:rPr>
                <w:rFonts w:ascii="Times New Roman" w:hAnsi="Times New Roman" w:hint="eastAsia"/>
                <w:szCs w:val="21"/>
              </w:rPr>
              <w:t>7cm/s</w:t>
            </w:r>
            <w:r w:rsidRPr="00EC1636">
              <w:rPr>
                <w:rFonts w:ascii="Times New Roman" w:hAnsi="Times New Roman" w:hint="eastAsia"/>
                <w:szCs w:val="21"/>
              </w:rPr>
              <w:t>），或</w:t>
            </w:r>
            <w:r w:rsidRPr="00EC1636">
              <w:rPr>
                <w:rFonts w:ascii="Times New Roman" w:hAnsi="Times New Roman" w:hint="eastAsia"/>
                <w:szCs w:val="21"/>
              </w:rPr>
              <w:t>2mm</w:t>
            </w:r>
            <w:r w:rsidRPr="00EC1636">
              <w:rPr>
                <w:rFonts w:ascii="Times New Roman" w:hAnsi="Times New Roman" w:hint="eastAsia"/>
                <w:szCs w:val="21"/>
              </w:rPr>
              <w:t>厚高密度聚乙烯，或至少</w:t>
            </w:r>
            <w:r w:rsidRPr="00EC1636">
              <w:rPr>
                <w:rFonts w:ascii="Times New Roman" w:hAnsi="Times New Roman" w:hint="eastAsia"/>
                <w:szCs w:val="21"/>
              </w:rPr>
              <w:t>2mm</w:t>
            </w:r>
            <w:r w:rsidRPr="00EC1636">
              <w:rPr>
                <w:rFonts w:ascii="Times New Roman" w:hAnsi="Times New Roman" w:hint="eastAsia"/>
                <w:szCs w:val="21"/>
              </w:rPr>
              <w:t>厚的其他人工材料，渗透系数≤</w:t>
            </w:r>
            <w:r w:rsidRPr="00EC1636">
              <w:rPr>
                <w:rFonts w:ascii="Times New Roman" w:hAnsi="Times New Roman" w:hint="eastAsia"/>
                <w:szCs w:val="21"/>
              </w:rPr>
              <w:t>10</w:t>
            </w:r>
            <w:r w:rsidRPr="00EC1636">
              <w:rPr>
                <w:rFonts w:ascii="Times New Roman" w:hAnsi="Times New Roman" w:hint="eastAsia"/>
                <w:szCs w:val="21"/>
              </w:rPr>
              <w:t>—</w:t>
            </w:r>
            <w:r w:rsidRPr="00EC1636">
              <w:rPr>
                <w:rFonts w:ascii="Times New Roman" w:hAnsi="Times New Roman" w:hint="eastAsia"/>
                <w:szCs w:val="21"/>
              </w:rPr>
              <w:t>10cm/s</w:t>
            </w:r>
            <w:r w:rsidRPr="00EC1636">
              <w:rPr>
                <w:rFonts w:ascii="Times New Roman" w:hAnsi="Times New Roman" w:hint="eastAsia"/>
                <w:szCs w:val="21"/>
              </w:rPr>
              <w:t>。</w:t>
            </w:r>
          </w:p>
          <w:p w14:paraId="1AB50DD4"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c.</w:t>
            </w:r>
            <w:r w:rsidRPr="00EC1636">
              <w:rPr>
                <w:rFonts w:ascii="Times New Roman" w:hAnsi="Times New Roman" w:hint="eastAsia"/>
                <w:szCs w:val="21"/>
              </w:rPr>
              <w:t>要求必要的防风、防雨、防晒措施，避免高温、阳光直射、远离火源。</w:t>
            </w:r>
          </w:p>
          <w:p w14:paraId="2EE0438D"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d.</w:t>
            </w:r>
            <w:r w:rsidRPr="00EC1636">
              <w:rPr>
                <w:rFonts w:ascii="Times New Roman" w:hAnsi="Times New Roman" w:hint="eastAsia"/>
                <w:szCs w:val="21"/>
              </w:rPr>
              <w:t>要有隔离设施或其他防护栅栏。</w:t>
            </w:r>
          </w:p>
          <w:p w14:paraId="6C8C4146" w14:textId="77777777" w:rsidR="00844759" w:rsidRPr="00EC1636" w:rsidRDefault="004F4CF6">
            <w:pPr>
              <w:pStyle w:val="a3"/>
              <w:spacing w:line="360" w:lineRule="auto"/>
              <w:rPr>
                <w:rFonts w:ascii="Times New Roman" w:hAnsi="Times New Roman"/>
                <w:szCs w:val="21"/>
              </w:rPr>
            </w:pPr>
            <w:r w:rsidRPr="00EC1636">
              <w:rPr>
                <w:rFonts w:ascii="Times New Roman" w:hAnsi="Times New Roman" w:hint="eastAsia"/>
                <w:szCs w:val="21"/>
              </w:rPr>
              <w:t>e.</w:t>
            </w:r>
            <w:r w:rsidRPr="00EC1636">
              <w:rPr>
                <w:rFonts w:ascii="Times New Roman" w:hAnsi="Times New Roman" w:hint="eastAsia"/>
                <w:szCs w:val="21"/>
              </w:rPr>
              <w:t>应配备通讯设备、照明设施、安全防护服及工具，并设有报警装置和应急防护设施。</w:t>
            </w:r>
          </w:p>
          <w:p w14:paraId="5BB11E74" w14:textId="77777777" w:rsidR="00844759" w:rsidRPr="00EC1636" w:rsidRDefault="004F4CF6">
            <w:pPr>
              <w:pStyle w:val="a3"/>
              <w:spacing w:line="360" w:lineRule="auto"/>
              <w:ind w:firstLineChars="200"/>
              <w:rPr>
                <w:rFonts w:ascii="Times New Roman" w:hAnsi="Times New Roman"/>
                <w:szCs w:val="21"/>
              </w:rPr>
            </w:pPr>
            <w:r w:rsidRPr="00EC1636">
              <w:rPr>
                <w:rFonts w:ascii="Times New Roman" w:hAnsi="Times New Roman" w:hint="eastAsia"/>
                <w:szCs w:val="21"/>
              </w:rPr>
              <w:t>3</w:t>
            </w:r>
            <w:r w:rsidRPr="00EC1636">
              <w:rPr>
                <w:rFonts w:ascii="Times New Roman" w:hAnsi="Times New Roman" w:hint="eastAsia"/>
                <w:szCs w:val="21"/>
              </w:rPr>
              <w:t>）危险废物的运输要求危险废物的运输应采取危险废物转移“五联单”制度，保证运输安全，防止非法转移和非法处置，保证危险废物的安全监控，防止危险废物污染事故发生。“五联单”中第一联由废物产生者送交环保局，第二联由废物产生者保管，第三联由处置场工作人员送交环保局，第四联由处置场工作人员保存，第五联由废物运输者保存。固体废物只在厂内作短时间的堆放，不会对环境产生影响。项目固体废物存储满足《一般工业固体废物贮存和填埋污染控制标准》（</w:t>
            </w:r>
            <w:r w:rsidRPr="00EC1636">
              <w:rPr>
                <w:rFonts w:ascii="Times New Roman" w:hAnsi="Times New Roman" w:hint="eastAsia"/>
                <w:szCs w:val="21"/>
              </w:rPr>
              <w:t>GB18599-2020</w:t>
            </w:r>
            <w:r w:rsidRPr="00EC1636">
              <w:rPr>
                <w:rFonts w:ascii="Times New Roman" w:hAnsi="Times New Roman" w:hint="eastAsia"/>
                <w:szCs w:val="21"/>
              </w:rPr>
              <w:t>）、《危险废物贮存污染控制标准》（</w:t>
            </w:r>
            <w:r w:rsidRPr="00EC1636">
              <w:rPr>
                <w:rFonts w:ascii="Times New Roman" w:hAnsi="Times New Roman" w:hint="eastAsia"/>
                <w:szCs w:val="21"/>
              </w:rPr>
              <w:t>GB18597-2023</w:t>
            </w:r>
            <w:r w:rsidRPr="00EC1636">
              <w:rPr>
                <w:rFonts w:ascii="Times New Roman" w:hAnsi="Times New Roman" w:hint="eastAsia"/>
                <w:szCs w:val="21"/>
              </w:rPr>
              <w:t>）的要求。综上所述，项目固体废物处置方式合理可行，采取以上处理方式后，固体废物对周围环境影响较小。</w:t>
            </w:r>
          </w:p>
          <w:p w14:paraId="34EA2414" w14:textId="77777777" w:rsidR="00844759" w:rsidRPr="00EC1636" w:rsidRDefault="004F4CF6">
            <w:pPr>
              <w:spacing w:line="360" w:lineRule="auto"/>
              <w:ind w:firstLineChars="200" w:firstLine="422"/>
              <w:rPr>
                <w:rFonts w:cs="宋体"/>
                <w:b/>
                <w:bCs/>
                <w:sz w:val="21"/>
                <w:szCs w:val="21"/>
              </w:rPr>
            </w:pPr>
            <w:r w:rsidRPr="00EC1636">
              <w:rPr>
                <w:rFonts w:cs="宋体" w:hint="eastAsia"/>
                <w:b/>
                <w:bCs/>
                <w:sz w:val="21"/>
                <w:szCs w:val="21"/>
              </w:rPr>
              <w:t>5.</w:t>
            </w:r>
            <w:r w:rsidRPr="00EC1636">
              <w:rPr>
                <w:rFonts w:cs="宋体"/>
                <w:b/>
                <w:bCs/>
                <w:sz w:val="21"/>
                <w:szCs w:val="21"/>
              </w:rPr>
              <w:t>地下水、土壤</w:t>
            </w:r>
          </w:p>
          <w:p w14:paraId="1576E83D" w14:textId="77777777" w:rsidR="00844759" w:rsidRPr="00EC1636" w:rsidRDefault="004F4CF6">
            <w:pPr>
              <w:pStyle w:val="afd"/>
              <w:ind w:firstLine="420"/>
              <w:rPr>
                <w:szCs w:val="21"/>
                <w:lang w:val="zh-CN"/>
              </w:rPr>
            </w:pPr>
            <w:r w:rsidRPr="00EC1636">
              <w:rPr>
                <w:rFonts w:hint="eastAsia"/>
                <w:szCs w:val="21"/>
              </w:rPr>
              <w:t>（</w:t>
            </w:r>
            <w:r w:rsidRPr="00EC1636">
              <w:rPr>
                <w:rFonts w:hint="eastAsia"/>
                <w:szCs w:val="21"/>
              </w:rPr>
              <w:t>1</w:t>
            </w:r>
            <w:r w:rsidRPr="00EC1636">
              <w:rPr>
                <w:rFonts w:hint="eastAsia"/>
                <w:szCs w:val="21"/>
              </w:rPr>
              <w:t>）</w:t>
            </w:r>
            <w:r w:rsidRPr="00EC1636">
              <w:rPr>
                <w:szCs w:val="21"/>
                <w:lang w:val="zh-CN"/>
              </w:rPr>
              <w:t>地下水及土壤污染源、污染物类型及污染途径</w:t>
            </w:r>
          </w:p>
          <w:p w14:paraId="0DB81EE4" w14:textId="77777777" w:rsidR="00844759" w:rsidRPr="00EC1636" w:rsidRDefault="004F4CF6">
            <w:pPr>
              <w:pStyle w:val="afd"/>
              <w:ind w:firstLine="420"/>
              <w:rPr>
                <w:szCs w:val="21"/>
                <w:lang w:val="zh-CN"/>
              </w:rPr>
            </w:pPr>
            <w:r w:rsidRPr="00EC1636">
              <w:rPr>
                <w:rFonts w:hint="eastAsia"/>
                <w:szCs w:val="21"/>
                <w:lang w:val="zh-CN"/>
              </w:rPr>
              <w:t>技改</w:t>
            </w:r>
            <w:r w:rsidRPr="00EC1636">
              <w:rPr>
                <w:szCs w:val="21"/>
                <w:lang w:val="zh-CN"/>
              </w:rPr>
              <w:t>项目</w:t>
            </w:r>
            <w:r w:rsidRPr="00EC1636">
              <w:rPr>
                <w:rFonts w:hint="eastAsia"/>
                <w:szCs w:val="21"/>
                <w:lang w:val="zh-CN"/>
              </w:rPr>
              <w:t>可能对</w:t>
            </w:r>
            <w:r w:rsidRPr="00EC1636">
              <w:rPr>
                <w:szCs w:val="21"/>
                <w:lang w:val="zh-CN"/>
              </w:rPr>
              <w:t>地下水、土壤</w:t>
            </w:r>
            <w:r w:rsidRPr="00EC1636">
              <w:rPr>
                <w:rFonts w:hint="eastAsia"/>
                <w:szCs w:val="21"/>
                <w:lang w:val="zh-CN"/>
              </w:rPr>
              <w:t>产生影响的环节为一体化生活污水处理设施、</w:t>
            </w:r>
            <w:proofErr w:type="gramStart"/>
            <w:r w:rsidRPr="00EC1636">
              <w:rPr>
                <w:rFonts w:hint="eastAsia"/>
                <w:szCs w:val="21"/>
                <w:lang w:val="zh-CN"/>
              </w:rPr>
              <w:t>危废暂存</w:t>
            </w:r>
            <w:proofErr w:type="gramEnd"/>
            <w:r w:rsidRPr="00EC1636">
              <w:rPr>
                <w:rFonts w:hint="eastAsia"/>
                <w:szCs w:val="21"/>
                <w:lang w:val="zh-CN"/>
              </w:rPr>
              <w:t>间、浆料罐及各类储罐、生产循环污水输送管道</w:t>
            </w:r>
            <w:r w:rsidRPr="00EC1636">
              <w:rPr>
                <w:szCs w:val="21"/>
                <w:lang w:val="zh-CN"/>
              </w:rPr>
              <w:t>污染源、污染物类型及污染途径见下表</w:t>
            </w:r>
            <w:r w:rsidRPr="00EC1636">
              <w:rPr>
                <w:rFonts w:hint="eastAsia"/>
                <w:szCs w:val="21"/>
                <w:lang w:val="zh-CN"/>
              </w:rPr>
              <w:t>：</w:t>
            </w:r>
          </w:p>
          <w:p w14:paraId="6B85C32D" w14:textId="77777777" w:rsidR="00844759" w:rsidRPr="00EC1636" w:rsidRDefault="004F4CF6">
            <w:pPr>
              <w:widowControl/>
              <w:numPr>
                <w:ilvl w:val="0"/>
                <w:numId w:val="17"/>
              </w:numPr>
              <w:tabs>
                <w:tab w:val="left" w:pos="0"/>
              </w:tabs>
              <w:jc w:val="center"/>
              <w:rPr>
                <w:b/>
                <w:bCs/>
                <w:sz w:val="21"/>
                <w:szCs w:val="21"/>
                <w:lang w:val="zh-CN"/>
              </w:rPr>
            </w:pPr>
            <w:r w:rsidRPr="00EC1636">
              <w:rPr>
                <w:rFonts w:hint="eastAsia"/>
                <w:b/>
                <w:bCs/>
                <w:sz w:val="21"/>
                <w:szCs w:val="21"/>
                <w:lang w:val="zh-CN"/>
              </w:rPr>
              <w:t>技改</w:t>
            </w:r>
            <w:r w:rsidRPr="00EC1636">
              <w:rPr>
                <w:b/>
                <w:bCs/>
                <w:sz w:val="21"/>
                <w:szCs w:val="21"/>
                <w:lang w:val="zh-CN"/>
              </w:rPr>
              <w:t>项目地下水、土壤环境</w:t>
            </w:r>
            <w:r w:rsidRPr="00EC1636">
              <w:rPr>
                <w:rFonts w:hint="eastAsia"/>
                <w:b/>
                <w:bCs/>
                <w:sz w:val="21"/>
                <w:szCs w:val="21"/>
                <w:lang w:val="zh-CN"/>
              </w:rPr>
              <w:t>污染</w:t>
            </w:r>
            <w:r w:rsidRPr="00EC1636">
              <w:rPr>
                <w:b/>
                <w:bCs/>
                <w:sz w:val="21"/>
                <w:szCs w:val="21"/>
                <w:lang w:val="zh-CN"/>
              </w:rPr>
              <w:t>源</w:t>
            </w:r>
            <w:r w:rsidRPr="00EC1636">
              <w:rPr>
                <w:rFonts w:hint="eastAsia"/>
                <w:b/>
                <w:bCs/>
                <w:sz w:val="21"/>
                <w:szCs w:val="21"/>
                <w:lang w:val="zh-CN"/>
              </w:rPr>
              <w:t>一览</w:t>
            </w:r>
            <w:r w:rsidRPr="00EC1636">
              <w:rPr>
                <w:b/>
                <w:bCs/>
                <w:sz w:val="21"/>
                <w:szCs w:val="21"/>
                <w:lang w:val="zh-CN"/>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07"/>
              <w:gridCol w:w="2218"/>
              <w:gridCol w:w="2356"/>
              <w:gridCol w:w="3272"/>
            </w:tblGrid>
            <w:tr w:rsidR="00844759" w:rsidRPr="00EC1636" w14:paraId="24AE5DD3" w14:textId="77777777" w:rsidTr="002F3405">
              <w:trPr>
                <w:trHeight w:val="397"/>
              </w:trPr>
              <w:tc>
                <w:tcPr>
                  <w:tcW w:w="667" w:type="pct"/>
                  <w:vAlign w:val="center"/>
                </w:tcPr>
                <w:p w14:paraId="059D97F4" w14:textId="77777777" w:rsidR="00844759" w:rsidRPr="00EC1636" w:rsidRDefault="004F4CF6">
                  <w:pPr>
                    <w:pStyle w:val="afe"/>
                    <w:snapToGrid w:val="0"/>
                    <w:spacing w:line="240" w:lineRule="auto"/>
                    <w:ind w:firstLineChars="0" w:firstLine="0"/>
                    <w:rPr>
                      <w:b/>
                      <w:bCs/>
                      <w:sz w:val="21"/>
                    </w:rPr>
                  </w:pPr>
                  <w:r w:rsidRPr="00EC1636">
                    <w:rPr>
                      <w:b/>
                      <w:bCs/>
                      <w:sz w:val="21"/>
                    </w:rPr>
                    <w:t>污染源</w:t>
                  </w:r>
                </w:p>
              </w:tc>
              <w:tc>
                <w:tcPr>
                  <w:tcW w:w="1225" w:type="pct"/>
                  <w:vAlign w:val="center"/>
                </w:tcPr>
                <w:p w14:paraId="09DB0FD6" w14:textId="77777777" w:rsidR="00844759" w:rsidRPr="00EC1636" w:rsidRDefault="004F4CF6">
                  <w:pPr>
                    <w:pStyle w:val="afe"/>
                    <w:snapToGrid w:val="0"/>
                    <w:spacing w:line="240" w:lineRule="auto"/>
                    <w:ind w:firstLineChars="0" w:firstLine="0"/>
                    <w:rPr>
                      <w:b/>
                      <w:bCs/>
                      <w:sz w:val="21"/>
                    </w:rPr>
                  </w:pPr>
                  <w:r w:rsidRPr="00EC1636">
                    <w:rPr>
                      <w:rFonts w:hint="eastAsia"/>
                      <w:b/>
                      <w:bCs/>
                      <w:sz w:val="21"/>
                    </w:rPr>
                    <w:t>污染类型</w:t>
                  </w:r>
                </w:p>
              </w:tc>
              <w:tc>
                <w:tcPr>
                  <w:tcW w:w="1301" w:type="pct"/>
                  <w:vAlign w:val="center"/>
                </w:tcPr>
                <w:p w14:paraId="33FB2DF4" w14:textId="77777777" w:rsidR="00844759" w:rsidRPr="00EC1636" w:rsidRDefault="004F4CF6">
                  <w:pPr>
                    <w:pStyle w:val="afe"/>
                    <w:snapToGrid w:val="0"/>
                    <w:spacing w:line="240" w:lineRule="auto"/>
                    <w:ind w:firstLineChars="0" w:firstLine="0"/>
                    <w:rPr>
                      <w:b/>
                      <w:bCs/>
                      <w:sz w:val="21"/>
                    </w:rPr>
                  </w:pPr>
                  <w:r w:rsidRPr="00EC1636">
                    <w:rPr>
                      <w:b/>
                      <w:bCs/>
                      <w:sz w:val="21"/>
                    </w:rPr>
                    <w:t>污染</w:t>
                  </w:r>
                  <w:r w:rsidRPr="00EC1636">
                    <w:rPr>
                      <w:rFonts w:hint="eastAsia"/>
                      <w:b/>
                      <w:bCs/>
                      <w:sz w:val="21"/>
                    </w:rPr>
                    <w:t>途径</w:t>
                  </w:r>
                </w:p>
              </w:tc>
              <w:tc>
                <w:tcPr>
                  <w:tcW w:w="1807" w:type="pct"/>
                  <w:vAlign w:val="center"/>
                </w:tcPr>
                <w:p w14:paraId="461EBFBC" w14:textId="77777777" w:rsidR="00844759" w:rsidRPr="00EC1636" w:rsidRDefault="004F4CF6">
                  <w:pPr>
                    <w:pStyle w:val="afe"/>
                    <w:snapToGrid w:val="0"/>
                    <w:spacing w:line="240" w:lineRule="auto"/>
                    <w:ind w:firstLineChars="0" w:firstLine="0"/>
                    <w:rPr>
                      <w:b/>
                      <w:bCs/>
                      <w:sz w:val="21"/>
                    </w:rPr>
                  </w:pPr>
                  <w:r w:rsidRPr="00EC1636">
                    <w:rPr>
                      <w:rFonts w:hint="eastAsia"/>
                      <w:b/>
                      <w:bCs/>
                      <w:sz w:val="21"/>
                    </w:rPr>
                    <w:t>分区</w:t>
                  </w:r>
                </w:p>
              </w:tc>
            </w:tr>
            <w:tr w:rsidR="00844759" w:rsidRPr="00EC1636" w14:paraId="0C846769" w14:textId="77777777" w:rsidTr="002F3405">
              <w:trPr>
                <w:trHeight w:val="340"/>
              </w:trPr>
              <w:tc>
                <w:tcPr>
                  <w:tcW w:w="667" w:type="pct"/>
                  <w:vAlign w:val="center"/>
                </w:tcPr>
                <w:p w14:paraId="505228EA" w14:textId="77777777" w:rsidR="00844759" w:rsidRPr="00EC1636" w:rsidRDefault="004F4CF6">
                  <w:pPr>
                    <w:pStyle w:val="afe"/>
                    <w:snapToGrid w:val="0"/>
                    <w:spacing w:line="240" w:lineRule="auto"/>
                    <w:ind w:firstLineChars="0" w:firstLine="0"/>
                    <w:rPr>
                      <w:sz w:val="21"/>
                    </w:rPr>
                  </w:pPr>
                  <w:r w:rsidRPr="00EC1636">
                    <w:rPr>
                      <w:rFonts w:hint="eastAsia"/>
                      <w:sz w:val="21"/>
                    </w:rPr>
                    <w:t>废气</w:t>
                  </w:r>
                </w:p>
              </w:tc>
              <w:tc>
                <w:tcPr>
                  <w:tcW w:w="1225" w:type="pct"/>
                  <w:vAlign w:val="center"/>
                </w:tcPr>
                <w:p w14:paraId="7AF87ADC" w14:textId="77777777" w:rsidR="00844759" w:rsidRPr="00EC1636" w:rsidRDefault="004F4CF6">
                  <w:pPr>
                    <w:pStyle w:val="afe"/>
                    <w:snapToGrid w:val="0"/>
                    <w:spacing w:line="240" w:lineRule="auto"/>
                    <w:ind w:firstLineChars="0" w:firstLine="0"/>
                    <w:rPr>
                      <w:sz w:val="21"/>
                    </w:rPr>
                  </w:pPr>
                  <w:r w:rsidRPr="00EC1636">
                    <w:rPr>
                      <w:rFonts w:hint="eastAsia"/>
                      <w:sz w:val="21"/>
                    </w:rPr>
                    <w:t>颗粒物</w:t>
                  </w:r>
                </w:p>
              </w:tc>
              <w:tc>
                <w:tcPr>
                  <w:tcW w:w="1301" w:type="pct"/>
                  <w:vAlign w:val="center"/>
                </w:tcPr>
                <w:p w14:paraId="298E52AB" w14:textId="77777777" w:rsidR="00844759" w:rsidRPr="00EC1636" w:rsidRDefault="004F4CF6">
                  <w:pPr>
                    <w:pStyle w:val="afe"/>
                    <w:snapToGrid w:val="0"/>
                    <w:spacing w:line="240" w:lineRule="auto"/>
                    <w:ind w:firstLineChars="0" w:firstLine="0"/>
                    <w:rPr>
                      <w:sz w:val="21"/>
                    </w:rPr>
                  </w:pPr>
                  <w:r w:rsidRPr="00EC1636">
                    <w:rPr>
                      <w:rFonts w:hint="eastAsia"/>
                      <w:sz w:val="21"/>
                    </w:rPr>
                    <w:t>大气沉降</w:t>
                  </w:r>
                </w:p>
              </w:tc>
              <w:tc>
                <w:tcPr>
                  <w:tcW w:w="1807" w:type="pct"/>
                  <w:vAlign w:val="center"/>
                </w:tcPr>
                <w:p w14:paraId="540630A1" w14:textId="77777777" w:rsidR="00844759" w:rsidRPr="00EC1636" w:rsidRDefault="004F4CF6">
                  <w:pPr>
                    <w:pStyle w:val="afe"/>
                    <w:snapToGrid w:val="0"/>
                    <w:spacing w:line="240" w:lineRule="auto"/>
                    <w:ind w:firstLineChars="0" w:firstLine="0"/>
                    <w:rPr>
                      <w:sz w:val="21"/>
                    </w:rPr>
                  </w:pPr>
                  <w:r w:rsidRPr="00EC1636">
                    <w:rPr>
                      <w:rFonts w:hint="eastAsia"/>
                      <w:sz w:val="21"/>
                    </w:rPr>
                    <w:t>生产车间</w:t>
                  </w:r>
                </w:p>
              </w:tc>
            </w:tr>
            <w:tr w:rsidR="00844759" w:rsidRPr="00EC1636" w14:paraId="438BE36B" w14:textId="77777777" w:rsidTr="002F3405">
              <w:trPr>
                <w:trHeight w:val="340"/>
              </w:trPr>
              <w:tc>
                <w:tcPr>
                  <w:tcW w:w="667" w:type="pct"/>
                  <w:vAlign w:val="center"/>
                </w:tcPr>
                <w:p w14:paraId="4E7FCF3B" w14:textId="77777777" w:rsidR="00844759" w:rsidRPr="00EC1636" w:rsidRDefault="004F4CF6">
                  <w:pPr>
                    <w:pStyle w:val="afe"/>
                    <w:snapToGrid w:val="0"/>
                    <w:spacing w:line="240" w:lineRule="auto"/>
                    <w:ind w:firstLineChars="0" w:firstLine="0"/>
                    <w:rPr>
                      <w:sz w:val="21"/>
                    </w:rPr>
                  </w:pPr>
                  <w:r w:rsidRPr="00EC1636">
                    <w:rPr>
                      <w:rFonts w:hint="eastAsia"/>
                      <w:sz w:val="21"/>
                    </w:rPr>
                    <w:t>废水</w:t>
                  </w:r>
                </w:p>
              </w:tc>
              <w:tc>
                <w:tcPr>
                  <w:tcW w:w="1225" w:type="pct"/>
                  <w:vAlign w:val="center"/>
                </w:tcPr>
                <w:p w14:paraId="183DEB18" w14:textId="77777777" w:rsidR="00844759" w:rsidRPr="00EC1636" w:rsidRDefault="004F4CF6">
                  <w:pPr>
                    <w:pStyle w:val="afe"/>
                    <w:snapToGrid w:val="0"/>
                    <w:spacing w:line="240" w:lineRule="auto"/>
                    <w:ind w:firstLineChars="0" w:firstLine="0"/>
                    <w:rPr>
                      <w:sz w:val="21"/>
                    </w:rPr>
                  </w:pPr>
                  <w:r w:rsidRPr="00EC1636">
                    <w:rPr>
                      <w:rFonts w:hint="eastAsia"/>
                      <w:sz w:val="21"/>
                    </w:rPr>
                    <w:t>pH</w:t>
                  </w:r>
                  <w:r w:rsidRPr="00EC1636">
                    <w:rPr>
                      <w:rFonts w:hint="eastAsia"/>
                      <w:sz w:val="21"/>
                    </w:rPr>
                    <w:t>、</w:t>
                  </w:r>
                  <w:r w:rsidRPr="00EC1636">
                    <w:rPr>
                      <w:sz w:val="21"/>
                    </w:rPr>
                    <w:t>COD</w:t>
                  </w:r>
                  <w:r w:rsidRPr="00EC1636">
                    <w:rPr>
                      <w:sz w:val="21"/>
                    </w:rPr>
                    <w:t>、氨氮</w:t>
                  </w:r>
                  <w:r w:rsidRPr="00EC1636">
                    <w:rPr>
                      <w:rFonts w:hint="eastAsia"/>
                      <w:sz w:val="21"/>
                    </w:rPr>
                    <w:t>、</w:t>
                  </w:r>
                  <w:r w:rsidRPr="00EC1636">
                    <w:rPr>
                      <w:rFonts w:hint="eastAsia"/>
                      <w:sz w:val="21"/>
                    </w:rPr>
                    <w:t>SS</w:t>
                  </w:r>
                </w:p>
              </w:tc>
              <w:tc>
                <w:tcPr>
                  <w:tcW w:w="1301" w:type="pct"/>
                  <w:vAlign w:val="center"/>
                </w:tcPr>
                <w:p w14:paraId="1A70B756" w14:textId="77777777" w:rsidR="00844759" w:rsidRPr="00EC1636" w:rsidRDefault="004F4CF6">
                  <w:pPr>
                    <w:pStyle w:val="afe"/>
                    <w:snapToGrid w:val="0"/>
                    <w:spacing w:line="240" w:lineRule="auto"/>
                    <w:ind w:firstLineChars="0" w:firstLine="0"/>
                    <w:rPr>
                      <w:sz w:val="21"/>
                    </w:rPr>
                  </w:pPr>
                  <w:r w:rsidRPr="00EC1636">
                    <w:rPr>
                      <w:rFonts w:hint="eastAsia"/>
                      <w:sz w:val="21"/>
                    </w:rPr>
                    <w:t>垂直入渗、地面径流</w:t>
                  </w:r>
                </w:p>
              </w:tc>
              <w:tc>
                <w:tcPr>
                  <w:tcW w:w="1807" w:type="pct"/>
                  <w:vAlign w:val="center"/>
                </w:tcPr>
                <w:p w14:paraId="713619E2" w14:textId="77777777" w:rsidR="00844759" w:rsidRPr="00EC1636" w:rsidRDefault="004F4CF6">
                  <w:pPr>
                    <w:pStyle w:val="afe"/>
                    <w:snapToGrid w:val="0"/>
                    <w:spacing w:line="240" w:lineRule="auto"/>
                    <w:ind w:firstLineChars="0" w:firstLine="0"/>
                    <w:rPr>
                      <w:sz w:val="21"/>
                    </w:rPr>
                  </w:pPr>
                  <w:r w:rsidRPr="00EC1636">
                    <w:rPr>
                      <w:rFonts w:hint="eastAsia"/>
                      <w:sz w:val="21"/>
                      <w:lang w:val="zh-CN"/>
                    </w:rPr>
                    <w:t>一体化生活污水处理设施</w:t>
                  </w:r>
                </w:p>
              </w:tc>
            </w:tr>
            <w:tr w:rsidR="00844759" w:rsidRPr="00EC1636" w14:paraId="6B91CB4A" w14:textId="77777777" w:rsidTr="002F3405">
              <w:trPr>
                <w:trHeight w:val="340"/>
              </w:trPr>
              <w:tc>
                <w:tcPr>
                  <w:tcW w:w="667" w:type="pct"/>
                  <w:vAlign w:val="center"/>
                </w:tcPr>
                <w:p w14:paraId="68A0647F" w14:textId="77777777" w:rsidR="00844759" w:rsidRPr="00EC1636" w:rsidRDefault="004F4CF6">
                  <w:pPr>
                    <w:pStyle w:val="afe"/>
                    <w:snapToGrid w:val="0"/>
                    <w:spacing w:line="240" w:lineRule="auto"/>
                    <w:ind w:firstLineChars="0" w:firstLine="0"/>
                    <w:rPr>
                      <w:sz w:val="21"/>
                    </w:rPr>
                  </w:pPr>
                  <w:r w:rsidRPr="00EC1636">
                    <w:rPr>
                      <w:rFonts w:hint="eastAsia"/>
                      <w:sz w:val="21"/>
                    </w:rPr>
                    <w:t>固废</w:t>
                  </w:r>
                </w:p>
              </w:tc>
              <w:tc>
                <w:tcPr>
                  <w:tcW w:w="1225" w:type="pct"/>
                  <w:vAlign w:val="center"/>
                </w:tcPr>
                <w:p w14:paraId="6C3C5A2A" w14:textId="77777777" w:rsidR="00844759" w:rsidRPr="00EC1636" w:rsidRDefault="004F4CF6">
                  <w:pPr>
                    <w:pStyle w:val="afe"/>
                    <w:snapToGrid w:val="0"/>
                    <w:spacing w:line="240" w:lineRule="auto"/>
                    <w:ind w:firstLineChars="0" w:firstLine="0"/>
                    <w:rPr>
                      <w:sz w:val="21"/>
                    </w:rPr>
                  </w:pPr>
                  <w:r w:rsidRPr="00EC1636">
                    <w:rPr>
                      <w:rFonts w:hint="eastAsia"/>
                      <w:sz w:val="21"/>
                    </w:rPr>
                    <w:t>废机油</w:t>
                  </w:r>
                </w:p>
              </w:tc>
              <w:tc>
                <w:tcPr>
                  <w:tcW w:w="1301" w:type="pct"/>
                  <w:vAlign w:val="center"/>
                </w:tcPr>
                <w:p w14:paraId="625BEB07" w14:textId="77777777" w:rsidR="00844759" w:rsidRPr="00EC1636" w:rsidRDefault="004F4CF6">
                  <w:pPr>
                    <w:pStyle w:val="afe"/>
                    <w:snapToGrid w:val="0"/>
                    <w:spacing w:line="240" w:lineRule="auto"/>
                    <w:ind w:firstLineChars="0" w:firstLine="0"/>
                    <w:rPr>
                      <w:sz w:val="21"/>
                    </w:rPr>
                  </w:pPr>
                  <w:r w:rsidRPr="00EC1636">
                    <w:rPr>
                      <w:rFonts w:hint="eastAsia"/>
                      <w:sz w:val="21"/>
                    </w:rPr>
                    <w:t>垂直入渗</w:t>
                  </w:r>
                </w:p>
              </w:tc>
              <w:tc>
                <w:tcPr>
                  <w:tcW w:w="1807" w:type="pct"/>
                  <w:vAlign w:val="center"/>
                </w:tcPr>
                <w:p w14:paraId="7B54496D" w14:textId="77777777" w:rsidR="00844759" w:rsidRPr="00EC1636" w:rsidRDefault="004F4CF6">
                  <w:pPr>
                    <w:pStyle w:val="afe"/>
                    <w:snapToGrid w:val="0"/>
                    <w:spacing w:line="240" w:lineRule="auto"/>
                    <w:ind w:firstLineChars="0" w:firstLine="0"/>
                    <w:rPr>
                      <w:sz w:val="21"/>
                    </w:rPr>
                  </w:pPr>
                  <w:proofErr w:type="gramStart"/>
                  <w:r w:rsidRPr="00EC1636">
                    <w:rPr>
                      <w:rFonts w:hint="eastAsia"/>
                      <w:sz w:val="21"/>
                    </w:rPr>
                    <w:t>危废间</w:t>
                  </w:r>
                  <w:proofErr w:type="gramEnd"/>
                </w:p>
              </w:tc>
            </w:tr>
          </w:tbl>
          <w:p w14:paraId="5330B6EA" w14:textId="77777777" w:rsidR="00844759" w:rsidRPr="00EC1636" w:rsidRDefault="004F4CF6">
            <w:pPr>
              <w:pStyle w:val="afd"/>
              <w:numPr>
                <w:ilvl w:val="0"/>
                <w:numId w:val="10"/>
              </w:numPr>
              <w:ind w:firstLineChars="0"/>
              <w:rPr>
                <w:szCs w:val="21"/>
                <w:lang w:val="zh-CN"/>
              </w:rPr>
            </w:pPr>
            <w:r w:rsidRPr="00EC1636">
              <w:rPr>
                <w:szCs w:val="21"/>
                <w:lang w:val="zh-CN"/>
              </w:rPr>
              <w:t>污染防治措施</w:t>
            </w:r>
          </w:p>
          <w:p w14:paraId="0EE6118B" w14:textId="77777777" w:rsidR="00844759" w:rsidRPr="00EC1636" w:rsidRDefault="004F4CF6">
            <w:pPr>
              <w:pStyle w:val="afd"/>
              <w:ind w:firstLine="420"/>
              <w:rPr>
                <w:szCs w:val="21"/>
                <w:lang w:val="zh-CN"/>
              </w:rPr>
            </w:pPr>
            <w:r w:rsidRPr="00EC1636">
              <w:rPr>
                <w:rFonts w:hint="eastAsia"/>
                <w:szCs w:val="21"/>
                <w:lang w:val="zh-CN"/>
              </w:rPr>
              <w:t>技改项目采取的地下水及土壤主要污染防治措施见下表：</w:t>
            </w:r>
          </w:p>
          <w:p w14:paraId="2B3BAF81" w14:textId="77777777" w:rsidR="00844759" w:rsidRPr="00EC1636" w:rsidRDefault="004F4CF6">
            <w:pPr>
              <w:widowControl/>
              <w:numPr>
                <w:ilvl w:val="0"/>
                <w:numId w:val="17"/>
              </w:numPr>
              <w:tabs>
                <w:tab w:val="left" w:pos="0"/>
              </w:tabs>
              <w:jc w:val="center"/>
              <w:rPr>
                <w:b/>
                <w:bCs/>
                <w:sz w:val="21"/>
                <w:szCs w:val="21"/>
                <w:lang w:val="zh-CN"/>
              </w:rPr>
            </w:pPr>
            <w:r w:rsidRPr="00EC1636">
              <w:rPr>
                <w:rFonts w:hint="eastAsia"/>
                <w:b/>
                <w:bCs/>
                <w:sz w:val="21"/>
                <w:szCs w:val="21"/>
                <w:lang w:val="zh-CN"/>
              </w:rPr>
              <w:t>技改</w:t>
            </w:r>
            <w:r w:rsidRPr="00EC1636">
              <w:rPr>
                <w:b/>
                <w:bCs/>
                <w:sz w:val="21"/>
                <w:szCs w:val="21"/>
                <w:lang w:val="zh-CN"/>
              </w:rPr>
              <w:t>项目</w:t>
            </w:r>
            <w:r w:rsidRPr="00EC1636">
              <w:rPr>
                <w:rFonts w:hint="eastAsia"/>
                <w:b/>
                <w:bCs/>
                <w:sz w:val="21"/>
                <w:szCs w:val="21"/>
                <w:lang w:val="zh-CN"/>
              </w:rPr>
              <w:t>地下水及土壤主要污染防治措施一览</w:t>
            </w:r>
            <w:r w:rsidRPr="00EC1636">
              <w:rPr>
                <w:b/>
                <w:bCs/>
                <w:sz w:val="21"/>
                <w:szCs w:val="21"/>
                <w:lang w:val="zh-CN"/>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71"/>
              <w:gridCol w:w="1853"/>
              <w:gridCol w:w="4329"/>
            </w:tblGrid>
            <w:tr w:rsidR="00844759" w:rsidRPr="00EC1636" w14:paraId="01A5D30D" w14:textId="77777777" w:rsidTr="002F3405">
              <w:trPr>
                <w:trHeight w:val="397"/>
              </w:trPr>
              <w:tc>
                <w:tcPr>
                  <w:tcW w:w="1585" w:type="pct"/>
                  <w:vAlign w:val="center"/>
                </w:tcPr>
                <w:p w14:paraId="2BC8AF92" w14:textId="77777777" w:rsidR="00844759" w:rsidRPr="00EC1636" w:rsidRDefault="004F4CF6">
                  <w:pPr>
                    <w:pStyle w:val="afe"/>
                    <w:snapToGrid w:val="0"/>
                    <w:spacing w:line="240" w:lineRule="auto"/>
                    <w:ind w:firstLineChars="0" w:firstLine="0"/>
                    <w:rPr>
                      <w:b/>
                      <w:bCs/>
                      <w:sz w:val="21"/>
                    </w:rPr>
                  </w:pPr>
                  <w:r w:rsidRPr="00EC1636">
                    <w:rPr>
                      <w:rFonts w:hint="eastAsia"/>
                      <w:b/>
                      <w:bCs/>
                      <w:sz w:val="21"/>
                    </w:rPr>
                    <w:t>分区</w:t>
                  </w:r>
                </w:p>
              </w:tc>
              <w:tc>
                <w:tcPr>
                  <w:tcW w:w="1023" w:type="pct"/>
                  <w:vAlign w:val="center"/>
                </w:tcPr>
                <w:p w14:paraId="4D04475C" w14:textId="77777777" w:rsidR="00844759" w:rsidRPr="00EC1636" w:rsidRDefault="004F4CF6">
                  <w:pPr>
                    <w:pStyle w:val="afe"/>
                    <w:snapToGrid w:val="0"/>
                    <w:spacing w:line="240" w:lineRule="auto"/>
                    <w:ind w:firstLineChars="0" w:firstLine="0"/>
                    <w:rPr>
                      <w:b/>
                      <w:bCs/>
                      <w:sz w:val="21"/>
                    </w:rPr>
                  </w:pPr>
                  <w:r w:rsidRPr="00EC1636">
                    <w:rPr>
                      <w:rFonts w:hint="eastAsia"/>
                      <w:b/>
                      <w:bCs/>
                      <w:sz w:val="21"/>
                    </w:rPr>
                    <w:t>防渗措施</w:t>
                  </w:r>
                </w:p>
              </w:tc>
              <w:tc>
                <w:tcPr>
                  <w:tcW w:w="2391" w:type="pct"/>
                  <w:vAlign w:val="center"/>
                </w:tcPr>
                <w:p w14:paraId="38326DAA" w14:textId="77777777" w:rsidR="00844759" w:rsidRPr="00EC1636" w:rsidRDefault="004F4CF6">
                  <w:pPr>
                    <w:pStyle w:val="afe"/>
                    <w:snapToGrid w:val="0"/>
                    <w:spacing w:line="240" w:lineRule="auto"/>
                    <w:ind w:firstLineChars="0" w:firstLine="0"/>
                    <w:rPr>
                      <w:b/>
                      <w:bCs/>
                      <w:sz w:val="21"/>
                    </w:rPr>
                  </w:pPr>
                  <w:r w:rsidRPr="00EC1636">
                    <w:rPr>
                      <w:rFonts w:hint="eastAsia"/>
                      <w:b/>
                      <w:bCs/>
                      <w:sz w:val="21"/>
                    </w:rPr>
                    <w:t>防治目标</w:t>
                  </w:r>
                </w:p>
              </w:tc>
            </w:tr>
            <w:tr w:rsidR="00844759" w:rsidRPr="00EC1636" w14:paraId="2014F1FF" w14:textId="77777777" w:rsidTr="002F3405">
              <w:trPr>
                <w:trHeight w:val="340"/>
              </w:trPr>
              <w:tc>
                <w:tcPr>
                  <w:tcW w:w="1585" w:type="pct"/>
                  <w:vAlign w:val="center"/>
                </w:tcPr>
                <w:p w14:paraId="519E475A" w14:textId="77777777" w:rsidR="00844759" w:rsidRPr="00EC1636" w:rsidRDefault="004F4CF6">
                  <w:pPr>
                    <w:pStyle w:val="afe"/>
                    <w:snapToGrid w:val="0"/>
                    <w:spacing w:line="240" w:lineRule="auto"/>
                    <w:ind w:firstLineChars="0" w:firstLine="0"/>
                    <w:rPr>
                      <w:sz w:val="21"/>
                    </w:rPr>
                  </w:pPr>
                  <w:r w:rsidRPr="00EC1636">
                    <w:rPr>
                      <w:rFonts w:hint="eastAsia"/>
                      <w:sz w:val="21"/>
                    </w:rPr>
                    <w:t>生产车间</w:t>
                  </w:r>
                </w:p>
              </w:tc>
              <w:tc>
                <w:tcPr>
                  <w:tcW w:w="1023" w:type="pct"/>
                  <w:vAlign w:val="center"/>
                </w:tcPr>
                <w:p w14:paraId="4024394A" w14:textId="77777777" w:rsidR="00844759" w:rsidRPr="00EC1636" w:rsidRDefault="004F4CF6">
                  <w:pPr>
                    <w:pStyle w:val="afe"/>
                    <w:snapToGrid w:val="0"/>
                    <w:spacing w:line="240" w:lineRule="auto"/>
                    <w:ind w:firstLineChars="0" w:firstLine="0"/>
                    <w:rPr>
                      <w:sz w:val="21"/>
                    </w:rPr>
                  </w:pPr>
                  <w:r w:rsidRPr="00EC1636">
                    <w:rPr>
                      <w:rFonts w:hint="eastAsia"/>
                      <w:sz w:val="21"/>
                    </w:rPr>
                    <w:t>简单防渗</w:t>
                  </w:r>
                </w:p>
              </w:tc>
              <w:tc>
                <w:tcPr>
                  <w:tcW w:w="2391" w:type="pct"/>
                  <w:vAlign w:val="center"/>
                </w:tcPr>
                <w:p w14:paraId="48B698E9" w14:textId="77777777" w:rsidR="00844759" w:rsidRPr="00EC1636" w:rsidRDefault="004F4CF6">
                  <w:pPr>
                    <w:pStyle w:val="afe"/>
                    <w:snapToGrid w:val="0"/>
                    <w:spacing w:line="240" w:lineRule="auto"/>
                    <w:ind w:firstLineChars="0" w:firstLine="0"/>
                    <w:rPr>
                      <w:sz w:val="21"/>
                    </w:rPr>
                  </w:pPr>
                  <w:r w:rsidRPr="00EC1636">
                    <w:rPr>
                      <w:rFonts w:hint="eastAsia"/>
                      <w:sz w:val="21"/>
                    </w:rPr>
                    <w:t>防止料浆罐泄漏后下渗污染地下水、土壤</w:t>
                  </w:r>
                </w:p>
              </w:tc>
            </w:tr>
            <w:tr w:rsidR="00844759" w:rsidRPr="00EC1636" w14:paraId="10968C47" w14:textId="77777777" w:rsidTr="002F3405">
              <w:trPr>
                <w:trHeight w:val="340"/>
              </w:trPr>
              <w:tc>
                <w:tcPr>
                  <w:tcW w:w="1585" w:type="pct"/>
                  <w:vAlign w:val="center"/>
                </w:tcPr>
                <w:p w14:paraId="5E9484D3" w14:textId="77777777" w:rsidR="00844759" w:rsidRPr="00EC1636" w:rsidRDefault="004F4CF6">
                  <w:pPr>
                    <w:pStyle w:val="afe"/>
                    <w:snapToGrid w:val="0"/>
                    <w:spacing w:line="240" w:lineRule="auto"/>
                    <w:ind w:firstLineChars="0" w:firstLine="0"/>
                    <w:rPr>
                      <w:sz w:val="21"/>
                    </w:rPr>
                  </w:pPr>
                  <w:r w:rsidRPr="00EC1636">
                    <w:rPr>
                      <w:rFonts w:hint="eastAsia"/>
                      <w:sz w:val="21"/>
                      <w:lang w:val="zh-CN"/>
                    </w:rPr>
                    <w:t>一体化生活污水处理设施</w:t>
                  </w:r>
                </w:p>
              </w:tc>
              <w:tc>
                <w:tcPr>
                  <w:tcW w:w="1023" w:type="pct"/>
                </w:tcPr>
                <w:p w14:paraId="02B86D8B" w14:textId="77777777" w:rsidR="00844759" w:rsidRPr="00EC1636" w:rsidRDefault="004F4CF6">
                  <w:pPr>
                    <w:pStyle w:val="afe"/>
                    <w:snapToGrid w:val="0"/>
                    <w:spacing w:line="240" w:lineRule="auto"/>
                    <w:ind w:firstLineChars="0" w:firstLine="0"/>
                    <w:rPr>
                      <w:sz w:val="21"/>
                    </w:rPr>
                  </w:pPr>
                  <w:r w:rsidRPr="00EC1636">
                    <w:rPr>
                      <w:sz w:val="21"/>
                    </w:rPr>
                    <w:t>重点防渗</w:t>
                  </w:r>
                </w:p>
              </w:tc>
              <w:tc>
                <w:tcPr>
                  <w:tcW w:w="2391" w:type="pct"/>
                  <w:vAlign w:val="center"/>
                </w:tcPr>
                <w:p w14:paraId="784F2DA2" w14:textId="77777777" w:rsidR="00844759" w:rsidRPr="00EC1636" w:rsidRDefault="004F4CF6">
                  <w:pPr>
                    <w:pStyle w:val="afe"/>
                    <w:snapToGrid w:val="0"/>
                    <w:spacing w:line="240" w:lineRule="auto"/>
                    <w:ind w:firstLineChars="0" w:firstLine="0"/>
                    <w:rPr>
                      <w:sz w:val="21"/>
                    </w:rPr>
                  </w:pPr>
                  <w:r w:rsidRPr="00EC1636">
                    <w:rPr>
                      <w:rFonts w:hint="eastAsia"/>
                      <w:sz w:val="21"/>
                    </w:rPr>
                    <w:t>防止泄漏后污水下渗污染地下水、土壤</w:t>
                  </w:r>
                </w:p>
              </w:tc>
            </w:tr>
            <w:tr w:rsidR="00844759" w:rsidRPr="00EC1636" w14:paraId="3D18B0F6" w14:textId="77777777" w:rsidTr="002F3405">
              <w:trPr>
                <w:trHeight w:val="340"/>
              </w:trPr>
              <w:tc>
                <w:tcPr>
                  <w:tcW w:w="1585" w:type="pct"/>
                  <w:vAlign w:val="center"/>
                </w:tcPr>
                <w:p w14:paraId="7A9043E6" w14:textId="77777777" w:rsidR="00844759" w:rsidRPr="00EC1636" w:rsidRDefault="004F4CF6">
                  <w:pPr>
                    <w:pStyle w:val="afe"/>
                    <w:snapToGrid w:val="0"/>
                    <w:spacing w:line="240" w:lineRule="auto"/>
                    <w:ind w:firstLineChars="0" w:firstLine="0"/>
                    <w:rPr>
                      <w:sz w:val="21"/>
                    </w:rPr>
                  </w:pPr>
                  <w:proofErr w:type="gramStart"/>
                  <w:r w:rsidRPr="00EC1636">
                    <w:rPr>
                      <w:rFonts w:hint="eastAsia"/>
                      <w:sz w:val="21"/>
                    </w:rPr>
                    <w:t>危废间</w:t>
                  </w:r>
                  <w:proofErr w:type="gramEnd"/>
                </w:p>
              </w:tc>
              <w:tc>
                <w:tcPr>
                  <w:tcW w:w="1023" w:type="pct"/>
                </w:tcPr>
                <w:p w14:paraId="0B89D308" w14:textId="77777777" w:rsidR="00844759" w:rsidRPr="00EC1636" w:rsidRDefault="004F4CF6">
                  <w:pPr>
                    <w:pStyle w:val="afe"/>
                    <w:snapToGrid w:val="0"/>
                    <w:spacing w:line="240" w:lineRule="auto"/>
                    <w:ind w:firstLineChars="0" w:firstLine="0"/>
                    <w:rPr>
                      <w:sz w:val="21"/>
                    </w:rPr>
                  </w:pPr>
                  <w:r w:rsidRPr="00EC1636">
                    <w:rPr>
                      <w:sz w:val="21"/>
                    </w:rPr>
                    <w:t>重点防渗</w:t>
                  </w:r>
                </w:p>
              </w:tc>
              <w:tc>
                <w:tcPr>
                  <w:tcW w:w="2391" w:type="pct"/>
                  <w:vAlign w:val="center"/>
                </w:tcPr>
                <w:p w14:paraId="417192C7" w14:textId="77777777" w:rsidR="00844759" w:rsidRPr="00EC1636" w:rsidRDefault="004F4CF6">
                  <w:pPr>
                    <w:pStyle w:val="afe"/>
                    <w:snapToGrid w:val="0"/>
                    <w:spacing w:line="240" w:lineRule="auto"/>
                    <w:ind w:firstLineChars="0" w:firstLine="0"/>
                    <w:rPr>
                      <w:sz w:val="21"/>
                    </w:rPr>
                  </w:pPr>
                  <w:r w:rsidRPr="00EC1636">
                    <w:rPr>
                      <w:rFonts w:hint="eastAsia"/>
                      <w:sz w:val="21"/>
                    </w:rPr>
                    <w:t>防止泄漏后危险废物下渗污染地下水、土壤</w:t>
                  </w:r>
                </w:p>
              </w:tc>
            </w:tr>
          </w:tbl>
          <w:p w14:paraId="7749B0F2" w14:textId="77777777" w:rsidR="00844759" w:rsidRPr="00EC1636" w:rsidRDefault="004F4CF6">
            <w:pPr>
              <w:spacing w:line="360" w:lineRule="auto"/>
              <w:ind w:firstLineChars="200" w:firstLine="420"/>
              <w:rPr>
                <w:rFonts w:ascii="Times New Roman" w:hAnsi="Times New Roman"/>
                <w:sz w:val="21"/>
                <w:szCs w:val="21"/>
                <w:lang w:val="zh-CN"/>
              </w:rPr>
            </w:pPr>
            <w:r w:rsidRPr="00EC1636">
              <w:rPr>
                <w:rFonts w:ascii="Times New Roman" w:hAnsi="Times New Roman" w:hint="eastAsia"/>
                <w:sz w:val="21"/>
                <w:szCs w:val="21"/>
                <w:lang w:val="zh-CN"/>
              </w:rPr>
              <w:t>技改项目运营期建设单位应加强各防渗区域的巡检和维护工作，确保防渗</w:t>
            </w:r>
            <w:proofErr w:type="gramStart"/>
            <w:r w:rsidRPr="00EC1636">
              <w:rPr>
                <w:rFonts w:ascii="Times New Roman" w:hAnsi="Times New Roman" w:hint="eastAsia"/>
                <w:sz w:val="21"/>
                <w:szCs w:val="21"/>
                <w:lang w:val="zh-CN"/>
              </w:rPr>
              <w:t>不</w:t>
            </w:r>
            <w:proofErr w:type="gramEnd"/>
            <w:r w:rsidRPr="00EC1636">
              <w:rPr>
                <w:rFonts w:ascii="Times New Roman" w:hAnsi="Times New Roman" w:hint="eastAsia"/>
                <w:sz w:val="21"/>
                <w:szCs w:val="21"/>
                <w:lang w:val="zh-CN"/>
              </w:rPr>
              <w:t>破损，在此基础上拟建项目对地下水、土壤环境影响较小。</w:t>
            </w:r>
          </w:p>
          <w:p w14:paraId="61161D1D" w14:textId="77777777" w:rsidR="00844759" w:rsidRPr="00EC1636" w:rsidRDefault="004F4CF6">
            <w:pPr>
              <w:spacing w:line="360" w:lineRule="auto"/>
              <w:ind w:firstLineChars="200" w:firstLine="422"/>
              <w:rPr>
                <w:rFonts w:ascii="Times New Roman" w:hAnsi="Times New Roman"/>
                <w:b/>
                <w:bCs/>
                <w:sz w:val="21"/>
                <w:szCs w:val="21"/>
              </w:rPr>
            </w:pPr>
            <w:r w:rsidRPr="00EC1636">
              <w:rPr>
                <w:rFonts w:ascii="Times New Roman" w:hAnsi="Times New Roman"/>
                <w:b/>
                <w:bCs/>
                <w:sz w:val="21"/>
                <w:szCs w:val="21"/>
              </w:rPr>
              <w:t>6</w:t>
            </w:r>
            <w:r w:rsidRPr="00EC1636">
              <w:rPr>
                <w:rFonts w:ascii="Times New Roman" w:hAnsi="Times New Roman"/>
                <w:b/>
                <w:bCs/>
                <w:sz w:val="21"/>
                <w:szCs w:val="21"/>
              </w:rPr>
              <w:t>、生态</w:t>
            </w:r>
          </w:p>
          <w:p w14:paraId="2867BC46" w14:textId="77777777" w:rsidR="00844759" w:rsidRPr="00EC1636" w:rsidRDefault="004F4CF6">
            <w:pPr>
              <w:spacing w:line="360" w:lineRule="auto"/>
              <w:ind w:firstLine="420"/>
              <w:rPr>
                <w:rFonts w:ascii="Times New Roman" w:hAnsi="Times New Roman"/>
                <w:sz w:val="21"/>
                <w:szCs w:val="21"/>
              </w:rPr>
            </w:pPr>
            <w:r w:rsidRPr="00EC1636">
              <w:rPr>
                <w:rFonts w:ascii="Times New Roman" w:hAnsi="Times New Roman" w:hint="eastAsia"/>
                <w:sz w:val="21"/>
                <w:szCs w:val="21"/>
              </w:rPr>
              <w:lastRenderedPageBreak/>
              <w:t>技改</w:t>
            </w:r>
            <w:r w:rsidRPr="00EC1636">
              <w:rPr>
                <w:rFonts w:ascii="Times New Roman" w:hAnsi="Times New Roman"/>
                <w:sz w:val="21"/>
                <w:szCs w:val="21"/>
              </w:rPr>
              <w:t>项目</w:t>
            </w:r>
            <w:r w:rsidRPr="00EC1636">
              <w:rPr>
                <w:rFonts w:ascii="Times New Roman" w:hAnsi="Times New Roman" w:hint="eastAsia"/>
                <w:sz w:val="21"/>
                <w:szCs w:val="21"/>
              </w:rPr>
              <w:t>利用现有已建成厂房进行生产</w:t>
            </w:r>
            <w:r w:rsidRPr="00EC1636">
              <w:rPr>
                <w:rFonts w:ascii="Times New Roman" w:hAnsi="Times New Roman"/>
                <w:sz w:val="21"/>
                <w:szCs w:val="21"/>
              </w:rPr>
              <w:t>，用地范围内无生态环境保护目标。</w:t>
            </w:r>
          </w:p>
          <w:p w14:paraId="2EAEA1FF" w14:textId="23E53139" w:rsidR="00844759" w:rsidRPr="00EC1636" w:rsidRDefault="004F4CF6">
            <w:pPr>
              <w:spacing w:line="360" w:lineRule="auto"/>
              <w:ind w:firstLine="420"/>
              <w:rPr>
                <w:rFonts w:ascii="Times New Roman" w:hAnsi="Times New Roman"/>
                <w:b/>
                <w:bCs/>
                <w:sz w:val="21"/>
                <w:szCs w:val="21"/>
              </w:rPr>
            </w:pPr>
            <w:r w:rsidRPr="00EC1636">
              <w:rPr>
                <w:rFonts w:ascii="Times New Roman" w:hAnsi="Times New Roman" w:hint="eastAsia"/>
                <w:b/>
                <w:bCs/>
                <w:sz w:val="21"/>
                <w:szCs w:val="21"/>
              </w:rPr>
              <w:t>7</w:t>
            </w:r>
            <w:r w:rsidR="00BC451C" w:rsidRPr="00EC1636">
              <w:rPr>
                <w:rFonts w:ascii="Times New Roman" w:hAnsi="Times New Roman" w:hint="eastAsia"/>
                <w:b/>
                <w:bCs/>
                <w:sz w:val="21"/>
                <w:szCs w:val="21"/>
              </w:rPr>
              <w:t>、</w:t>
            </w:r>
            <w:r w:rsidRPr="00EC1636">
              <w:rPr>
                <w:rFonts w:ascii="Times New Roman" w:hAnsi="Times New Roman"/>
                <w:b/>
                <w:bCs/>
                <w:sz w:val="21"/>
                <w:szCs w:val="21"/>
              </w:rPr>
              <w:t>环境风险</w:t>
            </w:r>
          </w:p>
          <w:p w14:paraId="7C8981EF" w14:textId="77777777" w:rsidR="00844759" w:rsidRPr="00EC1636" w:rsidRDefault="004F4CF6">
            <w:pPr>
              <w:pStyle w:val="a3"/>
              <w:snapToGrid w:val="0"/>
              <w:spacing w:line="360" w:lineRule="auto"/>
              <w:ind w:firstLine="482"/>
              <w:textAlignment w:val="auto"/>
              <w:rPr>
                <w:rFonts w:ascii="Times New Roman" w:hAnsi="Times New Roman"/>
                <w:szCs w:val="21"/>
              </w:rPr>
            </w:pPr>
            <w:r w:rsidRPr="00EC1636">
              <w:rPr>
                <w:rFonts w:ascii="Times New Roman" w:hAnsi="Times New Roman" w:hint="eastAsia"/>
                <w:szCs w:val="21"/>
              </w:rPr>
              <w:t>（</w:t>
            </w:r>
            <w:r w:rsidRPr="00EC1636">
              <w:rPr>
                <w:rFonts w:ascii="Times New Roman" w:hAnsi="Times New Roman" w:hint="eastAsia"/>
                <w:szCs w:val="21"/>
              </w:rPr>
              <w:t>1</w:t>
            </w:r>
            <w:r w:rsidRPr="00EC1636">
              <w:rPr>
                <w:rFonts w:ascii="Times New Roman" w:hAnsi="Times New Roman" w:hint="eastAsia"/>
                <w:szCs w:val="21"/>
              </w:rPr>
              <w:t>）风险源调查</w:t>
            </w:r>
          </w:p>
          <w:p w14:paraId="424AA6E9" w14:textId="77777777" w:rsidR="00844759" w:rsidRPr="00EC1636" w:rsidRDefault="004F4CF6">
            <w:pPr>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根据《建设项目环境风险评价技术导则》（</w:t>
            </w:r>
            <w:r w:rsidRPr="00EC1636">
              <w:rPr>
                <w:rFonts w:ascii="Times New Roman" w:hAnsi="Times New Roman" w:hint="eastAsia"/>
                <w:sz w:val="21"/>
                <w:szCs w:val="21"/>
              </w:rPr>
              <w:t>HJ169-2018</w:t>
            </w:r>
            <w:r w:rsidRPr="00EC1636">
              <w:rPr>
                <w:rFonts w:ascii="Times New Roman" w:hAnsi="Times New Roman" w:hint="eastAsia"/>
                <w:sz w:val="21"/>
                <w:szCs w:val="21"/>
              </w:rPr>
              <w:t>）附录</w:t>
            </w:r>
            <w:r w:rsidRPr="00EC1636">
              <w:rPr>
                <w:rFonts w:ascii="Times New Roman" w:hAnsi="Times New Roman" w:hint="eastAsia"/>
                <w:sz w:val="21"/>
                <w:szCs w:val="21"/>
              </w:rPr>
              <w:t>B</w:t>
            </w:r>
            <w:r w:rsidRPr="00EC1636">
              <w:rPr>
                <w:rFonts w:ascii="Times New Roman" w:hAnsi="Times New Roman" w:hint="eastAsia"/>
                <w:sz w:val="21"/>
                <w:szCs w:val="21"/>
              </w:rPr>
              <w:t>中的表</w:t>
            </w:r>
            <w:r w:rsidRPr="00EC1636">
              <w:rPr>
                <w:rFonts w:ascii="Times New Roman" w:hAnsi="Times New Roman" w:hint="eastAsia"/>
                <w:sz w:val="21"/>
                <w:szCs w:val="21"/>
              </w:rPr>
              <w:t>B.1</w:t>
            </w:r>
            <w:r w:rsidRPr="00EC1636">
              <w:rPr>
                <w:rFonts w:ascii="Times New Roman" w:hAnsi="Times New Roman" w:hint="eastAsia"/>
                <w:sz w:val="21"/>
                <w:szCs w:val="21"/>
              </w:rPr>
              <w:t>、表</w:t>
            </w:r>
            <w:r w:rsidRPr="00EC1636">
              <w:rPr>
                <w:rFonts w:ascii="Times New Roman" w:hAnsi="Times New Roman" w:hint="eastAsia"/>
                <w:sz w:val="21"/>
                <w:szCs w:val="21"/>
              </w:rPr>
              <w:t>B.2</w:t>
            </w:r>
            <w:r w:rsidRPr="00EC1636">
              <w:rPr>
                <w:rFonts w:ascii="Times New Roman" w:hAnsi="Times New Roman" w:hint="eastAsia"/>
                <w:sz w:val="21"/>
                <w:szCs w:val="21"/>
              </w:rPr>
              <w:t>突发环境事件风险物质及临界量表，技改项目主要危险物质为机油，机油最大储存量为</w:t>
            </w:r>
            <w:r w:rsidRPr="00EC1636">
              <w:rPr>
                <w:rFonts w:ascii="Times New Roman" w:hAnsi="Times New Roman" w:hint="eastAsia"/>
                <w:sz w:val="21"/>
                <w:szCs w:val="21"/>
              </w:rPr>
              <w:t>0.5t/a</w:t>
            </w:r>
            <w:r w:rsidRPr="00EC1636">
              <w:rPr>
                <w:rFonts w:ascii="Times New Roman" w:hAnsi="Times New Roman" w:hint="eastAsia"/>
                <w:sz w:val="21"/>
                <w:szCs w:val="21"/>
              </w:rPr>
              <w:t>，故拟建项目的</w:t>
            </w:r>
            <w:r w:rsidRPr="00EC1636">
              <w:rPr>
                <w:rFonts w:ascii="Times New Roman" w:hAnsi="Times New Roman" w:hint="eastAsia"/>
                <w:sz w:val="21"/>
                <w:szCs w:val="21"/>
              </w:rPr>
              <w:t>Q</w:t>
            </w:r>
            <w:r w:rsidRPr="00EC1636">
              <w:rPr>
                <w:rFonts w:ascii="Times New Roman" w:hAnsi="Times New Roman" w:hint="eastAsia"/>
                <w:sz w:val="21"/>
                <w:szCs w:val="21"/>
              </w:rPr>
              <w:t>值为</w:t>
            </w:r>
            <w:r w:rsidRPr="00EC1636">
              <w:rPr>
                <w:rFonts w:ascii="Times New Roman" w:hAnsi="Times New Roman" w:hint="eastAsia"/>
                <w:sz w:val="21"/>
                <w:szCs w:val="21"/>
              </w:rPr>
              <w:t>0.0004</w:t>
            </w:r>
            <w:r w:rsidRPr="00EC1636">
              <w:rPr>
                <w:rFonts w:ascii="Times New Roman" w:hAnsi="Times New Roman" w:hint="eastAsia"/>
                <w:sz w:val="21"/>
                <w:szCs w:val="21"/>
              </w:rPr>
              <w:t>＜</w:t>
            </w:r>
            <w:r w:rsidRPr="00EC1636">
              <w:rPr>
                <w:rFonts w:ascii="Times New Roman" w:hAnsi="Times New Roman" w:hint="eastAsia"/>
                <w:sz w:val="21"/>
                <w:szCs w:val="21"/>
              </w:rPr>
              <w:t>1</w:t>
            </w:r>
            <w:r w:rsidRPr="00EC1636">
              <w:rPr>
                <w:rFonts w:ascii="Times New Roman" w:hAnsi="Times New Roman" w:hint="eastAsia"/>
                <w:sz w:val="21"/>
                <w:szCs w:val="21"/>
              </w:rPr>
              <w:t>，由此，判定拟建项目环境风险潜势为Ⅰ。</w:t>
            </w:r>
          </w:p>
          <w:p w14:paraId="44F20080" w14:textId="77777777" w:rsidR="00844759" w:rsidRPr="00EC1636" w:rsidRDefault="004F4CF6">
            <w:pPr>
              <w:adjustRightInd w:val="0"/>
              <w:snapToGrid w:val="0"/>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对照《建设项目环境风险评价技术导则》（</w:t>
            </w:r>
            <w:r w:rsidRPr="00EC1636">
              <w:rPr>
                <w:rFonts w:ascii="Times New Roman" w:hAnsi="Times New Roman" w:hint="eastAsia"/>
                <w:sz w:val="21"/>
                <w:szCs w:val="21"/>
              </w:rPr>
              <w:t>HJ169-2018</w:t>
            </w:r>
            <w:r w:rsidRPr="00EC1636">
              <w:rPr>
                <w:rFonts w:ascii="Times New Roman" w:hAnsi="Times New Roman" w:hint="eastAsia"/>
                <w:sz w:val="21"/>
                <w:szCs w:val="21"/>
              </w:rPr>
              <w:t>），确定项目环境风险评价工作等级为“简单分析”。</w:t>
            </w:r>
          </w:p>
          <w:p w14:paraId="130A0FC3" w14:textId="77777777" w:rsidR="00844759" w:rsidRPr="00EC1636" w:rsidRDefault="004F4CF6">
            <w:pPr>
              <w:spacing w:line="360" w:lineRule="auto"/>
              <w:ind w:firstLineChars="200" w:firstLine="420"/>
              <w:rPr>
                <w:sz w:val="21"/>
                <w:szCs w:val="21"/>
              </w:rPr>
            </w:pPr>
            <w:r w:rsidRPr="00EC1636">
              <w:rPr>
                <w:rFonts w:hint="eastAsia"/>
                <w:sz w:val="21"/>
                <w:szCs w:val="21"/>
              </w:rPr>
              <w:t>（</w:t>
            </w:r>
            <w:r w:rsidRPr="00EC1636">
              <w:rPr>
                <w:sz w:val="21"/>
                <w:szCs w:val="21"/>
              </w:rPr>
              <w:t>2</w:t>
            </w:r>
            <w:r w:rsidRPr="00EC1636">
              <w:rPr>
                <w:rFonts w:hint="eastAsia"/>
                <w:sz w:val="21"/>
                <w:szCs w:val="21"/>
              </w:rPr>
              <w:t>）火灾应急预案</w:t>
            </w:r>
          </w:p>
          <w:p w14:paraId="040B567A" w14:textId="77777777" w:rsidR="00844759" w:rsidRPr="00EC1636" w:rsidRDefault="004F4CF6">
            <w:pPr>
              <w:spacing w:line="360" w:lineRule="auto"/>
              <w:ind w:firstLineChars="200" w:firstLine="420"/>
              <w:rPr>
                <w:sz w:val="21"/>
                <w:szCs w:val="21"/>
              </w:rPr>
            </w:pPr>
            <w:r w:rsidRPr="00EC1636">
              <w:rPr>
                <w:rFonts w:hint="eastAsia"/>
                <w:sz w:val="21"/>
                <w:szCs w:val="21"/>
              </w:rPr>
              <w:t>厂区最易发生的环境风险情形为办公区的火灾。</w:t>
            </w:r>
          </w:p>
          <w:p w14:paraId="4201475C"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①</w:t>
            </w:r>
            <w:r w:rsidRPr="00EC1636">
              <w:rPr>
                <w:sz w:val="21"/>
                <w:szCs w:val="21"/>
              </w:rPr>
              <w:t>最早发现者应立即向本单位报警，并在保证自身安全的情况下，采取一切可能的措施切断火灾源头，防止回火造成更大的损失。</w:t>
            </w:r>
          </w:p>
          <w:p w14:paraId="461B6160"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②</w:t>
            </w:r>
            <w:r w:rsidRPr="00EC1636">
              <w:rPr>
                <w:sz w:val="21"/>
                <w:szCs w:val="21"/>
              </w:rPr>
              <w:t>发生事故的单位，在做好职工自我保护的基础上，应迅速查明事故源和原因，凡能通过切断物料处理而消除事故的应以自救为主，若火灾部位自己不能控制的，应向指挥部报告并提出堵漏或抢修的具体措施。</w:t>
            </w:r>
          </w:p>
          <w:p w14:paraId="23736842"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③</w:t>
            </w:r>
            <w:r w:rsidRPr="00EC1636">
              <w:rPr>
                <w:sz w:val="21"/>
                <w:szCs w:val="21"/>
              </w:rPr>
              <w:t>指挥部成员到达事故现场后，会同事故单位查看现场，根据事故状况和危害程度做出相应的决定，并命令各救援专业队伍立即开展救援，若事态扩大时应请求社会支援，并通知友邻单位。</w:t>
            </w:r>
          </w:p>
          <w:p w14:paraId="1D73714A"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④</w:t>
            </w:r>
            <w:r w:rsidRPr="00EC1636">
              <w:rPr>
                <w:sz w:val="21"/>
                <w:szCs w:val="21"/>
              </w:rPr>
              <w:t>抢修、抢险队到达现场后，根据指挥部下达的指令，迅速抢修设备，控制事故以防事故扩大。</w:t>
            </w:r>
          </w:p>
          <w:p w14:paraId="70CDD808"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⑤</w:t>
            </w:r>
            <w:r w:rsidRPr="00EC1636">
              <w:rPr>
                <w:sz w:val="21"/>
                <w:szCs w:val="21"/>
              </w:rPr>
              <w:t>当事故得到控制后，组织有关人员进行事故调查、分析、研究制定防范措施，同时组织有关人员进行抢修，尽快恢复生产。</w:t>
            </w:r>
          </w:p>
          <w:p w14:paraId="23E594EF"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⑥</w:t>
            </w:r>
            <w:r w:rsidRPr="00EC1636">
              <w:rPr>
                <w:sz w:val="21"/>
                <w:szCs w:val="21"/>
              </w:rPr>
              <w:t>向上级主管领导机关报告事故情况</w:t>
            </w:r>
            <w:r w:rsidRPr="00EC1636">
              <w:rPr>
                <w:rFonts w:hint="eastAsia"/>
                <w:sz w:val="21"/>
                <w:szCs w:val="21"/>
              </w:rPr>
              <w:t>（</w:t>
            </w:r>
            <w:r w:rsidRPr="00EC1636">
              <w:rPr>
                <w:sz w:val="21"/>
                <w:szCs w:val="21"/>
              </w:rPr>
              <w:t>包括事故发生时间、地点、经济损失、事故原因、防范措施等</w:t>
            </w:r>
            <w:r w:rsidRPr="00EC1636">
              <w:rPr>
                <w:rFonts w:hint="eastAsia"/>
                <w:sz w:val="21"/>
                <w:szCs w:val="21"/>
              </w:rPr>
              <w:t>）</w:t>
            </w:r>
            <w:r w:rsidRPr="00EC1636">
              <w:rPr>
                <w:sz w:val="21"/>
                <w:szCs w:val="21"/>
              </w:rPr>
              <w:t>。</w:t>
            </w:r>
          </w:p>
          <w:p w14:paraId="398F4933"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⑦</w:t>
            </w:r>
            <w:r w:rsidRPr="00EC1636">
              <w:rPr>
                <w:sz w:val="21"/>
                <w:szCs w:val="21"/>
              </w:rPr>
              <w:t>发生火灾事故后，现场操作人员应根据风向迅速撤离现场，安全主管根据当班出勤情况负责清点人数，非事故现场人员也应根据具体情况和风向迅速撤离现场；如事故非常严重，应及时</w:t>
            </w:r>
            <w:proofErr w:type="gramStart"/>
            <w:r w:rsidRPr="00EC1636">
              <w:rPr>
                <w:sz w:val="21"/>
                <w:szCs w:val="21"/>
              </w:rPr>
              <w:t>通知</w:t>
            </w:r>
            <w:r w:rsidRPr="00EC1636">
              <w:rPr>
                <w:rFonts w:hint="eastAsia"/>
                <w:sz w:val="21"/>
                <w:szCs w:val="21"/>
              </w:rPr>
              <w:t>院山社区</w:t>
            </w:r>
            <w:proofErr w:type="gramEnd"/>
            <w:r w:rsidRPr="00EC1636">
              <w:rPr>
                <w:rFonts w:hint="eastAsia"/>
                <w:sz w:val="21"/>
                <w:szCs w:val="21"/>
              </w:rPr>
              <w:t>、山家林小学、通</w:t>
            </w:r>
            <w:proofErr w:type="gramStart"/>
            <w:r w:rsidRPr="00EC1636">
              <w:rPr>
                <w:rFonts w:hint="eastAsia"/>
                <w:sz w:val="21"/>
                <w:szCs w:val="21"/>
              </w:rPr>
              <w:t>晟</w:t>
            </w:r>
            <w:proofErr w:type="gramEnd"/>
            <w:r w:rsidRPr="00EC1636">
              <w:rPr>
                <w:rFonts w:hint="eastAsia"/>
                <w:sz w:val="21"/>
                <w:szCs w:val="21"/>
              </w:rPr>
              <w:t>医院</w:t>
            </w:r>
            <w:r w:rsidRPr="00EC1636">
              <w:rPr>
                <w:sz w:val="21"/>
                <w:szCs w:val="21"/>
              </w:rPr>
              <w:t>等，组织</w:t>
            </w:r>
            <w:r w:rsidRPr="00EC1636">
              <w:rPr>
                <w:rFonts w:hint="eastAsia"/>
                <w:sz w:val="21"/>
                <w:szCs w:val="21"/>
              </w:rPr>
              <w:t>周围</w:t>
            </w:r>
            <w:r w:rsidRPr="00EC1636">
              <w:rPr>
                <w:sz w:val="21"/>
                <w:szCs w:val="21"/>
              </w:rPr>
              <w:t>居民利用一切便利的方式迅速撤离事故现场。</w:t>
            </w:r>
          </w:p>
          <w:p w14:paraId="48F80218"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⑧</w:t>
            </w:r>
            <w:r w:rsidRPr="00EC1636">
              <w:rPr>
                <w:sz w:val="21"/>
                <w:szCs w:val="21"/>
              </w:rPr>
              <w:t>对事故现场适用黄色警戒线进行隔离，并派专人对事故现场周边道路进行隔离和疏导。</w:t>
            </w:r>
          </w:p>
          <w:p w14:paraId="6D752104" w14:textId="77777777" w:rsidR="00844759" w:rsidRPr="00EC1636" w:rsidRDefault="004F4CF6">
            <w:pPr>
              <w:spacing w:line="360" w:lineRule="auto"/>
              <w:ind w:firstLineChars="200" w:firstLine="420"/>
              <w:rPr>
                <w:sz w:val="21"/>
                <w:szCs w:val="21"/>
              </w:rPr>
            </w:pPr>
            <w:r w:rsidRPr="00EC1636">
              <w:rPr>
                <w:rFonts w:ascii="宋体" w:hAnsi="宋体" w:cs="宋体" w:hint="eastAsia"/>
                <w:sz w:val="21"/>
                <w:szCs w:val="21"/>
              </w:rPr>
              <w:t>⑨</w:t>
            </w:r>
            <w:r w:rsidRPr="00EC1636">
              <w:rPr>
                <w:sz w:val="21"/>
                <w:szCs w:val="21"/>
              </w:rPr>
              <w:t>如事故较为严重，依靠企业自身力量和周边可借助的力量仍无法消除危害时，应立即向</w:t>
            </w:r>
            <w:r w:rsidRPr="00EC1636">
              <w:rPr>
                <w:rFonts w:hint="eastAsia"/>
                <w:sz w:val="21"/>
                <w:szCs w:val="21"/>
              </w:rPr>
              <w:t>枣庄市</w:t>
            </w:r>
            <w:proofErr w:type="gramStart"/>
            <w:r w:rsidRPr="00EC1636">
              <w:rPr>
                <w:sz w:val="21"/>
                <w:szCs w:val="21"/>
              </w:rPr>
              <w:t>薛</w:t>
            </w:r>
            <w:proofErr w:type="gramEnd"/>
            <w:r w:rsidRPr="00EC1636">
              <w:rPr>
                <w:sz w:val="21"/>
                <w:szCs w:val="21"/>
              </w:rPr>
              <w:t>城区政府及公安消防部门报告，请求政府救援。</w:t>
            </w:r>
          </w:p>
          <w:p w14:paraId="41808F8A" w14:textId="77777777" w:rsidR="00844759" w:rsidRPr="00EC1636" w:rsidRDefault="004F4CF6">
            <w:pPr>
              <w:spacing w:line="360" w:lineRule="auto"/>
              <w:ind w:firstLineChars="200" w:firstLine="420"/>
              <w:rPr>
                <w:sz w:val="21"/>
                <w:szCs w:val="21"/>
              </w:rPr>
            </w:pPr>
            <w:r w:rsidRPr="00EC1636">
              <w:rPr>
                <w:rFonts w:hint="eastAsia"/>
                <w:sz w:val="21"/>
                <w:szCs w:val="21"/>
              </w:rPr>
              <w:t>⑩</w:t>
            </w:r>
            <w:r w:rsidRPr="00EC1636">
              <w:rPr>
                <w:sz w:val="21"/>
                <w:szCs w:val="21"/>
              </w:rPr>
              <w:t>事故得到初步处理后，应对事故现场进行善后洗消处理。如果发生的是小型火灾，可用消防水或者砂土等进行灭火。</w:t>
            </w:r>
          </w:p>
          <w:p w14:paraId="7C0F68FC" w14:textId="77777777" w:rsidR="00844759" w:rsidRPr="00EC1636" w:rsidRDefault="004F4CF6">
            <w:pPr>
              <w:spacing w:line="360" w:lineRule="auto"/>
              <w:ind w:firstLineChars="200" w:firstLine="420"/>
              <w:outlineLvl w:val="3"/>
              <w:rPr>
                <w:sz w:val="21"/>
                <w:szCs w:val="21"/>
              </w:rPr>
            </w:pPr>
            <w:r w:rsidRPr="00EC1636">
              <w:rPr>
                <w:rFonts w:ascii="Times New Roman" w:hAnsi="Times New Roman" w:hint="eastAsia"/>
                <w:sz w:val="21"/>
                <w:szCs w:val="21"/>
              </w:rPr>
              <w:t>⑪风险事</w:t>
            </w:r>
            <w:r w:rsidRPr="00EC1636">
              <w:rPr>
                <w:sz w:val="21"/>
                <w:szCs w:val="21"/>
              </w:rPr>
              <w:t>故应急预案</w:t>
            </w:r>
          </w:p>
          <w:p w14:paraId="763B932A" w14:textId="77777777" w:rsidR="00844759" w:rsidRPr="00EC1636" w:rsidRDefault="004F4CF6">
            <w:pPr>
              <w:spacing w:line="360" w:lineRule="auto"/>
              <w:ind w:firstLineChars="200" w:firstLine="420"/>
              <w:outlineLvl w:val="3"/>
              <w:rPr>
                <w:sz w:val="21"/>
                <w:szCs w:val="21"/>
              </w:rPr>
            </w:pPr>
            <w:r w:rsidRPr="00EC1636">
              <w:rPr>
                <w:rFonts w:hint="eastAsia"/>
                <w:sz w:val="21"/>
                <w:szCs w:val="21"/>
              </w:rPr>
              <w:t>及时对现有的突发环境事件应急预案进行修编，并重新报当地生态环境局备案，应急预案编制及修编要求见下表。</w:t>
            </w:r>
          </w:p>
          <w:p w14:paraId="6689A9C4" w14:textId="77777777" w:rsidR="00844759" w:rsidRPr="00EC1636" w:rsidRDefault="004F4CF6">
            <w:pPr>
              <w:widowControl/>
              <w:numPr>
                <w:ilvl w:val="0"/>
                <w:numId w:val="17"/>
              </w:numPr>
              <w:tabs>
                <w:tab w:val="left" w:pos="0"/>
              </w:tabs>
              <w:jc w:val="center"/>
              <w:rPr>
                <w:b/>
                <w:bCs/>
                <w:sz w:val="21"/>
                <w:szCs w:val="21"/>
                <w:lang w:val="zh-CN"/>
              </w:rPr>
            </w:pPr>
            <w:r w:rsidRPr="00EC1636">
              <w:rPr>
                <w:rFonts w:hint="eastAsia"/>
                <w:b/>
                <w:bCs/>
                <w:sz w:val="21"/>
                <w:szCs w:val="21"/>
                <w:lang w:val="zh-CN"/>
              </w:rPr>
              <w:t>应急预案编制及修编要求</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1"/>
              <w:gridCol w:w="2765"/>
              <w:gridCol w:w="5603"/>
            </w:tblGrid>
            <w:tr w:rsidR="00844759" w:rsidRPr="00EC1636" w14:paraId="59B73482" w14:textId="77777777" w:rsidTr="002F3405">
              <w:trPr>
                <w:trHeight w:val="397"/>
                <w:jc w:val="center"/>
              </w:trPr>
              <w:tc>
                <w:tcPr>
                  <w:tcW w:w="376" w:type="pct"/>
                  <w:tcBorders>
                    <w:tl2br w:val="nil"/>
                    <w:tr2bl w:val="nil"/>
                  </w:tcBorders>
                  <w:vAlign w:val="center"/>
                </w:tcPr>
                <w:p w14:paraId="4A42B99E" w14:textId="77777777" w:rsidR="00844759" w:rsidRPr="00EC1636" w:rsidRDefault="004F4CF6">
                  <w:pPr>
                    <w:jc w:val="center"/>
                    <w:rPr>
                      <w:bCs/>
                      <w:sz w:val="21"/>
                      <w:szCs w:val="21"/>
                    </w:rPr>
                  </w:pPr>
                  <w:r w:rsidRPr="00EC1636">
                    <w:rPr>
                      <w:bCs/>
                      <w:sz w:val="21"/>
                      <w:szCs w:val="21"/>
                    </w:rPr>
                    <w:lastRenderedPageBreak/>
                    <w:t>序号</w:t>
                  </w:r>
                </w:p>
              </w:tc>
              <w:tc>
                <w:tcPr>
                  <w:tcW w:w="1528" w:type="pct"/>
                  <w:tcBorders>
                    <w:tl2br w:val="nil"/>
                    <w:tr2bl w:val="nil"/>
                  </w:tcBorders>
                  <w:vAlign w:val="center"/>
                </w:tcPr>
                <w:p w14:paraId="7CD7AE13" w14:textId="77777777" w:rsidR="00844759" w:rsidRPr="00EC1636" w:rsidRDefault="004F4CF6">
                  <w:pPr>
                    <w:jc w:val="center"/>
                    <w:rPr>
                      <w:bCs/>
                      <w:sz w:val="21"/>
                      <w:szCs w:val="21"/>
                    </w:rPr>
                  </w:pPr>
                  <w:r w:rsidRPr="00EC1636">
                    <w:rPr>
                      <w:bCs/>
                      <w:sz w:val="21"/>
                      <w:szCs w:val="21"/>
                    </w:rPr>
                    <w:t>项目</w:t>
                  </w:r>
                </w:p>
              </w:tc>
              <w:tc>
                <w:tcPr>
                  <w:tcW w:w="3095" w:type="pct"/>
                  <w:tcBorders>
                    <w:tl2br w:val="nil"/>
                    <w:tr2bl w:val="nil"/>
                  </w:tcBorders>
                  <w:vAlign w:val="center"/>
                </w:tcPr>
                <w:p w14:paraId="793DFA45" w14:textId="77777777" w:rsidR="00844759" w:rsidRPr="00EC1636" w:rsidRDefault="004F4CF6">
                  <w:pPr>
                    <w:jc w:val="center"/>
                    <w:rPr>
                      <w:bCs/>
                      <w:sz w:val="21"/>
                      <w:szCs w:val="21"/>
                    </w:rPr>
                  </w:pPr>
                  <w:r w:rsidRPr="00EC1636">
                    <w:rPr>
                      <w:bCs/>
                      <w:sz w:val="21"/>
                      <w:szCs w:val="21"/>
                    </w:rPr>
                    <w:t>内容及要求</w:t>
                  </w:r>
                </w:p>
              </w:tc>
            </w:tr>
            <w:tr w:rsidR="00844759" w:rsidRPr="00EC1636" w14:paraId="39224495" w14:textId="77777777" w:rsidTr="002F3405">
              <w:trPr>
                <w:trHeight w:val="397"/>
                <w:jc w:val="center"/>
              </w:trPr>
              <w:tc>
                <w:tcPr>
                  <w:tcW w:w="376" w:type="pct"/>
                  <w:tcBorders>
                    <w:tl2br w:val="nil"/>
                    <w:tr2bl w:val="nil"/>
                  </w:tcBorders>
                  <w:vAlign w:val="center"/>
                </w:tcPr>
                <w:p w14:paraId="64663A6A" w14:textId="77777777" w:rsidR="00844759" w:rsidRPr="00EC1636" w:rsidRDefault="004F4CF6">
                  <w:pPr>
                    <w:jc w:val="center"/>
                    <w:rPr>
                      <w:sz w:val="21"/>
                      <w:szCs w:val="21"/>
                    </w:rPr>
                  </w:pPr>
                  <w:r w:rsidRPr="00EC1636">
                    <w:rPr>
                      <w:sz w:val="21"/>
                      <w:szCs w:val="21"/>
                    </w:rPr>
                    <w:t>1</w:t>
                  </w:r>
                </w:p>
              </w:tc>
              <w:tc>
                <w:tcPr>
                  <w:tcW w:w="1528" w:type="pct"/>
                  <w:tcBorders>
                    <w:tl2br w:val="nil"/>
                    <w:tr2bl w:val="nil"/>
                  </w:tcBorders>
                  <w:vAlign w:val="center"/>
                </w:tcPr>
                <w:p w14:paraId="40DBD085" w14:textId="77777777" w:rsidR="00844759" w:rsidRPr="00EC1636" w:rsidRDefault="004F4CF6">
                  <w:pPr>
                    <w:jc w:val="center"/>
                    <w:rPr>
                      <w:sz w:val="21"/>
                      <w:szCs w:val="21"/>
                    </w:rPr>
                  </w:pPr>
                  <w:r w:rsidRPr="00EC1636">
                    <w:rPr>
                      <w:sz w:val="21"/>
                      <w:szCs w:val="21"/>
                    </w:rPr>
                    <w:t>应急计划区</w:t>
                  </w:r>
                </w:p>
              </w:tc>
              <w:tc>
                <w:tcPr>
                  <w:tcW w:w="3095" w:type="pct"/>
                  <w:tcBorders>
                    <w:tl2br w:val="nil"/>
                    <w:tr2bl w:val="nil"/>
                  </w:tcBorders>
                  <w:vAlign w:val="center"/>
                </w:tcPr>
                <w:p w14:paraId="4BDB5A41" w14:textId="77777777" w:rsidR="00844759" w:rsidRPr="00EC1636" w:rsidRDefault="004F4CF6">
                  <w:pPr>
                    <w:pStyle w:val="13"/>
                    <w:snapToGrid/>
                    <w:rPr>
                      <w:sz w:val="21"/>
                      <w:szCs w:val="21"/>
                    </w:rPr>
                  </w:pPr>
                  <w:r w:rsidRPr="00EC1636">
                    <w:rPr>
                      <w:sz w:val="21"/>
                      <w:szCs w:val="21"/>
                    </w:rPr>
                    <w:t>危险目标：生产车间</w:t>
                  </w:r>
                </w:p>
              </w:tc>
            </w:tr>
            <w:tr w:rsidR="00844759" w:rsidRPr="00EC1636" w14:paraId="2A89436B" w14:textId="77777777" w:rsidTr="002F3405">
              <w:trPr>
                <w:trHeight w:val="397"/>
                <w:jc w:val="center"/>
              </w:trPr>
              <w:tc>
                <w:tcPr>
                  <w:tcW w:w="376" w:type="pct"/>
                  <w:tcBorders>
                    <w:tl2br w:val="nil"/>
                    <w:tr2bl w:val="nil"/>
                  </w:tcBorders>
                  <w:vAlign w:val="center"/>
                </w:tcPr>
                <w:p w14:paraId="72ADE137" w14:textId="77777777" w:rsidR="00844759" w:rsidRPr="00EC1636" w:rsidRDefault="004F4CF6">
                  <w:pPr>
                    <w:jc w:val="center"/>
                    <w:rPr>
                      <w:sz w:val="21"/>
                      <w:szCs w:val="21"/>
                    </w:rPr>
                  </w:pPr>
                  <w:r w:rsidRPr="00EC1636">
                    <w:rPr>
                      <w:sz w:val="21"/>
                      <w:szCs w:val="21"/>
                    </w:rPr>
                    <w:t>2</w:t>
                  </w:r>
                </w:p>
              </w:tc>
              <w:tc>
                <w:tcPr>
                  <w:tcW w:w="1528" w:type="pct"/>
                  <w:tcBorders>
                    <w:tl2br w:val="nil"/>
                    <w:tr2bl w:val="nil"/>
                  </w:tcBorders>
                  <w:vAlign w:val="center"/>
                </w:tcPr>
                <w:p w14:paraId="13A5FA10" w14:textId="77777777" w:rsidR="00844759" w:rsidRPr="00EC1636" w:rsidRDefault="004F4CF6">
                  <w:pPr>
                    <w:jc w:val="center"/>
                    <w:rPr>
                      <w:sz w:val="21"/>
                      <w:szCs w:val="21"/>
                    </w:rPr>
                  </w:pPr>
                  <w:r w:rsidRPr="00EC1636">
                    <w:rPr>
                      <w:sz w:val="21"/>
                      <w:szCs w:val="21"/>
                    </w:rPr>
                    <w:t>应急组织机构、人员</w:t>
                  </w:r>
                </w:p>
              </w:tc>
              <w:tc>
                <w:tcPr>
                  <w:tcW w:w="3095" w:type="pct"/>
                  <w:tcBorders>
                    <w:tl2br w:val="nil"/>
                    <w:tr2bl w:val="nil"/>
                  </w:tcBorders>
                  <w:vAlign w:val="center"/>
                </w:tcPr>
                <w:p w14:paraId="6176EDAF" w14:textId="77777777" w:rsidR="00844759" w:rsidRPr="00EC1636" w:rsidRDefault="004F4CF6">
                  <w:pPr>
                    <w:jc w:val="center"/>
                    <w:rPr>
                      <w:sz w:val="21"/>
                      <w:szCs w:val="21"/>
                    </w:rPr>
                  </w:pPr>
                  <w:r w:rsidRPr="00EC1636">
                    <w:rPr>
                      <w:sz w:val="21"/>
                      <w:szCs w:val="21"/>
                    </w:rPr>
                    <w:t>应急机构包括抢险救援组、后勤保障组、医疗救助组；人员包括应急组长、副组长及组员。</w:t>
                  </w:r>
                </w:p>
              </w:tc>
            </w:tr>
            <w:tr w:rsidR="00844759" w:rsidRPr="00EC1636" w14:paraId="30527D98" w14:textId="77777777" w:rsidTr="002F3405">
              <w:trPr>
                <w:trHeight w:val="397"/>
                <w:jc w:val="center"/>
              </w:trPr>
              <w:tc>
                <w:tcPr>
                  <w:tcW w:w="376" w:type="pct"/>
                  <w:tcBorders>
                    <w:tl2br w:val="nil"/>
                    <w:tr2bl w:val="nil"/>
                  </w:tcBorders>
                  <w:vAlign w:val="center"/>
                </w:tcPr>
                <w:p w14:paraId="6EEC2879" w14:textId="77777777" w:rsidR="00844759" w:rsidRPr="00EC1636" w:rsidRDefault="004F4CF6">
                  <w:pPr>
                    <w:jc w:val="center"/>
                    <w:rPr>
                      <w:sz w:val="21"/>
                      <w:szCs w:val="21"/>
                    </w:rPr>
                  </w:pPr>
                  <w:r w:rsidRPr="00EC1636">
                    <w:rPr>
                      <w:sz w:val="21"/>
                      <w:szCs w:val="21"/>
                    </w:rPr>
                    <w:t>3</w:t>
                  </w:r>
                </w:p>
              </w:tc>
              <w:tc>
                <w:tcPr>
                  <w:tcW w:w="1528" w:type="pct"/>
                  <w:tcBorders>
                    <w:tl2br w:val="nil"/>
                    <w:tr2bl w:val="nil"/>
                  </w:tcBorders>
                  <w:vAlign w:val="center"/>
                </w:tcPr>
                <w:p w14:paraId="74D9AA88" w14:textId="77777777" w:rsidR="00844759" w:rsidRPr="00EC1636" w:rsidRDefault="004F4CF6">
                  <w:pPr>
                    <w:jc w:val="center"/>
                    <w:rPr>
                      <w:sz w:val="21"/>
                      <w:szCs w:val="21"/>
                    </w:rPr>
                  </w:pPr>
                  <w:r w:rsidRPr="00EC1636">
                    <w:rPr>
                      <w:sz w:val="21"/>
                      <w:szCs w:val="21"/>
                    </w:rPr>
                    <w:t>预案分级响应条件</w:t>
                  </w:r>
                </w:p>
              </w:tc>
              <w:tc>
                <w:tcPr>
                  <w:tcW w:w="3095" w:type="pct"/>
                  <w:tcBorders>
                    <w:tl2br w:val="nil"/>
                    <w:tr2bl w:val="nil"/>
                  </w:tcBorders>
                  <w:vAlign w:val="center"/>
                </w:tcPr>
                <w:p w14:paraId="5D7017EB" w14:textId="77777777" w:rsidR="00844759" w:rsidRPr="00EC1636" w:rsidRDefault="004F4CF6">
                  <w:pPr>
                    <w:jc w:val="center"/>
                    <w:rPr>
                      <w:sz w:val="21"/>
                      <w:szCs w:val="21"/>
                    </w:rPr>
                  </w:pPr>
                  <w:r w:rsidRPr="00EC1636">
                    <w:rPr>
                      <w:sz w:val="21"/>
                      <w:szCs w:val="21"/>
                    </w:rPr>
                    <w:t>将突发环境污染事件的预警级别分为三级，由低到高划分为一般（</w:t>
                  </w:r>
                  <w:r w:rsidRPr="00EC1636">
                    <w:rPr>
                      <w:sz w:val="21"/>
                      <w:szCs w:val="21"/>
                    </w:rPr>
                    <w:t>Ⅳ</w:t>
                  </w:r>
                  <w:r w:rsidRPr="00EC1636">
                    <w:rPr>
                      <w:sz w:val="21"/>
                      <w:szCs w:val="21"/>
                    </w:rPr>
                    <w:t>级）、较大（</w:t>
                  </w:r>
                  <w:r w:rsidRPr="00EC1636">
                    <w:rPr>
                      <w:sz w:val="21"/>
                      <w:szCs w:val="21"/>
                    </w:rPr>
                    <w:t>Ⅲ</w:t>
                  </w:r>
                  <w:r w:rsidRPr="00EC1636">
                    <w:rPr>
                      <w:sz w:val="21"/>
                      <w:szCs w:val="21"/>
                    </w:rPr>
                    <w:t>级）、重大（</w:t>
                  </w:r>
                  <w:r w:rsidRPr="00EC1636">
                    <w:rPr>
                      <w:sz w:val="21"/>
                      <w:szCs w:val="21"/>
                    </w:rPr>
                    <w:t>Ⅱ</w:t>
                  </w:r>
                  <w:r w:rsidRPr="00EC1636">
                    <w:rPr>
                      <w:sz w:val="21"/>
                      <w:szCs w:val="21"/>
                    </w:rPr>
                    <w:t>级）、特别重大（</w:t>
                  </w:r>
                  <w:r w:rsidRPr="00EC1636">
                    <w:rPr>
                      <w:sz w:val="21"/>
                      <w:szCs w:val="21"/>
                    </w:rPr>
                    <w:t>Ⅰ</w:t>
                  </w:r>
                  <w:r w:rsidRPr="00EC1636">
                    <w:rPr>
                      <w:sz w:val="21"/>
                      <w:szCs w:val="21"/>
                    </w:rPr>
                    <w:t>级）三个预警级别。</w:t>
                  </w:r>
                </w:p>
              </w:tc>
            </w:tr>
            <w:tr w:rsidR="00844759" w:rsidRPr="00EC1636" w14:paraId="70AB8E63" w14:textId="77777777" w:rsidTr="002F3405">
              <w:trPr>
                <w:trHeight w:val="397"/>
                <w:jc w:val="center"/>
              </w:trPr>
              <w:tc>
                <w:tcPr>
                  <w:tcW w:w="376" w:type="pct"/>
                  <w:tcBorders>
                    <w:tl2br w:val="nil"/>
                    <w:tr2bl w:val="nil"/>
                  </w:tcBorders>
                  <w:vAlign w:val="center"/>
                </w:tcPr>
                <w:p w14:paraId="67A90749" w14:textId="77777777" w:rsidR="00844759" w:rsidRPr="00EC1636" w:rsidRDefault="004F4CF6">
                  <w:pPr>
                    <w:jc w:val="center"/>
                    <w:rPr>
                      <w:sz w:val="21"/>
                      <w:szCs w:val="21"/>
                    </w:rPr>
                  </w:pPr>
                  <w:r w:rsidRPr="00EC1636">
                    <w:rPr>
                      <w:sz w:val="21"/>
                      <w:szCs w:val="21"/>
                    </w:rPr>
                    <w:t>4</w:t>
                  </w:r>
                </w:p>
              </w:tc>
              <w:tc>
                <w:tcPr>
                  <w:tcW w:w="1528" w:type="pct"/>
                  <w:tcBorders>
                    <w:tl2br w:val="nil"/>
                    <w:tr2bl w:val="nil"/>
                  </w:tcBorders>
                  <w:vAlign w:val="center"/>
                </w:tcPr>
                <w:p w14:paraId="5A8957E8" w14:textId="77777777" w:rsidR="00844759" w:rsidRPr="00EC1636" w:rsidRDefault="004F4CF6">
                  <w:pPr>
                    <w:jc w:val="center"/>
                    <w:rPr>
                      <w:sz w:val="21"/>
                      <w:szCs w:val="21"/>
                    </w:rPr>
                  </w:pPr>
                  <w:r w:rsidRPr="00EC1636">
                    <w:rPr>
                      <w:sz w:val="21"/>
                      <w:szCs w:val="21"/>
                    </w:rPr>
                    <w:t>应急救援保障</w:t>
                  </w:r>
                </w:p>
              </w:tc>
              <w:tc>
                <w:tcPr>
                  <w:tcW w:w="3095" w:type="pct"/>
                  <w:tcBorders>
                    <w:tl2br w:val="nil"/>
                    <w:tr2bl w:val="nil"/>
                  </w:tcBorders>
                  <w:vAlign w:val="center"/>
                </w:tcPr>
                <w:p w14:paraId="61FE37B2" w14:textId="77777777" w:rsidR="00844759" w:rsidRPr="00EC1636" w:rsidRDefault="004F4CF6">
                  <w:pPr>
                    <w:jc w:val="center"/>
                    <w:rPr>
                      <w:sz w:val="21"/>
                      <w:szCs w:val="21"/>
                    </w:rPr>
                  </w:pPr>
                  <w:r w:rsidRPr="00EC1636">
                    <w:rPr>
                      <w:sz w:val="21"/>
                      <w:szCs w:val="21"/>
                    </w:rPr>
                    <w:t>包括</w:t>
                  </w:r>
                  <w:r w:rsidRPr="00EC1636">
                    <w:rPr>
                      <w:rFonts w:hint="eastAsia"/>
                      <w:sz w:val="21"/>
                      <w:szCs w:val="21"/>
                    </w:rPr>
                    <w:t>通信保障</w:t>
                  </w:r>
                  <w:r w:rsidRPr="00EC1636">
                    <w:rPr>
                      <w:sz w:val="21"/>
                      <w:szCs w:val="21"/>
                    </w:rPr>
                    <w:t>、应急队伍保障、应急物资保障（消防水池、消防栓、灭火器、防毒面具、工作服、自给式正压空气呼吸器、防化服、急救药箱等足量的应急救援装备和设施）、经费保障等。</w:t>
                  </w:r>
                </w:p>
              </w:tc>
            </w:tr>
            <w:tr w:rsidR="00844759" w:rsidRPr="00EC1636" w14:paraId="76B182C3" w14:textId="77777777" w:rsidTr="002F3405">
              <w:trPr>
                <w:trHeight w:val="397"/>
                <w:jc w:val="center"/>
              </w:trPr>
              <w:tc>
                <w:tcPr>
                  <w:tcW w:w="376" w:type="pct"/>
                  <w:tcBorders>
                    <w:tl2br w:val="nil"/>
                    <w:tr2bl w:val="nil"/>
                  </w:tcBorders>
                  <w:vAlign w:val="center"/>
                </w:tcPr>
                <w:p w14:paraId="00826D4C" w14:textId="77777777" w:rsidR="00844759" w:rsidRPr="00EC1636" w:rsidRDefault="004F4CF6">
                  <w:pPr>
                    <w:jc w:val="center"/>
                    <w:rPr>
                      <w:sz w:val="21"/>
                      <w:szCs w:val="21"/>
                    </w:rPr>
                  </w:pPr>
                  <w:r w:rsidRPr="00EC1636">
                    <w:rPr>
                      <w:sz w:val="21"/>
                      <w:szCs w:val="21"/>
                    </w:rPr>
                    <w:t>5</w:t>
                  </w:r>
                </w:p>
              </w:tc>
              <w:tc>
                <w:tcPr>
                  <w:tcW w:w="1528" w:type="pct"/>
                  <w:tcBorders>
                    <w:tl2br w:val="nil"/>
                    <w:tr2bl w:val="nil"/>
                  </w:tcBorders>
                  <w:vAlign w:val="center"/>
                </w:tcPr>
                <w:p w14:paraId="26A79D81" w14:textId="77777777" w:rsidR="00844759" w:rsidRPr="00EC1636" w:rsidRDefault="004F4CF6">
                  <w:pPr>
                    <w:jc w:val="center"/>
                    <w:rPr>
                      <w:sz w:val="21"/>
                      <w:szCs w:val="21"/>
                    </w:rPr>
                  </w:pPr>
                  <w:r w:rsidRPr="00EC1636">
                    <w:rPr>
                      <w:sz w:val="21"/>
                      <w:szCs w:val="21"/>
                    </w:rPr>
                    <w:t>报警、</w:t>
                  </w:r>
                  <w:proofErr w:type="gramStart"/>
                  <w:r w:rsidRPr="00EC1636">
                    <w:rPr>
                      <w:sz w:val="21"/>
                      <w:szCs w:val="21"/>
                    </w:rPr>
                    <w:t>通讯联络</w:t>
                  </w:r>
                  <w:proofErr w:type="gramEnd"/>
                  <w:r w:rsidRPr="00EC1636">
                    <w:rPr>
                      <w:sz w:val="21"/>
                      <w:szCs w:val="21"/>
                    </w:rPr>
                    <w:t>方式</w:t>
                  </w:r>
                </w:p>
              </w:tc>
              <w:tc>
                <w:tcPr>
                  <w:tcW w:w="3095" w:type="pct"/>
                  <w:tcBorders>
                    <w:tl2br w:val="nil"/>
                    <w:tr2bl w:val="nil"/>
                  </w:tcBorders>
                  <w:vAlign w:val="center"/>
                </w:tcPr>
                <w:p w14:paraId="07522DBE" w14:textId="77777777" w:rsidR="00844759" w:rsidRPr="00EC1636" w:rsidRDefault="004F4CF6">
                  <w:pPr>
                    <w:jc w:val="center"/>
                    <w:rPr>
                      <w:sz w:val="21"/>
                      <w:szCs w:val="21"/>
                    </w:rPr>
                  </w:pPr>
                  <w:r w:rsidRPr="00EC1636">
                    <w:rPr>
                      <w:sz w:val="21"/>
                      <w:szCs w:val="21"/>
                    </w:rPr>
                    <w:t>公司</w:t>
                  </w:r>
                  <w:r w:rsidRPr="00EC1636">
                    <w:rPr>
                      <w:sz w:val="21"/>
                      <w:szCs w:val="21"/>
                    </w:rPr>
                    <w:t>24</w:t>
                  </w:r>
                  <w:r w:rsidRPr="00EC1636">
                    <w:rPr>
                      <w:sz w:val="21"/>
                      <w:szCs w:val="21"/>
                    </w:rPr>
                    <w:t>小时应急值班电话</w:t>
                  </w:r>
                </w:p>
              </w:tc>
            </w:tr>
            <w:tr w:rsidR="00844759" w:rsidRPr="00EC1636" w14:paraId="292D4C2D" w14:textId="77777777" w:rsidTr="002F3405">
              <w:trPr>
                <w:trHeight w:val="397"/>
                <w:jc w:val="center"/>
              </w:trPr>
              <w:tc>
                <w:tcPr>
                  <w:tcW w:w="376" w:type="pct"/>
                  <w:tcBorders>
                    <w:tl2br w:val="nil"/>
                    <w:tr2bl w:val="nil"/>
                  </w:tcBorders>
                  <w:vAlign w:val="center"/>
                </w:tcPr>
                <w:p w14:paraId="12F265E5" w14:textId="77777777" w:rsidR="00844759" w:rsidRPr="00EC1636" w:rsidRDefault="004F4CF6">
                  <w:pPr>
                    <w:jc w:val="center"/>
                    <w:rPr>
                      <w:sz w:val="21"/>
                      <w:szCs w:val="21"/>
                    </w:rPr>
                  </w:pPr>
                  <w:r w:rsidRPr="00EC1636">
                    <w:rPr>
                      <w:sz w:val="21"/>
                      <w:szCs w:val="21"/>
                    </w:rPr>
                    <w:t>6</w:t>
                  </w:r>
                </w:p>
              </w:tc>
              <w:tc>
                <w:tcPr>
                  <w:tcW w:w="1528" w:type="pct"/>
                  <w:tcBorders>
                    <w:tl2br w:val="nil"/>
                    <w:tr2bl w:val="nil"/>
                  </w:tcBorders>
                  <w:vAlign w:val="center"/>
                </w:tcPr>
                <w:p w14:paraId="783BC566" w14:textId="77777777" w:rsidR="00844759" w:rsidRPr="00EC1636" w:rsidRDefault="004F4CF6">
                  <w:pPr>
                    <w:jc w:val="center"/>
                    <w:rPr>
                      <w:sz w:val="21"/>
                      <w:szCs w:val="21"/>
                    </w:rPr>
                  </w:pPr>
                  <w:r w:rsidRPr="00EC1636">
                    <w:rPr>
                      <w:sz w:val="21"/>
                      <w:szCs w:val="21"/>
                    </w:rPr>
                    <w:t>应急环境监测、抢险、救援及控制措施</w:t>
                  </w:r>
                </w:p>
              </w:tc>
              <w:tc>
                <w:tcPr>
                  <w:tcW w:w="3095" w:type="pct"/>
                  <w:tcBorders>
                    <w:tl2br w:val="nil"/>
                    <w:tr2bl w:val="nil"/>
                  </w:tcBorders>
                  <w:vAlign w:val="center"/>
                </w:tcPr>
                <w:p w14:paraId="2810D7A3" w14:textId="77777777" w:rsidR="00844759" w:rsidRPr="00EC1636" w:rsidRDefault="004F4CF6">
                  <w:pPr>
                    <w:jc w:val="center"/>
                    <w:rPr>
                      <w:sz w:val="21"/>
                      <w:szCs w:val="21"/>
                    </w:rPr>
                  </w:pPr>
                  <w:r w:rsidRPr="00EC1636">
                    <w:rPr>
                      <w:sz w:val="21"/>
                      <w:szCs w:val="21"/>
                    </w:rPr>
                    <w:t>由专业队伍负责对事故现场进行侦察监测，对事故性质、参数与后果进行评估，为指挥部门提供决策依据</w:t>
                  </w:r>
                </w:p>
              </w:tc>
            </w:tr>
            <w:tr w:rsidR="00844759" w:rsidRPr="00EC1636" w14:paraId="0A1F5662" w14:textId="77777777" w:rsidTr="002F3405">
              <w:trPr>
                <w:trHeight w:val="397"/>
                <w:jc w:val="center"/>
              </w:trPr>
              <w:tc>
                <w:tcPr>
                  <w:tcW w:w="376" w:type="pct"/>
                  <w:tcBorders>
                    <w:tl2br w:val="nil"/>
                    <w:tr2bl w:val="nil"/>
                  </w:tcBorders>
                  <w:vAlign w:val="center"/>
                </w:tcPr>
                <w:p w14:paraId="49D02A85" w14:textId="77777777" w:rsidR="00844759" w:rsidRPr="00EC1636" w:rsidRDefault="004F4CF6">
                  <w:pPr>
                    <w:jc w:val="center"/>
                    <w:rPr>
                      <w:sz w:val="21"/>
                      <w:szCs w:val="21"/>
                    </w:rPr>
                  </w:pPr>
                  <w:r w:rsidRPr="00EC1636">
                    <w:rPr>
                      <w:sz w:val="21"/>
                      <w:szCs w:val="21"/>
                    </w:rPr>
                    <w:t>7</w:t>
                  </w:r>
                </w:p>
              </w:tc>
              <w:tc>
                <w:tcPr>
                  <w:tcW w:w="1528" w:type="pct"/>
                  <w:tcBorders>
                    <w:tl2br w:val="nil"/>
                    <w:tr2bl w:val="nil"/>
                  </w:tcBorders>
                  <w:vAlign w:val="center"/>
                </w:tcPr>
                <w:p w14:paraId="51FC17CB" w14:textId="77777777" w:rsidR="00844759" w:rsidRPr="00EC1636" w:rsidRDefault="004F4CF6">
                  <w:pPr>
                    <w:jc w:val="center"/>
                    <w:rPr>
                      <w:sz w:val="21"/>
                      <w:szCs w:val="21"/>
                    </w:rPr>
                  </w:pPr>
                  <w:r w:rsidRPr="00EC1636">
                    <w:rPr>
                      <w:sz w:val="21"/>
                      <w:szCs w:val="21"/>
                    </w:rPr>
                    <w:t>应急检测、防护措施、清除泄漏措施和器材</w:t>
                  </w:r>
                </w:p>
              </w:tc>
              <w:tc>
                <w:tcPr>
                  <w:tcW w:w="3095" w:type="pct"/>
                  <w:tcBorders>
                    <w:tl2br w:val="nil"/>
                    <w:tr2bl w:val="nil"/>
                  </w:tcBorders>
                  <w:vAlign w:val="center"/>
                </w:tcPr>
                <w:p w14:paraId="4F299AAA" w14:textId="77777777" w:rsidR="00844759" w:rsidRPr="00EC1636" w:rsidRDefault="004F4CF6">
                  <w:pPr>
                    <w:pStyle w:val="aff"/>
                    <w:jc w:val="center"/>
                    <w:rPr>
                      <w:kern w:val="0"/>
                      <w:szCs w:val="21"/>
                    </w:rPr>
                  </w:pPr>
                  <w:r w:rsidRPr="00EC1636">
                    <w:rPr>
                      <w:kern w:val="0"/>
                      <w:szCs w:val="21"/>
                    </w:rPr>
                    <w:t>事故现场、邻近区域、控制防火区域，控制和清除污染措施及相应设备</w:t>
                  </w:r>
                </w:p>
              </w:tc>
            </w:tr>
            <w:tr w:rsidR="00844759" w:rsidRPr="00EC1636" w14:paraId="1D3C0223" w14:textId="77777777" w:rsidTr="002F3405">
              <w:trPr>
                <w:trHeight w:val="397"/>
                <w:jc w:val="center"/>
              </w:trPr>
              <w:tc>
                <w:tcPr>
                  <w:tcW w:w="376" w:type="pct"/>
                  <w:tcBorders>
                    <w:tl2br w:val="nil"/>
                    <w:tr2bl w:val="nil"/>
                  </w:tcBorders>
                  <w:vAlign w:val="center"/>
                </w:tcPr>
                <w:p w14:paraId="6F41B348" w14:textId="77777777" w:rsidR="00844759" w:rsidRPr="00EC1636" w:rsidRDefault="004F4CF6">
                  <w:pPr>
                    <w:jc w:val="center"/>
                    <w:rPr>
                      <w:sz w:val="21"/>
                      <w:szCs w:val="21"/>
                    </w:rPr>
                  </w:pPr>
                  <w:r w:rsidRPr="00EC1636">
                    <w:rPr>
                      <w:sz w:val="21"/>
                      <w:szCs w:val="21"/>
                    </w:rPr>
                    <w:t>8</w:t>
                  </w:r>
                </w:p>
              </w:tc>
              <w:tc>
                <w:tcPr>
                  <w:tcW w:w="1528" w:type="pct"/>
                  <w:tcBorders>
                    <w:tl2br w:val="nil"/>
                    <w:tr2bl w:val="nil"/>
                  </w:tcBorders>
                  <w:vAlign w:val="center"/>
                </w:tcPr>
                <w:p w14:paraId="4687CE83" w14:textId="77777777" w:rsidR="00844759" w:rsidRPr="00EC1636" w:rsidRDefault="004F4CF6">
                  <w:pPr>
                    <w:jc w:val="center"/>
                    <w:rPr>
                      <w:sz w:val="21"/>
                      <w:szCs w:val="21"/>
                    </w:rPr>
                  </w:pPr>
                  <w:r w:rsidRPr="00EC1636">
                    <w:rPr>
                      <w:sz w:val="21"/>
                      <w:szCs w:val="21"/>
                    </w:rPr>
                    <w:t>人员紧急撤离、疏散，应急剂量控制、撤离组织计划</w:t>
                  </w:r>
                </w:p>
              </w:tc>
              <w:tc>
                <w:tcPr>
                  <w:tcW w:w="3095" w:type="pct"/>
                  <w:tcBorders>
                    <w:tl2br w:val="nil"/>
                    <w:tr2bl w:val="nil"/>
                  </w:tcBorders>
                  <w:vAlign w:val="center"/>
                </w:tcPr>
                <w:p w14:paraId="630A4D15" w14:textId="77777777" w:rsidR="00844759" w:rsidRPr="00EC1636" w:rsidRDefault="004F4CF6">
                  <w:pPr>
                    <w:jc w:val="center"/>
                    <w:rPr>
                      <w:sz w:val="21"/>
                      <w:szCs w:val="21"/>
                    </w:rPr>
                  </w:pPr>
                  <w:r w:rsidRPr="00EC1636">
                    <w:rPr>
                      <w:sz w:val="21"/>
                      <w:szCs w:val="21"/>
                    </w:rPr>
                    <w:t>事故现场、工厂邻近</w:t>
                  </w:r>
                  <w:r w:rsidRPr="00EC1636">
                    <w:rPr>
                      <w:rFonts w:hint="eastAsia"/>
                      <w:sz w:val="21"/>
                      <w:szCs w:val="21"/>
                    </w:rPr>
                    <w:t>区域</w:t>
                  </w:r>
                  <w:r w:rsidRPr="00EC1636">
                    <w:rPr>
                      <w:sz w:val="21"/>
                      <w:szCs w:val="21"/>
                    </w:rPr>
                    <w:t>、受事故影响的区域人员及公众对毒物应急剂量控制规定，撤离组织计划及救护，医疗救护与公众健康</w:t>
                  </w:r>
                </w:p>
              </w:tc>
            </w:tr>
            <w:tr w:rsidR="00844759" w:rsidRPr="00EC1636" w14:paraId="014EF745" w14:textId="77777777" w:rsidTr="002F3405">
              <w:trPr>
                <w:trHeight w:val="397"/>
                <w:jc w:val="center"/>
              </w:trPr>
              <w:tc>
                <w:tcPr>
                  <w:tcW w:w="376" w:type="pct"/>
                  <w:tcBorders>
                    <w:tl2br w:val="nil"/>
                    <w:tr2bl w:val="nil"/>
                  </w:tcBorders>
                  <w:vAlign w:val="center"/>
                </w:tcPr>
                <w:p w14:paraId="222AB496" w14:textId="77777777" w:rsidR="00844759" w:rsidRPr="00EC1636" w:rsidRDefault="004F4CF6">
                  <w:pPr>
                    <w:jc w:val="center"/>
                    <w:rPr>
                      <w:sz w:val="21"/>
                      <w:szCs w:val="21"/>
                    </w:rPr>
                  </w:pPr>
                  <w:r w:rsidRPr="00EC1636">
                    <w:rPr>
                      <w:sz w:val="21"/>
                      <w:szCs w:val="21"/>
                    </w:rPr>
                    <w:t>9</w:t>
                  </w:r>
                </w:p>
              </w:tc>
              <w:tc>
                <w:tcPr>
                  <w:tcW w:w="1528" w:type="pct"/>
                  <w:tcBorders>
                    <w:tl2br w:val="nil"/>
                    <w:tr2bl w:val="nil"/>
                  </w:tcBorders>
                  <w:vAlign w:val="center"/>
                </w:tcPr>
                <w:p w14:paraId="5B5E96FD" w14:textId="77777777" w:rsidR="00844759" w:rsidRPr="00EC1636" w:rsidRDefault="004F4CF6">
                  <w:pPr>
                    <w:jc w:val="center"/>
                    <w:rPr>
                      <w:sz w:val="21"/>
                      <w:szCs w:val="21"/>
                    </w:rPr>
                  </w:pPr>
                  <w:r w:rsidRPr="00EC1636">
                    <w:rPr>
                      <w:sz w:val="21"/>
                      <w:szCs w:val="21"/>
                    </w:rPr>
                    <w:t>事故应急救援关闭程序与恢复措施</w:t>
                  </w:r>
                </w:p>
              </w:tc>
              <w:tc>
                <w:tcPr>
                  <w:tcW w:w="3095" w:type="pct"/>
                  <w:tcBorders>
                    <w:tl2br w:val="nil"/>
                    <w:tr2bl w:val="nil"/>
                  </w:tcBorders>
                  <w:vAlign w:val="center"/>
                </w:tcPr>
                <w:p w14:paraId="56D3401A" w14:textId="77777777" w:rsidR="00844759" w:rsidRPr="00EC1636" w:rsidRDefault="004F4CF6">
                  <w:pPr>
                    <w:jc w:val="center"/>
                    <w:rPr>
                      <w:sz w:val="21"/>
                      <w:szCs w:val="21"/>
                    </w:rPr>
                  </w:pPr>
                  <w:r w:rsidRPr="00EC1636">
                    <w:rPr>
                      <w:sz w:val="21"/>
                      <w:szCs w:val="21"/>
                    </w:rPr>
                    <w:t>规定应急状态终止程序事故现场善后处理，恢复措施邻近区域解除事故警戒及善后恢复措施</w:t>
                  </w:r>
                </w:p>
              </w:tc>
            </w:tr>
            <w:tr w:rsidR="00844759" w:rsidRPr="00EC1636" w14:paraId="1CA6E02E" w14:textId="77777777" w:rsidTr="002F3405">
              <w:trPr>
                <w:trHeight w:val="397"/>
                <w:jc w:val="center"/>
              </w:trPr>
              <w:tc>
                <w:tcPr>
                  <w:tcW w:w="376" w:type="pct"/>
                  <w:tcBorders>
                    <w:tl2br w:val="nil"/>
                    <w:tr2bl w:val="nil"/>
                  </w:tcBorders>
                  <w:vAlign w:val="center"/>
                </w:tcPr>
                <w:p w14:paraId="4D70D307" w14:textId="77777777" w:rsidR="00844759" w:rsidRPr="00EC1636" w:rsidRDefault="004F4CF6">
                  <w:pPr>
                    <w:jc w:val="center"/>
                    <w:rPr>
                      <w:sz w:val="21"/>
                      <w:szCs w:val="21"/>
                    </w:rPr>
                  </w:pPr>
                  <w:r w:rsidRPr="00EC1636">
                    <w:rPr>
                      <w:sz w:val="21"/>
                      <w:szCs w:val="21"/>
                    </w:rPr>
                    <w:t>10</w:t>
                  </w:r>
                </w:p>
              </w:tc>
              <w:tc>
                <w:tcPr>
                  <w:tcW w:w="1528" w:type="pct"/>
                  <w:tcBorders>
                    <w:tl2br w:val="nil"/>
                    <w:tr2bl w:val="nil"/>
                  </w:tcBorders>
                  <w:vAlign w:val="center"/>
                </w:tcPr>
                <w:p w14:paraId="7C5C9FE3" w14:textId="77777777" w:rsidR="00844759" w:rsidRPr="00EC1636" w:rsidRDefault="004F4CF6">
                  <w:pPr>
                    <w:jc w:val="center"/>
                    <w:rPr>
                      <w:sz w:val="21"/>
                      <w:szCs w:val="21"/>
                    </w:rPr>
                  </w:pPr>
                  <w:r w:rsidRPr="00EC1636">
                    <w:rPr>
                      <w:sz w:val="21"/>
                      <w:szCs w:val="21"/>
                    </w:rPr>
                    <w:t>应急培训计划</w:t>
                  </w:r>
                </w:p>
              </w:tc>
              <w:tc>
                <w:tcPr>
                  <w:tcW w:w="3095" w:type="pct"/>
                  <w:tcBorders>
                    <w:tl2br w:val="nil"/>
                    <w:tr2bl w:val="nil"/>
                  </w:tcBorders>
                  <w:vAlign w:val="center"/>
                </w:tcPr>
                <w:p w14:paraId="086EC5CC" w14:textId="77777777" w:rsidR="00844759" w:rsidRPr="00EC1636" w:rsidRDefault="004F4CF6">
                  <w:pPr>
                    <w:jc w:val="center"/>
                    <w:rPr>
                      <w:sz w:val="21"/>
                      <w:szCs w:val="21"/>
                    </w:rPr>
                  </w:pPr>
                  <w:r w:rsidRPr="00EC1636">
                    <w:rPr>
                      <w:sz w:val="21"/>
                      <w:szCs w:val="21"/>
                    </w:rPr>
                    <w:t>应急计划制定后，平时安排人员培训与演练</w:t>
                  </w:r>
                </w:p>
              </w:tc>
            </w:tr>
            <w:tr w:rsidR="00844759" w:rsidRPr="00EC1636" w14:paraId="230B8864" w14:textId="77777777" w:rsidTr="002F3405">
              <w:trPr>
                <w:trHeight w:val="397"/>
                <w:jc w:val="center"/>
              </w:trPr>
              <w:tc>
                <w:tcPr>
                  <w:tcW w:w="376" w:type="pct"/>
                  <w:tcBorders>
                    <w:tl2br w:val="nil"/>
                    <w:tr2bl w:val="nil"/>
                  </w:tcBorders>
                  <w:vAlign w:val="center"/>
                </w:tcPr>
                <w:p w14:paraId="48F2F99C" w14:textId="77777777" w:rsidR="00844759" w:rsidRPr="00EC1636" w:rsidRDefault="004F4CF6">
                  <w:pPr>
                    <w:jc w:val="center"/>
                    <w:rPr>
                      <w:sz w:val="21"/>
                      <w:szCs w:val="21"/>
                    </w:rPr>
                  </w:pPr>
                  <w:r w:rsidRPr="00EC1636">
                    <w:rPr>
                      <w:sz w:val="21"/>
                      <w:szCs w:val="21"/>
                    </w:rPr>
                    <w:t>11</w:t>
                  </w:r>
                </w:p>
              </w:tc>
              <w:tc>
                <w:tcPr>
                  <w:tcW w:w="1528" w:type="pct"/>
                  <w:tcBorders>
                    <w:tl2br w:val="nil"/>
                    <w:tr2bl w:val="nil"/>
                  </w:tcBorders>
                  <w:vAlign w:val="center"/>
                </w:tcPr>
                <w:p w14:paraId="2C5EB8A7" w14:textId="77777777" w:rsidR="00844759" w:rsidRPr="00EC1636" w:rsidRDefault="004F4CF6">
                  <w:pPr>
                    <w:jc w:val="center"/>
                    <w:rPr>
                      <w:sz w:val="21"/>
                      <w:szCs w:val="21"/>
                    </w:rPr>
                  </w:pPr>
                  <w:r w:rsidRPr="00EC1636">
                    <w:rPr>
                      <w:sz w:val="21"/>
                      <w:szCs w:val="21"/>
                    </w:rPr>
                    <w:t>公众教育和信息</w:t>
                  </w:r>
                </w:p>
              </w:tc>
              <w:tc>
                <w:tcPr>
                  <w:tcW w:w="3095" w:type="pct"/>
                  <w:tcBorders>
                    <w:tl2br w:val="nil"/>
                    <w:tr2bl w:val="nil"/>
                  </w:tcBorders>
                  <w:vAlign w:val="center"/>
                </w:tcPr>
                <w:p w14:paraId="48DEB67C" w14:textId="77777777" w:rsidR="00844759" w:rsidRPr="00EC1636" w:rsidRDefault="004F4CF6">
                  <w:pPr>
                    <w:jc w:val="center"/>
                    <w:rPr>
                      <w:sz w:val="21"/>
                      <w:szCs w:val="21"/>
                    </w:rPr>
                  </w:pPr>
                  <w:r w:rsidRPr="00EC1636">
                    <w:rPr>
                      <w:sz w:val="21"/>
                      <w:szCs w:val="21"/>
                    </w:rPr>
                    <w:t>对邻近地区开展公众教育、培训和发布有关信息</w:t>
                  </w:r>
                </w:p>
              </w:tc>
            </w:tr>
          </w:tbl>
          <w:p w14:paraId="0C7C39E6" w14:textId="77777777" w:rsidR="00844759" w:rsidRPr="00EC1636" w:rsidRDefault="004F4CF6">
            <w:pPr>
              <w:spacing w:line="360" w:lineRule="auto"/>
              <w:ind w:firstLineChars="200" w:firstLine="420"/>
              <w:rPr>
                <w:sz w:val="21"/>
                <w:szCs w:val="21"/>
              </w:rPr>
            </w:pPr>
            <w:r w:rsidRPr="00EC1636">
              <w:rPr>
                <w:rFonts w:hint="eastAsia"/>
                <w:sz w:val="21"/>
                <w:szCs w:val="21"/>
              </w:rPr>
              <w:t>（</w:t>
            </w:r>
            <w:r w:rsidRPr="00EC1636">
              <w:rPr>
                <w:rFonts w:hint="eastAsia"/>
                <w:sz w:val="21"/>
                <w:szCs w:val="21"/>
              </w:rPr>
              <w:t>3</w:t>
            </w:r>
            <w:r w:rsidRPr="00EC1636">
              <w:rPr>
                <w:rFonts w:hint="eastAsia"/>
                <w:sz w:val="21"/>
                <w:szCs w:val="21"/>
              </w:rPr>
              <w:t>）风险评价结论</w:t>
            </w:r>
          </w:p>
          <w:p w14:paraId="14C5F0AB" w14:textId="77777777" w:rsidR="00844759" w:rsidRPr="00EC1636" w:rsidRDefault="004F4CF6">
            <w:pPr>
              <w:spacing w:line="360" w:lineRule="auto"/>
              <w:ind w:firstLineChars="200" w:firstLine="420"/>
              <w:rPr>
                <w:rFonts w:ascii="Times New Roman" w:hAnsi="Times New Roman"/>
                <w:sz w:val="21"/>
                <w:szCs w:val="21"/>
              </w:rPr>
            </w:pPr>
            <w:r w:rsidRPr="00EC1636">
              <w:rPr>
                <w:rFonts w:hint="eastAsia"/>
                <w:sz w:val="21"/>
                <w:szCs w:val="21"/>
              </w:rPr>
              <w:t>落实以上各项风险防范措施，并加强安全管理，保持各项安全设施有效运行，在以</w:t>
            </w:r>
            <w:r w:rsidRPr="00EC1636">
              <w:rPr>
                <w:rFonts w:ascii="Times New Roman" w:hAnsi="Times New Roman" w:hint="eastAsia"/>
                <w:sz w:val="21"/>
                <w:szCs w:val="21"/>
              </w:rPr>
              <w:t>此为前提的情况下，可将事故风险概率和影响程度降至最低。</w:t>
            </w:r>
          </w:p>
          <w:p w14:paraId="08AE87DF" w14:textId="0EF9FAE7" w:rsidR="00844759" w:rsidRPr="00EC1636" w:rsidRDefault="004F4CF6">
            <w:pPr>
              <w:spacing w:line="360" w:lineRule="auto"/>
              <w:ind w:firstLineChars="200" w:firstLine="422"/>
              <w:rPr>
                <w:rFonts w:ascii="Times New Roman" w:hAnsi="Times New Roman"/>
                <w:b/>
                <w:bCs/>
                <w:sz w:val="21"/>
                <w:szCs w:val="21"/>
              </w:rPr>
            </w:pPr>
            <w:r w:rsidRPr="00EC1636">
              <w:rPr>
                <w:rFonts w:ascii="Times New Roman" w:hAnsi="Times New Roman" w:hint="eastAsia"/>
                <w:b/>
                <w:bCs/>
                <w:sz w:val="21"/>
                <w:szCs w:val="21"/>
              </w:rPr>
              <w:t>8</w:t>
            </w:r>
            <w:r w:rsidR="00BC451C" w:rsidRPr="00EC1636">
              <w:rPr>
                <w:rFonts w:ascii="Times New Roman" w:hAnsi="Times New Roman" w:hint="eastAsia"/>
                <w:b/>
                <w:bCs/>
                <w:sz w:val="21"/>
                <w:szCs w:val="21"/>
              </w:rPr>
              <w:t>、</w:t>
            </w:r>
            <w:r w:rsidRPr="00EC1636">
              <w:rPr>
                <w:rFonts w:ascii="Times New Roman" w:hAnsi="Times New Roman" w:hint="eastAsia"/>
                <w:b/>
                <w:bCs/>
                <w:sz w:val="21"/>
                <w:szCs w:val="21"/>
              </w:rPr>
              <w:t>电磁辐射</w:t>
            </w:r>
          </w:p>
          <w:p w14:paraId="2A9F2EE2" w14:textId="77777777" w:rsidR="00844759" w:rsidRPr="00EC1636" w:rsidRDefault="004F4CF6">
            <w:pPr>
              <w:spacing w:line="360" w:lineRule="auto"/>
              <w:ind w:firstLineChars="200" w:firstLine="420"/>
              <w:rPr>
                <w:rFonts w:ascii="Times New Roman" w:hAnsi="Times New Roman"/>
                <w:sz w:val="21"/>
                <w:szCs w:val="21"/>
              </w:rPr>
            </w:pPr>
            <w:r w:rsidRPr="00EC1636">
              <w:rPr>
                <w:rFonts w:ascii="Times New Roman" w:hAnsi="Times New Roman" w:hint="eastAsia"/>
                <w:sz w:val="21"/>
                <w:szCs w:val="21"/>
              </w:rPr>
              <w:t>项目不属于新建或改建、扩建广播电台、差转台、电视塔台、卫星地球上行站、雷达等电磁辐射类项目，无需进行电磁辐射评价。</w:t>
            </w:r>
          </w:p>
          <w:p w14:paraId="37D668C5" w14:textId="77777777" w:rsidR="00844759" w:rsidRPr="00EC1636" w:rsidRDefault="00844759">
            <w:pPr>
              <w:spacing w:line="360" w:lineRule="auto"/>
              <w:ind w:firstLineChars="200" w:firstLine="420"/>
              <w:rPr>
                <w:rFonts w:ascii="Times New Roman" w:hAnsi="Times New Roman"/>
                <w:sz w:val="21"/>
                <w:szCs w:val="21"/>
              </w:rPr>
            </w:pPr>
          </w:p>
          <w:p w14:paraId="377E3126" w14:textId="77777777" w:rsidR="00844759" w:rsidRPr="00EC1636" w:rsidRDefault="00844759">
            <w:pPr>
              <w:spacing w:line="360" w:lineRule="auto"/>
              <w:ind w:firstLineChars="200" w:firstLine="420"/>
              <w:rPr>
                <w:rFonts w:ascii="Times New Roman" w:hAnsi="Times New Roman"/>
                <w:sz w:val="21"/>
                <w:szCs w:val="21"/>
              </w:rPr>
            </w:pPr>
          </w:p>
          <w:p w14:paraId="7F3041A3" w14:textId="77777777" w:rsidR="00844759" w:rsidRPr="00EC1636" w:rsidRDefault="00844759">
            <w:pPr>
              <w:spacing w:line="360" w:lineRule="auto"/>
              <w:ind w:firstLineChars="200" w:firstLine="420"/>
              <w:rPr>
                <w:rFonts w:ascii="Times New Roman" w:hAnsi="Times New Roman"/>
                <w:sz w:val="21"/>
                <w:szCs w:val="21"/>
              </w:rPr>
            </w:pPr>
          </w:p>
          <w:p w14:paraId="79530B50" w14:textId="77777777" w:rsidR="00844759" w:rsidRPr="00EC1636" w:rsidRDefault="00844759">
            <w:pPr>
              <w:spacing w:line="360" w:lineRule="auto"/>
              <w:ind w:firstLineChars="200" w:firstLine="420"/>
              <w:rPr>
                <w:rFonts w:ascii="Times New Roman" w:hAnsi="Times New Roman"/>
                <w:sz w:val="21"/>
                <w:szCs w:val="21"/>
              </w:rPr>
            </w:pPr>
          </w:p>
          <w:p w14:paraId="01E5FB12" w14:textId="77777777" w:rsidR="00844759" w:rsidRPr="00EC1636" w:rsidRDefault="00844759">
            <w:pPr>
              <w:spacing w:line="360" w:lineRule="auto"/>
              <w:ind w:firstLineChars="200" w:firstLine="420"/>
              <w:rPr>
                <w:rFonts w:ascii="Times New Roman" w:hAnsi="Times New Roman"/>
                <w:sz w:val="21"/>
                <w:szCs w:val="21"/>
              </w:rPr>
            </w:pPr>
          </w:p>
          <w:p w14:paraId="6EDD9084" w14:textId="77777777" w:rsidR="00844759" w:rsidRPr="00EC1636" w:rsidRDefault="00844759">
            <w:pPr>
              <w:adjustRightInd w:val="0"/>
              <w:snapToGrid w:val="0"/>
              <w:spacing w:line="360" w:lineRule="auto"/>
              <w:ind w:firstLineChars="200" w:firstLine="420"/>
              <w:rPr>
                <w:rFonts w:ascii="Times New Roman" w:hAnsi="Times New Roman"/>
                <w:sz w:val="21"/>
                <w:szCs w:val="21"/>
              </w:rPr>
            </w:pPr>
          </w:p>
          <w:p w14:paraId="44FE13E3" w14:textId="77777777" w:rsidR="00844759" w:rsidRPr="00EC1636" w:rsidRDefault="00844759">
            <w:pPr>
              <w:adjustRightInd w:val="0"/>
              <w:snapToGrid w:val="0"/>
              <w:spacing w:line="360" w:lineRule="auto"/>
              <w:ind w:firstLineChars="200" w:firstLine="420"/>
              <w:rPr>
                <w:rFonts w:ascii="Times New Roman" w:hAnsi="Times New Roman"/>
                <w:sz w:val="21"/>
                <w:szCs w:val="21"/>
              </w:rPr>
            </w:pPr>
          </w:p>
          <w:p w14:paraId="624DC6A7" w14:textId="77777777" w:rsidR="00844759" w:rsidRPr="00EC1636" w:rsidRDefault="00844759">
            <w:pPr>
              <w:adjustRightInd w:val="0"/>
              <w:snapToGrid w:val="0"/>
              <w:spacing w:line="360" w:lineRule="auto"/>
              <w:ind w:firstLineChars="200" w:firstLine="420"/>
              <w:rPr>
                <w:rFonts w:ascii="Times New Roman" w:hAnsi="Times New Roman"/>
                <w:sz w:val="21"/>
                <w:szCs w:val="21"/>
              </w:rPr>
            </w:pPr>
          </w:p>
          <w:p w14:paraId="5CCAD0AE" w14:textId="77777777" w:rsidR="00844759" w:rsidRPr="00EC1636" w:rsidRDefault="00844759">
            <w:pPr>
              <w:adjustRightInd w:val="0"/>
              <w:snapToGrid w:val="0"/>
              <w:spacing w:line="360" w:lineRule="auto"/>
              <w:ind w:firstLineChars="200" w:firstLine="420"/>
              <w:rPr>
                <w:rFonts w:ascii="Times New Roman" w:hAnsi="Times New Roman"/>
                <w:sz w:val="21"/>
                <w:szCs w:val="21"/>
              </w:rPr>
            </w:pPr>
          </w:p>
          <w:p w14:paraId="614F82F7" w14:textId="77777777" w:rsidR="00BC451C" w:rsidRDefault="00BC451C" w:rsidP="00EC1636">
            <w:pPr>
              <w:adjustRightInd w:val="0"/>
              <w:snapToGrid w:val="0"/>
              <w:spacing w:line="360" w:lineRule="auto"/>
              <w:rPr>
                <w:rFonts w:ascii="Times New Roman" w:hAnsi="Times New Roman"/>
                <w:sz w:val="21"/>
                <w:szCs w:val="21"/>
              </w:rPr>
            </w:pPr>
          </w:p>
          <w:p w14:paraId="329F4C06" w14:textId="77777777" w:rsidR="00A23DC5" w:rsidRPr="00EC1636" w:rsidRDefault="00A23DC5" w:rsidP="00EC1636">
            <w:pPr>
              <w:adjustRightInd w:val="0"/>
              <w:snapToGrid w:val="0"/>
              <w:spacing w:line="360" w:lineRule="auto"/>
              <w:rPr>
                <w:rFonts w:ascii="Times New Roman" w:hAnsi="Times New Roman" w:hint="eastAsia"/>
                <w:sz w:val="21"/>
                <w:szCs w:val="21"/>
              </w:rPr>
            </w:pPr>
          </w:p>
        </w:tc>
      </w:tr>
    </w:tbl>
    <w:p w14:paraId="3A1A4B38" w14:textId="77777777" w:rsidR="00844759" w:rsidRPr="00EC1636" w:rsidRDefault="004F4CF6">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lastRenderedPageBreak/>
        <w:t>五、</w:t>
      </w:r>
      <w:bookmarkStart w:id="5" w:name="_Hlk54167917"/>
      <w:r w:rsidRPr="00EC1636">
        <w:rPr>
          <w:rFonts w:ascii="黑体" w:eastAsia="黑体" w:hAnsi="黑体" w:hint="eastAsia"/>
          <w:snapToGrid w:val="0"/>
          <w:sz w:val="30"/>
          <w:szCs w:val="30"/>
        </w:rPr>
        <w:t>环境保护措施监督检查清单</w:t>
      </w:r>
      <w:bookmarkEnd w:id="5"/>
    </w:p>
    <w:tbl>
      <w:tblPr>
        <w:tblW w:w="482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307"/>
        <w:gridCol w:w="1542"/>
        <w:gridCol w:w="1236"/>
        <w:gridCol w:w="1936"/>
        <w:gridCol w:w="3358"/>
      </w:tblGrid>
      <w:tr w:rsidR="00844759" w:rsidRPr="00EC1636" w14:paraId="317C2A3C" w14:textId="77777777" w:rsidTr="00A23DC5">
        <w:trPr>
          <w:trHeight w:val="20"/>
          <w:jc w:val="center"/>
        </w:trPr>
        <w:tc>
          <w:tcPr>
            <w:tcW w:w="697" w:type="pct"/>
            <w:tcBorders>
              <w:tl2br w:val="single" w:sz="4" w:space="0" w:color="auto"/>
            </w:tcBorders>
            <w:vAlign w:val="center"/>
          </w:tcPr>
          <w:p w14:paraId="1DC47984" w14:textId="77777777" w:rsidR="00844759" w:rsidRPr="00EC1636" w:rsidRDefault="004F4CF6" w:rsidP="00A23DC5">
            <w:pPr>
              <w:adjustRightInd w:val="0"/>
              <w:snapToGrid w:val="0"/>
              <w:spacing w:line="288" w:lineRule="auto"/>
              <w:ind w:firstLineChars="300" w:firstLine="632"/>
              <w:rPr>
                <w:rFonts w:ascii="Times New Roman" w:hAnsi="Times New Roman"/>
                <w:b/>
                <w:bCs/>
                <w:sz w:val="21"/>
                <w:szCs w:val="21"/>
              </w:rPr>
            </w:pPr>
            <w:r w:rsidRPr="00EC1636">
              <w:rPr>
                <w:rFonts w:ascii="Times New Roman" w:hAnsi="Times New Roman"/>
                <w:b/>
                <w:bCs/>
                <w:sz w:val="21"/>
                <w:szCs w:val="21"/>
              </w:rPr>
              <w:t>内容</w:t>
            </w:r>
          </w:p>
          <w:p w14:paraId="15766C16" w14:textId="77777777" w:rsidR="00844759" w:rsidRPr="00EC1636" w:rsidRDefault="004F4CF6" w:rsidP="00A23DC5">
            <w:pPr>
              <w:adjustRightInd w:val="0"/>
              <w:snapToGrid w:val="0"/>
              <w:spacing w:line="288" w:lineRule="auto"/>
              <w:rPr>
                <w:rFonts w:ascii="Times New Roman" w:hAnsi="Times New Roman"/>
                <w:b/>
                <w:bCs/>
                <w:sz w:val="21"/>
                <w:szCs w:val="21"/>
              </w:rPr>
            </w:pPr>
            <w:r w:rsidRPr="00EC1636">
              <w:rPr>
                <w:rFonts w:ascii="Times New Roman" w:hAnsi="Times New Roman"/>
                <w:b/>
                <w:bCs/>
                <w:sz w:val="21"/>
                <w:szCs w:val="21"/>
              </w:rPr>
              <w:t>要素</w:t>
            </w:r>
          </w:p>
        </w:tc>
        <w:tc>
          <w:tcPr>
            <w:tcW w:w="822" w:type="pct"/>
            <w:vAlign w:val="center"/>
          </w:tcPr>
          <w:p w14:paraId="2CF20B96" w14:textId="0274F737" w:rsidR="00844759" w:rsidRPr="00EC1636" w:rsidRDefault="004F4CF6" w:rsidP="00A23DC5">
            <w:pPr>
              <w:adjustRightInd w:val="0"/>
              <w:snapToGrid w:val="0"/>
              <w:spacing w:line="288" w:lineRule="auto"/>
              <w:jc w:val="center"/>
              <w:rPr>
                <w:rFonts w:ascii="Times New Roman" w:hAnsi="Times New Roman"/>
                <w:b/>
                <w:bCs/>
                <w:sz w:val="21"/>
                <w:szCs w:val="21"/>
              </w:rPr>
            </w:pPr>
            <w:r w:rsidRPr="00EC1636">
              <w:rPr>
                <w:rFonts w:ascii="Times New Roman" w:hAnsi="Times New Roman"/>
                <w:b/>
                <w:bCs/>
                <w:sz w:val="21"/>
                <w:szCs w:val="21"/>
              </w:rPr>
              <w:t>排放口</w:t>
            </w:r>
            <w:r w:rsidRPr="00EC1636">
              <w:rPr>
                <w:rFonts w:ascii="Times New Roman" w:hAnsi="Times New Roman" w:hint="eastAsia"/>
                <w:b/>
                <w:bCs/>
                <w:sz w:val="21"/>
                <w:szCs w:val="21"/>
              </w:rPr>
              <w:t>（</w:t>
            </w:r>
            <w:r w:rsidRPr="00EC1636">
              <w:rPr>
                <w:rFonts w:ascii="Times New Roman" w:hAnsi="Times New Roman"/>
                <w:b/>
                <w:bCs/>
                <w:sz w:val="21"/>
                <w:szCs w:val="21"/>
              </w:rPr>
              <w:t>编号、名称</w:t>
            </w:r>
            <w:r w:rsidRPr="00EC1636">
              <w:rPr>
                <w:rFonts w:ascii="Times New Roman" w:hAnsi="Times New Roman" w:hint="eastAsia"/>
                <w:b/>
                <w:bCs/>
                <w:sz w:val="21"/>
                <w:szCs w:val="21"/>
              </w:rPr>
              <w:t>）</w:t>
            </w:r>
            <w:r w:rsidRPr="00EC1636">
              <w:rPr>
                <w:rFonts w:ascii="Times New Roman" w:hAnsi="Times New Roman"/>
                <w:b/>
                <w:bCs/>
                <w:sz w:val="21"/>
                <w:szCs w:val="21"/>
              </w:rPr>
              <w:t>/</w:t>
            </w:r>
            <w:r w:rsidRPr="00EC1636">
              <w:rPr>
                <w:rFonts w:ascii="Times New Roman" w:hAnsi="Times New Roman"/>
                <w:b/>
                <w:bCs/>
                <w:sz w:val="21"/>
                <w:szCs w:val="21"/>
              </w:rPr>
              <w:t>污染源</w:t>
            </w:r>
          </w:p>
        </w:tc>
        <w:tc>
          <w:tcPr>
            <w:tcW w:w="659" w:type="pct"/>
            <w:vAlign w:val="center"/>
          </w:tcPr>
          <w:p w14:paraId="5CB33210" w14:textId="77777777" w:rsidR="00844759" w:rsidRPr="00EC1636" w:rsidRDefault="004F4CF6" w:rsidP="00A23DC5">
            <w:pPr>
              <w:adjustRightInd w:val="0"/>
              <w:snapToGrid w:val="0"/>
              <w:spacing w:line="288" w:lineRule="auto"/>
              <w:jc w:val="center"/>
              <w:rPr>
                <w:rFonts w:ascii="Times New Roman" w:hAnsi="Times New Roman"/>
                <w:b/>
                <w:bCs/>
                <w:sz w:val="21"/>
                <w:szCs w:val="21"/>
              </w:rPr>
            </w:pPr>
            <w:r w:rsidRPr="00EC1636">
              <w:rPr>
                <w:rFonts w:ascii="Times New Roman" w:hAnsi="Times New Roman"/>
                <w:b/>
                <w:bCs/>
                <w:sz w:val="21"/>
                <w:szCs w:val="21"/>
              </w:rPr>
              <w:t>污染物项目</w:t>
            </w:r>
          </w:p>
        </w:tc>
        <w:tc>
          <w:tcPr>
            <w:tcW w:w="1032" w:type="pct"/>
            <w:vAlign w:val="center"/>
          </w:tcPr>
          <w:p w14:paraId="61946EF8" w14:textId="77777777" w:rsidR="00844759" w:rsidRPr="00EC1636" w:rsidRDefault="004F4CF6" w:rsidP="00A23DC5">
            <w:pPr>
              <w:adjustRightInd w:val="0"/>
              <w:snapToGrid w:val="0"/>
              <w:spacing w:line="288" w:lineRule="auto"/>
              <w:jc w:val="center"/>
              <w:rPr>
                <w:rFonts w:ascii="Times New Roman" w:hAnsi="Times New Roman"/>
                <w:b/>
                <w:bCs/>
                <w:sz w:val="21"/>
                <w:szCs w:val="21"/>
              </w:rPr>
            </w:pPr>
            <w:r w:rsidRPr="00EC1636">
              <w:rPr>
                <w:rFonts w:ascii="Times New Roman" w:hAnsi="Times New Roman"/>
                <w:b/>
                <w:bCs/>
                <w:sz w:val="21"/>
                <w:szCs w:val="21"/>
              </w:rPr>
              <w:t>环境保护措施</w:t>
            </w:r>
          </w:p>
        </w:tc>
        <w:tc>
          <w:tcPr>
            <w:tcW w:w="1790" w:type="pct"/>
            <w:vAlign w:val="center"/>
          </w:tcPr>
          <w:p w14:paraId="16721429" w14:textId="77777777" w:rsidR="00844759" w:rsidRPr="00EC1636" w:rsidRDefault="004F4CF6" w:rsidP="00A23DC5">
            <w:pPr>
              <w:adjustRightInd w:val="0"/>
              <w:snapToGrid w:val="0"/>
              <w:spacing w:line="288" w:lineRule="auto"/>
              <w:jc w:val="center"/>
              <w:rPr>
                <w:rFonts w:ascii="Times New Roman" w:hAnsi="Times New Roman"/>
                <w:b/>
                <w:bCs/>
                <w:sz w:val="21"/>
                <w:szCs w:val="21"/>
              </w:rPr>
            </w:pPr>
            <w:r w:rsidRPr="00EC1636">
              <w:rPr>
                <w:rFonts w:ascii="Times New Roman" w:hAnsi="Times New Roman"/>
                <w:b/>
                <w:bCs/>
                <w:sz w:val="21"/>
                <w:szCs w:val="21"/>
              </w:rPr>
              <w:t>执行标准</w:t>
            </w:r>
          </w:p>
        </w:tc>
      </w:tr>
      <w:tr w:rsidR="00844759" w:rsidRPr="00EC1636" w14:paraId="3B58DA19" w14:textId="77777777" w:rsidTr="00A23DC5">
        <w:trPr>
          <w:trHeight w:val="20"/>
          <w:jc w:val="center"/>
        </w:trPr>
        <w:tc>
          <w:tcPr>
            <w:tcW w:w="697" w:type="pct"/>
            <w:vMerge w:val="restart"/>
            <w:vAlign w:val="center"/>
          </w:tcPr>
          <w:p w14:paraId="036D0243"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大气环境</w:t>
            </w:r>
          </w:p>
        </w:tc>
        <w:tc>
          <w:tcPr>
            <w:tcW w:w="822" w:type="pct"/>
            <w:vAlign w:val="center"/>
          </w:tcPr>
          <w:p w14:paraId="07FC7C3D"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DA001</w:t>
            </w:r>
            <w:r w:rsidRPr="00EC1636">
              <w:rPr>
                <w:rFonts w:ascii="Times New Roman" w:hAnsi="Times New Roman"/>
                <w:sz w:val="21"/>
                <w:szCs w:val="21"/>
              </w:rPr>
              <w:t>排气筒</w:t>
            </w:r>
          </w:p>
        </w:tc>
        <w:tc>
          <w:tcPr>
            <w:tcW w:w="659" w:type="pct"/>
            <w:vAlign w:val="center"/>
          </w:tcPr>
          <w:p w14:paraId="7C36F6F7"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颗粒物</w:t>
            </w:r>
          </w:p>
        </w:tc>
        <w:tc>
          <w:tcPr>
            <w:tcW w:w="1032" w:type="pct"/>
            <w:vAlign w:val="center"/>
          </w:tcPr>
          <w:p w14:paraId="63AD5485"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脉冲式布袋除尘器</w:t>
            </w:r>
          </w:p>
        </w:tc>
        <w:tc>
          <w:tcPr>
            <w:tcW w:w="1790" w:type="pct"/>
            <w:vAlign w:val="center"/>
          </w:tcPr>
          <w:p w14:paraId="0B9056A6"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中重点</w:t>
            </w:r>
            <w:proofErr w:type="gramStart"/>
            <w:r w:rsidRPr="00EC1636">
              <w:rPr>
                <w:rFonts w:ascii="Times New Roman" w:hAnsi="Times New Roman"/>
                <w:snapToGrid w:val="0"/>
                <w:sz w:val="21"/>
                <w:szCs w:val="21"/>
              </w:rPr>
              <w:t>控制区</w:t>
            </w:r>
            <w:proofErr w:type="gramEnd"/>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5CD955EC" w14:textId="77777777" w:rsidTr="00A23DC5">
        <w:trPr>
          <w:trHeight w:val="20"/>
          <w:jc w:val="center"/>
        </w:trPr>
        <w:tc>
          <w:tcPr>
            <w:tcW w:w="697" w:type="pct"/>
            <w:vMerge/>
            <w:vAlign w:val="center"/>
          </w:tcPr>
          <w:p w14:paraId="5AB3C8F9"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3E31D4C5"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DA002</w:t>
            </w:r>
            <w:r w:rsidRPr="00EC1636">
              <w:rPr>
                <w:rFonts w:ascii="Times New Roman" w:hAnsi="Times New Roman"/>
                <w:sz w:val="21"/>
                <w:szCs w:val="21"/>
              </w:rPr>
              <w:t>排气筒</w:t>
            </w:r>
          </w:p>
        </w:tc>
        <w:tc>
          <w:tcPr>
            <w:tcW w:w="659" w:type="pct"/>
            <w:vAlign w:val="center"/>
          </w:tcPr>
          <w:p w14:paraId="18BC5B04"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颗粒物</w:t>
            </w:r>
          </w:p>
        </w:tc>
        <w:tc>
          <w:tcPr>
            <w:tcW w:w="1032" w:type="pct"/>
            <w:vAlign w:val="center"/>
          </w:tcPr>
          <w:p w14:paraId="0CFC6CF1"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脉冲式布袋除尘器</w:t>
            </w:r>
          </w:p>
        </w:tc>
        <w:tc>
          <w:tcPr>
            <w:tcW w:w="1790" w:type="pct"/>
            <w:vAlign w:val="center"/>
          </w:tcPr>
          <w:p w14:paraId="4AEC0DC7" w14:textId="77777777" w:rsidR="00844759" w:rsidRPr="00EC1636" w:rsidRDefault="004F4CF6" w:rsidP="00A23DC5">
            <w:pPr>
              <w:spacing w:line="288" w:lineRule="auto"/>
              <w:jc w:val="left"/>
              <w:rPr>
                <w:rFonts w:ascii="Times New Roman" w:hAnsi="Times New Roman"/>
                <w:sz w:val="21"/>
                <w:szCs w:val="21"/>
              </w:rPr>
            </w:pP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中重点</w:t>
            </w:r>
            <w:proofErr w:type="gramStart"/>
            <w:r w:rsidRPr="00EC1636">
              <w:rPr>
                <w:rFonts w:ascii="Times New Roman" w:hAnsi="Times New Roman"/>
                <w:snapToGrid w:val="0"/>
                <w:sz w:val="21"/>
                <w:szCs w:val="21"/>
              </w:rPr>
              <w:t>控制区</w:t>
            </w:r>
            <w:proofErr w:type="gramEnd"/>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686F2935" w14:textId="77777777" w:rsidTr="00A23DC5">
        <w:trPr>
          <w:trHeight w:val="20"/>
          <w:jc w:val="center"/>
        </w:trPr>
        <w:tc>
          <w:tcPr>
            <w:tcW w:w="697" w:type="pct"/>
            <w:vMerge/>
            <w:vAlign w:val="center"/>
          </w:tcPr>
          <w:p w14:paraId="18C21547"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68B716C3" w14:textId="77777777" w:rsidR="00844759" w:rsidRPr="00EC1636" w:rsidRDefault="004F4CF6" w:rsidP="00A23DC5">
            <w:pPr>
              <w:spacing w:line="288" w:lineRule="auto"/>
              <w:jc w:val="center"/>
              <w:rPr>
                <w:rFonts w:ascii="Times New Roman" w:hAnsi="Times New Roman"/>
                <w:bCs/>
                <w:kern w:val="36"/>
                <w:sz w:val="21"/>
                <w:szCs w:val="21"/>
              </w:rPr>
            </w:pPr>
            <w:r w:rsidRPr="00EC1636">
              <w:rPr>
                <w:rFonts w:ascii="Times New Roman" w:hAnsi="Times New Roman"/>
                <w:sz w:val="21"/>
                <w:szCs w:val="21"/>
              </w:rPr>
              <w:t>DA003</w:t>
            </w:r>
            <w:r w:rsidRPr="00EC1636">
              <w:rPr>
                <w:rFonts w:ascii="Times New Roman" w:hAnsi="Times New Roman"/>
                <w:sz w:val="21"/>
                <w:szCs w:val="21"/>
              </w:rPr>
              <w:t>排气筒</w:t>
            </w:r>
          </w:p>
        </w:tc>
        <w:tc>
          <w:tcPr>
            <w:tcW w:w="659" w:type="pct"/>
            <w:vAlign w:val="center"/>
          </w:tcPr>
          <w:p w14:paraId="52F12C1A" w14:textId="77777777" w:rsidR="00844759" w:rsidRPr="00EC1636" w:rsidRDefault="004F4CF6" w:rsidP="00A23DC5">
            <w:pPr>
              <w:spacing w:line="288" w:lineRule="auto"/>
              <w:jc w:val="center"/>
              <w:rPr>
                <w:rFonts w:ascii="Times New Roman" w:hAnsi="Times New Roman"/>
                <w:kern w:val="2"/>
                <w:sz w:val="21"/>
                <w:szCs w:val="21"/>
              </w:rPr>
            </w:pPr>
            <w:r w:rsidRPr="00EC1636">
              <w:rPr>
                <w:rFonts w:ascii="Times New Roman" w:hAnsi="Times New Roman"/>
                <w:kern w:val="2"/>
                <w:sz w:val="21"/>
                <w:szCs w:val="21"/>
              </w:rPr>
              <w:t>颗粒物</w:t>
            </w:r>
          </w:p>
        </w:tc>
        <w:tc>
          <w:tcPr>
            <w:tcW w:w="1032" w:type="pct"/>
            <w:vAlign w:val="center"/>
          </w:tcPr>
          <w:p w14:paraId="0935C58E" w14:textId="77777777" w:rsidR="00844759" w:rsidRPr="00EC1636" w:rsidRDefault="004F4CF6" w:rsidP="00A23DC5">
            <w:pPr>
              <w:adjustRightInd w:val="0"/>
              <w:snapToGrid w:val="0"/>
              <w:spacing w:line="288" w:lineRule="auto"/>
              <w:jc w:val="center"/>
              <w:rPr>
                <w:rFonts w:ascii="Times New Roman" w:hAnsi="Times New Roman"/>
                <w:kern w:val="2"/>
                <w:sz w:val="21"/>
                <w:szCs w:val="21"/>
              </w:rPr>
            </w:pPr>
            <w:r w:rsidRPr="00EC1636">
              <w:rPr>
                <w:rFonts w:ascii="Times New Roman" w:hAnsi="Times New Roman"/>
                <w:sz w:val="21"/>
                <w:szCs w:val="21"/>
              </w:rPr>
              <w:t>脉冲式布袋除尘器</w:t>
            </w:r>
          </w:p>
        </w:tc>
        <w:tc>
          <w:tcPr>
            <w:tcW w:w="1790" w:type="pct"/>
            <w:vAlign w:val="center"/>
          </w:tcPr>
          <w:p w14:paraId="6EE87F79" w14:textId="77777777" w:rsidR="00844759" w:rsidRPr="00EC1636" w:rsidRDefault="004F4CF6" w:rsidP="00A23DC5">
            <w:pPr>
              <w:spacing w:line="288" w:lineRule="auto"/>
              <w:jc w:val="left"/>
              <w:rPr>
                <w:rFonts w:ascii="Times New Roman" w:hAnsi="Times New Roman"/>
                <w:kern w:val="36"/>
                <w:sz w:val="21"/>
                <w:szCs w:val="21"/>
              </w:rPr>
            </w:pP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中重点</w:t>
            </w:r>
            <w:proofErr w:type="gramStart"/>
            <w:r w:rsidRPr="00EC1636">
              <w:rPr>
                <w:rFonts w:ascii="Times New Roman" w:hAnsi="Times New Roman"/>
                <w:snapToGrid w:val="0"/>
                <w:sz w:val="21"/>
                <w:szCs w:val="21"/>
              </w:rPr>
              <w:t>控制区</w:t>
            </w:r>
            <w:proofErr w:type="gramEnd"/>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1CBFA574" w14:textId="77777777" w:rsidTr="00A23DC5">
        <w:trPr>
          <w:trHeight w:val="20"/>
          <w:jc w:val="center"/>
        </w:trPr>
        <w:tc>
          <w:tcPr>
            <w:tcW w:w="697" w:type="pct"/>
            <w:vMerge/>
            <w:vAlign w:val="center"/>
          </w:tcPr>
          <w:p w14:paraId="0B8CD7F5"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35459597" w14:textId="77777777" w:rsidR="00844759" w:rsidRPr="00EC1636" w:rsidRDefault="004F4CF6" w:rsidP="00A23DC5">
            <w:pPr>
              <w:spacing w:line="288" w:lineRule="auto"/>
              <w:jc w:val="center"/>
              <w:rPr>
                <w:rFonts w:ascii="Times New Roman" w:hAnsi="Times New Roman"/>
                <w:kern w:val="2"/>
                <w:sz w:val="21"/>
                <w:szCs w:val="21"/>
              </w:rPr>
            </w:pPr>
            <w:r w:rsidRPr="00EC1636">
              <w:rPr>
                <w:rFonts w:ascii="Times New Roman" w:hAnsi="Times New Roman" w:hint="eastAsia"/>
                <w:sz w:val="21"/>
                <w:szCs w:val="21"/>
              </w:rPr>
              <w:t>DA00</w:t>
            </w:r>
            <w:r w:rsidRPr="00EC1636">
              <w:rPr>
                <w:rFonts w:ascii="Times New Roman" w:hAnsi="Times New Roman"/>
                <w:sz w:val="21"/>
                <w:szCs w:val="21"/>
              </w:rPr>
              <w:t>4</w:t>
            </w:r>
            <w:r w:rsidRPr="00EC1636">
              <w:rPr>
                <w:rFonts w:ascii="Times New Roman" w:hAnsi="Times New Roman"/>
                <w:sz w:val="21"/>
                <w:szCs w:val="21"/>
              </w:rPr>
              <w:t>排气筒</w:t>
            </w:r>
          </w:p>
        </w:tc>
        <w:tc>
          <w:tcPr>
            <w:tcW w:w="659" w:type="pct"/>
            <w:vAlign w:val="center"/>
          </w:tcPr>
          <w:p w14:paraId="4988958D"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kern w:val="2"/>
                <w:sz w:val="21"/>
                <w:szCs w:val="21"/>
              </w:rPr>
              <w:t>颗粒物</w:t>
            </w:r>
          </w:p>
        </w:tc>
        <w:tc>
          <w:tcPr>
            <w:tcW w:w="1032" w:type="pct"/>
            <w:vAlign w:val="center"/>
          </w:tcPr>
          <w:p w14:paraId="17DE17F2" w14:textId="77777777" w:rsidR="00844759" w:rsidRPr="00EC1636" w:rsidRDefault="004F4CF6" w:rsidP="00A23DC5">
            <w:pPr>
              <w:adjustRightInd w:val="0"/>
              <w:snapToGrid w:val="0"/>
              <w:spacing w:line="288" w:lineRule="auto"/>
              <w:jc w:val="center"/>
              <w:rPr>
                <w:rFonts w:ascii="Times New Roman" w:hAnsi="Times New Roman"/>
                <w:kern w:val="2"/>
                <w:sz w:val="21"/>
                <w:szCs w:val="21"/>
              </w:rPr>
            </w:pPr>
            <w:r w:rsidRPr="00EC1636">
              <w:rPr>
                <w:rFonts w:ascii="Times New Roman" w:hAnsi="Times New Roman"/>
                <w:sz w:val="21"/>
                <w:szCs w:val="21"/>
              </w:rPr>
              <w:t>脉冲式布袋除尘器</w:t>
            </w:r>
          </w:p>
        </w:tc>
        <w:tc>
          <w:tcPr>
            <w:tcW w:w="1790" w:type="pct"/>
            <w:vAlign w:val="center"/>
          </w:tcPr>
          <w:p w14:paraId="3E494A99" w14:textId="77777777" w:rsidR="00844759" w:rsidRPr="00EC1636" w:rsidRDefault="004F4CF6" w:rsidP="00A23DC5">
            <w:pPr>
              <w:spacing w:line="288" w:lineRule="auto"/>
              <w:jc w:val="left"/>
              <w:rPr>
                <w:rFonts w:ascii="Times New Roman" w:hAnsi="Times New Roman"/>
                <w:sz w:val="21"/>
                <w:szCs w:val="21"/>
              </w:rPr>
            </w:pP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中重点</w:t>
            </w:r>
            <w:proofErr w:type="gramStart"/>
            <w:r w:rsidRPr="00EC1636">
              <w:rPr>
                <w:rFonts w:ascii="Times New Roman" w:hAnsi="Times New Roman"/>
                <w:snapToGrid w:val="0"/>
                <w:sz w:val="21"/>
                <w:szCs w:val="21"/>
              </w:rPr>
              <w:t>控制区</w:t>
            </w:r>
            <w:proofErr w:type="gramEnd"/>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4E028B9B" w14:textId="77777777" w:rsidTr="00A23DC5">
        <w:trPr>
          <w:trHeight w:val="20"/>
          <w:jc w:val="center"/>
        </w:trPr>
        <w:tc>
          <w:tcPr>
            <w:tcW w:w="697" w:type="pct"/>
            <w:vMerge/>
            <w:vAlign w:val="center"/>
          </w:tcPr>
          <w:p w14:paraId="7F3B0CC2"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17656278" w14:textId="77777777" w:rsidR="00844759" w:rsidRPr="00EC1636" w:rsidRDefault="004F4CF6" w:rsidP="00A23DC5">
            <w:pPr>
              <w:spacing w:line="288" w:lineRule="auto"/>
              <w:jc w:val="center"/>
              <w:rPr>
                <w:rFonts w:ascii="Times New Roman" w:hAnsi="Times New Roman"/>
                <w:bCs/>
                <w:kern w:val="36"/>
                <w:sz w:val="21"/>
                <w:szCs w:val="21"/>
              </w:rPr>
            </w:pPr>
            <w:r w:rsidRPr="00EC1636">
              <w:rPr>
                <w:rFonts w:ascii="Times New Roman" w:hAnsi="Times New Roman" w:hint="eastAsia"/>
                <w:sz w:val="21"/>
                <w:szCs w:val="21"/>
              </w:rPr>
              <w:t>DA00</w:t>
            </w:r>
            <w:r w:rsidRPr="00EC1636">
              <w:rPr>
                <w:rFonts w:ascii="Times New Roman" w:hAnsi="Times New Roman"/>
                <w:sz w:val="21"/>
                <w:szCs w:val="21"/>
              </w:rPr>
              <w:t>5</w:t>
            </w:r>
            <w:r w:rsidRPr="00EC1636">
              <w:rPr>
                <w:rFonts w:ascii="Times New Roman" w:hAnsi="Times New Roman"/>
                <w:sz w:val="21"/>
                <w:szCs w:val="21"/>
              </w:rPr>
              <w:t>排气筒</w:t>
            </w:r>
          </w:p>
        </w:tc>
        <w:tc>
          <w:tcPr>
            <w:tcW w:w="659" w:type="pct"/>
            <w:vAlign w:val="center"/>
          </w:tcPr>
          <w:p w14:paraId="277F4FF7"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颗粒物</w:t>
            </w:r>
          </w:p>
        </w:tc>
        <w:tc>
          <w:tcPr>
            <w:tcW w:w="1032" w:type="pct"/>
            <w:vAlign w:val="center"/>
          </w:tcPr>
          <w:p w14:paraId="5A2B7D50" w14:textId="77777777" w:rsidR="00844759" w:rsidRPr="00EC1636" w:rsidRDefault="004F4CF6" w:rsidP="00A23DC5">
            <w:pPr>
              <w:adjustRightInd w:val="0"/>
              <w:snapToGrid w:val="0"/>
              <w:spacing w:line="288" w:lineRule="auto"/>
              <w:jc w:val="center"/>
              <w:rPr>
                <w:rFonts w:ascii="Times New Roman" w:hAnsi="Times New Roman"/>
                <w:kern w:val="2"/>
                <w:sz w:val="21"/>
                <w:szCs w:val="21"/>
              </w:rPr>
            </w:pPr>
            <w:r w:rsidRPr="00EC1636">
              <w:rPr>
                <w:rFonts w:ascii="Times New Roman" w:hAnsi="Times New Roman"/>
                <w:sz w:val="21"/>
                <w:szCs w:val="21"/>
              </w:rPr>
              <w:t>脉冲式布袋除尘器</w:t>
            </w:r>
          </w:p>
        </w:tc>
        <w:tc>
          <w:tcPr>
            <w:tcW w:w="1790" w:type="pct"/>
            <w:vAlign w:val="center"/>
          </w:tcPr>
          <w:p w14:paraId="517343F2" w14:textId="77777777" w:rsidR="00844759" w:rsidRPr="00EC1636" w:rsidRDefault="004F4CF6" w:rsidP="00A23DC5">
            <w:pPr>
              <w:spacing w:line="288" w:lineRule="auto"/>
              <w:jc w:val="left"/>
              <w:rPr>
                <w:rFonts w:ascii="Times New Roman" w:hAnsi="Times New Roman"/>
                <w:sz w:val="21"/>
                <w:szCs w:val="21"/>
              </w:rPr>
            </w:pPr>
            <w:r w:rsidRPr="00EC1636">
              <w:rPr>
                <w:rFonts w:ascii="Times New Roman" w:hAnsi="Times New Roman"/>
                <w:snapToGrid w:val="0"/>
                <w:sz w:val="21"/>
                <w:szCs w:val="21"/>
              </w:rPr>
              <w:t>《建材工业大气污染物排放标准》（</w:t>
            </w:r>
            <w:r w:rsidRPr="00EC1636">
              <w:rPr>
                <w:rFonts w:ascii="Times New Roman" w:hAnsi="Times New Roman"/>
                <w:snapToGrid w:val="0"/>
                <w:sz w:val="21"/>
                <w:szCs w:val="21"/>
              </w:rPr>
              <w:t>DB37/2373-2018</w:t>
            </w:r>
            <w:r w:rsidRPr="00EC1636">
              <w:rPr>
                <w:rFonts w:ascii="Times New Roman" w:hAnsi="Times New Roman"/>
                <w:snapToGrid w:val="0"/>
                <w:sz w:val="21"/>
                <w:szCs w:val="21"/>
              </w:rPr>
              <w:t>）表</w:t>
            </w:r>
            <w:r w:rsidRPr="00EC1636">
              <w:rPr>
                <w:rFonts w:ascii="Times New Roman" w:hAnsi="Times New Roman"/>
                <w:snapToGrid w:val="0"/>
                <w:sz w:val="21"/>
                <w:szCs w:val="21"/>
              </w:rPr>
              <w:t>2</w:t>
            </w:r>
            <w:r w:rsidRPr="00EC1636">
              <w:rPr>
                <w:rFonts w:ascii="Times New Roman" w:hAnsi="Times New Roman"/>
                <w:snapToGrid w:val="0"/>
                <w:sz w:val="21"/>
                <w:szCs w:val="21"/>
              </w:rPr>
              <w:t>中重点</w:t>
            </w:r>
            <w:proofErr w:type="gramStart"/>
            <w:r w:rsidRPr="00EC1636">
              <w:rPr>
                <w:rFonts w:ascii="Times New Roman" w:hAnsi="Times New Roman"/>
                <w:snapToGrid w:val="0"/>
                <w:sz w:val="21"/>
                <w:szCs w:val="21"/>
              </w:rPr>
              <w:t>控制区</w:t>
            </w:r>
            <w:proofErr w:type="gramEnd"/>
            <w:r w:rsidRPr="00EC1636">
              <w:rPr>
                <w:rFonts w:ascii="Times New Roman" w:hAnsi="Times New Roman"/>
                <w:snapToGrid w:val="0"/>
                <w:sz w:val="21"/>
                <w:szCs w:val="21"/>
              </w:rPr>
              <w:t>限值要求</w:t>
            </w:r>
            <w:r w:rsidRPr="00EC1636">
              <w:rPr>
                <w:rFonts w:ascii="Times New Roman" w:hAnsi="Times New Roman"/>
                <w:sz w:val="21"/>
                <w:szCs w:val="21"/>
              </w:rPr>
              <w:t>（颗粒物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60EB2E33" w14:textId="77777777" w:rsidTr="00A23DC5">
        <w:trPr>
          <w:trHeight w:val="20"/>
          <w:jc w:val="center"/>
        </w:trPr>
        <w:tc>
          <w:tcPr>
            <w:tcW w:w="697" w:type="pct"/>
            <w:vMerge/>
            <w:vAlign w:val="center"/>
          </w:tcPr>
          <w:p w14:paraId="52B29A57"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28D7DE10"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hint="eastAsia"/>
                <w:sz w:val="21"/>
                <w:szCs w:val="21"/>
              </w:rPr>
              <w:t>DA006</w:t>
            </w:r>
            <w:r w:rsidRPr="00EC1636">
              <w:rPr>
                <w:rFonts w:ascii="Times New Roman" w:hAnsi="Times New Roman" w:hint="eastAsia"/>
                <w:sz w:val="21"/>
                <w:szCs w:val="21"/>
              </w:rPr>
              <w:t>排气筒</w:t>
            </w:r>
          </w:p>
        </w:tc>
        <w:tc>
          <w:tcPr>
            <w:tcW w:w="659" w:type="pct"/>
            <w:vAlign w:val="center"/>
          </w:tcPr>
          <w:p w14:paraId="7C6ED936"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hint="eastAsia"/>
                <w:sz w:val="21"/>
                <w:szCs w:val="21"/>
              </w:rPr>
              <w:t>VOCs</w:t>
            </w:r>
          </w:p>
        </w:tc>
        <w:tc>
          <w:tcPr>
            <w:tcW w:w="1032" w:type="pct"/>
            <w:vAlign w:val="center"/>
          </w:tcPr>
          <w:p w14:paraId="438FDECF"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hint="eastAsia"/>
                <w:sz w:val="21"/>
                <w:szCs w:val="21"/>
              </w:rPr>
              <w:t>二级活性炭吸附</w:t>
            </w:r>
          </w:p>
        </w:tc>
        <w:tc>
          <w:tcPr>
            <w:tcW w:w="1790" w:type="pct"/>
            <w:vAlign w:val="center"/>
          </w:tcPr>
          <w:p w14:paraId="01637E26" w14:textId="77777777" w:rsidR="00844759" w:rsidRPr="00EC1636" w:rsidRDefault="004F4CF6" w:rsidP="00A23DC5">
            <w:pPr>
              <w:spacing w:line="288" w:lineRule="auto"/>
              <w:jc w:val="left"/>
              <w:rPr>
                <w:rFonts w:ascii="Times New Roman" w:hAnsi="Times New Roman"/>
                <w:snapToGrid w:val="0"/>
                <w:sz w:val="21"/>
                <w:szCs w:val="21"/>
              </w:rPr>
            </w:pPr>
            <w:r w:rsidRPr="00EC1636">
              <w:rPr>
                <w:rFonts w:ascii="Times New Roman" w:hAnsi="Times New Roman" w:hint="eastAsia"/>
                <w:snapToGrid w:val="0"/>
                <w:sz w:val="21"/>
                <w:szCs w:val="21"/>
              </w:rPr>
              <w:t>《挥发性有机物排放标准第</w:t>
            </w:r>
            <w:r w:rsidRPr="00EC1636">
              <w:rPr>
                <w:rFonts w:ascii="Times New Roman" w:hAnsi="Times New Roman" w:hint="eastAsia"/>
                <w:snapToGrid w:val="0"/>
                <w:sz w:val="21"/>
                <w:szCs w:val="21"/>
              </w:rPr>
              <w:t>7</w:t>
            </w:r>
            <w:r w:rsidRPr="00EC1636">
              <w:rPr>
                <w:rFonts w:ascii="Times New Roman" w:hAnsi="Times New Roman" w:hint="eastAsia"/>
                <w:snapToGrid w:val="0"/>
                <w:sz w:val="21"/>
                <w:szCs w:val="21"/>
              </w:rPr>
              <w:t>部分：其他行业》（</w:t>
            </w:r>
            <w:r w:rsidRPr="00EC1636">
              <w:rPr>
                <w:rFonts w:ascii="Times New Roman" w:hAnsi="Times New Roman" w:hint="eastAsia"/>
                <w:snapToGrid w:val="0"/>
                <w:sz w:val="21"/>
                <w:szCs w:val="21"/>
              </w:rPr>
              <w:t>DB37/2801.7-2019</w:t>
            </w:r>
            <w:r w:rsidRPr="00EC1636">
              <w:rPr>
                <w:rFonts w:ascii="Times New Roman" w:hAnsi="Times New Roman" w:hint="eastAsia"/>
                <w:snapToGrid w:val="0"/>
                <w:sz w:val="21"/>
                <w:szCs w:val="21"/>
              </w:rPr>
              <w:t>）表</w:t>
            </w:r>
            <w:r w:rsidRPr="00EC1636">
              <w:rPr>
                <w:rFonts w:ascii="Times New Roman" w:hAnsi="Times New Roman" w:hint="eastAsia"/>
                <w:snapToGrid w:val="0"/>
                <w:sz w:val="21"/>
                <w:szCs w:val="21"/>
              </w:rPr>
              <w:t>1</w:t>
            </w:r>
            <w:r w:rsidRPr="00EC1636">
              <w:rPr>
                <w:rFonts w:ascii="Times New Roman" w:hAnsi="Times New Roman" w:hint="eastAsia"/>
                <w:snapToGrid w:val="0"/>
                <w:sz w:val="21"/>
                <w:szCs w:val="21"/>
              </w:rPr>
              <w:t>Ⅱ时段排放限值要求（</w:t>
            </w:r>
            <w:r w:rsidRPr="00EC1636">
              <w:rPr>
                <w:rFonts w:ascii="Times New Roman" w:hAnsi="Times New Roman" w:hint="eastAsia"/>
                <w:snapToGrid w:val="0"/>
                <w:sz w:val="21"/>
                <w:szCs w:val="21"/>
              </w:rPr>
              <w:t>VOCs60mg/m</w:t>
            </w:r>
            <w:r w:rsidRPr="00EC1636">
              <w:rPr>
                <w:rFonts w:ascii="Times New Roman" w:hAnsi="Times New Roman" w:hint="eastAsia"/>
                <w:snapToGrid w:val="0"/>
                <w:sz w:val="21"/>
                <w:szCs w:val="21"/>
                <w:vertAlign w:val="superscript"/>
              </w:rPr>
              <w:t>3</w:t>
            </w:r>
            <w:r w:rsidRPr="00EC1636">
              <w:rPr>
                <w:rFonts w:ascii="Times New Roman" w:hAnsi="Times New Roman" w:hint="eastAsia"/>
                <w:snapToGrid w:val="0"/>
                <w:sz w:val="21"/>
                <w:szCs w:val="21"/>
              </w:rPr>
              <w:t>，</w:t>
            </w:r>
            <w:r w:rsidRPr="00EC1636">
              <w:rPr>
                <w:rFonts w:ascii="Times New Roman" w:hAnsi="Times New Roman" w:hint="eastAsia"/>
                <w:snapToGrid w:val="0"/>
                <w:sz w:val="21"/>
                <w:szCs w:val="21"/>
              </w:rPr>
              <w:t>6kg/h</w:t>
            </w:r>
            <w:r w:rsidRPr="00EC1636">
              <w:rPr>
                <w:rFonts w:ascii="Times New Roman" w:hAnsi="Times New Roman" w:hint="eastAsia"/>
                <w:snapToGrid w:val="0"/>
                <w:sz w:val="21"/>
                <w:szCs w:val="21"/>
              </w:rPr>
              <w:t>）</w:t>
            </w:r>
          </w:p>
        </w:tc>
      </w:tr>
      <w:tr w:rsidR="00844759" w:rsidRPr="00EC1636" w14:paraId="48A6D6C2" w14:textId="77777777" w:rsidTr="00A23DC5">
        <w:trPr>
          <w:trHeight w:val="20"/>
          <w:jc w:val="center"/>
        </w:trPr>
        <w:tc>
          <w:tcPr>
            <w:tcW w:w="697" w:type="pct"/>
            <w:vMerge/>
            <w:vAlign w:val="center"/>
          </w:tcPr>
          <w:p w14:paraId="395855C9"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Merge w:val="restart"/>
            <w:vAlign w:val="center"/>
          </w:tcPr>
          <w:p w14:paraId="0CDFDD9C" w14:textId="77777777" w:rsidR="00844759" w:rsidRPr="00EC1636" w:rsidRDefault="004F4CF6" w:rsidP="00A23DC5">
            <w:pPr>
              <w:spacing w:line="288" w:lineRule="auto"/>
              <w:jc w:val="center"/>
              <w:textAlignment w:val="baseline"/>
              <w:rPr>
                <w:rFonts w:ascii="Times New Roman" w:hAnsi="Times New Roman"/>
                <w:sz w:val="21"/>
                <w:szCs w:val="21"/>
              </w:rPr>
            </w:pPr>
            <w:r w:rsidRPr="00EC1636">
              <w:rPr>
                <w:rFonts w:ascii="Times New Roman" w:hAnsi="Times New Roman"/>
                <w:sz w:val="21"/>
                <w:szCs w:val="21"/>
              </w:rPr>
              <w:t>厂界</w:t>
            </w:r>
          </w:p>
        </w:tc>
        <w:tc>
          <w:tcPr>
            <w:tcW w:w="659" w:type="pct"/>
            <w:vAlign w:val="center"/>
          </w:tcPr>
          <w:p w14:paraId="03455822"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hint="eastAsia"/>
                <w:sz w:val="21"/>
                <w:szCs w:val="21"/>
              </w:rPr>
              <w:t>总悬浮</w:t>
            </w:r>
            <w:r w:rsidRPr="00EC1636">
              <w:rPr>
                <w:rFonts w:ascii="Times New Roman" w:hAnsi="Times New Roman"/>
                <w:sz w:val="21"/>
                <w:szCs w:val="21"/>
              </w:rPr>
              <w:t>颗粒物</w:t>
            </w:r>
          </w:p>
        </w:tc>
        <w:tc>
          <w:tcPr>
            <w:tcW w:w="1032" w:type="pct"/>
            <w:vMerge w:val="restart"/>
            <w:vAlign w:val="center"/>
          </w:tcPr>
          <w:p w14:paraId="1652B525"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sz w:val="21"/>
                <w:szCs w:val="21"/>
              </w:rPr>
              <w:t>车间密闭、</w:t>
            </w:r>
            <w:r w:rsidRPr="00EC1636">
              <w:rPr>
                <w:rFonts w:ascii="Times New Roman" w:hAnsi="Times New Roman" w:hint="eastAsia"/>
                <w:sz w:val="21"/>
                <w:szCs w:val="21"/>
              </w:rPr>
              <w:t>道路</w:t>
            </w:r>
            <w:r w:rsidRPr="00EC1636">
              <w:rPr>
                <w:rFonts w:ascii="Times New Roman" w:hAnsi="Times New Roman"/>
                <w:sz w:val="21"/>
                <w:szCs w:val="21"/>
              </w:rPr>
              <w:t>洒水降尘</w:t>
            </w:r>
            <w:r w:rsidRPr="00EC1636">
              <w:rPr>
                <w:rFonts w:ascii="Times New Roman" w:hAnsi="Times New Roman" w:hint="eastAsia"/>
                <w:sz w:val="21"/>
                <w:szCs w:val="21"/>
              </w:rPr>
              <w:t>、</w:t>
            </w:r>
            <w:r w:rsidRPr="00EC1636">
              <w:rPr>
                <w:rFonts w:ascii="Times New Roman" w:hAnsi="Times New Roman" w:hint="eastAsia"/>
                <w:szCs w:val="21"/>
              </w:rPr>
              <w:t>加强管理</w:t>
            </w:r>
          </w:p>
        </w:tc>
        <w:tc>
          <w:tcPr>
            <w:tcW w:w="1790" w:type="pct"/>
            <w:vAlign w:val="center"/>
          </w:tcPr>
          <w:p w14:paraId="7DFC0709" w14:textId="77777777" w:rsidR="00844759" w:rsidRPr="00EC1636" w:rsidRDefault="004F4CF6" w:rsidP="00A23DC5">
            <w:pPr>
              <w:spacing w:line="288" w:lineRule="auto"/>
              <w:rPr>
                <w:rFonts w:ascii="Times New Roman" w:hAnsi="Times New Roman"/>
                <w:sz w:val="21"/>
                <w:szCs w:val="21"/>
              </w:rPr>
            </w:pPr>
            <w:r w:rsidRPr="00EC1636">
              <w:rPr>
                <w:rFonts w:ascii="Times New Roman" w:hAnsi="Times New Roman"/>
                <w:sz w:val="21"/>
                <w:szCs w:val="21"/>
              </w:rPr>
              <w:t>《建材工业大气污染物排放标准》（</w:t>
            </w:r>
            <w:r w:rsidRPr="00EC1636">
              <w:rPr>
                <w:rFonts w:ascii="Times New Roman" w:hAnsi="Times New Roman"/>
                <w:sz w:val="21"/>
                <w:szCs w:val="21"/>
              </w:rPr>
              <w:t>DB37/2373-2018</w:t>
            </w:r>
            <w:r w:rsidRPr="00EC1636">
              <w:rPr>
                <w:rFonts w:ascii="Times New Roman" w:hAnsi="Times New Roman"/>
                <w:sz w:val="21"/>
                <w:szCs w:val="21"/>
              </w:rPr>
              <w:t>）表</w:t>
            </w:r>
            <w:r w:rsidRPr="00EC1636">
              <w:rPr>
                <w:rFonts w:ascii="Times New Roman" w:hAnsi="Times New Roman"/>
                <w:sz w:val="21"/>
                <w:szCs w:val="21"/>
              </w:rPr>
              <w:t>3</w:t>
            </w:r>
            <w:r w:rsidRPr="00EC1636">
              <w:rPr>
                <w:rFonts w:ascii="Times New Roman" w:hAnsi="Times New Roman"/>
                <w:sz w:val="21"/>
                <w:szCs w:val="21"/>
              </w:rPr>
              <w:t>无组织排放监控浓度限值（颗粒物</w:t>
            </w:r>
            <w:r w:rsidRPr="00EC1636">
              <w:rPr>
                <w:rFonts w:ascii="Times New Roman" w:hAnsi="Times New Roman"/>
                <w:sz w:val="21"/>
                <w:szCs w:val="21"/>
              </w:rPr>
              <w:t>1.0mg/m</w:t>
            </w:r>
            <w:r w:rsidRPr="00EC1636">
              <w:rPr>
                <w:rFonts w:ascii="Times New Roman" w:hAnsi="Times New Roman"/>
                <w:sz w:val="21"/>
                <w:szCs w:val="21"/>
                <w:vertAlign w:val="superscript"/>
              </w:rPr>
              <w:t>3</w:t>
            </w:r>
            <w:r w:rsidRPr="00EC1636">
              <w:rPr>
                <w:rFonts w:ascii="Times New Roman" w:hAnsi="Times New Roman"/>
                <w:sz w:val="21"/>
                <w:szCs w:val="21"/>
              </w:rPr>
              <w:t>）</w:t>
            </w:r>
          </w:p>
        </w:tc>
      </w:tr>
      <w:tr w:rsidR="00844759" w:rsidRPr="00EC1636" w14:paraId="00C94BE0" w14:textId="77777777" w:rsidTr="00A23DC5">
        <w:trPr>
          <w:trHeight w:val="20"/>
          <w:jc w:val="center"/>
        </w:trPr>
        <w:tc>
          <w:tcPr>
            <w:tcW w:w="697" w:type="pct"/>
            <w:vMerge/>
            <w:vAlign w:val="center"/>
          </w:tcPr>
          <w:p w14:paraId="4389BF4C"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Merge/>
            <w:vAlign w:val="center"/>
          </w:tcPr>
          <w:p w14:paraId="167C92E4" w14:textId="77777777" w:rsidR="00844759" w:rsidRPr="00EC1636" w:rsidRDefault="00844759" w:rsidP="00A23DC5">
            <w:pPr>
              <w:spacing w:line="288" w:lineRule="auto"/>
              <w:jc w:val="center"/>
              <w:textAlignment w:val="baseline"/>
              <w:rPr>
                <w:rFonts w:ascii="Times New Roman" w:hAnsi="Times New Roman"/>
                <w:sz w:val="21"/>
                <w:szCs w:val="21"/>
              </w:rPr>
            </w:pPr>
          </w:p>
        </w:tc>
        <w:tc>
          <w:tcPr>
            <w:tcW w:w="659" w:type="pct"/>
            <w:vAlign w:val="center"/>
          </w:tcPr>
          <w:p w14:paraId="441BE4DB"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hint="eastAsia"/>
                <w:sz w:val="21"/>
                <w:szCs w:val="21"/>
              </w:rPr>
              <w:t>非甲烷总烃</w:t>
            </w:r>
          </w:p>
        </w:tc>
        <w:tc>
          <w:tcPr>
            <w:tcW w:w="1032" w:type="pct"/>
            <w:vMerge/>
            <w:vAlign w:val="center"/>
          </w:tcPr>
          <w:p w14:paraId="7D278FF4" w14:textId="77777777" w:rsidR="00844759" w:rsidRPr="00EC1636" w:rsidRDefault="00844759" w:rsidP="00A23DC5">
            <w:pPr>
              <w:spacing w:line="288" w:lineRule="auto"/>
              <w:jc w:val="center"/>
              <w:rPr>
                <w:rFonts w:ascii="Times New Roman" w:hAnsi="Times New Roman"/>
                <w:sz w:val="21"/>
                <w:szCs w:val="21"/>
              </w:rPr>
            </w:pPr>
          </w:p>
        </w:tc>
        <w:tc>
          <w:tcPr>
            <w:tcW w:w="1790" w:type="pct"/>
            <w:vAlign w:val="center"/>
          </w:tcPr>
          <w:p w14:paraId="71CA8125" w14:textId="77777777" w:rsidR="00844759" w:rsidRPr="00EC1636" w:rsidRDefault="004F4CF6" w:rsidP="00A23DC5">
            <w:pPr>
              <w:spacing w:line="288" w:lineRule="auto"/>
              <w:rPr>
                <w:rFonts w:ascii="Times New Roman" w:hAnsi="Times New Roman"/>
                <w:sz w:val="21"/>
                <w:szCs w:val="21"/>
              </w:rPr>
            </w:pPr>
            <w:r w:rsidRPr="00EC1636">
              <w:rPr>
                <w:rFonts w:ascii="Times New Roman" w:hAnsi="Times New Roman" w:hint="eastAsia"/>
                <w:snapToGrid w:val="0"/>
                <w:sz w:val="21"/>
                <w:szCs w:val="21"/>
              </w:rPr>
              <w:t>《挥发性有机物排放标准第</w:t>
            </w:r>
            <w:r w:rsidRPr="00EC1636">
              <w:rPr>
                <w:rFonts w:ascii="Times New Roman" w:hAnsi="Times New Roman" w:hint="eastAsia"/>
                <w:snapToGrid w:val="0"/>
                <w:sz w:val="21"/>
                <w:szCs w:val="21"/>
              </w:rPr>
              <w:t>7</w:t>
            </w:r>
            <w:r w:rsidRPr="00EC1636">
              <w:rPr>
                <w:rFonts w:ascii="Times New Roman" w:hAnsi="Times New Roman" w:hint="eastAsia"/>
                <w:snapToGrid w:val="0"/>
                <w:sz w:val="21"/>
                <w:szCs w:val="21"/>
              </w:rPr>
              <w:t>部分：其他行业》（</w:t>
            </w:r>
            <w:r w:rsidRPr="00EC1636">
              <w:rPr>
                <w:rFonts w:ascii="Times New Roman" w:hAnsi="Times New Roman" w:hint="eastAsia"/>
                <w:snapToGrid w:val="0"/>
                <w:sz w:val="21"/>
                <w:szCs w:val="21"/>
              </w:rPr>
              <w:t>DB37/2801.7-2019</w:t>
            </w:r>
            <w:r w:rsidRPr="00EC1636">
              <w:rPr>
                <w:rFonts w:ascii="Times New Roman" w:hAnsi="Times New Roman" w:hint="eastAsia"/>
                <w:snapToGrid w:val="0"/>
                <w:sz w:val="21"/>
                <w:szCs w:val="21"/>
              </w:rPr>
              <w:t>）表</w:t>
            </w:r>
            <w:r w:rsidRPr="00EC1636">
              <w:rPr>
                <w:rFonts w:ascii="Times New Roman" w:hAnsi="Times New Roman" w:hint="eastAsia"/>
                <w:snapToGrid w:val="0"/>
                <w:sz w:val="21"/>
                <w:szCs w:val="21"/>
              </w:rPr>
              <w:t>2</w:t>
            </w:r>
            <w:r w:rsidRPr="00EC1636">
              <w:rPr>
                <w:rFonts w:ascii="Times New Roman" w:hAnsi="Times New Roman" w:hint="eastAsia"/>
                <w:snapToGrid w:val="0"/>
                <w:sz w:val="21"/>
                <w:szCs w:val="21"/>
              </w:rPr>
              <w:t>限值要求（</w:t>
            </w:r>
            <w:r w:rsidRPr="00EC1636">
              <w:rPr>
                <w:rFonts w:ascii="Times New Roman" w:hAnsi="Times New Roman" w:hint="eastAsia"/>
                <w:snapToGrid w:val="0"/>
                <w:sz w:val="21"/>
                <w:szCs w:val="21"/>
              </w:rPr>
              <w:t>VOCs2.0mg/m</w:t>
            </w:r>
            <w:r w:rsidRPr="00EC1636">
              <w:rPr>
                <w:rFonts w:ascii="Times New Roman" w:hAnsi="Times New Roman" w:hint="eastAsia"/>
                <w:snapToGrid w:val="0"/>
                <w:sz w:val="21"/>
                <w:szCs w:val="21"/>
                <w:vertAlign w:val="superscript"/>
              </w:rPr>
              <w:t>3</w:t>
            </w:r>
            <w:r w:rsidRPr="00EC1636">
              <w:rPr>
                <w:rFonts w:ascii="Times New Roman" w:hAnsi="Times New Roman" w:hint="eastAsia"/>
                <w:snapToGrid w:val="0"/>
                <w:sz w:val="21"/>
                <w:szCs w:val="21"/>
              </w:rPr>
              <w:t>）</w:t>
            </w:r>
          </w:p>
        </w:tc>
      </w:tr>
      <w:tr w:rsidR="00844759" w:rsidRPr="00EC1636" w14:paraId="601F46FA" w14:textId="77777777" w:rsidTr="00A23DC5">
        <w:trPr>
          <w:trHeight w:val="20"/>
          <w:jc w:val="center"/>
        </w:trPr>
        <w:tc>
          <w:tcPr>
            <w:tcW w:w="697" w:type="pct"/>
            <w:vMerge/>
            <w:vAlign w:val="center"/>
          </w:tcPr>
          <w:p w14:paraId="45708559" w14:textId="77777777" w:rsidR="00844759" w:rsidRPr="00EC1636" w:rsidRDefault="00844759" w:rsidP="00A23DC5">
            <w:pPr>
              <w:adjustRightInd w:val="0"/>
              <w:snapToGrid w:val="0"/>
              <w:spacing w:line="288" w:lineRule="auto"/>
              <w:jc w:val="center"/>
              <w:rPr>
                <w:rFonts w:ascii="Times New Roman" w:hAnsi="Times New Roman"/>
                <w:sz w:val="21"/>
                <w:szCs w:val="21"/>
              </w:rPr>
            </w:pPr>
          </w:p>
        </w:tc>
        <w:tc>
          <w:tcPr>
            <w:tcW w:w="822" w:type="pct"/>
            <w:vAlign w:val="center"/>
          </w:tcPr>
          <w:p w14:paraId="08B89149" w14:textId="77777777" w:rsidR="00844759" w:rsidRPr="00EC1636" w:rsidRDefault="004F4CF6" w:rsidP="00A23DC5">
            <w:pPr>
              <w:spacing w:line="288" w:lineRule="auto"/>
              <w:jc w:val="center"/>
              <w:textAlignment w:val="baseline"/>
              <w:rPr>
                <w:rFonts w:ascii="Times New Roman" w:hAnsi="Times New Roman"/>
                <w:sz w:val="21"/>
                <w:szCs w:val="21"/>
              </w:rPr>
            </w:pPr>
            <w:r w:rsidRPr="00EC1636">
              <w:rPr>
                <w:rFonts w:ascii="Times New Roman" w:hAnsi="Times New Roman" w:hint="eastAsia"/>
                <w:sz w:val="21"/>
                <w:szCs w:val="21"/>
              </w:rPr>
              <w:t>厂内监测点</w:t>
            </w:r>
          </w:p>
        </w:tc>
        <w:tc>
          <w:tcPr>
            <w:tcW w:w="659" w:type="pct"/>
            <w:vAlign w:val="center"/>
          </w:tcPr>
          <w:p w14:paraId="2BAA5651" w14:textId="77777777" w:rsidR="00844759" w:rsidRPr="00EC1636" w:rsidRDefault="004F4CF6" w:rsidP="00A23DC5">
            <w:pPr>
              <w:spacing w:line="288" w:lineRule="auto"/>
              <w:jc w:val="center"/>
              <w:rPr>
                <w:rFonts w:ascii="Times New Roman" w:hAnsi="Times New Roman"/>
                <w:sz w:val="21"/>
                <w:szCs w:val="21"/>
              </w:rPr>
            </w:pPr>
            <w:r w:rsidRPr="00EC1636">
              <w:rPr>
                <w:rFonts w:ascii="Times New Roman" w:hAnsi="Times New Roman" w:hint="eastAsia"/>
                <w:sz w:val="21"/>
                <w:szCs w:val="21"/>
              </w:rPr>
              <w:t>非甲烷总烃</w:t>
            </w:r>
          </w:p>
        </w:tc>
        <w:tc>
          <w:tcPr>
            <w:tcW w:w="1032" w:type="pct"/>
            <w:vMerge/>
            <w:vAlign w:val="center"/>
          </w:tcPr>
          <w:p w14:paraId="40BE2F20" w14:textId="77777777" w:rsidR="00844759" w:rsidRPr="00EC1636" w:rsidRDefault="00844759" w:rsidP="00A23DC5">
            <w:pPr>
              <w:spacing w:line="288" w:lineRule="auto"/>
              <w:jc w:val="center"/>
              <w:rPr>
                <w:rFonts w:ascii="Times New Roman" w:hAnsi="Times New Roman"/>
                <w:sz w:val="21"/>
                <w:szCs w:val="21"/>
              </w:rPr>
            </w:pPr>
          </w:p>
        </w:tc>
        <w:tc>
          <w:tcPr>
            <w:tcW w:w="1790" w:type="pct"/>
            <w:vAlign w:val="center"/>
          </w:tcPr>
          <w:p w14:paraId="5B22C653" w14:textId="77777777" w:rsidR="00844759" w:rsidRPr="00EC1636" w:rsidRDefault="004F4CF6" w:rsidP="00A23DC5">
            <w:pPr>
              <w:spacing w:line="288" w:lineRule="auto"/>
              <w:rPr>
                <w:rFonts w:ascii="Times New Roman" w:hAnsi="Times New Roman"/>
                <w:sz w:val="21"/>
                <w:szCs w:val="21"/>
              </w:rPr>
            </w:pPr>
            <w:r w:rsidRPr="00EC1636">
              <w:rPr>
                <w:rFonts w:ascii="Times New Roman" w:hAnsi="Times New Roman" w:hint="eastAsia"/>
                <w:sz w:val="21"/>
                <w:szCs w:val="21"/>
              </w:rPr>
              <w:t>《挥发性有机物无组织排放控制标准》（</w:t>
            </w:r>
            <w:r w:rsidRPr="00EC1636">
              <w:rPr>
                <w:rFonts w:ascii="Times New Roman" w:hAnsi="Times New Roman" w:hint="eastAsia"/>
                <w:sz w:val="21"/>
                <w:szCs w:val="21"/>
              </w:rPr>
              <w:t>GB37822-2019</w:t>
            </w:r>
            <w:r w:rsidRPr="00EC1636">
              <w:rPr>
                <w:rFonts w:ascii="Times New Roman" w:hAnsi="Times New Roman" w:hint="eastAsia"/>
                <w:sz w:val="21"/>
                <w:szCs w:val="21"/>
              </w:rPr>
              <w:t>）表</w:t>
            </w:r>
            <w:r w:rsidRPr="00EC1636">
              <w:rPr>
                <w:rFonts w:ascii="Times New Roman" w:hAnsi="Times New Roman" w:hint="eastAsia"/>
                <w:sz w:val="21"/>
                <w:szCs w:val="21"/>
              </w:rPr>
              <w:t>A.1</w:t>
            </w:r>
            <w:r w:rsidRPr="00EC1636">
              <w:rPr>
                <w:rFonts w:ascii="Times New Roman" w:hAnsi="Times New Roman" w:hint="eastAsia"/>
                <w:sz w:val="21"/>
                <w:szCs w:val="21"/>
              </w:rPr>
              <w:t>中特别排放限值（监控点处</w:t>
            </w:r>
            <w:r w:rsidRPr="00EC1636">
              <w:rPr>
                <w:rFonts w:ascii="Times New Roman" w:hAnsi="Times New Roman" w:hint="eastAsia"/>
                <w:sz w:val="21"/>
                <w:szCs w:val="21"/>
              </w:rPr>
              <w:t>1h</w:t>
            </w:r>
            <w:r w:rsidRPr="00EC1636">
              <w:rPr>
                <w:rFonts w:ascii="Times New Roman" w:hAnsi="Times New Roman" w:hint="eastAsia"/>
                <w:sz w:val="21"/>
                <w:szCs w:val="21"/>
              </w:rPr>
              <w:t>平均浓度值：</w:t>
            </w:r>
            <w:r w:rsidRPr="00EC1636">
              <w:rPr>
                <w:rFonts w:ascii="Times New Roman" w:hAnsi="Times New Roman" w:hint="eastAsia"/>
                <w:sz w:val="21"/>
                <w:szCs w:val="21"/>
              </w:rPr>
              <w:t>6mg/m</w:t>
            </w:r>
            <w:r w:rsidRPr="00EC1636">
              <w:rPr>
                <w:rFonts w:ascii="Times New Roman" w:hAnsi="Times New Roman" w:hint="eastAsia"/>
                <w:sz w:val="21"/>
                <w:szCs w:val="21"/>
                <w:vertAlign w:val="superscript"/>
              </w:rPr>
              <w:t>3</w:t>
            </w:r>
            <w:r w:rsidRPr="00EC1636">
              <w:rPr>
                <w:rFonts w:ascii="Times New Roman" w:hAnsi="Times New Roman" w:hint="eastAsia"/>
                <w:sz w:val="21"/>
                <w:szCs w:val="21"/>
              </w:rPr>
              <w:t>；监控点处任意一次浓度值：</w:t>
            </w:r>
            <w:r w:rsidRPr="00EC1636">
              <w:rPr>
                <w:rFonts w:ascii="Times New Roman" w:hAnsi="Times New Roman" w:hint="eastAsia"/>
                <w:sz w:val="21"/>
                <w:szCs w:val="21"/>
              </w:rPr>
              <w:t>20mg/m</w:t>
            </w:r>
            <w:r w:rsidRPr="00EC1636">
              <w:rPr>
                <w:rFonts w:ascii="Times New Roman" w:hAnsi="Times New Roman" w:hint="eastAsia"/>
                <w:sz w:val="21"/>
                <w:szCs w:val="21"/>
                <w:vertAlign w:val="superscript"/>
              </w:rPr>
              <w:t>3</w:t>
            </w:r>
            <w:r w:rsidRPr="00EC1636">
              <w:rPr>
                <w:rFonts w:ascii="Times New Roman" w:hAnsi="Times New Roman" w:hint="eastAsia"/>
                <w:sz w:val="21"/>
                <w:szCs w:val="21"/>
              </w:rPr>
              <w:t>）</w:t>
            </w:r>
          </w:p>
        </w:tc>
      </w:tr>
      <w:tr w:rsidR="00844759" w:rsidRPr="00EC1636" w14:paraId="1389FEF2" w14:textId="77777777" w:rsidTr="00A23DC5">
        <w:trPr>
          <w:trHeight w:val="20"/>
          <w:jc w:val="center"/>
        </w:trPr>
        <w:tc>
          <w:tcPr>
            <w:tcW w:w="697" w:type="pct"/>
            <w:vAlign w:val="center"/>
          </w:tcPr>
          <w:p w14:paraId="2AF2C315"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地表水环境</w:t>
            </w:r>
          </w:p>
        </w:tc>
        <w:tc>
          <w:tcPr>
            <w:tcW w:w="822" w:type="pct"/>
            <w:vAlign w:val="center"/>
          </w:tcPr>
          <w:p w14:paraId="3E32C370"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生活污水</w:t>
            </w:r>
          </w:p>
        </w:tc>
        <w:tc>
          <w:tcPr>
            <w:tcW w:w="659" w:type="pct"/>
            <w:vAlign w:val="center"/>
          </w:tcPr>
          <w:p w14:paraId="3C806C1D"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COD</w:t>
            </w:r>
            <w:r w:rsidRPr="00EC1636">
              <w:rPr>
                <w:rFonts w:ascii="Times New Roman" w:hAnsi="Times New Roman"/>
                <w:sz w:val="21"/>
                <w:szCs w:val="21"/>
              </w:rPr>
              <w:t>、氨</w:t>
            </w:r>
            <w:r w:rsidRPr="00EC1636">
              <w:rPr>
                <w:rFonts w:ascii="Times New Roman" w:hAnsi="Times New Roman"/>
                <w:spacing w:val="-17"/>
                <w:sz w:val="21"/>
                <w:szCs w:val="21"/>
              </w:rPr>
              <w:lastRenderedPageBreak/>
              <w:t>氮、悬浮物等</w:t>
            </w:r>
          </w:p>
        </w:tc>
        <w:tc>
          <w:tcPr>
            <w:tcW w:w="1032" w:type="pct"/>
            <w:vAlign w:val="center"/>
          </w:tcPr>
          <w:p w14:paraId="25C078DE"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hint="eastAsia"/>
                <w:sz w:val="21"/>
                <w:szCs w:val="21"/>
              </w:rPr>
              <w:lastRenderedPageBreak/>
              <w:t>经一体化污水处理</w:t>
            </w:r>
            <w:r w:rsidRPr="00EC1636">
              <w:rPr>
                <w:rFonts w:ascii="Times New Roman" w:hAnsi="Times New Roman" w:hint="eastAsia"/>
                <w:sz w:val="21"/>
                <w:szCs w:val="21"/>
              </w:rPr>
              <w:lastRenderedPageBreak/>
              <w:t>设施</w:t>
            </w:r>
            <w:r w:rsidRPr="00EC1636">
              <w:rPr>
                <w:rFonts w:ascii="Times New Roman" w:hAnsi="Times New Roman"/>
                <w:sz w:val="21"/>
                <w:szCs w:val="21"/>
              </w:rPr>
              <w:t>处理后</w:t>
            </w:r>
            <w:r w:rsidRPr="00EC1636">
              <w:rPr>
                <w:rFonts w:ascii="Times New Roman" w:hAnsi="Times New Roman" w:hint="eastAsia"/>
                <w:sz w:val="21"/>
                <w:szCs w:val="21"/>
              </w:rPr>
              <w:t>用于绿化用水</w:t>
            </w:r>
          </w:p>
        </w:tc>
        <w:tc>
          <w:tcPr>
            <w:tcW w:w="1790" w:type="pct"/>
            <w:vAlign w:val="center"/>
          </w:tcPr>
          <w:p w14:paraId="63E99870"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lastRenderedPageBreak/>
              <w:t>/</w:t>
            </w:r>
          </w:p>
        </w:tc>
      </w:tr>
      <w:tr w:rsidR="00844759" w:rsidRPr="00EC1636" w14:paraId="37EBAE47" w14:textId="77777777" w:rsidTr="00A23DC5">
        <w:trPr>
          <w:trHeight w:val="20"/>
          <w:jc w:val="center"/>
        </w:trPr>
        <w:tc>
          <w:tcPr>
            <w:tcW w:w="697" w:type="pct"/>
            <w:vAlign w:val="center"/>
          </w:tcPr>
          <w:p w14:paraId="30063FDD"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声环境</w:t>
            </w:r>
          </w:p>
        </w:tc>
        <w:tc>
          <w:tcPr>
            <w:tcW w:w="822" w:type="pct"/>
            <w:vAlign w:val="center"/>
          </w:tcPr>
          <w:p w14:paraId="7ACCD2BB"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机械设备</w:t>
            </w:r>
          </w:p>
        </w:tc>
        <w:tc>
          <w:tcPr>
            <w:tcW w:w="659" w:type="pct"/>
            <w:vAlign w:val="center"/>
          </w:tcPr>
          <w:p w14:paraId="1EBD3AC9"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噪声</w:t>
            </w:r>
          </w:p>
        </w:tc>
        <w:tc>
          <w:tcPr>
            <w:tcW w:w="1032" w:type="pct"/>
            <w:vAlign w:val="center"/>
          </w:tcPr>
          <w:p w14:paraId="5C84E565"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选用低噪声设备，隔声、减振、绿化</w:t>
            </w:r>
          </w:p>
        </w:tc>
        <w:tc>
          <w:tcPr>
            <w:tcW w:w="1790" w:type="pct"/>
            <w:vAlign w:val="center"/>
          </w:tcPr>
          <w:p w14:paraId="71612C41"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《工业企业厂界环境噪声排放标准》（</w:t>
            </w:r>
            <w:r w:rsidRPr="00EC1636">
              <w:rPr>
                <w:rFonts w:ascii="Times New Roman" w:hAnsi="Times New Roman"/>
                <w:sz w:val="21"/>
                <w:szCs w:val="21"/>
              </w:rPr>
              <w:t>GB12348-2008</w:t>
            </w:r>
            <w:r w:rsidRPr="00EC1636">
              <w:rPr>
                <w:rFonts w:ascii="Times New Roman" w:hAnsi="Times New Roman"/>
                <w:sz w:val="21"/>
                <w:szCs w:val="21"/>
              </w:rPr>
              <w:t>）</w:t>
            </w:r>
            <w:r w:rsidRPr="00EC1636">
              <w:rPr>
                <w:rFonts w:ascii="Times New Roman" w:hAnsi="Times New Roman"/>
                <w:sz w:val="21"/>
                <w:szCs w:val="21"/>
              </w:rPr>
              <w:t>2</w:t>
            </w:r>
            <w:r w:rsidRPr="00EC1636">
              <w:rPr>
                <w:rFonts w:ascii="Times New Roman" w:hAnsi="Times New Roman"/>
                <w:sz w:val="21"/>
                <w:szCs w:val="21"/>
              </w:rPr>
              <w:t>类标准</w:t>
            </w:r>
          </w:p>
        </w:tc>
      </w:tr>
      <w:tr w:rsidR="00844759" w:rsidRPr="00EC1636" w14:paraId="7C944F58" w14:textId="77777777" w:rsidTr="00A23DC5">
        <w:trPr>
          <w:trHeight w:val="20"/>
          <w:jc w:val="center"/>
        </w:trPr>
        <w:tc>
          <w:tcPr>
            <w:tcW w:w="697" w:type="pct"/>
            <w:vAlign w:val="center"/>
          </w:tcPr>
          <w:p w14:paraId="6789AC96"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电磁辐射</w:t>
            </w:r>
          </w:p>
        </w:tc>
        <w:tc>
          <w:tcPr>
            <w:tcW w:w="4303" w:type="pct"/>
            <w:gridSpan w:val="4"/>
            <w:vAlign w:val="center"/>
          </w:tcPr>
          <w:p w14:paraId="27AEEBAF"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无</w:t>
            </w:r>
          </w:p>
        </w:tc>
      </w:tr>
      <w:tr w:rsidR="00844759" w:rsidRPr="00EC1636" w14:paraId="7C576884" w14:textId="77777777" w:rsidTr="00A23DC5">
        <w:trPr>
          <w:trHeight w:val="20"/>
          <w:jc w:val="center"/>
        </w:trPr>
        <w:tc>
          <w:tcPr>
            <w:tcW w:w="697" w:type="pct"/>
            <w:vAlign w:val="center"/>
          </w:tcPr>
          <w:p w14:paraId="60B4DAB4"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固体废物</w:t>
            </w:r>
          </w:p>
        </w:tc>
        <w:tc>
          <w:tcPr>
            <w:tcW w:w="4303" w:type="pct"/>
            <w:gridSpan w:val="4"/>
            <w:vAlign w:val="center"/>
          </w:tcPr>
          <w:p w14:paraId="15370F6C"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一般固废收集后回用于生产或外售，危险废物委托资质单位处理</w:t>
            </w:r>
          </w:p>
        </w:tc>
      </w:tr>
      <w:tr w:rsidR="00844759" w:rsidRPr="00EC1636" w14:paraId="67AF9AEB" w14:textId="77777777" w:rsidTr="00A23DC5">
        <w:trPr>
          <w:trHeight w:val="20"/>
          <w:jc w:val="center"/>
        </w:trPr>
        <w:tc>
          <w:tcPr>
            <w:tcW w:w="697" w:type="pct"/>
            <w:vAlign w:val="center"/>
          </w:tcPr>
          <w:p w14:paraId="40517854"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土壤及地下水污染防治措施</w:t>
            </w:r>
          </w:p>
        </w:tc>
        <w:tc>
          <w:tcPr>
            <w:tcW w:w="4303" w:type="pct"/>
            <w:gridSpan w:val="4"/>
            <w:vAlign w:val="center"/>
          </w:tcPr>
          <w:p w14:paraId="10820968" w14:textId="77777777" w:rsidR="00844759" w:rsidRPr="00EC1636" w:rsidRDefault="004F4CF6" w:rsidP="00A23DC5">
            <w:pPr>
              <w:adjustRightInd w:val="0"/>
              <w:snapToGrid w:val="0"/>
              <w:spacing w:line="288" w:lineRule="auto"/>
              <w:rPr>
                <w:rFonts w:ascii="Times New Roman" w:hAnsi="Times New Roman"/>
                <w:sz w:val="21"/>
                <w:szCs w:val="21"/>
              </w:rPr>
            </w:pPr>
            <w:r w:rsidRPr="00EC1636">
              <w:rPr>
                <w:rFonts w:ascii="Times New Roman" w:hAnsi="Times New Roman" w:hint="eastAsia"/>
                <w:sz w:val="21"/>
                <w:szCs w:val="21"/>
              </w:rPr>
              <w:t>技改项目地下水、土壤污染防治措施按照“源头控制、分区防治、污染监控、应急响应”相结合的原则，从污染物的产生、入渗、扩散、应急响应进行控制。进行分区防控，危废库、一体化生活污水处理设施进行重点防渗，生产车间进行一般防渗，其余地区进行简单防渗。</w:t>
            </w:r>
          </w:p>
        </w:tc>
      </w:tr>
      <w:tr w:rsidR="00844759" w:rsidRPr="00EC1636" w14:paraId="09858529" w14:textId="77777777" w:rsidTr="00A23DC5">
        <w:trPr>
          <w:trHeight w:val="20"/>
          <w:jc w:val="center"/>
        </w:trPr>
        <w:tc>
          <w:tcPr>
            <w:tcW w:w="697" w:type="pct"/>
            <w:vAlign w:val="center"/>
          </w:tcPr>
          <w:p w14:paraId="56D715CB"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生态保护措施</w:t>
            </w:r>
          </w:p>
        </w:tc>
        <w:tc>
          <w:tcPr>
            <w:tcW w:w="4303" w:type="pct"/>
            <w:gridSpan w:val="4"/>
            <w:vAlign w:val="center"/>
          </w:tcPr>
          <w:p w14:paraId="146BE038"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无</w:t>
            </w:r>
          </w:p>
        </w:tc>
      </w:tr>
      <w:tr w:rsidR="00844759" w:rsidRPr="00EC1636" w14:paraId="37BDF73F" w14:textId="77777777" w:rsidTr="00A23DC5">
        <w:trPr>
          <w:trHeight w:val="20"/>
          <w:jc w:val="center"/>
        </w:trPr>
        <w:tc>
          <w:tcPr>
            <w:tcW w:w="697" w:type="pct"/>
            <w:vAlign w:val="center"/>
          </w:tcPr>
          <w:p w14:paraId="62522DF0"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环境风险</w:t>
            </w:r>
          </w:p>
          <w:p w14:paraId="05B94B4C"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防范措施</w:t>
            </w:r>
          </w:p>
        </w:tc>
        <w:tc>
          <w:tcPr>
            <w:tcW w:w="4303" w:type="pct"/>
            <w:gridSpan w:val="4"/>
            <w:vAlign w:val="center"/>
          </w:tcPr>
          <w:p w14:paraId="308A66CC" w14:textId="2E91A14F" w:rsidR="00844759" w:rsidRPr="00EC1636" w:rsidRDefault="004F4CF6" w:rsidP="00A23DC5">
            <w:pPr>
              <w:numPr>
                <w:ilvl w:val="0"/>
                <w:numId w:val="23"/>
              </w:numPr>
              <w:adjustRightInd w:val="0"/>
              <w:snapToGrid w:val="0"/>
              <w:spacing w:line="288" w:lineRule="auto"/>
              <w:rPr>
                <w:rFonts w:ascii="Times New Roman" w:hAnsi="Times New Roman"/>
                <w:sz w:val="21"/>
                <w:szCs w:val="21"/>
              </w:rPr>
            </w:pPr>
            <w:r w:rsidRPr="00EC1636">
              <w:rPr>
                <w:rFonts w:ascii="Times New Roman" w:hAnsi="Times New Roman"/>
                <w:sz w:val="21"/>
                <w:szCs w:val="21"/>
              </w:rPr>
              <w:t>生产区</w:t>
            </w:r>
            <w:r w:rsidR="00C174FA" w:rsidRPr="00EC1636">
              <w:rPr>
                <w:rFonts w:ascii="Times New Roman" w:hAnsi="Times New Roman" w:hint="eastAsia"/>
                <w:sz w:val="21"/>
                <w:szCs w:val="21"/>
              </w:rPr>
              <w:t>设</w:t>
            </w:r>
            <w:r w:rsidRPr="00EC1636">
              <w:rPr>
                <w:rFonts w:ascii="Times New Roman" w:hAnsi="Times New Roman"/>
                <w:sz w:val="21"/>
                <w:szCs w:val="21"/>
              </w:rPr>
              <w:t>置为禁火区，为了防止火灾，公司必须在车间等外设警示牌，禁止吸烟，严禁烟火，建立完善的安全管理制度，执行工业安全卫生、劳动保护、环保、消防等相关规定；</w:t>
            </w:r>
          </w:p>
          <w:p w14:paraId="48965ED3" w14:textId="77777777" w:rsidR="00844759" w:rsidRPr="00EC1636" w:rsidRDefault="004F4CF6" w:rsidP="00A23DC5">
            <w:pPr>
              <w:numPr>
                <w:ilvl w:val="0"/>
                <w:numId w:val="23"/>
              </w:numPr>
              <w:adjustRightInd w:val="0"/>
              <w:snapToGrid w:val="0"/>
              <w:spacing w:line="288" w:lineRule="auto"/>
              <w:rPr>
                <w:rFonts w:ascii="Times New Roman" w:hAnsi="Times New Roman"/>
                <w:sz w:val="21"/>
                <w:szCs w:val="21"/>
              </w:rPr>
            </w:pPr>
            <w:r w:rsidRPr="00EC1636">
              <w:rPr>
                <w:rFonts w:ascii="Times New Roman" w:hAnsi="Times New Roman"/>
                <w:sz w:val="21"/>
                <w:szCs w:val="21"/>
              </w:rPr>
              <w:t>定期对职工进行安全防火和环保教育，提高操作工人的技术水平和责任感，降低误操作事故引发的环境风险；</w:t>
            </w:r>
          </w:p>
          <w:p w14:paraId="4BC09FC4" w14:textId="77777777" w:rsidR="00844759" w:rsidRPr="00EC1636" w:rsidRDefault="004F4CF6" w:rsidP="00A23DC5">
            <w:pPr>
              <w:numPr>
                <w:ilvl w:val="0"/>
                <w:numId w:val="23"/>
              </w:numPr>
              <w:adjustRightInd w:val="0"/>
              <w:snapToGrid w:val="0"/>
              <w:spacing w:line="288" w:lineRule="auto"/>
              <w:rPr>
                <w:rFonts w:ascii="Times New Roman" w:hAnsi="Times New Roman"/>
                <w:sz w:val="21"/>
                <w:szCs w:val="21"/>
              </w:rPr>
            </w:pPr>
            <w:r w:rsidRPr="00EC1636">
              <w:rPr>
                <w:rFonts w:ascii="Times New Roman" w:hAnsi="Times New Roman"/>
                <w:sz w:val="21"/>
                <w:szCs w:val="21"/>
              </w:rPr>
              <w:t>加强设备等的日常巡视与管理维护，记录各种设备的运行情况，备齐易损件的备件，发现问题及时处理。</w:t>
            </w:r>
          </w:p>
        </w:tc>
      </w:tr>
      <w:tr w:rsidR="00844759" w:rsidRPr="00EC1636" w14:paraId="45675F1D" w14:textId="77777777" w:rsidTr="00A23DC5">
        <w:trPr>
          <w:trHeight w:val="20"/>
          <w:jc w:val="center"/>
        </w:trPr>
        <w:tc>
          <w:tcPr>
            <w:tcW w:w="697" w:type="pct"/>
            <w:vAlign w:val="center"/>
          </w:tcPr>
          <w:p w14:paraId="0DC30BF3"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其他环境</w:t>
            </w:r>
          </w:p>
          <w:p w14:paraId="0EAE1783" w14:textId="77777777" w:rsidR="00844759" w:rsidRPr="00EC1636" w:rsidRDefault="004F4CF6" w:rsidP="00A23DC5">
            <w:pPr>
              <w:adjustRightInd w:val="0"/>
              <w:snapToGrid w:val="0"/>
              <w:spacing w:line="288" w:lineRule="auto"/>
              <w:jc w:val="center"/>
              <w:rPr>
                <w:rFonts w:ascii="Times New Roman" w:hAnsi="Times New Roman"/>
                <w:sz w:val="21"/>
                <w:szCs w:val="21"/>
              </w:rPr>
            </w:pPr>
            <w:r w:rsidRPr="00EC1636">
              <w:rPr>
                <w:rFonts w:ascii="Times New Roman" w:hAnsi="Times New Roman"/>
                <w:sz w:val="21"/>
                <w:szCs w:val="21"/>
              </w:rPr>
              <w:t>管理要求</w:t>
            </w:r>
          </w:p>
        </w:tc>
        <w:tc>
          <w:tcPr>
            <w:tcW w:w="4303" w:type="pct"/>
            <w:gridSpan w:val="4"/>
            <w:vAlign w:val="center"/>
          </w:tcPr>
          <w:p w14:paraId="47C8B2D6" w14:textId="77777777" w:rsidR="00844759" w:rsidRPr="00EC1636" w:rsidRDefault="004F4CF6" w:rsidP="00A23DC5">
            <w:pPr>
              <w:widowControl/>
              <w:spacing w:line="288" w:lineRule="auto"/>
              <w:ind w:firstLineChars="200" w:firstLine="420"/>
              <w:rPr>
                <w:sz w:val="21"/>
                <w:szCs w:val="21"/>
              </w:rPr>
            </w:pPr>
            <w:r w:rsidRPr="00EC1636">
              <w:rPr>
                <w:rFonts w:hint="eastAsia"/>
                <w:sz w:val="21"/>
                <w:szCs w:val="21"/>
                <w:lang w:val="zh-CN"/>
              </w:rPr>
              <w:t>1.</w:t>
            </w:r>
            <w:r w:rsidRPr="00EC1636">
              <w:rPr>
                <w:sz w:val="21"/>
                <w:szCs w:val="21"/>
                <w:lang w:val="zh-CN"/>
              </w:rPr>
              <w:t>排污许可</w:t>
            </w:r>
            <w:r w:rsidRPr="00EC1636">
              <w:rPr>
                <w:rFonts w:hint="eastAsia"/>
                <w:sz w:val="21"/>
                <w:szCs w:val="21"/>
              </w:rPr>
              <w:t>要求</w:t>
            </w:r>
          </w:p>
          <w:p w14:paraId="7981A90F"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根据《国务院办公厅关于印发控制污染物排放许可制实施方案的通知》（国办发〔</w:t>
            </w:r>
            <w:r w:rsidRPr="00EC1636">
              <w:rPr>
                <w:sz w:val="21"/>
                <w:szCs w:val="21"/>
                <w:lang w:val="zh-CN"/>
              </w:rPr>
              <w:t>2016</w:t>
            </w:r>
            <w:r w:rsidRPr="00EC1636">
              <w:rPr>
                <w:sz w:val="21"/>
                <w:szCs w:val="21"/>
                <w:lang w:val="zh-CN"/>
              </w:rPr>
              <w:t>〕</w:t>
            </w:r>
            <w:r w:rsidRPr="00EC1636">
              <w:rPr>
                <w:sz w:val="21"/>
                <w:szCs w:val="21"/>
                <w:lang w:val="zh-CN"/>
              </w:rPr>
              <w:t>81</w:t>
            </w:r>
            <w:r w:rsidRPr="00EC1636">
              <w:rPr>
                <w:sz w:val="21"/>
                <w:szCs w:val="21"/>
                <w:lang w:val="zh-CN"/>
              </w:rPr>
              <w:t>号）及环保部《关于做好环境影响评价制度与排污许可制衔接相关工作的通知》（</w:t>
            </w:r>
            <w:proofErr w:type="gramStart"/>
            <w:r w:rsidRPr="00EC1636">
              <w:rPr>
                <w:sz w:val="21"/>
                <w:szCs w:val="21"/>
                <w:lang w:val="zh-CN"/>
              </w:rPr>
              <w:t>环办环</w:t>
            </w:r>
            <w:proofErr w:type="gramEnd"/>
            <w:r w:rsidRPr="00EC1636">
              <w:rPr>
                <w:sz w:val="21"/>
                <w:szCs w:val="21"/>
                <w:lang w:val="zh-CN"/>
              </w:rPr>
              <w:t>评</w:t>
            </w:r>
            <w:r w:rsidRPr="00EC1636">
              <w:rPr>
                <w:rFonts w:hint="eastAsia"/>
                <w:sz w:val="21"/>
                <w:szCs w:val="21"/>
                <w:lang w:val="zh-CN"/>
              </w:rPr>
              <w:t>〔</w:t>
            </w:r>
            <w:r w:rsidRPr="00EC1636">
              <w:rPr>
                <w:rFonts w:hint="eastAsia"/>
                <w:sz w:val="21"/>
                <w:szCs w:val="21"/>
                <w:lang w:val="zh-CN"/>
              </w:rPr>
              <w:t>2017</w:t>
            </w:r>
            <w:r w:rsidRPr="00EC1636">
              <w:rPr>
                <w:rFonts w:hint="eastAsia"/>
                <w:sz w:val="21"/>
                <w:szCs w:val="21"/>
                <w:lang w:val="zh-CN"/>
              </w:rPr>
              <w:t>〕</w:t>
            </w:r>
            <w:r w:rsidRPr="00EC1636">
              <w:rPr>
                <w:rFonts w:hint="eastAsia"/>
                <w:sz w:val="21"/>
                <w:szCs w:val="21"/>
                <w:lang w:val="zh-CN"/>
              </w:rPr>
              <w:t>84</w:t>
            </w:r>
            <w:r w:rsidRPr="00EC1636">
              <w:rPr>
                <w:rFonts w:hint="eastAsia"/>
                <w:sz w:val="21"/>
                <w:szCs w:val="21"/>
                <w:lang w:val="zh-CN"/>
              </w:rPr>
              <w:t>号</w:t>
            </w:r>
            <w:r w:rsidRPr="00EC1636">
              <w:rPr>
                <w:sz w:val="21"/>
                <w:szCs w:val="21"/>
                <w:lang w:val="zh-CN"/>
              </w:rPr>
              <w:t>）中的相关要求，按行业分步实现对固定污染源的排污许可全覆盖。根据《固定污染源排污许可分类管理名录（</w:t>
            </w:r>
            <w:r w:rsidRPr="00EC1636">
              <w:rPr>
                <w:sz w:val="21"/>
                <w:szCs w:val="21"/>
                <w:lang w:val="zh-CN"/>
              </w:rPr>
              <w:t>2019</w:t>
            </w:r>
            <w:r w:rsidRPr="00EC1636">
              <w:rPr>
                <w:sz w:val="21"/>
                <w:szCs w:val="21"/>
                <w:lang w:val="zh-CN"/>
              </w:rPr>
              <w:t>年版）》，</w:t>
            </w:r>
            <w:r w:rsidRPr="00EC1636">
              <w:rPr>
                <w:rFonts w:hint="eastAsia"/>
                <w:sz w:val="21"/>
                <w:szCs w:val="21"/>
                <w:lang w:val="zh-CN"/>
              </w:rPr>
              <w:t>技改</w:t>
            </w:r>
            <w:r w:rsidRPr="00EC1636">
              <w:rPr>
                <w:sz w:val="21"/>
                <w:szCs w:val="21"/>
                <w:lang w:val="zh-CN"/>
              </w:rPr>
              <w:t>项目排污许可实行</w:t>
            </w:r>
            <w:r w:rsidRPr="00EC1636">
              <w:rPr>
                <w:rFonts w:hint="eastAsia"/>
                <w:sz w:val="21"/>
                <w:szCs w:val="21"/>
                <w:lang w:val="zh-CN"/>
              </w:rPr>
              <w:t>简化</w:t>
            </w:r>
            <w:r w:rsidRPr="00EC1636">
              <w:rPr>
                <w:sz w:val="21"/>
                <w:szCs w:val="21"/>
                <w:lang w:val="zh-CN"/>
              </w:rPr>
              <w:t>管理。</w:t>
            </w:r>
            <w:r w:rsidRPr="00EC1636">
              <w:rPr>
                <w:rFonts w:hint="eastAsia"/>
                <w:sz w:val="21"/>
                <w:szCs w:val="21"/>
                <w:lang w:val="zh-CN"/>
              </w:rPr>
              <w:t>技改</w:t>
            </w:r>
            <w:r w:rsidRPr="00EC1636">
              <w:rPr>
                <w:sz w:val="21"/>
                <w:szCs w:val="21"/>
                <w:lang w:val="zh-CN"/>
              </w:rPr>
              <w:t>项目竣工后验收前企业应实行排污许可</w:t>
            </w:r>
            <w:r w:rsidRPr="00EC1636">
              <w:rPr>
                <w:rFonts w:hint="eastAsia"/>
                <w:sz w:val="21"/>
                <w:szCs w:val="21"/>
                <w:lang w:val="zh-CN"/>
              </w:rPr>
              <w:t>变更</w:t>
            </w:r>
            <w:r w:rsidRPr="00EC1636">
              <w:rPr>
                <w:sz w:val="21"/>
                <w:szCs w:val="21"/>
                <w:lang w:val="zh-CN"/>
              </w:rPr>
              <w:t>。</w:t>
            </w:r>
          </w:p>
          <w:p w14:paraId="7E3FA52C" w14:textId="77777777" w:rsidR="00844759" w:rsidRPr="00EC1636" w:rsidRDefault="004F4CF6" w:rsidP="00A23DC5">
            <w:pPr>
              <w:widowControl/>
              <w:spacing w:line="288" w:lineRule="auto"/>
              <w:ind w:firstLineChars="200" w:firstLine="420"/>
              <w:rPr>
                <w:sz w:val="21"/>
                <w:szCs w:val="21"/>
                <w:lang w:val="zh-CN"/>
              </w:rPr>
            </w:pPr>
            <w:r w:rsidRPr="00EC1636">
              <w:rPr>
                <w:rFonts w:hint="eastAsia"/>
                <w:sz w:val="21"/>
                <w:szCs w:val="21"/>
              </w:rPr>
              <w:t>2.</w:t>
            </w:r>
            <w:r w:rsidRPr="00EC1636">
              <w:rPr>
                <w:sz w:val="21"/>
                <w:szCs w:val="21"/>
                <w:lang w:val="zh-CN"/>
              </w:rPr>
              <w:t>建设项目竣工环境保护验收要求</w:t>
            </w:r>
          </w:p>
          <w:p w14:paraId="6AB08B95"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1</w:t>
            </w:r>
            <w:r w:rsidRPr="00EC1636">
              <w:rPr>
                <w:sz w:val="21"/>
                <w:szCs w:val="21"/>
                <w:lang w:val="zh-CN"/>
              </w:rPr>
              <w:t>）建设项目竣工后应对照</w:t>
            </w:r>
            <w:proofErr w:type="gramStart"/>
            <w:r w:rsidRPr="00EC1636">
              <w:rPr>
                <w:sz w:val="21"/>
                <w:szCs w:val="21"/>
                <w:lang w:val="zh-CN"/>
              </w:rPr>
              <w:t>本环评文件</w:t>
            </w:r>
            <w:proofErr w:type="gramEnd"/>
            <w:r w:rsidRPr="00EC1636">
              <w:rPr>
                <w:sz w:val="21"/>
                <w:szCs w:val="21"/>
                <w:lang w:val="zh-CN"/>
              </w:rPr>
              <w:t>及其审批决定，对项目情况、配套环保设施建设情况等开展自查，建设项目在调试前编制完成《环保措施落实情况报告》并进行公开；</w:t>
            </w:r>
          </w:p>
          <w:p w14:paraId="11E7C40D"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2</w:t>
            </w:r>
            <w:r w:rsidRPr="00EC1636">
              <w:rPr>
                <w:sz w:val="21"/>
                <w:szCs w:val="21"/>
                <w:lang w:val="zh-CN"/>
              </w:rPr>
              <w:t>）建设项目试运行期间</w:t>
            </w:r>
            <w:r w:rsidRPr="00EC1636">
              <w:rPr>
                <w:rFonts w:hint="eastAsia"/>
                <w:sz w:val="21"/>
                <w:szCs w:val="21"/>
              </w:rPr>
              <w:t>编制</w:t>
            </w:r>
            <w:r w:rsidRPr="00EC1636">
              <w:rPr>
                <w:sz w:val="21"/>
                <w:szCs w:val="21"/>
                <w:lang w:val="zh-CN"/>
              </w:rPr>
              <w:t>《验收监测（调查）报告》或者验收监测表，编制验收监测报告的机构需取得实验室资质认定（计量认证）合格证书，严格按照取得的资质范围（包括但不限于</w:t>
            </w:r>
            <w:r w:rsidRPr="00EC1636">
              <w:rPr>
                <w:sz w:val="21"/>
                <w:szCs w:val="21"/>
                <w:lang w:val="zh-CN"/>
              </w:rPr>
              <w:t>“</w:t>
            </w:r>
            <w:r w:rsidRPr="00EC1636">
              <w:rPr>
                <w:sz w:val="21"/>
                <w:szCs w:val="21"/>
                <w:lang w:val="zh-CN"/>
              </w:rPr>
              <w:t>通过资质认定</w:t>
            </w:r>
            <w:r w:rsidRPr="00EC1636">
              <w:rPr>
                <w:rFonts w:hint="eastAsia"/>
                <w:sz w:val="21"/>
                <w:szCs w:val="21"/>
                <w:lang w:val="zh-CN"/>
              </w:rPr>
              <w:t>－</w:t>
            </w:r>
            <w:r w:rsidRPr="00EC1636">
              <w:rPr>
                <w:sz w:val="21"/>
                <w:szCs w:val="21"/>
                <w:lang w:val="zh-CN"/>
              </w:rPr>
              <w:t>计量认证项目表</w:t>
            </w:r>
            <w:r w:rsidRPr="00EC1636">
              <w:rPr>
                <w:sz w:val="21"/>
                <w:szCs w:val="21"/>
                <w:lang w:val="zh-CN"/>
              </w:rPr>
              <w:t>”</w:t>
            </w:r>
            <w:r w:rsidRPr="00EC1636">
              <w:rPr>
                <w:sz w:val="21"/>
                <w:szCs w:val="21"/>
                <w:lang w:val="zh-CN"/>
              </w:rPr>
              <w:t>中规定的产品类别）开展检测活动，并对验收监测的规范性和验收监测数据的真实有效性负责。</w:t>
            </w:r>
          </w:p>
          <w:p w14:paraId="0358CFF0"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3</w:t>
            </w:r>
            <w:r w:rsidRPr="00EC1636">
              <w:rPr>
                <w:sz w:val="21"/>
                <w:szCs w:val="21"/>
                <w:lang w:val="zh-CN"/>
              </w:rPr>
              <w:t>）验收监测（调查）报告编制完成后，建设单位应当根据验收监测（调查）报告结论，逐一检查是否存在所列验收不合格的情形，方可提出验收意见。存在问题的，建设单位应当进行整改，整改完成后方可提出验收意见。为提高验收的有效性，在提出验收意见的过程中，建设单位可以组织成立验收工作组，采取现场检查、资料查阅、召开验收会议等方式，协助开展验收工作。验收工作组可以由设计单位、施工单位、环境影响报告书（表）编制机构、验收监测（调查）报告编制机构等单位代表以及专业技术专家等组成。形成建设项目验收意见，公开验收报告，公示的期限不得少于</w:t>
            </w:r>
            <w:r w:rsidRPr="00EC1636">
              <w:rPr>
                <w:sz w:val="21"/>
                <w:szCs w:val="21"/>
                <w:lang w:val="zh-CN"/>
              </w:rPr>
              <w:t>20</w:t>
            </w:r>
            <w:r w:rsidRPr="00EC1636">
              <w:rPr>
                <w:sz w:val="21"/>
                <w:szCs w:val="21"/>
                <w:lang w:val="zh-CN"/>
              </w:rPr>
              <w:t>个工作日。</w:t>
            </w:r>
          </w:p>
          <w:p w14:paraId="012DD9EC"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4</w:t>
            </w:r>
            <w:r w:rsidRPr="00EC1636">
              <w:rPr>
                <w:sz w:val="21"/>
                <w:szCs w:val="21"/>
                <w:lang w:val="zh-CN"/>
              </w:rPr>
              <w:t>）验收报告公示期满后</w:t>
            </w:r>
            <w:r w:rsidRPr="00EC1636">
              <w:rPr>
                <w:sz w:val="21"/>
                <w:szCs w:val="21"/>
                <w:lang w:val="zh-CN"/>
              </w:rPr>
              <w:t>5</w:t>
            </w:r>
            <w:r w:rsidRPr="00EC1636">
              <w:rPr>
                <w:sz w:val="21"/>
                <w:szCs w:val="21"/>
                <w:lang w:val="zh-CN"/>
              </w:rPr>
              <w:t>个工作日内，建设单位应当登录全国建设项目竣工环境保护验收信息平台，填报建设项目基本信息、环境保护设施验收情况等相关信息。</w:t>
            </w:r>
          </w:p>
          <w:p w14:paraId="570DDAE5" w14:textId="77777777" w:rsidR="00844759" w:rsidRPr="00EC1636" w:rsidRDefault="004F4CF6" w:rsidP="00A23DC5">
            <w:pPr>
              <w:widowControl/>
              <w:spacing w:line="288" w:lineRule="auto"/>
              <w:ind w:firstLineChars="200" w:firstLine="420"/>
              <w:rPr>
                <w:sz w:val="21"/>
                <w:szCs w:val="21"/>
                <w:lang w:val="zh-CN"/>
              </w:rPr>
            </w:pPr>
            <w:r w:rsidRPr="00EC1636">
              <w:rPr>
                <w:rFonts w:hint="eastAsia"/>
                <w:sz w:val="21"/>
                <w:szCs w:val="21"/>
              </w:rPr>
              <w:lastRenderedPageBreak/>
              <w:t>3.</w:t>
            </w:r>
            <w:r w:rsidRPr="00EC1636">
              <w:rPr>
                <w:sz w:val="21"/>
                <w:szCs w:val="21"/>
                <w:lang w:val="zh-CN"/>
              </w:rPr>
              <w:t>环境信息公示</w:t>
            </w:r>
          </w:p>
          <w:p w14:paraId="49936AD1"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企业按要求做好环境公示信息牌，明确以下信息：运行期间废水、废气、固</w:t>
            </w:r>
            <w:proofErr w:type="gramStart"/>
            <w:r w:rsidRPr="00EC1636">
              <w:rPr>
                <w:sz w:val="21"/>
                <w:szCs w:val="21"/>
                <w:lang w:val="zh-CN"/>
              </w:rPr>
              <w:t>废治理</w:t>
            </w:r>
            <w:proofErr w:type="gramEnd"/>
            <w:r w:rsidRPr="00EC1636">
              <w:rPr>
                <w:sz w:val="21"/>
                <w:szCs w:val="21"/>
                <w:lang w:val="zh-CN"/>
              </w:rPr>
              <w:t>措施运行情况，是否达标排放；</w:t>
            </w:r>
            <w:proofErr w:type="gramStart"/>
            <w:r w:rsidRPr="00EC1636">
              <w:rPr>
                <w:sz w:val="21"/>
                <w:szCs w:val="21"/>
                <w:lang w:val="zh-CN"/>
              </w:rPr>
              <w:t>各污染</w:t>
            </w:r>
            <w:proofErr w:type="gramEnd"/>
            <w:r w:rsidRPr="00EC1636">
              <w:rPr>
                <w:sz w:val="21"/>
                <w:szCs w:val="21"/>
                <w:lang w:val="zh-CN"/>
              </w:rPr>
              <w:t>防治措施负责人及联系方式</w:t>
            </w:r>
          </w:p>
          <w:p w14:paraId="3775C13F" w14:textId="77777777" w:rsidR="00844759" w:rsidRPr="00EC1636" w:rsidRDefault="004F4CF6" w:rsidP="00A23DC5">
            <w:pPr>
              <w:widowControl/>
              <w:spacing w:line="288" w:lineRule="auto"/>
              <w:ind w:firstLineChars="200" w:firstLine="420"/>
              <w:rPr>
                <w:sz w:val="21"/>
                <w:szCs w:val="21"/>
                <w:lang w:val="zh-CN"/>
              </w:rPr>
            </w:pPr>
            <w:r w:rsidRPr="00EC1636">
              <w:rPr>
                <w:rFonts w:hint="eastAsia"/>
                <w:sz w:val="21"/>
                <w:szCs w:val="21"/>
              </w:rPr>
              <w:t>4.</w:t>
            </w:r>
            <w:r w:rsidRPr="00EC1636">
              <w:rPr>
                <w:sz w:val="21"/>
                <w:szCs w:val="21"/>
                <w:lang w:val="zh-CN"/>
              </w:rPr>
              <w:t>设置环境保护标识</w:t>
            </w:r>
          </w:p>
          <w:p w14:paraId="3B836840"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企业应制定环境管理文件及实施细则，按照《排污口规范化整治技术要求（试行）</w:t>
            </w:r>
            <w:r w:rsidRPr="00EC1636">
              <w:rPr>
                <w:rFonts w:hint="eastAsia"/>
                <w:sz w:val="21"/>
                <w:szCs w:val="21"/>
                <w:lang w:val="zh-CN"/>
              </w:rPr>
              <w:t>》《</w:t>
            </w:r>
            <w:r w:rsidRPr="00EC1636">
              <w:rPr>
                <w:sz w:val="21"/>
                <w:szCs w:val="21"/>
                <w:lang w:val="zh-CN"/>
              </w:rPr>
              <w:t>关于开展排放口规范化整治工作的通知》等文件中有关规定设置与管理废气排放口。同时噪声排放源、固体废物贮存（处置）场图形符号分别为提示图形符号和警告图形符号两种，图形符号的设置按</w:t>
            </w:r>
            <w:r w:rsidRPr="00EC1636">
              <w:rPr>
                <w:sz w:val="21"/>
                <w:szCs w:val="21"/>
                <w:lang w:val="zh-CN"/>
              </w:rPr>
              <w:t>GB15562.1-1995</w:t>
            </w:r>
            <w:r w:rsidRPr="00EC1636">
              <w:rPr>
                <w:sz w:val="21"/>
                <w:szCs w:val="21"/>
                <w:lang w:val="zh-CN"/>
              </w:rPr>
              <w:t>、</w:t>
            </w:r>
            <w:r w:rsidRPr="00EC1636">
              <w:rPr>
                <w:sz w:val="21"/>
                <w:szCs w:val="21"/>
                <w:lang w:val="zh-CN"/>
              </w:rPr>
              <w:t>GB15562.2-1995</w:t>
            </w:r>
            <w:r w:rsidRPr="00EC1636">
              <w:rPr>
                <w:sz w:val="21"/>
                <w:szCs w:val="21"/>
                <w:lang w:val="zh-CN"/>
              </w:rPr>
              <w:t>执行。环保标识详见下表。</w:t>
            </w:r>
          </w:p>
          <w:p w14:paraId="3B433B56" w14:textId="77777777" w:rsidR="00844759" w:rsidRPr="00EC1636" w:rsidRDefault="004F4CF6" w:rsidP="00A23DC5">
            <w:pPr>
              <w:widowControl/>
              <w:spacing w:line="288" w:lineRule="auto"/>
              <w:jc w:val="center"/>
              <w:rPr>
                <w:sz w:val="21"/>
                <w:szCs w:val="21"/>
                <w:lang w:val="zh-CN"/>
              </w:rPr>
            </w:pPr>
            <w:r w:rsidRPr="00EC1636">
              <w:rPr>
                <w:sz w:val="21"/>
                <w:szCs w:val="21"/>
                <w:lang w:val="zh-CN"/>
              </w:rPr>
              <w:t>表</w:t>
            </w:r>
            <w:r w:rsidRPr="00EC1636">
              <w:rPr>
                <w:sz w:val="21"/>
                <w:szCs w:val="21"/>
                <w:lang w:val="zh-CN"/>
              </w:rPr>
              <w:t>5</w:t>
            </w:r>
            <w:r w:rsidRPr="00EC1636">
              <w:rPr>
                <w:rFonts w:hint="eastAsia"/>
                <w:sz w:val="21"/>
                <w:szCs w:val="21"/>
              </w:rPr>
              <w:t>.</w:t>
            </w:r>
            <w:r w:rsidRPr="00EC1636">
              <w:rPr>
                <w:sz w:val="21"/>
                <w:szCs w:val="21"/>
                <w:lang w:val="zh-CN"/>
              </w:rPr>
              <w:t>1</w:t>
            </w:r>
            <w:r w:rsidRPr="00EC1636">
              <w:rPr>
                <w:sz w:val="21"/>
                <w:szCs w:val="21"/>
                <w:lang w:val="zh-CN"/>
              </w:rPr>
              <w:t>环保标识一览表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908"/>
              <w:gridCol w:w="1918"/>
              <w:gridCol w:w="1456"/>
              <w:gridCol w:w="1918"/>
            </w:tblGrid>
            <w:tr w:rsidR="00844759" w:rsidRPr="00EC1636" w14:paraId="59B4A3E8" w14:textId="77777777" w:rsidTr="00C174FA">
              <w:trPr>
                <w:trHeight w:val="567"/>
              </w:trPr>
              <w:tc>
                <w:tcPr>
                  <w:tcW w:w="444" w:type="pct"/>
                  <w:vAlign w:val="center"/>
                </w:tcPr>
                <w:p w14:paraId="1D483526" w14:textId="77777777" w:rsidR="00844759" w:rsidRPr="00EC1636" w:rsidRDefault="004F4CF6" w:rsidP="00A23DC5">
                  <w:pPr>
                    <w:widowControl/>
                    <w:spacing w:line="288" w:lineRule="auto"/>
                    <w:jc w:val="center"/>
                    <w:rPr>
                      <w:sz w:val="21"/>
                      <w:szCs w:val="21"/>
                      <w:lang w:val="zh-CN"/>
                    </w:rPr>
                  </w:pPr>
                  <w:r w:rsidRPr="00EC1636">
                    <w:rPr>
                      <w:sz w:val="21"/>
                      <w:szCs w:val="21"/>
                      <w:lang w:val="zh-CN"/>
                    </w:rPr>
                    <w:t>排放口</w:t>
                  </w:r>
                </w:p>
              </w:tc>
              <w:tc>
                <w:tcPr>
                  <w:tcW w:w="1216" w:type="pct"/>
                  <w:vAlign w:val="center"/>
                </w:tcPr>
                <w:p w14:paraId="762BC3A6" w14:textId="77777777" w:rsidR="00844759" w:rsidRPr="00EC1636" w:rsidRDefault="004F4CF6" w:rsidP="00A23DC5">
                  <w:pPr>
                    <w:widowControl/>
                    <w:spacing w:line="288" w:lineRule="auto"/>
                    <w:jc w:val="center"/>
                    <w:rPr>
                      <w:sz w:val="21"/>
                      <w:szCs w:val="21"/>
                      <w:lang w:val="zh-CN"/>
                    </w:rPr>
                  </w:pPr>
                  <w:r w:rsidRPr="00EC1636">
                    <w:rPr>
                      <w:sz w:val="21"/>
                      <w:szCs w:val="21"/>
                      <w:lang w:val="zh-CN"/>
                    </w:rPr>
                    <w:t>废气排放口</w:t>
                  </w:r>
                </w:p>
              </w:tc>
              <w:tc>
                <w:tcPr>
                  <w:tcW w:w="1134" w:type="pct"/>
                  <w:vAlign w:val="center"/>
                </w:tcPr>
                <w:p w14:paraId="07FDB723" w14:textId="77777777" w:rsidR="00844759" w:rsidRPr="00EC1636" w:rsidRDefault="004F4CF6" w:rsidP="00A23DC5">
                  <w:pPr>
                    <w:widowControl/>
                    <w:spacing w:line="288" w:lineRule="auto"/>
                    <w:jc w:val="center"/>
                    <w:rPr>
                      <w:sz w:val="21"/>
                      <w:szCs w:val="21"/>
                      <w:lang w:val="zh-CN"/>
                    </w:rPr>
                  </w:pPr>
                  <w:r w:rsidRPr="00EC1636">
                    <w:rPr>
                      <w:sz w:val="21"/>
                      <w:szCs w:val="21"/>
                      <w:lang w:val="zh-CN"/>
                    </w:rPr>
                    <w:t>噪声排放源</w:t>
                  </w:r>
                </w:p>
              </w:tc>
              <w:tc>
                <w:tcPr>
                  <w:tcW w:w="959" w:type="pct"/>
                  <w:vAlign w:val="center"/>
                </w:tcPr>
                <w:p w14:paraId="2B6768B2" w14:textId="77777777" w:rsidR="00844759" w:rsidRPr="00EC1636" w:rsidRDefault="004F4CF6" w:rsidP="00A23DC5">
                  <w:pPr>
                    <w:widowControl/>
                    <w:spacing w:line="288" w:lineRule="auto"/>
                    <w:jc w:val="center"/>
                    <w:rPr>
                      <w:sz w:val="21"/>
                      <w:szCs w:val="21"/>
                      <w:lang w:val="zh-CN"/>
                    </w:rPr>
                  </w:pPr>
                  <w:r w:rsidRPr="00EC1636">
                    <w:rPr>
                      <w:sz w:val="21"/>
                      <w:szCs w:val="21"/>
                      <w:lang w:val="zh-CN"/>
                    </w:rPr>
                    <w:t>一般固体废物临时</w:t>
                  </w:r>
                  <w:proofErr w:type="gramStart"/>
                  <w:r w:rsidRPr="00EC1636">
                    <w:rPr>
                      <w:sz w:val="21"/>
                      <w:szCs w:val="21"/>
                      <w:lang w:val="zh-CN"/>
                    </w:rPr>
                    <w:t>贮存区</w:t>
                  </w:r>
                  <w:proofErr w:type="gramEnd"/>
                </w:p>
              </w:tc>
              <w:tc>
                <w:tcPr>
                  <w:tcW w:w="1248" w:type="pct"/>
                  <w:vAlign w:val="center"/>
                </w:tcPr>
                <w:p w14:paraId="39284A3C" w14:textId="77777777" w:rsidR="00844759" w:rsidRPr="00EC1636" w:rsidRDefault="004F4CF6" w:rsidP="00A23DC5">
                  <w:pPr>
                    <w:widowControl/>
                    <w:spacing w:line="288" w:lineRule="auto"/>
                    <w:jc w:val="center"/>
                    <w:rPr>
                      <w:sz w:val="21"/>
                      <w:szCs w:val="21"/>
                      <w:lang w:val="zh-CN"/>
                    </w:rPr>
                  </w:pPr>
                  <w:r w:rsidRPr="00EC1636">
                    <w:rPr>
                      <w:sz w:val="21"/>
                      <w:szCs w:val="21"/>
                      <w:lang w:val="zh-CN"/>
                    </w:rPr>
                    <w:t>危险废物</w:t>
                  </w:r>
                  <w:proofErr w:type="gramStart"/>
                  <w:r w:rsidRPr="00EC1636">
                    <w:rPr>
                      <w:sz w:val="21"/>
                      <w:szCs w:val="21"/>
                      <w:lang w:val="zh-CN"/>
                    </w:rPr>
                    <w:t>贮存区</w:t>
                  </w:r>
                  <w:proofErr w:type="gramEnd"/>
                </w:p>
              </w:tc>
            </w:tr>
            <w:tr w:rsidR="00844759" w:rsidRPr="00EC1636" w14:paraId="5A3252B2" w14:textId="77777777" w:rsidTr="00C174FA">
              <w:tc>
                <w:tcPr>
                  <w:tcW w:w="444" w:type="pct"/>
                  <w:vAlign w:val="center"/>
                </w:tcPr>
                <w:p w14:paraId="0200D965" w14:textId="77777777" w:rsidR="00844759" w:rsidRPr="00EC1636" w:rsidRDefault="004F4CF6" w:rsidP="00A23DC5">
                  <w:pPr>
                    <w:widowControl/>
                    <w:spacing w:line="288" w:lineRule="auto"/>
                    <w:jc w:val="center"/>
                    <w:rPr>
                      <w:sz w:val="21"/>
                      <w:szCs w:val="21"/>
                      <w:lang w:val="zh-CN"/>
                    </w:rPr>
                  </w:pPr>
                  <w:r w:rsidRPr="00EC1636">
                    <w:rPr>
                      <w:sz w:val="21"/>
                      <w:szCs w:val="21"/>
                      <w:lang w:val="zh-CN"/>
                    </w:rPr>
                    <w:t>提示标志图形</w:t>
                  </w:r>
                </w:p>
              </w:tc>
              <w:tc>
                <w:tcPr>
                  <w:tcW w:w="1216" w:type="pct"/>
                  <w:vAlign w:val="center"/>
                </w:tcPr>
                <w:p w14:paraId="75A0B08F" w14:textId="77777777" w:rsidR="00844759" w:rsidRPr="00EC1636" w:rsidRDefault="004F4CF6" w:rsidP="00A23DC5">
                  <w:pPr>
                    <w:widowControl/>
                    <w:spacing w:line="288" w:lineRule="auto"/>
                    <w:jc w:val="center"/>
                    <w:rPr>
                      <w:sz w:val="21"/>
                      <w:szCs w:val="21"/>
                      <w:lang w:val="zh-CN"/>
                    </w:rPr>
                  </w:pPr>
                  <w:r w:rsidRPr="00EC1636">
                    <w:rPr>
                      <w:rFonts w:hint="eastAsia"/>
                      <w:noProof/>
                      <w:spacing w:val="-8"/>
                      <w:sz w:val="21"/>
                      <w:szCs w:val="21"/>
                    </w:rPr>
                    <w:drawing>
                      <wp:inline distT="0" distB="0" distL="0" distR="0" wp14:anchorId="23917AE5" wp14:editId="1F246BCD">
                        <wp:extent cx="1074420" cy="682625"/>
                        <wp:effectExtent l="0" t="0" r="0" b="0"/>
                        <wp:docPr id="2137283020"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83020" name="图片 2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74420" cy="682625"/>
                                </a:xfrm>
                                <a:prstGeom prst="rect">
                                  <a:avLst/>
                                </a:prstGeom>
                                <a:noFill/>
                                <a:ln>
                                  <a:noFill/>
                                </a:ln>
                                <a:effectLst/>
                              </pic:spPr>
                            </pic:pic>
                          </a:graphicData>
                        </a:graphic>
                      </wp:inline>
                    </w:drawing>
                  </w:r>
                </w:p>
              </w:tc>
              <w:tc>
                <w:tcPr>
                  <w:tcW w:w="1134" w:type="pct"/>
                  <w:vAlign w:val="center"/>
                </w:tcPr>
                <w:p w14:paraId="30A258FC" w14:textId="77777777" w:rsidR="00844759" w:rsidRPr="00EC1636" w:rsidRDefault="004F4CF6" w:rsidP="00A23DC5">
                  <w:pPr>
                    <w:widowControl/>
                    <w:spacing w:line="288" w:lineRule="auto"/>
                    <w:jc w:val="center"/>
                    <w:rPr>
                      <w:sz w:val="21"/>
                      <w:szCs w:val="21"/>
                      <w:lang w:val="zh-CN"/>
                    </w:rPr>
                  </w:pPr>
                  <w:r w:rsidRPr="00EC1636">
                    <w:rPr>
                      <w:rFonts w:hint="eastAsia"/>
                      <w:noProof/>
                      <w:spacing w:val="-8"/>
                      <w:sz w:val="21"/>
                      <w:szCs w:val="21"/>
                    </w:rPr>
                    <w:drawing>
                      <wp:inline distT="0" distB="0" distL="0" distR="0" wp14:anchorId="53484B52" wp14:editId="177E7D4E">
                        <wp:extent cx="1080770" cy="688975"/>
                        <wp:effectExtent l="0" t="0" r="0" b="0"/>
                        <wp:docPr id="768526493"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26493" name="图片 2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80770" cy="688975"/>
                                </a:xfrm>
                                <a:prstGeom prst="rect">
                                  <a:avLst/>
                                </a:prstGeom>
                                <a:noFill/>
                                <a:ln>
                                  <a:noFill/>
                                </a:ln>
                                <a:effectLst/>
                              </pic:spPr>
                            </pic:pic>
                          </a:graphicData>
                        </a:graphic>
                      </wp:inline>
                    </w:drawing>
                  </w:r>
                </w:p>
              </w:tc>
              <w:tc>
                <w:tcPr>
                  <w:tcW w:w="959" w:type="pct"/>
                  <w:vAlign w:val="center"/>
                </w:tcPr>
                <w:p w14:paraId="5F3C8FD7" w14:textId="77777777" w:rsidR="00844759" w:rsidRPr="00EC1636" w:rsidRDefault="004F4CF6" w:rsidP="00A23DC5">
                  <w:pPr>
                    <w:widowControl/>
                    <w:spacing w:line="288" w:lineRule="auto"/>
                    <w:jc w:val="center"/>
                    <w:rPr>
                      <w:sz w:val="21"/>
                      <w:szCs w:val="21"/>
                      <w:lang w:val="zh-CN"/>
                    </w:rPr>
                  </w:pPr>
                  <w:r w:rsidRPr="00EC1636">
                    <w:rPr>
                      <w:noProof/>
                      <w:sz w:val="21"/>
                      <w:szCs w:val="21"/>
                      <w:lang w:val="zh-CN"/>
                    </w:rPr>
                    <w:drawing>
                      <wp:inline distT="0" distB="0" distL="0" distR="0" wp14:anchorId="6A99DE1E" wp14:editId="2BEB1B5D">
                        <wp:extent cx="730250" cy="694690"/>
                        <wp:effectExtent l="0" t="0" r="0" b="0"/>
                        <wp:docPr id="10402702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70233" name="图片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730250" cy="694690"/>
                                </a:xfrm>
                                <a:prstGeom prst="rect">
                                  <a:avLst/>
                                </a:prstGeom>
                                <a:noFill/>
                                <a:ln>
                                  <a:noFill/>
                                </a:ln>
                              </pic:spPr>
                            </pic:pic>
                          </a:graphicData>
                        </a:graphic>
                      </wp:inline>
                    </w:drawing>
                  </w:r>
                </w:p>
              </w:tc>
              <w:tc>
                <w:tcPr>
                  <w:tcW w:w="1248" w:type="pct"/>
                  <w:vAlign w:val="center"/>
                </w:tcPr>
                <w:p w14:paraId="31671235" w14:textId="77777777" w:rsidR="00844759" w:rsidRPr="00EC1636" w:rsidRDefault="004F4CF6" w:rsidP="00A23DC5">
                  <w:pPr>
                    <w:widowControl/>
                    <w:spacing w:line="288" w:lineRule="auto"/>
                    <w:rPr>
                      <w:sz w:val="21"/>
                      <w:szCs w:val="21"/>
                      <w:lang w:val="zh-CN"/>
                    </w:rPr>
                  </w:pPr>
                  <w:r w:rsidRPr="00EC1636">
                    <w:rPr>
                      <w:noProof/>
                      <w:sz w:val="21"/>
                      <w:szCs w:val="21"/>
                      <w:lang w:val="zh-CN"/>
                    </w:rPr>
                    <w:drawing>
                      <wp:inline distT="0" distB="0" distL="0" distR="0" wp14:anchorId="758578ED" wp14:editId="1C7D1A81">
                        <wp:extent cx="1080770" cy="688975"/>
                        <wp:effectExtent l="0" t="0" r="0" b="0"/>
                        <wp:docPr id="199508332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83326" name="图片 28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080770" cy="688975"/>
                                </a:xfrm>
                                <a:prstGeom prst="rect">
                                  <a:avLst/>
                                </a:prstGeom>
                                <a:noFill/>
                                <a:ln>
                                  <a:noFill/>
                                </a:ln>
                                <a:effectLst/>
                              </pic:spPr>
                            </pic:pic>
                          </a:graphicData>
                        </a:graphic>
                      </wp:inline>
                    </w:drawing>
                  </w:r>
                </w:p>
              </w:tc>
            </w:tr>
            <w:tr w:rsidR="00844759" w:rsidRPr="00EC1636" w14:paraId="52C0D2A5" w14:textId="77777777" w:rsidTr="00C174FA">
              <w:trPr>
                <w:trHeight w:val="1035"/>
              </w:trPr>
              <w:tc>
                <w:tcPr>
                  <w:tcW w:w="444" w:type="pct"/>
                  <w:vAlign w:val="center"/>
                </w:tcPr>
                <w:p w14:paraId="579B4F87" w14:textId="77777777" w:rsidR="00844759" w:rsidRPr="00EC1636" w:rsidRDefault="004F4CF6" w:rsidP="00A23DC5">
                  <w:pPr>
                    <w:widowControl/>
                    <w:spacing w:line="288" w:lineRule="auto"/>
                    <w:jc w:val="center"/>
                    <w:rPr>
                      <w:sz w:val="21"/>
                      <w:szCs w:val="21"/>
                      <w:lang w:val="zh-CN"/>
                    </w:rPr>
                  </w:pPr>
                  <w:r w:rsidRPr="00EC1636">
                    <w:rPr>
                      <w:sz w:val="21"/>
                      <w:szCs w:val="21"/>
                      <w:lang w:val="zh-CN"/>
                    </w:rPr>
                    <w:t>警告标志图形</w:t>
                  </w:r>
                </w:p>
              </w:tc>
              <w:tc>
                <w:tcPr>
                  <w:tcW w:w="1216" w:type="pct"/>
                  <w:vAlign w:val="center"/>
                </w:tcPr>
                <w:p w14:paraId="7C46D837" w14:textId="77777777" w:rsidR="00844759" w:rsidRPr="00EC1636" w:rsidRDefault="004F4CF6" w:rsidP="00A23DC5">
                  <w:pPr>
                    <w:widowControl/>
                    <w:spacing w:line="288" w:lineRule="auto"/>
                    <w:jc w:val="center"/>
                    <w:rPr>
                      <w:sz w:val="21"/>
                      <w:szCs w:val="21"/>
                      <w:lang w:val="zh-CN"/>
                    </w:rPr>
                  </w:pPr>
                  <w:r w:rsidRPr="00EC1636">
                    <w:rPr>
                      <w:noProof/>
                      <w:sz w:val="21"/>
                      <w:szCs w:val="21"/>
                      <w:lang w:val="zh-CN"/>
                    </w:rPr>
                    <w:drawing>
                      <wp:inline distT="0" distB="0" distL="0" distR="0" wp14:anchorId="066E8AD4" wp14:editId="59D090D3">
                        <wp:extent cx="735965" cy="676910"/>
                        <wp:effectExtent l="0" t="0" r="0" b="0"/>
                        <wp:docPr id="21184456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4566" name="图片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735965" cy="676910"/>
                                </a:xfrm>
                                <a:prstGeom prst="rect">
                                  <a:avLst/>
                                </a:prstGeom>
                                <a:noFill/>
                                <a:ln>
                                  <a:noFill/>
                                </a:ln>
                              </pic:spPr>
                            </pic:pic>
                          </a:graphicData>
                        </a:graphic>
                      </wp:inline>
                    </w:drawing>
                  </w:r>
                </w:p>
              </w:tc>
              <w:tc>
                <w:tcPr>
                  <w:tcW w:w="1134" w:type="pct"/>
                  <w:vAlign w:val="center"/>
                </w:tcPr>
                <w:p w14:paraId="44E19E95" w14:textId="77777777" w:rsidR="00844759" w:rsidRPr="00EC1636" w:rsidRDefault="004F4CF6" w:rsidP="00A23DC5">
                  <w:pPr>
                    <w:widowControl/>
                    <w:spacing w:line="288" w:lineRule="auto"/>
                    <w:jc w:val="center"/>
                    <w:rPr>
                      <w:sz w:val="21"/>
                      <w:szCs w:val="21"/>
                      <w:lang w:val="zh-CN"/>
                    </w:rPr>
                  </w:pPr>
                  <w:r w:rsidRPr="00EC1636">
                    <w:rPr>
                      <w:noProof/>
                      <w:sz w:val="21"/>
                      <w:szCs w:val="21"/>
                      <w:lang w:val="zh-CN"/>
                    </w:rPr>
                    <w:drawing>
                      <wp:inline distT="0" distB="0" distL="0" distR="0" wp14:anchorId="3150D621" wp14:editId="053383E9">
                        <wp:extent cx="789940" cy="659130"/>
                        <wp:effectExtent l="0" t="0" r="0" b="0"/>
                        <wp:docPr id="20484877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87701" name="图片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89940" cy="659130"/>
                                </a:xfrm>
                                <a:prstGeom prst="rect">
                                  <a:avLst/>
                                </a:prstGeom>
                                <a:noFill/>
                                <a:ln>
                                  <a:noFill/>
                                </a:ln>
                              </pic:spPr>
                            </pic:pic>
                          </a:graphicData>
                        </a:graphic>
                      </wp:inline>
                    </w:drawing>
                  </w:r>
                </w:p>
              </w:tc>
              <w:tc>
                <w:tcPr>
                  <w:tcW w:w="959" w:type="pct"/>
                  <w:vAlign w:val="center"/>
                </w:tcPr>
                <w:p w14:paraId="1E8D837C" w14:textId="77777777" w:rsidR="00844759" w:rsidRPr="00EC1636" w:rsidRDefault="004F4CF6" w:rsidP="00A23DC5">
                  <w:pPr>
                    <w:widowControl/>
                    <w:spacing w:line="288" w:lineRule="auto"/>
                    <w:jc w:val="center"/>
                    <w:rPr>
                      <w:sz w:val="21"/>
                      <w:szCs w:val="21"/>
                      <w:lang w:val="zh-CN"/>
                    </w:rPr>
                  </w:pPr>
                  <w:r w:rsidRPr="00EC1636">
                    <w:rPr>
                      <w:noProof/>
                      <w:sz w:val="21"/>
                      <w:szCs w:val="21"/>
                      <w:lang w:val="zh-CN"/>
                    </w:rPr>
                    <w:drawing>
                      <wp:inline distT="0" distB="0" distL="0" distR="0" wp14:anchorId="245845E8" wp14:editId="697E9AF6">
                        <wp:extent cx="718185" cy="653415"/>
                        <wp:effectExtent l="0" t="0" r="0" b="0"/>
                        <wp:docPr id="19928115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11523" name="图片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718185" cy="653415"/>
                                </a:xfrm>
                                <a:prstGeom prst="rect">
                                  <a:avLst/>
                                </a:prstGeom>
                                <a:noFill/>
                                <a:ln>
                                  <a:noFill/>
                                </a:ln>
                              </pic:spPr>
                            </pic:pic>
                          </a:graphicData>
                        </a:graphic>
                      </wp:inline>
                    </w:drawing>
                  </w:r>
                </w:p>
              </w:tc>
              <w:tc>
                <w:tcPr>
                  <w:tcW w:w="1248" w:type="pct"/>
                  <w:vAlign w:val="center"/>
                </w:tcPr>
                <w:p w14:paraId="35F9FF38" w14:textId="77777777" w:rsidR="00844759" w:rsidRPr="00EC1636" w:rsidRDefault="004F4CF6" w:rsidP="00A23DC5">
                  <w:pPr>
                    <w:widowControl/>
                    <w:spacing w:line="288" w:lineRule="auto"/>
                    <w:jc w:val="center"/>
                    <w:rPr>
                      <w:sz w:val="21"/>
                      <w:szCs w:val="21"/>
                      <w:lang w:val="zh-CN"/>
                    </w:rPr>
                  </w:pPr>
                  <w:r w:rsidRPr="00EC1636">
                    <w:rPr>
                      <w:noProof/>
                      <w:sz w:val="21"/>
                      <w:szCs w:val="21"/>
                      <w:lang w:val="zh-CN"/>
                    </w:rPr>
                    <w:drawing>
                      <wp:inline distT="0" distB="0" distL="0" distR="0" wp14:anchorId="390BCCB9" wp14:editId="14B9AAA1">
                        <wp:extent cx="653415" cy="563880"/>
                        <wp:effectExtent l="0" t="0" r="0" b="0"/>
                        <wp:docPr id="67364219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42192" name="图片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653415" cy="563880"/>
                                </a:xfrm>
                                <a:prstGeom prst="rect">
                                  <a:avLst/>
                                </a:prstGeom>
                                <a:noFill/>
                                <a:ln>
                                  <a:noFill/>
                                </a:ln>
                              </pic:spPr>
                            </pic:pic>
                          </a:graphicData>
                        </a:graphic>
                      </wp:inline>
                    </w:drawing>
                  </w:r>
                </w:p>
              </w:tc>
            </w:tr>
          </w:tbl>
          <w:p w14:paraId="4A5DF2D6" w14:textId="77777777" w:rsidR="00844759" w:rsidRPr="00EC1636" w:rsidRDefault="004F4CF6" w:rsidP="00A23DC5">
            <w:pPr>
              <w:widowControl/>
              <w:spacing w:line="288" w:lineRule="auto"/>
              <w:ind w:firstLineChars="200" w:firstLine="420"/>
              <w:rPr>
                <w:sz w:val="21"/>
                <w:szCs w:val="21"/>
                <w:lang w:val="zh-CN"/>
              </w:rPr>
            </w:pPr>
            <w:r w:rsidRPr="00EC1636">
              <w:rPr>
                <w:rFonts w:hint="eastAsia"/>
                <w:sz w:val="21"/>
                <w:szCs w:val="21"/>
              </w:rPr>
              <w:t>5.</w:t>
            </w:r>
            <w:r w:rsidRPr="00EC1636">
              <w:rPr>
                <w:sz w:val="21"/>
                <w:szCs w:val="21"/>
                <w:lang w:val="zh-CN"/>
              </w:rPr>
              <w:t>监测平台设置</w:t>
            </w:r>
          </w:p>
          <w:p w14:paraId="1139CEFE" w14:textId="77777777"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采样位置应优先选择在垂直管段。应避开烟道弯头和断面急剧变化的部位。采样位置应设置在距弯头、阀门、变径管下游方向不小于</w:t>
            </w:r>
            <w:r w:rsidRPr="00EC1636">
              <w:rPr>
                <w:sz w:val="21"/>
                <w:szCs w:val="21"/>
                <w:lang w:val="zh-CN"/>
              </w:rPr>
              <w:t>4</w:t>
            </w:r>
            <w:r w:rsidRPr="00EC1636">
              <w:rPr>
                <w:sz w:val="21"/>
                <w:szCs w:val="21"/>
                <w:lang w:val="zh-CN"/>
              </w:rPr>
              <w:t>倍直径（或当量直径）和</w:t>
            </w:r>
            <w:proofErr w:type="gramStart"/>
            <w:r w:rsidRPr="00EC1636">
              <w:rPr>
                <w:sz w:val="21"/>
                <w:szCs w:val="21"/>
                <w:lang w:val="zh-CN"/>
              </w:rPr>
              <w:t>距上述</w:t>
            </w:r>
            <w:proofErr w:type="gramEnd"/>
            <w:r w:rsidRPr="00EC1636">
              <w:rPr>
                <w:sz w:val="21"/>
                <w:szCs w:val="21"/>
                <w:lang w:val="zh-CN"/>
              </w:rPr>
              <w:t>部件上游方向不小于</w:t>
            </w:r>
            <w:r w:rsidRPr="00EC1636">
              <w:rPr>
                <w:sz w:val="21"/>
                <w:szCs w:val="21"/>
                <w:lang w:val="zh-CN"/>
              </w:rPr>
              <w:t>2</w:t>
            </w:r>
            <w:r w:rsidRPr="00EC1636">
              <w:rPr>
                <w:sz w:val="21"/>
                <w:szCs w:val="21"/>
                <w:lang w:val="zh-CN"/>
              </w:rPr>
              <w:t>倍直径处。对矩形烟道，其当量直径</w:t>
            </w:r>
            <w:r w:rsidRPr="00EC1636">
              <w:rPr>
                <w:sz w:val="21"/>
                <w:szCs w:val="21"/>
                <w:lang w:val="zh-CN"/>
              </w:rPr>
              <w:t>D=2AB/</w:t>
            </w:r>
            <w:r w:rsidRPr="00EC1636">
              <w:rPr>
                <w:sz w:val="21"/>
                <w:szCs w:val="21"/>
                <w:lang w:val="zh-CN"/>
              </w:rPr>
              <w:t>（</w:t>
            </w:r>
            <w:r w:rsidRPr="00EC1636">
              <w:rPr>
                <w:sz w:val="21"/>
                <w:szCs w:val="21"/>
                <w:lang w:val="zh-CN"/>
              </w:rPr>
              <w:t>A+B</w:t>
            </w:r>
            <w:r w:rsidRPr="00EC1636">
              <w:rPr>
                <w:sz w:val="21"/>
                <w:szCs w:val="21"/>
                <w:lang w:val="zh-CN"/>
              </w:rPr>
              <w:t>），式中</w:t>
            </w:r>
            <w:r w:rsidRPr="00EC1636">
              <w:rPr>
                <w:sz w:val="21"/>
                <w:szCs w:val="21"/>
                <w:lang w:val="zh-CN"/>
              </w:rPr>
              <w:t>A</w:t>
            </w:r>
            <w:r w:rsidRPr="00EC1636">
              <w:rPr>
                <w:sz w:val="21"/>
                <w:szCs w:val="21"/>
                <w:lang w:val="zh-CN"/>
              </w:rPr>
              <w:t>、</w:t>
            </w:r>
            <w:r w:rsidRPr="00EC1636">
              <w:rPr>
                <w:sz w:val="21"/>
                <w:szCs w:val="21"/>
                <w:lang w:val="zh-CN"/>
              </w:rPr>
              <w:t>B</w:t>
            </w:r>
            <w:r w:rsidRPr="00EC1636">
              <w:rPr>
                <w:sz w:val="21"/>
                <w:szCs w:val="21"/>
                <w:lang w:val="zh-CN"/>
              </w:rPr>
              <w:t>为边长。</w:t>
            </w:r>
          </w:p>
          <w:p w14:paraId="71C6922E" w14:textId="62FD3FE1" w:rsidR="00844759" w:rsidRPr="00EC1636" w:rsidRDefault="004F4CF6" w:rsidP="00A23DC5">
            <w:pPr>
              <w:widowControl/>
              <w:spacing w:line="288" w:lineRule="auto"/>
              <w:ind w:firstLineChars="200" w:firstLine="420"/>
              <w:rPr>
                <w:sz w:val="21"/>
                <w:szCs w:val="21"/>
                <w:lang w:val="zh-CN"/>
              </w:rPr>
            </w:pPr>
            <w:r w:rsidRPr="00EC1636">
              <w:rPr>
                <w:sz w:val="21"/>
                <w:szCs w:val="21"/>
                <w:lang w:val="zh-CN"/>
              </w:rPr>
              <w:t>在选定的测定</w:t>
            </w:r>
            <w:r w:rsidR="00A45548" w:rsidRPr="00EC1636">
              <w:rPr>
                <w:rFonts w:hint="eastAsia"/>
                <w:sz w:val="21"/>
                <w:szCs w:val="21"/>
                <w:lang w:val="zh-CN"/>
              </w:rPr>
              <w:t>位置</w:t>
            </w:r>
            <w:r w:rsidRPr="00EC1636">
              <w:rPr>
                <w:sz w:val="21"/>
                <w:szCs w:val="21"/>
                <w:lang w:val="zh-CN"/>
              </w:rPr>
              <w:t>上开设采样孔，采样孔内径应不小于</w:t>
            </w:r>
            <w:r w:rsidRPr="00EC1636">
              <w:rPr>
                <w:sz w:val="21"/>
                <w:szCs w:val="21"/>
                <w:lang w:val="zh-CN"/>
              </w:rPr>
              <w:t>90mm</w:t>
            </w:r>
            <w:r w:rsidRPr="00EC1636">
              <w:rPr>
                <w:sz w:val="21"/>
                <w:szCs w:val="21"/>
                <w:lang w:val="zh-CN"/>
              </w:rPr>
              <w:t>，监测孔在不使用时应用盖板或管帽封闭，使用</w:t>
            </w:r>
            <w:proofErr w:type="gramStart"/>
            <w:r w:rsidRPr="00EC1636">
              <w:rPr>
                <w:sz w:val="21"/>
                <w:szCs w:val="21"/>
                <w:lang w:val="zh-CN"/>
              </w:rPr>
              <w:t>时应易打开</w:t>
            </w:r>
            <w:proofErr w:type="gramEnd"/>
            <w:r w:rsidRPr="00EC1636">
              <w:rPr>
                <w:sz w:val="21"/>
                <w:szCs w:val="21"/>
                <w:lang w:val="zh-CN"/>
              </w:rPr>
              <w:t>。</w:t>
            </w:r>
          </w:p>
          <w:p w14:paraId="69E2D97B" w14:textId="77777777" w:rsidR="00844759" w:rsidRPr="00EC1636" w:rsidRDefault="004F4CF6" w:rsidP="00A23DC5">
            <w:pPr>
              <w:adjustRightInd w:val="0"/>
              <w:snapToGrid w:val="0"/>
              <w:spacing w:line="288" w:lineRule="auto"/>
              <w:ind w:firstLineChars="200" w:firstLine="420"/>
              <w:rPr>
                <w:sz w:val="21"/>
                <w:szCs w:val="21"/>
                <w:lang w:val="zh-CN"/>
              </w:rPr>
            </w:pPr>
            <w:r w:rsidRPr="00EC1636">
              <w:rPr>
                <w:sz w:val="21"/>
                <w:szCs w:val="21"/>
                <w:lang w:val="zh-CN"/>
              </w:rPr>
              <w:t>监测平台应设置在监测孔的正下方</w:t>
            </w:r>
            <w:r w:rsidRPr="00EC1636">
              <w:rPr>
                <w:sz w:val="21"/>
                <w:szCs w:val="21"/>
                <w:lang w:val="zh-CN"/>
              </w:rPr>
              <w:t>1.2</w:t>
            </w:r>
            <w:r w:rsidRPr="00EC1636">
              <w:rPr>
                <w:sz w:val="21"/>
                <w:szCs w:val="21"/>
                <w:lang w:val="zh-CN"/>
              </w:rPr>
              <w:t>～</w:t>
            </w:r>
            <w:r w:rsidRPr="00EC1636">
              <w:rPr>
                <w:sz w:val="21"/>
                <w:szCs w:val="21"/>
                <w:lang w:val="zh-CN"/>
              </w:rPr>
              <w:t>1.3m</w:t>
            </w:r>
            <w:r w:rsidRPr="00EC1636">
              <w:rPr>
                <w:sz w:val="21"/>
                <w:szCs w:val="21"/>
                <w:lang w:val="zh-CN"/>
              </w:rPr>
              <w:t>处，应永久、安全、便于监测及采样；监测平台可操作面积应</w:t>
            </w:r>
            <w:r w:rsidRPr="00EC1636">
              <w:rPr>
                <w:sz w:val="21"/>
                <w:szCs w:val="21"/>
                <w:lang w:val="zh-CN"/>
              </w:rPr>
              <w:t>≥2</w:t>
            </w:r>
            <w:r w:rsidRPr="00EC1636">
              <w:rPr>
                <w:rFonts w:hint="eastAsia"/>
                <w:sz w:val="21"/>
                <w:szCs w:val="21"/>
                <w:lang w:val="zh-CN"/>
              </w:rPr>
              <w:t>m</w:t>
            </w:r>
            <w:r w:rsidRPr="00EC1636">
              <w:rPr>
                <w:rFonts w:hint="eastAsia"/>
                <w:sz w:val="21"/>
                <w:szCs w:val="21"/>
                <w:lang w:val="zh-CN"/>
              </w:rPr>
              <w:t>²</w:t>
            </w:r>
            <w:r w:rsidRPr="00EC1636">
              <w:rPr>
                <w:sz w:val="21"/>
                <w:szCs w:val="21"/>
                <w:lang w:val="zh-CN"/>
              </w:rPr>
              <w:t>，单边长度应</w:t>
            </w:r>
            <w:r w:rsidRPr="00EC1636">
              <w:rPr>
                <w:sz w:val="21"/>
                <w:szCs w:val="21"/>
                <w:lang w:val="zh-CN"/>
              </w:rPr>
              <w:t>≥1.2m</w:t>
            </w:r>
            <w:r w:rsidRPr="00EC1636">
              <w:rPr>
                <w:sz w:val="21"/>
                <w:szCs w:val="21"/>
                <w:lang w:val="zh-CN"/>
              </w:rPr>
              <w:t>，且不小于监测断面直径（或当量直径）的</w:t>
            </w:r>
            <w:r w:rsidRPr="00EC1636">
              <w:rPr>
                <w:sz w:val="21"/>
                <w:szCs w:val="21"/>
                <w:lang w:val="zh-CN"/>
              </w:rPr>
              <w:t>1/3</w:t>
            </w:r>
            <w:r w:rsidRPr="00EC1636">
              <w:rPr>
                <w:sz w:val="21"/>
                <w:szCs w:val="21"/>
                <w:lang w:val="zh-CN"/>
              </w:rPr>
              <w:t>。若监测断面有多个</w:t>
            </w:r>
            <w:proofErr w:type="gramStart"/>
            <w:r w:rsidRPr="00EC1636">
              <w:rPr>
                <w:sz w:val="21"/>
                <w:szCs w:val="21"/>
                <w:lang w:val="zh-CN"/>
              </w:rPr>
              <w:t>监测孔且水平</w:t>
            </w:r>
            <w:proofErr w:type="gramEnd"/>
            <w:r w:rsidRPr="00EC1636">
              <w:rPr>
                <w:sz w:val="21"/>
                <w:szCs w:val="21"/>
                <w:lang w:val="zh-CN"/>
              </w:rPr>
              <w:t>排列，则监测平台区域应涵盖所有监测孔；若监测断面有多个监测</w:t>
            </w:r>
            <w:proofErr w:type="gramStart"/>
            <w:r w:rsidRPr="00EC1636">
              <w:rPr>
                <w:sz w:val="21"/>
                <w:szCs w:val="21"/>
                <w:lang w:val="zh-CN"/>
              </w:rPr>
              <w:t>孔且竖直</w:t>
            </w:r>
            <w:proofErr w:type="gramEnd"/>
            <w:r w:rsidRPr="00EC1636">
              <w:rPr>
                <w:sz w:val="21"/>
                <w:szCs w:val="21"/>
                <w:lang w:val="zh-CN"/>
              </w:rPr>
              <w:t>排列，则应设置多层监测平台。通往监测平台的通道宽度应</w:t>
            </w:r>
            <w:r w:rsidRPr="00EC1636">
              <w:rPr>
                <w:sz w:val="21"/>
                <w:szCs w:val="21"/>
                <w:lang w:val="zh-CN"/>
              </w:rPr>
              <w:t>≥0.9m</w:t>
            </w:r>
            <w:r w:rsidRPr="00EC1636">
              <w:rPr>
                <w:sz w:val="21"/>
                <w:szCs w:val="21"/>
                <w:lang w:val="zh-CN"/>
              </w:rPr>
              <w:t>。</w:t>
            </w:r>
          </w:p>
          <w:p w14:paraId="3EBE3DBE" w14:textId="77777777" w:rsidR="00844759" w:rsidRPr="00EC1636" w:rsidRDefault="00844759" w:rsidP="00A23DC5">
            <w:pPr>
              <w:adjustRightInd w:val="0"/>
              <w:snapToGrid w:val="0"/>
              <w:spacing w:line="288" w:lineRule="auto"/>
              <w:ind w:firstLineChars="200" w:firstLine="420"/>
              <w:rPr>
                <w:sz w:val="21"/>
                <w:szCs w:val="21"/>
                <w:lang w:val="zh-CN"/>
              </w:rPr>
            </w:pPr>
          </w:p>
          <w:p w14:paraId="235377BE" w14:textId="77777777" w:rsidR="00844759" w:rsidRPr="00EC1636" w:rsidRDefault="00844759" w:rsidP="00A23DC5">
            <w:pPr>
              <w:adjustRightInd w:val="0"/>
              <w:snapToGrid w:val="0"/>
              <w:spacing w:line="288" w:lineRule="auto"/>
              <w:ind w:firstLineChars="200" w:firstLine="420"/>
              <w:rPr>
                <w:sz w:val="21"/>
                <w:szCs w:val="21"/>
                <w:lang w:val="zh-CN"/>
              </w:rPr>
            </w:pPr>
          </w:p>
          <w:p w14:paraId="525B690B" w14:textId="77777777" w:rsidR="00844759" w:rsidRPr="00EC1636" w:rsidRDefault="00844759" w:rsidP="00A23DC5">
            <w:pPr>
              <w:adjustRightInd w:val="0"/>
              <w:snapToGrid w:val="0"/>
              <w:spacing w:line="288" w:lineRule="auto"/>
              <w:ind w:firstLineChars="200" w:firstLine="420"/>
              <w:rPr>
                <w:sz w:val="21"/>
                <w:szCs w:val="21"/>
                <w:lang w:val="zh-CN"/>
              </w:rPr>
            </w:pPr>
          </w:p>
          <w:p w14:paraId="17D9B9AB" w14:textId="77777777" w:rsidR="00844759" w:rsidRPr="00EC1636" w:rsidRDefault="00844759" w:rsidP="00A23DC5">
            <w:pPr>
              <w:adjustRightInd w:val="0"/>
              <w:snapToGrid w:val="0"/>
              <w:spacing w:line="288" w:lineRule="auto"/>
              <w:ind w:firstLineChars="200" w:firstLine="420"/>
              <w:rPr>
                <w:sz w:val="21"/>
                <w:szCs w:val="21"/>
                <w:lang w:val="zh-CN"/>
              </w:rPr>
            </w:pPr>
          </w:p>
          <w:p w14:paraId="16B49377" w14:textId="77777777" w:rsidR="00844759" w:rsidRPr="00EC1636" w:rsidRDefault="00844759" w:rsidP="00A23DC5">
            <w:pPr>
              <w:adjustRightInd w:val="0"/>
              <w:snapToGrid w:val="0"/>
              <w:spacing w:line="288" w:lineRule="auto"/>
              <w:ind w:firstLineChars="200" w:firstLine="420"/>
              <w:rPr>
                <w:sz w:val="21"/>
                <w:szCs w:val="21"/>
                <w:lang w:val="zh-CN"/>
              </w:rPr>
            </w:pPr>
          </w:p>
          <w:p w14:paraId="2889F481" w14:textId="77777777" w:rsidR="00844759" w:rsidRPr="00EC1636" w:rsidRDefault="00844759" w:rsidP="00A23DC5">
            <w:pPr>
              <w:adjustRightInd w:val="0"/>
              <w:snapToGrid w:val="0"/>
              <w:spacing w:line="288" w:lineRule="auto"/>
              <w:ind w:firstLineChars="200" w:firstLine="420"/>
              <w:rPr>
                <w:sz w:val="21"/>
                <w:szCs w:val="21"/>
                <w:lang w:val="zh-CN"/>
              </w:rPr>
            </w:pPr>
          </w:p>
          <w:p w14:paraId="72BFDBFD" w14:textId="77777777" w:rsidR="00844759" w:rsidRPr="00EC1636" w:rsidRDefault="00844759" w:rsidP="00A23DC5">
            <w:pPr>
              <w:adjustRightInd w:val="0"/>
              <w:snapToGrid w:val="0"/>
              <w:spacing w:line="288" w:lineRule="auto"/>
              <w:rPr>
                <w:rFonts w:ascii="Times New Roman" w:hAnsi="Times New Roman"/>
                <w:sz w:val="21"/>
                <w:szCs w:val="21"/>
              </w:rPr>
            </w:pPr>
          </w:p>
        </w:tc>
      </w:tr>
    </w:tbl>
    <w:p w14:paraId="29B8AC16" w14:textId="77777777" w:rsidR="00844759" w:rsidRPr="00EC1636" w:rsidRDefault="004F4CF6">
      <w:pPr>
        <w:pStyle w:val="af0"/>
        <w:jc w:val="center"/>
        <w:outlineLvl w:val="0"/>
        <w:rPr>
          <w:rFonts w:ascii="黑体" w:eastAsia="黑体" w:hAnsi="黑体" w:hint="eastAsia"/>
          <w:snapToGrid w:val="0"/>
          <w:sz w:val="30"/>
          <w:szCs w:val="30"/>
        </w:rPr>
      </w:pPr>
      <w:r w:rsidRPr="00EC1636">
        <w:rPr>
          <w:rFonts w:ascii="黑体" w:eastAsia="黑体" w:hAnsi="黑体" w:hint="eastAsia"/>
          <w:snapToGrid w:val="0"/>
          <w:sz w:val="30"/>
          <w:szCs w:val="30"/>
        </w:rPr>
        <w:t>六、结论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341"/>
      </w:tblGrid>
      <w:tr w:rsidR="00844759" w:rsidRPr="00EC1636" w14:paraId="3E478ACF" w14:textId="77777777" w:rsidTr="00BC451C">
        <w:trPr>
          <w:trHeight w:val="11991"/>
          <w:jc w:val="center"/>
        </w:trPr>
        <w:tc>
          <w:tcPr>
            <w:tcW w:w="9341" w:type="dxa"/>
            <w:vAlign w:val="center"/>
          </w:tcPr>
          <w:p w14:paraId="2CAE8596" w14:textId="77777777" w:rsidR="00844759" w:rsidRPr="00EC1636" w:rsidRDefault="004F4CF6">
            <w:pPr>
              <w:adjustRightInd w:val="0"/>
              <w:snapToGrid w:val="0"/>
              <w:spacing w:line="360" w:lineRule="auto"/>
              <w:ind w:firstLineChars="200" w:firstLine="420"/>
              <w:jc w:val="left"/>
              <w:rPr>
                <w:rFonts w:ascii="宋体" w:cs="宋体"/>
                <w:sz w:val="21"/>
                <w:szCs w:val="21"/>
              </w:rPr>
            </w:pPr>
            <w:r w:rsidRPr="00EC1636">
              <w:rPr>
                <w:sz w:val="21"/>
                <w:szCs w:val="21"/>
              </w:rPr>
              <w:lastRenderedPageBreak/>
              <w:t>技改项目建设符合相关产业政策要求，符合城市总体规划要求，其建设和选址是合理的；针对各种可能对环境产生影响的环节，均采取了相应的防治措施，最大限度地降低废水、噪声、固废对环境可能造成的污染，在落实各项环保措施后，所排放的各种污染物能够达到国家相关标准要求，对环境影响较小。因此，从环保</w:t>
            </w:r>
            <w:proofErr w:type="gramStart"/>
            <w:r w:rsidRPr="00EC1636">
              <w:rPr>
                <w:sz w:val="21"/>
                <w:szCs w:val="21"/>
              </w:rPr>
              <w:t>角度讲该项目</w:t>
            </w:r>
            <w:proofErr w:type="gramEnd"/>
            <w:r w:rsidRPr="00EC1636">
              <w:rPr>
                <w:sz w:val="21"/>
                <w:szCs w:val="21"/>
              </w:rPr>
              <w:t>建设是可行的。</w:t>
            </w:r>
          </w:p>
        </w:tc>
      </w:tr>
    </w:tbl>
    <w:p w14:paraId="59A4ED55" w14:textId="77777777" w:rsidR="00844759" w:rsidRPr="00EC1636" w:rsidRDefault="00844759">
      <w:pPr>
        <w:rPr>
          <w:rFonts w:ascii="宋体"/>
        </w:rPr>
        <w:sectPr w:rsidR="00844759" w:rsidRPr="00EC1636">
          <w:pgSz w:w="11905" w:h="16838"/>
          <w:pgMar w:top="1440" w:right="1080" w:bottom="1440" w:left="1080" w:header="851" w:footer="850" w:gutter="0"/>
          <w:cols w:space="0"/>
          <w:docGrid w:linePitch="312"/>
        </w:sectPr>
      </w:pPr>
    </w:p>
    <w:p w14:paraId="2731B052" w14:textId="77777777" w:rsidR="00844759" w:rsidRPr="00EC1636" w:rsidRDefault="004F4CF6">
      <w:pPr>
        <w:pStyle w:val="af0"/>
        <w:adjustRightInd w:val="0"/>
        <w:snapToGrid w:val="0"/>
        <w:spacing w:before="0" w:beforeAutospacing="0" w:after="0" w:afterAutospacing="0" w:line="360" w:lineRule="auto"/>
        <w:outlineLvl w:val="0"/>
        <w:rPr>
          <w:rFonts w:ascii="Times New Roman" w:hAnsi="Times New Roman"/>
          <w:snapToGrid w:val="0"/>
          <w:sz w:val="32"/>
          <w:szCs w:val="32"/>
        </w:rPr>
      </w:pPr>
      <w:r w:rsidRPr="00EC1636">
        <w:rPr>
          <w:rFonts w:ascii="Times New Roman" w:hAnsi="Times New Roman"/>
          <w:snapToGrid w:val="0"/>
          <w:sz w:val="32"/>
          <w:szCs w:val="32"/>
        </w:rPr>
        <w:lastRenderedPageBreak/>
        <w:t>附表</w:t>
      </w:r>
    </w:p>
    <w:p w14:paraId="3845F67B" w14:textId="77777777" w:rsidR="00844759" w:rsidRPr="00EC1636" w:rsidRDefault="004F4CF6">
      <w:pPr>
        <w:pStyle w:val="af0"/>
        <w:adjustRightInd w:val="0"/>
        <w:snapToGrid w:val="0"/>
        <w:spacing w:before="0" w:beforeAutospacing="0" w:after="0" w:afterAutospacing="0" w:line="360" w:lineRule="auto"/>
        <w:jc w:val="center"/>
        <w:outlineLvl w:val="0"/>
        <w:rPr>
          <w:rFonts w:ascii="Times New Roman" w:hAnsi="Times New Roman"/>
          <w:snapToGrid w:val="0"/>
          <w:sz w:val="38"/>
          <w:szCs w:val="38"/>
        </w:rPr>
      </w:pPr>
      <w:r w:rsidRPr="00EC1636">
        <w:rPr>
          <w:rFonts w:ascii="Times New Roman" w:hAnsi="Times New Roman"/>
          <w:snapToGrid w:val="0"/>
          <w:sz w:val="38"/>
          <w:szCs w:val="38"/>
        </w:rPr>
        <w:t>建设项目污染物排放量汇总表</w:t>
      </w:r>
    </w:p>
    <w:tbl>
      <w:tblPr>
        <w:tblW w:w="499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72"/>
        <w:gridCol w:w="1526"/>
        <w:gridCol w:w="1973"/>
        <w:gridCol w:w="1552"/>
        <w:gridCol w:w="1692"/>
        <w:gridCol w:w="1692"/>
        <w:gridCol w:w="1833"/>
        <w:gridCol w:w="2055"/>
        <w:gridCol w:w="1142"/>
      </w:tblGrid>
      <w:tr w:rsidR="00844759" w:rsidRPr="00EC1636" w14:paraId="01756021" w14:textId="77777777">
        <w:trPr>
          <w:trHeight w:val="20"/>
          <w:jc w:val="center"/>
        </w:trPr>
        <w:tc>
          <w:tcPr>
            <w:tcW w:w="400" w:type="pct"/>
            <w:tcBorders>
              <w:tl2br w:val="single" w:sz="4" w:space="0" w:color="auto"/>
            </w:tcBorders>
            <w:tcMar>
              <w:left w:w="28" w:type="dxa"/>
              <w:right w:w="28" w:type="dxa"/>
            </w:tcMar>
            <w:vAlign w:val="center"/>
          </w:tcPr>
          <w:p w14:paraId="6F0DAB77" w14:textId="73E3770D" w:rsidR="00844759" w:rsidRPr="00EC1636" w:rsidRDefault="00134A34">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项目</w:t>
            </w:r>
          </w:p>
          <w:p w14:paraId="7A77EBD0" w14:textId="77777777" w:rsidR="00844759" w:rsidRPr="00EC1636" w:rsidRDefault="004F4CF6">
            <w:pPr>
              <w:pStyle w:val="af9"/>
              <w:spacing w:beforeLines="0" w:afterLines="0" w:line="240" w:lineRule="auto"/>
              <w:jc w:val="left"/>
              <w:rPr>
                <w:rFonts w:ascii="Times New Roman" w:hAnsi="Times New Roman"/>
                <w:snapToGrid w:val="0"/>
                <w:kern w:val="21"/>
                <w:sz w:val="21"/>
                <w:szCs w:val="21"/>
              </w:rPr>
            </w:pPr>
            <w:r w:rsidRPr="00EC1636">
              <w:rPr>
                <w:rFonts w:ascii="Times New Roman" w:hAnsi="Times New Roman"/>
                <w:snapToGrid w:val="0"/>
                <w:kern w:val="21"/>
                <w:sz w:val="21"/>
                <w:szCs w:val="21"/>
              </w:rPr>
              <w:t>分类</w:t>
            </w:r>
          </w:p>
        </w:tc>
        <w:tc>
          <w:tcPr>
            <w:tcW w:w="521" w:type="pct"/>
            <w:tcMar>
              <w:left w:w="28" w:type="dxa"/>
              <w:right w:w="28" w:type="dxa"/>
            </w:tcMar>
            <w:vAlign w:val="center"/>
          </w:tcPr>
          <w:p w14:paraId="659E86DE"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污染物名称（</w:t>
            </w:r>
            <w:r w:rsidRPr="00EC1636">
              <w:rPr>
                <w:rFonts w:ascii="Times New Roman" w:hAnsi="Times New Roman"/>
                <w:snapToGrid w:val="0"/>
                <w:kern w:val="21"/>
                <w:sz w:val="21"/>
                <w:szCs w:val="21"/>
              </w:rPr>
              <w:t>t/a</w:t>
            </w:r>
            <w:r w:rsidRPr="00EC1636">
              <w:rPr>
                <w:rFonts w:ascii="Times New Roman" w:hAnsi="Times New Roman"/>
                <w:snapToGrid w:val="0"/>
                <w:kern w:val="21"/>
                <w:sz w:val="21"/>
                <w:szCs w:val="21"/>
              </w:rPr>
              <w:t>）</w:t>
            </w:r>
          </w:p>
        </w:tc>
        <w:tc>
          <w:tcPr>
            <w:tcW w:w="674" w:type="pct"/>
            <w:tcMar>
              <w:left w:w="28" w:type="dxa"/>
              <w:right w:w="28" w:type="dxa"/>
            </w:tcMar>
            <w:vAlign w:val="center"/>
          </w:tcPr>
          <w:p w14:paraId="0DA8D9AE"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现有工程</w:t>
            </w:r>
          </w:p>
          <w:p w14:paraId="21B39253"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排放量（固体废物产生量）</w:t>
            </w: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1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①</w:t>
            </w:r>
            <w:r w:rsidRPr="00EC1636">
              <w:rPr>
                <w:rFonts w:ascii="Times New Roman" w:hAnsi="Times New Roman"/>
                <w:snapToGrid w:val="0"/>
                <w:kern w:val="21"/>
                <w:sz w:val="21"/>
                <w:szCs w:val="21"/>
              </w:rPr>
              <w:fldChar w:fldCharType="end"/>
            </w:r>
          </w:p>
        </w:tc>
        <w:tc>
          <w:tcPr>
            <w:tcW w:w="530" w:type="pct"/>
            <w:tcMar>
              <w:left w:w="28" w:type="dxa"/>
              <w:right w:w="28" w:type="dxa"/>
            </w:tcMar>
            <w:vAlign w:val="center"/>
          </w:tcPr>
          <w:p w14:paraId="010130C7"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现有工程</w:t>
            </w:r>
          </w:p>
          <w:p w14:paraId="25B905BB"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许可排放量</w:t>
            </w:r>
          </w:p>
          <w:p w14:paraId="461D9CB1"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2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snapToGrid w:val="0"/>
                <w:kern w:val="21"/>
                <w:sz w:val="21"/>
                <w:szCs w:val="21"/>
              </w:rPr>
              <w:t>②</w:t>
            </w:r>
            <w:r w:rsidRPr="00EC1636">
              <w:rPr>
                <w:rFonts w:ascii="Times New Roman" w:hAnsi="Times New Roman"/>
                <w:snapToGrid w:val="0"/>
                <w:kern w:val="21"/>
                <w:sz w:val="21"/>
                <w:szCs w:val="21"/>
              </w:rPr>
              <w:fldChar w:fldCharType="end"/>
            </w:r>
          </w:p>
        </w:tc>
        <w:tc>
          <w:tcPr>
            <w:tcW w:w="578" w:type="pct"/>
            <w:tcMar>
              <w:left w:w="28" w:type="dxa"/>
              <w:right w:w="28" w:type="dxa"/>
            </w:tcMar>
            <w:vAlign w:val="center"/>
          </w:tcPr>
          <w:p w14:paraId="79111BC2"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在建工程</w:t>
            </w:r>
          </w:p>
          <w:p w14:paraId="2062E7C0"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排放量（固体废物产生量）</w:t>
            </w: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3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③</w:t>
            </w:r>
            <w:r w:rsidRPr="00EC1636">
              <w:rPr>
                <w:rFonts w:ascii="Times New Roman" w:hAnsi="Times New Roman"/>
                <w:snapToGrid w:val="0"/>
                <w:kern w:val="21"/>
                <w:sz w:val="21"/>
                <w:szCs w:val="21"/>
              </w:rPr>
              <w:fldChar w:fldCharType="end"/>
            </w:r>
          </w:p>
        </w:tc>
        <w:tc>
          <w:tcPr>
            <w:tcW w:w="578" w:type="pct"/>
            <w:tcMar>
              <w:left w:w="28" w:type="dxa"/>
              <w:right w:w="28" w:type="dxa"/>
            </w:tcMar>
            <w:vAlign w:val="center"/>
          </w:tcPr>
          <w:p w14:paraId="0D617769"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技改项目</w:t>
            </w:r>
          </w:p>
          <w:p w14:paraId="6F2EB5A2"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排放量（固体废物产生量）</w:t>
            </w: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4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④</w:t>
            </w:r>
            <w:r w:rsidRPr="00EC1636">
              <w:rPr>
                <w:rFonts w:ascii="Times New Roman" w:hAnsi="Times New Roman"/>
                <w:snapToGrid w:val="0"/>
                <w:kern w:val="21"/>
                <w:sz w:val="21"/>
                <w:szCs w:val="21"/>
              </w:rPr>
              <w:fldChar w:fldCharType="end"/>
            </w:r>
          </w:p>
        </w:tc>
        <w:tc>
          <w:tcPr>
            <w:tcW w:w="626" w:type="pct"/>
            <w:tcMar>
              <w:left w:w="28" w:type="dxa"/>
              <w:right w:w="28" w:type="dxa"/>
            </w:tcMar>
            <w:vAlign w:val="center"/>
          </w:tcPr>
          <w:p w14:paraId="6DFAF46C"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以新带老削减量（新建项目不填）</w:t>
            </w: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5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⑤</w:t>
            </w:r>
            <w:r w:rsidRPr="00EC1636">
              <w:rPr>
                <w:rFonts w:ascii="Times New Roman" w:hAnsi="Times New Roman"/>
                <w:snapToGrid w:val="0"/>
                <w:kern w:val="21"/>
                <w:sz w:val="21"/>
                <w:szCs w:val="21"/>
              </w:rPr>
              <w:fldChar w:fldCharType="end"/>
            </w:r>
          </w:p>
        </w:tc>
        <w:tc>
          <w:tcPr>
            <w:tcW w:w="702" w:type="pct"/>
            <w:tcMar>
              <w:left w:w="28" w:type="dxa"/>
              <w:right w:w="28" w:type="dxa"/>
            </w:tcMar>
            <w:vAlign w:val="center"/>
          </w:tcPr>
          <w:p w14:paraId="4F7FB4B7"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技改项目建成后</w:t>
            </w:r>
          </w:p>
          <w:p w14:paraId="7144B675"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全厂排放量（固体废物产生量）</w:t>
            </w: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6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⑥</w:t>
            </w:r>
            <w:r w:rsidRPr="00EC1636">
              <w:rPr>
                <w:rFonts w:ascii="Times New Roman" w:hAnsi="Times New Roman"/>
                <w:snapToGrid w:val="0"/>
                <w:kern w:val="21"/>
                <w:sz w:val="21"/>
                <w:szCs w:val="21"/>
              </w:rPr>
              <w:fldChar w:fldCharType="end"/>
            </w:r>
          </w:p>
        </w:tc>
        <w:tc>
          <w:tcPr>
            <w:tcW w:w="390" w:type="pct"/>
            <w:tcMar>
              <w:left w:w="28" w:type="dxa"/>
              <w:right w:w="28" w:type="dxa"/>
            </w:tcMar>
            <w:vAlign w:val="center"/>
          </w:tcPr>
          <w:p w14:paraId="74188882"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变化量</w:t>
            </w:r>
          </w:p>
          <w:p w14:paraId="6C39D38B" w14:textId="77777777" w:rsidR="00844759" w:rsidRPr="00EC1636" w:rsidRDefault="004F4CF6">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fldChar w:fldCharType="begin"/>
            </w:r>
            <w:r w:rsidRPr="00EC1636">
              <w:rPr>
                <w:rFonts w:ascii="Times New Roman" w:hAnsi="Times New Roman"/>
                <w:snapToGrid w:val="0"/>
                <w:kern w:val="21"/>
                <w:sz w:val="21"/>
                <w:szCs w:val="21"/>
              </w:rPr>
              <w:instrText xml:space="preserve"> = 7 \* GB3 \* MERGEFORMAT </w:instrText>
            </w:r>
            <w:r w:rsidRPr="00EC1636">
              <w:rPr>
                <w:rFonts w:ascii="Times New Roman" w:hAnsi="Times New Roman"/>
                <w:snapToGrid w:val="0"/>
                <w:kern w:val="21"/>
                <w:sz w:val="21"/>
                <w:szCs w:val="21"/>
              </w:rPr>
              <w:fldChar w:fldCharType="separate"/>
            </w:r>
            <w:r w:rsidRPr="00EC1636">
              <w:rPr>
                <w:rFonts w:ascii="Cambria Math" w:hAnsi="Cambria Math" w:cs="Cambria Math"/>
                <w:kern w:val="2"/>
                <w:sz w:val="21"/>
                <w:szCs w:val="21"/>
              </w:rPr>
              <w:t>⑦</w:t>
            </w:r>
            <w:r w:rsidRPr="00EC1636">
              <w:rPr>
                <w:rFonts w:ascii="Times New Roman" w:hAnsi="Times New Roman"/>
                <w:snapToGrid w:val="0"/>
                <w:kern w:val="21"/>
                <w:sz w:val="21"/>
                <w:szCs w:val="21"/>
              </w:rPr>
              <w:fldChar w:fldCharType="end"/>
            </w:r>
          </w:p>
        </w:tc>
      </w:tr>
      <w:tr w:rsidR="00C174FA" w:rsidRPr="00EC1636" w14:paraId="26171A66" w14:textId="77777777">
        <w:trPr>
          <w:trHeight w:val="20"/>
          <w:jc w:val="center"/>
        </w:trPr>
        <w:tc>
          <w:tcPr>
            <w:tcW w:w="400" w:type="pct"/>
            <w:vMerge w:val="restart"/>
            <w:vAlign w:val="center"/>
          </w:tcPr>
          <w:p w14:paraId="0EF5835F"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废气</w:t>
            </w:r>
          </w:p>
        </w:tc>
        <w:tc>
          <w:tcPr>
            <w:tcW w:w="521" w:type="pct"/>
            <w:vAlign w:val="center"/>
          </w:tcPr>
          <w:p w14:paraId="7BBD7B85"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kern w:val="2"/>
                <w:sz w:val="21"/>
                <w:szCs w:val="21"/>
              </w:rPr>
              <w:t>颗粒物</w:t>
            </w:r>
          </w:p>
        </w:tc>
        <w:tc>
          <w:tcPr>
            <w:tcW w:w="674" w:type="pct"/>
            <w:vAlign w:val="center"/>
          </w:tcPr>
          <w:p w14:paraId="2F38A8DF" w14:textId="62DEA86C"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sz w:val="21"/>
                <w:szCs w:val="21"/>
              </w:rPr>
              <w:t>0.99</w:t>
            </w:r>
            <w:r w:rsidRPr="00EC1636">
              <w:rPr>
                <w:rFonts w:ascii="Times New Roman" w:hAnsi="Times New Roman" w:hint="eastAsia"/>
                <w:sz w:val="21"/>
                <w:szCs w:val="21"/>
              </w:rPr>
              <w:t>5</w:t>
            </w:r>
          </w:p>
        </w:tc>
        <w:tc>
          <w:tcPr>
            <w:tcW w:w="530" w:type="pct"/>
            <w:vAlign w:val="center"/>
          </w:tcPr>
          <w:p w14:paraId="2BB34582"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177E658B"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670A4CC0" w14:textId="15458D69"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hint="eastAsia"/>
                <w:sz w:val="21"/>
                <w:szCs w:val="21"/>
              </w:rPr>
              <w:t>0.9906</w:t>
            </w:r>
          </w:p>
        </w:tc>
        <w:tc>
          <w:tcPr>
            <w:tcW w:w="626" w:type="pct"/>
            <w:vAlign w:val="center"/>
          </w:tcPr>
          <w:p w14:paraId="112F57FD" w14:textId="2CD4AF79"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sz w:val="21"/>
                <w:szCs w:val="21"/>
              </w:rPr>
              <w:t>0.99</w:t>
            </w:r>
            <w:r w:rsidRPr="00EC1636">
              <w:rPr>
                <w:rFonts w:ascii="Times New Roman" w:hAnsi="Times New Roman" w:hint="eastAsia"/>
                <w:sz w:val="21"/>
                <w:szCs w:val="21"/>
              </w:rPr>
              <w:t>5</w:t>
            </w:r>
          </w:p>
        </w:tc>
        <w:tc>
          <w:tcPr>
            <w:tcW w:w="702" w:type="pct"/>
            <w:vAlign w:val="center"/>
          </w:tcPr>
          <w:p w14:paraId="604F5083" w14:textId="2E99152C"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hint="eastAsia"/>
                <w:sz w:val="21"/>
                <w:szCs w:val="21"/>
              </w:rPr>
              <w:t>0.9906</w:t>
            </w:r>
          </w:p>
        </w:tc>
        <w:tc>
          <w:tcPr>
            <w:tcW w:w="390" w:type="pct"/>
            <w:vAlign w:val="center"/>
          </w:tcPr>
          <w:p w14:paraId="5DD095FE" w14:textId="3123FFBB" w:rsidR="00C174FA" w:rsidRPr="00EC1636" w:rsidRDefault="00C174FA" w:rsidP="00C174FA">
            <w:pPr>
              <w:widowControl/>
              <w:jc w:val="center"/>
              <w:textAlignment w:val="center"/>
              <w:rPr>
                <w:rFonts w:ascii="Times New Roman" w:hAnsi="Times New Roman"/>
                <w:sz w:val="21"/>
                <w:szCs w:val="21"/>
                <w:lang w:bidi="ar"/>
              </w:rPr>
            </w:pPr>
            <w:r w:rsidRPr="00EC1636">
              <w:rPr>
                <w:rFonts w:ascii="Times New Roman" w:hAnsi="Times New Roman" w:hint="eastAsia"/>
                <w:sz w:val="21"/>
                <w:szCs w:val="21"/>
              </w:rPr>
              <w:t>-0.0044</w:t>
            </w:r>
          </w:p>
        </w:tc>
      </w:tr>
      <w:tr w:rsidR="00C174FA" w:rsidRPr="00EC1636" w14:paraId="7A07FCB8" w14:textId="77777777">
        <w:trPr>
          <w:trHeight w:val="20"/>
          <w:jc w:val="center"/>
        </w:trPr>
        <w:tc>
          <w:tcPr>
            <w:tcW w:w="400" w:type="pct"/>
            <w:vMerge/>
            <w:vAlign w:val="center"/>
          </w:tcPr>
          <w:p w14:paraId="5F5C8ED3"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7CE01156"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z w:val="21"/>
                <w:szCs w:val="21"/>
              </w:rPr>
              <w:t>VOCs</w:t>
            </w:r>
          </w:p>
        </w:tc>
        <w:tc>
          <w:tcPr>
            <w:tcW w:w="674" w:type="pct"/>
            <w:vAlign w:val="center"/>
          </w:tcPr>
          <w:p w14:paraId="3B060488" w14:textId="77777777"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sz w:val="21"/>
                <w:szCs w:val="21"/>
              </w:rPr>
              <w:t>0.13</w:t>
            </w:r>
          </w:p>
        </w:tc>
        <w:tc>
          <w:tcPr>
            <w:tcW w:w="530" w:type="pct"/>
            <w:vAlign w:val="center"/>
          </w:tcPr>
          <w:p w14:paraId="70E8ABA5"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290DDBC5"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13B4CDBD" w14:textId="2243321E"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sz w:val="21"/>
                <w:szCs w:val="21"/>
              </w:rPr>
              <w:t>0.</w:t>
            </w:r>
            <w:r w:rsidRPr="00EC1636">
              <w:rPr>
                <w:rFonts w:ascii="Times New Roman" w:hAnsi="Times New Roman" w:hint="eastAsia"/>
                <w:sz w:val="21"/>
                <w:szCs w:val="21"/>
              </w:rPr>
              <w:t>13</w:t>
            </w:r>
          </w:p>
        </w:tc>
        <w:tc>
          <w:tcPr>
            <w:tcW w:w="626" w:type="pct"/>
            <w:vAlign w:val="center"/>
          </w:tcPr>
          <w:p w14:paraId="1A4595D7" w14:textId="535DF1AA" w:rsidR="00C174FA" w:rsidRPr="00EC1636" w:rsidRDefault="00C174FA" w:rsidP="00C174FA">
            <w:pPr>
              <w:widowControl/>
              <w:snapToGrid w:val="0"/>
              <w:jc w:val="center"/>
              <w:rPr>
                <w:rFonts w:ascii="Times New Roman" w:hAnsi="Times New Roman"/>
                <w:sz w:val="21"/>
                <w:szCs w:val="21"/>
              </w:rPr>
            </w:pPr>
            <w:r w:rsidRPr="00EC1636">
              <w:rPr>
                <w:rFonts w:ascii="Times New Roman" w:hAnsi="Times New Roman"/>
                <w:sz w:val="21"/>
                <w:szCs w:val="21"/>
              </w:rPr>
              <w:t>0.13</w:t>
            </w:r>
          </w:p>
        </w:tc>
        <w:tc>
          <w:tcPr>
            <w:tcW w:w="702" w:type="pct"/>
            <w:vAlign w:val="center"/>
          </w:tcPr>
          <w:p w14:paraId="7A922C33" w14:textId="06E65E67" w:rsidR="00C174FA" w:rsidRPr="00EC1636" w:rsidRDefault="00C174FA" w:rsidP="00C174FA">
            <w:pPr>
              <w:widowControl/>
              <w:snapToGrid w:val="0"/>
              <w:jc w:val="center"/>
              <w:rPr>
                <w:rFonts w:ascii="Times New Roman" w:hAnsi="Times New Roman"/>
                <w:sz w:val="21"/>
                <w:szCs w:val="21"/>
              </w:rPr>
            </w:pPr>
            <w:r w:rsidRPr="00EC1636">
              <w:rPr>
                <w:rFonts w:hint="eastAsia"/>
              </w:rPr>
              <w:t>0.13</w:t>
            </w:r>
          </w:p>
        </w:tc>
        <w:tc>
          <w:tcPr>
            <w:tcW w:w="390" w:type="pct"/>
            <w:vAlign w:val="center"/>
          </w:tcPr>
          <w:p w14:paraId="54B68B39" w14:textId="60871009" w:rsidR="00C174FA" w:rsidRPr="00EC1636" w:rsidRDefault="00C174FA" w:rsidP="00C174FA">
            <w:pPr>
              <w:widowControl/>
              <w:jc w:val="center"/>
              <w:textAlignment w:val="center"/>
              <w:rPr>
                <w:rFonts w:ascii="Times New Roman" w:hAnsi="Times New Roman"/>
                <w:sz w:val="21"/>
                <w:szCs w:val="21"/>
                <w:lang w:bidi="ar"/>
              </w:rPr>
            </w:pPr>
            <w:r w:rsidRPr="00EC1636">
              <w:rPr>
                <w:rFonts w:ascii="Times New Roman" w:hAnsi="Times New Roman" w:hint="eastAsia"/>
                <w:sz w:val="21"/>
                <w:szCs w:val="21"/>
              </w:rPr>
              <w:t>+</w:t>
            </w:r>
            <w:r w:rsidRPr="00EC1636">
              <w:rPr>
                <w:rFonts w:ascii="Times New Roman" w:hAnsi="Times New Roman"/>
                <w:sz w:val="21"/>
                <w:szCs w:val="21"/>
              </w:rPr>
              <w:t>0</w:t>
            </w:r>
          </w:p>
        </w:tc>
      </w:tr>
      <w:tr w:rsidR="00C174FA" w:rsidRPr="00EC1636" w14:paraId="3A1C20EB" w14:textId="77777777">
        <w:trPr>
          <w:trHeight w:val="20"/>
          <w:jc w:val="center"/>
        </w:trPr>
        <w:tc>
          <w:tcPr>
            <w:tcW w:w="400" w:type="pct"/>
            <w:vMerge w:val="restart"/>
            <w:vAlign w:val="center"/>
          </w:tcPr>
          <w:p w14:paraId="1F771814"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一般固体废物</w:t>
            </w:r>
          </w:p>
        </w:tc>
        <w:tc>
          <w:tcPr>
            <w:tcW w:w="521" w:type="pct"/>
            <w:vAlign w:val="center"/>
          </w:tcPr>
          <w:p w14:paraId="36E38D36"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z w:val="21"/>
                <w:szCs w:val="21"/>
              </w:rPr>
              <w:t>生活垃圾</w:t>
            </w:r>
          </w:p>
        </w:tc>
        <w:tc>
          <w:tcPr>
            <w:tcW w:w="674" w:type="pct"/>
            <w:vAlign w:val="center"/>
          </w:tcPr>
          <w:p w14:paraId="52AD1134" w14:textId="77777777"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10.23</w:t>
            </w:r>
          </w:p>
        </w:tc>
        <w:tc>
          <w:tcPr>
            <w:tcW w:w="530" w:type="pct"/>
            <w:vAlign w:val="center"/>
          </w:tcPr>
          <w:p w14:paraId="5479E7C2"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63BCDE95"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5FB3E38D"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10.23</w:t>
            </w:r>
          </w:p>
        </w:tc>
        <w:tc>
          <w:tcPr>
            <w:tcW w:w="626" w:type="pct"/>
            <w:vAlign w:val="center"/>
          </w:tcPr>
          <w:p w14:paraId="132D87DE" w14:textId="4A86776C"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10.23</w:t>
            </w:r>
          </w:p>
        </w:tc>
        <w:tc>
          <w:tcPr>
            <w:tcW w:w="702" w:type="pct"/>
            <w:vAlign w:val="center"/>
          </w:tcPr>
          <w:p w14:paraId="54C21BD9"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10.23</w:t>
            </w:r>
          </w:p>
        </w:tc>
        <w:tc>
          <w:tcPr>
            <w:tcW w:w="390" w:type="pct"/>
            <w:vAlign w:val="center"/>
          </w:tcPr>
          <w:p w14:paraId="35B3499F" w14:textId="77777777" w:rsidR="00C174FA" w:rsidRPr="00EC1636" w:rsidRDefault="00C174FA" w:rsidP="00C174FA">
            <w:pPr>
              <w:widowControl/>
              <w:jc w:val="center"/>
              <w:textAlignment w:val="center"/>
              <w:rPr>
                <w:rFonts w:ascii="Times New Roman" w:hAnsi="Times New Roman"/>
                <w:sz w:val="21"/>
                <w:szCs w:val="21"/>
                <w:lang w:bidi="ar"/>
              </w:rPr>
            </w:pPr>
            <w:r w:rsidRPr="00EC1636">
              <w:rPr>
                <w:rFonts w:ascii="Times New Roman" w:hAnsi="Times New Roman"/>
                <w:sz w:val="21"/>
                <w:szCs w:val="21"/>
                <w:lang w:bidi="ar"/>
              </w:rPr>
              <w:t>+0</w:t>
            </w:r>
          </w:p>
        </w:tc>
      </w:tr>
      <w:tr w:rsidR="00C174FA" w:rsidRPr="00EC1636" w14:paraId="74562C8C" w14:textId="77777777">
        <w:trPr>
          <w:trHeight w:val="20"/>
          <w:jc w:val="center"/>
        </w:trPr>
        <w:tc>
          <w:tcPr>
            <w:tcW w:w="400" w:type="pct"/>
            <w:vMerge/>
            <w:vAlign w:val="center"/>
          </w:tcPr>
          <w:p w14:paraId="6427AE23"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61505B97"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废含油抹布</w:t>
            </w:r>
          </w:p>
        </w:tc>
        <w:tc>
          <w:tcPr>
            <w:tcW w:w="674" w:type="pct"/>
            <w:vAlign w:val="center"/>
          </w:tcPr>
          <w:p w14:paraId="62D698C1" w14:textId="77777777"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0.007</w:t>
            </w:r>
          </w:p>
        </w:tc>
        <w:tc>
          <w:tcPr>
            <w:tcW w:w="530" w:type="pct"/>
            <w:vAlign w:val="center"/>
          </w:tcPr>
          <w:p w14:paraId="5DAF0957"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1F0637A8"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4C91F4D5"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0.007</w:t>
            </w:r>
          </w:p>
        </w:tc>
        <w:tc>
          <w:tcPr>
            <w:tcW w:w="626" w:type="pct"/>
            <w:vAlign w:val="center"/>
          </w:tcPr>
          <w:p w14:paraId="166A7030" w14:textId="55D0A50A"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0.007</w:t>
            </w:r>
          </w:p>
        </w:tc>
        <w:tc>
          <w:tcPr>
            <w:tcW w:w="702" w:type="pct"/>
            <w:vAlign w:val="center"/>
          </w:tcPr>
          <w:p w14:paraId="0C5EAEFE"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0.007</w:t>
            </w:r>
          </w:p>
        </w:tc>
        <w:tc>
          <w:tcPr>
            <w:tcW w:w="390" w:type="pct"/>
            <w:vAlign w:val="center"/>
          </w:tcPr>
          <w:p w14:paraId="276BF9AD" w14:textId="77777777"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r>
      <w:tr w:rsidR="00C174FA" w:rsidRPr="00EC1636" w14:paraId="40A59AC9" w14:textId="77777777">
        <w:trPr>
          <w:trHeight w:val="20"/>
          <w:jc w:val="center"/>
        </w:trPr>
        <w:tc>
          <w:tcPr>
            <w:tcW w:w="400" w:type="pct"/>
            <w:vMerge/>
            <w:vAlign w:val="center"/>
          </w:tcPr>
          <w:p w14:paraId="28F7FABC"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4C5ACC26"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废包装袋</w:t>
            </w:r>
          </w:p>
        </w:tc>
        <w:tc>
          <w:tcPr>
            <w:tcW w:w="674" w:type="pct"/>
            <w:vAlign w:val="center"/>
          </w:tcPr>
          <w:p w14:paraId="52569D14"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0.9</w:t>
            </w:r>
          </w:p>
        </w:tc>
        <w:tc>
          <w:tcPr>
            <w:tcW w:w="530" w:type="pct"/>
            <w:vAlign w:val="center"/>
          </w:tcPr>
          <w:p w14:paraId="5FD4E8D9"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05F5ABD8"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3CCE3D3C"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1.5</w:t>
            </w:r>
          </w:p>
        </w:tc>
        <w:tc>
          <w:tcPr>
            <w:tcW w:w="626" w:type="pct"/>
            <w:vAlign w:val="center"/>
          </w:tcPr>
          <w:p w14:paraId="4F0FF060" w14:textId="183EBDD6"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0.9</w:t>
            </w:r>
          </w:p>
        </w:tc>
        <w:tc>
          <w:tcPr>
            <w:tcW w:w="702" w:type="pct"/>
            <w:vAlign w:val="center"/>
          </w:tcPr>
          <w:p w14:paraId="31857AF4"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1.5</w:t>
            </w:r>
          </w:p>
        </w:tc>
        <w:tc>
          <w:tcPr>
            <w:tcW w:w="390" w:type="pct"/>
            <w:vAlign w:val="center"/>
          </w:tcPr>
          <w:p w14:paraId="68CAA194" w14:textId="77777777" w:rsidR="00C174FA" w:rsidRPr="00EC1636" w:rsidRDefault="00C174FA" w:rsidP="00C174FA">
            <w:pPr>
              <w:adjustRightInd w:val="0"/>
              <w:snapToGrid w:val="0"/>
              <w:jc w:val="center"/>
              <w:rPr>
                <w:rFonts w:ascii="Times New Roman" w:hAnsi="Times New Roman"/>
                <w:snapToGrid w:val="0"/>
                <w:kern w:val="21"/>
                <w:sz w:val="21"/>
                <w:szCs w:val="21"/>
              </w:rPr>
            </w:pPr>
            <w:r w:rsidRPr="00EC1636">
              <w:rPr>
                <w:rFonts w:ascii="Times New Roman" w:hAnsi="Times New Roman"/>
                <w:snapToGrid w:val="0"/>
                <w:kern w:val="21"/>
                <w:sz w:val="21"/>
                <w:szCs w:val="21"/>
              </w:rPr>
              <w:t>+0.6</w:t>
            </w:r>
          </w:p>
        </w:tc>
      </w:tr>
      <w:tr w:rsidR="00C174FA" w:rsidRPr="00EC1636" w14:paraId="5D19096E" w14:textId="77777777">
        <w:trPr>
          <w:trHeight w:val="20"/>
          <w:jc w:val="center"/>
        </w:trPr>
        <w:tc>
          <w:tcPr>
            <w:tcW w:w="400" w:type="pct"/>
            <w:vMerge/>
            <w:vAlign w:val="center"/>
          </w:tcPr>
          <w:p w14:paraId="2C2FD9B4"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42BF8936"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除尘器收尘</w:t>
            </w:r>
          </w:p>
        </w:tc>
        <w:tc>
          <w:tcPr>
            <w:tcW w:w="674" w:type="pct"/>
            <w:vAlign w:val="center"/>
          </w:tcPr>
          <w:p w14:paraId="48FFA6A5"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13</w:t>
            </w:r>
          </w:p>
        </w:tc>
        <w:tc>
          <w:tcPr>
            <w:tcW w:w="530" w:type="pct"/>
            <w:vAlign w:val="center"/>
          </w:tcPr>
          <w:p w14:paraId="12A8F377"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7690E8CE"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3040191A" w14:textId="2A503713"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66.6</w:t>
            </w:r>
          </w:p>
        </w:tc>
        <w:tc>
          <w:tcPr>
            <w:tcW w:w="626" w:type="pct"/>
            <w:vAlign w:val="center"/>
          </w:tcPr>
          <w:p w14:paraId="260FD470" w14:textId="7EA9DD45"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13</w:t>
            </w:r>
          </w:p>
        </w:tc>
        <w:tc>
          <w:tcPr>
            <w:tcW w:w="702" w:type="pct"/>
            <w:vAlign w:val="center"/>
          </w:tcPr>
          <w:p w14:paraId="485585EF" w14:textId="11138325"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66.6</w:t>
            </w:r>
          </w:p>
        </w:tc>
        <w:tc>
          <w:tcPr>
            <w:tcW w:w="390" w:type="pct"/>
            <w:vAlign w:val="center"/>
          </w:tcPr>
          <w:p w14:paraId="13FFF2F9" w14:textId="719C9DF4" w:rsidR="00C174FA" w:rsidRPr="00EC1636" w:rsidRDefault="00C174FA" w:rsidP="00C174FA">
            <w:pPr>
              <w:jc w:val="center"/>
              <w:rPr>
                <w:rFonts w:ascii="Times New Roman" w:hAnsi="Times New Roman"/>
                <w:kern w:val="2"/>
                <w:sz w:val="21"/>
                <w:szCs w:val="21"/>
              </w:rPr>
            </w:pPr>
            <w:r w:rsidRPr="00EC1636">
              <w:rPr>
                <w:rFonts w:ascii="Times New Roman" w:hAnsi="Times New Roman"/>
                <w:kern w:val="2"/>
                <w:sz w:val="21"/>
                <w:szCs w:val="21"/>
              </w:rPr>
              <w:t>+</w:t>
            </w:r>
            <w:r w:rsidRPr="00EC1636">
              <w:rPr>
                <w:rFonts w:ascii="Times New Roman" w:hAnsi="Times New Roman" w:hint="eastAsia"/>
                <w:kern w:val="2"/>
                <w:sz w:val="21"/>
                <w:szCs w:val="21"/>
              </w:rPr>
              <w:t>53.6</w:t>
            </w:r>
          </w:p>
        </w:tc>
      </w:tr>
      <w:tr w:rsidR="00C174FA" w:rsidRPr="00EC1636" w14:paraId="073B581F" w14:textId="77777777">
        <w:trPr>
          <w:trHeight w:val="20"/>
          <w:jc w:val="center"/>
        </w:trPr>
        <w:tc>
          <w:tcPr>
            <w:tcW w:w="400" w:type="pct"/>
            <w:vMerge/>
            <w:vAlign w:val="center"/>
          </w:tcPr>
          <w:p w14:paraId="248BAC09"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1D539E67"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沉淀池沉淀物</w:t>
            </w:r>
          </w:p>
        </w:tc>
        <w:tc>
          <w:tcPr>
            <w:tcW w:w="674" w:type="pct"/>
            <w:vAlign w:val="center"/>
          </w:tcPr>
          <w:p w14:paraId="2BF093AF"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5</w:t>
            </w:r>
          </w:p>
        </w:tc>
        <w:tc>
          <w:tcPr>
            <w:tcW w:w="530" w:type="pct"/>
            <w:vAlign w:val="center"/>
          </w:tcPr>
          <w:p w14:paraId="475E783D"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0E37A9EF"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087EED46"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5</w:t>
            </w:r>
          </w:p>
        </w:tc>
        <w:tc>
          <w:tcPr>
            <w:tcW w:w="626" w:type="pct"/>
            <w:vAlign w:val="center"/>
          </w:tcPr>
          <w:p w14:paraId="086159CB" w14:textId="2687D9E3"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5</w:t>
            </w:r>
          </w:p>
        </w:tc>
        <w:tc>
          <w:tcPr>
            <w:tcW w:w="702" w:type="pct"/>
            <w:vAlign w:val="center"/>
          </w:tcPr>
          <w:p w14:paraId="19BE7F8A"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5</w:t>
            </w:r>
          </w:p>
        </w:tc>
        <w:tc>
          <w:tcPr>
            <w:tcW w:w="390" w:type="pct"/>
            <w:vAlign w:val="center"/>
          </w:tcPr>
          <w:p w14:paraId="3C2F8CDA"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kern w:val="2"/>
                <w:sz w:val="21"/>
                <w:szCs w:val="21"/>
              </w:rPr>
              <w:t>+0</w:t>
            </w:r>
          </w:p>
        </w:tc>
      </w:tr>
      <w:tr w:rsidR="00C174FA" w:rsidRPr="00EC1636" w14:paraId="72D9ACAF" w14:textId="77777777">
        <w:trPr>
          <w:trHeight w:val="20"/>
          <w:jc w:val="center"/>
        </w:trPr>
        <w:tc>
          <w:tcPr>
            <w:tcW w:w="400" w:type="pct"/>
            <w:vMerge/>
            <w:vAlign w:val="center"/>
          </w:tcPr>
          <w:p w14:paraId="0AB05756"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2A1328F4"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边角料及不合格品</w:t>
            </w:r>
          </w:p>
        </w:tc>
        <w:tc>
          <w:tcPr>
            <w:tcW w:w="674" w:type="pct"/>
            <w:vAlign w:val="center"/>
          </w:tcPr>
          <w:p w14:paraId="3C16E0A6"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390</w:t>
            </w:r>
          </w:p>
        </w:tc>
        <w:tc>
          <w:tcPr>
            <w:tcW w:w="530" w:type="pct"/>
            <w:vAlign w:val="center"/>
          </w:tcPr>
          <w:p w14:paraId="54B50922"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402C4C78"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7E7E7FBE" w14:textId="52130737"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400</w:t>
            </w:r>
          </w:p>
        </w:tc>
        <w:tc>
          <w:tcPr>
            <w:tcW w:w="626" w:type="pct"/>
            <w:vAlign w:val="center"/>
          </w:tcPr>
          <w:p w14:paraId="55F7884B" w14:textId="5F345412"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390</w:t>
            </w:r>
          </w:p>
        </w:tc>
        <w:tc>
          <w:tcPr>
            <w:tcW w:w="702" w:type="pct"/>
            <w:vAlign w:val="center"/>
          </w:tcPr>
          <w:p w14:paraId="14349139" w14:textId="67681208"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400</w:t>
            </w:r>
          </w:p>
        </w:tc>
        <w:tc>
          <w:tcPr>
            <w:tcW w:w="390" w:type="pct"/>
            <w:vAlign w:val="center"/>
          </w:tcPr>
          <w:p w14:paraId="3FB3E15E" w14:textId="6A3D657A"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kern w:val="2"/>
                <w:sz w:val="21"/>
                <w:szCs w:val="21"/>
              </w:rPr>
              <w:t>+10</w:t>
            </w:r>
          </w:p>
        </w:tc>
      </w:tr>
      <w:tr w:rsidR="00C174FA" w:rsidRPr="00EC1636" w14:paraId="7F173121" w14:textId="77777777">
        <w:trPr>
          <w:trHeight w:val="20"/>
          <w:jc w:val="center"/>
        </w:trPr>
        <w:tc>
          <w:tcPr>
            <w:tcW w:w="400" w:type="pct"/>
            <w:vMerge/>
            <w:vAlign w:val="center"/>
          </w:tcPr>
          <w:p w14:paraId="23C2B81A"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001D811C"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金属下脚料</w:t>
            </w:r>
          </w:p>
        </w:tc>
        <w:tc>
          <w:tcPr>
            <w:tcW w:w="674" w:type="pct"/>
            <w:vAlign w:val="center"/>
          </w:tcPr>
          <w:p w14:paraId="06EEC37A"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39</w:t>
            </w:r>
          </w:p>
        </w:tc>
        <w:tc>
          <w:tcPr>
            <w:tcW w:w="530" w:type="pct"/>
            <w:vAlign w:val="center"/>
          </w:tcPr>
          <w:p w14:paraId="10CDCA8F"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41E08A62"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5E29B644" w14:textId="6BB37E33"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20</w:t>
            </w:r>
          </w:p>
        </w:tc>
        <w:tc>
          <w:tcPr>
            <w:tcW w:w="626" w:type="pct"/>
            <w:vAlign w:val="center"/>
          </w:tcPr>
          <w:p w14:paraId="01423D00" w14:textId="5101589A"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39</w:t>
            </w:r>
          </w:p>
        </w:tc>
        <w:tc>
          <w:tcPr>
            <w:tcW w:w="702" w:type="pct"/>
            <w:vAlign w:val="center"/>
          </w:tcPr>
          <w:p w14:paraId="652AEADC" w14:textId="3BFAEE94" w:rsidR="00C174FA" w:rsidRPr="00EC1636" w:rsidRDefault="00C174FA" w:rsidP="00C174FA">
            <w:pPr>
              <w:jc w:val="center"/>
              <w:rPr>
                <w:rFonts w:ascii="Times New Roman" w:hAnsi="Times New Roman"/>
                <w:kern w:val="2"/>
                <w:sz w:val="21"/>
                <w:szCs w:val="21"/>
              </w:rPr>
            </w:pPr>
            <w:r w:rsidRPr="00EC1636">
              <w:rPr>
                <w:rFonts w:ascii="Times New Roman" w:hAnsi="Times New Roman" w:hint="eastAsia"/>
                <w:sz w:val="21"/>
                <w:szCs w:val="21"/>
              </w:rPr>
              <w:t>20</w:t>
            </w:r>
          </w:p>
        </w:tc>
        <w:tc>
          <w:tcPr>
            <w:tcW w:w="390" w:type="pct"/>
            <w:vAlign w:val="center"/>
          </w:tcPr>
          <w:p w14:paraId="3A80ED2A" w14:textId="16D32746" w:rsidR="00C174FA" w:rsidRPr="00EC1636" w:rsidRDefault="00C174FA" w:rsidP="00C174FA">
            <w:pPr>
              <w:jc w:val="center"/>
              <w:rPr>
                <w:rFonts w:ascii="Times New Roman" w:hAnsi="Times New Roman"/>
                <w:kern w:val="2"/>
                <w:sz w:val="21"/>
                <w:szCs w:val="21"/>
              </w:rPr>
            </w:pPr>
            <w:r w:rsidRPr="00EC1636">
              <w:rPr>
                <w:rFonts w:ascii="Times New Roman" w:hAnsi="Times New Roman"/>
                <w:kern w:val="2"/>
                <w:sz w:val="21"/>
                <w:szCs w:val="21"/>
              </w:rPr>
              <w:t>-1</w:t>
            </w:r>
            <w:r w:rsidRPr="00EC1636">
              <w:rPr>
                <w:rFonts w:ascii="Times New Roman" w:hAnsi="Times New Roman" w:hint="eastAsia"/>
                <w:kern w:val="2"/>
                <w:sz w:val="21"/>
                <w:szCs w:val="21"/>
              </w:rPr>
              <w:t>9</w:t>
            </w:r>
          </w:p>
        </w:tc>
      </w:tr>
      <w:tr w:rsidR="00C174FA" w:rsidRPr="00EC1636" w14:paraId="67C66D07" w14:textId="77777777">
        <w:trPr>
          <w:trHeight w:val="20"/>
          <w:jc w:val="center"/>
        </w:trPr>
        <w:tc>
          <w:tcPr>
            <w:tcW w:w="400" w:type="pct"/>
            <w:vMerge/>
            <w:vAlign w:val="center"/>
          </w:tcPr>
          <w:p w14:paraId="37C4CD21"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13FE347F"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废脱模剂桶</w:t>
            </w:r>
          </w:p>
        </w:tc>
        <w:tc>
          <w:tcPr>
            <w:tcW w:w="674" w:type="pct"/>
            <w:vAlign w:val="center"/>
          </w:tcPr>
          <w:p w14:paraId="1A30A6E2"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z w:val="21"/>
                <w:szCs w:val="21"/>
              </w:rPr>
              <w:t>0.3</w:t>
            </w:r>
          </w:p>
        </w:tc>
        <w:tc>
          <w:tcPr>
            <w:tcW w:w="530" w:type="pct"/>
            <w:vAlign w:val="center"/>
          </w:tcPr>
          <w:p w14:paraId="577EEF29"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3BA9E78A"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00246557"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0.3</w:t>
            </w:r>
          </w:p>
        </w:tc>
        <w:tc>
          <w:tcPr>
            <w:tcW w:w="626" w:type="pct"/>
            <w:vAlign w:val="center"/>
          </w:tcPr>
          <w:p w14:paraId="0F5063AB" w14:textId="0D97143F"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z w:val="21"/>
                <w:szCs w:val="21"/>
              </w:rPr>
              <w:t>0.3</w:t>
            </w:r>
          </w:p>
        </w:tc>
        <w:tc>
          <w:tcPr>
            <w:tcW w:w="702" w:type="pct"/>
            <w:vAlign w:val="center"/>
          </w:tcPr>
          <w:p w14:paraId="1A0C5F48"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0.3</w:t>
            </w:r>
          </w:p>
        </w:tc>
        <w:tc>
          <w:tcPr>
            <w:tcW w:w="390" w:type="pct"/>
            <w:vAlign w:val="center"/>
          </w:tcPr>
          <w:p w14:paraId="67B00BED"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w:t>
            </w:r>
          </w:p>
        </w:tc>
      </w:tr>
      <w:tr w:rsidR="00C174FA" w:rsidRPr="00EC1636" w14:paraId="4FFFF9C6" w14:textId="77777777">
        <w:trPr>
          <w:trHeight w:val="20"/>
          <w:jc w:val="center"/>
        </w:trPr>
        <w:tc>
          <w:tcPr>
            <w:tcW w:w="400" w:type="pct"/>
            <w:vMerge/>
            <w:vAlign w:val="center"/>
          </w:tcPr>
          <w:p w14:paraId="4251811B"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4BD2C14C"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kern w:val="2"/>
                <w:sz w:val="21"/>
                <w:szCs w:val="21"/>
              </w:rPr>
              <w:t>废水性涂料桶</w:t>
            </w:r>
          </w:p>
        </w:tc>
        <w:tc>
          <w:tcPr>
            <w:tcW w:w="674" w:type="pct"/>
            <w:vAlign w:val="center"/>
          </w:tcPr>
          <w:p w14:paraId="6F4E6E4D"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z w:val="21"/>
                <w:szCs w:val="21"/>
              </w:rPr>
              <w:t>3</w:t>
            </w:r>
          </w:p>
        </w:tc>
        <w:tc>
          <w:tcPr>
            <w:tcW w:w="530" w:type="pct"/>
            <w:vAlign w:val="center"/>
          </w:tcPr>
          <w:p w14:paraId="2EEA7D2E"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74D11544"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1429BD74"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1.8</w:t>
            </w:r>
          </w:p>
        </w:tc>
        <w:tc>
          <w:tcPr>
            <w:tcW w:w="626" w:type="pct"/>
            <w:vAlign w:val="center"/>
          </w:tcPr>
          <w:p w14:paraId="2055C669" w14:textId="5BD2559D"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z w:val="21"/>
                <w:szCs w:val="21"/>
              </w:rPr>
              <w:t>3</w:t>
            </w:r>
          </w:p>
        </w:tc>
        <w:tc>
          <w:tcPr>
            <w:tcW w:w="702" w:type="pct"/>
            <w:vAlign w:val="center"/>
          </w:tcPr>
          <w:p w14:paraId="15A977A0"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1.8</w:t>
            </w:r>
          </w:p>
        </w:tc>
        <w:tc>
          <w:tcPr>
            <w:tcW w:w="390" w:type="pct"/>
            <w:vAlign w:val="center"/>
          </w:tcPr>
          <w:p w14:paraId="215EE18F"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-1.2</w:t>
            </w:r>
          </w:p>
        </w:tc>
      </w:tr>
      <w:tr w:rsidR="00C174FA" w:rsidRPr="00EC1636" w14:paraId="6CA4E3C8" w14:textId="77777777">
        <w:trPr>
          <w:trHeight w:val="20"/>
          <w:jc w:val="center"/>
        </w:trPr>
        <w:tc>
          <w:tcPr>
            <w:tcW w:w="400" w:type="pct"/>
            <w:vMerge/>
            <w:vAlign w:val="center"/>
          </w:tcPr>
          <w:p w14:paraId="2A1DFE11"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5BA8A38C"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废</w:t>
            </w:r>
            <w:proofErr w:type="gramStart"/>
            <w:r w:rsidRPr="00EC1636">
              <w:rPr>
                <w:rFonts w:ascii="Times New Roman" w:hAnsi="Times New Roman"/>
                <w:sz w:val="21"/>
                <w:szCs w:val="21"/>
              </w:rPr>
              <w:t>界面剂桶</w:t>
            </w:r>
            <w:proofErr w:type="gramEnd"/>
          </w:p>
        </w:tc>
        <w:tc>
          <w:tcPr>
            <w:tcW w:w="674" w:type="pct"/>
            <w:vAlign w:val="center"/>
          </w:tcPr>
          <w:p w14:paraId="6F9715BC"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c>
          <w:tcPr>
            <w:tcW w:w="530" w:type="pct"/>
            <w:vAlign w:val="center"/>
          </w:tcPr>
          <w:p w14:paraId="1229D25F"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697850C3"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bCs/>
                <w:snapToGrid w:val="0"/>
                <w:sz w:val="21"/>
                <w:szCs w:val="21"/>
              </w:rPr>
              <w:t>/</w:t>
            </w:r>
          </w:p>
        </w:tc>
        <w:tc>
          <w:tcPr>
            <w:tcW w:w="578" w:type="pct"/>
            <w:vAlign w:val="center"/>
          </w:tcPr>
          <w:p w14:paraId="47BF4944"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2.5</w:t>
            </w:r>
          </w:p>
        </w:tc>
        <w:tc>
          <w:tcPr>
            <w:tcW w:w="626" w:type="pct"/>
            <w:vAlign w:val="center"/>
          </w:tcPr>
          <w:p w14:paraId="106A9C48" w14:textId="2A097A5C"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c>
          <w:tcPr>
            <w:tcW w:w="702" w:type="pct"/>
            <w:vAlign w:val="center"/>
          </w:tcPr>
          <w:p w14:paraId="64FA432E"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2.5</w:t>
            </w:r>
          </w:p>
        </w:tc>
        <w:tc>
          <w:tcPr>
            <w:tcW w:w="390" w:type="pct"/>
            <w:vAlign w:val="center"/>
          </w:tcPr>
          <w:p w14:paraId="6FF0316C"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+2.5</w:t>
            </w:r>
          </w:p>
        </w:tc>
      </w:tr>
      <w:tr w:rsidR="00C174FA" w:rsidRPr="00EC1636" w14:paraId="79844080" w14:textId="77777777">
        <w:trPr>
          <w:trHeight w:val="20"/>
          <w:jc w:val="center"/>
        </w:trPr>
        <w:tc>
          <w:tcPr>
            <w:tcW w:w="400" w:type="pct"/>
            <w:vMerge/>
            <w:vAlign w:val="center"/>
          </w:tcPr>
          <w:p w14:paraId="0CC37110"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40D51A9A"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废</w:t>
            </w:r>
            <w:proofErr w:type="gramStart"/>
            <w:r w:rsidRPr="00EC1636">
              <w:rPr>
                <w:rFonts w:ascii="Times New Roman" w:hAnsi="Times New Roman"/>
                <w:sz w:val="21"/>
                <w:szCs w:val="21"/>
              </w:rPr>
              <w:t>憎水剂桶</w:t>
            </w:r>
            <w:proofErr w:type="gramEnd"/>
          </w:p>
        </w:tc>
        <w:tc>
          <w:tcPr>
            <w:tcW w:w="674" w:type="pct"/>
            <w:vAlign w:val="center"/>
          </w:tcPr>
          <w:p w14:paraId="4A6A4ABB"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c>
          <w:tcPr>
            <w:tcW w:w="530" w:type="pct"/>
            <w:vAlign w:val="center"/>
          </w:tcPr>
          <w:p w14:paraId="6AC1B808"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24BDEB6A"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24FD198D"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w:t>
            </w:r>
          </w:p>
        </w:tc>
        <w:tc>
          <w:tcPr>
            <w:tcW w:w="626" w:type="pct"/>
            <w:vAlign w:val="center"/>
          </w:tcPr>
          <w:p w14:paraId="1CC9FA1C" w14:textId="6A3A4DE5"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c>
          <w:tcPr>
            <w:tcW w:w="702" w:type="pct"/>
            <w:vAlign w:val="center"/>
          </w:tcPr>
          <w:p w14:paraId="0B8CCD61"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w:t>
            </w:r>
          </w:p>
        </w:tc>
        <w:tc>
          <w:tcPr>
            <w:tcW w:w="390" w:type="pct"/>
            <w:vAlign w:val="center"/>
          </w:tcPr>
          <w:p w14:paraId="33AFC779"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+2</w:t>
            </w:r>
          </w:p>
        </w:tc>
      </w:tr>
      <w:tr w:rsidR="00C174FA" w:rsidRPr="00EC1636" w14:paraId="74188F96" w14:textId="77777777">
        <w:trPr>
          <w:trHeight w:val="20"/>
          <w:jc w:val="center"/>
        </w:trPr>
        <w:tc>
          <w:tcPr>
            <w:tcW w:w="400" w:type="pct"/>
            <w:vMerge w:val="restart"/>
            <w:vAlign w:val="center"/>
          </w:tcPr>
          <w:p w14:paraId="61AB5CA5"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r w:rsidRPr="00EC1636">
              <w:rPr>
                <w:rFonts w:ascii="Times New Roman" w:hAnsi="Times New Roman"/>
                <w:snapToGrid w:val="0"/>
                <w:kern w:val="21"/>
                <w:sz w:val="21"/>
                <w:szCs w:val="21"/>
              </w:rPr>
              <w:t>危险废物</w:t>
            </w:r>
          </w:p>
        </w:tc>
        <w:tc>
          <w:tcPr>
            <w:tcW w:w="521" w:type="pct"/>
            <w:vAlign w:val="center"/>
          </w:tcPr>
          <w:p w14:paraId="060E0062"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破损的废脱模剂桶</w:t>
            </w:r>
          </w:p>
        </w:tc>
        <w:tc>
          <w:tcPr>
            <w:tcW w:w="674" w:type="pct"/>
            <w:vAlign w:val="center"/>
          </w:tcPr>
          <w:p w14:paraId="62316C4B"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0.05</w:t>
            </w:r>
          </w:p>
        </w:tc>
        <w:tc>
          <w:tcPr>
            <w:tcW w:w="530" w:type="pct"/>
            <w:vAlign w:val="center"/>
          </w:tcPr>
          <w:p w14:paraId="1D145808"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3081FC21"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05B253EF"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0.05</w:t>
            </w:r>
          </w:p>
        </w:tc>
        <w:tc>
          <w:tcPr>
            <w:tcW w:w="626" w:type="pct"/>
            <w:vAlign w:val="center"/>
          </w:tcPr>
          <w:p w14:paraId="254AB86A" w14:textId="649BF143"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0.05</w:t>
            </w:r>
          </w:p>
        </w:tc>
        <w:tc>
          <w:tcPr>
            <w:tcW w:w="702" w:type="pct"/>
            <w:vAlign w:val="center"/>
          </w:tcPr>
          <w:p w14:paraId="3E918403"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0.05</w:t>
            </w:r>
          </w:p>
        </w:tc>
        <w:tc>
          <w:tcPr>
            <w:tcW w:w="390" w:type="pct"/>
            <w:vAlign w:val="center"/>
          </w:tcPr>
          <w:p w14:paraId="6F824832"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w:t>
            </w:r>
          </w:p>
        </w:tc>
      </w:tr>
      <w:tr w:rsidR="00C174FA" w:rsidRPr="00EC1636" w14:paraId="54C96EB8" w14:textId="77777777">
        <w:trPr>
          <w:trHeight w:val="20"/>
          <w:jc w:val="center"/>
        </w:trPr>
        <w:tc>
          <w:tcPr>
            <w:tcW w:w="400" w:type="pct"/>
            <w:vMerge/>
            <w:vAlign w:val="center"/>
          </w:tcPr>
          <w:p w14:paraId="6D495D35"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3289B3DD"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破损的</w:t>
            </w:r>
            <w:r w:rsidRPr="00EC1636">
              <w:rPr>
                <w:rFonts w:ascii="Times New Roman" w:hAnsi="Times New Roman"/>
                <w:kern w:val="2"/>
                <w:sz w:val="21"/>
                <w:szCs w:val="21"/>
              </w:rPr>
              <w:t>废水性涂料桶</w:t>
            </w:r>
          </w:p>
        </w:tc>
        <w:tc>
          <w:tcPr>
            <w:tcW w:w="674" w:type="pct"/>
            <w:vAlign w:val="center"/>
          </w:tcPr>
          <w:p w14:paraId="67C5F7A1"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0.15</w:t>
            </w:r>
          </w:p>
        </w:tc>
        <w:tc>
          <w:tcPr>
            <w:tcW w:w="530" w:type="pct"/>
            <w:vAlign w:val="center"/>
          </w:tcPr>
          <w:p w14:paraId="30B9CD3B"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63031FEE"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09ECE2F4"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0.15</w:t>
            </w:r>
          </w:p>
        </w:tc>
        <w:tc>
          <w:tcPr>
            <w:tcW w:w="626" w:type="pct"/>
            <w:vAlign w:val="center"/>
          </w:tcPr>
          <w:p w14:paraId="5FCB56EC" w14:textId="48826D66"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0.15</w:t>
            </w:r>
          </w:p>
        </w:tc>
        <w:tc>
          <w:tcPr>
            <w:tcW w:w="702" w:type="pct"/>
            <w:vAlign w:val="center"/>
          </w:tcPr>
          <w:p w14:paraId="16D282FD"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0.15</w:t>
            </w:r>
          </w:p>
        </w:tc>
        <w:tc>
          <w:tcPr>
            <w:tcW w:w="390" w:type="pct"/>
            <w:vAlign w:val="center"/>
          </w:tcPr>
          <w:p w14:paraId="24F7E2ED"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w:t>
            </w:r>
          </w:p>
        </w:tc>
      </w:tr>
      <w:tr w:rsidR="00C174FA" w:rsidRPr="00EC1636" w14:paraId="578B28EC" w14:textId="77777777">
        <w:trPr>
          <w:trHeight w:val="20"/>
          <w:jc w:val="center"/>
        </w:trPr>
        <w:tc>
          <w:tcPr>
            <w:tcW w:w="400" w:type="pct"/>
            <w:vMerge/>
            <w:vAlign w:val="center"/>
          </w:tcPr>
          <w:p w14:paraId="4EA973C4"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55CB07C2" w14:textId="77777777" w:rsidR="00C174FA" w:rsidRPr="00EC1636" w:rsidRDefault="00C174FA" w:rsidP="00C174FA">
            <w:pPr>
              <w:jc w:val="center"/>
              <w:rPr>
                <w:rFonts w:ascii="Times New Roman" w:hAnsi="Times New Roman"/>
                <w:kern w:val="2"/>
                <w:sz w:val="21"/>
                <w:szCs w:val="21"/>
              </w:rPr>
            </w:pPr>
            <w:r w:rsidRPr="00EC1636">
              <w:rPr>
                <w:rFonts w:ascii="Times New Roman" w:hAnsi="Times New Roman"/>
                <w:sz w:val="21"/>
                <w:szCs w:val="21"/>
              </w:rPr>
              <w:t>废机油桶</w:t>
            </w:r>
          </w:p>
        </w:tc>
        <w:tc>
          <w:tcPr>
            <w:tcW w:w="674" w:type="pct"/>
            <w:vAlign w:val="center"/>
          </w:tcPr>
          <w:p w14:paraId="68F58A58"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0.1</w:t>
            </w:r>
          </w:p>
        </w:tc>
        <w:tc>
          <w:tcPr>
            <w:tcW w:w="530" w:type="pct"/>
            <w:vAlign w:val="center"/>
          </w:tcPr>
          <w:p w14:paraId="2EC94F40"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7BF218B2"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11AA6BB0"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0.1</w:t>
            </w:r>
          </w:p>
        </w:tc>
        <w:tc>
          <w:tcPr>
            <w:tcW w:w="626" w:type="pct"/>
            <w:vAlign w:val="center"/>
          </w:tcPr>
          <w:p w14:paraId="51F1FEB3" w14:textId="2BC1A3F8"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0.1</w:t>
            </w:r>
          </w:p>
        </w:tc>
        <w:tc>
          <w:tcPr>
            <w:tcW w:w="702" w:type="pct"/>
            <w:vAlign w:val="center"/>
          </w:tcPr>
          <w:p w14:paraId="4BC508F8"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0.1</w:t>
            </w:r>
          </w:p>
        </w:tc>
        <w:tc>
          <w:tcPr>
            <w:tcW w:w="390" w:type="pct"/>
            <w:vAlign w:val="center"/>
          </w:tcPr>
          <w:p w14:paraId="60F5FA2B"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+0</w:t>
            </w:r>
          </w:p>
        </w:tc>
      </w:tr>
      <w:tr w:rsidR="00C174FA" w:rsidRPr="00EC1636" w14:paraId="0B20032C" w14:textId="77777777">
        <w:trPr>
          <w:trHeight w:val="20"/>
          <w:jc w:val="center"/>
        </w:trPr>
        <w:tc>
          <w:tcPr>
            <w:tcW w:w="400" w:type="pct"/>
            <w:vMerge/>
            <w:vAlign w:val="center"/>
          </w:tcPr>
          <w:p w14:paraId="10ADD5C1" w14:textId="77777777" w:rsidR="00C174FA" w:rsidRPr="00EC1636" w:rsidRDefault="00C174FA" w:rsidP="00C174FA">
            <w:pPr>
              <w:pStyle w:val="af9"/>
              <w:spacing w:beforeLines="0" w:afterLines="0" w:line="240" w:lineRule="auto"/>
              <w:rPr>
                <w:rFonts w:ascii="Times New Roman" w:hAnsi="Times New Roman"/>
                <w:snapToGrid w:val="0"/>
                <w:kern w:val="21"/>
                <w:sz w:val="21"/>
                <w:szCs w:val="21"/>
              </w:rPr>
            </w:pPr>
          </w:p>
        </w:tc>
        <w:tc>
          <w:tcPr>
            <w:tcW w:w="521" w:type="pct"/>
            <w:vAlign w:val="center"/>
          </w:tcPr>
          <w:p w14:paraId="77EE15CA" w14:textId="77777777"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废活性炭</w:t>
            </w:r>
          </w:p>
        </w:tc>
        <w:tc>
          <w:tcPr>
            <w:tcW w:w="674" w:type="pct"/>
            <w:vAlign w:val="center"/>
          </w:tcPr>
          <w:p w14:paraId="03C6EDEF" w14:textId="77777777" w:rsidR="00C174FA" w:rsidRPr="00EC1636" w:rsidRDefault="00C174FA" w:rsidP="00C174FA">
            <w:pPr>
              <w:jc w:val="center"/>
              <w:rPr>
                <w:rFonts w:ascii="Times New Roman" w:hAnsi="Times New Roman"/>
                <w:snapToGrid w:val="0"/>
                <w:kern w:val="21"/>
                <w:sz w:val="21"/>
                <w:szCs w:val="21"/>
              </w:rPr>
            </w:pPr>
            <w:r w:rsidRPr="00EC1636">
              <w:rPr>
                <w:rFonts w:ascii="Times New Roman" w:hAnsi="Times New Roman"/>
                <w:snapToGrid w:val="0"/>
                <w:kern w:val="21"/>
                <w:sz w:val="21"/>
                <w:szCs w:val="21"/>
              </w:rPr>
              <w:t>0</w:t>
            </w:r>
          </w:p>
        </w:tc>
        <w:tc>
          <w:tcPr>
            <w:tcW w:w="530" w:type="pct"/>
            <w:vAlign w:val="center"/>
          </w:tcPr>
          <w:p w14:paraId="01A28D92"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541DBFCD" w14:textId="77777777"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bCs/>
                <w:snapToGrid w:val="0"/>
                <w:sz w:val="21"/>
                <w:szCs w:val="21"/>
              </w:rPr>
              <w:t>/</w:t>
            </w:r>
          </w:p>
        </w:tc>
        <w:tc>
          <w:tcPr>
            <w:tcW w:w="578" w:type="pct"/>
            <w:vAlign w:val="center"/>
          </w:tcPr>
          <w:p w14:paraId="14540A4C" w14:textId="2191BFB0" w:rsidR="00C174FA" w:rsidRPr="00EC1636" w:rsidRDefault="00C174FA" w:rsidP="00C174FA">
            <w:pPr>
              <w:jc w:val="center"/>
              <w:rPr>
                <w:rFonts w:ascii="Times New Roman" w:hAnsi="Times New Roman"/>
                <w:sz w:val="21"/>
                <w:szCs w:val="21"/>
              </w:rPr>
            </w:pPr>
            <w:r w:rsidRPr="00EC1636">
              <w:rPr>
                <w:rFonts w:ascii="Times New Roman" w:hAnsi="Times New Roman" w:hint="eastAsia"/>
                <w:sz w:val="21"/>
                <w:szCs w:val="21"/>
              </w:rPr>
              <w:t>5.185</w:t>
            </w:r>
          </w:p>
        </w:tc>
        <w:tc>
          <w:tcPr>
            <w:tcW w:w="626" w:type="pct"/>
            <w:vAlign w:val="center"/>
          </w:tcPr>
          <w:p w14:paraId="771BB6FC" w14:textId="5655F2AF" w:rsidR="00C174FA" w:rsidRPr="00EC1636" w:rsidRDefault="00C174FA" w:rsidP="00C174FA">
            <w:pPr>
              <w:jc w:val="center"/>
              <w:rPr>
                <w:rFonts w:ascii="Times New Roman" w:hAnsi="Times New Roman"/>
                <w:bCs/>
                <w:snapToGrid w:val="0"/>
                <w:sz w:val="21"/>
                <w:szCs w:val="21"/>
              </w:rPr>
            </w:pPr>
            <w:r w:rsidRPr="00EC1636">
              <w:rPr>
                <w:rFonts w:ascii="Times New Roman" w:hAnsi="Times New Roman"/>
                <w:snapToGrid w:val="0"/>
                <w:kern w:val="21"/>
                <w:sz w:val="21"/>
                <w:szCs w:val="21"/>
              </w:rPr>
              <w:t>0</w:t>
            </w:r>
          </w:p>
        </w:tc>
        <w:tc>
          <w:tcPr>
            <w:tcW w:w="702" w:type="pct"/>
            <w:vAlign w:val="center"/>
          </w:tcPr>
          <w:p w14:paraId="7D47D648" w14:textId="53BEEDC2" w:rsidR="00C174FA" w:rsidRPr="00EC1636" w:rsidRDefault="00C174FA" w:rsidP="00C174FA">
            <w:pPr>
              <w:jc w:val="center"/>
              <w:rPr>
                <w:rFonts w:ascii="Times New Roman" w:hAnsi="Times New Roman"/>
                <w:sz w:val="21"/>
                <w:szCs w:val="21"/>
              </w:rPr>
            </w:pPr>
            <w:r w:rsidRPr="00EC1636">
              <w:rPr>
                <w:rFonts w:ascii="Times New Roman" w:hAnsi="Times New Roman" w:hint="eastAsia"/>
                <w:sz w:val="21"/>
                <w:szCs w:val="21"/>
              </w:rPr>
              <w:t>5.185</w:t>
            </w:r>
          </w:p>
        </w:tc>
        <w:tc>
          <w:tcPr>
            <w:tcW w:w="390" w:type="pct"/>
            <w:vAlign w:val="center"/>
          </w:tcPr>
          <w:p w14:paraId="47F4885C" w14:textId="0186EE34" w:rsidR="00C174FA" w:rsidRPr="00EC1636" w:rsidRDefault="00C174FA" w:rsidP="00C174FA">
            <w:pPr>
              <w:jc w:val="center"/>
              <w:rPr>
                <w:rFonts w:ascii="Times New Roman" w:hAnsi="Times New Roman"/>
                <w:sz w:val="21"/>
                <w:szCs w:val="21"/>
              </w:rPr>
            </w:pPr>
            <w:r w:rsidRPr="00EC1636">
              <w:rPr>
                <w:rFonts w:ascii="Times New Roman" w:hAnsi="Times New Roman"/>
                <w:sz w:val="21"/>
                <w:szCs w:val="21"/>
              </w:rPr>
              <w:t>+</w:t>
            </w:r>
            <w:r w:rsidRPr="00EC1636">
              <w:rPr>
                <w:rFonts w:ascii="Times New Roman" w:hAnsi="Times New Roman" w:hint="eastAsia"/>
                <w:sz w:val="21"/>
                <w:szCs w:val="21"/>
              </w:rPr>
              <w:t>5.185</w:t>
            </w:r>
          </w:p>
        </w:tc>
      </w:tr>
    </w:tbl>
    <w:p w14:paraId="662668FA" w14:textId="5D2EDF32" w:rsidR="00844759" w:rsidRPr="00EC1636" w:rsidRDefault="004F4CF6">
      <w:pPr>
        <w:pStyle w:val="af9"/>
        <w:spacing w:beforeLines="80" w:before="192" w:after="24"/>
        <w:jc w:val="left"/>
        <w:rPr>
          <w:rFonts w:ascii="Times New Roman" w:hAnsi="Times New Roman"/>
          <w:snapToGrid w:val="0"/>
          <w:kern w:val="21"/>
          <w:szCs w:val="21"/>
        </w:rPr>
        <w:sectPr w:rsidR="00844759" w:rsidRPr="00EC1636">
          <w:type w:val="continuous"/>
          <w:pgSz w:w="16838" w:h="11905" w:orient="landscape"/>
          <w:pgMar w:top="1440" w:right="1080" w:bottom="1440" w:left="1080" w:header="851" w:footer="850" w:gutter="0"/>
          <w:cols w:space="0"/>
          <w:docGrid w:linePitch="312"/>
        </w:sectPr>
      </w:pPr>
      <w:r w:rsidRPr="00EC1636">
        <w:rPr>
          <w:rFonts w:ascii="Times New Roman" w:hAnsi="Times New Roman"/>
          <w:snapToGrid w:val="0"/>
          <w:kern w:val="21"/>
          <w:szCs w:val="21"/>
        </w:rPr>
        <w:t>注：</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6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⑥</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1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①</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3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③</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4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④</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5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⑤</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7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⑦</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6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⑥</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t>-</w:t>
      </w:r>
      <w:r w:rsidRPr="00EC1636">
        <w:rPr>
          <w:rFonts w:ascii="Times New Roman" w:hAnsi="Times New Roman"/>
          <w:snapToGrid w:val="0"/>
          <w:kern w:val="21"/>
          <w:szCs w:val="21"/>
        </w:rPr>
        <w:fldChar w:fldCharType="begin"/>
      </w:r>
      <w:r w:rsidRPr="00EC1636">
        <w:rPr>
          <w:rFonts w:ascii="Times New Roman" w:hAnsi="Times New Roman"/>
          <w:snapToGrid w:val="0"/>
          <w:kern w:val="21"/>
          <w:szCs w:val="21"/>
        </w:rPr>
        <w:instrText xml:space="preserve"> = 1 \* GB3 \* MERGEFORMAT </w:instrText>
      </w:r>
      <w:r w:rsidRPr="00EC1636">
        <w:rPr>
          <w:rFonts w:ascii="Times New Roman" w:hAnsi="Times New Roman"/>
          <w:snapToGrid w:val="0"/>
          <w:kern w:val="21"/>
          <w:szCs w:val="21"/>
        </w:rPr>
        <w:fldChar w:fldCharType="separate"/>
      </w:r>
      <w:r w:rsidRPr="00EC1636">
        <w:rPr>
          <w:rFonts w:ascii="Times New Roman" w:hAnsi="Times New Roman"/>
          <w:szCs w:val="21"/>
        </w:rPr>
        <w:t>①</w:t>
      </w:r>
      <w:r w:rsidRPr="00EC1636">
        <w:rPr>
          <w:rFonts w:ascii="Times New Roman" w:hAnsi="Times New Roman"/>
          <w:snapToGrid w:val="0"/>
          <w:kern w:val="21"/>
          <w:szCs w:val="21"/>
        </w:rPr>
        <w:fldChar w:fldCharType="end"/>
      </w:r>
      <w:r w:rsidRPr="00EC1636">
        <w:rPr>
          <w:rFonts w:ascii="Times New Roman" w:hAnsi="Times New Roman"/>
          <w:snapToGrid w:val="0"/>
          <w:kern w:val="21"/>
          <w:szCs w:val="21"/>
        </w:rPr>
        <w:br/>
      </w:r>
      <w:r w:rsidRPr="00EC1636">
        <w:rPr>
          <w:rFonts w:ascii="Times New Roman" w:hAnsi="Times New Roman"/>
          <w:snapToGrid w:val="0"/>
          <w:kern w:val="21"/>
          <w:szCs w:val="21"/>
        </w:rPr>
        <w:br/>
      </w:r>
    </w:p>
    <w:p w14:paraId="21430718" w14:textId="63F3CBE3" w:rsidR="00844759" w:rsidRPr="00EC1636" w:rsidRDefault="00844759" w:rsidP="00C174FA">
      <w:pPr>
        <w:spacing w:line="240" w:lineRule="atLeast"/>
        <w:rPr>
          <w:b/>
          <w:sz w:val="28"/>
          <w:szCs w:val="28"/>
          <w:lang w:bidi="ar"/>
        </w:rPr>
      </w:pPr>
    </w:p>
    <w:sectPr w:rsidR="00844759" w:rsidRPr="00EC1636" w:rsidSect="00F24622">
      <w:pgSz w:w="11906" w:h="16838" w:orient="landscape"/>
      <w:pgMar w:top="1418" w:right="1418" w:bottom="1418" w:left="1418" w:header="1" w:footer="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AEC7" w14:textId="77777777" w:rsidR="000312D7" w:rsidRDefault="000312D7">
      <w:r>
        <w:separator/>
      </w:r>
    </w:p>
  </w:endnote>
  <w:endnote w:type="continuationSeparator" w:id="0">
    <w:p w14:paraId="3B884448" w14:textId="77777777" w:rsidR="000312D7" w:rsidRDefault="0003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auto"/>
    <w:notTrueType/>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onospace">
    <w:altName w:val="微软雅黑"/>
    <w:charset w:val="00"/>
    <w:family w:val="auto"/>
    <w:pitch w:val="default"/>
    <w:sig w:usb0="00000000" w:usb1="00000000" w:usb2="00000000" w:usb3="00000000" w:csb0="00040001" w:csb1="00000000"/>
  </w:font>
  <w:font w:name="Microsoft JhengHei">
    <w:panose1 w:val="020B0604030504040204"/>
    <w:charset w:val="88"/>
    <w:family w:val="swiss"/>
    <w:pitch w:val="variable"/>
    <w:sig w:usb0="000002A7" w:usb1="28CF4400" w:usb2="00000016" w:usb3="00000000" w:csb0="00100009" w:csb1="00000000"/>
  </w:font>
  <w:font w:name="新宋体">
    <w:panose1 w:val="02010609030101010101"/>
    <w:charset w:val="86"/>
    <w:family w:val="modern"/>
    <w:pitch w:val="fixed"/>
    <w:sig w:usb0="000002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560884"/>
    </w:sdtPr>
    <w:sdtContent>
      <w:p w14:paraId="64224683" w14:textId="77777777" w:rsidR="00844759" w:rsidRDefault="004F4CF6">
        <w:pPr>
          <w:pStyle w:val="ac"/>
          <w:jc w:val="center"/>
        </w:pPr>
        <w:r>
          <w:fldChar w:fldCharType="begin"/>
        </w:r>
        <w:r>
          <w:instrText>PAGE   \* MERGEFORMAT</w:instrText>
        </w:r>
        <w:r>
          <w:fldChar w:fldCharType="separate"/>
        </w:r>
        <w:r>
          <w:rPr>
            <w:lang w:val="zh-CN"/>
          </w:rPr>
          <w:t>2</w:t>
        </w:r>
        <w:r>
          <w:fldChar w:fldCharType="end"/>
        </w:r>
      </w:p>
    </w:sdtContent>
  </w:sdt>
  <w:p w14:paraId="11F7FC9D" w14:textId="77777777" w:rsidR="00844759" w:rsidRDefault="0084475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E8F3" w14:textId="77777777" w:rsidR="000312D7" w:rsidRDefault="000312D7">
      <w:r>
        <w:separator/>
      </w:r>
    </w:p>
  </w:footnote>
  <w:footnote w:type="continuationSeparator" w:id="0">
    <w:p w14:paraId="187785DA" w14:textId="77777777" w:rsidR="000312D7" w:rsidRDefault="00031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861468"/>
    <w:multiLevelType w:val="singleLevel"/>
    <w:tmpl w:val="4EC68BEC"/>
    <w:lvl w:ilvl="0">
      <w:start w:val="1"/>
      <w:numFmt w:val="decimal"/>
      <w:suff w:val="nothing"/>
      <w:lvlText w:val="表1.%1 "/>
      <w:lvlJc w:val="left"/>
      <w:pPr>
        <w:tabs>
          <w:tab w:val="left" w:pos="283"/>
        </w:tabs>
      </w:pPr>
      <w:rPr>
        <w:rFonts w:ascii="Times New Roman" w:eastAsia="宋体" w:hAnsi="Times New Roman" w:cs="Times New Roman" w:hint="default"/>
        <w:color w:val="auto"/>
      </w:rPr>
    </w:lvl>
  </w:abstractNum>
  <w:abstractNum w:abstractNumId="1" w15:restartNumberingAfterBreak="0">
    <w:nsid w:val="BCBC611B"/>
    <w:multiLevelType w:val="singleLevel"/>
    <w:tmpl w:val="BCBC611B"/>
    <w:lvl w:ilvl="0">
      <w:start w:val="1"/>
      <w:numFmt w:val="decimal"/>
      <w:suff w:val="nothing"/>
      <w:lvlText w:val="%1、"/>
      <w:lvlJc w:val="left"/>
    </w:lvl>
  </w:abstractNum>
  <w:abstractNum w:abstractNumId="2" w15:restartNumberingAfterBreak="0">
    <w:nsid w:val="C8072B1D"/>
    <w:multiLevelType w:val="singleLevel"/>
    <w:tmpl w:val="C8072B1D"/>
    <w:lvl w:ilvl="0">
      <w:start w:val="1"/>
      <w:numFmt w:val="decimal"/>
      <w:suff w:val="nothing"/>
      <w:lvlText w:val="表4.%1 "/>
      <w:lvlJc w:val="left"/>
      <w:pPr>
        <w:tabs>
          <w:tab w:val="left" w:pos="20129"/>
        </w:tabs>
      </w:pPr>
      <w:rPr>
        <w:rFonts w:ascii="宋体" w:eastAsia="宋体" w:hAnsi="宋体" w:cs="宋体" w:hint="default"/>
        <w:b/>
        <w:bCs/>
        <w:sz w:val="21"/>
        <w:szCs w:val="21"/>
      </w:rPr>
    </w:lvl>
  </w:abstractNum>
  <w:abstractNum w:abstractNumId="3" w15:restartNumberingAfterBreak="0">
    <w:nsid w:val="E1A6CE28"/>
    <w:multiLevelType w:val="singleLevel"/>
    <w:tmpl w:val="D3F6179E"/>
    <w:lvl w:ilvl="0">
      <w:start w:val="1"/>
      <w:numFmt w:val="decimalEnclosedCircle"/>
      <w:lvlText w:val="%1"/>
      <w:lvlJc w:val="left"/>
      <w:pPr>
        <w:ind w:left="440" w:hanging="440"/>
      </w:pPr>
      <w:rPr>
        <w:rFonts w:hint="default"/>
        <w:lang w:val="en-US"/>
      </w:rPr>
    </w:lvl>
  </w:abstractNum>
  <w:abstractNum w:abstractNumId="4" w15:restartNumberingAfterBreak="0">
    <w:nsid w:val="FC297C61"/>
    <w:multiLevelType w:val="singleLevel"/>
    <w:tmpl w:val="FC297C61"/>
    <w:lvl w:ilvl="0">
      <w:start w:val="1"/>
      <w:numFmt w:val="decimal"/>
      <w:suff w:val="nothing"/>
      <w:lvlText w:val="（%1）"/>
      <w:lvlJc w:val="left"/>
    </w:lvl>
  </w:abstractNum>
  <w:abstractNum w:abstractNumId="5" w15:restartNumberingAfterBreak="0">
    <w:nsid w:val="079BE73D"/>
    <w:multiLevelType w:val="singleLevel"/>
    <w:tmpl w:val="8856D242"/>
    <w:lvl w:ilvl="0">
      <w:start w:val="1"/>
      <w:numFmt w:val="decimal"/>
      <w:suff w:val="nothing"/>
      <w:lvlText w:val="表2.%1 "/>
      <w:lvlJc w:val="left"/>
      <w:pPr>
        <w:tabs>
          <w:tab w:val="left" w:pos="8364"/>
        </w:tabs>
      </w:pPr>
      <w:rPr>
        <w:rFonts w:ascii="Times New Roman" w:eastAsia="宋体" w:hAnsi="Times New Roman" w:cs="Times New Roman" w:hint="default"/>
      </w:rPr>
    </w:lvl>
  </w:abstractNum>
  <w:abstractNum w:abstractNumId="6" w15:restartNumberingAfterBreak="0">
    <w:nsid w:val="08C77BAA"/>
    <w:multiLevelType w:val="multilevel"/>
    <w:tmpl w:val="08C77BAA"/>
    <w:lvl w:ilvl="0">
      <w:start w:val="1"/>
      <w:numFmt w:val="decimalEnclosedCircleChinese"/>
      <w:lvlText w:val="%1　"/>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1E4B542E"/>
    <w:multiLevelType w:val="singleLevel"/>
    <w:tmpl w:val="E1A6CE28"/>
    <w:lvl w:ilvl="0">
      <w:start w:val="1"/>
      <w:numFmt w:val="decimalEnclosedCircle"/>
      <w:lvlText w:val="%1"/>
      <w:lvlJc w:val="left"/>
      <w:pPr>
        <w:ind w:left="840" w:hanging="440"/>
      </w:pPr>
      <w:rPr>
        <w:rFonts w:hint="default"/>
        <w:lang w:val="en-US"/>
      </w:rPr>
    </w:lvl>
  </w:abstractNum>
  <w:abstractNum w:abstractNumId="8" w15:restartNumberingAfterBreak="0">
    <w:nsid w:val="224C8B98"/>
    <w:multiLevelType w:val="singleLevel"/>
    <w:tmpl w:val="224C8B98"/>
    <w:lvl w:ilvl="0">
      <w:start w:val="1"/>
      <w:numFmt w:val="decimal"/>
      <w:suff w:val="nothing"/>
      <w:lvlText w:val="表3.%1 "/>
      <w:lvlJc w:val="left"/>
      <w:pPr>
        <w:tabs>
          <w:tab w:val="left" w:pos="0"/>
        </w:tabs>
      </w:pPr>
      <w:rPr>
        <w:rFonts w:ascii="Times New Roman" w:eastAsia="宋体" w:hAnsi="Times New Roman" w:cs="Times New Roman" w:hint="default"/>
      </w:rPr>
    </w:lvl>
  </w:abstractNum>
  <w:abstractNum w:abstractNumId="9" w15:restartNumberingAfterBreak="0">
    <w:nsid w:val="28C42AE8"/>
    <w:multiLevelType w:val="singleLevel"/>
    <w:tmpl w:val="D3F6179E"/>
    <w:lvl w:ilvl="0">
      <w:start w:val="1"/>
      <w:numFmt w:val="decimalEnclosedCircle"/>
      <w:lvlText w:val="%1"/>
      <w:lvlJc w:val="left"/>
      <w:pPr>
        <w:ind w:left="440" w:hanging="440"/>
      </w:pPr>
      <w:rPr>
        <w:rFonts w:hint="default"/>
        <w:lang w:val="en-US"/>
      </w:rPr>
    </w:lvl>
  </w:abstractNum>
  <w:abstractNum w:abstractNumId="10" w15:restartNumberingAfterBreak="0">
    <w:nsid w:val="324412F4"/>
    <w:multiLevelType w:val="multilevel"/>
    <w:tmpl w:val="324412F4"/>
    <w:lvl w:ilvl="0">
      <w:start w:val="1"/>
      <w:numFmt w:val="decimal"/>
      <w:lvlText w:val="%1、"/>
      <w:lvlJc w:val="left"/>
      <w:pPr>
        <w:ind w:left="850" w:hanging="368"/>
      </w:pPr>
      <w:rPr>
        <w:rFonts w:hint="default"/>
      </w:rPr>
    </w:lvl>
    <w:lvl w:ilvl="1">
      <w:start w:val="1"/>
      <w:numFmt w:val="decimal"/>
      <w:lvlText w:val="（%2）"/>
      <w:lvlJc w:val="left"/>
      <w:pPr>
        <w:ind w:left="1642" w:hanging="720"/>
      </w:pPr>
      <w:rPr>
        <w:rFonts w:hint="default"/>
      </w:r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1" w15:restartNumberingAfterBreak="0">
    <w:nsid w:val="328B418F"/>
    <w:multiLevelType w:val="multilevel"/>
    <w:tmpl w:val="328B418F"/>
    <w:lvl w:ilvl="0">
      <w:start w:val="1"/>
      <w:numFmt w:val="decimalEnclosedCircleChinese"/>
      <w:lvlText w:val="%1　"/>
      <w:lvlJc w:val="left"/>
      <w:pPr>
        <w:ind w:left="440" w:hanging="440"/>
      </w:pPr>
      <w:rPr>
        <w:rFonts w:hint="eastAsia"/>
      </w:rPr>
    </w:lvl>
    <w:lvl w:ilvl="1">
      <w:start w:val="1"/>
      <w:numFmt w:val="japaneseCounting"/>
      <w:lvlText w:val="%2、"/>
      <w:lvlJc w:val="left"/>
      <w:pPr>
        <w:ind w:left="935" w:hanging="495"/>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38751FDA"/>
    <w:multiLevelType w:val="multilevel"/>
    <w:tmpl w:val="38751FDA"/>
    <w:lvl w:ilvl="0">
      <w:start w:val="1"/>
      <w:numFmt w:val="decimalEnclosedCircleChinese"/>
      <w:lvlText w:val="%1　"/>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3FA322FC"/>
    <w:multiLevelType w:val="multilevel"/>
    <w:tmpl w:val="3FA322FC"/>
    <w:lvl w:ilvl="0">
      <w:start w:val="1"/>
      <w:numFmt w:val="decimalEnclosedCircle"/>
      <w:lvlText w:val="%1"/>
      <w:lvlJc w:val="left"/>
      <w:pPr>
        <w:ind w:left="920" w:hanging="44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4" w15:restartNumberingAfterBreak="0">
    <w:nsid w:val="4A752C95"/>
    <w:multiLevelType w:val="multilevel"/>
    <w:tmpl w:val="4A752C95"/>
    <w:lvl w:ilvl="0">
      <w:start w:val="1"/>
      <w:numFmt w:val="upperLetter"/>
      <w:lvlText w:val="%1."/>
      <w:lvlJc w:val="left"/>
      <w:pPr>
        <w:ind w:left="904" w:hanging="360"/>
      </w:pPr>
      <w:rPr>
        <w:rFonts w:cs="Times New Roman" w:hint="default"/>
      </w:rPr>
    </w:lvl>
    <w:lvl w:ilvl="1">
      <w:start w:val="1"/>
      <w:numFmt w:val="lowerLetter"/>
      <w:lvlText w:val="%2)"/>
      <w:lvlJc w:val="left"/>
      <w:pPr>
        <w:ind w:left="1424" w:hanging="440"/>
      </w:pPr>
    </w:lvl>
    <w:lvl w:ilvl="2">
      <w:start w:val="1"/>
      <w:numFmt w:val="lowerRoman"/>
      <w:lvlText w:val="%3."/>
      <w:lvlJc w:val="right"/>
      <w:pPr>
        <w:ind w:left="1864" w:hanging="440"/>
      </w:pPr>
    </w:lvl>
    <w:lvl w:ilvl="3">
      <w:start w:val="1"/>
      <w:numFmt w:val="decimal"/>
      <w:lvlText w:val="%4."/>
      <w:lvlJc w:val="left"/>
      <w:pPr>
        <w:ind w:left="2304" w:hanging="440"/>
      </w:pPr>
    </w:lvl>
    <w:lvl w:ilvl="4">
      <w:start w:val="1"/>
      <w:numFmt w:val="lowerLetter"/>
      <w:lvlText w:val="%5)"/>
      <w:lvlJc w:val="left"/>
      <w:pPr>
        <w:ind w:left="2744" w:hanging="440"/>
      </w:pPr>
    </w:lvl>
    <w:lvl w:ilvl="5">
      <w:start w:val="1"/>
      <w:numFmt w:val="lowerRoman"/>
      <w:lvlText w:val="%6."/>
      <w:lvlJc w:val="right"/>
      <w:pPr>
        <w:ind w:left="3184" w:hanging="440"/>
      </w:pPr>
    </w:lvl>
    <w:lvl w:ilvl="6">
      <w:start w:val="1"/>
      <w:numFmt w:val="decimal"/>
      <w:lvlText w:val="%7."/>
      <w:lvlJc w:val="left"/>
      <w:pPr>
        <w:ind w:left="3624" w:hanging="440"/>
      </w:pPr>
    </w:lvl>
    <w:lvl w:ilvl="7">
      <w:start w:val="1"/>
      <w:numFmt w:val="lowerLetter"/>
      <w:lvlText w:val="%8)"/>
      <w:lvlJc w:val="left"/>
      <w:pPr>
        <w:ind w:left="4064" w:hanging="440"/>
      </w:pPr>
    </w:lvl>
    <w:lvl w:ilvl="8">
      <w:start w:val="1"/>
      <w:numFmt w:val="lowerRoman"/>
      <w:lvlText w:val="%9."/>
      <w:lvlJc w:val="right"/>
      <w:pPr>
        <w:ind w:left="4504" w:hanging="440"/>
      </w:pPr>
    </w:lvl>
  </w:abstractNum>
  <w:abstractNum w:abstractNumId="15" w15:restartNumberingAfterBreak="0">
    <w:nsid w:val="4FD02E8B"/>
    <w:multiLevelType w:val="multilevel"/>
    <w:tmpl w:val="4FD02E8B"/>
    <w:lvl w:ilvl="0">
      <w:start w:val="1"/>
      <w:numFmt w:val="decimalEnclosedCircle"/>
      <w:lvlText w:val="%1"/>
      <w:lvlJc w:val="left"/>
      <w:pPr>
        <w:ind w:left="1290" w:hanging="440"/>
      </w:pPr>
      <w:rPr>
        <w:rFonts w:hint="default"/>
      </w:rPr>
    </w:lvl>
    <w:lvl w:ilvl="1">
      <w:start w:val="1"/>
      <w:numFmt w:val="lowerLetter"/>
      <w:lvlText w:val="%2)"/>
      <w:lvlJc w:val="left"/>
      <w:pPr>
        <w:ind w:left="1730" w:hanging="440"/>
      </w:pPr>
    </w:lvl>
    <w:lvl w:ilvl="2">
      <w:start w:val="1"/>
      <w:numFmt w:val="lowerRoman"/>
      <w:lvlText w:val="%3."/>
      <w:lvlJc w:val="right"/>
      <w:pPr>
        <w:ind w:left="2170" w:hanging="440"/>
      </w:pPr>
    </w:lvl>
    <w:lvl w:ilvl="3">
      <w:start w:val="1"/>
      <w:numFmt w:val="decimal"/>
      <w:lvlText w:val="%4."/>
      <w:lvlJc w:val="left"/>
      <w:pPr>
        <w:ind w:left="2610" w:hanging="440"/>
      </w:pPr>
    </w:lvl>
    <w:lvl w:ilvl="4">
      <w:start w:val="1"/>
      <w:numFmt w:val="lowerLetter"/>
      <w:lvlText w:val="%5)"/>
      <w:lvlJc w:val="left"/>
      <w:pPr>
        <w:ind w:left="3050" w:hanging="440"/>
      </w:pPr>
    </w:lvl>
    <w:lvl w:ilvl="5">
      <w:start w:val="1"/>
      <w:numFmt w:val="lowerRoman"/>
      <w:lvlText w:val="%6."/>
      <w:lvlJc w:val="right"/>
      <w:pPr>
        <w:ind w:left="3490" w:hanging="440"/>
      </w:pPr>
    </w:lvl>
    <w:lvl w:ilvl="6">
      <w:start w:val="1"/>
      <w:numFmt w:val="decimal"/>
      <w:lvlText w:val="%7."/>
      <w:lvlJc w:val="left"/>
      <w:pPr>
        <w:ind w:left="3930" w:hanging="440"/>
      </w:pPr>
    </w:lvl>
    <w:lvl w:ilvl="7">
      <w:start w:val="1"/>
      <w:numFmt w:val="lowerLetter"/>
      <w:lvlText w:val="%8)"/>
      <w:lvlJc w:val="left"/>
      <w:pPr>
        <w:ind w:left="4370" w:hanging="440"/>
      </w:pPr>
    </w:lvl>
    <w:lvl w:ilvl="8">
      <w:start w:val="1"/>
      <w:numFmt w:val="lowerRoman"/>
      <w:lvlText w:val="%9."/>
      <w:lvlJc w:val="right"/>
      <w:pPr>
        <w:ind w:left="4810" w:hanging="440"/>
      </w:pPr>
    </w:lvl>
  </w:abstractNum>
  <w:abstractNum w:abstractNumId="16" w15:restartNumberingAfterBreak="0">
    <w:nsid w:val="592E7A83"/>
    <w:multiLevelType w:val="multilevel"/>
    <w:tmpl w:val="24F41860"/>
    <w:lvl w:ilvl="0">
      <w:start w:val="1"/>
      <w:numFmt w:val="decimalEnclosedCircle"/>
      <w:lvlText w:val="%1"/>
      <w:lvlJc w:val="left"/>
      <w:pPr>
        <w:ind w:left="922" w:hanging="440"/>
      </w:pPr>
      <w:rPr>
        <w:rFonts w:hint="default"/>
        <w:lang w:val="en-US"/>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7" w15:restartNumberingAfterBreak="0">
    <w:nsid w:val="5AE51975"/>
    <w:multiLevelType w:val="singleLevel"/>
    <w:tmpl w:val="5AE51975"/>
    <w:lvl w:ilvl="0">
      <w:start w:val="1"/>
      <w:numFmt w:val="upperLetter"/>
      <w:lvlText w:val="%1."/>
      <w:lvlJc w:val="left"/>
      <w:pPr>
        <w:tabs>
          <w:tab w:val="left" w:pos="-108"/>
        </w:tabs>
        <w:ind w:left="-420"/>
      </w:pPr>
    </w:lvl>
  </w:abstractNum>
  <w:abstractNum w:abstractNumId="18" w15:restartNumberingAfterBreak="0">
    <w:nsid w:val="633949DE"/>
    <w:multiLevelType w:val="multilevel"/>
    <w:tmpl w:val="12BC0C20"/>
    <w:lvl w:ilvl="0">
      <w:start w:val="1"/>
      <w:numFmt w:val="decimalEnclosedCircle"/>
      <w:lvlText w:val="%1"/>
      <w:lvlJc w:val="left"/>
      <w:pPr>
        <w:ind w:left="840" w:hanging="440"/>
      </w:pPr>
      <w:rPr>
        <w:rFonts w:hint="default"/>
        <w:lang w:val="en-US"/>
      </w:rPr>
    </w:lvl>
    <w:lvl w:ilvl="1">
      <w:start w:val="1"/>
      <w:numFmt w:val="lowerLetter"/>
      <w:lvlText w:val="%2)"/>
      <w:lvlJc w:val="left"/>
      <w:pPr>
        <w:ind w:left="1280" w:hanging="440"/>
      </w:pPr>
    </w:lvl>
    <w:lvl w:ilvl="2">
      <w:start w:val="1"/>
      <w:numFmt w:val="lowerRoman"/>
      <w:lvlText w:val="%3."/>
      <w:lvlJc w:val="right"/>
      <w:pPr>
        <w:ind w:left="1720" w:hanging="440"/>
      </w:pPr>
    </w:lvl>
    <w:lvl w:ilvl="3">
      <w:start w:val="1"/>
      <w:numFmt w:val="decimal"/>
      <w:lvlText w:val="%4."/>
      <w:lvlJc w:val="left"/>
      <w:pPr>
        <w:ind w:left="2160" w:hanging="440"/>
      </w:pPr>
    </w:lvl>
    <w:lvl w:ilvl="4">
      <w:start w:val="1"/>
      <w:numFmt w:val="lowerLetter"/>
      <w:lvlText w:val="%5)"/>
      <w:lvlJc w:val="left"/>
      <w:pPr>
        <w:ind w:left="2600" w:hanging="440"/>
      </w:pPr>
    </w:lvl>
    <w:lvl w:ilvl="5">
      <w:start w:val="1"/>
      <w:numFmt w:val="lowerRoman"/>
      <w:lvlText w:val="%6."/>
      <w:lvlJc w:val="right"/>
      <w:pPr>
        <w:ind w:left="3040" w:hanging="440"/>
      </w:pPr>
    </w:lvl>
    <w:lvl w:ilvl="6">
      <w:start w:val="1"/>
      <w:numFmt w:val="decimal"/>
      <w:lvlText w:val="%7."/>
      <w:lvlJc w:val="left"/>
      <w:pPr>
        <w:ind w:left="3480" w:hanging="440"/>
      </w:pPr>
    </w:lvl>
    <w:lvl w:ilvl="7">
      <w:start w:val="1"/>
      <w:numFmt w:val="lowerLetter"/>
      <w:lvlText w:val="%8)"/>
      <w:lvlJc w:val="left"/>
      <w:pPr>
        <w:ind w:left="3920" w:hanging="440"/>
      </w:pPr>
    </w:lvl>
    <w:lvl w:ilvl="8">
      <w:start w:val="1"/>
      <w:numFmt w:val="lowerRoman"/>
      <w:lvlText w:val="%9."/>
      <w:lvlJc w:val="right"/>
      <w:pPr>
        <w:ind w:left="4360" w:hanging="440"/>
      </w:pPr>
    </w:lvl>
  </w:abstractNum>
  <w:abstractNum w:abstractNumId="19" w15:restartNumberingAfterBreak="0">
    <w:nsid w:val="634A53C5"/>
    <w:multiLevelType w:val="multilevel"/>
    <w:tmpl w:val="634A53C5"/>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0" w15:restartNumberingAfterBreak="0">
    <w:nsid w:val="672309A2"/>
    <w:multiLevelType w:val="multilevel"/>
    <w:tmpl w:val="672309A2"/>
    <w:lvl w:ilvl="0">
      <w:start w:val="1"/>
      <w:numFmt w:val="upperLetter"/>
      <w:lvlText w:val="%1."/>
      <w:lvlJc w:val="left"/>
      <w:pPr>
        <w:ind w:left="920" w:hanging="440"/>
      </w:pPr>
      <w:rPr>
        <w:rFonts w:cs="Times New Roman"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1" w15:restartNumberingAfterBreak="0">
    <w:nsid w:val="720E40DC"/>
    <w:multiLevelType w:val="multilevel"/>
    <w:tmpl w:val="E9F063BA"/>
    <w:lvl w:ilvl="0">
      <w:start w:val="1"/>
      <w:numFmt w:val="decimalEnclosedCircle"/>
      <w:lvlText w:val="%1"/>
      <w:lvlJc w:val="left"/>
      <w:pPr>
        <w:ind w:left="922" w:hanging="440"/>
      </w:pPr>
      <w:rPr>
        <w:rFonts w:hint="default"/>
        <w:lang w:val="en-US"/>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2" w15:restartNumberingAfterBreak="0">
    <w:nsid w:val="7B390E55"/>
    <w:multiLevelType w:val="multilevel"/>
    <w:tmpl w:val="50BCB400"/>
    <w:lvl w:ilvl="0">
      <w:start w:val="1"/>
      <w:numFmt w:val="decimalEnclosedCircle"/>
      <w:lvlText w:val="%1"/>
      <w:lvlJc w:val="left"/>
      <w:pPr>
        <w:ind w:left="840" w:hanging="440"/>
      </w:pPr>
      <w:rPr>
        <w:rFonts w:hint="default"/>
        <w:lang w:val="en-US"/>
      </w:rPr>
    </w:lvl>
    <w:lvl w:ilvl="1">
      <w:start w:val="1"/>
      <w:numFmt w:val="lowerLetter"/>
      <w:lvlText w:val="%2)"/>
      <w:lvlJc w:val="left"/>
      <w:pPr>
        <w:ind w:left="1280" w:hanging="440"/>
      </w:pPr>
    </w:lvl>
    <w:lvl w:ilvl="2">
      <w:start w:val="1"/>
      <w:numFmt w:val="lowerRoman"/>
      <w:lvlText w:val="%3."/>
      <w:lvlJc w:val="right"/>
      <w:pPr>
        <w:ind w:left="1720" w:hanging="440"/>
      </w:pPr>
    </w:lvl>
    <w:lvl w:ilvl="3">
      <w:start w:val="1"/>
      <w:numFmt w:val="decimal"/>
      <w:lvlText w:val="%4."/>
      <w:lvlJc w:val="left"/>
      <w:pPr>
        <w:ind w:left="2160" w:hanging="440"/>
      </w:pPr>
    </w:lvl>
    <w:lvl w:ilvl="4">
      <w:start w:val="1"/>
      <w:numFmt w:val="lowerLetter"/>
      <w:lvlText w:val="%5)"/>
      <w:lvlJc w:val="left"/>
      <w:pPr>
        <w:ind w:left="2600" w:hanging="440"/>
      </w:pPr>
    </w:lvl>
    <w:lvl w:ilvl="5">
      <w:start w:val="1"/>
      <w:numFmt w:val="lowerRoman"/>
      <w:lvlText w:val="%6."/>
      <w:lvlJc w:val="right"/>
      <w:pPr>
        <w:ind w:left="3040" w:hanging="440"/>
      </w:pPr>
    </w:lvl>
    <w:lvl w:ilvl="6">
      <w:start w:val="1"/>
      <w:numFmt w:val="decimal"/>
      <w:lvlText w:val="%7."/>
      <w:lvlJc w:val="left"/>
      <w:pPr>
        <w:ind w:left="3480" w:hanging="440"/>
      </w:pPr>
    </w:lvl>
    <w:lvl w:ilvl="7">
      <w:start w:val="1"/>
      <w:numFmt w:val="lowerLetter"/>
      <w:lvlText w:val="%8)"/>
      <w:lvlJc w:val="left"/>
      <w:pPr>
        <w:ind w:left="3920" w:hanging="440"/>
      </w:pPr>
    </w:lvl>
    <w:lvl w:ilvl="8">
      <w:start w:val="1"/>
      <w:numFmt w:val="lowerRoman"/>
      <w:lvlText w:val="%9."/>
      <w:lvlJc w:val="right"/>
      <w:pPr>
        <w:ind w:left="4360" w:hanging="440"/>
      </w:pPr>
    </w:lvl>
  </w:abstractNum>
  <w:num w:numId="1" w16cid:durableId="1573656488">
    <w:abstractNumId w:val="0"/>
  </w:num>
  <w:num w:numId="2" w16cid:durableId="874000820">
    <w:abstractNumId w:val="5"/>
  </w:num>
  <w:num w:numId="3" w16cid:durableId="1399286239">
    <w:abstractNumId w:val="12"/>
  </w:num>
  <w:num w:numId="4" w16cid:durableId="261377045">
    <w:abstractNumId w:val="6"/>
  </w:num>
  <w:num w:numId="5" w16cid:durableId="1641573129">
    <w:abstractNumId w:val="21"/>
  </w:num>
  <w:num w:numId="6" w16cid:durableId="1470393292">
    <w:abstractNumId w:val="16"/>
  </w:num>
  <w:num w:numId="7" w16cid:durableId="1239753035">
    <w:abstractNumId w:val="13"/>
  </w:num>
  <w:num w:numId="8" w16cid:durableId="1694648542">
    <w:abstractNumId w:val="20"/>
  </w:num>
  <w:num w:numId="9" w16cid:durableId="527840163">
    <w:abstractNumId w:val="11"/>
  </w:num>
  <w:num w:numId="10" w16cid:durableId="968513243">
    <w:abstractNumId w:val="19"/>
  </w:num>
  <w:num w:numId="11" w16cid:durableId="1830125145">
    <w:abstractNumId w:val="7"/>
  </w:num>
  <w:num w:numId="12" w16cid:durableId="1877812231">
    <w:abstractNumId w:val="22"/>
  </w:num>
  <w:num w:numId="13" w16cid:durableId="70543391">
    <w:abstractNumId w:val="8"/>
  </w:num>
  <w:num w:numId="14" w16cid:durableId="1815178139">
    <w:abstractNumId w:val="15"/>
  </w:num>
  <w:num w:numId="15" w16cid:durableId="152912323">
    <w:abstractNumId w:val="10"/>
  </w:num>
  <w:num w:numId="16" w16cid:durableId="187379706">
    <w:abstractNumId w:val="1"/>
  </w:num>
  <w:num w:numId="17" w16cid:durableId="372576893">
    <w:abstractNumId w:val="2"/>
  </w:num>
  <w:num w:numId="18" w16cid:durableId="1580795383">
    <w:abstractNumId w:val="18"/>
  </w:num>
  <w:num w:numId="19" w16cid:durableId="1975066280">
    <w:abstractNumId w:val="14"/>
  </w:num>
  <w:num w:numId="20" w16cid:durableId="397872684">
    <w:abstractNumId w:val="17"/>
  </w:num>
  <w:num w:numId="21" w16cid:durableId="1508399954">
    <w:abstractNumId w:val="3"/>
  </w:num>
  <w:num w:numId="22" w16cid:durableId="1625234395">
    <w:abstractNumId w:val="9"/>
  </w:num>
  <w:num w:numId="23" w16cid:durableId="473134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bordersDoNotSurroundHeader/>
  <w:bordersDoNotSurroundFooter/>
  <w:proofState w:spelling="clean" w:grammar="clean"/>
  <w:defaultTabStop w:val="209"/>
  <w:drawingGridHorizontalSpacing w:val="2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IyNTBjZWE4YWYzZjc4ZTVjYTc1MWY0ZDZmYzQzYmYifQ=="/>
  </w:docVars>
  <w:rsids>
    <w:rsidRoot w:val="00172A27"/>
    <w:rsid w:val="00000FD4"/>
    <w:rsid w:val="000034E3"/>
    <w:rsid w:val="000051E8"/>
    <w:rsid w:val="000052A8"/>
    <w:rsid w:val="000066B1"/>
    <w:rsid w:val="00022F96"/>
    <w:rsid w:val="000312D7"/>
    <w:rsid w:val="00032BA0"/>
    <w:rsid w:val="00032D5E"/>
    <w:rsid w:val="0003618B"/>
    <w:rsid w:val="00040ABC"/>
    <w:rsid w:val="0005135B"/>
    <w:rsid w:val="000519CB"/>
    <w:rsid w:val="00056B4D"/>
    <w:rsid w:val="000603A6"/>
    <w:rsid w:val="00062321"/>
    <w:rsid w:val="00062B64"/>
    <w:rsid w:val="00062CD2"/>
    <w:rsid w:val="00063761"/>
    <w:rsid w:val="00067185"/>
    <w:rsid w:val="000706D0"/>
    <w:rsid w:val="000834DA"/>
    <w:rsid w:val="00083D1A"/>
    <w:rsid w:val="00083E77"/>
    <w:rsid w:val="00085F12"/>
    <w:rsid w:val="00090563"/>
    <w:rsid w:val="0009469F"/>
    <w:rsid w:val="00095ECC"/>
    <w:rsid w:val="00097AA3"/>
    <w:rsid w:val="000A2564"/>
    <w:rsid w:val="000A309C"/>
    <w:rsid w:val="000A395D"/>
    <w:rsid w:val="000A5C34"/>
    <w:rsid w:val="000A77F3"/>
    <w:rsid w:val="000A7811"/>
    <w:rsid w:val="000B5E71"/>
    <w:rsid w:val="000B6A8F"/>
    <w:rsid w:val="000B7646"/>
    <w:rsid w:val="000B7C82"/>
    <w:rsid w:val="000C1689"/>
    <w:rsid w:val="000C2B8E"/>
    <w:rsid w:val="000C5120"/>
    <w:rsid w:val="000C5669"/>
    <w:rsid w:val="000C5F93"/>
    <w:rsid w:val="000D3465"/>
    <w:rsid w:val="000E198A"/>
    <w:rsid w:val="000E3539"/>
    <w:rsid w:val="000E3C31"/>
    <w:rsid w:val="000F0691"/>
    <w:rsid w:val="000F529A"/>
    <w:rsid w:val="000F5B59"/>
    <w:rsid w:val="00112808"/>
    <w:rsid w:val="0011326C"/>
    <w:rsid w:val="001139C2"/>
    <w:rsid w:val="00116BB9"/>
    <w:rsid w:val="0012492F"/>
    <w:rsid w:val="00125B95"/>
    <w:rsid w:val="00127D37"/>
    <w:rsid w:val="00133369"/>
    <w:rsid w:val="00133532"/>
    <w:rsid w:val="00134A34"/>
    <w:rsid w:val="001432F4"/>
    <w:rsid w:val="001478D4"/>
    <w:rsid w:val="001550D1"/>
    <w:rsid w:val="00160FD5"/>
    <w:rsid w:val="001615C5"/>
    <w:rsid w:val="00172714"/>
    <w:rsid w:val="00172A27"/>
    <w:rsid w:val="00181ADE"/>
    <w:rsid w:val="001826B0"/>
    <w:rsid w:val="0018277C"/>
    <w:rsid w:val="00183705"/>
    <w:rsid w:val="0018418D"/>
    <w:rsid w:val="00187CD5"/>
    <w:rsid w:val="001971E9"/>
    <w:rsid w:val="001A35CE"/>
    <w:rsid w:val="001B237D"/>
    <w:rsid w:val="001C2C54"/>
    <w:rsid w:val="001C3885"/>
    <w:rsid w:val="001C4135"/>
    <w:rsid w:val="001C43A9"/>
    <w:rsid w:val="001C550C"/>
    <w:rsid w:val="001C63EB"/>
    <w:rsid w:val="001D1356"/>
    <w:rsid w:val="001E1218"/>
    <w:rsid w:val="001E2BFF"/>
    <w:rsid w:val="001E3815"/>
    <w:rsid w:val="001F077A"/>
    <w:rsid w:val="001F44AE"/>
    <w:rsid w:val="00203A93"/>
    <w:rsid w:val="00217534"/>
    <w:rsid w:val="002221FE"/>
    <w:rsid w:val="00224C48"/>
    <w:rsid w:val="00232A99"/>
    <w:rsid w:val="00232DE4"/>
    <w:rsid w:val="00232F43"/>
    <w:rsid w:val="00234FD5"/>
    <w:rsid w:val="00235800"/>
    <w:rsid w:val="00237130"/>
    <w:rsid w:val="00240BE5"/>
    <w:rsid w:val="00242BDF"/>
    <w:rsid w:val="002434BC"/>
    <w:rsid w:val="00243B5C"/>
    <w:rsid w:val="00244816"/>
    <w:rsid w:val="0026176F"/>
    <w:rsid w:val="002625FA"/>
    <w:rsid w:val="00263126"/>
    <w:rsid w:val="00263D25"/>
    <w:rsid w:val="002712A7"/>
    <w:rsid w:val="00272F71"/>
    <w:rsid w:val="002738AD"/>
    <w:rsid w:val="00274744"/>
    <w:rsid w:val="00275ED8"/>
    <w:rsid w:val="00281962"/>
    <w:rsid w:val="0028416D"/>
    <w:rsid w:val="002860DD"/>
    <w:rsid w:val="00290574"/>
    <w:rsid w:val="002934F3"/>
    <w:rsid w:val="00294B7B"/>
    <w:rsid w:val="0029734F"/>
    <w:rsid w:val="002A0B5C"/>
    <w:rsid w:val="002A37F2"/>
    <w:rsid w:val="002A41BC"/>
    <w:rsid w:val="002B07AD"/>
    <w:rsid w:val="002B1D41"/>
    <w:rsid w:val="002B459F"/>
    <w:rsid w:val="002B4D9D"/>
    <w:rsid w:val="002C401A"/>
    <w:rsid w:val="002C7680"/>
    <w:rsid w:val="002D0008"/>
    <w:rsid w:val="002D2726"/>
    <w:rsid w:val="002D34C1"/>
    <w:rsid w:val="002D4750"/>
    <w:rsid w:val="002D5C32"/>
    <w:rsid w:val="002E215F"/>
    <w:rsid w:val="002E3BFC"/>
    <w:rsid w:val="002F2854"/>
    <w:rsid w:val="002F3405"/>
    <w:rsid w:val="002F43F8"/>
    <w:rsid w:val="002F6197"/>
    <w:rsid w:val="002F7529"/>
    <w:rsid w:val="003034DD"/>
    <w:rsid w:val="00304A33"/>
    <w:rsid w:val="003142F9"/>
    <w:rsid w:val="003162E4"/>
    <w:rsid w:val="00317CD8"/>
    <w:rsid w:val="00323F69"/>
    <w:rsid w:val="003250D4"/>
    <w:rsid w:val="00332937"/>
    <w:rsid w:val="003369DA"/>
    <w:rsid w:val="003369DF"/>
    <w:rsid w:val="00351FF7"/>
    <w:rsid w:val="00352300"/>
    <w:rsid w:val="00352C2F"/>
    <w:rsid w:val="00356CF8"/>
    <w:rsid w:val="003576A7"/>
    <w:rsid w:val="00360A54"/>
    <w:rsid w:val="0036234D"/>
    <w:rsid w:val="0036465C"/>
    <w:rsid w:val="0037039D"/>
    <w:rsid w:val="00371AD5"/>
    <w:rsid w:val="00371CC3"/>
    <w:rsid w:val="00373B08"/>
    <w:rsid w:val="0037468C"/>
    <w:rsid w:val="003825D9"/>
    <w:rsid w:val="00385CDA"/>
    <w:rsid w:val="00390B60"/>
    <w:rsid w:val="003A1C84"/>
    <w:rsid w:val="003A44C9"/>
    <w:rsid w:val="003B4BEC"/>
    <w:rsid w:val="003B66E8"/>
    <w:rsid w:val="003B72E2"/>
    <w:rsid w:val="003C3492"/>
    <w:rsid w:val="003D2BBB"/>
    <w:rsid w:val="003D3BD4"/>
    <w:rsid w:val="003D4F33"/>
    <w:rsid w:val="003E1203"/>
    <w:rsid w:val="003E17C1"/>
    <w:rsid w:val="003E295D"/>
    <w:rsid w:val="003E403E"/>
    <w:rsid w:val="003E55D1"/>
    <w:rsid w:val="003E6361"/>
    <w:rsid w:val="003F11BB"/>
    <w:rsid w:val="003F2F01"/>
    <w:rsid w:val="003F6D10"/>
    <w:rsid w:val="0040191C"/>
    <w:rsid w:val="00402640"/>
    <w:rsid w:val="00402B3B"/>
    <w:rsid w:val="00403931"/>
    <w:rsid w:val="00403C87"/>
    <w:rsid w:val="00405442"/>
    <w:rsid w:val="00407767"/>
    <w:rsid w:val="0041250B"/>
    <w:rsid w:val="0042142E"/>
    <w:rsid w:val="004238CB"/>
    <w:rsid w:val="00423966"/>
    <w:rsid w:val="00424942"/>
    <w:rsid w:val="00425EE5"/>
    <w:rsid w:val="0042762B"/>
    <w:rsid w:val="00432963"/>
    <w:rsid w:val="00442505"/>
    <w:rsid w:val="00454F3F"/>
    <w:rsid w:val="00455310"/>
    <w:rsid w:val="00455681"/>
    <w:rsid w:val="0046052B"/>
    <w:rsid w:val="00465418"/>
    <w:rsid w:val="004707B6"/>
    <w:rsid w:val="00471EA3"/>
    <w:rsid w:val="00474656"/>
    <w:rsid w:val="00477C64"/>
    <w:rsid w:val="00482A50"/>
    <w:rsid w:val="00483348"/>
    <w:rsid w:val="00483A4F"/>
    <w:rsid w:val="004855BD"/>
    <w:rsid w:val="004910AF"/>
    <w:rsid w:val="00494219"/>
    <w:rsid w:val="00495617"/>
    <w:rsid w:val="00495B44"/>
    <w:rsid w:val="004A1DFD"/>
    <w:rsid w:val="004A28A1"/>
    <w:rsid w:val="004B1FCC"/>
    <w:rsid w:val="004B4372"/>
    <w:rsid w:val="004B6E48"/>
    <w:rsid w:val="004B7247"/>
    <w:rsid w:val="004C550A"/>
    <w:rsid w:val="004C779A"/>
    <w:rsid w:val="004D1D4F"/>
    <w:rsid w:val="004D35AB"/>
    <w:rsid w:val="004E00E5"/>
    <w:rsid w:val="004E164F"/>
    <w:rsid w:val="004E5BDC"/>
    <w:rsid w:val="004E7095"/>
    <w:rsid w:val="004E7E38"/>
    <w:rsid w:val="004F123C"/>
    <w:rsid w:val="004F46D3"/>
    <w:rsid w:val="004F4CF6"/>
    <w:rsid w:val="00504145"/>
    <w:rsid w:val="00504F44"/>
    <w:rsid w:val="005104E9"/>
    <w:rsid w:val="00514BE7"/>
    <w:rsid w:val="00516763"/>
    <w:rsid w:val="00517AD9"/>
    <w:rsid w:val="0052120D"/>
    <w:rsid w:val="00530A91"/>
    <w:rsid w:val="00531895"/>
    <w:rsid w:val="005333A8"/>
    <w:rsid w:val="0053641C"/>
    <w:rsid w:val="0054154D"/>
    <w:rsid w:val="0054386E"/>
    <w:rsid w:val="005439BC"/>
    <w:rsid w:val="00545B71"/>
    <w:rsid w:val="00552D07"/>
    <w:rsid w:val="005572D2"/>
    <w:rsid w:val="00557C29"/>
    <w:rsid w:val="00560764"/>
    <w:rsid w:val="00564B6C"/>
    <w:rsid w:val="00566899"/>
    <w:rsid w:val="005717E6"/>
    <w:rsid w:val="00573A65"/>
    <w:rsid w:val="005769F2"/>
    <w:rsid w:val="00580E24"/>
    <w:rsid w:val="00581155"/>
    <w:rsid w:val="00585C97"/>
    <w:rsid w:val="00591510"/>
    <w:rsid w:val="00591A02"/>
    <w:rsid w:val="0059251A"/>
    <w:rsid w:val="00592B3C"/>
    <w:rsid w:val="00593709"/>
    <w:rsid w:val="00595A0E"/>
    <w:rsid w:val="005975FA"/>
    <w:rsid w:val="005A08C2"/>
    <w:rsid w:val="005A12FB"/>
    <w:rsid w:val="005A3329"/>
    <w:rsid w:val="005A4208"/>
    <w:rsid w:val="005A4ACE"/>
    <w:rsid w:val="005A6522"/>
    <w:rsid w:val="005B459C"/>
    <w:rsid w:val="005C0536"/>
    <w:rsid w:val="005C0AD8"/>
    <w:rsid w:val="005C262A"/>
    <w:rsid w:val="005D4E4E"/>
    <w:rsid w:val="005D6BFD"/>
    <w:rsid w:val="005D7068"/>
    <w:rsid w:val="005D708A"/>
    <w:rsid w:val="005E249A"/>
    <w:rsid w:val="005E3304"/>
    <w:rsid w:val="005E48DF"/>
    <w:rsid w:val="005E6AF4"/>
    <w:rsid w:val="005F07D6"/>
    <w:rsid w:val="005F1D34"/>
    <w:rsid w:val="005F670F"/>
    <w:rsid w:val="005F7C00"/>
    <w:rsid w:val="006025DA"/>
    <w:rsid w:val="00602FEA"/>
    <w:rsid w:val="00603747"/>
    <w:rsid w:val="00604A45"/>
    <w:rsid w:val="006105B4"/>
    <w:rsid w:val="00610A89"/>
    <w:rsid w:val="006116DA"/>
    <w:rsid w:val="00611BAB"/>
    <w:rsid w:val="00612E51"/>
    <w:rsid w:val="00615E1B"/>
    <w:rsid w:val="00621940"/>
    <w:rsid w:val="00622C6B"/>
    <w:rsid w:val="00625028"/>
    <w:rsid w:val="00627EA6"/>
    <w:rsid w:val="00633AE8"/>
    <w:rsid w:val="00643CA2"/>
    <w:rsid w:val="00644667"/>
    <w:rsid w:val="0064682B"/>
    <w:rsid w:val="00650946"/>
    <w:rsid w:val="0065220B"/>
    <w:rsid w:val="00660943"/>
    <w:rsid w:val="00660B7A"/>
    <w:rsid w:val="00662A4A"/>
    <w:rsid w:val="00672707"/>
    <w:rsid w:val="006801E3"/>
    <w:rsid w:val="00680AC9"/>
    <w:rsid w:val="006843E3"/>
    <w:rsid w:val="006946DF"/>
    <w:rsid w:val="00696962"/>
    <w:rsid w:val="00697679"/>
    <w:rsid w:val="006A42BC"/>
    <w:rsid w:val="006A4307"/>
    <w:rsid w:val="006A7EEE"/>
    <w:rsid w:val="006B218B"/>
    <w:rsid w:val="006B2B4B"/>
    <w:rsid w:val="006B347E"/>
    <w:rsid w:val="006C2CA1"/>
    <w:rsid w:val="006C43A5"/>
    <w:rsid w:val="006C6225"/>
    <w:rsid w:val="006D15F1"/>
    <w:rsid w:val="006D3A1A"/>
    <w:rsid w:val="006D7051"/>
    <w:rsid w:val="006D7D30"/>
    <w:rsid w:val="006E1A24"/>
    <w:rsid w:val="006E3F33"/>
    <w:rsid w:val="006F3AAC"/>
    <w:rsid w:val="006F53C1"/>
    <w:rsid w:val="007007CC"/>
    <w:rsid w:val="0070668E"/>
    <w:rsid w:val="007101C7"/>
    <w:rsid w:val="007201FA"/>
    <w:rsid w:val="00720355"/>
    <w:rsid w:val="007216E4"/>
    <w:rsid w:val="00721A9C"/>
    <w:rsid w:val="00723456"/>
    <w:rsid w:val="007239F9"/>
    <w:rsid w:val="00726B91"/>
    <w:rsid w:val="00727F87"/>
    <w:rsid w:val="007308A2"/>
    <w:rsid w:val="00730CF3"/>
    <w:rsid w:val="00732785"/>
    <w:rsid w:val="00732A51"/>
    <w:rsid w:val="00734D6C"/>
    <w:rsid w:val="007411C4"/>
    <w:rsid w:val="007419F6"/>
    <w:rsid w:val="00744D32"/>
    <w:rsid w:val="0074579D"/>
    <w:rsid w:val="00747253"/>
    <w:rsid w:val="00752E78"/>
    <w:rsid w:val="007600EC"/>
    <w:rsid w:val="00764FB9"/>
    <w:rsid w:val="007710E9"/>
    <w:rsid w:val="007731D8"/>
    <w:rsid w:val="00775836"/>
    <w:rsid w:val="00776884"/>
    <w:rsid w:val="00776AFE"/>
    <w:rsid w:val="007841AA"/>
    <w:rsid w:val="007855C5"/>
    <w:rsid w:val="00785F61"/>
    <w:rsid w:val="007860E7"/>
    <w:rsid w:val="0079211E"/>
    <w:rsid w:val="00792B02"/>
    <w:rsid w:val="00792EDE"/>
    <w:rsid w:val="00793FAF"/>
    <w:rsid w:val="007A6BC3"/>
    <w:rsid w:val="007A70AD"/>
    <w:rsid w:val="007A7C1E"/>
    <w:rsid w:val="007B0847"/>
    <w:rsid w:val="007B0DF2"/>
    <w:rsid w:val="007B2219"/>
    <w:rsid w:val="007B4A7F"/>
    <w:rsid w:val="007B563E"/>
    <w:rsid w:val="007B6F02"/>
    <w:rsid w:val="007C1992"/>
    <w:rsid w:val="007C3CC7"/>
    <w:rsid w:val="007C78AA"/>
    <w:rsid w:val="007E1EDD"/>
    <w:rsid w:val="007E4DB4"/>
    <w:rsid w:val="007F33BD"/>
    <w:rsid w:val="007F7233"/>
    <w:rsid w:val="00800D50"/>
    <w:rsid w:val="0080261F"/>
    <w:rsid w:val="008029AE"/>
    <w:rsid w:val="008041CE"/>
    <w:rsid w:val="008055E0"/>
    <w:rsid w:val="00805BC3"/>
    <w:rsid w:val="008060CA"/>
    <w:rsid w:val="008122F7"/>
    <w:rsid w:val="00812B29"/>
    <w:rsid w:val="00814151"/>
    <w:rsid w:val="00820190"/>
    <w:rsid w:val="0082128D"/>
    <w:rsid w:val="00832699"/>
    <w:rsid w:val="008373CA"/>
    <w:rsid w:val="00840A10"/>
    <w:rsid w:val="00844304"/>
    <w:rsid w:val="00844759"/>
    <w:rsid w:val="00845664"/>
    <w:rsid w:val="008463B2"/>
    <w:rsid w:val="00846531"/>
    <w:rsid w:val="00851B08"/>
    <w:rsid w:val="008549E9"/>
    <w:rsid w:val="00857C11"/>
    <w:rsid w:val="00863098"/>
    <w:rsid w:val="00863636"/>
    <w:rsid w:val="008719D3"/>
    <w:rsid w:val="0087340F"/>
    <w:rsid w:val="00876DCD"/>
    <w:rsid w:val="00877AA6"/>
    <w:rsid w:val="008822D6"/>
    <w:rsid w:val="0089087B"/>
    <w:rsid w:val="00893A66"/>
    <w:rsid w:val="00897FC8"/>
    <w:rsid w:val="008A11D3"/>
    <w:rsid w:val="008A4204"/>
    <w:rsid w:val="008A5594"/>
    <w:rsid w:val="008B2FED"/>
    <w:rsid w:val="008B7FCD"/>
    <w:rsid w:val="008C18AA"/>
    <w:rsid w:val="008C74D7"/>
    <w:rsid w:val="008D0AD0"/>
    <w:rsid w:val="008D1D1F"/>
    <w:rsid w:val="008D1ED1"/>
    <w:rsid w:val="008D2CF1"/>
    <w:rsid w:val="008D45C2"/>
    <w:rsid w:val="008D6EAA"/>
    <w:rsid w:val="008D72B3"/>
    <w:rsid w:val="008E2D07"/>
    <w:rsid w:val="008E4ECE"/>
    <w:rsid w:val="008E62D8"/>
    <w:rsid w:val="008F0067"/>
    <w:rsid w:val="008F406C"/>
    <w:rsid w:val="008F62AD"/>
    <w:rsid w:val="008F7E31"/>
    <w:rsid w:val="009005A2"/>
    <w:rsid w:val="009019C4"/>
    <w:rsid w:val="009023A8"/>
    <w:rsid w:val="00904853"/>
    <w:rsid w:val="0090610A"/>
    <w:rsid w:val="00907A75"/>
    <w:rsid w:val="00911556"/>
    <w:rsid w:val="00912078"/>
    <w:rsid w:val="00916EF7"/>
    <w:rsid w:val="00926F70"/>
    <w:rsid w:val="00927D8C"/>
    <w:rsid w:val="0093062D"/>
    <w:rsid w:val="00931C0E"/>
    <w:rsid w:val="009362AF"/>
    <w:rsid w:val="009364A8"/>
    <w:rsid w:val="00936C98"/>
    <w:rsid w:val="00937322"/>
    <w:rsid w:val="009413CF"/>
    <w:rsid w:val="009510D4"/>
    <w:rsid w:val="0095294A"/>
    <w:rsid w:val="009537FB"/>
    <w:rsid w:val="00954280"/>
    <w:rsid w:val="00956056"/>
    <w:rsid w:val="00960E63"/>
    <w:rsid w:val="009610F0"/>
    <w:rsid w:val="00961588"/>
    <w:rsid w:val="009659D2"/>
    <w:rsid w:val="00971213"/>
    <w:rsid w:val="00972177"/>
    <w:rsid w:val="009729F8"/>
    <w:rsid w:val="009771CC"/>
    <w:rsid w:val="00980CE0"/>
    <w:rsid w:val="00982A92"/>
    <w:rsid w:val="009848BD"/>
    <w:rsid w:val="0098657A"/>
    <w:rsid w:val="009949A3"/>
    <w:rsid w:val="009B0A7C"/>
    <w:rsid w:val="009B1947"/>
    <w:rsid w:val="009B1978"/>
    <w:rsid w:val="009B23ED"/>
    <w:rsid w:val="009B3EFD"/>
    <w:rsid w:val="009B6F94"/>
    <w:rsid w:val="009B7182"/>
    <w:rsid w:val="009B71B6"/>
    <w:rsid w:val="009C1CA0"/>
    <w:rsid w:val="009C7156"/>
    <w:rsid w:val="009D02B8"/>
    <w:rsid w:val="009D518B"/>
    <w:rsid w:val="009D65EB"/>
    <w:rsid w:val="009E01F1"/>
    <w:rsid w:val="009E4448"/>
    <w:rsid w:val="009E558D"/>
    <w:rsid w:val="009E6BD8"/>
    <w:rsid w:val="009E71DF"/>
    <w:rsid w:val="009F213E"/>
    <w:rsid w:val="009F6003"/>
    <w:rsid w:val="009F7043"/>
    <w:rsid w:val="00A00E94"/>
    <w:rsid w:val="00A012FF"/>
    <w:rsid w:val="00A047B2"/>
    <w:rsid w:val="00A11EA8"/>
    <w:rsid w:val="00A12266"/>
    <w:rsid w:val="00A20776"/>
    <w:rsid w:val="00A22220"/>
    <w:rsid w:val="00A22F1F"/>
    <w:rsid w:val="00A23DC5"/>
    <w:rsid w:val="00A327DE"/>
    <w:rsid w:val="00A33B4A"/>
    <w:rsid w:val="00A3750E"/>
    <w:rsid w:val="00A40F11"/>
    <w:rsid w:val="00A4255E"/>
    <w:rsid w:val="00A45144"/>
    <w:rsid w:val="00A45548"/>
    <w:rsid w:val="00A4676B"/>
    <w:rsid w:val="00A4761E"/>
    <w:rsid w:val="00A54C3E"/>
    <w:rsid w:val="00A55226"/>
    <w:rsid w:val="00A56CCC"/>
    <w:rsid w:val="00A60EBC"/>
    <w:rsid w:val="00A617C1"/>
    <w:rsid w:val="00A65FB0"/>
    <w:rsid w:val="00A67C5C"/>
    <w:rsid w:val="00A735FC"/>
    <w:rsid w:val="00A74525"/>
    <w:rsid w:val="00A813C6"/>
    <w:rsid w:val="00A814CD"/>
    <w:rsid w:val="00A84AA7"/>
    <w:rsid w:val="00A87F30"/>
    <w:rsid w:val="00AA212F"/>
    <w:rsid w:val="00AA2795"/>
    <w:rsid w:val="00AA2D7B"/>
    <w:rsid w:val="00AA5995"/>
    <w:rsid w:val="00AA6B3E"/>
    <w:rsid w:val="00AB034C"/>
    <w:rsid w:val="00AB1D50"/>
    <w:rsid w:val="00AB2AD6"/>
    <w:rsid w:val="00AB389C"/>
    <w:rsid w:val="00AB6069"/>
    <w:rsid w:val="00AB6A26"/>
    <w:rsid w:val="00AC46D0"/>
    <w:rsid w:val="00AD5A36"/>
    <w:rsid w:val="00AD7A51"/>
    <w:rsid w:val="00AE035F"/>
    <w:rsid w:val="00AE146D"/>
    <w:rsid w:val="00AE1914"/>
    <w:rsid w:val="00AE27D2"/>
    <w:rsid w:val="00AE3AA3"/>
    <w:rsid w:val="00AE406D"/>
    <w:rsid w:val="00AE4E4C"/>
    <w:rsid w:val="00AF30F7"/>
    <w:rsid w:val="00AF5756"/>
    <w:rsid w:val="00B013AD"/>
    <w:rsid w:val="00B01BBD"/>
    <w:rsid w:val="00B03E59"/>
    <w:rsid w:val="00B04389"/>
    <w:rsid w:val="00B07D03"/>
    <w:rsid w:val="00B1126F"/>
    <w:rsid w:val="00B125A0"/>
    <w:rsid w:val="00B14E59"/>
    <w:rsid w:val="00B25F5F"/>
    <w:rsid w:val="00B2729A"/>
    <w:rsid w:val="00B33424"/>
    <w:rsid w:val="00B408B0"/>
    <w:rsid w:val="00B41084"/>
    <w:rsid w:val="00B4138B"/>
    <w:rsid w:val="00B503B1"/>
    <w:rsid w:val="00B5559E"/>
    <w:rsid w:val="00B5783A"/>
    <w:rsid w:val="00B6158D"/>
    <w:rsid w:val="00B633E7"/>
    <w:rsid w:val="00B64B42"/>
    <w:rsid w:val="00B66425"/>
    <w:rsid w:val="00B77753"/>
    <w:rsid w:val="00B80E2E"/>
    <w:rsid w:val="00BA4007"/>
    <w:rsid w:val="00BA4868"/>
    <w:rsid w:val="00BA4DF6"/>
    <w:rsid w:val="00BA5519"/>
    <w:rsid w:val="00BA5F8F"/>
    <w:rsid w:val="00BA6F5B"/>
    <w:rsid w:val="00BB0E09"/>
    <w:rsid w:val="00BB1E85"/>
    <w:rsid w:val="00BB38B8"/>
    <w:rsid w:val="00BB4C73"/>
    <w:rsid w:val="00BB5058"/>
    <w:rsid w:val="00BB640C"/>
    <w:rsid w:val="00BB7682"/>
    <w:rsid w:val="00BC17B8"/>
    <w:rsid w:val="00BC34C2"/>
    <w:rsid w:val="00BC451C"/>
    <w:rsid w:val="00BC4B6E"/>
    <w:rsid w:val="00BD08D3"/>
    <w:rsid w:val="00BD56D0"/>
    <w:rsid w:val="00BD6955"/>
    <w:rsid w:val="00BE018E"/>
    <w:rsid w:val="00BE1B3A"/>
    <w:rsid w:val="00BE4FFE"/>
    <w:rsid w:val="00BF4FE2"/>
    <w:rsid w:val="00BF6502"/>
    <w:rsid w:val="00C02080"/>
    <w:rsid w:val="00C04C72"/>
    <w:rsid w:val="00C0772E"/>
    <w:rsid w:val="00C118A0"/>
    <w:rsid w:val="00C13F91"/>
    <w:rsid w:val="00C1541B"/>
    <w:rsid w:val="00C16E95"/>
    <w:rsid w:val="00C174FA"/>
    <w:rsid w:val="00C17B53"/>
    <w:rsid w:val="00C21FDE"/>
    <w:rsid w:val="00C23A00"/>
    <w:rsid w:val="00C25745"/>
    <w:rsid w:val="00C25948"/>
    <w:rsid w:val="00C27818"/>
    <w:rsid w:val="00C347C4"/>
    <w:rsid w:val="00C34A51"/>
    <w:rsid w:val="00C36862"/>
    <w:rsid w:val="00C37291"/>
    <w:rsid w:val="00C41BA8"/>
    <w:rsid w:val="00C47BAF"/>
    <w:rsid w:val="00C533C9"/>
    <w:rsid w:val="00C5382A"/>
    <w:rsid w:val="00C53C17"/>
    <w:rsid w:val="00C57614"/>
    <w:rsid w:val="00C6560C"/>
    <w:rsid w:val="00C67713"/>
    <w:rsid w:val="00C73FD7"/>
    <w:rsid w:val="00C76BEA"/>
    <w:rsid w:val="00C8049A"/>
    <w:rsid w:val="00C82285"/>
    <w:rsid w:val="00C82782"/>
    <w:rsid w:val="00C87323"/>
    <w:rsid w:val="00CA0293"/>
    <w:rsid w:val="00CA13F4"/>
    <w:rsid w:val="00CA2256"/>
    <w:rsid w:val="00CA44E0"/>
    <w:rsid w:val="00CA5D16"/>
    <w:rsid w:val="00CB57DA"/>
    <w:rsid w:val="00CB6CF1"/>
    <w:rsid w:val="00CC34E1"/>
    <w:rsid w:val="00CD0753"/>
    <w:rsid w:val="00CD1234"/>
    <w:rsid w:val="00CD142E"/>
    <w:rsid w:val="00CD44F7"/>
    <w:rsid w:val="00CD6E0D"/>
    <w:rsid w:val="00CE0569"/>
    <w:rsid w:val="00CE6725"/>
    <w:rsid w:val="00CF1AC8"/>
    <w:rsid w:val="00CF6AC8"/>
    <w:rsid w:val="00D05B20"/>
    <w:rsid w:val="00D0724B"/>
    <w:rsid w:val="00D21246"/>
    <w:rsid w:val="00D22DB7"/>
    <w:rsid w:val="00D31ED6"/>
    <w:rsid w:val="00D34D1F"/>
    <w:rsid w:val="00D366D1"/>
    <w:rsid w:val="00D36BEA"/>
    <w:rsid w:val="00D4359E"/>
    <w:rsid w:val="00D47A46"/>
    <w:rsid w:val="00D55247"/>
    <w:rsid w:val="00D56D6D"/>
    <w:rsid w:val="00D63428"/>
    <w:rsid w:val="00D75218"/>
    <w:rsid w:val="00D75D5F"/>
    <w:rsid w:val="00D76873"/>
    <w:rsid w:val="00D770AA"/>
    <w:rsid w:val="00D77BD3"/>
    <w:rsid w:val="00D80836"/>
    <w:rsid w:val="00D82782"/>
    <w:rsid w:val="00D87B3F"/>
    <w:rsid w:val="00D9206F"/>
    <w:rsid w:val="00D9676E"/>
    <w:rsid w:val="00D979F3"/>
    <w:rsid w:val="00DA177E"/>
    <w:rsid w:val="00DA2781"/>
    <w:rsid w:val="00DA2BDF"/>
    <w:rsid w:val="00DA4802"/>
    <w:rsid w:val="00DA52EA"/>
    <w:rsid w:val="00DA5DE0"/>
    <w:rsid w:val="00DB1610"/>
    <w:rsid w:val="00DB4E2E"/>
    <w:rsid w:val="00DC74B3"/>
    <w:rsid w:val="00DE6916"/>
    <w:rsid w:val="00DF0308"/>
    <w:rsid w:val="00DF4490"/>
    <w:rsid w:val="00DF4AC7"/>
    <w:rsid w:val="00E05D3C"/>
    <w:rsid w:val="00E06581"/>
    <w:rsid w:val="00E06E28"/>
    <w:rsid w:val="00E11789"/>
    <w:rsid w:val="00E12466"/>
    <w:rsid w:val="00E144F8"/>
    <w:rsid w:val="00E1634A"/>
    <w:rsid w:val="00E30AE6"/>
    <w:rsid w:val="00E30CF2"/>
    <w:rsid w:val="00E31F75"/>
    <w:rsid w:val="00E33E91"/>
    <w:rsid w:val="00E40D45"/>
    <w:rsid w:val="00E4270C"/>
    <w:rsid w:val="00E43004"/>
    <w:rsid w:val="00E445E0"/>
    <w:rsid w:val="00E46490"/>
    <w:rsid w:val="00E46AA9"/>
    <w:rsid w:val="00E46C71"/>
    <w:rsid w:val="00E47B18"/>
    <w:rsid w:val="00E5349A"/>
    <w:rsid w:val="00E7634F"/>
    <w:rsid w:val="00E76DF3"/>
    <w:rsid w:val="00E77924"/>
    <w:rsid w:val="00E807A1"/>
    <w:rsid w:val="00E82920"/>
    <w:rsid w:val="00E83182"/>
    <w:rsid w:val="00E835DA"/>
    <w:rsid w:val="00E845F9"/>
    <w:rsid w:val="00E85701"/>
    <w:rsid w:val="00E86176"/>
    <w:rsid w:val="00E90187"/>
    <w:rsid w:val="00E97D05"/>
    <w:rsid w:val="00EA1BEF"/>
    <w:rsid w:val="00EA503C"/>
    <w:rsid w:val="00EA65C4"/>
    <w:rsid w:val="00EB2087"/>
    <w:rsid w:val="00EB2B3D"/>
    <w:rsid w:val="00EB71E2"/>
    <w:rsid w:val="00EC1636"/>
    <w:rsid w:val="00EC3032"/>
    <w:rsid w:val="00EC33A9"/>
    <w:rsid w:val="00EC4A25"/>
    <w:rsid w:val="00EC54A2"/>
    <w:rsid w:val="00EE1D3D"/>
    <w:rsid w:val="00EE6385"/>
    <w:rsid w:val="00EE72C4"/>
    <w:rsid w:val="00EF103E"/>
    <w:rsid w:val="00EF3336"/>
    <w:rsid w:val="00EF608D"/>
    <w:rsid w:val="00EF624C"/>
    <w:rsid w:val="00F03C7B"/>
    <w:rsid w:val="00F10392"/>
    <w:rsid w:val="00F10A9B"/>
    <w:rsid w:val="00F10D98"/>
    <w:rsid w:val="00F124DE"/>
    <w:rsid w:val="00F1319D"/>
    <w:rsid w:val="00F14743"/>
    <w:rsid w:val="00F1477F"/>
    <w:rsid w:val="00F16472"/>
    <w:rsid w:val="00F17774"/>
    <w:rsid w:val="00F22F3A"/>
    <w:rsid w:val="00F23588"/>
    <w:rsid w:val="00F24622"/>
    <w:rsid w:val="00F24E38"/>
    <w:rsid w:val="00F264EE"/>
    <w:rsid w:val="00F31B3A"/>
    <w:rsid w:val="00F35D25"/>
    <w:rsid w:val="00F37C61"/>
    <w:rsid w:val="00F40299"/>
    <w:rsid w:val="00F4150C"/>
    <w:rsid w:val="00F41D7D"/>
    <w:rsid w:val="00F4713C"/>
    <w:rsid w:val="00F474CF"/>
    <w:rsid w:val="00F50DEB"/>
    <w:rsid w:val="00F521C3"/>
    <w:rsid w:val="00F522FB"/>
    <w:rsid w:val="00F5307A"/>
    <w:rsid w:val="00F532E2"/>
    <w:rsid w:val="00F57D52"/>
    <w:rsid w:val="00F6297B"/>
    <w:rsid w:val="00F641FB"/>
    <w:rsid w:val="00F7333C"/>
    <w:rsid w:val="00F766A6"/>
    <w:rsid w:val="00F82F1E"/>
    <w:rsid w:val="00F85C06"/>
    <w:rsid w:val="00F9068B"/>
    <w:rsid w:val="00F9341C"/>
    <w:rsid w:val="00FA3B0E"/>
    <w:rsid w:val="00FB0140"/>
    <w:rsid w:val="00FB4E71"/>
    <w:rsid w:val="00FC10E5"/>
    <w:rsid w:val="00FD0882"/>
    <w:rsid w:val="00FD1531"/>
    <w:rsid w:val="00FD2E13"/>
    <w:rsid w:val="00FD2ECD"/>
    <w:rsid w:val="00FD3511"/>
    <w:rsid w:val="00FD5153"/>
    <w:rsid w:val="00FD5A41"/>
    <w:rsid w:val="00FD718D"/>
    <w:rsid w:val="00FE11FB"/>
    <w:rsid w:val="00FE2ACC"/>
    <w:rsid w:val="00FE3013"/>
    <w:rsid w:val="00FE33DA"/>
    <w:rsid w:val="00FE4E73"/>
    <w:rsid w:val="00FF3C34"/>
    <w:rsid w:val="0109762A"/>
    <w:rsid w:val="03417019"/>
    <w:rsid w:val="03863DA9"/>
    <w:rsid w:val="04471871"/>
    <w:rsid w:val="053647F8"/>
    <w:rsid w:val="05C75B3D"/>
    <w:rsid w:val="06D01FD2"/>
    <w:rsid w:val="079E5AA0"/>
    <w:rsid w:val="08042032"/>
    <w:rsid w:val="087C74B5"/>
    <w:rsid w:val="0A235E33"/>
    <w:rsid w:val="0AE2129E"/>
    <w:rsid w:val="0B40750B"/>
    <w:rsid w:val="0C913320"/>
    <w:rsid w:val="12801497"/>
    <w:rsid w:val="15A1262A"/>
    <w:rsid w:val="18A74C60"/>
    <w:rsid w:val="1C087910"/>
    <w:rsid w:val="1D5C5F16"/>
    <w:rsid w:val="1D7B05F3"/>
    <w:rsid w:val="1EC95B5A"/>
    <w:rsid w:val="1F5B6C81"/>
    <w:rsid w:val="215238B8"/>
    <w:rsid w:val="23025ACD"/>
    <w:rsid w:val="23426643"/>
    <w:rsid w:val="23623B5A"/>
    <w:rsid w:val="238B215D"/>
    <w:rsid w:val="248622D4"/>
    <w:rsid w:val="24E356EE"/>
    <w:rsid w:val="260A4FE0"/>
    <w:rsid w:val="2937612A"/>
    <w:rsid w:val="2A7D1B25"/>
    <w:rsid w:val="2A971119"/>
    <w:rsid w:val="2B1A180B"/>
    <w:rsid w:val="2DCE4F53"/>
    <w:rsid w:val="2E2A1718"/>
    <w:rsid w:val="2E3B5A9D"/>
    <w:rsid w:val="2FD904EF"/>
    <w:rsid w:val="2FDA0CB6"/>
    <w:rsid w:val="30C53D0B"/>
    <w:rsid w:val="31134F85"/>
    <w:rsid w:val="32C80A86"/>
    <w:rsid w:val="33775BB1"/>
    <w:rsid w:val="34BC32F4"/>
    <w:rsid w:val="35273E81"/>
    <w:rsid w:val="35F92BAC"/>
    <w:rsid w:val="38164347"/>
    <w:rsid w:val="38EE4523"/>
    <w:rsid w:val="39CD15DC"/>
    <w:rsid w:val="3A802DEC"/>
    <w:rsid w:val="3B191309"/>
    <w:rsid w:val="3BE5448C"/>
    <w:rsid w:val="3F0E3A20"/>
    <w:rsid w:val="3F47037C"/>
    <w:rsid w:val="4093220D"/>
    <w:rsid w:val="40CB1D79"/>
    <w:rsid w:val="42950012"/>
    <w:rsid w:val="43503578"/>
    <w:rsid w:val="44E06B2B"/>
    <w:rsid w:val="45D725E4"/>
    <w:rsid w:val="46081878"/>
    <w:rsid w:val="465F5F99"/>
    <w:rsid w:val="49090BD4"/>
    <w:rsid w:val="4A2375AB"/>
    <w:rsid w:val="4AA5064D"/>
    <w:rsid w:val="4AC36D80"/>
    <w:rsid w:val="4C503A0D"/>
    <w:rsid w:val="4D846C2A"/>
    <w:rsid w:val="4DDB5DD8"/>
    <w:rsid w:val="4FD843BC"/>
    <w:rsid w:val="504A7FE1"/>
    <w:rsid w:val="50D852D8"/>
    <w:rsid w:val="518655BF"/>
    <w:rsid w:val="53B560DD"/>
    <w:rsid w:val="53D00E33"/>
    <w:rsid w:val="53FE58D8"/>
    <w:rsid w:val="55F53A49"/>
    <w:rsid w:val="56D34701"/>
    <w:rsid w:val="57D734A6"/>
    <w:rsid w:val="59250163"/>
    <w:rsid w:val="5B9F68DC"/>
    <w:rsid w:val="5D4906E9"/>
    <w:rsid w:val="5D4B1B1D"/>
    <w:rsid w:val="5F4A6064"/>
    <w:rsid w:val="5F922A78"/>
    <w:rsid w:val="60BC5F76"/>
    <w:rsid w:val="61DD70B8"/>
    <w:rsid w:val="63304B00"/>
    <w:rsid w:val="64891D56"/>
    <w:rsid w:val="65ED3E46"/>
    <w:rsid w:val="665360A1"/>
    <w:rsid w:val="69140A20"/>
    <w:rsid w:val="6C1017D6"/>
    <w:rsid w:val="6E3222FF"/>
    <w:rsid w:val="6EAD156B"/>
    <w:rsid w:val="6EE52B6C"/>
    <w:rsid w:val="70D37141"/>
    <w:rsid w:val="729C2F2D"/>
    <w:rsid w:val="73B25006"/>
    <w:rsid w:val="744C1DD3"/>
    <w:rsid w:val="74D50DB6"/>
    <w:rsid w:val="75446D82"/>
    <w:rsid w:val="75AC171D"/>
    <w:rsid w:val="7939368D"/>
    <w:rsid w:val="7BEC59E3"/>
    <w:rsid w:val="7C3E5C12"/>
    <w:rsid w:val="7E0C174B"/>
    <w:rsid w:val="7E331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03320C"/>
  <w15:docId w15:val="{B8ADCAB4-8CF3-49DC-951F-B50108A7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uiPriority="99" w:unhideWhenUsed="1" w:qFormat="1"/>
    <w:lsdException w:name="Body Text Indent 3"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ms Rmn" w:hAnsi="Tms Rmn" w:cs="Times New Roman"/>
    </w:rPr>
  </w:style>
  <w:style w:type="paragraph" w:styleId="1">
    <w:name w:val="heading 1"/>
    <w:basedOn w:val="a"/>
    <w:next w:val="a"/>
    <w:uiPriority w:val="99"/>
    <w:qFormat/>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adjustRightInd w:val="0"/>
      <w:spacing w:line="312" w:lineRule="atLeast"/>
      <w:ind w:firstLine="420"/>
      <w:textAlignment w:val="baseline"/>
    </w:pPr>
    <w:rPr>
      <w:rFonts w:hAnsi="Courier New"/>
      <w:sz w:val="21"/>
    </w:rPr>
  </w:style>
  <w:style w:type="paragraph" w:styleId="a5">
    <w:name w:val="caption"/>
    <w:basedOn w:val="a"/>
    <w:next w:val="a"/>
    <w:semiHidden/>
    <w:unhideWhenUsed/>
    <w:qFormat/>
    <w:rPr>
      <w:rFonts w:asciiTheme="majorHAnsi" w:eastAsia="黑体" w:hAnsiTheme="majorHAnsi" w:cstheme="majorBidi"/>
    </w:rPr>
  </w:style>
  <w:style w:type="paragraph" w:styleId="a6">
    <w:name w:val="annotation text"/>
    <w:basedOn w:val="a"/>
    <w:qFormat/>
    <w:pPr>
      <w:jc w:val="left"/>
    </w:pPr>
  </w:style>
  <w:style w:type="paragraph" w:styleId="a7">
    <w:name w:val="Body Text"/>
    <w:basedOn w:val="a"/>
    <w:next w:val="a"/>
    <w:qFormat/>
    <w:pPr>
      <w:widowControl/>
      <w:snapToGrid w:val="0"/>
      <w:spacing w:before="60" w:after="160" w:line="259" w:lineRule="auto"/>
      <w:ind w:right="113"/>
    </w:pPr>
    <w:rPr>
      <w:sz w:val="18"/>
    </w:rPr>
  </w:style>
  <w:style w:type="paragraph" w:styleId="a8">
    <w:name w:val="Body Text Indent"/>
    <w:basedOn w:val="a"/>
    <w:next w:val="a"/>
    <w:link w:val="a9"/>
    <w:qFormat/>
    <w:pPr>
      <w:spacing w:after="120"/>
      <w:ind w:leftChars="200" w:left="420"/>
    </w:pPr>
    <w:rPr>
      <w:sz w:val="24"/>
    </w:rPr>
  </w:style>
  <w:style w:type="paragraph" w:styleId="aa">
    <w:name w:val="Plain Text"/>
    <w:basedOn w:val="a"/>
    <w:next w:val="a"/>
    <w:qFormat/>
    <w:rPr>
      <w:rFonts w:ascii="宋体" w:eastAsia="仿宋_GB2312" w:hAnsi="Courier New"/>
      <w:sz w:val="30"/>
    </w:rPr>
  </w:style>
  <w:style w:type="paragraph" w:styleId="ab">
    <w:name w:val="Date"/>
    <w:basedOn w:val="a"/>
    <w:next w:val="a"/>
    <w:qFormat/>
    <w:pPr>
      <w:ind w:leftChars="2500" w:left="100"/>
    </w:pPr>
    <w:rPr>
      <w:sz w:val="24"/>
    </w:rPr>
  </w:style>
  <w:style w:type="paragraph" w:styleId="ac">
    <w:name w:val="footer"/>
    <w:basedOn w:val="a"/>
    <w:link w:val="ad"/>
    <w:uiPriority w:val="99"/>
    <w:qFormat/>
    <w:pPr>
      <w:tabs>
        <w:tab w:val="center" w:pos="4153"/>
        <w:tab w:val="right" w:pos="8306"/>
      </w:tabs>
      <w:snapToGrid w:val="0"/>
      <w:jc w:val="left"/>
    </w:pPr>
    <w:rPr>
      <w:sz w:val="18"/>
    </w:rPr>
  </w:style>
  <w:style w:type="paragraph" w:styleId="ae">
    <w:name w:val="header"/>
    <w:basedOn w:val="a"/>
    <w:next w:val="5"/>
    <w:link w:val="af"/>
    <w:uiPriority w:val="99"/>
    <w:qFormat/>
    <w:pPr>
      <w:pBdr>
        <w:bottom w:val="single" w:sz="6" w:space="1" w:color="auto"/>
      </w:pBdr>
      <w:tabs>
        <w:tab w:val="center" w:pos="4153"/>
        <w:tab w:val="right" w:pos="8306"/>
      </w:tabs>
      <w:snapToGrid w:val="0"/>
      <w:jc w:val="center"/>
    </w:pPr>
    <w:rPr>
      <w:sz w:val="18"/>
    </w:rPr>
  </w:style>
  <w:style w:type="paragraph" w:customStyle="1" w:styleId="5">
    <w:name w:val="样式5"/>
    <w:basedOn w:val="a7"/>
    <w:next w:val="a"/>
    <w:qFormat/>
    <w:pPr>
      <w:spacing w:beforeLines="20" w:afterLines="20" w:line="480" w:lineRule="exact"/>
      <w:ind w:firstLineChars="218" w:firstLine="523"/>
    </w:pPr>
    <w:rPr>
      <w:i/>
      <w:iCs/>
      <w:kern w:val="2"/>
    </w:rPr>
  </w:style>
  <w:style w:type="paragraph" w:styleId="31">
    <w:name w:val="Body Text Indent 3"/>
    <w:basedOn w:val="a"/>
    <w:qFormat/>
    <w:pPr>
      <w:spacing w:after="120"/>
      <w:ind w:leftChars="200" w:left="420"/>
    </w:pPr>
    <w:rPr>
      <w:sz w:val="16"/>
      <w:szCs w:val="16"/>
    </w:rPr>
  </w:style>
  <w:style w:type="paragraph" w:styleId="af0">
    <w:name w:val="Normal (Web)"/>
    <w:basedOn w:val="a"/>
    <w:link w:val="af1"/>
    <w:qFormat/>
    <w:pPr>
      <w:widowControl/>
      <w:spacing w:before="100" w:beforeAutospacing="1" w:after="100" w:afterAutospacing="1"/>
      <w:jc w:val="left"/>
    </w:pPr>
    <w:rPr>
      <w:rFonts w:ascii="宋体" w:hAnsi="宋体"/>
      <w:sz w:val="24"/>
    </w:rPr>
  </w:style>
  <w:style w:type="paragraph" w:styleId="af2">
    <w:name w:val="Body Text First Indent"/>
    <w:basedOn w:val="a7"/>
    <w:next w:val="a"/>
    <w:qFormat/>
    <w:pPr>
      <w:ind w:firstLineChars="100" w:firstLine="420"/>
    </w:pPr>
  </w:style>
  <w:style w:type="paragraph" w:styleId="20">
    <w:name w:val="Body Text First Indent 2"/>
    <w:basedOn w:val="a8"/>
    <w:next w:val="a"/>
    <w:link w:val="21"/>
    <w:uiPriority w:val="99"/>
    <w:unhideWhenUsed/>
    <w:qFormat/>
    <w:pPr>
      <w:ind w:firstLineChars="200" w:firstLine="420"/>
    </w:pPr>
    <w:rPr>
      <w:rFonts w:ascii="Times New Roman" w:hAnsi="Times New Roman"/>
      <w:kern w:val="2"/>
      <w:sz w:val="21"/>
      <w:szCs w:val="24"/>
    </w:rPr>
  </w:style>
  <w:style w:type="table" w:styleId="af3">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qFormat/>
    <w:rPr>
      <w:b/>
    </w:rPr>
  </w:style>
  <w:style w:type="character" w:styleId="af5">
    <w:name w:val="page number"/>
    <w:basedOn w:val="a0"/>
    <w:qFormat/>
  </w:style>
  <w:style w:type="character" w:styleId="af6">
    <w:name w:val="Hyperlink"/>
    <w:basedOn w:val="a0"/>
    <w:uiPriority w:val="99"/>
    <w:qFormat/>
    <w:rPr>
      <w:color w:val="0000FF"/>
      <w:u w:val="single"/>
    </w:rPr>
  </w:style>
  <w:style w:type="character" w:styleId="af7">
    <w:name w:val="annotation reference"/>
    <w:basedOn w:val="a0"/>
    <w:semiHidden/>
    <w:qFormat/>
    <w:rPr>
      <w:sz w:val="21"/>
    </w:rPr>
  </w:style>
  <w:style w:type="character" w:styleId="HTML">
    <w:name w:val="HTML Keyboard"/>
    <w:qFormat/>
    <w:rPr>
      <w:rFonts w:ascii="monospace" w:eastAsia="monospace" w:hAnsi="monospace" w:cs="monospace" w:hint="default"/>
      <w:sz w:val="21"/>
      <w:szCs w:val="21"/>
    </w:rPr>
  </w:style>
  <w:style w:type="paragraph" w:customStyle="1" w:styleId="Date1">
    <w:name w:val="Date1"/>
    <w:basedOn w:val="a"/>
    <w:next w:val="a"/>
    <w:qFormat/>
    <w:rPr>
      <w:sz w:val="21"/>
    </w:rPr>
  </w:style>
  <w:style w:type="paragraph" w:customStyle="1" w:styleId="Char">
    <w:name w:val="Char"/>
    <w:basedOn w:val="a"/>
    <w:qFormat/>
    <w:pPr>
      <w:spacing w:line="360" w:lineRule="auto"/>
      <w:ind w:firstLineChars="200" w:firstLine="200"/>
    </w:pPr>
    <w:rPr>
      <w:rFonts w:ascii="宋体" w:hAnsi="宋体" w:cs="宋体"/>
      <w:sz w:val="24"/>
      <w:szCs w:val="24"/>
    </w:rPr>
  </w:style>
  <w:style w:type="paragraph" w:customStyle="1" w:styleId="15">
    <w:name w:val="样式 正文文本缩进 + 行距: 1.5 倍行距"/>
    <w:basedOn w:val="10"/>
    <w:next w:val="a"/>
    <w:qFormat/>
    <w:pPr>
      <w:spacing w:after="120" w:line="360" w:lineRule="auto"/>
      <w:ind w:leftChars="32" w:left="90" w:firstLineChars="200" w:firstLine="560"/>
    </w:pPr>
    <w:rPr>
      <w:rFonts w:cs="宋体"/>
    </w:rPr>
  </w:style>
  <w:style w:type="paragraph" w:customStyle="1" w:styleId="10">
    <w:name w:val="正文文本缩进1"/>
    <w:basedOn w:val="a"/>
    <w:next w:val="15"/>
    <w:qFormat/>
    <w:pPr>
      <w:ind w:leftChars="200" w:left="420"/>
    </w:pPr>
    <w:rPr>
      <w:rFonts w:ascii="Times New Roman" w:hAnsi="Times New Roman"/>
      <w:sz w:val="24"/>
    </w:rPr>
  </w:style>
  <w:style w:type="paragraph" w:customStyle="1" w:styleId="22">
    <w:name w:val="正文文本缩进2"/>
    <w:basedOn w:val="11"/>
    <w:next w:val="15"/>
    <w:qFormat/>
    <w:pPr>
      <w:spacing w:after="120"/>
      <w:ind w:leftChars="200" w:left="420"/>
    </w:pPr>
    <w:rPr>
      <w:rFonts w:ascii="Times New Roman" w:hAnsi="Times New Roman"/>
      <w:sz w:val="24"/>
    </w:rPr>
  </w:style>
  <w:style w:type="paragraph" w:customStyle="1" w:styleId="11">
    <w:name w:val="正文1"/>
    <w:qFormat/>
    <w:pPr>
      <w:widowControl w:val="0"/>
      <w:adjustRightInd w:val="0"/>
      <w:spacing w:line="360" w:lineRule="atLeast"/>
      <w:textAlignment w:val="baseline"/>
    </w:pPr>
    <w:rPr>
      <w:rFonts w:ascii="Tms Rmn" w:hAnsi="Tms Rmn" w:cs="Times New Roman"/>
    </w:rPr>
  </w:style>
  <w:style w:type="paragraph" w:customStyle="1" w:styleId="10505">
    <w:name w:val="样式 标题 1一级标题 + 段前: 0.5 行 段后: 0.5 行"/>
    <w:basedOn w:val="1"/>
    <w:uiPriority w:val="99"/>
    <w:qFormat/>
    <w:pPr>
      <w:spacing w:line="320" w:lineRule="exact"/>
      <w:outlineLvl w:val="9"/>
    </w:pPr>
    <w:rPr>
      <w:spacing w:val="-6"/>
      <w:sz w:val="21"/>
      <w:szCs w:val="21"/>
    </w:rPr>
  </w:style>
  <w:style w:type="paragraph" w:customStyle="1" w:styleId="TableParagraph">
    <w:name w:val="Table Paragraph"/>
    <w:basedOn w:val="a"/>
    <w:qFormat/>
    <w:rPr>
      <w:rFonts w:ascii="宋体" w:hAnsi="宋体" w:cs="宋体"/>
      <w:lang w:val="zh-CN" w:bidi="zh-CN"/>
    </w:rPr>
  </w:style>
  <w:style w:type="character" w:customStyle="1" w:styleId="font41">
    <w:name w:val="font41"/>
    <w:qFormat/>
    <w:rPr>
      <w:rFonts w:ascii="Microsoft JhengHei" w:eastAsia="Microsoft JhengHei" w:hAnsi="Microsoft JhengHei" w:cs="Microsoft JhengHei" w:hint="eastAsia"/>
      <w:b/>
      <w:color w:val="000000"/>
      <w:sz w:val="22"/>
      <w:szCs w:val="22"/>
      <w:u w:val="none"/>
    </w:rPr>
  </w:style>
  <w:style w:type="paragraph" w:customStyle="1" w:styleId="af8">
    <w:name w:val="表格内文字格式"/>
    <w:basedOn w:val="a"/>
    <w:uiPriority w:val="99"/>
    <w:qFormat/>
    <w:pPr>
      <w:spacing w:line="360" w:lineRule="auto"/>
      <w:ind w:rightChars="-26" w:right="-49" w:firstLineChars="200" w:firstLine="436"/>
      <w:jc w:val="left"/>
    </w:pPr>
    <w:rPr>
      <w:rFonts w:ascii="Arial" w:hAnsi="Arial" w:cs="Arial"/>
      <w:bCs/>
      <w:kern w:val="10"/>
      <w:szCs w:val="21"/>
    </w:rPr>
  </w:style>
  <w:style w:type="paragraph" w:customStyle="1" w:styleId="b">
    <w:name w:val="样式b"/>
    <w:basedOn w:val="a"/>
    <w:qFormat/>
    <w:pPr>
      <w:spacing w:line="360" w:lineRule="auto"/>
      <w:jc w:val="center"/>
    </w:pPr>
    <w:rPr>
      <w:rFonts w:ascii="宋体" w:hAnsi="宋体" w:cs="宋体"/>
      <w:b/>
      <w:bCs/>
    </w:rPr>
  </w:style>
  <w:style w:type="paragraph" w:customStyle="1" w:styleId="af9">
    <w:name w:val="表格"/>
    <w:basedOn w:val="a"/>
    <w:next w:val="a"/>
    <w:qFormat/>
    <w:pPr>
      <w:adjustRightInd w:val="0"/>
      <w:snapToGrid w:val="0"/>
      <w:spacing w:beforeLines="10" w:afterLines="10" w:line="259" w:lineRule="auto"/>
      <w:jc w:val="center"/>
    </w:pPr>
    <w:rPr>
      <w:rFonts w:ascii="宋体"/>
    </w:rPr>
  </w:style>
  <w:style w:type="paragraph" w:customStyle="1" w:styleId="afa">
    <w:name w:val="表格内容"/>
    <w:basedOn w:val="a7"/>
    <w:qFormat/>
    <w:pPr>
      <w:spacing w:line="330" w:lineRule="exact"/>
    </w:pPr>
    <w:rPr>
      <w:rFonts w:ascii="Times New Roman" w:hAnsi="Times New Roman"/>
      <w:sz w:val="21"/>
      <w:szCs w:val="24"/>
    </w:rPr>
  </w:style>
  <w:style w:type="paragraph" w:customStyle="1" w:styleId="55555">
    <w:name w:val="正文55555"/>
    <w:basedOn w:val="a"/>
    <w:qFormat/>
    <w:pPr>
      <w:widowControl/>
      <w:spacing w:line="360" w:lineRule="auto"/>
      <w:ind w:firstLineChars="200" w:firstLine="200"/>
      <w:jc w:val="left"/>
    </w:pPr>
    <w:rPr>
      <w:sz w:val="24"/>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2">
    <w:name w:val="1表格内容"/>
    <w:basedOn w:val="a"/>
    <w:qFormat/>
    <w:pPr>
      <w:widowControl/>
      <w:adjustRightInd w:val="0"/>
      <w:snapToGrid w:val="0"/>
      <w:spacing w:beforeLines="10" w:before="10" w:afterLines="10" w:after="10"/>
      <w:jc w:val="center"/>
    </w:pPr>
    <w:rPr>
      <w:kern w:val="2"/>
      <w:sz w:val="21"/>
      <w:szCs w:val="21"/>
    </w:rPr>
  </w:style>
  <w:style w:type="table" w:customStyle="1" w:styleId="0">
    <w:name w:val="0表格"/>
    <w:basedOn w:val="a1"/>
    <w:uiPriority w:val="99"/>
    <w:qFormat/>
    <w:pPr>
      <w:spacing w:line="245" w:lineRule="auto"/>
      <w:jc w:val="center"/>
    </w:pPr>
    <w:rPr>
      <w:rFonts w:cs="宋体"/>
      <w:sz w:val="24"/>
      <w:szCs w:val="24"/>
    </w:rPr>
    <w:tblPr>
      <w:jc w:val="center"/>
      <w:tblBorders>
        <w:top w:val="single" w:sz="4" w:space="0" w:color="auto"/>
        <w:bottom w:val="single" w:sz="4" w:space="0" w:color="auto"/>
        <w:insideH w:val="single" w:sz="4" w:space="0" w:color="auto"/>
        <w:insideV w:val="single" w:sz="4" w:space="0" w:color="auto"/>
      </w:tblBorders>
      <w:tblCellMar>
        <w:left w:w="57" w:type="dxa"/>
        <w:right w:w="57" w:type="dxa"/>
      </w:tblCellMar>
    </w:tblPr>
    <w:trPr>
      <w:jc w:val="center"/>
    </w:trPr>
    <w:tcPr>
      <w:vAlign w:val="center"/>
    </w:tcPr>
    <w:tblStylePr w:type="firstRow">
      <w:tblPr/>
      <w:tcPr>
        <w:shd w:val="clear" w:color="auto" w:fill="D9D9D9" w:themeFill="background1" w:themeFillShade="D9"/>
      </w:tcPr>
    </w:tblStylePr>
  </w:style>
  <w:style w:type="paragraph" w:customStyle="1" w:styleId="01">
    <w:name w:val="01正文"/>
    <w:qFormat/>
    <w:pPr>
      <w:widowControl w:val="0"/>
      <w:spacing w:line="360" w:lineRule="auto"/>
      <w:ind w:firstLine="482"/>
    </w:pPr>
    <w:rPr>
      <w:rFonts w:ascii="Times New Roman" w:eastAsia="新宋体" w:hAnsi="Times New Roman" w:cs="Times New Roman"/>
      <w:sz w:val="24"/>
      <w:szCs w:val="24"/>
      <w:lang w:eastAsia="en-US"/>
    </w:rPr>
  </w:style>
  <w:style w:type="paragraph" w:customStyle="1" w:styleId="23">
    <w:name w:val="正文 首行缩进:  2 字符"/>
    <w:basedOn w:val="a"/>
    <w:qFormat/>
    <w:pPr>
      <w:adjustRightInd w:val="0"/>
      <w:snapToGrid w:val="0"/>
      <w:spacing w:line="500" w:lineRule="exact"/>
      <w:ind w:firstLineChars="200" w:firstLine="200"/>
      <w:jc w:val="left"/>
    </w:pPr>
    <w:rPr>
      <w:sz w:val="24"/>
    </w:rPr>
  </w:style>
  <w:style w:type="paragraph" w:customStyle="1" w:styleId="24">
    <w:name w:val="样式2"/>
    <w:basedOn w:val="af2"/>
    <w:qFormat/>
    <w:pPr>
      <w:widowControl w:val="0"/>
      <w:adjustRightInd w:val="0"/>
      <w:spacing w:line="360" w:lineRule="auto"/>
      <w:ind w:firstLineChars="200" w:firstLine="200"/>
    </w:pPr>
    <w:rPr>
      <w:kern w:val="2"/>
      <w:sz w:val="24"/>
    </w:rPr>
  </w:style>
  <w:style w:type="character" w:customStyle="1" w:styleId="a9">
    <w:name w:val="正文文本缩进 字符"/>
    <w:basedOn w:val="a0"/>
    <w:link w:val="a8"/>
    <w:qFormat/>
    <w:rPr>
      <w:kern w:val="2"/>
      <w:sz w:val="21"/>
      <w:szCs w:val="24"/>
    </w:rPr>
  </w:style>
  <w:style w:type="character" w:customStyle="1" w:styleId="21">
    <w:name w:val="正文文本首行缩进 2 字符"/>
    <w:basedOn w:val="a9"/>
    <w:link w:val="20"/>
    <w:qFormat/>
    <w:rPr>
      <w:kern w:val="2"/>
      <w:sz w:val="21"/>
      <w:szCs w:val="24"/>
    </w:rPr>
  </w:style>
  <w:style w:type="paragraph" w:customStyle="1" w:styleId="afb">
    <w:name w:val="表格标题"/>
    <w:basedOn w:val="a5"/>
    <w:next w:val="a"/>
    <w:qFormat/>
    <w:pPr>
      <w:autoSpaceDE w:val="0"/>
      <w:adjustRightInd w:val="0"/>
      <w:spacing w:before="120"/>
      <w:jc w:val="center"/>
    </w:pPr>
    <w:rPr>
      <w:rFonts w:ascii="Times New Roman" w:eastAsia="宋体" w:hAnsi="Times New Roman" w:cs="Times New Roman"/>
      <w:b/>
      <w:bCs/>
      <w:kern w:val="2"/>
      <w:sz w:val="21"/>
      <w:szCs w:val="21"/>
      <w:lang w:eastAsia="en-US" w:bidi="en-US"/>
    </w:rPr>
  </w:style>
  <w:style w:type="paragraph" w:styleId="afc">
    <w:name w:val="List Paragraph"/>
    <w:basedOn w:val="a"/>
    <w:uiPriority w:val="34"/>
    <w:qFormat/>
    <w:pPr>
      <w:autoSpaceDE w:val="0"/>
      <w:autoSpaceDN w:val="0"/>
      <w:adjustRightInd w:val="0"/>
      <w:spacing w:line="360" w:lineRule="auto"/>
      <w:ind w:firstLineChars="200" w:firstLine="200"/>
      <w:jc w:val="left"/>
    </w:pPr>
    <w:rPr>
      <w:rFonts w:ascii="Times New Roman" w:hAnsi="Times New Roman"/>
      <w:sz w:val="24"/>
      <w:szCs w:val="24"/>
    </w:rPr>
  </w:style>
  <w:style w:type="character" w:customStyle="1" w:styleId="Char0">
    <w:name w:val="环保表内字（五号） Char"/>
    <w:link w:val="afd"/>
    <w:qFormat/>
    <w:rPr>
      <w:sz w:val="21"/>
      <w:szCs w:val="24"/>
    </w:rPr>
  </w:style>
  <w:style w:type="paragraph" w:customStyle="1" w:styleId="afd">
    <w:name w:val="环保表内字（五号）"/>
    <w:basedOn w:val="a"/>
    <w:link w:val="Char0"/>
    <w:qFormat/>
    <w:pPr>
      <w:adjustRightInd w:val="0"/>
      <w:snapToGrid w:val="0"/>
      <w:spacing w:line="360" w:lineRule="auto"/>
      <w:ind w:firstLineChars="200" w:firstLine="200"/>
    </w:pPr>
    <w:rPr>
      <w:rFonts w:ascii="Times New Roman" w:hAnsi="Times New Roman"/>
      <w:sz w:val="21"/>
      <w:szCs w:val="24"/>
    </w:rPr>
  </w:style>
  <w:style w:type="paragraph" w:customStyle="1" w:styleId="afe">
    <w:name w:val="报告表格"/>
    <w:basedOn w:val="a"/>
    <w:qFormat/>
    <w:pPr>
      <w:autoSpaceDE w:val="0"/>
      <w:autoSpaceDN w:val="0"/>
      <w:adjustRightInd w:val="0"/>
      <w:spacing w:line="360" w:lineRule="auto"/>
      <w:ind w:firstLineChars="200" w:firstLine="720"/>
      <w:jc w:val="center"/>
      <w:textAlignment w:val="bottom"/>
    </w:pPr>
    <w:rPr>
      <w:rFonts w:ascii="Times New Roman" w:hAnsi="Times New Roman"/>
      <w:sz w:val="24"/>
      <w:szCs w:val="21"/>
    </w:rPr>
  </w:style>
  <w:style w:type="character" w:customStyle="1" w:styleId="font12">
    <w:name w:val="font12"/>
    <w:basedOn w:val="a0"/>
    <w:qFormat/>
    <w:rPr>
      <w:rFonts w:ascii="宋体" w:eastAsia="宋体" w:hAnsi="宋体" w:cs="宋体" w:hint="eastAsia"/>
      <w:color w:val="000000"/>
      <w:sz w:val="21"/>
      <w:szCs w:val="21"/>
      <w:u w:val="none"/>
    </w:rPr>
  </w:style>
  <w:style w:type="character" w:customStyle="1" w:styleId="font51">
    <w:name w:val="font51"/>
    <w:basedOn w:val="a0"/>
    <w:qFormat/>
    <w:rPr>
      <w:rFonts w:ascii="Times New Roman" w:hAnsi="Times New Roman" w:cs="Times New Roman" w:hint="default"/>
      <w:color w:val="FF0000"/>
      <w:sz w:val="21"/>
      <w:szCs w:val="21"/>
      <w:u w:val="none"/>
    </w:rPr>
  </w:style>
  <w:style w:type="character" w:customStyle="1" w:styleId="font91">
    <w:name w:val="font91"/>
    <w:basedOn w:val="a0"/>
    <w:qFormat/>
    <w:rPr>
      <w:rFonts w:ascii="宋体" w:eastAsia="宋体" w:hAnsi="宋体" w:cs="宋体" w:hint="eastAsia"/>
      <w:color w:val="FF0000"/>
      <w:sz w:val="21"/>
      <w:szCs w:val="21"/>
      <w:u w:val="none"/>
    </w:rPr>
  </w:style>
  <w:style w:type="paragraph" w:customStyle="1" w:styleId="32">
    <w:name w:val="3级标题"/>
    <w:basedOn w:val="a"/>
    <w:next w:val="a"/>
    <w:qFormat/>
    <w:pPr>
      <w:adjustRightInd w:val="0"/>
      <w:snapToGrid w:val="0"/>
      <w:spacing w:line="360" w:lineRule="auto"/>
      <w:outlineLvl w:val="2"/>
    </w:pPr>
    <w:rPr>
      <w:rFonts w:ascii="Times New Roman" w:hAnsi="Times New Roman"/>
      <w:b/>
      <w:kern w:val="2"/>
      <w:sz w:val="21"/>
      <w:szCs w:val="36"/>
    </w:rPr>
  </w:style>
  <w:style w:type="character" w:customStyle="1" w:styleId="a4">
    <w:name w:val="正文缩进 字符"/>
    <w:link w:val="a3"/>
    <w:qFormat/>
    <w:rPr>
      <w:rFonts w:ascii="Tms Rmn" w:hAnsi="Courier New"/>
      <w:sz w:val="21"/>
    </w:rPr>
  </w:style>
  <w:style w:type="character" w:customStyle="1" w:styleId="ad">
    <w:name w:val="页脚 字符"/>
    <w:link w:val="ac"/>
    <w:uiPriority w:val="99"/>
    <w:qFormat/>
    <w:locked/>
    <w:rPr>
      <w:rFonts w:ascii="Tms Rmn" w:hAnsi="Tms Rmn"/>
      <w:sz w:val="18"/>
    </w:rPr>
  </w:style>
  <w:style w:type="character" w:customStyle="1" w:styleId="af">
    <w:name w:val="页眉 字符"/>
    <w:link w:val="ae"/>
    <w:uiPriority w:val="99"/>
    <w:qFormat/>
    <w:locked/>
    <w:rPr>
      <w:rFonts w:ascii="Tms Rmn" w:hAnsi="Tms Rmn"/>
      <w:sz w:val="18"/>
    </w:rPr>
  </w:style>
  <w:style w:type="paragraph" w:customStyle="1" w:styleId="New">
    <w:name w:val="正文 New"/>
    <w:uiPriority w:val="99"/>
    <w:qFormat/>
    <w:pPr>
      <w:widowControl w:val="0"/>
      <w:jc w:val="both"/>
    </w:pPr>
    <w:rPr>
      <w:rFonts w:ascii="Times New Roman" w:hAnsi="Times New Roman" w:cs="Times New Roman"/>
      <w:kern w:val="2"/>
      <w:sz w:val="21"/>
      <w:szCs w:val="24"/>
    </w:rPr>
  </w:style>
  <w:style w:type="character" w:customStyle="1" w:styleId="30">
    <w:name w:val="标题 3 字符"/>
    <w:basedOn w:val="a0"/>
    <w:link w:val="3"/>
    <w:semiHidden/>
    <w:rPr>
      <w:rFonts w:ascii="Tms Rmn" w:hAnsi="Tms Rmn"/>
      <w:b/>
      <w:bCs/>
      <w:sz w:val="32"/>
      <w:szCs w:val="32"/>
    </w:rPr>
  </w:style>
  <w:style w:type="paragraph" w:customStyle="1" w:styleId="Default">
    <w:name w:val="Default"/>
    <w:pPr>
      <w:widowControl w:val="0"/>
      <w:autoSpaceDE w:val="0"/>
      <w:autoSpaceDN w:val="0"/>
      <w:adjustRightInd w:val="0"/>
    </w:pPr>
    <w:rPr>
      <w:rFonts w:ascii="宋体" w:hAnsi="Times New Roman" w:cs="宋体"/>
      <w:color w:val="000000"/>
      <w:sz w:val="24"/>
      <w:szCs w:val="24"/>
    </w:rPr>
  </w:style>
  <w:style w:type="character" w:customStyle="1" w:styleId="af1">
    <w:name w:val="普通(网站) 字符"/>
    <w:link w:val="af0"/>
    <w:qFormat/>
    <w:locked/>
    <w:rPr>
      <w:rFonts w:ascii="宋体" w:hAnsi="宋体"/>
      <w:sz w:val="24"/>
    </w:rPr>
  </w:style>
  <w:style w:type="character" w:customStyle="1" w:styleId="1Char">
    <w:name w:val="1表格 Char"/>
    <w:link w:val="13"/>
    <w:qFormat/>
    <w:locked/>
    <w:rPr>
      <w:spacing w:val="4"/>
      <w:szCs w:val="24"/>
    </w:rPr>
  </w:style>
  <w:style w:type="paragraph" w:customStyle="1" w:styleId="13">
    <w:name w:val="1表格"/>
    <w:basedOn w:val="a"/>
    <w:link w:val="1Char"/>
    <w:qFormat/>
    <w:pPr>
      <w:adjustRightInd w:val="0"/>
      <w:snapToGrid w:val="0"/>
      <w:jc w:val="center"/>
    </w:pPr>
    <w:rPr>
      <w:rFonts w:ascii="Times New Roman" w:hAnsi="Times New Roman"/>
      <w:spacing w:val="4"/>
      <w:szCs w:val="24"/>
    </w:rPr>
  </w:style>
  <w:style w:type="paragraph" w:customStyle="1" w:styleId="aff">
    <w:name w:val="二级无标题条"/>
    <w:basedOn w:val="a"/>
    <w:qFormat/>
    <w:rPr>
      <w:rFonts w:ascii="Times New Roman" w:hAnsi="Times New Roman"/>
      <w:kern w:val="2"/>
      <w:sz w:val="21"/>
      <w:szCs w:val="24"/>
    </w:rPr>
  </w:style>
  <w:style w:type="character" w:styleId="aff0">
    <w:name w:val="Placeholder Text"/>
    <w:basedOn w:val="a0"/>
    <w:uiPriority w:val="99"/>
    <w:unhideWhenUsed/>
    <w:rsid w:val="00F530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Visio_Drawing4.vsdx"/><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package" Target="embeddings/Microsoft_Visio_Drawing1.vsdx"/><Relationship Id="rId17" Type="http://schemas.openxmlformats.org/officeDocument/2006/relationships/image" Target="media/image5.emf"/><Relationship Id="rId25" Type="http://schemas.openxmlformats.org/officeDocument/2006/relationships/package" Target="embeddings/Microsoft_Visio_Drawing7.vsdx"/><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package" Target="embeddings/Microsoft_Visio_Drawing3.vsdx"/><Relationship Id="rId20" Type="http://schemas.openxmlformats.org/officeDocument/2006/relationships/package" Target="embeddings/Microsoft_Visio_Drawing5.vsdx"/><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package" Target="embeddings/Microsoft_Visio_Drawing6.vsdx"/><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package" Target="embeddings/Microsoft_Visio_Drawing.vsdx"/><Relationship Id="rId19" Type="http://schemas.openxmlformats.org/officeDocument/2006/relationships/image" Target="media/image6.emf"/><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Microsoft_Visio_Drawing2.vsdx"/><Relationship Id="rId22" Type="http://schemas.openxmlformats.org/officeDocument/2006/relationships/image" Target="media/image7.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5245522-BEE1-4F8F-95C1-E98FFC510E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74</Pages>
  <Words>10325</Words>
  <Characters>58853</Characters>
  <Application>Microsoft Office Word</Application>
  <DocSecurity>0</DocSecurity>
  <Lines>490</Lines>
  <Paragraphs>138</Paragraphs>
  <ScaleCrop>false</ScaleCrop>
  <Company/>
  <LinksUpToDate>false</LinksUpToDate>
  <CharactersWithSpaces>69040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国源检测 贾丽霞</dc:creator>
  <cp:lastModifiedBy>丽霞 贾</cp:lastModifiedBy>
  <cp:revision>15</cp:revision>
  <cp:lastPrinted>2026-02-25T01:21:00Z</cp:lastPrinted>
  <dcterms:created xsi:type="dcterms:W3CDTF">2026-07-22T13:13:00Z</dcterms:created>
  <dcterms:modified xsi:type="dcterms:W3CDTF">2026-07-27T05:56:00Z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2052-11.1.0.11754</vt:lpwstr>
  </property>
  <property fmtid="{D5CDD505-2E9C-101B-9397-08002B2CF9AE}" pid="3" name="ICV">
    <vt:lpwstr>712A4927867E4CF78DD8BB8CDEE318E0</vt:lpwstr>
  </property>
</Properties>
</file>