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304800</wp:posOffset>
            </wp:positionH>
            <wp:positionV relativeFrom="paragraph">
              <wp:posOffset>853440</wp:posOffset>
            </wp:positionV>
            <wp:extent cx="4701540" cy="6103620"/>
            <wp:effectExtent l="0" t="0" r="7620" b="762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01540" cy="610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临淄区统计局行政执法流程图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CB0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王蒙</cp:lastModifiedBy>
  <cp:lastPrinted>2020-12-15T08:40:43Z</cp:lastPrinted>
  <dcterms:modified xsi:type="dcterms:W3CDTF">2020-12-15T08:40:45Z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