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60" w:lineRule="exact"/>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rPr>
          <w:rFonts w:hint="eastAsia" w:ascii="方正小标宋简体" w:hAnsi="方正小标宋简体" w:eastAsia="方正小标宋简体" w:cs="方正小标宋简体"/>
          <w:sz w:val="44"/>
          <w:szCs w:val="44"/>
        </w:rPr>
      </w:pP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rPr>
          <w:rFonts w:hint="eastAsia" w:ascii="方正小标宋简体" w:hAnsi="方正小标宋简体" w:eastAsia="方正小标宋简体" w:cs="方正小标宋简体"/>
          <w:sz w:val="44"/>
          <w:szCs w:val="44"/>
        </w:rPr>
      </w:pP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w:t>
      </w:r>
      <w:r>
        <w:rPr>
          <w:rFonts w:hint="eastAsia" w:ascii="方正小标宋简体" w:hAnsi="方正小标宋简体" w:eastAsia="方正小标宋简体" w:cs="方正小标宋简体"/>
          <w:sz w:val="44"/>
          <w:szCs w:val="44"/>
          <w:lang w:val="en-US" w:eastAsia="zh-CN"/>
        </w:rPr>
        <w:t>全</w:t>
      </w:r>
      <w:r>
        <w:rPr>
          <w:rFonts w:hint="eastAsia" w:ascii="方正小标宋简体" w:hAnsi="方正小标宋简体" w:eastAsia="方正小标宋简体" w:cs="方正小标宋简体"/>
          <w:sz w:val="44"/>
          <w:szCs w:val="44"/>
        </w:rPr>
        <w:t>区文旅行业领域</w:t>
      </w:r>
      <w:r>
        <w:rPr>
          <w:rFonts w:hint="eastAsia" w:ascii="方正小标宋简体" w:hAnsi="方正小标宋简体" w:eastAsia="方正小标宋简体" w:cs="方正小标宋简体"/>
          <w:sz w:val="44"/>
          <w:szCs w:val="44"/>
          <w:lang w:val="en-US" w:eastAsia="zh-CN"/>
        </w:rPr>
        <w:t>消防</w:t>
      </w:r>
      <w:r>
        <w:rPr>
          <w:rFonts w:hint="eastAsia" w:ascii="方正小标宋简体" w:hAnsi="方正小标宋简体" w:eastAsia="方正小标宋简体" w:cs="方正小标宋简体"/>
          <w:sz w:val="44"/>
          <w:szCs w:val="44"/>
        </w:rPr>
        <w:t>安全</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生</w:t>
      </w:r>
      <w:r>
        <w:rPr>
          <w:rFonts w:hint="eastAsia" w:ascii="方正小标宋简体" w:hAnsi="方正小标宋简体" w:eastAsia="方正小标宋简体" w:cs="方正小标宋简体"/>
          <w:sz w:val="44"/>
          <w:szCs w:val="44"/>
          <w:lang w:val="en-US" w:eastAsia="zh-CN"/>
        </w:rPr>
        <w:t>产</w:t>
      </w:r>
      <w:r>
        <w:rPr>
          <w:rFonts w:hint="eastAsia" w:ascii="方正小标宋简体" w:hAnsi="方正小标宋简体" w:eastAsia="方正小标宋简体" w:cs="方正小标宋简体"/>
          <w:sz w:val="44"/>
          <w:szCs w:val="44"/>
        </w:rPr>
        <w:t>大检查工作方案》的通知</w:t>
      </w:r>
    </w:p>
    <w:p>
      <w:pPr>
        <w:keepNext w:val="0"/>
        <w:keepLines w:val="0"/>
        <w:pageBreakBefore w:val="0"/>
        <w:widowControl/>
        <w:kinsoku w:val="0"/>
        <w:wordWrap/>
        <w:overflowPunct/>
        <w:topLinePunct w:val="0"/>
        <w:autoSpaceDE w:val="0"/>
        <w:autoSpaceDN w:val="0"/>
        <w:bidi w:val="0"/>
        <w:adjustRightInd w:val="0"/>
        <w:snapToGrid w:val="0"/>
        <w:spacing w:line="560" w:lineRule="exact"/>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rPr>
          <w:rFonts w:hint="eastAsia" w:ascii="仿宋" w:hAnsi="仿宋" w:eastAsia="仿宋" w:cs="仿宋"/>
          <w:sz w:val="32"/>
          <w:szCs w:val="32"/>
        </w:rPr>
      </w:pPr>
      <w:r>
        <w:rPr>
          <w:rFonts w:hint="eastAsia" w:ascii="仿宋" w:hAnsi="仿宋" w:eastAsia="仿宋" w:cs="仿宋"/>
          <w:sz w:val="32"/>
          <w:szCs w:val="32"/>
        </w:rPr>
        <w:t>机关各科室</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系统各单位，各文旅企业</w:t>
      </w:r>
      <w:r>
        <w:rPr>
          <w:rFonts w:hint="eastAsia" w:ascii="仿宋" w:hAnsi="仿宋" w:eastAsia="仿宋" w:cs="仿宋"/>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现</w:t>
      </w:r>
      <w:r>
        <w:rPr>
          <w:rFonts w:hint="eastAsia" w:ascii="仿宋" w:hAnsi="仿宋" w:eastAsia="仿宋" w:cs="仿宋"/>
          <w:sz w:val="32"/>
          <w:szCs w:val="32"/>
        </w:rPr>
        <w:t>印发《</w:t>
      </w:r>
      <w:r>
        <w:rPr>
          <w:rFonts w:hint="eastAsia" w:ascii="仿宋" w:hAnsi="仿宋" w:eastAsia="仿宋" w:cs="仿宋"/>
          <w:sz w:val="32"/>
          <w:szCs w:val="32"/>
          <w:lang w:val="en-US" w:eastAsia="zh-CN"/>
        </w:rPr>
        <w:t>临淄区</w:t>
      </w:r>
      <w:r>
        <w:rPr>
          <w:rFonts w:ascii="仿宋" w:hAnsi="仿宋" w:eastAsia="仿宋" w:cs="仿宋"/>
          <w:spacing w:val="-15"/>
          <w:sz w:val="33"/>
          <w:szCs w:val="33"/>
        </w:rPr>
        <w:t>文化和旅游行业领域消防安全大检查工作方</w:t>
      </w:r>
      <w:r>
        <w:rPr>
          <w:rFonts w:ascii="仿宋" w:hAnsi="仿宋" w:eastAsia="仿宋" w:cs="仿宋"/>
          <w:spacing w:val="-8"/>
          <w:sz w:val="33"/>
          <w:szCs w:val="33"/>
        </w:rPr>
        <w:t>案》</w:t>
      </w:r>
      <w:r>
        <w:rPr>
          <w:rFonts w:hint="eastAsia" w:ascii="仿宋" w:hAnsi="仿宋" w:eastAsia="仿宋" w:cs="仿宋"/>
          <w:sz w:val="32"/>
          <w:szCs w:val="32"/>
        </w:rPr>
        <w:t>，请结合实际贯彻</w:t>
      </w:r>
      <w:r>
        <w:rPr>
          <w:rFonts w:hint="eastAsia" w:ascii="仿宋" w:hAnsi="仿宋" w:eastAsia="仿宋" w:cs="仿宋"/>
          <w:sz w:val="32"/>
          <w:szCs w:val="32"/>
          <w:lang w:val="en-US" w:eastAsia="zh-CN"/>
        </w:rPr>
        <w:t>执行</w:t>
      </w:r>
      <w:r>
        <w:rPr>
          <w:rFonts w:hint="eastAsia" w:ascii="仿宋" w:hAnsi="仿宋" w:eastAsia="仿宋" w:cs="仿宋"/>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联系人：孙昊、杨东梅</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联系电话：15153316688</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18560818038</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邮箱：lzqwhlyzhzfdd@zb.shandong.cn</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97" w:line="560" w:lineRule="exact"/>
        <w:ind w:right="1595"/>
        <w:rPr>
          <w:rFonts w:hint="eastAsia" w:ascii="仿宋" w:hAnsi="仿宋" w:eastAsia="仿宋" w:cs="仿宋"/>
          <w:sz w:val="32"/>
          <w:szCs w:val="32"/>
        </w:rPr>
      </w:pPr>
      <w:r>
        <w:rPr>
          <w:rFonts w:hint="eastAsia" w:ascii="仿宋" w:hAnsi="仿宋" w:eastAsia="仿宋" w:cs="仿宋"/>
          <w:spacing w:val="5"/>
          <w:sz w:val="32"/>
          <w:szCs w:val="32"/>
          <w:lang w:val="en-US" w:eastAsia="zh-CN"/>
        </w:rPr>
        <w:t>附件：</w:t>
      </w:r>
      <w:r>
        <w:rPr>
          <w:rFonts w:ascii="仿宋" w:hAnsi="仿宋" w:eastAsia="仿宋" w:cs="仿宋"/>
          <w:spacing w:val="10"/>
          <w:sz w:val="32"/>
          <w:szCs w:val="32"/>
        </w:rPr>
        <w:t>文化和旅游</w:t>
      </w:r>
      <w:r>
        <w:rPr>
          <w:rFonts w:hint="eastAsia" w:ascii="仿宋" w:hAnsi="仿宋" w:eastAsia="仿宋" w:cs="仿宋"/>
          <w:spacing w:val="10"/>
          <w:sz w:val="32"/>
          <w:szCs w:val="32"/>
          <w:lang w:val="en-US" w:eastAsia="zh-CN"/>
        </w:rPr>
        <w:t>各</w:t>
      </w:r>
      <w:r>
        <w:rPr>
          <w:rFonts w:ascii="仿宋" w:hAnsi="仿宋" w:eastAsia="仿宋" w:cs="仿宋"/>
          <w:spacing w:val="10"/>
          <w:sz w:val="32"/>
          <w:szCs w:val="32"/>
        </w:rPr>
        <w:t>场所消防安全检查要点</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5120" w:firstLineChars="1600"/>
        <w:jc w:val="both"/>
        <w:rPr>
          <w:rFonts w:hint="eastAsia" w:ascii="仿宋" w:hAnsi="仿宋" w:eastAsia="仿宋" w:cs="仿宋"/>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5120" w:firstLineChars="1600"/>
        <w:jc w:val="both"/>
        <w:rPr>
          <w:rFonts w:hint="eastAsia" w:ascii="仿宋" w:hAnsi="仿宋" w:eastAsia="仿宋" w:cs="仿宋"/>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5120" w:firstLineChars="16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临淄区文化和旅游局</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2022年5月6日</w:t>
      </w:r>
    </w:p>
    <w:p>
      <w:pPr>
        <w:keepNext w:val="0"/>
        <w:keepLines w:val="0"/>
        <w:pageBreakBefore w:val="0"/>
        <w:widowControl/>
        <w:kinsoku w:val="0"/>
        <w:wordWrap/>
        <w:overflowPunct/>
        <w:topLinePunct w:val="0"/>
        <w:autoSpaceDE w:val="0"/>
        <w:autoSpaceDN w:val="0"/>
        <w:bidi w:val="0"/>
        <w:adjustRightInd w:val="0"/>
        <w:snapToGrid w:val="0"/>
        <w:spacing w:line="560" w:lineRule="exact"/>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136" w:line="560" w:lineRule="exact"/>
        <w:ind w:right="348"/>
        <w:jc w:val="center"/>
        <w:rPr>
          <w:rFonts w:hint="eastAsia" w:ascii="宋体" w:hAnsi="宋体" w:eastAsia="宋体" w:cs="宋体"/>
          <w:spacing w:val="13"/>
          <w:sz w:val="42"/>
          <w:szCs w:val="42"/>
          <w:lang w:val="en-US" w:eastAsia="zh-CN"/>
          <w14:textOutline w14:w="7632" w14:cap="flat" w14:cmpd="sng">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before="136" w:line="560" w:lineRule="exact"/>
        <w:ind w:right="348"/>
        <w:jc w:val="center"/>
        <w:rPr>
          <w:rFonts w:hint="eastAsia" w:ascii="方正小标宋简体" w:hAnsi="方正小标宋简体" w:eastAsia="方正小标宋简体" w:cs="方正小标宋简体"/>
          <w:spacing w:val="13"/>
          <w:sz w:val="40"/>
          <w:szCs w:val="40"/>
          <w:lang w:val="en-US" w:eastAsia="zh-CN"/>
          <w14:textOutline w14:w="7632" w14:cap="flat" w14:cmpd="sng">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before="136" w:line="560" w:lineRule="exact"/>
        <w:ind w:right="348"/>
        <w:jc w:val="center"/>
        <w:rPr>
          <w:rFonts w:hint="eastAsia" w:ascii="方正小标宋简体" w:hAnsi="方正小标宋简体" w:eastAsia="方正小标宋简体" w:cs="方正小标宋简体"/>
          <w:spacing w:val="13"/>
          <w:sz w:val="40"/>
          <w:szCs w:val="40"/>
          <w:lang w:val="en-US" w:eastAsia="zh-CN"/>
          <w14:textOutline w14:w="7632" w14:cap="flat" w14:cmpd="sng">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before="136" w:line="560" w:lineRule="exact"/>
        <w:ind w:right="348"/>
        <w:jc w:val="center"/>
        <w:rPr>
          <w:rFonts w:hint="eastAsia" w:ascii="方正小标宋简体" w:hAnsi="方正小标宋简体" w:eastAsia="方正小标宋简体" w:cs="方正小标宋简体"/>
          <w:spacing w:val="13"/>
          <w:sz w:val="40"/>
          <w:szCs w:val="40"/>
          <w14:textOutline w14:w="7632" w14:cap="flat" w14:cmpd="sng">
            <w14:solidFill>
              <w14:srgbClr w14:val="000000"/>
            </w14:solidFill>
            <w14:prstDash w14:val="solid"/>
            <w14:miter w14:val="0"/>
          </w14:textOutline>
        </w:rPr>
      </w:pPr>
      <w:r>
        <w:rPr>
          <w:rFonts w:hint="eastAsia" w:ascii="方正小标宋简体" w:hAnsi="方正小标宋简体" w:eastAsia="方正小标宋简体" w:cs="方正小标宋简体"/>
          <w:spacing w:val="13"/>
          <w:sz w:val="40"/>
          <w:szCs w:val="40"/>
          <w:lang w:val="en-US" w:eastAsia="zh-CN"/>
          <w14:textOutline w14:w="7632" w14:cap="flat" w14:cmpd="sng">
            <w14:solidFill>
              <w14:srgbClr w14:val="000000"/>
            </w14:solidFill>
            <w14:prstDash w14:val="solid"/>
            <w14:miter w14:val="0"/>
          </w14:textOutline>
        </w:rPr>
        <w:t>临淄区</w:t>
      </w:r>
      <w:r>
        <w:rPr>
          <w:rFonts w:hint="eastAsia" w:ascii="方正小标宋简体" w:hAnsi="方正小标宋简体" w:eastAsia="方正小标宋简体" w:cs="方正小标宋简体"/>
          <w:spacing w:val="13"/>
          <w:sz w:val="40"/>
          <w:szCs w:val="40"/>
          <w14:textOutline w14:w="7632" w14:cap="flat" w14:cmpd="sng">
            <w14:solidFill>
              <w14:srgbClr w14:val="000000"/>
            </w14:solidFill>
            <w14:prstDash w14:val="solid"/>
            <w14:miter w14:val="0"/>
          </w14:textOutline>
        </w:rPr>
        <w:t>文化和旅游行业领域消防安全</w:t>
      </w:r>
    </w:p>
    <w:p>
      <w:pPr>
        <w:keepNext w:val="0"/>
        <w:keepLines w:val="0"/>
        <w:pageBreakBefore w:val="0"/>
        <w:widowControl/>
        <w:kinsoku w:val="0"/>
        <w:wordWrap/>
        <w:overflowPunct/>
        <w:topLinePunct w:val="0"/>
        <w:autoSpaceDE w:val="0"/>
        <w:autoSpaceDN w:val="0"/>
        <w:bidi w:val="0"/>
        <w:adjustRightInd w:val="0"/>
        <w:snapToGrid w:val="0"/>
        <w:spacing w:before="136" w:line="560" w:lineRule="exact"/>
        <w:ind w:right="348"/>
        <w:jc w:val="center"/>
        <w:rPr>
          <w:rFonts w:ascii="宋体" w:hAnsi="宋体" w:eastAsia="宋体" w:cs="宋体"/>
          <w:sz w:val="42"/>
          <w:szCs w:val="42"/>
        </w:rPr>
      </w:pPr>
      <w:r>
        <w:rPr>
          <w:rFonts w:hint="eastAsia" w:ascii="方正小标宋简体" w:hAnsi="方正小标宋简体" w:eastAsia="方正小标宋简体" w:cs="方正小标宋简体"/>
          <w:spacing w:val="13"/>
          <w:sz w:val="40"/>
          <w:szCs w:val="40"/>
          <w14:textOutline w14:w="7632" w14:cap="flat" w14:cmpd="sng">
            <w14:solidFill>
              <w14:srgbClr w14:val="000000"/>
            </w14:solidFill>
            <w14:prstDash w14:val="solid"/>
            <w14:miter w14:val="0"/>
          </w14:textOutline>
        </w:rPr>
        <w:t>大检查</w:t>
      </w:r>
      <w:r>
        <w:rPr>
          <w:rFonts w:hint="eastAsia" w:ascii="方正小标宋简体" w:hAnsi="方正小标宋简体" w:eastAsia="方正小标宋简体" w:cs="方正小标宋简体"/>
          <w:spacing w:val="7"/>
          <w:sz w:val="40"/>
          <w:szCs w:val="40"/>
          <w14:textOutline w14:w="7632" w14:cap="flat" w14:cmpd="sng">
            <w14:solidFill>
              <w14:srgbClr w14:val="000000"/>
            </w14:solidFill>
            <w14:prstDash w14:val="solid"/>
            <w14:miter w14:val="0"/>
          </w14:textOutline>
        </w:rPr>
        <w:t>工作方案</w:t>
      </w:r>
    </w:p>
    <w:p>
      <w:pPr>
        <w:keepNext w:val="0"/>
        <w:keepLines w:val="0"/>
        <w:pageBreakBefore w:val="0"/>
        <w:widowControl/>
        <w:kinsoku w:val="0"/>
        <w:wordWrap/>
        <w:overflowPunct/>
        <w:topLinePunct w:val="0"/>
        <w:autoSpaceDE w:val="0"/>
        <w:autoSpaceDN w:val="0"/>
        <w:bidi w:val="0"/>
        <w:adjustRightInd w:val="0"/>
        <w:snapToGrid w:val="0"/>
        <w:spacing w:line="560" w:lineRule="exact"/>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13" w:right="134" w:firstLine="620"/>
        <w:rPr>
          <w:rFonts w:ascii="仿宋" w:hAnsi="仿宋" w:eastAsia="仿宋" w:cs="仿宋"/>
          <w:sz w:val="32"/>
          <w:szCs w:val="32"/>
        </w:rPr>
      </w:pPr>
      <w:r>
        <w:rPr>
          <w:rFonts w:ascii="仿宋" w:hAnsi="仿宋" w:eastAsia="仿宋" w:cs="仿宋"/>
          <w:sz w:val="32"/>
          <w:szCs w:val="32"/>
        </w:rPr>
        <w:t>为加强全</w:t>
      </w:r>
      <w:r>
        <w:rPr>
          <w:rFonts w:hint="eastAsia" w:ascii="仿宋" w:hAnsi="仿宋" w:eastAsia="仿宋" w:cs="仿宋"/>
          <w:sz w:val="32"/>
          <w:szCs w:val="32"/>
          <w:lang w:eastAsia="zh-CN"/>
        </w:rPr>
        <w:t>区</w:t>
      </w:r>
      <w:r>
        <w:rPr>
          <w:rFonts w:ascii="仿宋" w:hAnsi="仿宋" w:eastAsia="仿宋" w:cs="仿宋"/>
          <w:sz w:val="32"/>
          <w:szCs w:val="32"/>
        </w:rPr>
        <w:t>文化和旅游行业领域火灾防控</w:t>
      </w:r>
      <w:r>
        <w:rPr>
          <w:rFonts w:hint="eastAsia" w:ascii="仿宋" w:hAnsi="仿宋" w:eastAsia="仿宋" w:cs="仿宋"/>
          <w:sz w:val="32"/>
          <w:szCs w:val="32"/>
          <w:lang w:eastAsia="zh-CN"/>
        </w:rPr>
        <w:t>，</w:t>
      </w:r>
      <w:r>
        <w:rPr>
          <w:rFonts w:ascii="仿宋" w:hAnsi="仿宋" w:eastAsia="仿宋" w:cs="仿宋"/>
          <w:sz w:val="32"/>
          <w:szCs w:val="32"/>
        </w:rPr>
        <w:t>维护消防安全形势稳定</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我局认真落实市、区相关部门</w:t>
      </w:r>
      <w:r>
        <w:rPr>
          <w:rFonts w:ascii="仿宋" w:hAnsi="仿宋" w:eastAsia="仿宋" w:cs="仿宋"/>
          <w:sz w:val="32"/>
          <w:szCs w:val="32"/>
        </w:rPr>
        <w:t>关于</w:t>
      </w:r>
      <w:r>
        <w:rPr>
          <w:rFonts w:hint="eastAsia" w:ascii="仿宋" w:hAnsi="仿宋" w:eastAsia="仿宋" w:cs="仿宋"/>
          <w:sz w:val="32"/>
          <w:szCs w:val="32"/>
          <w:lang w:val="en-US" w:eastAsia="zh-CN"/>
        </w:rPr>
        <w:t>开展</w:t>
      </w:r>
      <w:r>
        <w:rPr>
          <w:rFonts w:ascii="仿宋" w:hAnsi="仿宋" w:eastAsia="仿宋" w:cs="仿宋"/>
          <w:sz w:val="32"/>
          <w:szCs w:val="32"/>
        </w:rPr>
        <w:t>消防安全大检查</w:t>
      </w:r>
      <w:r>
        <w:rPr>
          <w:rFonts w:hint="eastAsia" w:ascii="仿宋" w:hAnsi="仿宋" w:eastAsia="仿宋" w:cs="仿宋"/>
          <w:sz w:val="32"/>
          <w:szCs w:val="32"/>
          <w:lang w:val="en-US" w:eastAsia="zh-CN"/>
        </w:rPr>
        <w:t>的</w:t>
      </w:r>
      <w:r>
        <w:rPr>
          <w:rFonts w:ascii="仿宋" w:hAnsi="仿宋" w:eastAsia="仿宋" w:cs="仿宋"/>
          <w:sz w:val="32"/>
          <w:szCs w:val="32"/>
        </w:rPr>
        <w:t>工作方案通知要求</w:t>
      </w:r>
      <w:r>
        <w:rPr>
          <w:rFonts w:hint="eastAsia" w:ascii="仿宋" w:hAnsi="仿宋" w:eastAsia="仿宋" w:cs="仿宋"/>
          <w:sz w:val="32"/>
          <w:szCs w:val="32"/>
          <w:lang w:eastAsia="zh-CN"/>
        </w:rPr>
        <w:t>，</w:t>
      </w:r>
      <w:r>
        <w:rPr>
          <w:rFonts w:ascii="仿宋" w:hAnsi="仿宋" w:eastAsia="仿宋" w:cs="仿宋"/>
          <w:sz w:val="32"/>
          <w:szCs w:val="32"/>
        </w:rPr>
        <w:t>自即日起至年底</w:t>
      </w:r>
      <w:r>
        <w:rPr>
          <w:rFonts w:hint="eastAsia" w:ascii="仿宋" w:hAnsi="仿宋" w:eastAsia="仿宋" w:cs="仿宋"/>
          <w:sz w:val="32"/>
          <w:szCs w:val="32"/>
          <w:lang w:eastAsia="zh-CN"/>
        </w:rPr>
        <w:t>，</w:t>
      </w:r>
      <w:r>
        <w:rPr>
          <w:rFonts w:ascii="仿宋" w:hAnsi="仿宋" w:eastAsia="仿宋" w:cs="仿宋"/>
          <w:sz w:val="32"/>
          <w:szCs w:val="32"/>
        </w:rPr>
        <w:t>在全</w:t>
      </w:r>
      <w:r>
        <w:rPr>
          <w:rFonts w:hint="eastAsia" w:ascii="仿宋" w:hAnsi="仿宋" w:eastAsia="仿宋" w:cs="仿宋"/>
          <w:sz w:val="32"/>
          <w:szCs w:val="32"/>
          <w:lang w:eastAsia="zh-CN"/>
        </w:rPr>
        <w:t>区</w:t>
      </w:r>
      <w:r>
        <w:rPr>
          <w:rFonts w:ascii="仿宋" w:hAnsi="仿宋" w:eastAsia="仿宋" w:cs="仿宋"/>
          <w:sz w:val="32"/>
          <w:szCs w:val="32"/>
        </w:rPr>
        <w:t>文化和旅游行业领域内集中开展消防安全大检查工作。现制定如下工作方案。</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4"/>
        <w:outlineLvl w:val="0"/>
        <w:rPr>
          <w:rFonts w:hint="eastAsia" w:ascii="黑体" w:hAnsi="黑体" w:eastAsia="黑体" w:cs="黑体"/>
          <w:b w:val="0"/>
          <w:bCs w:val="0"/>
          <w:sz w:val="32"/>
          <w:szCs w:val="32"/>
        </w:rPr>
      </w:pPr>
      <w:r>
        <w:rPr>
          <w:rFonts w:hint="eastAsia" w:ascii="黑体" w:hAnsi="黑体" w:eastAsia="黑体" w:cs="黑体"/>
          <w:b w:val="0"/>
          <w:bCs w:val="0"/>
          <w:spacing w:val="3"/>
          <w:sz w:val="32"/>
          <w:szCs w:val="32"/>
          <w14:textOutline w14:w="5626" w14:cap="flat" w14:cmpd="sng">
            <w14:solidFill>
              <w14:srgbClr w14:val="000000"/>
            </w14:solidFill>
            <w14:prstDash w14:val="solid"/>
            <w14:miter w14:val="0"/>
          </w14:textOutline>
        </w:rPr>
        <w:t>一、总体要求</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13" w:right="134" w:firstLine="620"/>
        <w:rPr>
          <w:rFonts w:ascii="仿宋" w:hAnsi="仿宋" w:eastAsia="仿宋" w:cs="仿宋"/>
          <w:sz w:val="32"/>
          <w:szCs w:val="32"/>
        </w:rPr>
      </w:pPr>
      <w:r>
        <w:rPr>
          <w:rFonts w:ascii="仿宋" w:hAnsi="仿宋" w:eastAsia="仿宋" w:cs="仿宋"/>
          <w:sz w:val="32"/>
          <w:szCs w:val="32"/>
        </w:rPr>
        <w:t>深入贯彻习近平总书记关于安全生产工作重要指示和李克强总理批示要求</w:t>
      </w:r>
      <w:r>
        <w:rPr>
          <w:rFonts w:hint="eastAsia" w:ascii="仿宋" w:hAnsi="仿宋" w:eastAsia="仿宋" w:cs="仿宋"/>
          <w:sz w:val="32"/>
          <w:szCs w:val="32"/>
          <w:lang w:eastAsia="zh-CN"/>
        </w:rPr>
        <w:t>，</w:t>
      </w:r>
      <w:r>
        <w:rPr>
          <w:rFonts w:ascii="仿宋" w:hAnsi="仿宋" w:eastAsia="仿宋" w:cs="仿宋"/>
          <w:sz w:val="32"/>
          <w:szCs w:val="32"/>
        </w:rPr>
        <w:t>认真落实国务院安全生产电视电话会议精神和省委、</w:t>
      </w:r>
      <w:r>
        <w:rPr>
          <w:rFonts w:hint="eastAsia" w:ascii="仿宋" w:hAnsi="仿宋" w:eastAsia="仿宋" w:cs="仿宋"/>
          <w:sz w:val="32"/>
          <w:szCs w:val="32"/>
          <w:lang w:eastAsia="zh-CN"/>
        </w:rPr>
        <w:t>区</w:t>
      </w:r>
      <w:r>
        <w:rPr>
          <w:rFonts w:ascii="仿宋" w:hAnsi="仿宋" w:eastAsia="仿宋" w:cs="仿宋"/>
          <w:sz w:val="32"/>
          <w:szCs w:val="32"/>
        </w:rPr>
        <w:t>委有关工作要求</w:t>
      </w:r>
      <w:r>
        <w:rPr>
          <w:rFonts w:hint="eastAsia" w:ascii="仿宋" w:hAnsi="仿宋" w:eastAsia="仿宋" w:cs="仿宋"/>
          <w:sz w:val="32"/>
          <w:szCs w:val="32"/>
          <w:lang w:eastAsia="zh-CN"/>
        </w:rPr>
        <w:t>，</w:t>
      </w:r>
      <w:r>
        <w:rPr>
          <w:rFonts w:ascii="仿宋" w:hAnsi="仿宋" w:eastAsia="仿宋" w:cs="仿宋"/>
          <w:sz w:val="32"/>
          <w:szCs w:val="32"/>
        </w:rPr>
        <w:t>按"三管三必须"原则</w:t>
      </w:r>
      <w:r>
        <w:rPr>
          <w:rFonts w:hint="eastAsia" w:ascii="仿宋" w:hAnsi="仿宋" w:eastAsia="仿宋" w:cs="仿宋"/>
          <w:sz w:val="32"/>
          <w:szCs w:val="32"/>
          <w:lang w:eastAsia="zh-CN"/>
        </w:rPr>
        <w:t>，</w:t>
      </w:r>
      <w:r>
        <w:rPr>
          <w:rFonts w:ascii="仿宋" w:hAnsi="仿宋" w:eastAsia="仿宋" w:cs="仿宋"/>
          <w:sz w:val="32"/>
          <w:szCs w:val="32"/>
        </w:rPr>
        <w:t>在全</w:t>
      </w:r>
      <w:r>
        <w:rPr>
          <w:rFonts w:hint="eastAsia" w:ascii="仿宋" w:hAnsi="仿宋" w:eastAsia="仿宋" w:cs="仿宋"/>
          <w:sz w:val="32"/>
          <w:szCs w:val="32"/>
          <w:lang w:eastAsia="zh-CN"/>
        </w:rPr>
        <w:t>区</w:t>
      </w:r>
      <w:r>
        <w:rPr>
          <w:rFonts w:ascii="仿宋" w:hAnsi="仿宋" w:eastAsia="仿宋" w:cs="仿宋"/>
          <w:sz w:val="32"/>
          <w:szCs w:val="32"/>
        </w:rPr>
        <w:t>文化和旅游行业领域</w:t>
      </w:r>
      <w:r>
        <w:rPr>
          <w:rFonts w:hint="eastAsia" w:ascii="仿宋" w:hAnsi="仿宋" w:eastAsia="仿宋" w:cs="仿宋"/>
          <w:sz w:val="32"/>
          <w:szCs w:val="32"/>
          <w:lang w:eastAsia="zh-CN"/>
        </w:rPr>
        <w:t>，</w:t>
      </w:r>
      <w:r>
        <w:rPr>
          <w:rFonts w:ascii="仿宋" w:hAnsi="仿宋" w:eastAsia="仿宋" w:cs="仿宋"/>
          <w:sz w:val="32"/>
          <w:szCs w:val="32"/>
        </w:rPr>
        <w:t>深入开展消防安全排查</w:t>
      </w:r>
      <w:r>
        <w:rPr>
          <w:rFonts w:hint="eastAsia" w:ascii="仿宋" w:hAnsi="仿宋" w:eastAsia="仿宋" w:cs="仿宋"/>
          <w:sz w:val="32"/>
          <w:szCs w:val="32"/>
          <w:lang w:eastAsia="zh-CN"/>
        </w:rPr>
        <w:t>，</w:t>
      </w:r>
      <w:r>
        <w:rPr>
          <w:rFonts w:ascii="仿宋" w:hAnsi="仿宋" w:eastAsia="仿宋" w:cs="仿宋"/>
          <w:sz w:val="32"/>
          <w:szCs w:val="32"/>
        </w:rPr>
        <w:t>消除火灾隐患</w:t>
      </w:r>
      <w:r>
        <w:rPr>
          <w:rFonts w:hint="eastAsia" w:ascii="仿宋" w:hAnsi="仿宋" w:eastAsia="仿宋" w:cs="仿宋"/>
          <w:sz w:val="32"/>
          <w:szCs w:val="32"/>
          <w:lang w:eastAsia="zh-CN"/>
        </w:rPr>
        <w:t>，</w:t>
      </w:r>
      <w:r>
        <w:rPr>
          <w:rFonts w:ascii="仿宋" w:hAnsi="仿宋" w:eastAsia="仿宋" w:cs="仿宋"/>
          <w:sz w:val="32"/>
          <w:szCs w:val="32"/>
        </w:rPr>
        <w:t>坚决防范火灾事故</w:t>
      </w:r>
      <w:r>
        <w:rPr>
          <w:rFonts w:hint="eastAsia" w:ascii="仿宋" w:hAnsi="仿宋" w:eastAsia="仿宋" w:cs="仿宋"/>
          <w:sz w:val="32"/>
          <w:szCs w:val="32"/>
          <w:lang w:eastAsia="zh-CN"/>
        </w:rPr>
        <w:t>，</w:t>
      </w:r>
      <w:r>
        <w:rPr>
          <w:rFonts w:ascii="仿宋" w:hAnsi="仿宋" w:eastAsia="仿宋" w:cs="仿宋"/>
          <w:sz w:val="32"/>
          <w:szCs w:val="32"/>
        </w:rPr>
        <w:t>为全</w:t>
      </w:r>
      <w:r>
        <w:rPr>
          <w:rFonts w:hint="eastAsia" w:ascii="仿宋" w:hAnsi="仿宋" w:eastAsia="仿宋" w:cs="仿宋"/>
          <w:sz w:val="32"/>
          <w:szCs w:val="32"/>
          <w:lang w:eastAsia="zh-CN"/>
        </w:rPr>
        <w:t>区</w:t>
      </w:r>
      <w:r>
        <w:rPr>
          <w:rFonts w:ascii="仿宋" w:hAnsi="仿宋" w:eastAsia="仿宋" w:cs="仿宋"/>
          <w:sz w:val="32"/>
          <w:szCs w:val="32"/>
        </w:rPr>
        <w:t>文旅企业发展创造良好的消防安全环境。</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4"/>
        <w:outlineLvl w:val="0"/>
        <w:rPr>
          <w:rFonts w:hint="eastAsia" w:ascii="黑体" w:hAnsi="黑体" w:eastAsia="黑体" w:cs="黑体"/>
          <w:b w:val="0"/>
          <w:bCs w:val="0"/>
          <w:spacing w:val="3"/>
          <w:sz w:val="32"/>
          <w:szCs w:val="32"/>
          <w14:textOutline w14:w="5626" w14:cap="flat" w14:cmpd="sng">
            <w14:solidFill>
              <w14:srgbClr w14:val="000000"/>
            </w14:solidFill>
            <w14:prstDash w14:val="solid"/>
            <w14:miter w14:val="0"/>
          </w14:textOutline>
        </w:rPr>
      </w:pPr>
      <w:r>
        <w:rPr>
          <w:rFonts w:hint="eastAsia" w:ascii="黑体" w:hAnsi="黑体" w:eastAsia="黑体" w:cs="黑体"/>
          <w:b w:val="0"/>
          <w:bCs w:val="0"/>
          <w:spacing w:val="3"/>
          <w:sz w:val="32"/>
          <w:szCs w:val="32"/>
          <w14:textOutline w14:w="5626" w14:cap="flat" w14:cmpd="sng">
            <w14:solidFill>
              <w14:srgbClr w14:val="000000"/>
            </w14:solidFill>
            <w14:prstDash w14:val="solid"/>
            <w14:miter w14:val="0"/>
          </w14:textOutline>
        </w:rPr>
        <w:t>二、工作重点</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13" w:right="134" w:firstLine="620"/>
        <w:rPr>
          <w:rFonts w:ascii="仿宋" w:hAnsi="仿宋" w:eastAsia="仿宋" w:cs="仿宋"/>
          <w:sz w:val="32"/>
          <w:szCs w:val="32"/>
        </w:rPr>
      </w:pPr>
      <w:r>
        <w:rPr>
          <w:rFonts w:hint="eastAsia" w:ascii="宋体" w:hAnsi="宋体" w:eastAsia="宋体" w:cs="宋体"/>
          <w:spacing w:val="11"/>
          <w:sz w:val="32"/>
          <w:szCs w:val="32"/>
        </w:rPr>
        <w:t>(一)加强消防安全隐患排查。</w:t>
      </w:r>
      <w:r>
        <w:rPr>
          <w:rFonts w:hint="eastAsia" w:ascii="仿宋" w:hAnsi="仿宋" w:eastAsia="仿宋" w:cs="仿宋"/>
          <w:sz w:val="32"/>
          <w:szCs w:val="32"/>
          <w:lang w:val="en-US" w:eastAsia="zh-CN"/>
        </w:rPr>
        <w:t>结合工作实际，采取企业自查和监管部门督查相结合的方式，</w:t>
      </w:r>
      <w:r>
        <w:rPr>
          <w:rFonts w:ascii="仿宋" w:hAnsi="仿宋" w:eastAsia="仿宋" w:cs="仿宋"/>
          <w:sz w:val="32"/>
          <w:szCs w:val="32"/>
        </w:rPr>
        <w:t>深入排查全</w:t>
      </w:r>
      <w:r>
        <w:rPr>
          <w:rFonts w:hint="eastAsia" w:ascii="仿宋" w:hAnsi="仿宋" w:eastAsia="仿宋" w:cs="仿宋"/>
          <w:sz w:val="32"/>
          <w:szCs w:val="32"/>
          <w:lang w:eastAsia="zh-CN"/>
        </w:rPr>
        <w:t>区</w:t>
      </w:r>
      <w:r>
        <w:rPr>
          <w:rFonts w:ascii="仿宋" w:hAnsi="仿宋" w:eastAsia="仿宋" w:cs="仿宋"/>
          <w:sz w:val="32"/>
          <w:szCs w:val="32"/>
        </w:rPr>
        <w:t>各文化旅游企业</w:t>
      </w:r>
      <w:r>
        <w:rPr>
          <w:rFonts w:hint="eastAsia" w:ascii="仿宋" w:hAnsi="仿宋" w:eastAsia="仿宋" w:cs="仿宋"/>
          <w:sz w:val="32"/>
          <w:szCs w:val="32"/>
          <w:lang w:val="en-US" w:eastAsia="zh-CN"/>
        </w:rPr>
        <w:t>经营</w:t>
      </w:r>
      <w:r>
        <w:rPr>
          <w:rFonts w:ascii="仿宋" w:hAnsi="仿宋" w:eastAsia="仿宋" w:cs="仿宋"/>
          <w:sz w:val="32"/>
          <w:szCs w:val="32"/>
        </w:rPr>
        <w:t>场所内的消防安全隐患</w:t>
      </w:r>
      <w:r>
        <w:rPr>
          <w:rFonts w:hint="eastAsia" w:ascii="仿宋" w:hAnsi="仿宋" w:eastAsia="仿宋" w:cs="仿宋"/>
          <w:sz w:val="32"/>
          <w:szCs w:val="32"/>
          <w:lang w:eastAsia="zh-CN"/>
        </w:rPr>
        <w:t>，</w:t>
      </w:r>
      <w:r>
        <w:rPr>
          <w:rFonts w:ascii="仿宋" w:hAnsi="仿宋" w:eastAsia="仿宋" w:cs="仿宋"/>
          <w:sz w:val="32"/>
          <w:szCs w:val="32"/>
        </w:rPr>
        <w:t>突出做好以下重点部位、关键环节的检查、巡查。</w:t>
      </w:r>
    </w:p>
    <w:p>
      <w:pPr>
        <w:keepNext w:val="0"/>
        <w:keepLines w:val="0"/>
        <w:pageBreakBefore w:val="0"/>
        <w:widowControl/>
        <w:kinsoku w:val="0"/>
        <w:wordWrap/>
        <w:overflowPunct/>
        <w:topLinePunct w:val="0"/>
        <w:autoSpaceDE w:val="0"/>
        <w:autoSpaceDN w:val="0"/>
        <w:bidi w:val="0"/>
        <w:adjustRightInd w:val="0"/>
        <w:snapToGrid w:val="0"/>
        <w:spacing w:before="170" w:line="560" w:lineRule="exact"/>
        <w:ind w:right="145" w:firstLine="640"/>
        <w:rPr>
          <w:rFonts w:hint="eastAsia" w:ascii="仿宋" w:hAnsi="仿宋" w:eastAsia="仿宋" w:cs="仿宋"/>
          <w:sz w:val="32"/>
          <w:szCs w:val="32"/>
          <w:lang w:val="en-US" w:eastAsia="zh-CN"/>
        </w:rPr>
      </w:pPr>
      <w:r>
        <w:rPr>
          <w:rFonts w:ascii="仿宋" w:hAnsi="仿宋" w:eastAsia="仿宋" w:cs="仿宋"/>
          <w:spacing w:val="4"/>
          <w:sz w:val="32"/>
          <w:szCs w:val="32"/>
        </w:rPr>
        <w:t>1.火源管控方面:</w:t>
      </w:r>
      <w:r>
        <w:rPr>
          <w:rFonts w:hint="eastAsia" w:ascii="仿宋" w:hAnsi="仿宋" w:eastAsia="仿宋" w:cs="仿宋"/>
          <w:sz w:val="32"/>
          <w:szCs w:val="32"/>
          <w:lang w:val="en-US" w:eastAsia="zh-CN"/>
        </w:rPr>
        <w:t>室内消防安全，重点排查违规吸烟、电器线路、生产用火、临时用火、明火作业、设备故障、违规用火、可燃物装饰装修等火灾隐患。电瓶车消防安全，重点排查违规充电、自燃、碰撞等火灾隐患。景区森林消防安全，重点排查违规吸烟、祭祀烧纸、焚香、明火作业、生产用火、自燃、雷击等火灾隐患。</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13" w:right="134" w:firstLine="620"/>
        <w:rPr>
          <w:rFonts w:hint="eastAsia" w:ascii="仿宋" w:hAnsi="仿宋" w:eastAsia="仿宋" w:cs="仿宋"/>
          <w:sz w:val="32"/>
          <w:szCs w:val="32"/>
          <w:lang w:val="en-US" w:eastAsia="zh-CN"/>
        </w:rPr>
      </w:pPr>
      <w:r>
        <w:rPr>
          <w:rFonts w:ascii="仿宋" w:hAnsi="仿宋" w:eastAsia="仿宋" w:cs="仿宋"/>
          <w:spacing w:val="-6"/>
          <w:sz w:val="32"/>
          <w:szCs w:val="32"/>
        </w:rPr>
        <w:t>2.消防设备设施方面:</w:t>
      </w:r>
      <w:r>
        <w:rPr>
          <w:rFonts w:hint="eastAsia" w:ascii="仿宋" w:hAnsi="仿宋" w:eastAsia="仿宋" w:cs="仿宋"/>
          <w:sz w:val="32"/>
          <w:szCs w:val="32"/>
          <w:lang w:val="en-US" w:eastAsia="zh-CN"/>
        </w:rPr>
        <w:t>重点排查灭火器、消防栓、应急照明、自动喷淋、烟感报警、中控设备等消防设备实施是否齐备，设备设施定期维护保养情况。中控室、电工等特种作业人员是否持证上岗。中控室、值班室人员是否在岗。一线员工是否会正确操作使用设备设施。</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13" w:right="161" w:firstLine="620"/>
        <w:rPr>
          <w:rFonts w:hint="eastAsia" w:ascii="仿宋" w:hAnsi="仿宋" w:eastAsia="仿宋" w:cs="仿宋"/>
          <w:sz w:val="32"/>
          <w:szCs w:val="32"/>
          <w:lang w:val="en-US" w:eastAsia="zh-CN"/>
        </w:rPr>
      </w:pPr>
      <w:r>
        <w:rPr>
          <w:rFonts w:ascii="仿宋" w:hAnsi="仿宋" w:eastAsia="仿宋" w:cs="仿宋"/>
          <w:spacing w:val="-10"/>
          <w:sz w:val="32"/>
          <w:szCs w:val="32"/>
        </w:rPr>
        <w:t>3.消防应急疏散方面:</w:t>
      </w:r>
      <w:r>
        <w:rPr>
          <w:rFonts w:hint="eastAsia" w:ascii="仿宋" w:hAnsi="仿宋" w:eastAsia="仿宋" w:cs="仿宋"/>
          <w:sz w:val="32"/>
          <w:szCs w:val="32"/>
          <w:lang w:val="en-US" w:eastAsia="zh-CN"/>
        </w:rPr>
        <w:t>重点排查消防疏散指引图是否清晰，消防通道是否畅通，安全出口是否违规锁闭，消防疏散标识是否齐全，应急照明是否正常，员工是否明确紧急疏散职责，消防救援车道是否占用。</w:t>
      </w:r>
    </w:p>
    <w:p>
      <w:pPr>
        <w:keepNext w:val="0"/>
        <w:keepLines w:val="0"/>
        <w:pageBreakBefore w:val="0"/>
        <w:widowControl/>
        <w:kinsoku w:val="0"/>
        <w:wordWrap/>
        <w:overflowPunct/>
        <w:topLinePunct w:val="0"/>
        <w:autoSpaceDE w:val="0"/>
        <w:autoSpaceDN w:val="0"/>
        <w:bidi w:val="0"/>
        <w:adjustRightInd w:val="0"/>
        <w:snapToGrid w:val="0"/>
        <w:spacing w:before="12" w:line="560" w:lineRule="exact"/>
        <w:ind w:left="3" w:right="134" w:firstLine="789"/>
        <w:rPr>
          <w:rFonts w:hint="eastAsia" w:ascii="仿宋" w:hAnsi="仿宋" w:eastAsia="仿宋" w:cs="仿宋"/>
          <w:sz w:val="32"/>
          <w:szCs w:val="32"/>
          <w:lang w:val="en-US" w:eastAsia="zh-CN"/>
        </w:rPr>
      </w:pPr>
      <w:r>
        <w:rPr>
          <w:rFonts w:hint="eastAsia" w:ascii="宋体" w:hAnsi="宋体" w:eastAsia="宋体" w:cs="宋体"/>
          <w:spacing w:val="11"/>
          <w:sz w:val="32"/>
          <w:szCs w:val="32"/>
        </w:rPr>
        <w:t>(二)督促企业落实主体责任。</w:t>
      </w:r>
      <w:r>
        <w:rPr>
          <w:rFonts w:hint="eastAsia" w:ascii="仿宋" w:hAnsi="仿宋" w:eastAsia="仿宋" w:cs="仿宋"/>
          <w:sz w:val="32"/>
          <w:szCs w:val="32"/>
          <w:lang w:val="en-US" w:eastAsia="zh-CN"/>
        </w:rPr>
        <w:t>要认真贯彻落实《山东省安全生产条例》《东省生产安全事故隐患排查治理办法》《淄博市消防条例》，以公共娱乐场所、星级饭店消防安全标准化管理建设工作为契机，督促各文旅企业单位落实主体责任，完善消防安全管理组织架构、岗位职责、制度建设、</w:t>
      </w:r>
      <w:bookmarkStart w:id="0" w:name="_GoBack"/>
      <w:bookmarkEnd w:id="0"/>
      <w:r>
        <w:rPr>
          <w:rFonts w:hint="eastAsia" w:ascii="仿宋" w:hAnsi="仿宋" w:eastAsia="仿宋" w:cs="仿宋"/>
          <w:sz w:val="32"/>
          <w:szCs w:val="32"/>
          <w:lang w:val="en-US" w:eastAsia="zh-CN"/>
        </w:rPr>
        <w:t>工作流程、应急处置、消防演练等，夯实消防安全治理基础，强化人防、物防、技防，切实将消防安全隐患消灭在萌芽状态。</w:t>
      </w:r>
    </w:p>
    <w:p>
      <w:pPr>
        <w:keepNext w:val="0"/>
        <w:keepLines w:val="0"/>
        <w:pageBreakBefore w:val="0"/>
        <w:widowControl/>
        <w:kinsoku w:val="0"/>
        <w:wordWrap/>
        <w:overflowPunct/>
        <w:topLinePunct w:val="0"/>
        <w:autoSpaceDE w:val="0"/>
        <w:autoSpaceDN w:val="0"/>
        <w:bidi w:val="0"/>
        <w:adjustRightInd w:val="0"/>
        <w:snapToGrid w:val="0"/>
        <w:spacing w:before="12" w:line="560" w:lineRule="exact"/>
        <w:ind w:left="3" w:right="134" w:firstLine="789"/>
        <w:rPr>
          <w:rFonts w:ascii="仿宋" w:hAnsi="仿宋" w:eastAsia="仿宋" w:cs="仿宋"/>
          <w:sz w:val="32"/>
          <w:szCs w:val="32"/>
        </w:rPr>
      </w:pPr>
      <w:r>
        <w:rPr>
          <w:rFonts w:hint="eastAsia" w:ascii="宋体" w:hAnsi="宋体" w:eastAsia="宋体" w:cs="宋体"/>
          <w:spacing w:val="11"/>
          <w:sz w:val="32"/>
          <w:szCs w:val="32"/>
        </w:rPr>
        <w:t>(三)开展专项执法检查。</w:t>
      </w:r>
      <w:r>
        <w:rPr>
          <w:rFonts w:hint="eastAsia" w:ascii="仿宋" w:hAnsi="仿宋" w:eastAsia="仿宋" w:cs="仿宋"/>
          <w:sz w:val="32"/>
          <w:szCs w:val="32"/>
          <w:lang w:val="en-US" w:eastAsia="zh-CN"/>
        </w:rPr>
        <w:t>积极发挥局安全生产督查组的检查力量，加强消防安全形势研判，对日常检查出的安全隐患进行分类剖析，找出共性的、普遍的，制定专项检查方案，统筹推进泡沫彩钢板专项整治、电气火灾综合治理工作、电动车消防安全治理，重点解决网吧吸烟，</w:t>
      </w:r>
      <w:r>
        <w:rPr>
          <w:rFonts w:ascii="仿宋" w:hAnsi="仿宋" w:eastAsia="仿宋" w:cs="仿宋"/>
          <w:spacing w:val="-1"/>
          <w:sz w:val="32"/>
          <w:szCs w:val="32"/>
        </w:rPr>
        <w:t>"密室逃脱""剧本杀"封闭疏散通道、安全出口、</w:t>
      </w:r>
      <w:r>
        <w:rPr>
          <w:rFonts w:ascii="仿宋" w:hAnsi="仿宋" w:eastAsia="仿宋" w:cs="仿宋"/>
          <w:spacing w:val="-7"/>
          <w:sz w:val="32"/>
          <w:szCs w:val="32"/>
        </w:rPr>
        <w:t>可燃物装修</w:t>
      </w:r>
      <w:r>
        <w:rPr>
          <w:rFonts w:hint="eastAsia" w:ascii="仿宋" w:hAnsi="仿宋" w:eastAsia="仿宋" w:cs="仿宋"/>
          <w:spacing w:val="-7"/>
          <w:sz w:val="32"/>
          <w:szCs w:val="32"/>
          <w:lang w:eastAsia="zh-CN"/>
        </w:rPr>
        <w:t>，</w:t>
      </w:r>
      <w:r>
        <w:rPr>
          <w:rFonts w:ascii="仿宋" w:hAnsi="仿宋" w:eastAsia="仿宋" w:cs="仿宋"/>
          <w:spacing w:val="-7"/>
          <w:sz w:val="32"/>
          <w:szCs w:val="32"/>
        </w:rPr>
        <w:t>KTV电器线路老化、违规用电用火</w:t>
      </w:r>
      <w:r>
        <w:rPr>
          <w:rFonts w:hint="eastAsia" w:ascii="仿宋" w:hAnsi="仿宋" w:eastAsia="仿宋" w:cs="仿宋"/>
          <w:spacing w:val="-7"/>
          <w:sz w:val="32"/>
          <w:szCs w:val="32"/>
          <w:lang w:eastAsia="zh-CN"/>
        </w:rPr>
        <w:t>，</w:t>
      </w:r>
      <w:r>
        <w:rPr>
          <w:rFonts w:ascii="仿宋" w:hAnsi="仿宋" w:eastAsia="仿宋" w:cs="仿宋"/>
          <w:spacing w:val="-7"/>
          <w:sz w:val="32"/>
          <w:szCs w:val="32"/>
        </w:rPr>
        <w:t>景区电动</w:t>
      </w:r>
      <w:r>
        <w:rPr>
          <w:rFonts w:ascii="仿宋" w:hAnsi="仿宋" w:eastAsia="仿宋" w:cs="仿宋"/>
          <w:spacing w:val="-16"/>
          <w:w w:val="99"/>
          <w:sz w:val="32"/>
          <w:szCs w:val="32"/>
        </w:rPr>
        <w:t>车集中充电、特种设备维护</w:t>
      </w:r>
      <w:r>
        <w:rPr>
          <w:rFonts w:hint="eastAsia" w:ascii="仿宋" w:hAnsi="仿宋" w:eastAsia="仿宋" w:cs="仿宋"/>
          <w:spacing w:val="-16"/>
          <w:w w:val="99"/>
          <w:sz w:val="32"/>
          <w:szCs w:val="32"/>
          <w:lang w:eastAsia="zh-CN"/>
        </w:rPr>
        <w:t>，</w:t>
      </w:r>
      <w:r>
        <w:rPr>
          <w:rFonts w:ascii="仿宋" w:hAnsi="仿宋" w:eastAsia="仿宋" w:cs="仿宋"/>
          <w:spacing w:val="-16"/>
          <w:w w:val="99"/>
          <w:sz w:val="32"/>
          <w:szCs w:val="32"/>
        </w:rPr>
        <w:t>书店消防器材不足、堵塞消防</w:t>
      </w:r>
      <w:r>
        <w:rPr>
          <w:rFonts w:ascii="仿宋" w:hAnsi="仿宋" w:eastAsia="仿宋" w:cs="仿宋"/>
          <w:spacing w:val="-24"/>
          <w:sz w:val="32"/>
          <w:szCs w:val="32"/>
        </w:rPr>
        <w:t>栓等突出问题。</w:t>
      </w:r>
    </w:p>
    <w:p>
      <w:pPr>
        <w:keepNext w:val="0"/>
        <w:keepLines w:val="0"/>
        <w:pageBreakBefore w:val="0"/>
        <w:widowControl/>
        <w:kinsoku w:val="0"/>
        <w:wordWrap/>
        <w:overflowPunct/>
        <w:topLinePunct w:val="0"/>
        <w:autoSpaceDE w:val="0"/>
        <w:autoSpaceDN w:val="0"/>
        <w:bidi w:val="0"/>
        <w:adjustRightInd w:val="0"/>
        <w:snapToGrid w:val="0"/>
        <w:spacing w:before="8" w:line="560" w:lineRule="exact"/>
        <w:ind w:right="189" w:firstLine="769"/>
        <w:rPr>
          <w:rFonts w:hint="eastAsia" w:ascii="仿宋" w:hAnsi="仿宋" w:eastAsia="仿宋" w:cs="仿宋"/>
          <w:spacing w:val="11"/>
          <w:sz w:val="32"/>
          <w:szCs w:val="32"/>
          <w:lang w:val="en-US" w:eastAsia="zh-CN"/>
        </w:rPr>
      </w:pPr>
      <w:r>
        <w:rPr>
          <w:rFonts w:hint="eastAsia" w:ascii="宋体" w:hAnsi="宋体" w:eastAsia="宋体" w:cs="宋体"/>
          <w:spacing w:val="11"/>
          <w:sz w:val="32"/>
          <w:szCs w:val="32"/>
        </w:rPr>
        <w:t>(四)强化问题隐患整改。</w:t>
      </w:r>
      <w:r>
        <w:rPr>
          <w:rFonts w:hint="eastAsia" w:ascii="仿宋" w:hAnsi="仿宋" w:eastAsia="仿宋" w:cs="仿宋"/>
          <w:spacing w:val="11"/>
          <w:sz w:val="32"/>
          <w:szCs w:val="32"/>
          <w:lang w:val="en-US" w:eastAsia="zh-CN"/>
        </w:rPr>
        <w:t>坚持问题导向，举一反三，对所有检查发现的安全隐患实行"闭环管理"，当场能整改的责令立即当场整改，针对问题较多、情况复杂、难以现场整改的建立完善问题隐患台账，明确整改期限、整改措施、整改责任人，对完成整改的要进行复查。</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151" w:firstLine="769"/>
        <w:rPr>
          <w:rFonts w:hint="eastAsia" w:ascii="仿宋" w:hAnsi="仿宋" w:eastAsia="仿宋" w:cs="仿宋"/>
          <w:spacing w:val="11"/>
          <w:sz w:val="32"/>
          <w:szCs w:val="32"/>
          <w:lang w:val="en-US" w:eastAsia="zh-CN"/>
        </w:rPr>
      </w:pPr>
      <w:r>
        <w:rPr>
          <w:rFonts w:hint="eastAsia" w:ascii="宋体" w:hAnsi="宋体" w:eastAsia="宋体" w:cs="宋体"/>
          <w:spacing w:val="11"/>
          <w:sz w:val="32"/>
          <w:szCs w:val="32"/>
        </w:rPr>
        <w:t>(五)开展消防安全教育培训。</w:t>
      </w:r>
      <w:r>
        <w:rPr>
          <w:rFonts w:hint="eastAsia" w:ascii="仿宋" w:hAnsi="仿宋" w:eastAsia="仿宋" w:cs="仿宋"/>
          <w:spacing w:val="11"/>
          <w:sz w:val="32"/>
          <w:szCs w:val="32"/>
          <w:lang w:val="en-US" w:eastAsia="zh-CN"/>
        </w:rPr>
        <w:t>紧紧围绕"关注消防、生命至上"这一主题，组织开展消防宣传、培训和演练，助力冬春火灾防控工作。结合冬春季火灾特点，协调各类媒体，高频次播发防火提示和消防公益广告，提醒群众规范用火用电用气和电动自行车停放充电，指导人员密集场所及时提示场所火灾危险性、安全出口和疏散通道、逃生设备器材位置及使用方法，发动群众举报身边火灾隐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4"/>
        <w:outlineLvl w:val="0"/>
        <w:rPr>
          <w:rFonts w:hint="eastAsia" w:ascii="黑体" w:hAnsi="黑体" w:eastAsia="黑体" w:cs="黑体"/>
          <w:b w:val="0"/>
          <w:bCs w:val="0"/>
          <w:spacing w:val="3"/>
          <w:sz w:val="32"/>
          <w:szCs w:val="32"/>
          <w14:textOutline w14:w="5626" w14:cap="flat" w14:cmpd="sng">
            <w14:solidFill>
              <w14:srgbClr w14:val="000000"/>
            </w14:solidFill>
            <w14:prstDash w14:val="solid"/>
            <w14:miter w14:val="0"/>
          </w14:textOutline>
        </w:rPr>
      </w:pPr>
      <w:r>
        <w:rPr>
          <w:rFonts w:hint="eastAsia" w:ascii="黑体" w:hAnsi="黑体" w:eastAsia="黑体" w:cs="黑体"/>
          <w:b w:val="0"/>
          <w:bCs w:val="0"/>
          <w:spacing w:val="3"/>
          <w:sz w:val="32"/>
          <w:szCs w:val="32"/>
          <w14:textOutline w14:w="5626" w14:cap="flat" w14:cmpd="sng">
            <w14:solidFill>
              <w14:srgbClr w14:val="000000"/>
            </w14:solidFill>
            <w14:prstDash w14:val="solid"/>
            <w14:miter w14:val="0"/>
          </w14:textOutline>
        </w:rPr>
        <w:t>三、实施步骤</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4" w:firstLineChars="200"/>
        <w:outlineLvl w:val="0"/>
        <w:rPr>
          <w:rFonts w:hint="eastAsia" w:ascii="仿宋" w:hAnsi="仿宋" w:eastAsia="仿宋" w:cs="仿宋"/>
          <w:spacing w:val="11"/>
          <w:sz w:val="32"/>
          <w:szCs w:val="32"/>
          <w:lang w:val="en-US" w:eastAsia="zh-CN"/>
        </w:rPr>
      </w:pPr>
      <w:r>
        <w:rPr>
          <w:rFonts w:hint="eastAsia" w:ascii="宋体" w:hAnsi="宋体" w:eastAsia="宋体" w:cs="宋体"/>
          <w:spacing w:val="11"/>
          <w:sz w:val="32"/>
          <w:szCs w:val="32"/>
        </w:rPr>
        <w:t>(一)部署发动阶段(5月5日前)</w:t>
      </w:r>
      <w:r>
        <w:rPr>
          <w:rFonts w:hint="eastAsia" w:ascii="宋体" w:hAnsi="宋体" w:eastAsia="宋体" w:cs="宋体"/>
          <w:spacing w:val="11"/>
          <w:sz w:val="32"/>
          <w:szCs w:val="32"/>
          <w:lang w:val="en-US" w:eastAsia="zh-CN"/>
        </w:rPr>
        <w:t xml:space="preserve"> </w:t>
      </w:r>
      <w:r>
        <w:rPr>
          <w:rFonts w:hint="eastAsia" w:ascii="仿宋" w:hAnsi="仿宋" w:eastAsia="仿宋" w:cs="仿宋"/>
          <w:spacing w:val="11"/>
          <w:sz w:val="32"/>
          <w:szCs w:val="32"/>
          <w:lang w:val="en-US" w:eastAsia="zh-CN"/>
        </w:rPr>
        <w:t>贯彻落实制发行动方案、召开会议，明确职责、细化措施，广泛发动、部署到位。</w:t>
      </w:r>
    </w:p>
    <w:p>
      <w:pPr>
        <w:keepNext w:val="0"/>
        <w:keepLines w:val="0"/>
        <w:pageBreakBefore w:val="0"/>
        <w:widowControl/>
        <w:kinsoku w:val="0"/>
        <w:wordWrap/>
        <w:overflowPunct/>
        <w:topLinePunct w:val="0"/>
        <w:autoSpaceDE w:val="0"/>
        <w:autoSpaceDN w:val="0"/>
        <w:bidi w:val="0"/>
        <w:adjustRightInd w:val="0"/>
        <w:snapToGrid w:val="0"/>
        <w:spacing w:before="3" w:line="560" w:lineRule="exact"/>
        <w:ind w:right="167" w:firstLine="769"/>
        <w:rPr>
          <w:rFonts w:hint="eastAsia" w:ascii="仿宋" w:hAnsi="仿宋" w:eastAsia="仿宋" w:cs="仿宋"/>
          <w:spacing w:val="11"/>
          <w:sz w:val="32"/>
          <w:szCs w:val="32"/>
          <w:lang w:val="en-US" w:eastAsia="zh-CN"/>
        </w:rPr>
      </w:pPr>
      <w:r>
        <w:rPr>
          <w:rFonts w:hint="eastAsia" w:ascii="宋体" w:hAnsi="宋体" w:eastAsia="宋体" w:cs="宋体"/>
          <w:spacing w:val="11"/>
          <w:sz w:val="32"/>
          <w:szCs w:val="32"/>
        </w:rPr>
        <w:t>(二)全面排查阶段(5月6日至5月31日)</w:t>
      </w:r>
      <w:r>
        <w:rPr>
          <w:rFonts w:hint="eastAsia" w:ascii="宋体" w:hAnsi="宋体" w:eastAsia="宋体" w:cs="宋体"/>
          <w:spacing w:val="11"/>
          <w:sz w:val="32"/>
          <w:szCs w:val="32"/>
          <w:lang w:val="en-US" w:eastAsia="zh-CN"/>
        </w:rPr>
        <w:t xml:space="preserve"> </w:t>
      </w:r>
      <w:r>
        <w:rPr>
          <w:rFonts w:hint="eastAsia" w:ascii="仿宋" w:hAnsi="仿宋" w:eastAsia="仿宋" w:cs="仿宋"/>
          <w:spacing w:val="11"/>
          <w:sz w:val="32"/>
          <w:szCs w:val="32"/>
          <w:lang w:val="en-US" w:eastAsia="zh-CN"/>
        </w:rPr>
        <w:t>企业自查结合各督查组按职责分工排查，彻底摸清隐患底数，建立隐患清单、责任清单，推动整改，从严从实从细抓好各项措施落实。</w:t>
      </w:r>
    </w:p>
    <w:p>
      <w:pPr>
        <w:keepNext w:val="0"/>
        <w:keepLines w:val="0"/>
        <w:pageBreakBefore w:val="0"/>
        <w:widowControl/>
        <w:kinsoku w:val="0"/>
        <w:wordWrap/>
        <w:overflowPunct/>
        <w:topLinePunct w:val="0"/>
        <w:autoSpaceDE w:val="0"/>
        <w:autoSpaceDN w:val="0"/>
        <w:bidi w:val="0"/>
        <w:adjustRightInd w:val="0"/>
        <w:snapToGrid w:val="0"/>
        <w:spacing w:before="3" w:line="560" w:lineRule="exact"/>
        <w:ind w:right="167" w:firstLine="769"/>
        <w:rPr>
          <w:rFonts w:hint="eastAsia" w:ascii="仿宋" w:hAnsi="仿宋" w:eastAsia="仿宋" w:cs="仿宋"/>
          <w:spacing w:val="11"/>
          <w:sz w:val="32"/>
          <w:szCs w:val="32"/>
          <w:lang w:val="en-US" w:eastAsia="zh-CN"/>
        </w:rPr>
      </w:pPr>
      <w:r>
        <w:rPr>
          <w:rFonts w:hint="eastAsia" w:ascii="宋体" w:hAnsi="宋体" w:eastAsia="宋体" w:cs="宋体"/>
          <w:spacing w:val="11"/>
          <w:sz w:val="32"/>
          <w:szCs w:val="32"/>
        </w:rPr>
        <w:t>(三)集中攻坚阶段(6月1日至8月31日)</w:t>
      </w:r>
      <w:r>
        <w:rPr>
          <w:rFonts w:hint="eastAsia" w:ascii="仿宋" w:hAnsi="仿宋" w:eastAsia="仿宋" w:cs="仿宋"/>
          <w:spacing w:val="11"/>
          <w:sz w:val="32"/>
          <w:szCs w:val="32"/>
          <w:lang w:val="en-US" w:eastAsia="zh-CN"/>
        </w:rPr>
        <w:t>突出解决一批重大消防安全问题，可采取联合执法、挂牌督办、提级督办，明确整改责任和整改时限、整改期间的措施，定期销号。</w:t>
      </w:r>
    </w:p>
    <w:p>
      <w:pPr>
        <w:keepNext w:val="0"/>
        <w:keepLines w:val="0"/>
        <w:pageBreakBefore w:val="0"/>
        <w:widowControl/>
        <w:kinsoku w:val="0"/>
        <w:wordWrap/>
        <w:overflowPunct/>
        <w:topLinePunct w:val="0"/>
        <w:autoSpaceDE w:val="0"/>
        <w:autoSpaceDN w:val="0"/>
        <w:bidi w:val="0"/>
        <w:adjustRightInd w:val="0"/>
        <w:snapToGrid w:val="0"/>
        <w:spacing w:before="176" w:line="560" w:lineRule="exact"/>
        <w:ind w:right="182" w:firstLine="799"/>
        <w:rPr>
          <w:rFonts w:ascii="仿宋" w:hAnsi="仿宋" w:eastAsia="仿宋" w:cs="仿宋"/>
          <w:sz w:val="32"/>
          <w:szCs w:val="32"/>
        </w:rPr>
      </w:pPr>
      <w:r>
        <w:rPr>
          <w:rFonts w:ascii="仿宋" w:hAnsi="仿宋" w:eastAsia="仿宋" w:cs="仿宋"/>
          <w:spacing w:val="15"/>
          <w:w w:val="110"/>
          <w:sz w:val="32"/>
          <w:szCs w:val="32"/>
        </w:rPr>
        <w:t>(四)巩固提升阶段(9月1日至12月31日)</w:t>
      </w:r>
      <w:r>
        <w:rPr>
          <w:rFonts w:hint="eastAsia" w:ascii="仿宋" w:hAnsi="仿宋" w:eastAsia="仿宋" w:cs="仿宋"/>
          <w:spacing w:val="15"/>
          <w:w w:val="110"/>
          <w:sz w:val="32"/>
          <w:szCs w:val="32"/>
          <w:lang w:val="en-US" w:eastAsia="zh-CN"/>
        </w:rPr>
        <w:t>各单位根据</w:t>
      </w:r>
      <w:r>
        <w:rPr>
          <w:rFonts w:ascii="仿宋" w:hAnsi="仿宋" w:eastAsia="仿宋" w:cs="仿宋"/>
          <w:spacing w:val="9"/>
          <w:sz w:val="32"/>
          <w:szCs w:val="32"/>
        </w:rPr>
        <w:t>要探索建立长效火灾防控工作机制</w:t>
      </w:r>
      <w:r>
        <w:rPr>
          <w:rFonts w:hint="eastAsia" w:ascii="仿宋" w:hAnsi="仿宋" w:eastAsia="仿宋" w:cs="仿宋"/>
          <w:spacing w:val="9"/>
          <w:sz w:val="32"/>
          <w:szCs w:val="32"/>
          <w:lang w:eastAsia="zh-CN"/>
        </w:rPr>
        <w:t>，</w:t>
      </w:r>
      <w:r>
        <w:rPr>
          <w:rFonts w:ascii="仿宋" w:hAnsi="仿宋" w:eastAsia="仿宋" w:cs="仿宋"/>
          <w:spacing w:val="9"/>
          <w:sz w:val="32"/>
          <w:szCs w:val="32"/>
        </w:rPr>
        <w:t>强化综合治理、源头治</w:t>
      </w:r>
      <w:r>
        <w:rPr>
          <w:rFonts w:ascii="仿宋" w:hAnsi="仿宋" w:eastAsia="仿宋" w:cs="仿宋"/>
          <w:spacing w:val="17"/>
          <w:w w:val="102"/>
          <w:sz w:val="32"/>
          <w:szCs w:val="32"/>
        </w:rPr>
        <w:t>理</w:t>
      </w:r>
      <w:r>
        <w:rPr>
          <w:rFonts w:hint="eastAsia" w:ascii="仿宋" w:hAnsi="仿宋" w:eastAsia="仿宋" w:cs="仿宋"/>
          <w:spacing w:val="17"/>
          <w:w w:val="102"/>
          <w:sz w:val="32"/>
          <w:szCs w:val="32"/>
          <w:lang w:eastAsia="zh-CN"/>
        </w:rPr>
        <w:t>，</w:t>
      </w:r>
      <w:r>
        <w:rPr>
          <w:rFonts w:ascii="仿宋" w:hAnsi="仿宋" w:eastAsia="仿宋" w:cs="仿宋"/>
          <w:spacing w:val="17"/>
          <w:w w:val="102"/>
          <w:sz w:val="32"/>
          <w:szCs w:val="32"/>
        </w:rPr>
        <w:t>持续开展检查排查</w:t>
      </w:r>
      <w:r>
        <w:rPr>
          <w:rFonts w:hint="eastAsia" w:ascii="仿宋" w:hAnsi="仿宋" w:eastAsia="仿宋" w:cs="仿宋"/>
          <w:spacing w:val="17"/>
          <w:w w:val="102"/>
          <w:sz w:val="32"/>
          <w:szCs w:val="32"/>
          <w:lang w:eastAsia="zh-CN"/>
        </w:rPr>
        <w:t>，</w:t>
      </w:r>
      <w:r>
        <w:rPr>
          <w:rFonts w:ascii="仿宋" w:hAnsi="仿宋" w:eastAsia="仿宋" w:cs="仿宋"/>
          <w:spacing w:val="17"/>
          <w:w w:val="102"/>
          <w:sz w:val="32"/>
          <w:szCs w:val="32"/>
        </w:rPr>
        <w:t>固化经验做法</w:t>
      </w:r>
      <w:r>
        <w:rPr>
          <w:rFonts w:hint="eastAsia" w:ascii="仿宋" w:hAnsi="仿宋" w:eastAsia="仿宋" w:cs="仿宋"/>
          <w:spacing w:val="17"/>
          <w:w w:val="102"/>
          <w:sz w:val="32"/>
          <w:szCs w:val="32"/>
          <w:lang w:eastAsia="zh-CN"/>
        </w:rPr>
        <w:t>，</w:t>
      </w:r>
      <w:r>
        <w:rPr>
          <w:rFonts w:ascii="仿宋" w:hAnsi="仿宋" w:eastAsia="仿宋" w:cs="仿宋"/>
          <w:spacing w:val="17"/>
          <w:w w:val="102"/>
          <w:sz w:val="32"/>
          <w:szCs w:val="32"/>
        </w:rPr>
        <w:t>确保社会面消防安</w:t>
      </w:r>
      <w:r>
        <w:rPr>
          <w:rFonts w:ascii="仿宋" w:hAnsi="仿宋" w:eastAsia="仿宋" w:cs="仿宋"/>
          <w:sz w:val="32"/>
          <w:szCs w:val="32"/>
        </w:rPr>
        <w:t>全形势稳定。</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64"/>
        <w:outlineLvl w:val="6"/>
        <w:rPr>
          <w:rFonts w:ascii="黑体" w:hAnsi="黑体" w:eastAsia="黑体" w:cs="黑体"/>
          <w:sz w:val="32"/>
          <w:szCs w:val="32"/>
        </w:rPr>
      </w:pPr>
      <w:r>
        <w:rPr>
          <w:rFonts w:ascii="黑体" w:hAnsi="黑体" w:eastAsia="黑体" w:cs="黑体"/>
          <w:spacing w:val="-1"/>
          <w:sz w:val="32"/>
          <w:szCs w:val="32"/>
          <w14:textOutline w14:w="5626" w14:cap="flat" w14:cmpd="sng">
            <w14:solidFill>
              <w14:srgbClr w14:val="000000"/>
            </w14:solidFill>
            <w14:prstDash w14:val="solid"/>
            <w14:miter w14:val="0"/>
          </w14:textOutline>
        </w:rPr>
        <w:t>四、工作要求</w:t>
      </w:r>
    </w:p>
    <w:p>
      <w:pPr>
        <w:keepNext w:val="0"/>
        <w:keepLines w:val="0"/>
        <w:pageBreakBefore w:val="0"/>
        <w:widowControl/>
        <w:kinsoku w:val="0"/>
        <w:wordWrap/>
        <w:overflowPunct/>
        <w:topLinePunct w:val="0"/>
        <w:autoSpaceDE w:val="0"/>
        <w:autoSpaceDN w:val="0"/>
        <w:bidi w:val="0"/>
        <w:adjustRightInd w:val="0"/>
        <w:snapToGrid w:val="0"/>
        <w:spacing w:before="170" w:line="560" w:lineRule="exact"/>
        <w:ind w:right="161" w:firstLine="799"/>
        <w:rPr>
          <w:rFonts w:ascii="仿宋" w:hAnsi="仿宋" w:eastAsia="仿宋" w:cs="仿宋"/>
          <w:sz w:val="32"/>
          <w:szCs w:val="32"/>
        </w:rPr>
      </w:pPr>
      <w:r>
        <w:rPr>
          <w:rFonts w:ascii="仿宋" w:hAnsi="仿宋" w:eastAsia="仿宋" w:cs="仿宋"/>
          <w:spacing w:val="17"/>
          <w:sz w:val="32"/>
          <w:szCs w:val="32"/>
        </w:rPr>
        <w:t>(一)加强组织领导。提高政治站位</w:t>
      </w:r>
      <w:r>
        <w:rPr>
          <w:rFonts w:hint="eastAsia" w:ascii="仿宋" w:hAnsi="仿宋" w:eastAsia="仿宋" w:cs="仿宋"/>
          <w:spacing w:val="17"/>
          <w:sz w:val="32"/>
          <w:szCs w:val="32"/>
          <w:lang w:eastAsia="zh-CN"/>
        </w:rPr>
        <w:t>，</w:t>
      </w:r>
      <w:r>
        <w:rPr>
          <w:rFonts w:ascii="仿宋" w:hAnsi="仿宋" w:eastAsia="仿宋" w:cs="仿宋"/>
          <w:spacing w:val="17"/>
          <w:sz w:val="32"/>
          <w:szCs w:val="32"/>
        </w:rPr>
        <w:t>切实抓</w:t>
      </w:r>
      <w:r>
        <w:rPr>
          <w:rFonts w:ascii="仿宋" w:hAnsi="仿宋" w:eastAsia="仿宋" w:cs="仿宋"/>
          <w:spacing w:val="5"/>
          <w:sz w:val="32"/>
          <w:szCs w:val="32"/>
        </w:rPr>
        <w:t>好消防安全大检查</w:t>
      </w:r>
      <w:r>
        <w:rPr>
          <w:rFonts w:hint="eastAsia" w:ascii="仿宋" w:hAnsi="仿宋" w:eastAsia="仿宋" w:cs="仿宋"/>
          <w:spacing w:val="5"/>
          <w:sz w:val="32"/>
          <w:szCs w:val="32"/>
          <w:lang w:eastAsia="zh-CN"/>
        </w:rPr>
        <w:t>，</w:t>
      </w:r>
      <w:r>
        <w:rPr>
          <w:rFonts w:ascii="仿宋" w:hAnsi="仿宋" w:eastAsia="仿宋" w:cs="仿宋"/>
          <w:spacing w:val="5"/>
          <w:sz w:val="32"/>
          <w:szCs w:val="32"/>
        </w:rPr>
        <w:t>牢牢守住消防安全底线。加强</w:t>
      </w:r>
      <w:r>
        <w:rPr>
          <w:rFonts w:hint="eastAsia" w:ascii="仿宋" w:hAnsi="仿宋" w:eastAsia="仿宋" w:cs="仿宋"/>
          <w:spacing w:val="5"/>
          <w:sz w:val="32"/>
          <w:szCs w:val="32"/>
          <w:lang w:val="en-US" w:eastAsia="zh-CN"/>
        </w:rPr>
        <w:t>完善</w:t>
      </w:r>
      <w:r>
        <w:rPr>
          <w:rFonts w:ascii="仿宋" w:hAnsi="仿宋" w:eastAsia="仿宋" w:cs="仿宋"/>
          <w:spacing w:val="5"/>
          <w:sz w:val="32"/>
          <w:szCs w:val="32"/>
        </w:rPr>
        <w:t>组织领导</w:t>
      </w:r>
      <w:r>
        <w:rPr>
          <w:rFonts w:hint="eastAsia" w:ascii="仿宋" w:hAnsi="仿宋" w:eastAsia="仿宋" w:cs="仿宋"/>
          <w:spacing w:val="5"/>
          <w:sz w:val="32"/>
          <w:szCs w:val="32"/>
          <w:lang w:eastAsia="zh-CN"/>
        </w:rPr>
        <w:t>，</w:t>
      </w:r>
      <w:r>
        <w:rPr>
          <w:rFonts w:ascii="仿宋" w:hAnsi="仿宋" w:eastAsia="仿宋" w:cs="仿宋"/>
          <w:spacing w:val="11"/>
          <w:sz w:val="32"/>
          <w:szCs w:val="32"/>
        </w:rPr>
        <w:t>细化任务分工</w:t>
      </w:r>
      <w:r>
        <w:rPr>
          <w:rFonts w:hint="eastAsia" w:ascii="仿宋" w:hAnsi="仿宋" w:eastAsia="仿宋" w:cs="仿宋"/>
          <w:spacing w:val="11"/>
          <w:sz w:val="32"/>
          <w:szCs w:val="32"/>
          <w:lang w:eastAsia="zh-CN"/>
        </w:rPr>
        <w:t>，</w:t>
      </w:r>
      <w:r>
        <w:rPr>
          <w:rFonts w:ascii="仿宋" w:hAnsi="仿宋" w:eastAsia="仿宋" w:cs="仿宋"/>
          <w:spacing w:val="11"/>
          <w:sz w:val="32"/>
          <w:szCs w:val="32"/>
        </w:rPr>
        <w:t>从严落实各项措施。</w:t>
      </w:r>
    </w:p>
    <w:p>
      <w:pPr>
        <w:keepNext w:val="0"/>
        <w:keepLines w:val="0"/>
        <w:pageBreakBefore w:val="0"/>
        <w:widowControl/>
        <w:kinsoku w:val="0"/>
        <w:wordWrap/>
        <w:overflowPunct/>
        <w:topLinePunct w:val="0"/>
        <w:autoSpaceDE w:val="0"/>
        <w:autoSpaceDN w:val="0"/>
        <w:bidi w:val="0"/>
        <w:adjustRightInd w:val="0"/>
        <w:snapToGrid w:val="0"/>
        <w:spacing w:before="165" w:line="560" w:lineRule="exact"/>
        <w:ind w:right="185" w:firstLine="799"/>
        <w:rPr>
          <w:rFonts w:ascii="仿宋" w:hAnsi="仿宋" w:eastAsia="仿宋" w:cs="仿宋"/>
          <w:sz w:val="32"/>
          <w:szCs w:val="32"/>
        </w:rPr>
      </w:pPr>
      <w:r>
        <w:rPr>
          <w:rFonts w:ascii="仿宋" w:hAnsi="仿宋" w:eastAsia="仿宋" w:cs="仿宋"/>
          <w:spacing w:val="10"/>
          <w:sz w:val="32"/>
          <w:szCs w:val="32"/>
        </w:rPr>
        <w:t>(二)强化配合协作。充分发挥文旅安委会职</w:t>
      </w:r>
      <w:r>
        <w:rPr>
          <w:rFonts w:ascii="仿宋" w:hAnsi="仿宋" w:eastAsia="仿宋" w:cs="仿宋"/>
          <w:spacing w:val="15"/>
          <w:sz w:val="32"/>
          <w:szCs w:val="32"/>
        </w:rPr>
        <w:t>能</w:t>
      </w:r>
      <w:r>
        <w:rPr>
          <w:rFonts w:hint="eastAsia" w:ascii="仿宋" w:hAnsi="仿宋" w:eastAsia="仿宋" w:cs="仿宋"/>
          <w:spacing w:val="15"/>
          <w:sz w:val="32"/>
          <w:szCs w:val="32"/>
          <w:lang w:eastAsia="zh-CN"/>
        </w:rPr>
        <w:t>，</w:t>
      </w:r>
      <w:r>
        <w:rPr>
          <w:rFonts w:ascii="仿宋" w:hAnsi="仿宋" w:eastAsia="仿宋" w:cs="仿宋"/>
          <w:spacing w:val="15"/>
          <w:sz w:val="32"/>
          <w:szCs w:val="32"/>
        </w:rPr>
        <w:t>加强与消防、公安、应急部门的协调联动</w:t>
      </w:r>
      <w:r>
        <w:rPr>
          <w:rFonts w:hint="eastAsia" w:ascii="仿宋" w:hAnsi="仿宋" w:eastAsia="仿宋" w:cs="仿宋"/>
          <w:spacing w:val="15"/>
          <w:sz w:val="32"/>
          <w:szCs w:val="32"/>
          <w:lang w:eastAsia="zh-CN"/>
        </w:rPr>
        <w:t>，</w:t>
      </w:r>
      <w:r>
        <w:rPr>
          <w:rFonts w:ascii="仿宋" w:hAnsi="仿宋" w:eastAsia="仿宋" w:cs="仿宋"/>
          <w:spacing w:val="15"/>
          <w:sz w:val="32"/>
          <w:szCs w:val="32"/>
        </w:rPr>
        <w:t>完善信息共</w:t>
      </w:r>
      <w:r>
        <w:rPr>
          <w:rFonts w:ascii="仿宋" w:hAnsi="仿宋" w:eastAsia="仿宋" w:cs="仿宋"/>
          <w:spacing w:val="9"/>
          <w:sz w:val="32"/>
          <w:szCs w:val="32"/>
        </w:rPr>
        <w:t>享、情况通报、联合执法等机制</w:t>
      </w:r>
      <w:r>
        <w:rPr>
          <w:rFonts w:hint="eastAsia" w:ascii="仿宋" w:hAnsi="仿宋" w:eastAsia="仿宋" w:cs="仿宋"/>
          <w:spacing w:val="9"/>
          <w:sz w:val="32"/>
          <w:szCs w:val="32"/>
          <w:lang w:eastAsia="zh-CN"/>
        </w:rPr>
        <w:t>，</w:t>
      </w:r>
      <w:r>
        <w:rPr>
          <w:rFonts w:ascii="仿宋" w:hAnsi="仿宋" w:eastAsia="仿宋" w:cs="仿宋"/>
          <w:spacing w:val="9"/>
          <w:sz w:val="32"/>
          <w:szCs w:val="32"/>
        </w:rPr>
        <w:t>形成齐抓共管工作合力。</w:t>
      </w:r>
    </w:p>
    <w:p>
      <w:pPr>
        <w:spacing w:before="173" w:line="333" w:lineRule="auto"/>
        <w:ind w:right="183" w:firstLine="799"/>
        <w:rPr>
          <w:rFonts w:hint="eastAsia" w:ascii="仿宋" w:hAnsi="仿宋" w:eastAsia="仿宋" w:cs="仿宋"/>
          <w:sz w:val="32"/>
          <w:szCs w:val="32"/>
          <w:lang w:val="en-US" w:eastAsia="zh-CN"/>
        </w:rPr>
      </w:pPr>
      <w:r>
        <w:rPr>
          <w:rFonts w:ascii="仿宋" w:hAnsi="仿宋" w:eastAsia="仿宋" w:cs="仿宋"/>
          <w:spacing w:val="17"/>
          <w:sz w:val="32"/>
          <w:szCs w:val="32"/>
        </w:rPr>
        <w:t>(三)</w:t>
      </w:r>
      <w:r>
        <w:rPr>
          <w:rFonts w:ascii="仿宋" w:hAnsi="仿宋" w:eastAsia="仿宋" w:cs="仿宋"/>
          <w:spacing w:val="10"/>
          <w:sz w:val="32"/>
          <w:szCs w:val="32"/>
        </w:rPr>
        <w:t>严格督导问责。</w:t>
      </w:r>
      <w:r>
        <w:rPr>
          <w:rFonts w:hint="eastAsia" w:ascii="仿宋" w:hAnsi="仿宋" w:eastAsia="仿宋" w:cs="仿宋"/>
          <w:spacing w:val="10"/>
          <w:sz w:val="32"/>
          <w:szCs w:val="32"/>
          <w:lang w:val="en-US" w:eastAsia="zh-CN"/>
        </w:rPr>
        <w:t>对在</w:t>
      </w:r>
      <w:r>
        <w:rPr>
          <w:rFonts w:ascii="仿宋" w:hAnsi="仿宋" w:eastAsia="仿宋" w:cs="仿宋"/>
          <w:spacing w:val="10"/>
          <w:sz w:val="32"/>
          <w:szCs w:val="32"/>
        </w:rPr>
        <w:t>专项督导检查</w:t>
      </w:r>
      <w:r>
        <w:rPr>
          <w:rFonts w:hint="eastAsia" w:ascii="仿宋" w:hAnsi="仿宋" w:eastAsia="仿宋" w:cs="仿宋"/>
          <w:spacing w:val="10"/>
          <w:sz w:val="32"/>
          <w:szCs w:val="32"/>
          <w:lang w:val="en-US" w:eastAsia="zh-CN"/>
        </w:rPr>
        <w:t>中发现的</w:t>
      </w:r>
      <w:r>
        <w:rPr>
          <w:rFonts w:ascii="仿宋" w:hAnsi="仿宋" w:eastAsia="仿宋" w:cs="仿宋"/>
          <w:sz w:val="32"/>
          <w:szCs w:val="32"/>
        </w:rPr>
        <w:t>消防安全组织机构不健全</w:t>
      </w:r>
      <w:r>
        <w:rPr>
          <w:rFonts w:hint="eastAsia" w:ascii="仿宋" w:hAnsi="仿宋" w:eastAsia="仿宋" w:cs="仿宋"/>
          <w:sz w:val="32"/>
          <w:szCs w:val="32"/>
          <w:lang w:eastAsia="zh-CN"/>
        </w:rPr>
        <w:t>，</w:t>
      </w:r>
      <w:r>
        <w:rPr>
          <w:rFonts w:ascii="仿宋" w:hAnsi="仿宋" w:eastAsia="仿宋" w:cs="仿宋"/>
          <w:sz w:val="32"/>
          <w:szCs w:val="32"/>
        </w:rPr>
        <w:t>消防安全责任人、管理人不明确</w:t>
      </w:r>
      <w:r>
        <w:rPr>
          <w:rFonts w:hint="eastAsia" w:ascii="仿宋" w:hAnsi="仿宋" w:eastAsia="仿宋" w:cs="仿宋"/>
          <w:sz w:val="32"/>
          <w:szCs w:val="32"/>
          <w:lang w:eastAsia="zh-CN"/>
        </w:rPr>
        <w:t>，</w:t>
      </w:r>
      <w:r>
        <w:rPr>
          <w:rFonts w:ascii="仿宋" w:hAnsi="仿宋" w:eastAsia="仿宋" w:cs="仿宋"/>
          <w:sz w:val="32"/>
          <w:szCs w:val="32"/>
        </w:rPr>
        <w:t>未依法履行消防安全职责</w:t>
      </w:r>
      <w:r>
        <w:rPr>
          <w:rFonts w:hint="eastAsia" w:ascii="仿宋" w:hAnsi="仿宋" w:eastAsia="仿宋" w:cs="仿宋"/>
          <w:sz w:val="32"/>
          <w:szCs w:val="32"/>
          <w:lang w:val="en-US" w:eastAsia="zh-CN"/>
        </w:rPr>
        <w:t>等存在明显消防安全隐患和</w:t>
      </w:r>
      <w:r>
        <w:rPr>
          <w:rFonts w:ascii="仿宋" w:hAnsi="仿宋" w:eastAsia="仿宋" w:cs="仿宋"/>
          <w:spacing w:val="10"/>
          <w:sz w:val="32"/>
          <w:szCs w:val="32"/>
        </w:rPr>
        <w:t>造成有影响火灾事故的</w:t>
      </w:r>
      <w:r>
        <w:rPr>
          <w:rFonts w:hint="eastAsia" w:ascii="仿宋" w:hAnsi="仿宋" w:eastAsia="仿宋" w:cs="仿宋"/>
          <w:sz w:val="32"/>
          <w:szCs w:val="32"/>
          <w:lang w:val="en-US" w:eastAsia="zh-CN"/>
        </w:rPr>
        <w:t>企业依法追究，从重处罚。</w:t>
      </w:r>
    </w:p>
    <w:p>
      <w:pPr>
        <w:spacing w:before="173" w:line="333" w:lineRule="auto"/>
        <w:ind w:right="183" w:firstLine="799"/>
        <w:rPr>
          <w:rFonts w:hint="eastAsia" w:ascii="仿宋" w:hAnsi="仿宋" w:eastAsia="仿宋" w:cs="仿宋"/>
          <w:sz w:val="32"/>
          <w:szCs w:val="32"/>
          <w:lang w:val="en-US" w:eastAsia="zh-CN"/>
        </w:rPr>
      </w:pPr>
    </w:p>
    <w:p>
      <w:pPr>
        <w:spacing w:before="173" w:line="333" w:lineRule="auto"/>
        <w:ind w:right="183" w:firstLine="799"/>
        <w:rPr>
          <w:rFonts w:hint="eastAsia" w:ascii="仿宋" w:hAnsi="仿宋" w:eastAsia="仿宋" w:cs="仿宋"/>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107" w:line="560" w:lineRule="exact"/>
        <w:ind w:firstLine="28"/>
        <w:rPr>
          <w:rFonts w:hint="eastAsia" w:ascii="宋体" w:hAnsi="宋体" w:eastAsia="宋体" w:cs="宋体"/>
          <w:sz w:val="33"/>
          <w:szCs w:val="33"/>
          <w:lang w:val="en-US" w:eastAsia="zh-CN"/>
        </w:rPr>
      </w:pPr>
      <w:r>
        <w:rPr>
          <w:rFonts w:ascii="宋体" w:hAnsi="宋体" w:eastAsia="宋体" w:cs="宋体"/>
          <w:spacing w:val="15"/>
          <w:sz w:val="33"/>
          <w:szCs w:val="33"/>
          <w14:textOutline w14:w="5994" w14:cap="flat" w14:cmpd="sng">
            <w14:solidFill>
              <w14:srgbClr w14:val="000000"/>
            </w14:solidFill>
            <w14:prstDash w14:val="solid"/>
            <w14:miter w14:val="0"/>
          </w14:textOutline>
        </w:rPr>
        <w:t>附件</w:t>
      </w:r>
      <w:r>
        <w:rPr>
          <w:rFonts w:hint="eastAsia" w:ascii="宋体" w:hAnsi="宋体" w:eastAsia="宋体" w:cs="宋体"/>
          <w:spacing w:val="15"/>
          <w:sz w:val="33"/>
          <w:szCs w:val="33"/>
          <w:lang w:val="en-US" w:eastAsia="zh-CN"/>
          <w14:textOutline w14:w="5994" w14:cap="flat" w14:cmpd="sng">
            <w14:solidFill>
              <w14:srgbClr w14:val="000000"/>
            </w14:solidFill>
            <w14:prstDash w14:val="solid"/>
            <w14:miter w14:val="0"/>
          </w14:textOutline>
        </w:rPr>
        <w:t>1</w:t>
      </w:r>
    </w:p>
    <w:p>
      <w:pPr>
        <w:keepNext w:val="0"/>
        <w:keepLines w:val="0"/>
        <w:pageBreakBefore w:val="0"/>
        <w:widowControl/>
        <w:kinsoku w:val="0"/>
        <w:wordWrap/>
        <w:overflowPunct/>
        <w:topLinePunct w:val="0"/>
        <w:autoSpaceDE w:val="0"/>
        <w:autoSpaceDN w:val="0"/>
        <w:bidi w:val="0"/>
        <w:adjustRightInd w:val="0"/>
        <w:snapToGrid w:val="0"/>
        <w:spacing w:line="560" w:lineRule="exact"/>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140" w:line="560" w:lineRule="exact"/>
        <w:ind w:firstLine="659"/>
        <w:rPr>
          <w:rFonts w:ascii="宋体" w:hAnsi="宋体" w:eastAsia="宋体" w:cs="宋体"/>
          <w:sz w:val="43"/>
          <w:szCs w:val="43"/>
        </w:rPr>
      </w:pPr>
      <w:r>
        <w:rPr>
          <w:rFonts w:ascii="宋体" w:hAnsi="宋体" w:eastAsia="宋体" w:cs="宋体"/>
          <w:spacing w:val="2"/>
          <w:sz w:val="43"/>
          <w:szCs w:val="43"/>
          <w14:textOutline w14:w="7810" w14:cap="flat" w14:cmpd="sng">
            <w14:solidFill>
              <w14:srgbClr w14:val="000000"/>
            </w14:solidFill>
            <w14:prstDash w14:val="solid"/>
            <w14:miter w14:val="0"/>
          </w14:textOutline>
        </w:rPr>
        <w:t>文化和旅游各场所消防安全检查要点</w:t>
      </w:r>
    </w:p>
    <w:p>
      <w:pPr>
        <w:keepNext w:val="0"/>
        <w:keepLines w:val="0"/>
        <w:pageBreakBefore w:val="0"/>
        <w:widowControl/>
        <w:kinsoku w:val="0"/>
        <w:wordWrap/>
        <w:overflowPunct/>
        <w:topLinePunct w:val="0"/>
        <w:autoSpaceDE w:val="0"/>
        <w:autoSpaceDN w:val="0"/>
        <w:bidi w:val="0"/>
        <w:adjustRightInd w:val="0"/>
        <w:snapToGrid w:val="0"/>
        <w:spacing w:line="560" w:lineRule="exact"/>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107" w:line="560" w:lineRule="exact"/>
        <w:ind w:firstLine="658"/>
        <w:outlineLvl w:val="6"/>
        <w:rPr>
          <w:rFonts w:ascii="黑体" w:hAnsi="黑体" w:eastAsia="黑体" w:cs="黑体"/>
          <w:sz w:val="33"/>
          <w:szCs w:val="33"/>
        </w:rPr>
      </w:pPr>
      <w:r>
        <w:rPr>
          <w:rFonts w:ascii="黑体" w:hAnsi="黑体" w:eastAsia="黑体" w:cs="黑体"/>
          <w:spacing w:val="-13"/>
          <w:sz w:val="33"/>
          <w:szCs w:val="33"/>
          <w14:textOutline w14:w="5994" w14:cap="flat" w14:cmpd="sng">
            <w14:solidFill>
              <w14:srgbClr w14:val="000000"/>
            </w14:solidFill>
            <w14:prstDash w14:val="solid"/>
            <w14:miter w14:val="0"/>
          </w14:textOutline>
        </w:rPr>
        <w:t>一、公共娱乐场所</w:t>
      </w:r>
    </w:p>
    <w:p>
      <w:pPr>
        <w:keepNext w:val="0"/>
        <w:keepLines w:val="0"/>
        <w:pageBreakBefore w:val="0"/>
        <w:widowControl/>
        <w:kinsoku w:val="0"/>
        <w:wordWrap/>
        <w:overflowPunct/>
        <w:topLinePunct w:val="0"/>
        <w:autoSpaceDE w:val="0"/>
        <w:autoSpaceDN w:val="0"/>
        <w:bidi w:val="0"/>
        <w:adjustRightInd w:val="0"/>
        <w:snapToGrid w:val="0"/>
        <w:spacing w:before="149" w:line="560" w:lineRule="exact"/>
        <w:ind w:left="23" w:right="110" w:firstLine="630"/>
        <w:rPr>
          <w:rFonts w:ascii="仿宋" w:hAnsi="仿宋" w:eastAsia="仿宋" w:cs="仿宋"/>
          <w:sz w:val="33"/>
          <w:szCs w:val="33"/>
        </w:rPr>
      </w:pPr>
      <w:r>
        <w:rPr>
          <w:rFonts w:ascii="仿宋" w:hAnsi="仿宋" w:eastAsia="仿宋" w:cs="仿宋"/>
          <w:spacing w:val="-16"/>
          <w:sz w:val="33"/>
          <w:szCs w:val="33"/>
        </w:rPr>
        <w:t>一是公共娱乐场所为营造节日氛围在包厢、走道、吊顶</w:t>
      </w:r>
      <w:r>
        <w:rPr>
          <w:rFonts w:ascii="仿宋" w:hAnsi="仿宋" w:eastAsia="仿宋" w:cs="仿宋"/>
          <w:spacing w:val="-9"/>
          <w:sz w:val="33"/>
          <w:szCs w:val="33"/>
        </w:rPr>
        <w:t>等部位采用海绵、泡沫、墙纸等易燃可燃材料进行装修</w:t>
      </w:r>
      <w:r>
        <w:rPr>
          <w:rFonts w:hint="eastAsia" w:ascii="仿宋" w:hAnsi="仿宋" w:eastAsia="仿宋" w:cs="仿宋"/>
          <w:spacing w:val="-9"/>
          <w:sz w:val="33"/>
          <w:szCs w:val="33"/>
          <w:lang w:eastAsia="zh-CN"/>
        </w:rPr>
        <w:t>，</w:t>
      </w:r>
      <w:r>
        <w:rPr>
          <w:rFonts w:ascii="仿宋" w:hAnsi="仿宋" w:eastAsia="仿宋" w:cs="仿宋"/>
          <w:spacing w:val="-9"/>
          <w:sz w:val="33"/>
          <w:szCs w:val="33"/>
        </w:rPr>
        <w:t>大量布置氢气球、仿真花草、气氛纸等易燃可燃装饰材料</w:t>
      </w:r>
      <w:r>
        <w:rPr>
          <w:rFonts w:hint="eastAsia" w:ascii="仿宋" w:hAnsi="仿宋" w:eastAsia="仿宋" w:cs="仿宋"/>
          <w:spacing w:val="-9"/>
          <w:sz w:val="33"/>
          <w:szCs w:val="33"/>
          <w:lang w:eastAsia="zh-CN"/>
        </w:rPr>
        <w:t>，</w:t>
      </w:r>
      <w:r>
        <w:rPr>
          <w:rFonts w:ascii="仿宋" w:hAnsi="仿宋" w:eastAsia="仿宋" w:cs="仿宋"/>
          <w:spacing w:val="-9"/>
          <w:sz w:val="33"/>
          <w:szCs w:val="33"/>
        </w:rPr>
        <w:t>一</w:t>
      </w:r>
      <w:r>
        <w:rPr>
          <w:rFonts w:ascii="仿宋" w:hAnsi="仿宋" w:eastAsia="仿宋" w:cs="仿宋"/>
          <w:spacing w:val="4"/>
          <w:sz w:val="33"/>
          <w:szCs w:val="33"/>
        </w:rPr>
        <w:t>旦发生火灾</w:t>
      </w:r>
      <w:r>
        <w:rPr>
          <w:rFonts w:hint="eastAsia" w:ascii="仿宋" w:hAnsi="仿宋" w:eastAsia="仿宋" w:cs="仿宋"/>
          <w:spacing w:val="4"/>
          <w:sz w:val="33"/>
          <w:szCs w:val="33"/>
          <w:lang w:eastAsia="zh-CN"/>
        </w:rPr>
        <w:t>，</w:t>
      </w:r>
      <w:r>
        <w:rPr>
          <w:rFonts w:ascii="仿宋" w:hAnsi="仿宋" w:eastAsia="仿宋" w:cs="仿宋"/>
          <w:spacing w:val="4"/>
          <w:sz w:val="33"/>
          <w:szCs w:val="33"/>
        </w:rPr>
        <w:t>燃烧迅猛</w:t>
      </w:r>
      <w:r>
        <w:rPr>
          <w:rFonts w:hint="eastAsia" w:ascii="仿宋" w:hAnsi="仿宋" w:eastAsia="仿宋" w:cs="仿宋"/>
          <w:spacing w:val="4"/>
          <w:sz w:val="33"/>
          <w:szCs w:val="33"/>
          <w:lang w:eastAsia="zh-CN"/>
        </w:rPr>
        <w:t>，</w:t>
      </w:r>
      <w:r>
        <w:rPr>
          <w:rFonts w:ascii="仿宋" w:hAnsi="仿宋" w:eastAsia="仿宋" w:cs="仿宋"/>
          <w:spacing w:val="4"/>
          <w:sz w:val="33"/>
          <w:szCs w:val="33"/>
        </w:rPr>
        <w:t>产生大量有毒烟气</w:t>
      </w:r>
      <w:r>
        <w:rPr>
          <w:rFonts w:hint="eastAsia" w:ascii="仿宋" w:hAnsi="仿宋" w:eastAsia="仿宋" w:cs="仿宋"/>
          <w:spacing w:val="4"/>
          <w:sz w:val="33"/>
          <w:szCs w:val="33"/>
          <w:lang w:eastAsia="zh-CN"/>
        </w:rPr>
        <w:t>，</w:t>
      </w:r>
      <w:r>
        <w:rPr>
          <w:rFonts w:ascii="仿宋" w:hAnsi="仿宋" w:eastAsia="仿宋" w:cs="仿宋"/>
          <w:spacing w:val="4"/>
          <w:sz w:val="33"/>
          <w:szCs w:val="33"/>
        </w:rPr>
        <w:t>严重威胁人员</w:t>
      </w:r>
      <w:r>
        <w:rPr>
          <w:rFonts w:ascii="仿宋" w:hAnsi="仿宋" w:eastAsia="仿宋" w:cs="仿宋"/>
          <w:spacing w:val="-14"/>
          <w:sz w:val="33"/>
          <w:szCs w:val="33"/>
        </w:rPr>
        <w:t>生命安全。</w:t>
      </w:r>
    </w:p>
    <w:p>
      <w:pPr>
        <w:keepNext w:val="0"/>
        <w:keepLines w:val="0"/>
        <w:pageBreakBefore w:val="0"/>
        <w:widowControl/>
        <w:kinsoku w:val="0"/>
        <w:wordWrap/>
        <w:overflowPunct/>
        <w:topLinePunct w:val="0"/>
        <w:autoSpaceDE w:val="0"/>
        <w:autoSpaceDN w:val="0"/>
        <w:bidi w:val="0"/>
        <w:adjustRightInd w:val="0"/>
        <w:snapToGrid w:val="0"/>
        <w:spacing w:before="1" w:line="560" w:lineRule="exact"/>
        <w:ind w:left="23" w:firstLine="630"/>
        <w:rPr>
          <w:rFonts w:ascii="仿宋" w:hAnsi="仿宋" w:eastAsia="仿宋" w:cs="仿宋"/>
          <w:sz w:val="33"/>
          <w:szCs w:val="33"/>
        </w:rPr>
      </w:pPr>
      <w:r>
        <w:rPr>
          <w:rFonts w:ascii="仿宋" w:hAnsi="仿宋" w:eastAsia="仿宋" w:cs="仿宋"/>
          <w:spacing w:val="-23"/>
          <w:sz w:val="33"/>
          <w:szCs w:val="33"/>
        </w:rPr>
        <w:t>二是公共娱乐场所内灯光、音响等用电设备多、功率大、</w:t>
      </w:r>
      <w:r>
        <w:rPr>
          <w:rFonts w:ascii="仿宋" w:hAnsi="仿宋" w:eastAsia="仿宋" w:cs="仿宋"/>
          <w:spacing w:val="-3"/>
          <w:sz w:val="33"/>
          <w:szCs w:val="33"/>
        </w:rPr>
        <w:t>运行时间长</w:t>
      </w:r>
      <w:r>
        <w:rPr>
          <w:rFonts w:hint="eastAsia" w:ascii="仿宋" w:hAnsi="仿宋" w:eastAsia="仿宋" w:cs="仿宋"/>
          <w:spacing w:val="-3"/>
          <w:sz w:val="33"/>
          <w:szCs w:val="33"/>
          <w:lang w:eastAsia="zh-CN"/>
        </w:rPr>
        <w:t>，</w:t>
      </w:r>
      <w:r>
        <w:rPr>
          <w:rFonts w:ascii="仿宋" w:hAnsi="仿宋" w:eastAsia="仿宋" w:cs="仿宋"/>
          <w:spacing w:val="-3"/>
          <w:sz w:val="33"/>
          <w:szCs w:val="33"/>
        </w:rPr>
        <w:t>存在临时搭建舞台、增设用电设备等情况</w:t>
      </w:r>
      <w:r>
        <w:rPr>
          <w:rFonts w:hint="eastAsia" w:ascii="仿宋" w:hAnsi="仿宋" w:eastAsia="仿宋" w:cs="仿宋"/>
          <w:spacing w:val="-3"/>
          <w:sz w:val="33"/>
          <w:szCs w:val="33"/>
          <w:lang w:eastAsia="zh-CN"/>
        </w:rPr>
        <w:t>，</w:t>
      </w:r>
      <w:r>
        <w:rPr>
          <w:rFonts w:ascii="仿宋" w:hAnsi="仿宋" w:eastAsia="仿宋" w:cs="仿宋"/>
          <w:spacing w:val="-3"/>
          <w:sz w:val="33"/>
          <w:szCs w:val="33"/>
        </w:rPr>
        <w:t>一</w:t>
      </w:r>
    </w:p>
    <w:p>
      <w:pPr>
        <w:keepNext w:val="0"/>
        <w:keepLines w:val="0"/>
        <w:pageBreakBefore w:val="0"/>
        <w:widowControl/>
        <w:kinsoku w:val="0"/>
        <w:wordWrap/>
        <w:overflowPunct/>
        <w:topLinePunct w:val="0"/>
        <w:autoSpaceDE w:val="0"/>
        <w:autoSpaceDN w:val="0"/>
        <w:bidi w:val="0"/>
        <w:adjustRightInd w:val="0"/>
        <w:snapToGrid w:val="0"/>
        <w:spacing w:before="6" w:line="560" w:lineRule="exact"/>
        <w:ind w:left="23" w:right="102" w:firstLine="70"/>
        <w:rPr>
          <w:rFonts w:ascii="仿宋" w:hAnsi="仿宋" w:eastAsia="仿宋" w:cs="仿宋"/>
          <w:sz w:val="33"/>
          <w:szCs w:val="33"/>
        </w:rPr>
      </w:pPr>
      <w:r>
        <w:rPr>
          <w:rFonts w:ascii="仿宋" w:hAnsi="仿宋" w:eastAsia="仿宋" w:cs="仿宋"/>
          <w:spacing w:val="-11"/>
          <w:sz w:val="33"/>
          <w:szCs w:val="33"/>
        </w:rPr>
        <w:t>旦使用不当</w:t>
      </w:r>
      <w:r>
        <w:rPr>
          <w:rFonts w:hint="eastAsia" w:ascii="仿宋" w:hAnsi="仿宋" w:eastAsia="仿宋" w:cs="仿宋"/>
          <w:spacing w:val="-11"/>
          <w:sz w:val="33"/>
          <w:szCs w:val="33"/>
          <w:lang w:eastAsia="zh-CN"/>
        </w:rPr>
        <w:t>，</w:t>
      </w:r>
      <w:r>
        <w:rPr>
          <w:rFonts w:ascii="仿宋" w:hAnsi="仿宋" w:eastAsia="仿宋" w:cs="仿宋"/>
          <w:spacing w:val="-11"/>
          <w:sz w:val="33"/>
          <w:szCs w:val="33"/>
        </w:rPr>
        <w:t>容易因局部过载、短路等而引起火灾。一些公</w:t>
      </w:r>
      <w:r>
        <w:rPr>
          <w:rFonts w:ascii="仿宋" w:hAnsi="仿宋" w:eastAsia="仿宋" w:cs="仿宋"/>
          <w:spacing w:val="-1"/>
          <w:sz w:val="33"/>
          <w:szCs w:val="33"/>
        </w:rPr>
        <w:t>共娱乐场所使用的灯具表面温度可达500℃-700℃</w:t>
      </w:r>
      <w:r>
        <w:rPr>
          <w:rFonts w:hint="eastAsia" w:ascii="仿宋" w:hAnsi="仿宋" w:eastAsia="仿宋" w:cs="仿宋"/>
          <w:spacing w:val="-1"/>
          <w:sz w:val="33"/>
          <w:szCs w:val="33"/>
          <w:lang w:eastAsia="zh-CN"/>
        </w:rPr>
        <w:t>，</w:t>
      </w:r>
      <w:r>
        <w:rPr>
          <w:rFonts w:ascii="仿宋" w:hAnsi="仿宋" w:eastAsia="仿宋" w:cs="仿宋"/>
          <w:spacing w:val="-1"/>
          <w:sz w:val="33"/>
          <w:szCs w:val="33"/>
        </w:rPr>
        <w:t>与幕</w:t>
      </w:r>
      <w:r>
        <w:rPr>
          <w:rFonts w:ascii="仿宋" w:hAnsi="仿宋" w:eastAsia="仿宋" w:cs="仿宋"/>
          <w:spacing w:val="-10"/>
          <w:sz w:val="33"/>
          <w:szCs w:val="33"/>
        </w:rPr>
        <w:t>布、背景等可燃材料靠近和接触极易引发火灾。同时</w:t>
      </w:r>
      <w:r>
        <w:rPr>
          <w:rFonts w:hint="eastAsia" w:ascii="仿宋" w:hAnsi="仿宋" w:eastAsia="仿宋" w:cs="仿宋"/>
          <w:spacing w:val="-10"/>
          <w:sz w:val="33"/>
          <w:szCs w:val="33"/>
          <w:lang w:eastAsia="zh-CN"/>
        </w:rPr>
        <w:t>，</w:t>
      </w:r>
      <w:r>
        <w:rPr>
          <w:rFonts w:ascii="仿宋" w:hAnsi="仿宋" w:eastAsia="仿宋" w:cs="仿宋"/>
          <w:spacing w:val="-10"/>
          <w:sz w:val="33"/>
          <w:szCs w:val="33"/>
        </w:rPr>
        <w:t>顾客</w:t>
      </w:r>
      <w:r>
        <w:rPr>
          <w:rFonts w:ascii="仿宋" w:hAnsi="仿宋" w:eastAsia="仿宋" w:cs="仿宋"/>
          <w:spacing w:val="-15"/>
          <w:sz w:val="33"/>
          <w:szCs w:val="33"/>
        </w:rPr>
        <w:t>在举办庆祝活动时点蜡烛、燃放冷烟花等违规用火行为时有</w:t>
      </w:r>
      <w:r>
        <w:rPr>
          <w:rFonts w:ascii="仿宋" w:hAnsi="仿宋" w:eastAsia="仿宋" w:cs="仿宋"/>
          <w:spacing w:val="-3"/>
          <w:sz w:val="33"/>
          <w:szCs w:val="33"/>
        </w:rPr>
        <w:t>发生</w:t>
      </w:r>
      <w:r>
        <w:rPr>
          <w:rFonts w:hint="eastAsia" w:ascii="仿宋" w:hAnsi="仿宋" w:eastAsia="仿宋" w:cs="仿宋"/>
          <w:spacing w:val="-3"/>
          <w:sz w:val="33"/>
          <w:szCs w:val="33"/>
          <w:lang w:eastAsia="zh-CN"/>
        </w:rPr>
        <w:t>，</w:t>
      </w:r>
      <w:r>
        <w:rPr>
          <w:rFonts w:ascii="仿宋" w:hAnsi="仿宋" w:eastAsia="仿宋" w:cs="仿宋"/>
          <w:spacing w:val="-3"/>
          <w:sz w:val="33"/>
          <w:szCs w:val="33"/>
        </w:rPr>
        <w:t>风险源管控难度大。</w:t>
      </w:r>
    </w:p>
    <w:p>
      <w:pPr>
        <w:keepNext w:val="0"/>
        <w:keepLines w:val="0"/>
        <w:pageBreakBefore w:val="0"/>
        <w:widowControl/>
        <w:kinsoku w:val="0"/>
        <w:wordWrap/>
        <w:overflowPunct/>
        <w:topLinePunct w:val="0"/>
        <w:autoSpaceDE w:val="0"/>
        <w:autoSpaceDN w:val="0"/>
        <w:bidi w:val="0"/>
        <w:adjustRightInd w:val="0"/>
        <w:snapToGrid w:val="0"/>
        <w:spacing w:before="4" w:line="560" w:lineRule="exact"/>
        <w:ind w:left="23" w:right="102" w:firstLine="630"/>
        <w:rPr>
          <w:rFonts w:ascii="仿宋" w:hAnsi="仿宋" w:eastAsia="仿宋" w:cs="仿宋"/>
          <w:sz w:val="33"/>
          <w:szCs w:val="33"/>
        </w:rPr>
      </w:pPr>
      <w:r>
        <w:rPr>
          <w:rFonts w:ascii="仿宋" w:hAnsi="仿宋" w:eastAsia="仿宋" w:cs="仿宋"/>
          <w:spacing w:val="-14"/>
          <w:sz w:val="33"/>
          <w:szCs w:val="33"/>
        </w:rPr>
        <w:t>三是一些公共娱乐场所设置在商场、</w:t>
      </w:r>
      <w:r>
        <w:rPr>
          <w:rFonts w:hint="eastAsia" w:ascii="仿宋" w:hAnsi="仿宋" w:eastAsia="仿宋" w:cs="仿宋"/>
          <w:spacing w:val="-14"/>
          <w:sz w:val="33"/>
          <w:szCs w:val="33"/>
          <w:lang w:eastAsia="zh-CN"/>
        </w:rPr>
        <w:t>区</w:t>
      </w:r>
      <w:r>
        <w:rPr>
          <w:rFonts w:ascii="仿宋" w:hAnsi="仿宋" w:eastAsia="仿宋" w:cs="仿宋"/>
          <w:spacing w:val="-14"/>
          <w:sz w:val="33"/>
          <w:szCs w:val="33"/>
        </w:rPr>
        <w:t>场、写字楼等公</w:t>
      </w:r>
      <w:r>
        <w:rPr>
          <w:rFonts w:ascii="仿宋" w:hAnsi="仿宋" w:eastAsia="仿宋" w:cs="仿宋"/>
          <w:spacing w:val="-2"/>
          <w:sz w:val="33"/>
          <w:szCs w:val="33"/>
        </w:rPr>
        <w:t>共建筑内</w:t>
      </w:r>
      <w:r>
        <w:rPr>
          <w:rFonts w:hint="eastAsia" w:ascii="仿宋" w:hAnsi="仿宋" w:eastAsia="仿宋" w:cs="仿宋"/>
          <w:spacing w:val="-2"/>
          <w:sz w:val="33"/>
          <w:szCs w:val="33"/>
          <w:lang w:eastAsia="zh-CN"/>
        </w:rPr>
        <w:t>，</w:t>
      </w:r>
      <w:r>
        <w:rPr>
          <w:rFonts w:ascii="仿宋" w:hAnsi="仿宋" w:eastAsia="仿宋" w:cs="仿宋"/>
          <w:spacing w:val="-2"/>
          <w:sz w:val="33"/>
          <w:szCs w:val="33"/>
        </w:rPr>
        <w:t>有的设置在地下室或半地下室内</w:t>
      </w:r>
      <w:r>
        <w:rPr>
          <w:rFonts w:hint="eastAsia" w:ascii="仿宋" w:hAnsi="仿宋" w:eastAsia="仿宋" w:cs="仿宋"/>
          <w:spacing w:val="-2"/>
          <w:sz w:val="33"/>
          <w:szCs w:val="33"/>
          <w:lang w:eastAsia="zh-CN"/>
        </w:rPr>
        <w:t>，</w:t>
      </w:r>
      <w:r>
        <w:rPr>
          <w:rFonts w:ascii="仿宋" w:hAnsi="仿宋" w:eastAsia="仿宋" w:cs="仿宋"/>
          <w:spacing w:val="-2"/>
          <w:sz w:val="33"/>
          <w:szCs w:val="33"/>
        </w:rPr>
        <w:t>与其他部分建</w:t>
      </w:r>
      <w:r>
        <w:rPr>
          <w:rFonts w:ascii="仿宋" w:hAnsi="仿宋" w:eastAsia="仿宋" w:cs="仿宋"/>
          <w:spacing w:val="-13"/>
          <w:sz w:val="33"/>
          <w:szCs w:val="33"/>
        </w:rPr>
        <w:t>筑空间没有防火分隔措施。有的防火分隔设置不符合规定</w:t>
      </w:r>
      <w:r>
        <w:rPr>
          <w:rFonts w:hint="eastAsia" w:ascii="仿宋" w:hAnsi="仿宋" w:eastAsia="仿宋" w:cs="仿宋"/>
          <w:spacing w:val="-13"/>
          <w:sz w:val="33"/>
          <w:szCs w:val="33"/>
          <w:lang w:eastAsia="zh-CN"/>
        </w:rPr>
        <w:t>，</w:t>
      </w:r>
      <w:r>
        <w:rPr>
          <w:rFonts w:ascii="仿宋" w:hAnsi="仿宋" w:eastAsia="仿宋" w:cs="仿宋"/>
          <w:spacing w:val="-3"/>
          <w:sz w:val="33"/>
          <w:szCs w:val="33"/>
        </w:rPr>
        <w:t>火灾发生后</w:t>
      </w:r>
      <w:r>
        <w:rPr>
          <w:rFonts w:hint="eastAsia" w:ascii="仿宋" w:hAnsi="仿宋" w:eastAsia="仿宋" w:cs="仿宋"/>
          <w:spacing w:val="-3"/>
          <w:sz w:val="33"/>
          <w:szCs w:val="33"/>
          <w:lang w:eastAsia="zh-CN"/>
        </w:rPr>
        <w:t>，</w:t>
      </w:r>
      <w:r>
        <w:rPr>
          <w:rFonts w:ascii="仿宋" w:hAnsi="仿宋" w:eastAsia="仿宋" w:cs="仿宋"/>
          <w:spacing w:val="-3"/>
          <w:sz w:val="33"/>
          <w:szCs w:val="33"/>
        </w:rPr>
        <w:t>火势蔓延迅速</w:t>
      </w:r>
      <w:r>
        <w:rPr>
          <w:rFonts w:hint="eastAsia" w:ascii="仿宋" w:hAnsi="仿宋" w:eastAsia="仿宋" w:cs="仿宋"/>
          <w:spacing w:val="-3"/>
          <w:sz w:val="33"/>
          <w:szCs w:val="33"/>
          <w:lang w:eastAsia="zh-CN"/>
        </w:rPr>
        <w:t>，</w:t>
      </w:r>
      <w:r>
        <w:rPr>
          <w:rFonts w:ascii="仿宋" w:hAnsi="仿宋" w:eastAsia="仿宋" w:cs="仿宋"/>
          <w:spacing w:val="-3"/>
          <w:sz w:val="33"/>
          <w:szCs w:val="33"/>
        </w:rPr>
        <w:t>扑救难度大。一些公共娱乐场</w:t>
      </w:r>
      <w:r>
        <w:rPr>
          <w:rFonts w:ascii="仿宋" w:hAnsi="仿宋" w:eastAsia="仿宋" w:cs="仿宋"/>
          <w:spacing w:val="-2"/>
          <w:sz w:val="33"/>
          <w:szCs w:val="33"/>
        </w:rPr>
        <w:t>所设置厨房</w:t>
      </w:r>
      <w:r>
        <w:rPr>
          <w:rFonts w:hint="eastAsia" w:ascii="仿宋" w:hAnsi="仿宋" w:eastAsia="仿宋" w:cs="仿宋"/>
          <w:spacing w:val="-2"/>
          <w:sz w:val="33"/>
          <w:szCs w:val="33"/>
          <w:lang w:eastAsia="zh-CN"/>
        </w:rPr>
        <w:t>，</w:t>
      </w:r>
      <w:r>
        <w:rPr>
          <w:rFonts w:ascii="仿宋" w:hAnsi="仿宋" w:eastAsia="仿宋" w:cs="仿宋"/>
          <w:spacing w:val="-2"/>
          <w:sz w:val="33"/>
          <w:szCs w:val="33"/>
        </w:rPr>
        <w:t>破坏与经营区域的防火分隔</w:t>
      </w:r>
      <w:r>
        <w:rPr>
          <w:rFonts w:hint="eastAsia" w:ascii="仿宋" w:hAnsi="仿宋" w:eastAsia="仿宋" w:cs="仿宋"/>
          <w:spacing w:val="-2"/>
          <w:sz w:val="33"/>
          <w:szCs w:val="33"/>
          <w:lang w:eastAsia="zh-CN"/>
        </w:rPr>
        <w:t>，</w:t>
      </w:r>
      <w:r>
        <w:rPr>
          <w:rFonts w:ascii="仿宋" w:hAnsi="仿宋" w:eastAsia="仿宋" w:cs="仿宋"/>
          <w:spacing w:val="-2"/>
          <w:sz w:val="33"/>
          <w:szCs w:val="33"/>
        </w:rPr>
        <w:t>个别甚至违规住</w:t>
      </w:r>
      <w:r>
        <w:rPr>
          <w:rFonts w:ascii="仿宋" w:hAnsi="仿宋" w:eastAsia="仿宋" w:cs="仿宋"/>
          <w:spacing w:val="-18"/>
          <w:sz w:val="33"/>
          <w:szCs w:val="33"/>
        </w:rPr>
        <w:t>人。</w:t>
      </w:r>
    </w:p>
    <w:p>
      <w:pPr>
        <w:keepNext w:val="0"/>
        <w:keepLines w:val="0"/>
        <w:pageBreakBefore w:val="0"/>
        <w:widowControl/>
        <w:kinsoku w:val="0"/>
        <w:wordWrap/>
        <w:overflowPunct/>
        <w:topLinePunct w:val="0"/>
        <w:autoSpaceDE w:val="0"/>
        <w:autoSpaceDN w:val="0"/>
        <w:bidi w:val="0"/>
        <w:adjustRightInd w:val="0"/>
        <w:snapToGrid w:val="0"/>
        <w:spacing w:before="15" w:line="560" w:lineRule="exact"/>
        <w:ind w:firstLine="653"/>
        <w:rPr>
          <w:rFonts w:ascii="仿宋" w:hAnsi="仿宋" w:eastAsia="仿宋" w:cs="仿宋"/>
          <w:sz w:val="32"/>
          <w:szCs w:val="32"/>
        </w:rPr>
      </w:pPr>
      <w:r>
        <w:rPr>
          <w:rFonts w:ascii="仿宋" w:hAnsi="仿宋" w:eastAsia="仿宋" w:cs="仿宋"/>
          <w:spacing w:val="-14"/>
          <w:sz w:val="33"/>
          <w:szCs w:val="33"/>
        </w:rPr>
        <w:t>四是部分公共娱乐场所的疏散通道、安全出口数量不</w:t>
      </w:r>
      <w:r>
        <w:rPr>
          <w:rFonts w:ascii="仿宋" w:hAnsi="仿宋" w:eastAsia="仿宋" w:cs="仿宋"/>
          <w:spacing w:val="6"/>
          <w:sz w:val="32"/>
          <w:szCs w:val="32"/>
        </w:rPr>
        <w:t>足</w:t>
      </w:r>
      <w:r>
        <w:rPr>
          <w:rFonts w:hint="eastAsia" w:ascii="仿宋" w:hAnsi="仿宋" w:eastAsia="仿宋" w:cs="仿宋"/>
          <w:spacing w:val="6"/>
          <w:sz w:val="32"/>
          <w:szCs w:val="32"/>
          <w:lang w:eastAsia="zh-CN"/>
        </w:rPr>
        <w:t>，</w:t>
      </w:r>
      <w:r>
        <w:rPr>
          <w:rFonts w:ascii="仿宋" w:hAnsi="仿宋" w:eastAsia="仿宋" w:cs="仿宋"/>
          <w:spacing w:val="6"/>
          <w:sz w:val="32"/>
          <w:szCs w:val="32"/>
        </w:rPr>
        <w:t>有的与其他场所共用疏散通道、安全出口</w:t>
      </w:r>
      <w:r>
        <w:rPr>
          <w:rFonts w:hint="eastAsia" w:ascii="仿宋" w:hAnsi="仿宋" w:eastAsia="仿宋" w:cs="仿宋"/>
          <w:spacing w:val="6"/>
          <w:sz w:val="32"/>
          <w:szCs w:val="32"/>
          <w:lang w:eastAsia="zh-CN"/>
        </w:rPr>
        <w:t>，</w:t>
      </w:r>
      <w:r>
        <w:rPr>
          <w:rFonts w:ascii="仿宋" w:hAnsi="仿宋" w:eastAsia="仿宋" w:cs="仿宋"/>
          <w:spacing w:val="6"/>
          <w:sz w:val="32"/>
          <w:szCs w:val="32"/>
        </w:rPr>
        <w:t>有的营业期</w:t>
      </w:r>
      <w:r>
        <w:rPr>
          <w:rFonts w:ascii="仿宋" w:hAnsi="仿宋" w:eastAsia="仿宋" w:cs="仿宋"/>
          <w:spacing w:val="-1"/>
          <w:sz w:val="32"/>
          <w:szCs w:val="32"/>
        </w:rPr>
        <w:t>间占用、堵塞、封闭疏散通道、安全出口</w:t>
      </w:r>
      <w:r>
        <w:rPr>
          <w:rFonts w:hint="eastAsia" w:ascii="仿宋" w:hAnsi="仿宋" w:eastAsia="仿宋" w:cs="仿宋"/>
          <w:spacing w:val="-1"/>
          <w:sz w:val="32"/>
          <w:szCs w:val="32"/>
          <w:lang w:eastAsia="zh-CN"/>
        </w:rPr>
        <w:t>，</w:t>
      </w:r>
      <w:r>
        <w:rPr>
          <w:rFonts w:ascii="仿宋" w:hAnsi="仿宋" w:eastAsia="仿宋" w:cs="仿宋"/>
          <w:spacing w:val="-1"/>
          <w:sz w:val="32"/>
          <w:szCs w:val="32"/>
        </w:rPr>
        <w:t>有的在门窗上设</w:t>
      </w:r>
      <w:r>
        <w:rPr>
          <w:rFonts w:ascii="仿宋" w:hAnsi="仿宋" w:eastAsia="仿宋" w:cs="仿宋"/>
          <w:sz w:val="32"/>
          <w:szCs w:val="32"/>
        </w:rPr>
        <w:t>置广告牌等影响逃生和灭火救援的障碍物。节日期间</w:t>
      </w:r>
      <w:r>
        <w:rPr>
          <w:rFonts w:hint="eastAsia" w:ascii="仿宋" w:hAnsi="仿宋" w:eastAsia="仿宋" w:cs="仿宋"/>
          <w:sz w:val="32"/>
          <w:szCs w:val="32"/>
          <w:lang w:eastAsia="zh-CN"/>
        </w:rPr>
        <w:t>，</w:t>
      </w:r>
      <w:r>
        <w:rPr>
          <w:rFonts w:ascii="仿宋" w:hAnsi="仿宋" w:eastAsia="仿宋" w:cs="仿宋"/>
          <w:sz w:val="32"/>
          <w:szCs w:val="32"/>
        </w:rPr>
        <w:t>一些</w:t>
      </w:r>
      <w:r>
        <w:rPr>
          <w:rFonts w:ascii="仿宋" w:hAnsi="仿宋" w:eastAsia="仿宋" w:cs="仿宋"/>
          <w:spacing w:val="-2"/>
          <w:sz w:val="32"/>
          <w:szCs w:val="32"/>
        </w:rPr>
        <w:t>公共娱乐场所内超员经营</w:t>
      </w:r>
      <w:r>
        <w:rPr>
          <w:rFonts w:hint="eastAsia" w:ascii="仿宋" w:hAnsi="仿宋" w:eastAsia="仿宋" w:cs="仿宋"/>
          <w:spacing w:val="-2"/>
          <w:sz w:val="32"/>
          <w:szCs w:val="32"/>
          <w:lang w:eastAsia="zh-CN"/>
        </w:rPr>
        <w:t>，</w:t>
      </w:r>
      <w:r>
        <w:rPr>
          <w:rFonts w:ascii="仿宋" w:hAnsi="仿宋" w:eastAsia="仿宋" w:cs="仿宋"/>
          <w:spacing w:val="-2"/>
          <w:sz w:val="32"/>
          <w:szCs w:val="32"/>
        </w:rPr>
        <w:t>在突发情况下</w:t>
      </w:r>
      <w:r>
        <w:rPr>
          <w:rFonts w:hint="eastAsia" w:ascii="仿宋" w:hAnsi="仿宋" w:eastAsia="仿宋" w:cs="仿宋"/>
          <w:spacing w:val="-2"/>
          <w:sz w:val="32"/>
          <w:szCs w:val="32"/>
          <w:lang w:eastAsia="zh-CN"/>
        </w:rPr>
        <w:t>，</w:t>
      </w:r>
      <w:r>
        <w:rPr>
          <w:rFonts w:ascii="仿宋" w:hAnsi="仿宋" w:eastAsia="仿宋" w:cs="仿宋"/>
          <w:spacing w:val="-2"/>
          <w:sz w:val="32"/>
          <w:szCs w:val="32"/>
        </w:rPr>
        <w:t>人员疏散难度大。</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231" w:firstLine="629"/>
        <w:rPr>
          <w:rFonts w:ascii="仿宋" w:hAnsi="仿宋" w:eastAsia="仿宋" w:cs="仿宋"/>
          <w:sz w:val="32"/>
          <w:szCs w:val="32"/>
        </w:rPr>
      </w:pPr>
      <w:r>
        <w:rPr>
          <w:rFonts w:ascii="仿宋" w:hAnsi="仿宋" w:eastAsia="仿宋" w:cs="仿宋"/>
          <w:spacing w:val="-6"/>
          <w:sz w:val="32"/>
          <w:szCs w:val="32"/>
        </w:rPr>
        <w:t>五是一些公共娱乐场所建筑自动消防设施使用管理不</w:t>
      </w:r>
      <w:r>
        <w:rPr>
          <w:rFonts w:ascii="仿宋" w:hAnsi="仿宋" w:eastAsia="仿宋" w:cs="仿宋"/>
          <w:spacing w:val="-1"/>
          <w:sz w:val="32"/>
          <w:szCs w:val="32"/>
        </w:rPr>
        <w:t>规范、维护保养不到位</w:t>
      </w:r>
      <w:r>
        <w:rPr>
          <w:rFonts w:hint="eastAsia" w:ascii="仿宋" w:hAnsi="仿宋" w:eastAsia="仿宋" w:cs="仿宋"/>
          <w:spacing w:val="-1"/>
          <w:sz w:val="32"/>
          <w:szCs w:val="32"/>
          <w:lang w:eastAsia="zh-CN"/>
        </w:rPr>
        <w:t>，</w:t>
      </w:r>
      <w:r>
        <w:rPr>
          <w:rFonts w:ascii="仿宋" w:hAnsi="仿宋" w:eastAsia="仿宋" w:cs="仿宋"/>
          <w:spacing w:val="-1"/>
          <w:sz w:val="32"/>
          <w:szCs w:val="32"/>
        </w:rPr>
        <w:t>有的火灾自动报警系统停用或者不</w:t>
      </w:r>
      <w:r>
        <w:rPr>
          <w:rFonts w:ascii="仿宋" w:hAnsi="仿宋" w:eastAsia="仿宋" w:cs="仿宋"/>
          <w:spacing w:val="6"/>
          <w:sz w:val="32"/>
          <w:szCs w:val="32"/>
        </w:rPr>
        <w:t>能正常运行</w:t>
      </w:r>
      <w:r>
        <w:rPr>
          <w:rFonts w:hint="eastAsia" w:ascii="仿宋" w:hAnsi="仿宋" w:eastAsia="仿宋" w:cs="仿宋"/>
          <w:spacing w:val="6"/>
          <w:sz w:val="32"/>
          <w:szCs w:val="32"/>
          <w:lang w:eastAsia="zh-CN"/>
        </w:rPr>
        <w:t>，</w:t>
      </w:r>
      <w:r>
        <w:rPr>
          <w:rFonts w:ascii="仿宋" w:hAnsi="仿宋" w:eastAsia="仿宋" w:cs="仿宋"/>
          <w:spacing w:val="6"/>
          <w:sz w:val="32"/>
          <w:szCs w:val="32"/>
        </w:rPr>
        <w:t>有的消防水泵控制柜处于手动控制状态</w:t>
      </w:r>
      <w:r>
        <w:rPr>
          <w:rFonts w:hint="eastAsia" w:ascii="仿宋" w:hAnsi="仿宋" w:eastAsia="仿宋" w:cs="仿宋"/>
          <w:spacing w:val="6"/>
          <w:sz w:val="32"/>
          <w:szCs w:val="32"/>
          <w:lang w:eastAsia="zh-CN"/>
        </w:rPr>
        <w:t>，</w:t>
      </w:r>
      <w:r>
        <w:rPr>
          <w:rFonts w:ascii="仿宋" w:hAnsi="仿宋" w:eastAsia="仿宋" w:cs="仿宋"/>
          <w:spacing w:val="6"/>
          <w:sz w:val="32"/>
          <w:szCs w:val="32"/>
        </w:rPr>
        <w:t>有的</w:t>
      </w:r>
      <w:r>
        <w:rPr>
          <w:rFonts w:ascii="仿宋" w:hAnsi="仿宋" w:eastAsia="仿宋" w:cs="仿宋"/>
          <w:spacing w:val="-8"/>
          <w:sz w:val="32"/>
          <w:szCs w:val="32"/>
        </w:rPr>
        <w:t>自动喷水灭火系统、防火卷帘、机械防排烟等设施不能正常</w:t>
      </w:r>
      <w:r>
        <w:rPr>
          <w:rFonts w:ascii="仿宋" w:hAnsi="仿宋" w:eastAsia="仿宋" w:cs="仿宋"/>
          <w:spacing w:val="6"/>
          <w:sz w:val="32"/>
          <w:szCs w:val="32"/>
        </w:rPr>
        <w:t>联动</w:t>
      </w:r>
      <w:r>
        <w:rPr>
          <w:rFonts w:hint="eastAsia" w:ascii="仿宋" w:hAnsi="仿宋" w:eastAsia="仿宋" w:cs="仿宋"/>
          <w:spacing w:val="6"/>
          <w:sz w:val="32"/>
          <w:szCs w:val="32"/>
          <w:lang w:eastAsia="zh-CN"/>
        </w:rPr>
        <w:t>，</w:t>
      </w:r>
      <w:r>
        <w:rPr>
          <w:rFonts w:ascii="仿宋" w:hAnsi="仿宋" w:eastAsia="仿宋" w:cs="仿宋"/>
          <w:spacing w:val="6"/>
          <w:sz w:val="32"/>
          <w:szCs w:val="32"/>
        </w:rPr>
        <w:t>有的消火栓、自动喷水灭火系统不能正常供水</w:t>
      </w:r>
      <w:r>
        <w:rPr>
          <w:rFonts w:hint="eastAsia" w:ascii="仿宋" w:hAnsi="仿宋" w:eastAsia="仿宋" w:cs="仿宋"/>
          <w:spacing w:val="6"/>
          <w:sz w:val="32"/>
          <w:szCs w:val="32"/>
          <w:lang w:eastAsia="zh-CN"/>
        </w:rPr>
        <w:t>，</w:t>
      </w:r>
      <w:r>
        <w:rPr>
          <w:rFonts w:ascii="仿宋" w:hAnsi="仿宋" w:eastAsia="仿宋" w:cs="仿宋"/>
          <w:spacing w:val="6"/>
          <w:sz w:val="32"/>
          <w:szCs w:val="32"/>
        </w:rPr>
        <w:t>有的</w:t>
      </w:r>
      <w:r>
        <w:rPr>
          <w:rFonts w:ascii="仿宋" w:hAnsi="仿宋" w:eastAsia="仿宋" w:cs="仿宋"/>
          <w:sz w:val="32"/>
          <w:szCs w:val="32"/>
        </w:rPr>
        <w:t>消防设施器材存在老化等现象</w:t>
      </w:r>
      <w:r>
        <w:rPr>
          <w:rFonts w:hint="eastAsia" w:ascii="仿宋" w:hAnsi="仿宋" w:eastAsia="仿宋" w:cs="仿宋"/>
          <w:sz w:val="32"/>
          <w:szCs w:val="32"/>
          <w:lang w:eastAsia="zh-CN"/>
        </w:rPr>
        <w:t>，</w:t>
      </w:r>
      <w:r>
        <w:rPr>
          <w:rFonts w:ascii="仿宋" w:hAnsi="仿宋" w:eastAsia="仿宋" w:cs="仿宋"/>
          <w:sz w:val="32"/>
          <w:szCs w:val="32"/>
        </w:rPr>
        <w:t>起火后不能发挥应有的作</w:t>
      </w:r>
      <w:r>
        <w:rPr>
          <w:rFonts w:ascii="仿宋" w:hAnsi="仿宋" w:eastAsia="仿宋" w:cs="仿宋"/>
          <w:spacing w:val="-16"/>
          <w:sz w:val="32"/>
          <w:szCs w:val="32"/>
        </w:rPr>
        <w:t>用。</w:t>
      </w:r>
    </w:p>
    <w:p>
      <w:pPr>
        <w:keepNext w:val="0"/>
        <w:keepLines w:val="0"/>
        <w:pageBreakBefore w:val="0"/>
        <w:widowControl/>
        <w:kinsoku w:val="0"/>
        <w:wordWrap/>
        <w:overflowPunct/>
        <w:topLinePunct w:val="0"/>
        <w:autoSpaceDE w:val="0"/>
        <w:autoSpaceDN w:val="0"/>
        <w:bidi w:val="0"/>
        <w:adjustRightInd w:val="0"/>
        <w:snapToGrid w:val="0"/>
        <w:spacing w:before="25" w:line="560" w:lineRule="exact"/>
        <w:ind w:right="224" w:firstLine="629"/>
        <w:rPr>
          <w:rFonts w:ascii="仿宋" w:hAnsi="仿宋" w:eastAsia="仿宋" w:cs="仿宋"/>
          <w:sz w:val="32"/>
          <w:szCs w:val="32"/>
        </w:rPr>
      </w:pPr>
      <w:r>
        <w:rPr>
          <w:rFonts w:ascii="仿宋" w:hAnsi="仿宋" w:eastAsia="仿宋" w:cs="仿宋"/>
          <w:sz w:val="32"/>
          <w:szCs w:val="32"/>
        </w:rPr>
        <w:t>六是一些公共娱乐场所消防安全组织机构不健全</w:t>
      </w:r>
      <w:r>
        <w:rPr>
          <w:rFonts w:hint="eastAsia" w:ascii="仿宋" w:hAnsi="仿宋" w:eastAsia="仿宋" w:cs="仿宋"/>
          <w:sz w:val="32"/>
          <w:szCs w:val="32"/>
          <w:lang w:eastAsia="zh-CN"/>
        </w:rPr>
        <w:t>，</w:t>
      </w:r>
      <w:r>
        <w:rPr>
          <w:rFonts w:ascii="仿宋" w:hAnsi="仿宋" w:eastAsia="仿宋" w:cs="仿宋"/>
          <w:sz w:val="32"/>
          <w:szCs w:val="32"/>
        </w:rPr>
        <w:t>消防安全责任人、管理人不明确</w:t>
      </w:r>
      <w:r>
        <w:rPr>
          <w:rFonts w:hint="eastAsia" w:ascii="仿宋" w:hAnsi="仿宋" w:eastAsia="仿宋" w:cs="仿宋"/>
          <w:sz w:val="32"/>
          <w:szCs w:val="32"/>
          <w:lang w:eastAsia="zh-CN"/>
        </w:rPr>
        <w:t>，</w:t>
      </w:r>
      <w:r>
        <w:rPr>
          <w:rFonts w:ascii="仿宋" w:hAnsi="仿宋" w:eastAsia="仿宋" w:cs="仿宋"/>
          <w:sz w:val="32"/>
          <w:szCs w:val="32"/>
        </w:rPr>
        <w:t>未依法履行消防安全职责。有的消防控制室值班人员不会熟练操作消防设施设备</w:t>
      </w:r>
      <w:r>
        <w:rPr>
          <w:rFonts w:hint="eastAsia" w:ascii="仿宋" w:hAnsi="仿宋" w:eastAsia="仿宋" w:cs="仿宋"/>
          <w:sz w:val="32"/>
          <w:szCs w:val="32"/>
          <w:lang w:eastAsia="zh-CN"/>
        </w:rPr>
        <w:t>，</w:t>
      </w:r>
      <w:r>
        <w:rPr>
          <w:rFonts w:ascii="仿宋" w:hAnsi="仿宋" w:eastAsia="仿宋" w:cs="仿宋"/>
          <w:sz w:val="32"/>
          <w:szCs w:val="32"/>
        </w:rPr>
        <w:t>微型消</w:t>
      </w:r>
      <w:r>
        <w:rPr>
          <w:rFonts w:ascii="仿宋" w:hAnsi="仿宋" w:eastAsia="仿宋" w:cs="仿宋"/>
          <w:spacing w:val="-6"/>
          <w:sz w:val="32"/>
          <w:szCs w:val="32"/>
        </w:rPr>
        <w:t>防站队员不能及时有效处置初起火灾。有的重点岗位人员变</w:t>
      </w:r>
      <w:r>
        <w:rPr>
          <w:rFonts w:ascii="仿宋" w:hAnsi="仿宋" w:eastAsia="仿宋" w:cs="仿宋"/>
          <w:spacing w:val="1"/>
          <w:sz w:val="32"/>
          <w:szCs w:val="32"/>
        </w:rPr>
        <w:t>动频繁</w:t>
      </w:r>
      <w:r>
        <w:rPr>
          <w:rFonts w:hint="eastAsia" w:ascii="仿宋" w:hAnsi="仿宋" w:eastAsia="仿宋" w:cs="仿宋"/>
          <w:spacing w:val="1"/>
          <w:sz w:val="32"/>
          <w:szCs w:val="32"/>
          <w:lang w:eastAsia="zh-CN"/>
        </w:rPr>
        <w:t>，</w:t>
      </w:r>
      <w:r>
        <w:rPr>
          <w:rFonts w:ascii="仿宋" w:hAnsi="仿宋" w:eastAsia="仿宋" w:cs="仿宋"/>
          <w:spacing w:val="1"/>
          <w:sz w:val="32"/>
          <w:szCs w:val="32"/>
        </w:rPr>
        <w:t>消防安全责任落实存在空档期。</w:t>
      </w:r>
    </w:p>
    <w:p>
      <w:pPr>
        <w:keepNext w:val="0"/>
        <w:keepLines w:val="0"/>
        <w:pageBreakBefore w:val="0"/>
        <w:widowControl/>
        <w:kinsoku w:val="0"/>
        <w:wordWrap/>
        <w:overflowPunct/>
        <w:topLinePunct w:val="0"/>
        <w:autoSpaceDE w:val="0"/>
        <w:autoSpaceDN w:val="0"/>
        <w:bidi w:val="0"/>
        <w:adjustRightInd w:val="0"/>
        <w:snapToGrid w:val="0"/>
        <w:spacing w:before="7" w:line="560" w:lineRule="exact"/>
        <w:ind w:right="209" w:firstLine="629"/>
        <w:rPr>
          <w:rFonts w:ascii="仿宋" w:hAnsi="仿宋" w:eastAsia="仿宋" w:cs="仿宋"/>
          <w:sz w:val="32"/>
          <w:szCs w:val="32"/>
        </w:rPr>
      </w:pPr>
      <w:r>
        <w:rPr>
          <w:rFonts w:ascii="仿宋" w:hAnsi="仿宋" w:eastAsia="仿宋" w:cs="仿宋"/>
          <w:spacing w:val="1"/>
          <w:sz w:val="32"/>
          <w:szCs w:val="32"/>
        </w:rPr>
        <w:t>七是一些公共娱乐场所巡查、检查流于形式</w:t>
      </w:r>
      <w:r>
        <w:rPr>
          <w:rFonts w:hint="eastAsia" w:ascii="仿宋" w:hAnsi="仿宋" w:eastAsia="仿宋" w:cs="仿宋"/>
          <w:spacing w:val="1"/>
          <w:sz w:val="32"/>
          <w:szCs w:val="32"/>
          <w:lang w:eastAsia="zh-CN"/>
        </w:rPr>
        <w:t>，</w:t>
      </w:r>
      <w:r>
        <w:rPr>
          <w:rFonts w:ascii="仿宋" w:hAnsi="仿宋" w:eastAsia="仿宋" w:cs="仿宋"/>
          <w:spacing w:val="1"/>
          <w:sz w:val="32"/>
          <w:szCs w:val="32"/>
        </w:rPr>
        <w:t>巡查、检</w:t>
      </w:r>
      <w:r>
        <w:rPr>
          <w:rFonts w:ascii="仿宋" w:hAnsi="仿宋" w:eastAsia="仿宋" w:cs="仿宋"/>
          <w:sz w:val="32"/>
          <w:szCs w:val="32"/>
        </w:rPr>
        <w:t>查记录表千篇一律敷衍应付</w:t>
      </w:r>
      <w:r>
        <w:rPr>
          <w:rFonts w:hint="eastAsia" w:ascii="仿宋" w:hAnsi="仿宋" w:eastAsia="仿宋" w:cs="仿宋"/>
          <w:sz w:val="32"/>
          <w:szCs w:val="32"/>
          <w:lang w:eastAsia="zh-CN"/>
        </w:rPr>
        <w:t>，</w:t>
      </w:r>
      <w:r>
        <w:rPr>
          <w:rFonts w:ascii="仿宋" w:hAnsi="仿宋" w:eastAsia="仿宋" w:cs="仿宋"/>
          <w:sz w:val="32"/>
          <w:szCs w:val="32"/>
        </w:rPr>
        <w:t>日常管理走过场、弄虚作假。</w:t>
      </w:r>
      <w:r>
        <w:rPr>
          <w:rFonts w:ascii="仿宋" w:hAnsi="仿宋" w:eastAsia="仿宋" w:cs="仿宋"/>
          <w:spacing w:val="-1"/>
          <w:sz w:val="32"/>
          <w:szCs w:val="32"/>
        </w:rPr>
        <w:t>单位消防主体责任不落实</w:t>
      </w:r>
      <w:r>
        <w:rPr>
          <w:rFonts w:hint="eastAsia" w:ascii="仿宋" w:hAnsi="仿宋" w:eastAsia="仿宋" w:cs="仿宋"/>
          <w:spacing w:val="-1"/>
          <w:sz w:val="32"/>
          <w:szCs w:val="32"/>
          <w:lang w:eastAsia="zh-CN"/>
        </w:rPr>
        <w:t>，</w:t>
      </w:r>
      <w:r>
        <w:rPr>
          <w:rFonts w:ascii="仿宋" w:hAnsi="仿宋" w:eastAsia="仿宋" w:cs="仿宋"/>
          <w:spacing w:val="-1"/>
          <w:sz w:val="32"/>
          <w:szCs w:val="32"/>
        </w:rPr>
        <w:t>未按法律法规要求定期开展消防安全评估、燃气、电气线路检测等</w:t>
      </w:r>
      <w:r>
        <w:rPr>
          <w:rFonts w:hint="eastAsia" w:ascii="仿宋" w:hAnsi="仿宋" w:eastAsia="仿宋" w:cs="仿宋"/>
          <w:spacing w:val="-1"/>
          <w:sz w:val="32"/>
          <w:szCs w:val="32"/>
          <w:lang w:eastAsia="zh-CN"/>
        </w:rPr>
        <w:t>，</w:t>
      </w:r>
      <w:r>
        <w:rPr>
          <w:rFonts w:ascii="仿宋" w:hAnsi="仿宋" w:eastAsia="仿宋" w:cs="仿宋"/>
          <w:spacing w:val="-1"/>
          <w:sz w:val="32"/>
          <w:szCs w:val="32"/>
        </w:rPr>
        <w:t>各项消防安全管理工作</w:t>
      </w:r>
      <w:r>
        <w:rPr>
          <w:rFonts w:ascii="仿宋" w:hAnsi="仿宋" w:eastAsia="仿宋" w:cs="仿宋"/>
          <w:spacing w:val="-7"/>
          <w:sz w:val="32"/>
          <w:szCs w:val="32"/>
        </w:rPr>
        <w:t>措施未落到实处。</w:t>
      </w:r>
    </w:p>
    <w:p>
      <w:pPr>
        <w:keepNext w:val="0"/>
        <w:keepLines w:val="0"/>
        <w:pageBreakBefore w:val="0"/>
        <w:widowControl/>
        <w:kinsoku w:val="0"/>
        <w:wordWrap/>
        <w:overflowPunct/>
        <w:topLinePunct w:val="0"/>
        <w:autoSpaceDE w:val="0"/>
        <w:autoSpaceDN w:val="0"/>
        <w:bidi w:val="0"/>
        <w:adjustRightInd w:val="0"/>
        <w:snapToGrid w:val="0"/>
        <w:spacing w:before="1" w:line="560" w:lineRule="exact"/>
        <w:ind w:firstLine="634"/>
        <w:rPr>
          <w:rFonts w:ascii="仿宋" w:hAnsi="仿宋" w:eastAsia="仿宋" w:cs="仿宋"/>
          <w:sz w:val="32"/>
          <w:szCs w:val="32"/>
        </w:rPr>
      </w:pPr>
      <w:r>
        <w:rPr>
          <w:rFonts w:ascii="仿宋" w:hAnsi="仿宋" w:eastAsia="仿宋" w:cs="仿宋"/>
          <w:spacing w:val="-3"/>
          <w:sz w:val="32"/>
          <w:szCs w:val="32"/>
          <w14:textOutline w14:w="5816" w14:cap="flat" w14:cmpd="sng">
            <w14:solidFill>
              <w14:srgbClr w14:val="000000"/>
            </w14:solidFill>
            <w14:prstDash w14:val="solid"/>
            <w14:miter w14:val="0"/>
          </w14:textOutline>
        </w:rPr>
        <w:t>二文博建筑和旅游景区</w:t>
      </w:r>
    </w:p>
    <w:p>
      <w:pPr>
        <w:keepNext w:val="0"/>
        <w:keepLines w:val="0"/>
        <w:pageBreakBefore w:val="0"/>
        <w:widowControl/>
        <w:kinsoku w:val="0"/>
        <w:wordWrap/>
        <w:overflowPunct/>
        <w:topLinePunct w:val="0"/>
        <w:autoSpaceDE w:val="0"/>
        <w:autoSpaceDN w:val="0"/>
        <w:bidi w:val="0"/>
        <w:adjustRightInd w:val="0"/>
        <w:snapToGrid w:val="0"/>
        <w:spacing w:before="166" w:line="560" w:lineRule="exact"/>
        <w:ind w:right="212" w:firstLine="629"/>
        <w:rPr>
          <w:rFonts w:ascii="仿宋" w:hAnsi="仿宋" w:eastAsia="仿宋" w:cs="仿宋"/>
          <w:sz w:val="31"/>
          <w:szCs w:val="31"/>
        </w:rPr>
      </w:pPr>
      <w:r>
        <w:rPr>
          <w:rFonts w:ascii="仿宋" w:hAnsi="仿宋" w:eastAsia="仿宋" w:cs="仿宋"/>
          <w:spacing w:val="-6"/>
          <w:sz w:val="32"/>
          <w:szCs w:val="32"/>
        </w:rPr>
        <w:t>一是文物古建筑大多是砖木或纯木结构的三级、四级耐</w:t>
      </w:r>
      <w:r>
        <w:rPr>
          <w:rFonts w:ascii="仿宋" w:hAnsi="仿宋" w:eastAsia="仿宋" w:cs="仿宋"/>
          <w:spacing w:val="6"/>
          <w:sz w:val="32"/>
          <w:szCs w:val="32"/>
        </w:rPr>
        <w:t>火等级建筑</w:t>
      </w:r>
      <w:r>
        <w:rPr>
          <w:rFonts w:hint="eastAsia" w:ascii="仿宋" w:hAnsi="仿宋" w:eastAsia="仿宋" w:cs="仿宋"/>
          <w:spacing w:val="6"/>
          <w:sz w:val="32"/>
          <w:szCs w:val="32"/>
          <w:lang w:eastAsia="zh-CN"/>
        </w:rPr>
        <w:t>，</w:t>
      </w:r>
      <w:r>
        <w:rPr>
          <w:rFonts w:ascii="仿宋" w:hAnsi="仿宋" w:eastAsia="仿宋" w:cs="仿宋"/>
          <w:spacing w:val="6"/>
          <w:sz w:val="32"/>
          <w:szCs w:val="32"/>
        </w:rPr>
        <w:t>耐火等级低</w:t>
      </w:r>
      <w:r>
        <w:rPr>
          <w:rFonts w:hint="eastAsia" w:ascii="仿宋" w:hAnsi="仿宋" w:eastAsia="仿宋" w:cs="仿宋"/>
          <w:spacing w:val="6"/>
          <w:sz w:val="32"/>
          <w:szCs w:val="32"/>
          <w:lang w:eastAsia="zh-CN"/>
        </w:rPr>
        <w:t>，</w:t>
      </w:r>
      <w:r>
        <w:rPr>
          <w:rFonts w:ascii="仿宋" w:hAnsi="仿宋" w:eastAsia="仿宋" w:cs="仿宋"/>
          <w:spacing w:val="6"/>
          <w:sz w:val="32"/>
          <w:szCs w:val="32"/>
        </w:rPr>
        <w:t>火灾荷载高。多数文物建筑是以</w:t>
      </w:r>
      <w:r>
        <w:rPr>
          <w:rFonts w:ascii="仿宋" w:hAnsi="仿宋" w:eastAsia="仿宋" w:cs="仿宋"/>
          <w:spacing w:val="16"/>
          <w:sz w:val="31"/>
          <w:szCs w:val="31"/>
        </w:rPr>
        <w:t>各式各样的单体建筑为基础</w:t>
      </w:r>
      <w:r>
        <w:rPr>
          <w:rFonts w:hint="eastAsia" w:ascii="仿宋" w:hAnsi="仿宋" w:eastAsia="仿宋" w:cs="仿宋"/>
          <w:spacing w:val="16"/>
          <w:sz w:val="31"/>
          <w:szCs w:val="31"/>
          <w:lang w:eastAsia="zh-CN"/>
        </w:rPr>
        <w:t>，</w:t>
      </w:r>
      <w:r>
        <w:rPr>
          <w:rFonts w:ascii="仿宋" w:hAnsi="仿宋" w:eastAsia="仿宋" w:cs="仿宋"/>
          <w:spacing w:val="16"/>
          <w:sz w:val="31"/>
          <w:szCs w:val="31"/>
        </w:rPr>
        <w:t>组成各种庭院和建筑群</w:t>
      </w:r>
      <w:r>
        <w:rPr>
          <w:rFonts w:hint="eastAsia" w:ascii="仿宋" w:hAnsi="仿宋" w:eastAsia="仿宋" w:cs="仿宋"/>
          <w:spacing w:val="16"/>
          <w:sz w:val="31"/>
          <w:szCs w:val="31"/>
          <w:lang w:eastAsia="zh-CN"/>
        </w:rPr>
        <w:t>，</w:t>
      </w:r>
      <w:r>
        <w:rPr>
          <w:rFonts w:ascii="仿宋" w:hAnsi="仿宋" w:eastAsia="仿宋" w:cs="仿宋"/>
          <w:spacing w:val="16"/>
          <w:sz w:val="31"/>
          <w:szCs w:val="31"/>
        </w:rPr>
        <w:t>庭院</w:t>
      </w:r>
      <w:r>
        <w:rPr>
          <w:rFonts w:ascii="仿宋" w:hAnsi="仿宋" w:eastAsia="仿宋" w:cs="仿宋"/>
          <w:spacing w:val="17"/>
          <w:w w:val="106"/>
          <w:sz w:val="31"/>
          <w:szCs w:val="31"/>
        </w:rPr>
        <w:t>布局基本采用"四合院"和"廊院"形式</w:t>
      </w:r>
      <w:r>
        <w:rPr>
          <w:rFonts w:hint="eastAsia" w:ascii="仿宋" w:hAnsi="仿宋" w:eastAsia="仿宋" w:cs="仿宋"/>
          <w:spacing w:val="17"/>
          <w:w w:val="106"/>
          <w:sz w:val="31"/>
          <w:szCs w:val="31"/>
          <w:lang w:eastAsia="zh-CN"/>
        </w:rPr>
        <w:t>，</w:t>
      </w:r>
      <w:r>
        <w:rPr>
          <w:rFonts w:ascii="仿宋" w:hAnsi="仿宋" w:eastAsia="仿宋" w:cs="仿宋"/>
          <w:spacing w:val="17"/>
          <w:w w:val="106"/>
          <w:sz w:val="31"/>
          <w:szCs w:val="31"/>
        </w:rPr>
        <w:t>院内建筑高低错</w:t>
      </w:r>
      <w:r>
        <w:rPr>
          <w:rFonts w:ascii="仿宋" w:hAnsi="仿宋" w:eastAsia="仿宋" w:cs="仿宋"/>
          <w:spacing w:val="10"/>
          <w:sz w:val="31"/>
          <w:szCs w:val="31"/>
        </w:rPr>
        <w:t>落相互连通</w:t>
      </w:r>
      <w:r>
        <w:rPr>
          <w:rFonts w:hint="eastAsia" w:ascii="仿宋" w:hAnsi="仿宋" w:eastAsia="仿宋" w:cs="仿宋"/>
          <w:spacing w:val="10"/>
          <w:sz w:val="31"/>
          <w:szCs w:val="31"/>
          <w:lang w:eastAsia="zh-CN"/>
        </w:rPr>
        <w:t>，</w:t>
      </w:r>
      <w:r>
        <w:rPr>
          <w:rFonts w:ascii="仿宋" w:hAnsi="仿宋" w:eastAsia="仿宋" w:cs="仿宋"/>
          <w:spacing w:val="10"/>
          <w:sz w:val="31"/>
          <w:szCs w:val="31"/>
        </w:rPr>
        <w:t>缺少防火分隔和防火间距。一些古建筑地处偏</w:t>
      </w:r>
      <w:r>
        <w:rPr>
          <w:rFonts w:ascii="仿宋" w:hAnsi="仿宋" w:eastAsia="仿宋" w:cs="仿宋"/>
          <w:spacing w:val="17"/>
          <w:w w:val="102"/>
          <w:sz w:val="31"/>
          <w:szCs w:val="31"/>
        </w:rPr>
        <w:t>僻、依山而建</w:t>
      </w:r>
      <w:r>
        <w:rPr>
          <w:rFonts w:hint="eastAsia" w:ascii="仿宋" w:hAnsi="仿宋" w:eastAsia="仿宋" w:cs="仿宋"/>
          <w:spacing w:val="17"/>
          <w:w w:val="102"/>
          <w:sz w:val="31"/>
          <w:szCs w:val="31"/>
          <w:lang w:eastAsia="zh-CN"/>
        </w:rPr>
        <w:t>，</w:t>
      </w:r>
      <w:r>
        <w:rPr>
          <w:rFonts w:ascii="仿宋" w:hAnsi="仿宋" w:eastAsia="仿宋" w:cs="仿宋"/>
          <w:spacing w:val="17"/>
          <w:w w:val="102"/>
          <w:sz w:val="31"/>
          <w:szCs w:val="31"/>
        </w:rPr>
        <w:t>水源匮乏</w:t>
      </w:r>
      <w:r>
        <w:rPr>
          <w:rFonts w:hint="eastAsia" w:ascii="仿宋" w:hAnsi="仿宋" w:eastAsia="仿宋" w:cs="仿宋"/>
          <w:spacing w:val="17"/>
          <w:w w:val="102"/>
          <w:sz w:val="31"/>
          <w:szCs w:val="31"/>
          <w:lang w:eastAsia="zh-CN"/>
        </w:rPr>
        <w:t>，</w:t>
      </w:r>
      <w:r>
        <w:rPr>
          <w:rFonts w:ascii="仿宋" w:hAnsi="仿宋" w:eastAsia="仿宋" w:cs="仿宋"/>
          <w:spacing w:val="17"/>
          <w:w w:val="102"/>
          <w:sz w:val="31"/>
          <w:szCs w:val="31"/>
        </w:rPr>
        <w:t>交通不便</w:t>
      </w:r>
      <w:r>
        <w:rPr>
          <w:rFonts w:hint="eastAsia" w:ascii="仿宋" w:hAnsi="仿宋" w:eastAsia="仿宋" w:cs="仿宋"/>
          <w:spacing w:val="17"/>
          <w:w w:val="102"/>
          <w:sz w:val="31"/>
          <w:szCs w:val="31"/>
          <w:lang w:eastAsia="zh-CN"/>
        </w:rPr>
        <w:t>，</w:t>
      </w:r>
      <w:r>
        <w:rPr>
          <w:rFonts w:ascii="仿宋" w:hAnsi="仿宋" w:eastAsia="仿宋" w:cs="仿宋"/>
          <w:spacing w:val="17"/>
          <w:w w:val="102"/>
          <w:sz w:val="31"/>
          <w:szCs w:val="31"/>
        </w:rPr>
        <w:t>消防救援困难。一些</w:t>
      </w:r>
      <w:r>
        <w:rPr>
          <w:rFonts w:ascii="仿宋" w:hAnsi="仿宋" w:eastAsia="仿宋" w:cs="仿宋"/>
          <w:spacing w:val="15"/>
          <w:w w:val="102"/>
          <w:sz w:val="31"/>
          <w:szCs w:val="31"/>
        </w:rPr>
        <w:t>古建筑防火间距不足</w:t>
      </w:r>
      <w:r>
        <w:rPr>
          <w:rFonts w:hint="eastAsia" w:ascii="仿宋" w:hAnsi="仿宋" w:eastAsia="仿宋" w:cs="仿宋"/>
          <w:spacing w:val="15"/>
          <w:w w:val="102"/>
          <w:sz w:val="31"/>
          <w:szCs w:val="31"/>
          <w:lang w:eastAsia="zh-CN"/>
        </w:rPr>
        <w:t>，</w:t>
      </w:r>
      <w:r>
        <w:rPr>
          <w:rFonts w:ascii="仿宋" w:hAnsi="仿宋" w:eastAsia="仿宋" w:cs="仿宋"/>
          <w:spacing w:val="15"/>
          <w:w w:val="102"/>
          <w:sz w:val="31"/>
          <w:szCs w:val="31"/>
        </w:rPr>
        <w:t>消防车通道不畅</w:t>
      </w:r>
      <w:r>
        <w:rPr>
          <w:rFonts w:hint="eastAsia" w:ascii="仿宋" w:hAnsi="仿宋" w:eastAsia="仿宋" w:cs="仿宋"/>
          <w:spacing w:val="15"/>
          <w:w w:val="102"/>
          <w:sz w:val="31"/>
          <w:szCs w:val="31"/>
          <w:lang w:eastAsia="zh-CN"/>
        </w:rPr>
        <w:t>，</w:t>
      </w:r>
      <w:r>
        <w:rPr>
          <w:rFonts w:ascii="仿宋" w:hAnsi="仿宋" w:eastAsia="仿宋" w:cs="仿宋"/>
          <w:spacing w:val="15"/>
          <w:w w:val="102"/>
          <w:sz w:val="31"/>
          <w:szCs w:val="31"/>
        </w:rPr>
        <w:t>致灾因素多</w:t>
      </w:r>
      <w:r>
        <w:rPr>
          <w:rFonts w:hint="eastAsia" w:ascii="仿宋" w:hAnsi="仿宋" w:eastAsia="仿宋" w:cs="仿宋"/>
          <w:spacing w:val="15"/>
          <w:w w:val="102"/>
          <w:sz w:val="31"/>
          <w:szCs w:val="31"/>
          <w:lang w:eastAsia="zh-CN"/>
        </w:rPr>
        <w:t>，</w:t>
      </w:r>
      <w:r>
        <w:rPr>
          <w:rFonts w:ascii="仿宋" w:hAnsi="仿宋" w:eastAsia="仿宋" w:cs="仿宋"/>
          <w:spacing w:val="15"/>
          <w:w w:val="102"/>
          <w:sz w:val="31"/>
          <w:szCs w:val="31"/>
        </w:rPr>
        <w:t>火灾</w:t>
      </w:r>
      <w:r>
        <w:rPr>
          <w:rFonts w:ascii="仿宋" w:hAnsi="仿宋" w:eastAsia="仿宋" w:cs="仿宋"/>
          <w:spacing w:val="13"/>
          <w:sz w:val="31"/>
          <w:szCs w:val="31"/>
        </w:rPr>
        <w:t>风险大</w:t>
      </w:r>
      <w:r>
        <w:rPr>
          <w:rFonts w:hint="eastAsia" w:ascii="仿宋" w:hAnsi="仿宋" w:eastAsia="仿宋" w:cs="仿宋"/>
          <w:spacing w:val="13"/>
          <w:sz w:val="31"/>
          <w:szCs w:val="31"/>
          <w:lang w:eastAsia="zh-CN"/>
        </w:rPr>
        <w:t>，</w:t>
      </w:r>
      <w:r>
        <w:rPr>
          <w:rFonts w:ascii="仿宋" w:hAnsi="仿宋" w:eastAsia="仿宋" w:cs="仿宋"/>
          <w:spacing w:val="13"/>
          <w:sz w:val="31"/>
          <w:szCs w:val="31"/>
        </w:rPr>
        <w:t>发生火灾后扑救困难。</w:t>
      </w:r>
    </w:p>
    <w:p>
      <w:pPr>
        <w:keepNext w:val="0"/>
        <w:keepLines w:val="0"/>
        <w:pageBreakBefore w:val="0"/>
        <w:widowControl/>
        <w:kinsoku w:val="0"/>
        <w:wordWrap/>
        <w:overflowPunct/>
        <w:topLinePunct w:val="0"/>
        <w:autoSpaceDE w:val="0"/>
        <w:autoSpaceDN w:val="0"/>
        <w:bidi w:val="0"/>
        <w:adjustRightInd w:val="0"/>
        <w:snapToGrid w:val="0"/>
        <w:spacing w:before="4" w:line="560" w:lineRule="exact"/>
        <w:ind w:left="3" w:right="133" w:firstLine="650"/>
        <w:rPr>
          <w:rFonts w:ascii="仿宋" w:hAnsi="仿宋" w:eastAsia="仿宋" w:cs="仿宋"/>
          <w:sz w:val="31"/>
          <w:szCs w:val="31"/>
        </w:rPr>
      </w:pPr>
      <w:r>
        <w:rPr>
          <w:rFonts w:ascii="仿宋" w:hAnsi="仿宋" w:eastAsia="仿宋" w:cs="仿宋"/>
          <w:spacing w:val="4"/>
          <w:sz w:val="31"/>
          <w:szCs w:val="31"/>
        </w:rPr>
        <w:t>二是文物古建筑中主要殿屋内大量设置帷幕、经幔且未</w:t>
      </w:r>
      <w:r>
        <w:rPr>
          <w:rFonts w:ascii="仿宋" w:hAnsi="仿宋" w:eastAsia="仿宋" w:cs="仿宋"/>
          <w:spacing w:val="5"/>
          <w:sz w:val="31"/>
          <w:szCs w:val="31"/>
        </w:rPr>
        <w:t>经过阻燃处理。集中存放大量古书籍、木质家具、灯油等易</w:t>
      </w:r>
      <w:r>
        <w:rPr>
          <w:rFonts w:ascii="仿宋" w:hAnsi="仿宋" w:eastAsia="仿宋" w:cs="仿宋"/>
          <w:spacing w:val="11"/>
          <w:sz w:val="31"/>
          <w:szCs w:val="31"/>
        </w:rPr>
        <w:t>燃可燃物品。僧侣或居士生活区设置在寺庙内</w:t>
      </w:r>
      <w:r>
        <w:rPr>
          <w:rFonts w:hint="eastAsia" w:ascii="仿宋" w:hAnsi="仿宋" w:eastAsia="仿宋" w:cs="仿宋"/>
          <w:spacing w:val="11"/>
          <w:sz w:val="31"/>
          <w:szCs w:val="31"/>
          <w:lang w:eastAsia="zh-CN"/>
        </w:rPr>
        <w:t>，</w:t>
      </w:r>
      <w:r>
        <w:rPr>
          <w:rFonts w:ascii="仿宋" w:hAnsi="仿宋" w:eastAsia="仿宋" w:cs="仿宋"/>
          <w:spacing w:val="11"/>
          <w:sz w:val="31"/>
          <w:szCs w:val="31"/>
        </w:rPr>
        <w:t>违规随意引</w:t>
      </w:r>
      <w:r>
        <w:rPr>
          <w:rFonts w:ascii="仿宋" w:hAnsi="仿宋" w:eastAsia="仿宋" w:cs="仿宋"/>
          <w:spacing w:val="10"/>
          <w:sz w:val="31"/>
          <w:szCs w:val="31"/>
        </w:rPr>
        <w:t>入燃气管道</w:t>
      </w:r>
      <w:r>
        <w:rPr>
          <w:rFonts w:hint="eastAsia" w:ascii="仿宋" w:hAnsi="仿宋" w:eastAsia="仿宋" w:cs="仿宋"/>
          <w:spacing w:val="10"/>
          <w:sz w:val="31"/>
          <w:szCs w:val="31"/>
          <w:lang w:eastAsia="zh-CN"/>
        </w:rPr>
        <w:t>，</w:t>
      </w:r>
      <w:r>
        <w:rPr>
          <w:rFonts w:ascii="仿宋" w:hAnsi="仿宋" w:eastAsia="仿宋" w:cs="仿宋"/>
          <w:spacing w:val="10"/>
          <w:sz w:val="31"/>
          <w:szCs w:val="31"/>
        </w:rPr>
        <w:t>违规使用液化石油气钢瓶、燃油燃气锅炉等。一些文物建筑和旅游景区违规搭建易燃可燃临时用房</w:t>
      </w:r>
      <w:r>
        <w:rPr>
          <w:rFonts w:hint="eastAsia" w:ascii="仿宋" w:hAnsi="仿宋" w:eastAsia="仿宋" w:cs="仿宋"/>
          <w:spacing w:val="10"/>
          <w:sz w:val="31"/>
          <w:szCs w:val="31"/>
          <w:lang w:eastAsia="zh-CN"/>
        </w:rPr>
        <w:t>，</w:t>
      </w:r>
      <w:r>
        <w:rPr>
          <w:rFonts w:ascii="仿宋" w:hAnsi="仿宋" w:eastAsia="仿宋" w:cs="仿宋"/>
          <w:spacing w:val="10"/>
          <w:sz w:val="31"/>
          <w:szCs w:val="31"/>
        </w:rPr>
        <w:t>一旦</w:t>
      </w:r>
      <w:r>
        <w:rPr>
          <w:rFonts w:ascii="仿宋" w:hAnsi="仿宋" w:eastAsia="仿宋" w:cs="仿宋"/>
          <w:spacing w:val="16"/>
          <w:w w:val="102"/>
          <w:sz w:val="31"/>
          <w:szCs w:val="31"/>
        </w:rPr>
        <w:t>起火</w:t>
      </w:r>
      <w:r>
        <w:rPr>
          <w:rFonts w:hint="eastAsia" w:ascii="仿宋" w:hAnsi="仿宋" w:eastAsia="仿宋" w:cs="仿宋"/>
          <w:spacing w:val="16"/>
          <w:w w:val="102"/>
          <w:sz w:val="31"/>
          <w:szCs w:val="31"/>
          <w:lang w:eastAsia="zh-CN"/>
        </w:rPr>
        <w:t>，</w:t>
      </w:r>
      <w:r>
        <w:rPr>
          <w:rFonts w:ascii="仿宋" w:hAnsi="仿宋" w:eastAsia="仿宋" w:cs="仿宋"/>
          <w:spacing w:val="16"/>
          <w:w w:val="102"/>
          <w:sz w:val="31"/>
          <w:szCs w:val="31"/>
        </w:rPr>
        <w:t>势必迅速蔓延</w:t>
      </w:r>
      <w:r>
        <w:rPr>
          <w:rFonts w:hint="eastAsia" w:ascii="仿宋" w:hAnsi="仿宋" w:eastAsia="仿宋" w:cs="仿宋"/>
          <w:spacing w:val="16"/>
          <w:w w:val="102"/>
          <w:sz w:val="31"/>
          <w:szCs w:val="31"/>
          <w:lang w:eastAsia="zh-CN"/>
        </w:rPr>
        <w:t>，</w:t>
      </w:r>
      <w:r>
        <w:rPr>
          <w:rFonts w:ascii="仿宋" w:hAnsi="仿宋" w:eastAsia="仿宋" w:cs="仿宋"/>
          <w:spacing w:val="16"/>
          <w:w w:val="102"/>
          <w:sz w:val="31"/>
          <w:szCs w:val="31"/>
        </w:rPr>
        <w:t>甚至火烧连营。</w:t>
      </w:r>
    </w:p>
    <w:p>
      <w:pPr>
        <w:keepNext w:val="0"/>
        <w:keepLines w:val="0"/>
        <w:pageBreakBefore w:val="0"/>
        <w:widowControl/>
        <w:kinsoku w:val="0"/>
        <w:wordWrap/>
        <w:overflowPunct/>
        <w:topLinePunct w:val="0"/>
        <w:autoSpaceDE w:val="0"/>
        <w:autoSpaceDN w:val="0"/>
        <w:bidi w:val="0"/>
        <w:adjustRightInd w:val="0"/>
        <w:snapToGrid w:val="0"/>
        <w:spacing w:before="6" w:line="560" w:lineRule="exact"/>
        <w:ind w:left="3" w:right="124" w:firstLine="650"/>
        <w:rPr>
          <w:rFonts w:ascii="仿宋" w:hAnsi="仿宋" w:eastAsia="仿宋" w:cs="仿宋"/>
          <w:sz w:val="31"/>
          <w:szCs w:val="31"/>
        </w:rPr>
      </w:pPr>
      <w:r>
        <w:rPr>
          <w:rFonts w:ascii="仿宋" w:hAnsi="仿宋" w:eastAsia="仿宋" w:cs="仿宋"/>
          <w:spacing w:val="4"/>
          <w:sz w:val="31"/>
          <w:szCs w:val="31"/>
        </w:rPr>
        <w:t>三是祈福、佛事活动时燃香、烧纸、点烛、设长明灯等</w:t>
      </w:r>
      <w:r>
        <w:rPr>
          <w:rFonts w:ascii="仿宋" w:hAnsi="仿宋" w:eastAsia="仿宋" w:cs="仿宋"/>
          <w:spacing w:val="10"/>
          <w:sz w:val="31"/>
          <w:szCs w:val="31"/>
        </w:rPr>
        <w:t>现象普遍</w:t>
      </w:r>
      <w:r>
        <w:rPr>
          <w:rFonts w:hint="eastAsia" w:ascii="仿宋" w:hAnsi="仿宋" w:eastAsia="仿宋" w:cs="仿宋"/>
          <w:spacing w:val="10"/>
          <w:sz w:val="31"/>
          <w:szCs w:val="31"/>
          <w:lang w:eastAsia="zh-CN"/>
        </w:rPr>
        <w:t>，</w:t>
      </w:r>
      <w:r>
        <w:rPr>
          <w:rFonts w:ascii="仿宋" w:hAnsi="仿宋" w:eastAsia="仿宋" w:cs="仿宋"/>
          <w:spacing w:val="10"/>
          <w:sz w:val="31"/>
          <w:szCs w:val="31"/>
        </w:rPr>
        <w:t>缺乏必要安全措施。一些文博建筑和旅游景区电</w:t>
      </w:r>
      <w:r>
        <w:rPr>
          <w:rFonts w:ascii="仿宋" w:hAnsi="仿宋" w:eastAsia="仿宋" w:cs="仿宋"/>
          <w:spacing w:val="16"/>
          <w:sz w:val="31"/>
          <w:szCs w:val="31"/>
        </w:rPr>
        <w:t>气线路日常检查维护不到位</w:t>
      </w:r>
      <w:r>
        <w:rPr>
          <w:rFonts w:hint="eastAsia" w:ascii="仿宋" w:hAnsi="仿宋" w:eastAsia="仿宋" w:cs="仿宋"/>
          <w:spacing w:val="16"/>
          <w:sz w:val="31"/>
          <w:szCs w:val="31"/>
          <w:lang w:eastAsia="zh-CN"/>
        </w:rPr>
        <w:t>，</w:t>
      </w:r>
      <w:r>
        <w:rPr>
          <w:rFonts w:ascii="仿宋" w:hAnsi="仿宋" w:eastAsia="仿宋" w:cs="仿宋"/>
          <w:spacing w:val="16"/>
          <w:sz w:val="31"/>
          <w:szCs w:val="31"/>
        </w:rPr>
        <w:t>线路老化、破损;有的敷设不</w:t>
      </w:r>
      <w:r>
        <w:rPr>
          <w:rFonts w:ascii="仿宋" w:hAnsi="仿宋" w:eastAsia="仿宋" w:cs="仿宋"/>
          <w:spacing w:val="10"/>
          <w:sz w:val="31"/>
          <w:szCs w:val="31"/>
        </w:rPr>
        <w:t>符合安全要求</w:t>
      </w:r>
      <w:r>
        <w:rPr>
          <w:rFonts w:hint="eastAsia" w:ascii="仿宋" w:hAnsi="仿宋" w:eastAsia="仿宋" w:cs="仿宋"/>
          <w:spacing w:val="10"/>
          <w:sz w:val="31"/>
          <w:szCs w:val="31"/>
          <w:lang w:eastAsia="zh-CN"/>
        </w:rPr>
        <w:t>，</w:t>
      </w:r>
      <w:r>
        <w:rPr>
          <w:rFonts w:ascii="仿宋" w:hAnsi="仿宋" w:eastAsia="仿宋" w:cs="仿宋"/>
          <w:spacing w:val="10"/>
          <w:sz w:val="31"/>
          <w:szCs w:val="31"/>
        </w:rPr>
        <w:t>少数古建筑将强电线路直接敷设在可燃木结</w:t>
      </w:r>
      <w:r>
        <w:rPr>
          <w:rFonts w:ascii="仿宋" w:hAnsi="仿宋" w:eastAsia="仿宋" w:cs="仿宋"/>
          <w:spacing w:val="5"/>
          <w:sz w:val="31"/>
          <w:szCs w:val="31"/>
        </w:rPr>
        <w:t>构承重构件上。一些场所违规使用大功率电热器具照明、取</w:t>
      </w:r>
      <w:r>
        <w:rPr>
          <w:rFonts w:ascii="仿宋" w:hAnsi="仿宋" w:eastAsia="仿宋" w:cs="仿宋"/>
          <w:spacing w:val="11"/>
          <w:sz w:val="31"/>
          <w:szCs w:val="31"/>
        </w:rPr>
        <w:t>暖、烧水做饭</w:t>
      </w:r>
      <w:r>
        <w:rPr>
          <w:rFonts w:hint="eastAsia" w:ascii="仿宋" w:hAnsi="仿宋" w:eastAsia="仿宋" w:cs="仿宋"/>
          <w:spacing w:val="11"/>
          <w:sz w:val="31"/>
          <w:szCs w:val="31"/>
          <w:lang w:eastAsia="zh-CN"/>
        </w:rPr>
        <w:t>，</w:t>
      </w:r>
      <w:r>
        <w:rPr>
          <w:rFonts w:ascii="仿宋" w:hAnsi="仿宋" w:eastAsia="仿宋" w:cs="仿宋"/>
          <w:spacing w:val="11"/>
          <w:sz w:val="31"/>
          <w:szCs w:val="31"/>
        </w:rPr>
        <w:t>生活用火用电问题突出。部分古建筑保护范</w:t>
      </w:r>
      <w:r>
        <w:rPr>
          <w:rFonts w:ascii="仿宋" w:hAnsi="仿宋" w:eastAsia="仿宋" w:cs="仿宋"/>
          <w:spacing w:val="4"/>
          <w:sz w:val="31"/>
          <w:szCs w:val="31"/>
        </w:rPr>
        <w:t>围内及周边居民和个体私营业主随意乱拉乱接电线现象时</w:t>
      </w:r>
      <w:r>
        <w:rPr>
          <w:rFonts w:ascii="仿宋" w:hAnsi="仿宋" w:eastAsia="仿宋" w:cs="仿宋"/>
          <w:spacing w:val="-1"/>
          <w:sz w:val="31"/>
          <w:szCs w:val="31"/>
        </w:rPr>
        <w:t>有发生。</w:t>
      </w:r>
    </w:p>
    <w:p>
      <w:pPr>
        <w:keepNext w:val="0"/>
        <w:keepLines w:val="0"/>
        <w:pageBreakBefore w:val="0"/>
        <w:widowControl/>
        <w:kinsoku w:val="0"/>
        <w:wordWrap/>
        <w:overflowPunct/>
        <w:topLinePunct w:val="0"/>
        <w:autoSpaceDE w:val="0"/>
        <w:autoSpaceDN w:val="0"/>
        <w:bidi w:val="0"/>
        <w:adjustRightInd w:val="0"/>
        <w:snapToGrid w:val="0"/>
        <w:spacing w:before="2" w:line="560" w:lineRule="exact"/>
        <w:ind w:left="3" w:right="111" w:firstLine="650"/>
        <w:rPr>
          <w:rFonts w:ascii="仿宋" w:hAnsi="仿宋" w:eastAsia="仿宋" w:cs="仿宋"/>
          <w:sz w:val="32"/>
          <w:szCs w:val="32"/>
        </w:rPr>
      </w:pPr>
      <w:r>
        <w:rPr>
          <w:rFonts w:ascii="仿宋" w:hAnsi="仿宋" w:eastAsia="仿宋" w:cs="仿宋"/>
          <w:spacing w:val="4"/>
          <w:sz w:val="31"/>
          <w:szCs w:val="31"/>
        </w:rPr>
        <w:t>四是文物建筑普遍缺少火灾自动报警系统、自动灭火系</w:t>
      </w:r>
      <w:r>
        <w:rPr>
          <w:rFonts w:ascii="仿宋" w:hAnsi="仿宋" w:eastAsia="仿宋" w:cs="仿宋"/>
          <w:spacing w:val="6"/>
          <w:sz w:val="31"/>
          <w:szCs w:val="31"/>
        </w:rPr>
        <w:t>统、室内外消火栓系统、电气火灾监控系统等现代化安全设</w:t>
      </w:r>
      <w:r>
        <w:rPr>
          <w:rFonts w:ascii="仿宋" w:hAnsi="仿宋" w:eastAsia="仿宋" w:cs="仿宋"/>
          <w:spacing w:val="11"/>
          <w:sz w:val="31"/>
          <w:szCs w:val="31"/>
        </w:rPr>
        <w:t>施保护</w:t>
      </w:r>
      <w:r>
        <w:rPr>
          <w:rFonts w:hint="eastAsia" w:ascii="仿宋" w:hAnsi="仿宋" w:eastAsia="仿宋" w:cs="仿宋"/>
          <w:spacing w:val="11"/>
          <w:sz w:val="31"/>
          <w:szCs w:val="31"/>
          <w:lang w:eastAsia="zh-CN"/>
        </w:rPr>
        <w:t>，</w:t>
      </w:r>
      <w:r>
        <w:rPr>
          <w:rFonts w:ascii="仿宋" w:hAnsi="仿宋" w:eastAsia="仿宋" w:cs="仿宋"/>
          <w:spacing w:val="11"/>
          <w:sz w:val="31"/>
          <w:szCs w:val="31"/>
        </w:rPr>
        <w:t>不能做到对火灾早期报警和及时处置。部分旅游景</w:t>
      </w:r>
      <w:r>
        <w:rPr>
          <w:rFonts w:ascii="仿宋" w:hAnsi="仿宋" w:eastAsia="仿宋" w:cs="仿宋"/>
          <w:spacing w:val="16"/>
          <w:sz w:val="31"/>
          <w:szCs w:val="31"/>
        </w:rPr>
        <w:t>区缺少必备的消防设施器材</w:t>
      </w:r>
      <w:r>
        <w:rPr>
          <w:rFonts w:hint="eastAsia" w:ascii="仿宋" w:hAnsi="仿宋" w:eastAsia="仿宋" w:cs="仿宋"/>
          <w:spacing w:val="16"/>
          <w:sz w:val="31"/>
          <w:szCs w:val="31"/>
          <w:lang w:eastAsia="zh-CN"/>
        </w:rPr>
        <w:t>，</w:t>
      </w:r>
      <w:r>
        <w:rPr>
          <w:rFonts w:ascii="仿宋" w:hAnsi="仿宋" w:eastAsia="仿宋" w:cs="仿宋"/>
          <w:spacing w:val="16"/>
          <w:sz w:val="31"/>
          <w:szCs w:val="31"/>
        </w:rPr>
        <w:t>已配置消防设施器材的</w:t>
      </w:r>
      <w:r>
        <w:rPr>
          <w:rFonts w:hint="eastAsia" w:ascii="仿宋" w:hAnsi="仿宋" w:eastAsia="仿宋" w:cs="仿宋"/>
          <w:spacing w:val="16"/>
          <w:sz w:val="31"/>
          <w:szCs w:val="31"/>
          <w:lang w:eastAsia="zh-CN"/>
        </w:rPr>
        <w:t>，</w:t>
      </w:r>
      <w:r>
        <w:rPr>
          <w:rFonts w:ascii="仿宋" w:hAnsi="仿宋" w:eastAsia="仿宋" w:cs="仿宋"/>
          <w:spacing w:val="16"/>
          <w:sz w:val="31"/>
          <w:szCs w:val="31"/>
        </w:rPr>
        <w:t>因缺</w:t>
      </w:r>
      <w:r>
        <w:rPr>
          <w:rFonts w:ascii="仿宋" w:hAnsi="仿宋" w:eastAsia="仿宋" w:cs="仿宋"/>
          <w:spacing w:val="6"/>
          <w:sz w:val="32"/>
          <w:szCs w:val="32"/>
        </w:rPr>
        <w:t>少经费和专业管理人员</w:t>
      </w:r>
      <w:r>
        <w:rPr>
          <w:rFonts w:hint="eastAsia" w:ascii="仿宋" w:hAnsi="仿宋" w:eastAsia="仿宋" w:cs="仿宋"/>
          <w:spacing w:val="6"/>
          <w:sz w:val="32"/>
          <w:szCs w:val="32"/>
          <w:lang w:eastAsia="zh-CN"/>
        </w:rPr>
        <w:t>，</w:t>
      </w:r>
      <w:r>
        <w:rPr>
          <w:rFonts w:ascii="仿宋" w:hAnsi="仿宋" w:eastAsia="仿宋" w:cs="仿宋"/>
          <w:spacing w:val="6"/>
          <w:sz w:val="32"/>
          <w:szCs w:val="32"/>
        </w:rPr>
        <w:t>维护保养不到位</w:t>
      </w:r>
      <w:r>
        <w:rPr>
          <w:rFonts w:hint="eastAsia" w:ascii="仿宋" w:hAnsi="仿宋" w:eastAsia="仿宋" w:cs="仿宋"/>
          <w:spacing w:val="6"/>
          <w:sz w:val="32"/>
          <w:szCs w:val="32"/>
          <w:lang w:eastAsia="zh-CN"/>
        </w:rPr>
        <w:t>，</w:t>
      </w:r>
      <w:r>
        <w:rPr>
          <w:rFonts w:ascii="仿宋" w:hAnsi="仿宋" w:eastAsia="仿宋" w:cs="仿宋"/>
          <w:spacing w:val="6"/>
          <w:sz w:val="32"/>
          <w:szCs w:val="32"/>
        </w:rPr>
        <w:t>个别处于瘫痪状态;灭火器等基本器材配备类型不符、数量不足</w:t>
      </w:r>
      <w:r>
        <w:rPr>
          <w:rFonts w:hint="eastAsia" w:ascii="仿宋" w:hAnsi="仿宋" w:eastAsia="仿宋" w:cs="仿宋"/>
          <w:spacing w:val="6"/>
          <w:sz w:val="32"/>
          <w:szCs w:val="32"/>
          <w:lang w:eastAsia="zh-CN"/>
        </w:rPr>
        <w:t>，</w:t>
      </w:r>
      <w:r>
        <w:rPr>
          <w:rFonts w:ascii="仿宋" w:hAnsi="仿宋" w:eastAsia="仿宋" w:cs="仿宋"/>
          <w:spacing w:val="6"/>
          <w:sz w:val="32"/>
          <w:szCs w:val="32"/>
        </w:rPr>
        <w:t>存在老化</w:t>
      </w:r>
      <w:r>
        <w:rPr>
          <w:rFonts w:ascii="仿宋" w:hAnsi="仿宋" w:eastAsia="仿宋" w:cs="仿宋"/>
          <w:sz w:val="32"/>
          <w:szCs w:val="32"/>
        </w:rPr>
        <w:t>或超过使用年限等问题</w:t>
      </w:r>
      <w:r>
        <w:rPr>
          <w:rFonts w:hint="eastAsia" w:ascii="仿宋" w:hAnsi="仿宋" w:eastAsia="仿宋" w:cs="仿宋"/>
          <w:sz w:val="32"/>
          <w:szCs w:val="32"/>
          <w:lang w:eastAsia="zh-CN"/>
        </w:rPr>
        <w:t>，</w:t>
      </w:r>
      <w:r>
        <w:rPr>
          <w:rFonts w:ascii="仿宋" w:hAnsi="仿宋" w:eastAsia="仿宋" w:cs="仿宋"/>
          <w:sz w:val="32"/>
          <w:szCs w:val="32"/>
        </w:rPr>
        <w:t>无法满足扑救初起火灾需要。</w:t>
      </w:r>
    </w:p>
    <w:p>
      <w:pPr>
        <w:keepNext w:val="0"/>
        <w:keepLines w:val="0"/>
        <w:pageBreakBefore w:val="0"/>
        <w:widowControl/>
        <w:kinsoku w:val="0"/>
        <w:wordWrap/>
        <w:overflowPunct/>
        <w:topLinePunct w:val="0"/>
        <w:autoSpaceDE w:val="0"/>
        <w:autoSpaceDN w:val="0"/>
        <w:bidi w:val="0"/>
        <w:adjustRightInd w:val="0"/>
        <w:snapToGrid w:val="0"/>
        <w:spacing w:before="15" w:line="560" w:lineRule="exact"/>
        <w:ind w:right="204" w:firstLine="629"/>
        <w:rPr>
          <w:rFonts w:ascii="仿宋" w:hAnsi="仿宋" w:eastAsia="仿宋" w:cs="仿宋"/>
          <w:sz w:val="32"/>
          <w:szCs w:val="32"/>
        </w:rPr>
      </w:pPr>
      <w:r>
        <w:rPr>
          <w:rFonts w:ascii="仿宋" w:hAnsi="仿宋" w:eastAsia="仿宋" w:cs="仿宋"/>
          <w:spacing w:val="-6"/>
          <w:sz w:val="32"/>
          <w:szCs w:val="32"/>
        </w:rPr>
        <w:t>五是部分文博单位和旅游景区主要负责人消防安全意</w:t>
      </w:r>
      <w:r>
        <w:rPr>
          <w:rFonts w:ascii="仿宋" w:hAnsi="仿宋" w:eastAsia="仿宋" w:cs="仿宋"/>
          <w:spacing w:val="12"/>
          <w:sz w:val="32"/>
          <w:szCs w:val="32"/>
        </w:rPr>
        <w:t>识不强</w:t>
      </w:r>
      <w:r>
        <w:rPr>
          <w:rFonts w:hint="eastAsia" w:ascii="仿宋" w:hAnsi="仿宋" w:eastAsia="仿宋" w:cs="仿宋"/>
          <w:spacing w:val="12"/>
          <w:sz w:val="32"/>
          <w:szCs w:val="32"/>
          <w:lang w:eastAsia="zh-CN"/>
        </w:rPr>
        <w:t>，</w:t>
      </w:r>
      <w:r>
        <w:rPr>
          <w:rFonts w:ascii="仿宋" w:hAnsi="仿宋" w:eastAsia="仿宋" w:cs="仿宋"/>
          <w:spacing w:val="12"/>
          <w:sz w:val="32"/>
          <w:szCs w:val="32"/>
        </w:rPr>
        <w:t>火灾防范措施不力</w:t>
      </w:r>
      <w:r>
        <w:rPr>
          <w:rFonts w:hint="eastAsia" w:ascii="仿宋" w:hAnsi="仿宋" w:eastAsia="仿宋" w:cs="仿宋"/>
          <w:spacing w:val="12"/>
          <w:sz w:val="32"/>
          <w:szCs w:val="32"/>
          <w:lang w:eastAsia="zh-CN"/>
        </w:rPr>
        <w:t>，</w:t>
      </w:r>
      <w:r>
        <w:rPr>
          <w:rFonts w:ascii="仿宋" w:hAnsi="仿宋" w:eastAsia="仿宋" w:cs="仿宋"/>
          <w:spacing w:val="12"/>
          <w:sz w:val="32"/>
          <w:szCs w:val="32"/>
        </w:rPr>
        <w:t>该投入的不投入</w:t>
      </w:r>
      <w:r>
        <w:rPr>
          <w:rFonts w:hint="eastAsia" w:ascii="仿宋" w:hAnsi="仿宋" w:eastAsia="仿宋" w:cs="仿宋"/>
          <w:spacing w:val="12"/>
          <w:sz w:val="32"/>
          <w:szCs w:val="32"/>
          <w:lang w:eastAsia="zh-CN"/>
        </w:rPr>
        <w:t>，</w:t>
      </w:r>
      <w:r>
        <w:rPr>
          <w:rFonts w:ascii="仿宋" w:hAnsi="仿宋" w:eastAsia="仿宋" w:cs="仿宋"/>
          <w:spacing w:val="12"/>
          <w:sz w:val="32"/>
          <w:szCs w:val="32"/>
        </w:rPr>
        <w:t>该修缮的不</w:t>
      </w:r>
      <w:r>
        <w:rPr>
          <w:rFonts w:ascii="仿宋" w:hAnsi="仿宋" w:eastAsia="仿宋" w:cs="仿宋"/>
          <w:sz w:val="32"/>
          <w:szCs w:val="32"/>
        </w:rPr>
        <w:t>修缮</w:t>
      </w:r>
      <w:r>
        <w:rPr>
          <w:rFonts w:hint="eastAsia" w:ascii="仿宋" w:hAnsi="仿宋" w:eastAsia="仿宋" w:cs="仿宋"/>
          <w:sz w:val="32"/>
          <w:szCs w:val="32"/>
          <w:lang w:eastAsia="zh-CN"/>
        </w:rPr>
        <w:t>，</w:t>
      </w:r>
      <w:r>
        <w:rPr>
          <w:rFonts w:ascii="仿宋" w:hAnsi="仿宋" w:eastAsia="仿宋" w:cs="仿宋"/>
          <w:sz w:val="32"/>
          <w:szCs w:val="32"/>
        </w:rPr>
        <w:t>隐患得不到有效整改。一些单位未建立严格规范的消</w:t>
      </w:r>
      <w:r>
        <w:rPr>
          <w:rFonts w:ascii="仿宋" w:hAnsi="仿宋" w:eastAsia="仿宋" w:cs="仿宋"/>
          <w:spacing w:val="6"/>
          <w:sz w:val="32"/>
          <w:szCs w:val="32"/>
        </w:rPr>
        <w:t>防安全管理制度</w:t>
      </w:r>
      <w:r>
        <w:rPr>
          <w:rFonts w:hint="eastAsia" w:ascii="仿宋" w:hAnsi="仿宋" w:eastAsia="仿宋" w:cs="仿宋"/>
          <w:spacing w:val="6"/>
          <w:sz w:val="32"/>
          <w:szCs w:val="32"/>
          <w:lang w:eastAsia="zh-CN"/>
        </w:rPr>
        <w:t>，</w:t>
      </w:r>
      <w:r>
        <w:rPr>
          <w:rFonts w:ascii="仿宋" w:hAnsi="仿宋" w:eastAsia="仿宋" w:cs="仿宋"/>
          <w:spacing w:val="6"/>
          <w:sz w:val="32"/>
          <w:szCs w:val="32"/>
        </w:rPr>
        <w:t>有的建立了但没有落实</w:t>
      </w:r>
      <w:r>
        <w:rPr>
          <w:rFonts w:hint="eastAsia" w:ascii="仿宋" w:hAnsi="仿宋" w:eastAsia="仿宋" w:cs="仿宋"/>
          <w:spacing w:val="6"/>
          <w:sz w:val="32"/>
          <w:szCs w:val="32"/>
          <w:lang w:eastAsia="zh-CN"/>
        </w:rPr>
        <w:t>，</w:t>
      </w:r>
      <w:r>
        <w:rPr>
          <w:rFonts w:ascii="仿宋" w:hAnsi="仿宋" w:eastAsia="仿宋" w:cs="仿宋"/>
          <w:spacing w:val="6"/>
          <w:sz w:val="32"/>
          <w:szCs w:val="32"/>
        </w:rPr>
        <w:t>防火巡查检查流于形式</w:t>
      </w:r>
      <w:r>
        <w:rPr>
          <w:rFonts w:hint="eastAsia" w:ascii="仿宋" w:hAnsi="仿宋" w:eastAsia="仿宋" w:cs="仿宋"/>
          <w:spacing w:val="6"/>
          <w:sz w:val="32"/>
          <w:szCs w:val="32"/>
          <w:lang w:eastAsia="zh-CN"/>
        </w:rPr>
        <w:t>，</w:t>
      </w:r>
      <w:r>
        <w:rPr>
          <w:rFonts w:ascii="仿宋" w:hAnsi="仿宋" w:eastAsia="仿宋" w:cs="仿宋"/>
          <w:spacing w:val="6"/>
          <w:sz w:val="32"/>
          <w:szCs w:val="32"/>
        </w:rPr>
        <w:t>用火用电用气管理混乱</w:t>
      </w:r>
      <w:r>
        <w:rPr>
          <w:rFonts w:hint="eastAsia" w:ascii="仿宋" w:hAnsi="仿宋" w:eastAsia="仿宋" w:cs="仿宋"/>
          <w:spacing w:val="6"/>
          <w:sz w:val="32"/>
          <w:szCs w:val="32"/>
          <w:lang w:eastAsia="zh-CN"/>
        </w:rPr>
        <w:t>，</w:t>
      </w:r>
      <w:r>
        <w:rPr>
          <w:rFonts w:ascii="仿宋" w:hAnsi="仿宋" w:eastAsia="仿宋" w:cs="仿宋"/>
          <w:spacing w:val="6"/>
          <w:sz w:val="32"/>
          <w:szCs w:val="32"/>
        </w:rPr>
        <w:t>对焚香、点蜡等缺乏有效</w:t>
      </w:r>
      <w:r>
        <w:rPr>
          <w:rFonts w:ascii="仿宋" w:hAnsi="仿宋" w:eastAsia="仿宋" w:cs="仿宋"/>
          <w:spacing w:val="-1"/>
          <w:sz w:val="32"/>
          <w:szCs w:val="32"/>
        </w:rPr>
        <w:t>管控措施。一些旅游景区过度参与商业开发运营</w:t>
      </w:r>
      <w:r>
        <w:rPr>
          <w:rFonts w:hint="eastAsia" w:ascii="仿宋" w:hAnsi="仿宋" w:eastAsia="仿宋" w:cs="仿宋"/>
          <w:spacing w:val="-1"/>
          <w:sz w:val="32"/>
          <w:szCs w:val="32"/>
          <w:lang w:eastAsia="zh-CN"/>
        </w:rPr>
        <w:t>，</w:t>
      </w:r>
      <w:r>
        <w:rPr>
          <w:rFonts w:ascii="仿宋" w:hAnsi="仿宋" w:eastAsia="仿宋" w:cs="仿宋"/>
          <w:spacing w:val="-1"/>
          <w:sz w:val="32"/>
          <w:szCs w:val="32"/>
        </w:rPr>
        <w:t>设置旅游</w:t>
      </w:r>
      <w:r>
        <w:rPr>
          <w:rFonts w:ascii="仿宋" w:hAnsi="仿宋" w:eastAsia="仿宋" w:cs="仿宋"/>
          <w:sz w:val="32"/>
          <w:szCs w:val="32"/>
        </w:rPr>
        <w:t>商店、文化展览室等商业场所</w:t>
      </w:r>
      <w:r>
        <w:rPr>
          <w:rFonts w:hint="eastAsia" w:ascii="仿宋" w:hAnsi="仿宋" w:eastAsia="仿宋" w:cs="仿宋"/>
          <w:sz w:val="32"/>
          <w:szCs w:val="32"/>
          <w:lang w:eastAsia="zh-CN"/>
        </w:rPr>
        <w:t>，</w:t>
      </w:r>
      <w:r>
        <w:rPr>
          <w:rFonts w:ascii="仿宋" w:hAnsi="仿宋" w:eastAsia="仿宋" w:cs="仿宋"/>
          <w:sz w:val="32"/>
          <w:szCs w:val="32"/>
        </w:rPr>
        <w:t>有的甚至开办餐饮、娱乐场</w:t>
      </w:r>
      <w:r>
        <w:rPr>
          <w:rFonts w:ascii="仿宋" w:hAnsi="仿宋" w:eastAsia="仿宋" w:cs="仿宋"/>
          <w:spacing w:val="7"/>
          <w:sz w:val="32"/>
          <w:szCs w:val="32"/>
        </w:rPr>
        <w:t>所</w:t>
      </w:r>
      <w:r>
        <w:rPr>
          <w:rFonts w:hint="eastAsia" w:ascii="仿宋" w:hAnsi="仿宋" w:eastAsia="仿宋" w:cs="仿宋"/>
          <w:spacing w:val="7"/>
          <w:sz w:val="32"/>
          <w:szCs w:val="32"/>
          <w:lang w:eastAsia="zh-CN"/>
        </w:rPr>
        <w:t>，</w:t>
      </w:r>
      <w:r>
        <w:rPr>
          <w:rFonts w:ascii="仿宋" w:hAnsi="仿宋" w:eastAsia="仿宋" w:cs="仿宋"/>
          <w:spacing w:val="7"/>
          <w:sz w:val="32"/>
          <w:szCs w:val="32"/>
        </w:rPr>
        <w:t>大量使用灯光、亮化等技术</w:t>
      </w:r>
      <w:r>
        <w:rPr>
          <w:rFonts w:hint="eastAsia" w:ascii="仿宋" w:hAnsi="仿宋" w:eastAsia="仿宋" w:cs="仿宋"/>
          <w:spacing w:val="7"/>
          <w:sz w:val="32"/>
          <w:szCs w:val="32"/>
          <w:lang w:eastAsia="zh-CN"/>
        </w:rPr>
        <w:t>，</w:t>
      </w:r>
      <w:r>
        <w:rPr>
          <w:rFonts w:ascii="仿宋" w:hAnsi="仿宋" w:eastAsia="仿宋" w:cs="仿宋"/>
          <w:spacing w:val="7"/>
          <w:sz w:val="32"/>
          <w:szCs w:val="32"/>
        </w:rPr>
        <w:t>消防安全条件未经审查</w:t>
      </w:r>
      <w:r>
        <w:rPr>
          <w:rFonts w:hint="eastAsia" w:ascii="仿宋" w:hAnsi="仿宋" w:eastAsia="仿宋" w:cs="仿宋"/>
          <w:spacing w:val="7"/>
          <w:sz w:val="32"/>
          <w:szCs w:val="32"/>
          <w:lang w:eastAsia="zh-CN"/>
        </w:rPr>
        <w:t>，</w:t>
      </w:r>
      <w:r>
        <w:rPr>
          <w:rFonts w:ascii="仿宋" w:hAnsi="仿宋" w:eastAsia="仿宋" w:cs="仿宋"/>
          <w:spacing w:val="-10"/>
          <w:sz w:val="32"/>
          <w:szCs w:val="32"/>
        </w:rPr>
        <w:t>火灾隐患突出。</w:t>
      </w:r>
    </w:p>
    <w:p>
      <w:pPr>
        <w:keepNext w:val="0"/>
        <w:keepLines w:val="0"/>
        <w:pageBreakBefore w:val="0"/>
        <w:widowControl/>
        <w:kinsoku w:val="0"/>
        <w:wordWrap/>
        <w:overflowPunct/>
        <w:topLinePunct w:val="0"/>
        <w:autoSpaceDE w:val="0"/>
        <w:autoSpaceDN w:val="0"/>
        <w:bidi w:val="0"/>
        <w:adjustRightInd w:val="0"/>
        <w:snapToGrid w:val="0"/>
        <w:spacing w:before="2" w:line="560" w:lineRule="exact"/>
        <w:ind w:right="83" w:firstLine="629"/>
        <w:rPr>
          <w:rFonts w:ascii="仿宋" w:hAnsi="仿宋" w:eastAsia="仿宋" w:cs="仿宋"/>
          <w:sz w:val="32"/>
          <w:szCs w:val="32"/>
        </w:rPr>
      </w:pPr>
      <w:r>
        <w:rPr>
          <w:rFonts w:ascii="仿宋" w:hAnsi="仿宋" w:eastAsia="仿宋" w:cs="仿宋"/>
          <w:sz w:val="32"/>
          <w:szCs w:val="32"/>
        </w:rPr>
        <w:t>六是对消防宣传教育重视程度不高</w:t>
      </w:r>
      <w:r>
        <w:rPr>
          <w:rFonts w:hint="eastAsia" w:ascii="仿宋" w:hAnsi="仿宋" w:eastAsia="仿宋" w:cs="仿宋"/>
          <w:sz w:val="32"/>
          <w:szCs w:val="32"/>
          <w:lang w:eastAsia="zh-CN"/>
        </w:rPr>
        <w:t>，</w:t>
      </w:r>
      <w:r>
        <w:rPr>
          <w:rFonts w:ascii="仿宋" w:hAnsi="仿宋" w:eastAsia="仿宋" w:cs="仿宋"/>
          <w:sz w:val="32"/>
          <w:szCs w:val="32"/>
        </w:rPr>
        <w:t>没有组织工作人员</w:t>
      </w:r>
      <w:r>
        <w:rPr>
          <w:rFonts w:ascii="仿宋" w:hAnsi="仿宋" w:eastAsia="仿宋" w:cs="仿宋"/>
          <w:spacing w:val="-1"/>
          <w:sz w:val="32"/>
          <w:szCs w:val="32"/>
        </w:rPr>
        <w:t>进行消防培训</w:t>
      </w:r>
      <w:r>
        <w:rPr>
          <w:rFonts w:hint="eastAsia" w:ascii="仿宋" w:hAnsi="仿宋" w:eastAsia="仿宋" w:cs="仿宋"/>
          <w:spacing w:val="-1"/>
          <w:sz w:val="32"/>
          <w:szCs w:val="32"/>
          <w:lang w:eastAsia="zh-CN"/>
        </w:rPr>
        <w:t>，</w:t>
      </w:r>
      <w:r>
        <w:rPr>
          <w:rFonts w:ascii="仿宋" w:hAnsi="仿宋" w:eastAsia="仿宋" w:cs="仿宋"/>
          <w:spacing w:val="-1"/>
          <w:sz w:val="32"/>
          <w:szCs w:val="32"/>
        </w:rPr>
        <w:t>致使其不了解本场所火灾危险性</w:t>
      </w:r>
      <w:r>
        <w:rPr>
          <w:rFonts w:hint="eastAsia" w:ascii="仿宋" w:hAnsi="仿宋" w:eastAsia="仿宋" w:cs="仿宋"/>
          <w:spacing w:val="-1"/>
          <w:sz w:val="32"/>
          <w:szCs w:val="32"/>
          <w:lang w:eastAsia="zh-CN"/>
        </w:rPr>
        <w:t>，</w:t>
      </w:r>
      <w:r>
        <w:rPr>
          <w:rFonts w:ascii="仿宋" w:hAnsi="仿宋" w:eastAsia="仿宋" w:cs="仿宋"/>
          <w:spacing w:val="-1"/>
          <w:sz w:val="32"/>
          <w:szCs w:val="32"/>
        </w:rPr>
        <w:t>不会报警、</w:t>
      </w:r>
      <w:r>
        <w:rPr>
          <w:rFonts w:ascii="仿宋" w:hAnsi="仿宋" w:eastAsia="仿宋" w:cs="仿宋"/>
          <w:sz w:val="32"/>
          <w:szCs w:val="32"/>
        </w:rPr>
        <w:t>不会灭火、不会逃生。有的未结合场所特点</w:t>
      </w:r>
      <w:r>
        <w:rPr>
          <w:rFonts w:hint="eastAsia" w:ascii="仿宋" w:hAnsi="仿宋" w:eastAsia="仿宋" w:cs="仿宋"/>
          <w:sz w:val="32"/>
          <w:szCs w:val="32"/>
          <w:lang w:eastAsia="zh-CN"/>
        </w:rPr>
        <w:t>，</w:t>
      </w:r>
      <w:r>
        <w:rPr>
          <w:rFonts w:ascii="仿宋" w:hAnsi="仿宋" w:eastAsia="仿宋" w:cs="仿宋"/>
          <w:sz w:val="32"/>
          <w:szCs w:val="32"/>
        </w:rPr>
        <w:t>组织对公众开</w:t>
      </w:r>
      <w:r>
        <w:rPr>
          <w:rFonts w:ascii="仿宋" w:hAnsi="仿宋" w:eastAsia="仿宋" w:cs="仿宋"/>
          <w:spacing w:val="17"/>
          <w:w w:val="101"/>
          <w:sz w:val="32"/>
          <w:szCs w:val="32"/>
        </w:rPr>
        <w:t>展消防安全宣传</w:t>
      </w:r>
      <w:r>
        <w:rPr>
          <w:rFonts w:hint="eastAsia" w:ascii="仿宋" w:hAnsi="仿宋" w:eastAsia="仿宋" w:cs="仿宋"/>
          <w:spacing w:val="17"/>
          <w:w w:val="101"/>
          <w:sz w:val="32"/>
          <w:szCs w:val="32"/>
          <w:lang w:eastAsia="zh-CN"/>
        </w:rPr>
        <w:t>，</w:t>
      </w:r>
      <w:r>
        <w:rPr>
          <w:rFonts w:ascii="仿宋" w:hAnsi="仿宋" w:eastAsia="仿宋" w:cs="仿宋"/>
          <w:spacing w:val="17"/>
          <w:w w:val="101"/>
          <w:sz w:val="32"/>
          <w:szCs w:val="32"/>
        </w:rPr>
        <w:t>消防安全"三提示"(提示火灾危险性</w:t>
      </w:r>
      <w:r>
        <w:rPr>
          <w:rFonts w:hint="eastAsia" w:ascii="仿宋" w:hAnsi="仿宋" w:eastAsia="仿宋" w:cs="仿宋"/>
          <w:spacing w:val="17"/>
          <w:w w:val="101"/>
          <w:sz w:val="32"/>
          <w:szCs w:val="32"/>
          <w:lang w:eastAsia="zh-CN"/>
        </w:rPr>
        <w:t>，</w:t>
      </w:r>
      <w:r>
        <w:rPr>
          <w:rFonts w:ascii="仿宋" w:hAnsi="仿宋" w:eastAsia="仿宋" w:cs="仿宋"/>
          <w:spacing w:val="-7"/>
          <w:sz w:val="32"/>
          <w:szCs w:val="32"/>
        </w:rPr>
        <w:t>提示安全逃生路线、安全出口位置、紧急情况正确逃生自救</w:t>
      </w:r>
      <w:r>
        <w:rPr>
          <w:rFonts w:ascii="仿宋" w:hAnsi="仿宋" w:eastAsia="仿宋" w:cs="仿宋"/>
          <w:sz w:val="32"/>
          <w:szCs w:val="32"/>
        </w:rPr>
        <w:t>方法</w:t>
      </w:r>
      <w:r>
        <w:rPr>
          <w:rFonts w:hint="eastAsia" w:ascii="仿宋" w:hAnsi="仿宋" w:eastAsia="仿宋" w:cs="仿宋"/>
          <w:sz w:val="32"/>
          <w:szCs w:val="32"/>
          <w:lang w:eastAsia="zh-CN"/>
        </w:rPr>
        <w:t>，</w:t>
      </w:r>
      <w:r>
        <w:rPr>
          <w:rFonts w:ascii="仿宋" w:hAnsi="仿宋" w:eastAsia="仿宋" w:cs="仿宋"/>
          <w:sz w:val="32"/>
          <w:szCs w:val="32"/>
        </w:rPr>
        <w:t>提示灭火器、防护面罩等灭火逃生设施器材放置位置</w:t>
      </w:r>
      <w:r>
        <w:rPr>
          <w:rFonts w:ascii="仿宋" w:hAnsi="仿宋" w:eastAsia="仿宋" w:cs="仿宋"/>
          <w:spacing w:val="7"/>
          <w:sz w:val="32"/>
          <w:szCs w:val="32"/>
        </w:rPr>
        <w:t>和使用方法)不到位。</w:t>
      </w:r>
    </w:p>
    <w:p>
      <w:pPr>
        <w:keepNext w:val="0"/>
        <w:keepLines w:val="0"/>
        <w:pageBreakBefore w:val="0"/>
        <w:widowControl/>
        <w:kinsoku w:val="0"/>
        <w:wordWrap/>
        <w:overflowPunct/>
        <w:topLinePunct w:val="0"/>
        <w:autoSpaceDE w:val="0"/>
        <w:autoSpaceDN w:val="0"/>
        <w:bidi w:val="0"/>
        <w:adjustRightInd w:val="0"/>
        <w:snapToGrid w:val="0"/>
        <w:spacing w:before="2" w:line="560" w:lineRule="exact"/>
        <w:ind w:right="180" w:firstLine="629"/>
        <w:rPr>
          <w:rFonts w:ascii="仿宋" w:hAnsi="仿宋" w:eastAsia="仿宋" w:cs="仿宋"/>
          <w:sz w:val="32"/>
          <w:szCs w:val="32"/>
        </w:rPr>
      </w:pPr>
      <w:r>
        <w:rPr>
          <w:rFonts w:ascii="仿宋" w:hAnsi="仿宋" w:eastAsia="仿宋" w:cs="仿宋"/>
          <w:spacing w:val="1"/>
          <w:sz w:val="32"/>
          <w:szCs w:val="32"/>
        </w:rPr>
        <w:t>七是一些文博单位和旅游景区消防自救力量不足</w:t>
      </w:r>
      <w:r>
        <w:rPr>
          <w:rFonts w:hint="eastAsia" w:ascii="仿宋" w:hAnsi="仿宋" w:eastAsia="仿宋" w:cs="仿宋"/>
          <w:spacing w:val="1"/>
          <w:sz w:val="32"/>
          <w:szCs w:val="32"/>
          <w:lang w:eastAsia="zh-CN"/>
        </w:rPr>
        <w:t>，</w:t>
      </w:r>
      <w:r>
        <w:rPr>
          <w:rFonts w:ascii="仿宋" w:hAnsi="仿宋" w:eastAsia="仿宋" w:cs="仿宋"/>
          <w:spacing w:val="1"/>
          <w:sz w:val="32"/>
          <w:szCs w:val="32"/>
        </w:rPr>
        <w:t>未按</w:t>
      </w:r>
      <w:r>
        <w:rPr>
          <w:rFonts w:ascii="仿宋" w:hAnsi="仿宋" w:eastAsia="仿宋" w:cs="仿宋"/>
          <w:spacing w:val="7"/>
          <w:sz w:val="32"/>
          <w:szCs w:val="32"/>
        </w:rPr>
        <w:t>规定建立专职消防队或微型消防站</w:t>
      </w:r>
      <w:r>
        <w:rPr>
          <w:rFonts w:hint="eastAsia" w:ascii="仿宋" w:hAnsi="仿宋" w:eastAsia="仿宋" w:cs="仿宋"/>
          <w:spacing w:val="7"/>
          <w:sz w:val="32"/>
          <w:szCs w:val="32"/>
          <w:lang w:eastAsia="zh-CN"/>
        </w:rPr>
        <w:t>，</w:t>
      </w:r>
      <w:r>
        <w:rPr>
          <w:rFonts w:ascii="仿宋" w:hAnsi="仿宋" w:eastAsia="仿宋" w:cs="仿宋"/>
          <w:spacing w:val="7"/>
          <w:sz w:val="32"/>
          <w:szCs w:val="32"/>
        </w:rPr>
        <w:t>有的虽已建立</w:t>
      </w:r>
      <w:r>
        <w:rPr>
          <w:rFonts w:hint="eastAsia" w:ascii="仿宋" w:hAnsi="仿宋" w:eastAsia="仿宋" w:cs="仿宋"/>
          <w:spacing w:val="7"/>
          <w:sz w:val="32"/>
          <w:szCs w:val="32"/>
          <w:lang w:eastAsia="zh-CN"/>
        </w:rPr>
        <w:t>，</w:t>
      </w:r>
      <w:r>
        <w:rPr>
          <w:rFonts w:ascii="仿宋" w:hAnsi="仿宋" w:eastAsia="仿宋" w:cs="仿宋"/>
          <w:spacing w:val="7"/>
          <w:sz w:val="32"/>
          <w:szCs w:val="32"/>
        </w:rPr>
        <w:t>但消防</w:t>
      </w:r>
      <w:r>
        <w:rPr>
          <w:rFonts w:ascii="仿宋" w:hAnsi="仿宋" w:eastAsia="仿宋" w:cs="仿宋"/>
          <w:spacing w:val="6"/>
          <w:sz w:val="32"/>
          <w:szCs w:val="32"/>
        </w:rPr>
        <w:t>装备器材配备不足</w:t>
      </w:r>
      <w:r>
        <w:rPr>
          <w:rFonts w:hint="eastAsia" w:ascii="仿宋" w:hAnsi="仿宋" w:eastAsia="仿宋" w:cs="仿宋"/>
          <w:spacing w:val="6"/>
          <w:sz w:val="32"/>
          <w:szCs w:val="32"/>
          <w:lang w:eastAsia="zh-CN"/>
        </w:rPr>
        <w:t>，</w:t>
      </w:r>
      <w:r>
        <w:rPr>
          <w:rFonts w:ascii="仿宋" w:hAnsi="仿宋" w:eastAsia="仿宋" w:cs="仿宋"/>
          <w:spacing w:val="6"/>
          <w:sz w:val="32"/>
          <w:szCs w:val="32"/>
        </w:rPr>
        <w:t>值班值守制度落实不严</w:t>
      </w:r>
      <w:r>
        <w:rPr>
          <w:rFonts w:hint="eastAsia" w:ascii="仿宋" w:hAnsi="仿宋" w:eastAsia="仿宋" w:cs="仿宋"/>
          <w:spacing w:val="6"/>
          <w:sz w:val="32"/>
          <w:szCs w:val="32"/>
          <w:lang w:eastAsia="zh-CN"/>
        </w:rPr>
        <w:t>，</w:t>
      </w:r>
      <w:r>
        <w:rPr>
          <w:rFonts w:ascii="仿宋" w:hAnsi="仿宋" w:eastAsia="仿宋" w:cs="仿宋"/>
          <w:spacing w:val="6"/>
          <w:sz w:val="32"/>
          <w:szCs w:val="32"/>
        </w:rPr>
        <w:t>日常训练流于</w:t>
      </w:r>
      <w:r>
        <w:rPr>
          <w:rFonts w:ascii="仿宋" w:hAnsi="仿宋" w:eastAsia="仿宋" w:cs="仿宋"/>
          <w:spacing w:val="8"/>
          <w:sz w:val="32"/>
          <w:szCs w:val="32"/>
        </w:rPr>
        <w:t>形式</w:t>
      </w:r>
      <w:r>
        <w:rPr>
          <w:rFonts w:hint="eastAsia" w:ascii="仿宋" w:hAnsi="仿宋" w:eastAsia="仿宋" w:cs="仿宋"/>
          <w:spacing w:val="8"/>
          <w:sz w:val="32"/>
          <w:szCs w:val="32"/>
          <w:lang w:eastAsia="zh-CN"/>
        </w:rPr>
        <w:t>，</w:t>
      </w:r>
      <w:r>
        <w:rPr>
          <w:rFonts w:ascii="仿宋" w:hAnsi="仿宋" w:eastAsia="仿宋" w:cs="仿宋"/>
          <w:spacing w:val="8"/>
          <w:sz w:val="32"/>
          <w:szCs w:val="32"/>
        </w:rPr>
        <w:t>应急处置预案形同虚设</w:t>
      </w:r>
      <w:r>
        <w:rPr>
          <w:rFonts w:hint="eastAsia" w:ascii="仿宋" w:hAnsi="仿宋" w:eastAsia="仿宋" w:cs="仿宋"/>
          <w:spacing w:val="8"/>
          <w:sz w:val="32"/>
          <w:szCs w:val="32"/>
          <w:lang w:eastAsia="zh-CN"/>
        </w:rPr>
        <w:t>，</w:t>
      </w:r>
      <w:r>
        <w:rPr>
          <w:rFonts w:ascii="仿宋" w:hAnsi="仿宋" w:eastAsia="仿宋" w:cs="仿宋"/>
          <w:spacing w:val="8"/>
          <w:sz w:val="32"/>
          <w:szCs w:val="32"/>
        </w:rPr>
        <w:t>未形成有效战斗力。</w:t>
      </w:r>
    </w:p>
    <w:p>
      <w:pPr>
        <w:keepNext w:val="0"/>
        <w:keepLines w:val="0"/>
        <w:pageBreakBefore w:val="0"/>
        <w:widowControl/>
        <w:kinsoku w:val="0"/>
        <w:wordWrap/>
        <w:overflowPunct/>
        <w:topLinePunct w:val="0"/>
        <w:autoSpaceDE w:val="0"/>
        <w:autoSpaceDN w:val="0"/>
        <w:bidi w:val="0"/>
        <w:adjustRightInd w:val="0"/>
        <w:snapToGrid w:val="0"/>
        <w:spacing w:before="1" w:line="560" w:lineRule="exact"/>
        <w:ind w:firstLine="634"/>
        <w:outlineLvl w:val="6"/>
        <w:rPr>
          <w:rFonts w:ascii="黑体" w:hAnsi="黑体" w:eastAsia="黑体" w:cs="黑体"/>
          <w:sz w:val="32"/>
          <w:szCs w:val="32"/>
        </w:rPr>
      </w:pPr>
      <w:r>
        <w:rPr>
          <w:rFonts w:ascii="黑体" w:hAnsi="黑体" w:eastAsia="黑体" w:cs="黑体"/>
          <w:spacing w:val="-6"/>
          <w:sz w:val="32"/>
          <w:szCs w:val="32"/>
          <w14:textOutline w14:w="5816" w14:cap="flat" w14:cmpd="sng">
            <w14:solidFill>
              <w14:srgbClr w14:val="000000"/>
            </w14:solidFill>
            <w14:prstDash w14:val="solid"/>
            <w14:miter w14:val="0"/>
          </w14:textOutline>
        </w:rPr>
        <w:t>三、星级酒店</w:t>
      </w:r>
    </w:p>
    <w:p>
      <w:pPr>
        <w:keepNext w:val="0"/>
        <w:keepLines w:val="0"/>
        <w:pageBreakBefore w:val="0"/>
        <w:widowControl/>
        <w:kinsoku w:val="0"/>
        <w:wordWrap/>
        <w:overflowPunct/>
        <w:topLinePunct w:val="0"/>
        <w:autoSpaceDE w:val="0"/>
        <w:autoSpaceDN w:val="0"/>
        <w:bidi w:val="0"/>
        <w:adjustRightInd w:val="0"/>
        <w:snapToGrid w:val="0"/>
        <w:spacing w:before="104" w:line="560" w:lineRule="exact"/>
        <w:ind w:left="3" w:right="119" w:firstLine="640"/>
        <w:rPr>
          <w:rFonts w:ascii="仿宋" w:hAnsi="仿宋" w:eastAsia="仿宋" w:cs="仿宋"/>
          <w:sz w:val="32"/>
          <w:szCs w:val="32"/>
        </w:rPr>
      </w:pPr>
      <w:r>
        <w:rPr>
          <w:rFonts w:ascii="仿宋" w:hAnsi="仿宋" w:eastAsia="仿宋" w:cs="仿宋"/>
          <w:spacing w:val="3"/>
          <w:sz w:val="32"/>
          <w:szCs w:val="32"/>
        </w:rPr>
        <w:t>一是部分酒店的经营者为烘托节日气氛</w:t>
      </w:r>
      <w:r>
        <w:rPr>
          <w:rFonts w:hint="eastAsia" w:ascii="仿宋" w:hAnsi="仿宋" w:eastAsia="仿宋" w:cs="仿宋"/>
          <w:spacing w:val="3"/>
          <w:sz w:val="32"/>
          <w:szCs w:val="32"/>
          <w:lang w:eastAsia="zh-CN"/>
        </w:rPr>
        <w:t>，</w:t>
      </w:r>
      <w:r>
        <w:rPr>
          <w:rFonts w:ascii="仿宋" w:hAnsi="仿宋" w:eastAsia="仿宋" w:cs="仿宋"/>
          <w:spacing w:val="3"/>
          <w:sz w:val="32"/>
          <w:szCs w:val="32"/>
        </w:rPr>
        <w:t>提高场所档</w:t>
      </w:r>
      <w:r>
        <w:rPr>
          <w:rFonts w:ascii="仿宋" w:hAnsi="仿宋" w:eastAsia="仿宋" w:cs="仿宋"/>
          <w:sz w:val="32"/>
          <w:szCs w:val="32"/>
        </w:rPr>
        <w:t>次</w:t>
      </w:r>
      <w:r>
        <w:rPr>
          <w:rFonts w:hint="eastAsia" w:ascii="仿宋" w:hAnsi="仿宋" w:eastAsia="仿宋" w:cs="仿宋"/>
          <w:sz w:val="32"/>
          <w:szCs w:val="32"/>
          <w:lang w:eastAsia="zh-CN"/>
        </w:rPr>
        <w:t>，</w:t>
      </w:r>
      <w:r>
        <w:rPr>
          <w:rFonts w:ascii="仿宋" w:hAnsi="仿宋" w:eastAsia="仿宋" w:cs="仿宋"/>
          <w:sz w:val="32"/>
          <w:szCs w:val="32"/>
        </w:rPr>
        <w:t>使用大量易燃、可燃材料装饰装修。特别是春节期间承办社会单位年会、会展、宴会活动的</w:t>
      </w:r>
      <w:r>
        <w:rPr>
          <w:rFonts w:hint="eastAsia" w:ascii="仿宋" w:hAnsi="仿宋" w:eastAsia="仿宋" w:cs="仿宋"/>
          <w:sz w:val="32"/>
          <w:szCs w:val="32"/>
          <w:lang w:eastAsia="zh-CN"/>
        </w:rPr>
        <w:t>，</w:t>
      </w:r>
      <w:r>
        <w:rPr>
          <w:rFonts w:ascii="仿宋" w:hAnsi="仿宋" w:eastAsia="仿宋" w:cs="仿宋"/>
          <w:sz w:val="32"/>
          <w:szCs w:val="32"/>
        </w:rPr>
        <w:t>使用易燃可燃材料装</w:t>
      </w:r>
      <w:r>
        <w:rPr>
          <w:rFonts w:ascii="仿宋" w:hAnsi="仿宋" w:eastAsia="仿宋" w:cs="仿宋"/>
          <w:spacing w:val="-4"/>
          <w:sz w:val="32"/>
          <w:szCs w:val="32"/>
        </w:rPr>
        <w:t>饰或者临时布展</w:t>
      </w:r>
      <w:r>
        <w:rPr>
          <w:rFonts w:hint="eastAsia" w:ascii="仿宋" w:hAnsi="仿宋" w:eastAsia="仿宋" w:cs="仿宋"/>
          <w:spacing w:val="-4"/>
          <w:sz w:val="32"/>
          <w:szCs w:val="32"/>
          <w:lang w:eastAsia="zh-CN"/>
        </w:rPr>
        <w:t>，</w:t>
      </w:r>
      <w:r>
        <w:rPr>
          <w:rFonts w:ascii="仿宋" w:hAnsi="仿宋" w:eastAsia="仿宋" w:cs="仿宋"/>
          <w:spacing w:val="-4"/>
          <w:sz w:val="32"/>
          <w:szCs w:val="32"/>
        </w:rPr>
        <w:t>一旦发生火灾燃烧迅猛、易产生有毒气体</w:t>
      </w:r>
      <w:r>
        <w:rPr>
          <w:rFonts w:hint="eastAsia" w:ascii="仿宋" w:hAnsi="仿宋" w:eastAsia="仿宋" w:cs="仿宋"/>
          <w:spacing w:val="-4"/>
          <w:sz w:val="32"/>
          <w:szCs w:val="32"/>
          <w:lang w:eastAsia="zh-CN"/>
        </w:rPr>
        <w:t>，</w:t>
      </w:r>
      <w:r>
        <w:rPr>
          <w:rFonts w:ascii="仿宋" w:hAnsi="仿宋" w:eastAsia="仿宋" w:cs="仿宋"/>
          <w:spacing w:val="-10"/>
          <w:sz w:val="32"/>
          <w:szCs w:val="32"/>
        </w:rPr>
        <w:t>影响人员疏散逃生。</w:t>
      </w:r>
    </w:p>
    <w:p>
      <w:pPr>
        <w:keepNext w:val="0"/>
        <w:keepLines w:val="0"/>
        <w:pageBreakBefore w:val="0"/>
        <w:widowControl/>
        <w:kinsoku w:val="0"/>
        <w:wordWrap/>
        <w:overflowPunct/>
        <w:topLinePunct w:val="0"/>
        <w:autoSpaceDE w:val="0"/>
        <w:autoSpaceDN w:val="0"/>
        <w:bidi w:val="0"/>
        <w:adjustRightInd w:val="0"/>
        <w:snapToGrid w:val="0"/>
        <w:spacing w:before="5" w:line="560" w:lineRule="exact"/>
        <w:ind w:left="3" w:right="118" w:firstLine="640"/>
        <w:rPr>
          <w:rFonts w:ascii="仿宋" w:hAnsi="仿宋" w:eastAsia="仿宋" w:cs="仿宋"/>
          <w:sz w:val="32"/>
          <w:szCs w:val="32"/>
        </w:rPr>
      </w:pPr>
      <w:r>
        <w:rPr>
          <w:rFonts w:ascii="仿宋" w:hAnsi="仿宋" w:eastAsia="仿宋" w:cs="仿宋"/>
          <w:spacing w:val="2"/>
          <w:sz w:val="32"/>
          <w:szCs w:val="32"/>
        </w:rPr>
        <w:t>二是部分酒店附设在公共建筑内</w:t>
      </w:r>
      <w:r>
        <w:rPr>
          <w:rFonts w:hint="eastAsia" w:ascii="仿宋" w:hAnsi="仿宋" w:eastAsia="仿宋" w:cs="仿宋"/>
          <w:spacing w:val="2"/>
          <w:sz w:val="32"/>
          <w:szCs w:val="32"/>
          <w:lang w:eastAsia="zh-CN"/>
        </w:rPr>
        <w:t>，</w:t>
      </w:r>
      <w:r>
        <w:rPr>
          <w:rFonts w:ascii="仿宋" w:hAnsi="仿宋" w:eastAsia="仿宋" w:cs="仿宋"/>
          <w:spacing w:val="2"/>
          <w:sz w:val="32"/>
          <w:szCs w:val="32"/>
        </w:rPr>
        <w:t>与其他部分建筑空间没有完善的防火分隔措施。大部分星级酒店为高层建筑</w:t>
      </w:r>
      <w:r>
        <w:rPr>
          <w:rFonts w:hint="eastAsia" w:ascii="仿宋" w:hAnsi="仿宋" w:eastAsia="仿宋" w:cs="仿宋"/>
          <w:spacing w:val="2"/>
          <w:sz w:val="32"/>
          <w:szCs w:val="32"/>
          <w:lang w:eastAsia="zh-CN"/>
        </w:rPr>
        <w:t>，</w:t>
      </w:r>
      <w:r>
        <w:rPr>
          <w:rFonts w:ascii="仿宋" w:hAnsi="仿宋" w:eastAsia="仿宋" w:cs="仿宋"/>
          <w:spacing w:val="2"/>
          <w:sz w:val="32"/>
          <w:szCs w:val="32"/>
        </w:rPr>
        <w:t>楼</w:t>
      </w:r>
      <w:r>
        <w:rPr>
          <w:rFonts w:ascii="仿宋" w:hAnsi="仿宋" w:eastAsia="仿宋" w:cs="仿宋"/>
          <w:spacing w:val="1"/>
          <w:sz w:val="32"/>
          <w:szCs w:val="32"/>
        </w:rPr>
        <w:t>梯间、电梯井、电缆井等竖井林立</w:t>
      </w:r>
      <w:r>
        <w:rPr>
          <w:rFonts w:hint="eastAsia" w:ascii="仿宋" w:hAnsi="仿宋" w:eastAsia="仿宋" w:cs="仿宋"/>
          <w:spacing w:val="1"/>
          <w:sz w:val="32"/>
          <w:szCs w:val="32"/>
          <w:lang w:eastAsia="zh-CN"/>
        </w:rPr>
        <w:t>，</w:t>
      </w:r>
      <w:r>
        <w:rPr>
          <w:rFonts w:ascii="仿宋" w:hAnsi="仿宋" w:eastAsia="仿宋" w:cs="仿宋"/>
          <w:spacing w:val="1"/>
          <w:sz w:val="32"/>
          <w:szCs w:val="32"/>
        </w:rPr>
        <w:t>且有的未采取防火封堵</w:t>
      </w:r>
      <w:r>
        <w:rPr>
          <w:rFonts w:ascii="仿宋" w:hAnsi="仿宋" w:eastAsia="仿宋" w:cs="仿宋"/>
          <w:spacing w:val="3"/>
          <w:sz w:val="32"/>
          <w:szCs w:val="32"/>
        </w:rPr>
        <w:t>措施。一旦发生火灾</w:t>
      </w:r>
      <w:r>
        <w:rPr>
          <w:rFonts w:hint="eastAsia" w:ascii="仿宋" w:hAnsi="仿宋" w:eastAsia="仿宋" w:cs="仿宋"/>
          <w:spacing w:val="3"/>
          <w:sz w:val="32"/>
          <w:szCs w:val="32"/>
          <w:lang w:eastAsia="zh-CN"/>
        </w:rPr>
        <w:t>，</w:t>
      </w:r>
      <w:r>
        <w:rPr>
          <w:rFonts w:ascii="仿宋" w:hAnsi="仿宋" w:eastAsia="仿宋" w:cs="仿宋"/>
          <w:spacing w:val="3"/>
          <w:sz w:val="32"/>
          <w:szCs w:val="32"/>
        </w:rPr>
        <w:t>火势迅速蔓延。</w:t>
      </w:r>
    </w:p>
    <w:p>
      <w:pPr>
        <w:keepNext w:val="0"/>
        <w:keepLines w:val="0"/>
        <w:pageBreakBefore w:val="0"/>
        <w:widowControl/>
        <w:kinsoku w:val="0"/>
        <w:wordWrap/>
        <w:overflowPunct/>
        <w:topLinePunct w:val="0"/>
        <w:autoSpaceDE w:val="0"/>
        <w:autoSpaceDN w:val="0"/>
        <w:bidi w:val="0"/>
        <w:adjustRightInd w:val="0"/>
        <w:snapToGrid w:val="0"/>
        <w:spacing w:before="9" w:line="560" w:lineRule="exact"/>
        <w:ind w:left="3" w:right="106" w:firstLine="640"/>
        <w:rPr>
          <w:rFonts w:ascii="仿宋" w:hAnsi="仿宋" w:eastAsia="仿宋" w:cs="仿宋"/>
          <w:sz w:val="32"/>
          <w:szCs w:val="32"/>
        </w:rPr>
      </w:pPr>
      <w:r>
        <w:rPr>
          <w:rFonts w:ascii="仿宋" w:hAnsi="仿宋" w:eastAsia="仿宋" w:cs="仿宋"/>
          <w:spacing w:val="2"/>
          <w:sz w:val="32"/>
          <w:szCs w:val="32"/>
        </w:rPr>
        <w:t>三是因疫情防控需要</w:t>
      </w:r>
      <w:r>
        <w:rPr>
          <w:rFonts w:hint="eastAsia" w:ascii="仿宋" w:hAnsi="仿宋" w:eastAsia="仿宋" w:cs="仿宋"/>
          <w:spacing w:val="2"/>
          <w:sz w:val="32"/>
          <w:szCs w:val="32"/>
          <w:lang w:eastAsia="zh-CN"/>
        </w:rPr>
        <w:t>，</w:t>
      </w:r>
      <w:r>
        <w:rPr>
          <w:rFonts w:ascii="仿宋" w:hAnsi="仿宋" w:eastAsia="仿宋" w:cs="仿宋"/>
          <w:spacing w:val="2"/>
          <w:sz w:val="32"/>
          <w:szCs w:val="32"/>
        </w:rPr>
        <w:t>部分酒店的疏散通道、安全出口</w:t>
      </w:r>
      <w:r>
        <w:rPr>
          <w:rFonts w:ascii="仿宋" w:hAnsi="仿宋" w:eastAsia="仿宋" w:cs="仿宋"/>
          <w:spacing w:val="-5"/>
          <w:sz w:val="32"/>
          <w:szCs w:val="32"/>
        </w:rPr>
        <w:t>被临时封闭。有的安全出口设置数量、设置位置、安全疏散</w:t>
      </w:r>
      <w:r>
        <w:rPr>
          <w:rFonts w:ascii="仿宋" w:hAnsi="仿宋" w:eastAsia="仿宋" w:cs="仿宋"/>
          <w:spacing w:val="-6"/>
          <w:sz w:val="32"/>
          <w:szCs w:val="32"/>
        </w:rPr>
        <w:t>距离、安全疏散指示标志不符合防火设计规范要求。有的在门窗上设置广告牌等影响逃生和灭火救援的障碍物。有的消</w:t>
      </w:r>
      <w:r>
        <w:rPr>
          <w:rFonts w:ascii="仿宋" w:hAnsi="仿宋" w:eastAsia="仿宋" w:cs="仿宋"/>
          <w:spacing w:val="1"/>
          <w:sz w:val="32"/>
          <w:szCs w:val="32"/>
        </w:rPr>
        <w:t>防车通道、消防救援场地被占用。一旦发生火灾</w:t>
      </w:r>
      <w:r>
        <w:rPr>
          <w:rFonts w:hint="eastAsia" w:ascii="仿宋" w:hAnsi="仿宋" w:eastAsia="仿宋" w:cs="仿宋"/>
          <w:spacing w:val="1"/>
          <w:sz w:val="32"/>
          <w:szCs w:val="32"/>
          <w:lang w:eastAsia="zh-CN"/>
        </w:rPr>
        <w:t>，</w:t>
      </w:r>
      <w:r>
        <w:rPr>
          <w:rFonts w:ascii="仿宋" w:hAnsi="仿宋" w:eastAsia="仿宋" w:cs="仿宋"/>
          <w:spacing w:val="1"/>
          <w:sz w:val="32"/>
          <w:szCs w:val="32"/>
        </w:rPr>
        <w:t>人员不能</w:t>
      </w:r>
      <w:r>
        <w:rPr>
          <w:rFonts w:ascii="仿宋" w:hAnsi="仿宋" w:eastAsia="仿宋" w:cs="仿宋"/>
          <w:spacing w:val="7"/>
          <w:sz w:val="32"/>
          <w:szCs w:val="32"/>
        </w:rPr>
        <w:t>及时疏散逃生</w:t>
      </w:r>
      <w:r>
        <w:rPr>
          <w:rFonts w:hint="eastAsia" w:ascii="仿宋" w:hAnsi="仿宋" w:eastAsia="仿宋" w:cs="仿宋"/>
          <w:spacing w:val="7"/>
          <w:sz w:val="32"/>
          <w:szCs w:val="32"/>
          <w:lang w:eastAsia="zh-CN"/>
        </w:rPr>
        <w:t>，</w:t>
      </w:r>
      <w:r>
        <w:rPr>
          <w:rFonts w:ascii="仿宋" w:hAnsi="仿宋" w:eastAsia="仿宋" w:cs="仿宋"/>
          <w:spacing w:val="7"/>
          <w:sz w:val="32"/>
          <w:szCs w:val="32"/>
        </w:rPr>
        <w:t>灭火救援严重受阻碍</w:t>
      </w:r>
      <w:r>
        <w:rPr>
          <w:rFonts w:hint="eastAsia" w:ascii="仿宋" w:hAnsi="仿宋" w:eastAsia="仿宋" w:cs="仿宋"/>
          <w:spacing w:val="7"/>
          <w:sz w:val="32"/>
          <w:szCs w:val="32"/>
          <w:lang w:eastAsia="zh-CN"/>
        </w:rPr>
        <w:t>，</w:t>
      </w:r>
      <w:r>
        <w:rPr>
          <w:rFonts w:ascii="仿宋" w:hAnsi="仿宋" w:eastAsia="仿宋" w:cs="仿宋"/>
          <w:spacing w:val="7"/>
          <w:sz w:val="32"/>
          <w:szCs w:val="32"/>
        </w:rPr>
        <w:t>极易造成人员伤亡。</w:t>
      </w:r>
    </w:p>
    <w:p>
      <w:pPr>
        <w:keepNext w:val="0"/>
        <w:keepLines w:val="0"/>
        <w:pageBreakBefore w:val="0"/>
        <w:widowControl/>
        <w:kinsoku w:val="0"/>
        <w:wordWrap/>
        <w:overflowPunct/>
        <w:topLinePunct w:val="0"/>
        <w:autoSpaceDE w:val="0"/>
        <w:autoSpaceDN w:val="0"/>
        <w:bidi w:val="0"/>
        <w:adjustRightInd w:val="0"/>
        <w:snapToGrid w:val="0"/>
        <w:spacing w:before="1" w:line="560" w:lineRule="exact"/>
        <w:ind w:left="3" w:right="114" w:firstLine="640"/>
        <w:rPr>
          <w:rFonts w:ascii="仿宋" w:hAnsi="仿宋" w:eastAsia="仿宋" w:cs="仿宋"/>
          <w:sz w:val="32"/>
          <w:szCs w:val="32"/>
        </w:rPr>
      </w:pPr>
      <w:r>
        <w:rPr>
          <w:rFonts w:ascii="仿宋" w:hAnsi="仿宋" w:eastAsia="仿宋" w:cs="仿宋"/>
          <w:spacing w:val="-6"/>
          <w:sz w:val="32"/>
          <w:szCs w:val="32"/>
        </w:rPr>
        <w:t>四是部分酒店建筑自动消防设施使用管理不规范、维护</w:t>
      </w:r>
      <w:r>
        <w:rPr>
          <w:rFonts w:ascii="仿宋" w:hAnsi="仿宋" w:eastAsia="仿宋" w:cs="仿宋"/>
          <w:spacing w:val="2"/>
          <w:sz w:val="32"/>
          <w:szCs w:val="32"/>
        </w:rPr>
        <w:t>保养不到位。有的擅自停用消防设施</w:t>
      </w:r>
      <w:r>
        <w:rPr>
          <w:rFonts w:hint="eastAsia" w:ascii="仿宋" w:hAnsi="仿宋" w:eastAsia="仿宋" w:cs="仿宋"/>
          <w:spacing w:val="2"/>
          <w:sz w:val="32"/>
          <w:szCs w:val="32"/>
          <w:lang w:eastAsia="zh-CN"/>
        </w:rPr>
        <w:t>，</w:t>
      </w:r>
      <w:r>
        <w:rPr>
          <w:rFonts w:ascii="仿宋" w:hAnsi="仿宋" w:eastAsia="仿宋" w:cs="仿宋"/>
          <w:spacing w:val="2"/>
          <w:sz w:val="32"/>
          <w:szCs w:val="32"/>
        </w:rPr>
        <w:t>火灾自动报警系统不</w:t>
      </w:r>
      <w:r>
        <w:rPr>
          <w:rFonts w:ascii="仿宋" w:hAnsi="仿宋" w:eastAsia="仿宋" w:cs="仿宋"/>
          <w:spacing w:val="6"/>
          <w:sz w:val="32"/>
          <w:szCs w:val="32"/>
        </w:rPr>
        <w:t>能正常运行</w:t>
      </w:r>
      <w:r>
        <w:rPr>
          <w:rFonts w:hint="eastAsia" w:ascii="仿宋" w:hAnsi="仿宋" w:eastAsia="仿宋" w:cs="仿宋"/>
          <w:spacing w:val="6"/>
          <w:sz w:val="32"/>
          <w:szCs w:val="32"/>
          <w:lang w:eastAsia="zh-CN"/>
        </w:rPr>
        <w:t>，</w:t>
      </w:r>
      <w:r>
        <w:rPr>
          <w:rFonts w:ascii="仿宋" w:hAnsi="仿宋" w:eastAsia="仿宋" w:cs="仿宋"/>
          <w:spacing w:val="6"/>
          <w:sz w:val="32"/>
          <w:szCs w:val="32"/>
        </w:rPr>
        <w:t>消防水泵控制柜处于手动控制状态</w:t>
      </w:r>
      <w:r>
        <w:rPr>
          <w:rFonts w:hint="eastAsia" w:ascii="仿宋" w:hAnsi="仿宋" w:eastAsia="仿宋" w:cs="仿宋"/>
          <w:spacing w:val="6"/>
          <w:sz w:val="32"/>
          <w:szCs w:val="32"/>
          <w:lang w:eastAsia="zh-CN"/>
        </w:rPr>
        <w:t>，</w:t>
      </w:r>
      <w:r>
        <w:rPr>
          <w:rFonts w:ascii="仿宋" w:hAnsi="仿宋" w:eastAsia="仿宋" w:cs="仿宋"/>
          <w:spacing w:val="6"/>
          <w:sz w:val="32"/>
          <w:szCs w:val="32"/>
        </w:rPr>
        <w:t>自动喷水</w:t>
      </w:r>
      <w:r>
        <w:rPr>
          <w:rFonts w:ascii="仿宋" w:hAnsi="仿宋" w:eastAsia="仿宋" w:cs="仿宋"/>
          <w:spacing w:val="-10"/>
          <w:sz w:val="32"/>
          <w:szCs w:val="32"/>
        </w:rPr>
        <w:t>灭火系统、防火卷帘、机械防排烟等消防设施不能正常联动</w:t>
      </w:r>
      <w:r>
        <w:rPr>
          <w:rFonts w:hint="eastAsia" w:ascii="仿宋" w:hAnsi="仿宋" w:eastAsia="仿宋" w:cs="仿宋"/>
          <w:spacing w:val="-10"/>
          <w:sz w:val="32"/>
          <w:szCs w:val="32"/>
          <w:lang w:eastAsia="zh-CN"/>
        </w:rPr>
        <w:t>，</w:t>
      </w:r>
      <w:r>
        <w:rPr>
          <w:rFonts w:ascii="仿宋" w:hAnsi="仿宋" w:eastAsia="仿宋" w:cs="仿宋"/>
          <w:spacing w:val="7"/>
          <w:sz w:val="32"/>
          <w:szCs w:val="32"/>
        </w:rPr>
        <w:t>有的消防设施器材老化</w:t>
      </w:r>
      <w:r>
        <w:rPr>
          <w:rFonts w:hint="eastAsia" w:ascii="仿宋" w:hAnsi="仿宋" w:eastAsia="仿宋" w:cs="仿宋"/>
          <w:spacing w:val="7"/>
          <w:sz w:val="32"/>
          <w:szCs w:val="32"/>
          <w:lang w:eastAsia="zh-CN"/>
        </w:rPr>
        <w:t>，</w:t>
      </w:r>
      <w:r>
        <w:rPr>
          <w:rFonts w:ascii="仿宋" w:hAnsi="仿宋" w:eastAsia="仿宋" w:cs="仿宋"/>
          <w:spacing w:val="7"/>
          <w:sz w:val="32"/>
          <w:szCs w:val="32"/>
        </w:rPr>
        <w:t>长期带故障工作等</w:t>
      </w:r>
      <w:r>
        <w:rPr>
          <w:rFonts w:hint="eastAsia" w:ascii="仿宋" w:hAnsi="仿宋" w:eastAsia="仿宋" w:cs="仿宋"/>
          <w:spacing w:val="7"/>
          <w:sz w:val="32"/>
          <w:szCs w:val="32"/>
          <w:lang w:eastAsia="zh-CN"/>
        </w:rPr>
        <w:t>，</w:t>
      </w:r>
      <w:r>
        <w:rPr>
          <w:rFonts w:ascii="仿宋" w:hAnsi="仿宋" w:eastAsia="仿宋" w:cs="仿宋"/>
          <w:spacing w:val="7"/>
          <w:sz w:val="32"/>
          <w:szCs w:val="32"/>
        </w:rPr>
        <w:t>导致起火后不</w:t>
      </w:r>
      <w:r>
        <w:rPr>
          <w:rFonts w:ascii="仿宋" w:hAnsi="仿宋" w:eastAsia="仿宋" w:cs="仿宋"/>
          <w:spacing w:val="-9"/>
          <w:sz w:val="32"/>
          <w:szCs w:val="32"/>
        </w:rPr>
        <w:t>能发挥应有的作用。</w:t>
      </w:r>
    </w:p>
    <w:p>
      <w:pPr>
        <w:keepNext w:val="0"/>
        <w:keepLines w:val="0"/>
        <w:pageBreakBefore w:val="0"/>
        <w:widowControl/>
        <w:kinsoku w:val="0"/>
        <w:wordWrap/>
        <w:overflowPunct/>
        <w:topLinePunct w:val="0"/>
        <w:autoSpaceDE w:val="0"/>
        <w:autoSpaceDN w:val="0"/>
        <w:bidi w:val="0"/>
        <w:adjustRightInd w:val="0"/>
        <w:snapToGrid w:val="0"/>
        <w:spacing w:before="3" w:line="560" w:lineRule="exact"/>
        <w:ind w:left="3" w:right="116" w:firstLine="640"/>
        <w:rPr>
          <w:rFonts w:ascii="仿宋" w:hAnsi="仿宋" w:eastAsia="仿宋" w:cs="仿宋"/>
          <w:sz w:val="31"/>
          <w:szCs w:val="31"/>
        </w:rPr>
      </w:pPr>
      <w:r>
        <w:rPr>
          <w:rFonts w:ascii="仿宋" w:hAnsi="仿宋" w:eastAsia="仿宋" w:cs="仿宋"/>
          <w:spacing w:val="2"/>
          <w:sz w:val="32"/>
          <w:szCs w:val="32"/>
        </w:rPr>
        <w:t>五是部分酒店用火用电用气量大</w:t>
      </w:r>
      <w:r>
        <w:rPr>
          <w:rFonts w:hint="eastAsia" w:ascii="仿宋" w:hAnsi="仿宋" w:eastAsia="仿宋" w:cs="仿宋"/>
          <w:spacing w:val="2"/>
          <w:sz w:val="32"/>
          <w:szCs w:val="32"/>
          <w:lang w:eastAsia="zh-CN"/>
        </w:rPr>
        <w:t>，</w:t>
      </w:r>
      <w:r>
        <w:rPr>
          <w:rFonts w:ascii="仿宋" w:hAnsi="仿宋" w:eastAsia="仿宋" w:cs="仿宋"/>
          <w:spacing w:val="2"/>
          <w:sz w:val="32"/>
          <w:szCs w:val="32"/>
        </w:rPr>
        <w:t>大功率电气设备使用</w:t>
      </w:r>
      <w:r>
        <w:rPr>
          <w:rFonts w:ascii="仿宋" w:hAnsi="仿宋" w:eastAsia="仿宋" w:cs="仿宋"/>
          <w:sz w:val="32"/>
          <w:szCs w:val="32"/>
        </w:rPr>
        <w:t>多</w:t>
      </w:r>
      <w:r>
        <w:rPr>
          <w:rFonts w:hint="eastAsia" w:ascii="仿宋" w:hAnsi="仿宋" w:eastAsia="仿宋" w:cs="仿宋"/>
          <w:sz w:val="32"/>
          <w:szCs w:val="32"/>
          <w:lang w:eastAsia="zh-CN"/>
        </w:rPr>
        <w:t>，</w:t>
      </w:r>
      <w:r>
        <w:rPr>
          <w:rFonts w:ascii="仿宋" w:hAnsi="仿宋" w:eastAsia="仿宋" w:cs="仿宋"/>
          <w:sz w:val="32"/>
          <w:szCs w:val="32"/>
        </w:rPr>
        <w:t>容易因为局部过载、短路等原因引起火灾。有的电路敷</w:t>
      </w:r>
      <w:r>
        <w:rPr>
          <w:rFonts w:ascii="仿宋" w:hAnsi="仿宋" w:eastAsia="仿宋" w:cs="仿宋"/>
          <w:spacing w:val="2"/>
          <w:sz w:val="32"/>
          <w:szCs w:val="32"/>
        </w:rPr>
        <w:t>设和电气设备选型不符合规范要求</w:t>
      </w:r>
      <w:r>
        <w:rPr>
          <w:rFonts w:hint="eastAsia" w:ascii="仿宋" w:hAnsi="仿宋" w:eastAsia="仿宋" w:cs="仿宋"/>
          <w:spacing w:val="2"/>
          <w:sz w:val="32"/>
          <w:szCs w:val="32"/>
          <w:lang w:eastAsia="zh-CN"/>
        </w:rPr>
        <w:t>，</w:t>
      </w:r>
      <w:r>
        <w:rPr>
          <w:rFonts w:ascii="仿宋" w:hAnsi="仿宋" w:eastAsia="仿宋" w:cs="仿宋"/>
          <w:spacing w:val="2"/>
          <w:sz w:val="32"/>
          <w:szCs w:val="32"/>
        </w:rPr>
        <w:t>电气线路没有穿管保</w:t>
      </w:r>
      <w:r>
        <w:rPr>
          <w:rFonts w:ascii="仿宋" w:hAnsi="仿宋" w:eastAsia="仿宋" w:cs="仿宋"/>
          <w:spacing w:val="9"/>
          <w:sz w:val="31"/>
          <w:szCs w:val="31"/>
        </w:rPr>
        <w:t>护。有的服务对象违规吸烟、乱扔烟头</w:t>
      </w:r>
      <w:r>
        <w:rPr>
          <w:rFonts w:hint="eastAsia" w:ascii="仿宋" w:hAnsi="仿宋" w:eastAsia="仿宋" w:cs="仿宋"/>
          <w:spacing w:val="9"/>
          <w:sz w:val="31"/>
          <w:szCs w:val="31"/>
          <w:lang w:eastAsia="zh-CN"/>
        </w:rPr>
        <w:t>，</w:t>
      </w:r>
      <w:r>
        <w:rPr>
          <w:rFonts w:ascii="仿宋" w:hAnsi="仿宋" w:eastAsia="仿宋" w:cs="仿宋"/>
          <w:spacing w:val="9"/>
          <w:sz w:val="31"/>
          <w:szCs w:val="31"/>
        </w:rPr>
        <w:t>有的厨房油烟管道清理不及时</w:t>
      </w:r>
      <w:r>
        <w:rPr>
          <w:rFonts w:hint="eastAsia" w:ascii="仿宋" w:hAnsi="仿宋" w:eastAsia="仿宋" w:cs="仿宋"/>
          <w:spacing w:val="9"/>
          <w:sz w:val="31"/>
          <w:szCs w:val="31"/>
          <w:lang w:eastAsia="zh-CN"/>
        </w:rPr>
        <w:t>，</w:t>
      </w:r>
      <w:r>
        <w:rPr>
          <w:rFonts w:ascii="仿宋" w:hAnsi="仿宋" w:eastAsia="仿宋" w:cs="仿宋"/>
          <w:spacing w:val="9"/>
          <w:sz w:val="31"/>
          <w:szCs w:val="31"/>
        </w:rPr>
        <w:t>可能导致火灾。有的没有制定相应的灭火和应</w:t>
      </w:r>
      <w:r>
        <w:rPr>
          <w:rFonts w:ascii="仿宋" w:hAnsi="仿宋" w:eastAsia="仿宋" w:cs="仿宋"/>
          <w:spacing w:val="14"/>
          <w:sz w:val="31"/>
          <w:szCs w:val="31"/>
        </w:rPr>
        <w:t>急疏散预案制度</w:t>
      </w:r>
      <w:r>
        <w:rPr>
          <w:rFonts w:hint="eastAsia" w:ascii="仿宋" w:hAnsi="仿宋" w:eastAsia="仿宋" w:cs="仿宋"/>
          <w:spacing w:val="14"/>
          <w:sz w:val="31"/>
          <w:szCs w:val="31"/>
          <w:lang w:eastAsia="zh-CN"/>
        </w:rPr>
        <w:t>，</w:t>
      </w:r>
      <w:r>
        <w:rPr>
          <w:rFonts w:ascii="仿宋" w:hAnsi="仿宋" w:eastAsia="仿宋" w:cs="仿宋"/>
          <w:spacing w:val="14"/>
          <w:sz w:val="31"/>
          <w:szCs w:val="31"/>
        </w:rPr>
        <w:t>未定期开展演练</w:t>
      </w:r>
      <w:r>
        <w:rPr>
          <w:rFonts w:hint="eastAsia" w:ascii="仿宋" w:hAnsi="仿宋" w:eastAsia="仿宋" w:cs="仿宋"/>
          <w:spacing w:val="14"/>
          <w:sz w:val="31"/>
          <w:szCs w:val="31"/>
          <w:lang w:eastAsia="zh-CN"/>
        </w:rPr>
        <w:t>，</w:t>
      </w:r>
      <w:r>
        <w:rPr>
          <w:rFonts w:ascii="仿宋" w:hAnsi="仿宋" w:eastAsia="仿宋" w:cs="仿宋"/>
          <w:spacing w:val="14"/>
          <w:sz w:val="31"/>
          <w:szCs w:val="31"/>
        </w:rPr>
        <w:t>导致发生火灾后不能第</w:t>
      </w:r>
      <w:r>
        <w:rPr>
          <w:rFonts w:ascii="仿宋" w:hAnsi="仿宋" w:eastAsia="仿宋" w:cs="仿宋"/>
          <w:spacing w:val="1"/>
          <w:sz w:val="31"/>
          <w:szCs w:val="31"/>
        </w:rPr>
        <w:t>一时间组织力量开展应急处置。</w:t>
      </w:r>
    </w:p>
    <w:p>
      <w:pPr>
        <w:keepNext w:val="0"/>
        <w:keepLines w:val="0"/>
        <w:pageBreakBefore w:val="0"/>
        <w:widowControl/>
        <w:kinsoku w:val="0"/>
        <w:wordWrap/>
        <w:overflowPunct/>
        <w:topLinePunct w:val="0"/>
        <w:autoSpaceDE w:val="0"/>
        <w:autoSpaceDN w:val="0"/>
        <w:bidi w:val="0"/>
        <w:adjustRightInd w:val="0"/>
        <w:snapToGrid w:val="0"/>
        <w:spacing w:before="6" w:line="560" w:lineRule="exact"/>
        <w:ind w:right="190" w:firstLine="669"/>
        <w:rPr>
          <w:rFonts w:ascii="仿宋" w:hAnsi="仿宋" w:eastAsia="仿宋" w:cs="仿宋"/>
          <w:sz w:val="31"/>
          <w:szCs w:val="31"/>
        </w:rPr>
      </w:pPr>
      <w:r>
        <w:rPr>
          <w:rFonts w:ascii="仿宋" w:hAnsi="仿宋" w:eastAsia="仿宋" w:cs="仿宋"/>
          <w:spacing w:val="16"/>
          <w:sz w:val="31"/>
          <w:szCs w:val="31"/>
        </w:rPr>
        <w:t>六是酒店营业期间人员集中</w:t>
      </w:r>
      <w:r>
        <w:rPr>
          <w:rFonts w:hint="eastAsia" w:ascii="仿宋" w:hAnsi="仿宋" w:eastAsia="仿宋" w:cs="仿宋"/>
          <w:spacing w:val="16"/>
          <w:sz w:val="31"/>
          <w:szCs w:val="31"/>
          <w:lang w:eastAsia="zh-CN"/>
        </w:rPr>
        <w:t>，</w:t>
      </w:r>
      <w:r>
        <w:rPr>
          <w:rFonts w:ascii="仿宋" w:hAnsi="仿宋" w:eastAsia="仿宋" w:cs="仿宋"/>
          <w:spacing w:val="16"/>
          <w:sz w:val="31"/>
          <w:szCs w:val="31"/>
        </w:rPr>
        <w:t>流动性大</w:t>
      </w:r>
      <w:r>
        <w:rPr>
          <w:rFonts w:hint="eastAsia" w:ascii="仿宋" w:hAnsi="仿宋" w:eastAsia="仿宋" w:cs="仿宋"/>
          <w:spacing w:val="16"/>
          <w:sz w:val="31"/>
          <w:szCs w:val="31"/>
          <w:lang w:eastAsia="zh-CN"/>
        </w:rPr>
        <w:t>，</w:t>
      </w:r>
      <w:r>
        <w:rPr>
          <w:rFonts w:ascii="仿宋" w:hAnsi="仿宋" w:eastAsia="仿宋" w:cs="仿宋"/>
          <w:spacing w:val="16"/>
          <w:sz w:val="31"/>
          <w:szCs w:val="31"/>
        </w:rPr>
        <w:t>有的消防宣传提示不到位</w:t>
      </w:r>
      <w:r>
        <w:rPr>
          <w:rFonts w:hint="eastAsia" w:ascii="仿宋" w:hAnsi="仿宋" w:eastAsia="仿宋" w:cs="仿宋"/>
          <w:spacing w:val="16"/>
          <w:sz w:val="31"/>
          <w:szCs w:val="31"/>
          <w:lang w:eastAsia="zh-CN"/>
        </w:rPr>
        <w:t>，</w:t>
      </w:r>
      <w:r>
        <w:rPr>
          <w:rFonts w:ascii="仿宋" w:hAnsi="仿宋" w:eastAsia="仿宋" w:cs="仿宋"/>
          <w:spacing w:val="16"/>
          <w:sz w:val="31"/>
          <w:szCs w:val="31"/>
        </w:rPr>
        <w:t>外来人员对建筑内部环境不熟悉</w:t>
      </w:r>
      <w:r>
        <w:rPr>
          <w:rFonts w:hint="eastAsia" w:ascii="仿宋" w:hAnsi="仿宋" w:eastAsia="仿宋" w:cs="仿宋"/>
          <w:spacing w:val="16"/>
          <w:sz w:val="31"/>
          <w:szCs w:val="31"/>
          <w:lang w:eastAsia="zh-CN"/>
        </w:rPr>
        <w:t>，</w:t>
      </w:r>
      <w:r>
        <w:rPr>
          <w:rFonts w:ascii="仿宋" w:hAnsi="仿宋" w:eastAsia="仿宋" w:cs="仿宋"/>
          <w:spacing w:val="16"/>
          <w:sz w:val="31"/>
          <w:szCs w:val="31"/>
        </w:rPr>
        <w:t>不了解所在</w:t>
      </w:r>
      <w:r>
        <w:rPr>
          <w:rFonts w:ascii="仿宋" w:hAnsi="仿宋" w:eastAsia="仿宋" w:cs="仿宋"/>
          <w:spacing w:val="9"/>
          <w:sz w:val="31"/>
          <w:szCs w:val="31"/>
        </w:rPr>
        <w:t>场所的火灾危险性</w:t>
      </w:r>
      <w:r>
        <w:rPr>
          <w:rFonts w:hint="eastAsia" w:ascii="仿宋" w:hAnsi="仿宋" w:eastAsia="仿宋" w:cs="仿宋"/>
          <w:spacing w:val="9"/>
          <w:sz w:val="31"/>
          <w:szCs w:val="31"/>
          <w:lang w:eastAsia="zh-CN"/>
        </w:rPr>
        <w:t>，</w:t>
      </w:r>
      <w:r>
        <w:rPr>
          <w:rFonts w:ascii="仿宋" w:hAnsi="仿宋" w:eastAsia="仿宋" w:cs="仿宋"/>
          <w:spacing w:val="9"/>
          <w:sz w:val="31"/>
          <w:szCs w:val="31"/>
        </w:rPr>
        <w:t>不会报警、不会灭火、不会逃生。有的</w:t>
      </w:r>
      <w:r>
        <w:rPr>
          <w:rFonts w:ascii="仿宋" w:hAnsi="仿宋" w:eastAsia="仿宋" w:cs="仿宋"/>
          <w:spacing w:val="15"/>
          <w:sz w:val="31"/>
          <w:szCs w:val="31"/>
        </w:rPr>
        <w:t>员工没有经过消防安全培训</w:t>
      </w:r>
      <w:r>
        <w:rPr>
          <w:rFonts w:hint="eastAsia" w:ascii="仿宋" w:hAnsi="仿宋" w:eastAsia="仿宋" w:cs="仿宋"/>
          <w:spacing w:val="15"/>
          <w:sz w:val="31"/>
          <w:szCs w:val="31"/>
          <w:lang w:eastAsia="zh-CN"/>
        </w:rPr>
        <w:t>，</w:t>
      </w:r>
      <w:r>
        <w:rPr>
          <w:rFonts w:ascii="仿宋" w:hAnsi="仿宋" w:eastAsia="仿宋" w:cs="仿宋"/>
          <w:spacing w:val="15"/>
          <w:sz w:val="31"/>
          <w:szCs w:val="31"/>
        </w:rPr>
        <w:t>自身消防安全意识不强</w:t>
      </w:r>
      <w:r>
        <w:rPr>
          <w:rFonts w:hint="eastAsia" w:ascii="仿宋" w:hAnsi="仿宋" w:eastAsia="仿宋" w:cs="仿宋"/>
          <w:spacing w:val="15"/>
          <w:sz w:val="31"/>
          <w:szCs w:val="31"/>
          <w:lang w:eastAsia="zh-CN"/>
        </w:rPr>
        <w:t>，</w:t>
      </w:r>
      <w:r>
        <w:rPr>
          <w:rFonts w:ascii="仿宋" w:hAnsi="仿宋" w:eastAsia="仿宋" w:cs="仿宋"/>
          <w:spacing w:val="15"/>
          <w:sz w:val="31"/>
          <w:szCs w:val="31"/>
        </w:rPr>
        <w:t>不掌</w:t>
      </w:r>
      <w:r>
        <w:rPr>
          <w:rFonts w:ascii="仿宋" w:hAnsi="仿宋" w:eastAsia="仿宋" w:cs="仿宋"/>
          <w:spacing w:val="4"/>
          <w:sz w:val="31"/>
          <w:szCs w:val="31"/>
        </w:rPr>
        <w:t>握本单位、本岗位的火灾危险性和防火措施。有的员工不会</w:t>
      </w:r>
      <w:r>
        <w:rPr>
          <w:rFonts w:ascii="仿宋" w:hAnsi="仿宋" w:eastAsia="仿宋" w:cs="仿宋"/>
          <w:spacing w:val="10"/>
          <w:sz w:val="31"/>
          <w:szCs w:val="31"/>
        </w:rPr>
        <w:t>扑救初起火灾</w:t>
      </w:r>
      <w:r>
        <w:rPr>
          <w:rFonts w:hint="eastAsia" w:ascii="仿宋" w:hAnsi="仿宋" w:eastAsia="仿宋" w:cs="仿宋"/>
          <w:spacing w:val="10"/>
          <w:sz w:val="31"/>
          <w:szCs w:val="31"/>
          <w:lang w:eastAsia="zh-CN"/>
        </w:rPr>
        <w:t>，</w:t>
      </w:r>
      <w:r>
        <w:rPr>
          <w:rFonts w:ascii="仿宋" w:hAnsi="仿宋" w:eastAsia="仿宋" w:cs="仿宋"/>
          <w:spacing w:val="10"/>
          <w:sz w:val="31"/>
          <w:szCs w:val="31"/>
        </w:rPr>
        <w:t>紧急情况下不会组织在场人员疏散逃生。且</w:t>
      </w:r>
      <w:r>
        <w:rPr>
          <w:rFonts w:ascii="仿宋" w:hAnsi="仿宋" w:eastAsia="仿宋" w:cs="仿宋"/>
          <w:spacing w:val="11"/>
          <w:sz w:val="31"/>
          <w:szCs w:val="31"/>
        </w:rPr>
        <w:t>客房密闭性强</w:t>
      </w:r>
      <w:r>
        <w:rPr>
          <w:rFonts w:hint="eastAsia" w:ascii="仿宋" w:hAnsi="仿宋" w:eastAsia="仿宋" w:cs="仿宋"/>
          <w:spacing w:val="11"/>
          <w:sz w:val="31"/>
          <w:szCs w:val="31"/>
          <w:lang w:eastAsia="zh-CN"/>
        </w:rPr>
        <w:t>，</w:t>
      </w:r>
      <w:r>
        <w:rPr>
          <w:rFonts w:ascii="仿宋" w:hAnsi="仿宋" w:eastAsia="仿宋" w:cs="仿宋"/>
          <w:spacing w:val="11"/>
          <w:sz w:val="31"/>
          <w:szCs w:val="31"/>
        </w:rPr>
        <w:t>发生火灾不易被发现</w:t>
      </w:r>
      <w:r>
        <w:rPr>
          <w:rFonts w:hint="eastAsia" w:ascii="仿宋" w:hAnsi="仿宋" w:eastAsia="仿宋" w:cs="仿宋"/>
          <w:spacing w:val="11"/>
          <w:sz w:val="31"/>
          <w:szCs w:val="31"/>
          <w:lang w:eastAsia="zh-CN"/>
        </w:rPr>
        <w:t>，</w:t>
      </w:r>
      <w:r>
        <w:rPr>
          <w:rFonts w:ascii="仿宋" w:hAnsi="仿宋" w:eastAsia="仿宋" w:cs="仿宋"/>
          <w:spacing w:val="11"/>
          <w:sz w:val="31"/>
          <w:szCs w:val="31"/>
        </w:rPr>
        <w:t>人员疏散逃生不及时</w:t>
      </w:r>
      <w:r>
        <w:rPr>
          <w:rFonts w:hint="eastAsia" w:ascii="仿宋" w:hAnsi="仿宋" w:eastAsia="仿宋" w:cs="仿宋"/>
          <w:spacing w:val="11"/>
          <w:sz w:val="31"/>
          <w:szCs w:val="31"/>
          <w:lang w:eastAsia="zh-CN"/>
        </w:rPr>
        <w:t>，</w:t>
      </w:r>
      <w:r>
        <w:rPr>
          <w:rFonts w:ascii="仿宋" w:hAnsi="仿宋" w:eastAsia="仿宋" w:cs="仿宋"/>
          <w:sz w:val="31"/>
          <w:szCs w:val="31"/>
        </w:rPr>
        <w:t>容易造成重大伤亡。</w:t>
      </w:r>
    </w:p>
    <w:p>
      <w:pPr>
        <w:keepNext w:val="0"/>
        <w:keepLines w:val="0"/>
        <w:pageBreakBefore w:val="0"/>
        <w:widowControl/>
        <w:kinsoku w:val="0"/>
        <w:wordWrap/>
        <w:overflowPunct/>
        <w:topLinePunct w:val="0"/>
        <w:autoSpaceDE w:val="0"/>
        <w:autoSpaceDN w:val="0"/>
        <w:bidi w:val="0"/>
        <w:adjustRightInd w:val="0"/>
        <w:snapToGrid w:val="0"/>
        <w:spacing w:line="560" w:lineRule="exact"/>
        <w:rPr>
          <w:sz w:val="32"/>
          <w:szCs w:val="32"/>
        </w:rPr>
        <w:sectPr>
          <w:headerReference r:id="rId5" w:type="default"/>
          <w:pgSz w:w="11910" w:h="16840"/>
          <w:pgMar w:top="1440" w:right="1800" w:bottom="1440" w:left="1800" w:header="0" w:footer="830" w:gutter="0"/>
          <w:cols w:space="720" w:num="1"/>
        </w:sectPr>
      </w:pPr>
    </w:p>
    <w:p>
      <w:pPr>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社会单位消防安全自查自改记录表</w:t>
      </w:r>
    </w:p>
    <w:p>
      <w:pPr>
        <w:jc w:val="both"/>
        <w:rPr>
          <w:rFonts w:hint="eastAsia" w:ascii="方正小标宋简体" w:hAnsi="宋体" w:eastAsia="方正小标宋简体"/>
          <w:szCs w:val="21"/>
          <w:lang w:val="en-US" w:eastAsia="zh-CN"/>
        </w:rPr>
      </w:pPr>
      <w:r>
        <w:rPr>
          <w:rFonts w:hint="eastAsia" w:ascii="方正小标宋简体" w:hAnsi="宋体" w:eastAsia="方正小标宋简体"/>
          <w:szCs w:val="21"/>
          <w:lang w:val="en-US" w:eastAsia="zh-CN"/>
        </w:rPr>
        <w:t>所属街道（　　　　　　　）</w:t>
      </w:r>
    </w:p>
    <w:tbl>
      <w:tblPr>
        <w:tblStyle w:val="2"/>
        <w:tblW w:w="0" w:type="auto"/>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17"/>
        <w:gridCol w:w="5912"/>
        <w:gridCol w:w="4215"/>
        <w:gridCol w:w="361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7" w:hRule="atLeast"/>
        </w:trPr>
        <w:tc>
          <w:tcPr>
            <w:tcW w:w="14160" w:type="dxa"/>
            <w:gridSpan w:val="4"/>
            <w:noWrap w:val="0"/>
            <w:vAlign w:val="center"/>
          </w:tcPr>
          <w:p>
            <w:pPr>
              <w:widowControl/>
              <w:spacing w:line="240" w:lineRule="auto"/>
              <w:rPr>
                <w:rFonts w:ascii="宋体" w:hAnsi="宋体" w:cs="宋体"/>
                <w:kern w:val="0"/>
                <w:sz w:val="22"/>
              </w:rPr>
            </w:pPr>
            <w:r>
              <w:rPr>
                <w:rFonts w:hint="eastAsia" w:ascii="宋体" w:hAnsi="宋体" w:cs="宋体"/>
                <w:kern w:val="0"/>
                <w:sz w:val="22"/>
              </w:rPr>
              <w:t xml:space="preserve">单位名称（盖章）：   </w:t>
            </w:r>
            <w:r>
              <w:rPr>
                <w:rFonts w:hint="eastAsia" w:ascii="宋体" w:hAnsi="宋体" w:cs="宋体"/>
                <w:kern w:val="0"/>
                <w:sz w:val="22"/>
                <w:lang w:val="en-US" w:eastAsia="zh-CN"/>
              </w:rPr>
              <w:t xml:space="preserve">     </w:t>
            </w:r>
            <w:r>
              <w:rPr>
                <w:rFonts w:ascii="宋体" w:hAnsi="宋体" w:cs="宋体"/>
                <w:kern w:val="0"/>
                <w:sz w:val="22"/>
              </w:rPr>
              <w:t xml:space="preserve"> </w:t>
            </w:r>
            <w:r>
              <w:rPr>
                <w:rFonts w:hint="eastAsia" w:ascii="宋体" w:hAnsi="宋体" w:cs="宋体"/>
                <w:kern w:val="0"/>
                <w:sz w:val="22"/>
                <w:lang w:val="en-US" w:eastAsia="zh-CN"/>
              </w:rPr>
              <w:t xml:space="preserve">             </w:t>
            </w:r>
            <w:r>
              <w:rPr>
                <w:rFonts w:hint="eastAsia" w:ascii="宋体" w:hAnsi="宋体" w:cs="宋体"/>
                <w:kern w:val="0"/>
                <w:sz w:val="22"/>
              </w:rPr>
              <w:t>单位电话：</w:t>
            </w:r>
            <w:r>
              <w:rPr>
                <w:rFonts w:hint="eastAsia" w:ascii="宋体" w:hAnsi="宋体" w:cs="宋体"/>
                <w:kern w:val="0"/>
                <w:sz w:val="22"/>
                <w:lang w:val="en-US" w:eastAsia="zh-CN"/>
              </w:rPr>
              <w:t xml:space="preserve">       </w:t>
            </w:r>
            <w:r>
              <w:rPr>
                <w:rFonts w:hint="eastAsia" w:ascii="宋体" w:hAnsi="宋体" w:cs="宋体"/>
                <w:kern w:val="0"/>
                <w:sz w:val="22"/>
              </w:rPr>
              <w:t xml:space="preserve">      检查时间：</w:t>
            </w:r>
            <w:r>
              <w:rPr>
                <w:rFonts w:hint="eastAsia" w:ascii="宋体" w:hAnsi="宋体" w:cs="宋体"/>
                <w:kern w:val="0"/>
                <w:sz w:val="22"/>
                <w:lang w:val="en-US" w:eastAsia="zh-CN"/>
              </w:rPr>
              <w:t xml:space="preserve">    </w:t>
            </w:r>
            <w:r>
              <w:rPr>
                <w:rFonts w:hint="eastAsia" w:ascii="宋体" w:hAnsi="宋体" w:cs="宋体"/>
                <w:kern w:val="0"/>
                <w:sz w:val="22"/>
              </w:rPr>
              <w:t>年</w:t>
            </w:r>
            <w:r>
              <w:rPr>
                <w:rFonts w:hint="eastAsia" w:ascii="宋体" w:hAnsi="宋体" w:cs="宋体"/>
                <w:kern w:val="0"/>
                <w:sz w:val="22"/>
                <w:lang w:val="en-US" w:eastAsia="zh-CN"/>
              </w:rPr>
              <w:t xml:space="preserve">  </w:t>
            </w:r>
            <w:r>
              <w:rPr>
                <w:rFonts w:hint="eastAsia" w:ascii="宋体" w:hAnsi="宋体" w:cs="宋体"/>
                <w:kern w:val="0"/>
                <w:sz w:val="22"/>
              </w:rPr>
              <w:t>月</w:t>
            </w:r>
            <w:r>
              <w:rPr>
                <w:rFonts w:hint="eastAsia" w:ascii="宋体" w:hAnsi="宋体" w:cs="宋体"/>
                <w:kern w:val="0"/>
                <w:sz w:val="22"/>
                <w:lang w:val="en-US" w:eastAsia="zh-CN"/>
              </w:rPr>
              <w:t xml:space="preserve">   </w:t>
            </w:r>
            <w:r>
              <w:rPr>
                <w:rFonts w:hint="eastAsia" w:ascii="宋体" w:hAnsi="宋体" w:cs="宋体"/>
                <w:kern w:val="0"/>
                <w:sz w:val="22"/>
              </w:rPr>
              <w:t xml:space="preserve">日     检查人： </w:t>
            </w:r>
            <w:r>
              <w:rPr>
                <w:rFonts w:hint="eastAsia" w:ascii="宋体" w:hAnsi="宋体" w:cs="宋体"/>
                <w:kern w:val="0"/>
                <w:sz w:val="22"/>
                <w:lang w:val="en-US" w:eastAsia="zh-CN"/>
              </w:rPr>
              <w:t xml:space="preserve">   </w:t>
            </w:r>
            <w:r>
              <w:rPr>
                <w:rFonts w:hint="eastAsia" w:ascii="宋体" w:hAnsi="宋体" w:cs="宋体"/>
                <w:kern w:val="0"/>
                <w:sz w:val="22"/>
              </w:rPr>
              <w:t xml:space="preserve">  审核人：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5" w:hRule="atLeast"/>
        </w:trPr>
        <w:tc>
          <w:tcPr>
            <w:tcW w:w="417" w:type="dxa"/>
            <w:noWrap w:val="0"/>
            <w:vAlign w:val="center"/>
          </w:tcPr>
          <w:p>
            <w:pPr>
              <w:widowControl/>
              <w:spacing w:line="240" w:lineRule="auto"/>
              <w:jc w:val="center"/>
              <w:rPr>
                <w:rFonts w:ascii="宋体" w:hAnsi="宋体" w:cs="宋体"/>
                <w:b/>
                <w:bCs/>
                <w:kern w:val="0"/>
                <w:sz w:val="20"/>
                <w:szCs w:val="20"/>
              </w:rPr>
            </w:pPr>
            <w:r>
              <w:rPr>
                <w:rFonts w:hint="eastAsia" w:ascii="宋体" w:hAnsi="宋体" w:cs="宋体"/>
                <w:b/>
                <w:bCs/>
                <w:kern w:val="0"/>
                <w:sz w:val="20"/>
                <w:szCs w:val="20"/>
              </w:rPr>
              <w:t>序号</w:t>
            </w:r>
          </w:p>
        </w:tc>
        <w:tc>
          <w:tcPr>
            <w:tcW w:w="5912" w:type="dxa"/>
            <w:noWrap w:val="0"/>
            <w:vAlign w:val="center"/>
          </w:tcPr>
          <w:p>
            <w:pPr>
              <w:widowControl/>
              <w:spacing w:line="240" w:lineRule="auto"/>
              <w:jc w:val="center"/>
              <w:rPr>
                <w:rFonts w:ascii="宋体" w:hAnsi="宋体" w:cs="宋体"/>
                <w:b/>
                <w:bCs/>
                <w:kern w:val="0"/>
                <w:sz w:val="20"/>
                <w:szCs w:val="20"/>
              </w:rPr>
            </w:pPr>
            <w:r>
              <w:rPr>
                <w:rFonts w:hint="eastAsia" w:ascii="宋体" w:hAnsi="宋体" w:cs="宋体"/>
                <w:b/>
                <w:bCs/>
                <w:kern w:val="0"/>
                <w:sz w:val="20"/>
                <w:szCs w:val="20"/>
              </w:rPr>
              <w:t>项目</w:t>
            </w:r>
          </w:p>
        </w:tc>
        <w:tc>
          <w:tcPr>
            <w:tcW w:w="4215" w:type="dxa"/>
            <w:noWrap w:val="0"/>
            <w:vAlign w:val="center"/>
          </w:tcPr>
          <w:p>
            <w:pPr>
              <w:widowControl/>
              <w:spacing w:line="240" w:lineRule="auto"/>
              <w:jc w:val="center"/>
              <w:rPr>
                <w:rFonts w:ascii="宋体" w:hAnsi="宋体" w:cs="宋体"/>
                <w:b/>
                <w:bCs/>
                <w:kern w:val="0"/>
                <w:sz w:val="20"/>
                <w:szCs w:val="20"/>
              </w:rPr>
            </w:pPr>
            <w:r>
              <w:rPr>
                <w:rFonts w:hint="eastAsia" w:ascii="宋体" w:hAnsi="宋体" w:cs="宋体"/>
                <w:b/>
                <w:bCs/>
                <w:kern w:val="0"/>
                <w:sz w:val="20"/>
                <w:szCs w:val="20"/>
              </w:rPr>
              <w:t>自查情况</w:t>
            </w:r>
          </w:p>
        </w:tc>
        <w:tc>
          <w:tcPr>
            <w:tcW w:w="3616" w:type="dxa"/>
            <w:noWrap w:val="0"/>
            <w:vAlign w:val="center"/>
          </w:tcPr>
          <w:p>
            <w:pPr>
              <w:widowControl/>
              <w:spacing w:line="240" w:lineRule="auto"/>
              <w:jc w:val="center"/>
              <w:rPr>
                <w:rFonts w:ascii="宋体" w:hAnsi="宋体" w:cs="宋体"/>
                <w:b/>
                <w:bCs/>
                <w:kern w:val="0"/>
                <w:sz w:val="20"/>
                <w:szCs w:val="20"/>
              </w:rPr>
            </w:pPr>
            <w:r>
              <w:rPr>
                <w:rFonts w:hint="eastAsia" w:ascii="宋体" w:hAnsi="宋体" w:cs="宋体"/>
                <w:b/>
                <w:bCs/>
                <w:kern w:val="0"/>
                <w:sz w:val="20"/>
                <w:szCs w:val="20"/>
              </w:rPr>
              <w:t>问题整改情况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0" w:hRule="atLeast"/>
        </w:trPr>
        <w:tc>
          <w:tcPr>
            <w:tcW w:w="417" w:type="dxa"/>
            <w:noWrap w:val="0"/>
            <w:vAlign w:val="center"/>
          </w:tcPr>
          <w:p>
            <w:pPr>
              <w:widowControl/>
              <w:spacing w:line="240" w:lineRule="auto"/>
              <w:jc w:val="center"/>
              <w:rPr>
                <w:rFonts w:ascii="宋体" w:hAnsi="宋体" w:cs="宋体"/>
                <w:kern w:val="0"/>
                <w:sz w:val="20"/>
                <w:szCs w:val="20"/>
              </w:rPr>
            </w:pPr>
            <w:r>
              <w:rPr>
                <w:rFonts w:hint="eastAsia" w:ascii="宋体" w:hAnsi="宋体" w:cs="宋体"/>
                <w:kern w:val="0"/>
                <w:sz w:val="20"/>
                <w:szCs w:val="20"/>
              </w:rPr>
              <w:t>1</w:t>
            </w:r>
          </w:p>
        </w:tc>
        <w:tc>
          <w:tcPr>
            <w:tcW w:w="5912" w:type="dxa"/>
            <w:noWrap w:val="0"/>
            <w:vAlign w:val="center"/>
          </w:tcPr>
          <w:p>
            <w:pPr>
              <w:widowControl/>
              <w:spacing w:line="240" w:lineRule="auto"/>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建筑、场所是否依法通过建设工程消防设计审核或备案</w:t>
            </w:r>
          </w:p>
        </w:tc>
        <w:tc>
          <w:tcPr>
            <w:tcW w:w="4215" w:type="dxa"/>
            <w:noWrap w:val="0"/>
            <w:vAlign w:val="center"/>
          </w:tcPr>
          <w:p>
            <w:pPr>
              <w:widowControl/>
              <w:spacing w:line="240" w:lineRule="auto"/>
              <w:jc w:val="center"/>
              <w:rPr>
                <w:rFonts w:ascii="宋体" w:hAnsi="宋体" w:cs="宋体"/>
                <w:kern w:val="0"/>
                <w:sz w:val="20"/>
                <w:szCs w:val="20"/>
              </w:rPr>
            </w:pPr>
            <w:r>
              <w:rPr>
                <w:rFonts w:hint="eastAsia" w:ascii="宋体" w:hAnsi="宋体" w:cs="宋体"/>
                <w:kern w:val="0"/>
                <w:sz w:val="20"/>
                <w:szCs w:val="20"/>
              </w:rPr>
              <w:t>□是  □否</w:t>
            </w:r>
          </w:p>
        </w:tc>
        <w:tc>
          <w:tcPr>
            <w:tcW w:w="3616" w:type="dxa"/>
            <w:noWrap w:val="0"/>
            <w:vAlign w:val="top"/>
          </w:tcPr>
          <w:p>
            <w:pPr>
              <w:widowControl/>
              <w:spacing w:line="240" w:lineRule="auto"/>
              <w:rPr>
                <w:rFonts w:ascii="宋体" w:hAnsi="宋体" w:cs="宋体"/>
                <w:b/>
                <w:bCs/>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0" w:hRule="atLeast"/>
        </w:trPr>
        <w:tc>
          <w:tcPr>
            <w:tcW w:w="417" w:type="dxa"/>
            <w:noWrap w:val="0"/>
            <w:vAlign w:val="center"/>
          </w:tcPr>
          <w:p>
            <w:pPr>
              <w:widowControl/>
              <w:spacing w:line="240" w:lineRule="auto"/>
              <w:jc w:val="center"/>
              <w:rPr>
                <w:rFonts w:ascii="宋体" w:hAnsi="宋体" w:cs="宋体"/>
                <w:kern w:val="0"/>
                <w:sz w:val="20"/>
                <w:szCs w:val="20"/>
              </w:rPr>
            </w:pPr>
            <w:r>
              <w:rPr>
                <w:rFonts w:hint="eastAsia" w:ascii="宋体" w:hAnsi="宋体" w:cs="宋体"/>
                <w:kern w:val="0"/>
                <w:sz w:val="20"/>
                <w:szCs w:val="20"/>
              </w:rPr>
              <w:t>2</w:t>
            </w:r>
          </w:p>
        </w:tc>
        <w:tc>
          <w:tcPr>
            <w:tcW w:w="5912" w:type="dxa"/>
            <w:noWrap w:val="0"/>
            <w:vAlign w:val="center"/>
          </w:tcPr>
          <w:p>
            <w:pPr>
              <w:widowControl/>
              <w:spacing w:line="240" w:lineRule="auto"/>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建筑、场所是否依法通过建设工程消防验收或备案</w:t>
            </w:r>
          </w:p>
        </w:tc>
        <w:tc>
          <w:tcPr>
            <w:tcW w:w="4215" w:type="dxa"/>
            <w:noWrap w:val="0"/>
            <w:vAlign w:val="center"/>
          </w:tcPr>
          <w:p>
            <w:pPr>
              <w:widowControl/>
              <w:spacing w:line="240" w:lineRule="auto"/>
              <w:jc w:val="center"/>
              <w:rPr>
                <w:rFonts w:ascii="宋体" w:hAnsi="宋体" w:cs="宋体"/>
                <w:kern w:val="0"/>
                <w:sz w:val="20"/>
                <w:szCs w:val="20"/>
              </w:rPr>
            </w:pPr>
            <w:r>
              <w:rPr>
                <w:rFonts w:hint="eastAsia" w:ascii="宋体" w:hAnsi="宋体" w:cs="宋体"/>
                <w:kern w:val="0"/>
                <w:sz w:val="20"/>
                <w:szCs w:val="20"/>
              </w:rPr>
              <w:t>□是  □否</w:t>
            </w:r>
          </w:p>
        </w:tc>
        <w:tc>
          <w:tcPr>
            <w:tcW w:w="3616" w:type="dxa"/>
            <w:noWrap w:val="0"/>
            <w:vAlign w:val="top"/>
          </w:tcPr>
          <w:p>
            <w:pPr>
              <w:widowControl/>
              <w:spacing w:line="240" w:lineRule="auto"/>
              <w:rPr>
                <w:rFonts w:ascii="宋体" w:hAnsi="宋体" w:cs="宋体"/>
                <w:b/>
                <w:bCs/>
                <w:kern w:val="0"/>
                <w:sz w:val="20"/>
                <w:szCs w:val="20"/>
              </w:rPr>
            </w:pPr>
            <w:r>
              <w:rPr>
                <w:rFonts w:hint="eastAsia" w:ascii="宋体" w:hAnsi="宋体" w:cs="宋体"/>
                <w:b/>
                <w:bCs/>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0" w:hRule="atLeast"/>
        </w:trPr>
        <w:tc>
          <w:tcPr>
            <w:tcW w:w="417" w:type="dxa"/>
            <w:noWrap w:val="0"/>
            <w:vAlign w:val="center"/>
          </w:tcPr>
          <w:p>
            <w:pPr>
              <w:widowControl/>
              <w:spacing w:line="240" w:lineRule="auto"/>
              <w:jc w:val="center"/>
              <w:rPr>
                <w:rFonts w:ascii="宋体" w:hAnsi="宋体" w:cs="宋体"/>
                <w:kern w:val="0"/>
                <w:sz w:val="20"/>
                <w:szCs w:val="20"/>
              </w:rPr>
            </w:pPr>
            <w:r>
              <w:rPr>
                <w:rFonts w:hint="eastAsia" w:ascii="宋体" w:hAnsi="宋体" w:cs="宋体"/>
                <w:kern w:val="0"/>
                <w:sz w:val="20"/>
                <w:szCs w:val="20"/>
              </w:rPr>
              <w:t>3</w:t>
            </w:r>
          </w:p>
        </w:tc>
        <w:tc>
          <w:tcPr>
            <w:tcW w:w="5912" w:type="dxa"/>
            <w:noWrap w:val="0"/>
            <w:vAlign w:val="center"/>
          </w:tcPr>
          <w:p>
            <w:pPr>
              <w:widowControl/>
              <w:spacing w:line="240" w:lineRule="auto"/>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公众聚集场所投入使用、营业前是否通过消防安全检查</w:t>
            </w:r>
          </w:p>
        </w:tc>
        <w:tc>
          <w:tcPr>
            <w:tcW w:w="4215" w:type="dxa"/>
            <w:noWrap w:val="0"/>
            <w:vAlign w:val="center"/>
          </w:tcPr>
          <w:p>
            <w:pPr>
              <w:widowControl/>
              <w:spacing w:line="240" w:lineRule="auto"/>
              <w:jc w:val="center"/>
              <w:rPr>
                <w:rFonts w:ascii="宋体" w:hAnsi="宋体" w:cs="宋体"/>
                <w:kern w:val="0"/>
                <w:sz w:val="20"/>
                <w:szCs w:val="20"/>
              </w:rPr>
            </w:pPr>
            <w:r>
              <w:rPr>
                <w:rFonts w:hint="eastAsia" w:ascii="宋体" w:hAnsi="宋体" w:cs="宋体"/>
                <w:kern w:val="0"/>
                <w:sz w:val="20"/>
                <w:szCs w:val="20"/>
              </w:rPr>
              <w:t>□是  □否</w:t>
            </w:r>
          </w:p>
        </w:tc>
        <w:tc>
          <w:tcPr>
            <w:tcW w:w="3616" w:type="dxa"/>
            <w:noWrap w:val="0"/>
            <w:vAlign w:val="top"/>
          </w:tcPr>
          <w:p>
            <w:pPr>
              <w:widowControl/>
              <w:spacing w:line="240" w:lineRule="auto"/>
              <w:rPr>
                <w:rFonts w:ascii="宋体" w:hAnsi="宋体" w:cs="宋体"/>
                <w:b/>
                <w:bCs/>
                <w:kern w:val="0"/>
                <w:sz w:val="20"/>
                <w:szCs w:val="20"/>
              </w:rPr>
            </w:pPr>
            <w:r>
              <w:rPr>
                <w:rFonts w:hint="eastAsia" w:ascii="宋体" w:hAnsi="宋体" w:cs="宋体"/>
                <w:b/>
                <w:bCs/>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0" w:hRule="atLeast"/>
        </w:trPr>
        <w:tc>
          <w:tcPr>
            <w:tcW w:w="417" w:type="dxa"/>
            <w:noWrap w:val="0"/>
            <w:vAlign w:val="center"/>
          </w:tcPr>
          <w:p>
            <w:pPr>
              <w:widowControl/>
              <w:spacing w:line="240" w:lineRule="auto"/>
              <w:jc w:val="center"/>
              <w:rPr>
                <w:rFonts w:ascii="宋体" w:hAnsi="宋体" w:cs="宋体"/>
                <w:kern w:val="0"/>
                <w:sz w:val="20"/>
                <w:szCs w:val="20"/>
              </w:rPr>
            </w:pPr>
            <w:r>
              <w:rPr>
                <w:rFonts w:hint="eastAsia" w:ascii="宋体" w:hAnsi="宋体" w:cs="宋体"/>
                <w:kern w:val="0"/>
                <w:sz w:val="20"/>
                <w:szCs w:val="20"/>
              </w:rPr>
              <w:t>4</w:t>
            </w:r>
          </w:p>
        </w:tc>
        <w:tc>
          <w:tcPr>
            <w:tcW w:w="5912" w:type="dxa"/>
            <w:noWrap w:val="0"/>
            <w:vAlign w:val="center"/>
          </w:tcPr>
          <w:p>
            <w:pPr>
              <w:widowControl/>
              <w:spacing w:line="240" w:lineRule="auto"/>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是否落实消防安全主体责任，确定消防安全责任人、管理人。</w:t>
            </w:r>
          </w:p>
        </w:tc>
        <w:tc>
          <w:tcPr>
            <w:tcW w:w="4215" w:type="dxa"/>
            <w:noWrap w:val="0"/>
            <w:vAlign w:val="center"/>
          </w:tcPr>
          <w:p>
            <w:pPr>
              <w:widowControl/>
              <w:spacing w:line="240" w:lineRule="auto"/>
              <w:jc w:val="center"/>
              <w:rPr>
                <w:rFonts w:ascii="宋体" w:hAnsi="宋体" w:cs="宋体"/>
                <w:kern w:val="0"/>
                <w:sz w:val="20"/>
                <w:szCs w:val="20"/>
              </w:rPr>
            </w:pPr>
            <w:r>
              <w:rPr>
                <w:rFonts w:hint="eastAsia" w:ascii="宋体" w:hAnsi="宋体" w:cs="宋体"/>
                <w:kern w:val="0"/>
                <w:sz w:val="20"/>
                <w:szCs w:val="20"/>
              </w:rPr>
              <w:t>□是  □否</w:t>
            </w:r>
          </w:p>
        </w:tc>
        <w:tc>
          <w:tcPr>
            <w:tcW w:w="3616" w:type="dxa"/>
            <w:noWrap w:val="0"/>
            <w:vAlign w:val="top"/>
          </w:tcPr>
          <w:p>
            <w:pPr>
              <w:widowControl/>
              <w:spacing w:line="240" w:lineRule="auto"/>
              <w:rPr>
                <w:rFonts w:ascii="宋体" w:hAnsi="宋体" w:cs="宋体"/>
                <w:b/>
                <w:bCs/>
                <w:kern w:val="0"/>
                <w:sz w:val="20"/>
                <w:szCs w:val="20"/>
              </w:rPr>
            </w:pPr>
            <w:r>
              <w:rPr>
                <w:rFonts w:hint="eastAsia" w:ascii="宋体" w:hAnsi="宋体" w:cs="宋体"/>
                <w:b/>
                <w:bCs/>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0" w:hRule="atLeast"/>
        </w:trPr>
        <w:tc>
          <w:tcPr>
            <w:tcW w:w="417" w:type="dxa"/>
            <w:noWrap w:val="0"/>
            <w:vAlign w:val="center"/>
          </w:tcPr>
          <w:p>
            <w:pPr>
              <w:widowControl/>
              <w:spacing w:line="240" w:lineRule="auto"/>
              <w:jc w:val="center"/>
              <w:rPr>
                <w:rFonts w:ascii="宋体" w:hAnsi="宋体" w:cs="宋体"/>
                <w:kern w:val="0"/>
                <w:sz w:val="20"/>
                <w:szCs w:val="20"/>
              </w:rPr>
            </w:pPr>
            <w:r>
              <w:rPr>
                <w:rFonts w:hint="eastAsia" w:ascii="宋体" w:hAnsi="宋体" w:cs="宋体"/>
                <w:kern w:val="0"/>
                <w:sz w:val="20"/>
                <w:szCs w:val="20"/>
              </w:rPr>
              <w:t>5</w:t>
            </w:r>
          </w:p>
        </w:tc>
        <w:tc>
          <w:tcPr>
            <w:tcW w:w="5912" w:type="dxa"/>
            <w:noWrap w:val="0"/>
            <w:vAlign w:val="center"/>
          </w:tcPr>
          <w:p>
            <w:pPr>
              <w:widowControl/>
              <w:spacing w:line="240" w:lineRule="auto"/>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否制定落实消防安全制度和消防安全操作规程</w:t>
            </w:r>
          </w:p>
        </w:tc>
        <w:tc>
          <w:tcPr>
            <w:tcW w:w="4215" w:type="dxa"/>
            <w:noWrap w:val="0"/>
            <w:vAlign w:val="center"/>
          </w:tcPr>
          <w:p>
            <w:pPr>
              <w:widowControl/>
              <w:spacing w:line="240" w:lineRule="auto"/>
              <w:jc w:val="center"/>
              <w:rPr>
                <w:rFonts w:ascii="宋体" w:hAnsi="宋体" w:cs="宋体"/>
                <w:kern w:val="0"/>
                <w:sz w:val="20"/>
                <w:szCs w:val="20"/>
              </w:rPr>
            </w:pPr>
            <w:r>
              <w:rPr>
                <w:rFonts w:hint="eastAsia" w:ascii="宋体" w:hAnsi="宋体" w:cs="宋体"/>
                <w:kern w:val="0"/>
                <w:sz w:val="20"/>
                <w:szCs w:val="20"/>
              </w:rPr>
              <w:t>□是  □否</w:t>
            </w:r>
          </w:p>
        </w:tc>
        <w:tc>
          <w:tcPr>
            <w:tcW w:w="3616" w:type="dxa"/>
            <w:noWrap w:val="0"/>
            <w:vAlign w:val="top"/>
          </w:tcPr>
          <w:p>
            <w:pPr>
              <w:widowControl/>
              <w:spacing w:line="240" w:lineRule="auto"/>
              <w:rPr>
                <w:rFonts w:ascii="宋体" w:hAnsi="宋体" w:cs="宋体"/>
                <w:b/>
                <w:bCs/>
                <w:kern w:val="0"/>
                <w:sz w:val="20"/>
                <w:szCs w:val="20"/>
              </w:rPr>
            </w:pPr>
            <w:r>
              <w:rPr>
                <w:rFonts w:hint="eastAsia" w:ascii="宋体" w:hAnsi="宋体" w:cs="宋体"/>
                <w:b/>
                <w:bCs/>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0" w:hRule="atLeast"/>
        </w:trPr>
        <w:tc>
          <w:tcPr>
            <w:tcW w:w="417" w:type="dxa"/>
            <w:noWrap w:val="0"/>
            <w:vAlign w:val="center"/>
          </w:tcPr>
          <w:p>
            <w:pPr>
              <w:widowControl/>
              <w:spacing w:line="240" w:lineRule="auto"/>
              <w:jc w:val="center"/>
              <w:rPr>
                <w:rFonts w:ascii="宋体" w:hAnsi="宋体" w:cs="宋体"/>
                <w:kern w:val="0"/>
                <w:sz w:val="20"/>
                <w:szCs w:val="20"/>
              </w:rPr>
            </w:pPr>
            <w:r>
              <w:rPr>
                <w:rFonts w:hint="eastAsia" w:ascii="宋体" w:hAnsi="宋体" w:cs="宋体"/>
                <w:kern w:val="0"/>
                <w:sz w:val="20"/>
                <w:szCs w:val="20"/>
              </w:rPr>
              <w:t>6</w:t>
            </w:r>
          </w:p>
        </w:tc>
        <w:tc>
          <w:tcPr>
            <w:tcW w:w="5912" w:type="dxa"/>
            <w:noWrap w:val="0"/>
            <w:vAlign w:val="center"/>
          </w:tcPr>
          <w:p>
            <w:pPr>
              <w:widowControl/>
              <w:spacing w:line="240" w:lineRule="auto"/>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是否按排查整治标准定期进行防火检查、巡查，并填写检查记录</w:t>
            </w:r>
          </w:p>
        </w:tc>
        <w:tc>
          <w:tcPr>
            <w:tcW w:w="4215" w:type="dxa"/>
            <w:noWrap w:val="0"/>
            <w:vAlign w:val="center"/>
          </w:tcPr>
          <w:p>
            <w:pPr>
              <w:widowControl/>
              <w:spacing w:line="240" w:lineRule="auto"/>
              <w:jc w:val="center"/>
              <w:rPr>
                <w:rFonts w:ascii="宋体" w:hAnsi="宋体" w:cs="宋体"/>
                <w:kern w:val="0"/>
                <w:sz w:val="20"/>
                <w:szCs w:val="20"/>
              </w:rPr>
            </w:pPr>
            <w:r>
              <w:rPr>
                <w:rFonts w:hint="eastAsia" w:ascii="宋体" w:hAnsi="宋体" w:cs="宋体"/>
                <w:kern w:val="0"/>
                <w:sz w:val="20"/>
                <w:szCs w:val="20"/>
              </w:rPr>
              <w:t>□是  □否</w:t>
            </w:r>
          </w:p>
        </w:tc>
        <w:tc>
          <w:tcPr>
            <w:tcW w:w="3616" w:type="dxa"/>
            <w:noWrap w:val="0"/>
            <w:vAlign w:val="top"/>
          </w:tcPr>
          <w:p>
            <w:pPr>
              <w:widowControl/>
              <w:spacing w:line="240" w:lineRule="auto"/>
              <w:rPr>
                <w:rFonts w:ascii="宋体" w:hAnsi="宋体" w:cs="宋体"/>
                <w:b/>
                <w:bCs/>
                <w:kern w:val="0"/>
                <w:sz w:val="20"/>
                <w:szCs w:val="20"/>
              </w:rPr>
            </w:pPr>
            <w:r>
              <w:rPr>
                <w:rFonts w:hint="eastAsia" w:ascii="宋体" w:hAnsi="宋体" w:cs="宋体"/>
                <w:b/>
                <w:bCs/>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0" w:hRule="atLeast"/>
        </w:trPr>
        <w:tc>
          <w:tcPr>
            <w:tcW w:w="417" w:type="dxa"/>
            <w:noWrap w:val="0"/>
            <w:vAlign w:val="center"/>
          </w:tcPr>
          <w:p>
            <w:pPr>
              <w:widowControl/>
              <w:spacing w:line="240" w:lineRule="auto"/>
              <w:jc w:val="center"/>
              <w:rPr>
                <w:rFonts w:ascii="宋体" w:hAnsi="宋体" w:cs="宋体"/>
                <w:kern w:val="0"/>
                <w:sz w:val="20"/>
                <w:szCs w:val="20"/>
              </w:rPr>
            </w:pPr>
            <w:r>
              <w:rPr>
                <w:rFonts w:hint="eastAsia" w:ascii="宋体" w:hAnsi="宋体" w:cs="宋体"/>
                <w:kern w:val="0"/>
                <w:sz w:val="20"/>
                <w:szCs w:val="20"/>
              </w:rPr>
              <w:t>7</w:t>
            </w:r>
          </w:p>
        </w:tc>
        <w:tc>
          <w:tcPr>
            <w:tcW w:w="5912" w:type="dxa"/>
            <w:noWrap w:val="0"/>
            <w:vAlign w:val="center"/>
          </w:tcPr>
          <w:p>
            <w:pPr>
              <w:widowControl/>
              <w:spacing w:line="240" w:lineRule="auto"/>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是否制定灭火和应急疏散预案，并组织消防演练</w:t>
            </w:r>
          </w:p>
        </w:tc>
        <w:tc>
          <w:tcPr>
            <w:tcW w:w="4215" w:type="dxa"/>
            <w:noWrap w:val="0"/>
            <w:vAlign w:val="center"/>
          </w:tcPr>
          <w:p>
            <w:pPr>
              <w:widowControl/>
              <w:spacing w:line="240" w:lineRule="auto"/>
              <w:jc w:val="center"/>
              <w:rPr>
                <w:rFonts w:ascii="宋体" w:hAnsi="宋体" w:cs="宋体"/>
                <w:kern w:val="0"/>
                <w:sz w:val="20"/>
                <w:szCs w:val="20"/>
              </w:rPr>
            </w:pPr>
            <w:r>
              <w:rPr>
                <w:rFonts w:hint="eastAsia" w:ascii="宋体" w:hAnsi="宋体" w:cs="宋体"/>
                <w:kern w:val="0"/>
                <w:sz w:val="20"/>
                <w:szCs w:val="20"/>
              </w:rPr>
              <w:t>□是  □否  已消防演练</w:t>
            </w:r>
            <w:r>
              <w:rPr>
                <w:rFonts w:hint="eastAsia" w:ascii="宋体" w:hAnsi="宋体" w:cs="宋体"/>
                <w:kern w:val="0"/>
                <w:sz w:val="20"/>
                <w:szCs w:val="20"/>
                <w:u w:val="single"/>
              </w:rPr>
              <w:t xml:space="preserve">    </w:t>
            </w:r>
            <w:r>
              <w:rPr>
                <w:rFonts w:hint="eastAsia" w:ascii="宋体" w:hAnsi="宋体" w:cs="宋体"/>
                <w:kern w:val="0"/>
                <w:sz w:val="20"/>
                <w:szCs w:val="20"/>
              </w:rPr>
              <w:t>次</w:t>
            </w:r>
          </w:p>
        </w:tc>
        <w:tc>
          <w:tcPr>
            <w:tcW w:w="3616" w:type="dxa"/>
            <w:noWrap w:val="0"/>
            <w:vAlign w:val="top"/>
          </w:tcPr>
          <w:p>
            <w:pPr>
              <w:widowControl/>
              <w:spacing w:line="240" w:lineRule="auto"/>
              <w:rPr>
                <w:rFonts w:ascii="宋体" w:hAnsi="宋体" w:cs="宋体"/>
                <w:b/>
                <w:bCs/>
                <w:kern w:val="0"/>
                <w:sz w:val="20"/>
                <w:szCs w:val="20"/>
              </w:rPr>
            </w:pPr>
            <w:r>
              <w:rPr>
                <w:rFonts w:hint="eastAsia" w:ascii="宋体" w:hAnsi="宋体" w:cs="宋体"/>
                <w:b/>
                <w:bCs/>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0" w:hRule="atLeast"/>
        </w:trPr>
        <w:tc>
          <w:tcPr>
            <w:tcW w:w="417" w:type="dxa"/>
            <w:noWrap w:val="0"/>
            <w:vAlign w:val="center"/>
          </w:tcPr>
          <w:p>
            <w:pPr>
              <w:widowControl/>
              <w:spacing w:line="240" w:lineRule="auto"/>
              <w:jc w:val="center"/>
              <w:rPr>
                <w:rFonts w:ascii="宋体" w:hAnsi="宋体" w:cs="宋体"/>
                <w:kern w:val="0"/>
                <w:sz w:val="20"/>
                <w:szCs w:val="20"/>
              </w:rPr>
            </w:pPr>
            <w:r>
              <w:rPr>
                <w:rFonts w:hint="eastAsia" w:ascii="宋体" w:hAnsi="宋体" w:cs="宋体"/>
                <w:kern w:val="0"/>
                <w:sz w:val="20"/>
                <w:szCs w:val="20"/>
              </w:rPr>
              <w:t>8</w:t>
            </w:r>
          </w:p>
        </w:tc>
        <w:tc>
          <w:tcPr>
            <w:tcW w:w="5912" w:type="dxa"/>
            <w:noWrap w:val="0"/>
            <w:vAlign w:val="center"/>
          </w:tcPr>
          <w:p>
            <w:pPr>
              <w:widowControl/>
              <w:spacing w:line="240" w:lineRule="auto"/>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是否对新上岗员工进行岗前消防培训</w:t>
            </w:r>
          </w:p>
        </w:tc>
        <w:tc>
          <w:tcPr>
            <w:tcW w:w="4215" w:type="dxa"/>
            <w:noWrap w:val="0"/>
            <w:vAlign w:val="center"/>
          </w:tcPr>
          <w:p>
            <w:pPr>
              <w:widowControl/>
              <w:spacing w:line="240" w:lineRule="auto"/>
              <w:jc w:val="center"/>
              <w:rPr>
                <w:rFonts w:ascii="宋体" w:hAnsi="宋体" w:cs="宋体"/>
                <w:kern w:val="0"/>
                <w:sz w:val="20"/>
                <w:szCs w:val="20"/>
              </w:rPr>
            </w:pPr>
            <w:r>
              <w:rPr>
                <w:rFonts w:hint="eastAsia" w:ascii="宋体" w:hAnsi="宋体" w:cs="宋体"/>
                <w:kern w:val="0"/>
                <w:sz w:val="20"/>
                <w:szCs w:val="20"/>
              </w:rPr>
              <w:t>□是  □否  已培训员工</w:t>
            </w:r>
            <w:r>
              <w:rPr>
                <w:rFonts w:hint="eastAsia" w:ascii="宋体" w:hAnsi="宋体" w:cs="宋体"/>
                <w:kern w:val="0"/>
                <w:sz w:val="20"/>
                <w:szCs w:val="20"/>
                <w:u w:val="single"/>
              </w:rPr>
              <w:t xml:space="preserve">    人</w:t>
            </w:r>
          </w:p>
        </w:tc>
        <w:tc>
          <w:tcPr>
            <w:tcW w:w="3616" w:type="dxa"/>
            <w:noWrap w:val="0"/>
            <w:vAlign w:val="top"/>
          </w:tcPr>
          <w:p>
            <w:pPr>
              <w:widowControl/>
              <w:spacing w:line="240" w:lineRule="auto"/>
              <w:rPr>
                <w:rFonts w:ascii="宋体" w:hAnsi="宋体" w:cs="宋体"/>
                <w:b/>
                <w:bCs/>
                <w:kern w:val="0"/>
                <w:sz w:val="20"/>
                <w:szCs w:val="20"/>
              </w:rPr>
            </w:pPr>
            <w:r>
              <w:rPr>
                <w:rFonts w:hint="eastAsia" w:ascii="宋体" w:hAnsi="宋体" w:cs="宋体"/>
                <w:b/>
                <w:bCs/>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0" w:hRule="atLeast"/>
        </w:trPr>
        <w:tc>
          <w:tcPr>
            <w:tcW w:w="417" w:type="dxa"/>
            <w:noWrap w:val="0"/>
            <w:vAlign w:val="center"/>
          </w:tcPr>
          <w:p>
            <w:pPr>
              <w:widowControl/>
              <w:spacing w:line="240" w:lineRule="auto"/>
              <w:jc w:val="center"/>
              <w:rPr>
                <w:rFonts w:ascii="宋体" w:hAnsi="宋体" w:cs="宋体"/>
                <w:kern w:val="0"/>
                <w:sz w:val="20"/>
                <w:szCs w:val="20"/>
              </w:rPr>
            </w:pPr>
            <w:r>
              <w:rPr>
                <w:rFonts w:hint="eastAsia" w:ascii="宋体" w:hAnsi="宋体" w:cs="宋体"/>
                <w:kern w:val="0"/>
                <w:sz w:val="20"/>
                <w:szCs w:val="20"/>
              </w:rPr>
              <w:t>9</w:t>
            </w:r>
          </w:p>
        </w:tc>
        <w:tc>
          <w:tcPr>
            <w:tcW w:w="5912" w:type="dxa"/>
            <w:noWrap w:val="0"/>
            <w:vAlign w:val="center"/>
          </w:tcPr>
          <w:p>
            <w:pPr>
              <w:widowControl/>
              <w:spacing w:line="240" w:lineRule="auto"/>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消防控制室值班人员是否经过培训，并持证上岗</w:t>
            </w:r>
          </w:p>
        </w:tc>
        <w:tc>
          <w:tcPr>
            <w:tcW w:w="4215" w:type="dxa"/>
            <w:noWrap w:val="0"/>
            <w:vAlign w:val="center"/>
          </w:tcPr>
          <w:p>
            <w:pPr>
              <w:widowControl/>
              <w:spacing w:line="240" w:lineRule="auto"/>
              <w:jc w:val="center"/>
              <w:rPr>
                <w:rFonts w:ascii="宋体" w:hAnsi="宋体" w:cs="宋体"/>
                <w:kern w:val="0"/>
                <w:sz w:val="20"/>
                <w:szCs w:val="20"/>
              </w:rPr>
            </w:pPr>
            <w:r>
              <w:rPr>
                <w:rFonts w:hint="eastAsia" w:ascii="宋体" w:hAnsi="宋体" w:cs="宋体"/>
                <w:kern w:val="0"/>
                <w:sz w:val="20"/>
                <w:szCs w:val="20"/>
              </w:rPr>
              <w:t>□是  □否    共有</w:t>
            </w:r>
            <w:r>
              <w:rPr>
                <w:rFonts w:hint="eastAsia" w:ascii="宋体" w:hAnsi="宋体" w:cs="宋体"/>
                <w:kern w:val="0"/>
                <w:sz w:val="20"/>
                <w:szCs w:val="20"/>
                <w:u w:val="single"/>
              </w:rPr>
              <w:t xml:space="preserve">    </w:t>
            </w:r>
            <w:r>
              <w:rPr>
                <w:rFonts w:hint="eastAsia" w:ascii="宋体" w:hAnsi="宋体" w:cs="宋体"/>
                <w:kern w:val="0"/>
                <w:sz w:val="20"/>
                <w:szCs w:val="20"/>
              </w:rPr>
              <w:t xml:space="preserve">人持证上岗  </w:t>
            </w:r>
          </w:p>
        </w:tc>
        <w:tc>
          <w:tcPr>
            <w:tcW w:w="3616" w:type="dxa"/>
            <w:noWrap w:val="0"/>
            <w:vAlign w:val="top"/>
          </w:tcPr>
          <w:p>
            <w:pPr>
              <w:widowControl/>
              <w:spacing w:line="240" w:lineRule="auto"/>
              <w:rPr>
                <w:rFonts w:ascii="宋体" w:hAnsi="宋体" w:cs="宋体"/>
                <w:b/>
                <w:bCs/>
                <w:kern w:val="0"/>
                <w:sz w:val="20"/>
                <w:szCs w:val="20"/>
              </w:rPr>
            </w:pPr>
            <w:r>
              <w:rPr>
                <w:rFonts w:hint="eastAsia" w:ascii="宋体" w:hAnsi="宋体" w:cs="宋体"/>
                <w:b/>
                <w:bCs/>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0" w:hRule="atLeast"/>
        </w:trPr>
        <w:tc>
          <w:tcPr>
            <w:tcW w:w="417" w:type="dxa"/>
            <w:noWrap w:val="0"/>
            <w:vAlign w:val="center"/>
          </w:tcPr>
          <w:p>
            <w:pPr>
              <w:widowControl/>
              <w:spacing w:line="240" w:lineRule="auto"/>
              <w:jc w:val="center"/>
              <w:rPr>
                <w:rFonts w:ascii="宋体" w:hAnsi="宋体" w:cs="宋体"/>
                <w:kern w:val="0"/>
                <w:sz w:val="20"/>
                <w:szCs w:val="20"/>
              </w:rPr>
            </w:pPr>
            <w:r>
              <w:rPr>
                <w:rFonts w:hint="eastAsia" w:ascii="宋体" w:hAnsi="宋体" w:cs="宋体"/>
                <w:kern w:val="0"/>
                <w:sz w:val="20"/>
                <w:szCs w:val="20"/>
              </w:rPr>
              <w:t>10</w:t>
            </w:r>
          </w:p>
        </w:tc>
        <w:tc>
          <w:tcPr>
            <w:tcW w:w="5912" w:type="dxa"/>
            <w:noWrap w:val="0"/>
            <w:vAlign w:val="center"/>
          </w:tcPr>
          <w:p>
            <w:pPr>
              <w:widowControl/>
              <w:spacing w:line="240" w:lineRule="auto"/>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单位总平面布置、防火间距、消防车通道以及建筑耐火等级、防火分区、安全疏散等是否符合消防技术标准要求。</w:t>
            </w:r>
          </w:p>
        </w:tc>
        <w:tc>
          <w:tcPr>
            <w:tcW w:w="4215" w:type="dxa"/>
            <w:noWrap w:val="0"/>
            <w:vAlign w:val="center"/>
          </w:tcPr>
          <w:p>
            <w:pPr>
              <w:widowControl/>
              <w:spacing w:line="240" w:lineRule="auto"/>
              <w:jc w:val="center"/>
              <w:rPr>
                <w:rFonts w:ascii="宋体" w:hAnsi="宋体" w:cs="宋体"/>
                <w:kern w:val="0"/>
                <w:sz w:val="20"/>
                <w:szCs w:val="20"/>
              </w:rPr>
            </w:pPr>
            <w:r>
              <w:rPr>
                <w:rFonts w:hint="eastAsia" w:ascii="宋体" w:hAnsi="宋体" w:cs="宋体"/>
                <w:kern w:val="0"/>
                <w:sz w:val="20"/>
                <w:szCs w:val="20"/>
              </w:rPr>
              <w:t>□是  □否</w:t>
            </w:r>
          </w:p>
        </w:tc>
        <w:tc>
          <w:tcPr>
            <w:tcW w:w="3616" w:type="dxa"/>
            <w:noWrap w:val="0"/>
            <w:vAlign w:val="top"/>
          </w:tcPr>
          <w:p>
            <w:pPr>
              <w:widowControl/>
              <w:spacing w:line="240" w:lineRule="auto"/>
              <w:rPr>
                <w:rFonts w:ascii="宋体" w:hAnsi="宋体" w:cs="宋体"/>
                <w:b/>
                <w:bCs/>
                <w:kern w:val="0"/>
                <w:sz w:val="20"/>
                <w:szCs w:val="20"/>
              </w:rPr>
            </w:pPr>
            <w:r>
              <w:rPr>
                <w:rFonts w:hint="eastAsia" w:ascii="宋体" w:hAnsi="宋体" w:cs="宋体"/>
                <w:b/>
                <w:bCs/>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65" w:hRule="atLeast"/>
        </w:trPr>
        <w:tc>
          <w:tcPr>
            <w:tcW w:w="417" w:type="dxa"/>
            <w:noWrap w:val="0"/>
            <w:vAlign w:val="center"/>
          </w:tcPr>
          <w:p>
            <w:pPr>
              <w:widowControl/>
              <w:spacing w:line="240" w:lineRule="auto"/>
              <w:jc w:val="center"/>
              <w:rPr>
                <w:rFonts w:ascii="宋体" w:hAnsi="宋体" w:cs="宋体"/>
                <w:kern w:val="0"/>
                <w:sz w:val="20"/>
                <w:szCs w:val="20"/>
              </w:rPr>
            </w:pPr>
            <w:r>
              <w:rPr>
                <w:rFonts w:hint="eastAsia" w:ascii="宋体" w:hAnsi="宋体" w:cs="宋体"/>
                <w:kern w:val="0"/>
                <w:sz w:val="20"/>
                <w:szCs w:val="20"/>
              </w:rPr>
              <w:t>11</w:t>
            </w:r>
          </w:p>
        </w:tc>
        <w:tc>
          <w:tcPr>
            <w:tcW w:w="5912" w:type="dxa"/>
            <w:noWrap w:val="0"/>
            <w:vAlign w:val="center"/>
          </w:tcPr>
          <w:p>
            <w:pPr>
              <w:widowControl/>
              <w:spacing w:line="240" w:lineRule="auto"/>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建筑消防设施设置是否符合消防技术标准要求</w:t>
            </w:r>
          </w:p>
        </w:tc>
        <w:tc>
          <w:tcPr>
            <w:tcW w:w="4215" w:type="dxa"/>
            <w:noWrap w:val="0"/>
            <w:vAlign w:val="center"/>
          </w:tcPr>
          <w:p>
            <w:pPr>
              <w:widowControl/>
              <w:spacing w:line="240" w:lineRule="auto"/>
              <w:jc w:val="center"/>
              <w:rPr>
                <w:rFonts w:ascii="宋体" w:hAnsi="宋体" w:cs="宋体"/>
                <w:kern w:val="0"/>
                <w:sz w:val="20"/>
                <w:szCs w:val="20"/>
              </w:rPr>
            </w:pPr>
            <w:r>
              <w:rPr>
                <w:rFonts w:hint="eastAsia" w:ascii="宋体" w:hAnsi="宋体" w:cs="宋体"/>
                <w:kern w:val="0"/>
                <w:sz w:val="20"/>
                <w:szCs w:val="20"/>
              </w:rPr>
              <w:t>□是  □否  本单位主要的消防设施有：□消火栓系统□火灾自动报警系统□防排烟系统□自动喷水灭火系统□气体灭火系统□灭火器□应急照明灯□疏散指示标志□防火卷帘□其他系统</w:t>
            </w:r>
          </w:p>
        </w:tc>
        <w:tc>
          <w:tcPr>
            <w:tcW w:w="3616" w:type="dxa"/>
            <w:noWrap w:val="0"/>
            <w:vAlign w:val="top"/>
          </w:tcPr>
          <w:p>
            <w:pPr>
              <w:widowControl/>
              <w:spacing w:line="240" w:lineRule="auto"/>
              <w:rPr>
                <w:rFonts w:ascii="宋体" w:hAnsi="宋体" w:cs="宋体"/>
                <w:b/>
                <w:bCs/>
                <w:kern w:val="0"/>
                <w:sz w:val="20"/>
                <w:szCs w:val="20"/>
              </w:rPr>
            </w:pPr>
            <w:r>
              <w:rPr>
                <w:rFonts w:hint="eastAsia" w:ascii="宋体" w:hAnsi="宋体" w:cs="宋体"/>
                <w:b/>
                <w:bCs/>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0" w:hRule="atLeast"/>
        </w:trPr>
        <w:tc>
          <w:tcPr>
            <w:tcW w:w="417" w:type="dxa"/>
            <w:noWrap w:val="0"/>
            <w:vAlign w:val="center"/>
          </w:tcPr>
          <w:p>
            <w:pPr>
              <w:widowControl/>
              <w:spacing w:line="240" w:lineRule="auto"/>
              <w:jc w:val="center"/>
              <w:rPr>
                <w:rFonts w:ascii="宋体" w:hAnsi="宋体" w:cs="宋体"/>
                <w:kern w:val="0"/>
                <w:sz w:val="20"/>
                <w:szCs w:val="20"/>
              </w:rPr>
            </w:pPr>
            <w:r>
              <w:rPr>
                <w:rFonts w:hint="eastAsia" w:ascii="宋体" w:hAnsi="宋体" w:cs="宋体"/>
                <w:kern w:val="0"/>
                <w:sz w:val="20"/>
                <w:szCs w:val="20"/>
              </w:rPr>
              <w:t>12</w:t>
            </w:r>
          </w:p>
        </w:tc>
        <w:tc>
          <w:tcPr>
            <w:tcW w:w="5912" w:type="dxa"/>
            <w:noWrap w:val="0"/>
            <w:vAlign w:val="center"/>
          </w:tcPr>
          <w:p>
            <w:pPr>
              <w:widowControl/>
              <w:spacing w:line="240" w:lineRule="auto"/>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是否签订维保合同，并按规定对消防设施进行维修保养</w:t>
            </w:r>
          </w:p>
        </w:tc>
        <w:tc>
          <w:tcPr>
            <w:tcW w:w="4215" w:type="dxa"/>
            <w:noWrap w:val="0"/>
            <w:vAlign w:val="center"/>
          </w:tcPr>
          <w:p>
            <w:pPr>
              <w:widowControl/>
              <w:spacing w:line="240" w:lineRule="auto"/>
              <w:jc w:val="center"/>
              <w:rPr>
                <w:rFonts w:ascii="宋体" w:hAnsi="宋体" w:cs="宋体"/>
                <w:kern w:val="0"/>
                <w:sz w:val="20"/>
                <w:szCs w:val="20"/>
              </w:rPr>
            </w:pPr>
            <w:r>
              <w:rPr>
                <w:rFonts w:hint="eastAsia" w:ascii="宋体" w:hAnsi="宋体" w:cs="宋体"/>
                <w:kern w:val="0"/>
                <w:sz w:val="20"/>
                <w:szCs w:val="20"/>
              </w:rPr>
              <w:t>□是  □否</w:t>
            </w:r>
          </w:p>
        </w:tc>
        <w:tc>
          <w:tcPr>
            <w:tcW w:w="3616" w:type="dxa"/>
            <w:noWrap w:val="0"/>
            <w:vAlign w:val="top"/>
          </w:tcPr>
          <w:p>
            <w:pPr>
              <w:widowControl/>
              <w:spacing w:line="240" w:lineRule="auto"/>
              <w:rPr>
                <w:rFonts w:ascii="宋体" w:hAnsi="宋体" w:cs="宋体"/>
                <w:b/>
                <w:bCs/>
                <w:kern w:val="0"/>
                <w:sz w:val="20"/>
                <w:szCs w:val="20"/>
              </w:rPr>
            </w:pPr>
            <w:r>
              <w:rPr>
                <w:rFonts w:hint="eastAsia" w:ascii="宋体" w:hAnsi="宋体" w:cs="宋体"/>
                <w:b/>
                <w:bCs/>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0" w:hRule="atLeast"/>
        </w:trPr>
        <w:tc>
          <w:tcPr>
            <w:tcW w:w="417" w:type="dxa"/>
            <w:noWrap w:val="0"/>
            <w:vAlign w:val="center"/>
          </w:tcPr>
          <w:p>
            <w:pPr>
              <w:widowControl/>
              <w:spacing w:line="240" w:lineRule="auto"/>
              <w:jc w:val="center"/>
              <w:rPr>
                <w:rFonts w:ascii="宋体" w:hAnsi="宋体" w:cs="宋体"/>
                <w:kern w:val="0"/>
                <w:sz w:val="20"/>
                <w:szCs w:val="20"/>
              </w:rPr>
            </w:pPr>
            <w:r>
              <w:rPr>
                <w:rFonts w:hint="eastAsia" w:ascii="宋体" w:hAnsi="宋体" w:cs="宋体"/>
                <w:kern w:val="0"/>
                <w:sz w:val="20"/>
                <w:szCs w:val="20"/>
              </w:rPr>
              <w:t>13</w:t>
            </w:r>
          </w:p>
        </w:tc>
        <w:tc>
          <w:tcPr>
            <w:tcW w:w="5912" w:type="dxa"/>
            <w:noWrap w:val="0"/>
            <w:vAlign w:val="center"/>
          </w:tcPr>
          <w:p>
            <w:pPr>
              <w:widowControl/>
              <w:spacing w:line="240" w:lineRule="auto"/>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室内装修、建筑保温材料是否符合消防技术标准</w:t>
            </w:r>
          </w:p>
        </w:tc>
        <w:tc>
          <w:tcPr>
            <w:tcW w:w="4215" w:type="dxa"/>
            <w:noWrap w:val="0"/>
            <w:vAlign w:val="center"/>
          </w:tcPr>
          <w:p>
            <w:pPr>
              <w:widowControl/>
              <w:spacing w:line="240" w:lineRule="auto"/>
              <w:jc w:val="center"/>
              <w:rPr>
                <w:rFonts w:ascii="宋体" w:hAnsi="宋体" w:cs="宋体"/>
                <w:kern w:val="0"/>
                <w:sz w:val="20"/>
                <w:szCs w:val="20"/>
              </w:rPr>
            </w:pPr>
            <w:r>
              <w:rPr>
                <w:rFonts w:hint="eastAsia" w:ascii="宋体" w:hAnsi="宋体" w:cs="宋体"/>
                <w:kern w:val="0"/>
                <w:sz w:val="20"/>
                <w:szCs w:val="20"/>
              </w:rPr>
              <w:t>□是  □否</w:t>
            </w:r>
          </w:p>
        </w:tc>
        <w:tc>
          <w:tcPr>
            <w:tcW w:w="3616" w:type="dxa"/>
            <w:noWrap w:val="0"/>
            <w:vAlign w:val="top"/>
          </w:tcPr>
          <w:p>
            <w:pPr>
              <w:widowControl/>
              <w:spacing w:line="240" w:lineRule="auto"/>
              <w:rPr>
                <w:rFonts w:ascii="宋体" w:hAnsi="宋体" w:cs="宋体"/>
                <w:b/>
                <w:bCs/>
                <w:kern w:val="0"/>
                <w:sz w:val="20"/>
                <w:szCs w:val="20"/>
              </w:rPr>
            </w:pPr>
            <w:r>
              <w:rPr>
                <w:rFonts w:hint="eastAsia" w:ascii="宋体" w:hAnsi="宋体" w:cs="宋体"/>
                <w:b/>
                <w:bCs/>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0" w:hRule="atLeast"/>
        </w:trPr>
        <w:tc>
          <w:tcPr>
            <w:tcW w:w="417" w:type="dxa"/>
            <w:noWrap w:val="0"/>
            <w:vAlign w:val="center"/>
          </w:tcPr>
          <w:p>
            <w:pPr>
              <w:widowControl/>
              <w:spacing w:line="240" w:lineRule="auto"/>
              <w:jc w:val="center"/>
              <w:rPr>
                <w:rFonts w:ascii="宋体" w:hAnsi="宋体" w:cs="宋体"/>
                <w:kern w:val="0"/>
                <w:sz w:val="20"/>
                <w:szCs w:val="20"/>
              </w:rPr>
            </w:pPr>
            <w:r>
              <w:rPr>
                <w:rFonts w:hint="eastAsia" w:ascii="宋体" w:hAnsi="宋体" w:cs="宋体"/>
                <w:kern w:val="0"/>
                <w:sz w:val="20"/>
                <w:szCs w:val="20"/>
              </w:rPr>
              <w:t>14</w:t>
            </w:r>
          </w:p>
        </w:tc>
        <w:tc>
          <w:tcPr>
            <w:tcW w:w="5912" w:type="dxa"/>
            <w:noWrap w:val="0"/>
            <w:vAlign w:val="center"/>
          </w:tcPr>
          <w:p>
            <w:pPr>
              <w:widowControl/>
              <w:spacing w:line="240" w:lineRule="auto"/>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消防设施器材是否保持完好有效</w:t>
            </w:r>
          </w:p>
        </w:tc>
        <w:tc>
          <w:tcPr>
            <w:tcW w:w="4215" w:type="dxa"/>
            <w:noWrap w:val="0"/>
            <w:vAlign w:val="center"/>
          </w:tcPr>
          <w:p>
            <w:pPr>
              <w:widowControl/>
              <w:spacing w:line="240" w:lineRule="auto"/>
              <w:jc w:val="center"/>
              <w:rPr>
                <w:rFonts w:ascii="宋体" w:hAnsi="宋体" w:cs="宋体"/>
                <w:kern w:val="0"/>
                <w:sz w:val="20"/>
                <w:szCs w:val="20"/>
              </w:rPr>
            </w:pPr>
            <w:r>
              <w:rPr>
                <w:rFonts w:hint="eastAsia" w:ascii="宋体" w:hAnsi="宋体" w:cs="宋体"/>
                <w:kern w:val="0"/>
                <w:sz w:val="20"/>
                <w:szCs w:val="20"/>
              </w:rPr>
              <w:t>□是  □否  有故障的消防设施：</w:t>
            </w:r>
          </w:p>
        </w:tc>
        <w:tc>
          <w:tcPr>
            <w:tcW w:w="3616" w:type="dxa"/>
            <w:noWrap w:val="0"/>
            <w:vAlign w:val="top"/>
          </w:tcPr>
          <w:p>
            <w:pPr>
              <w:widowControl/>
              <w:spacing w:line="240" w:lineRule="auto"/>
              <w:rPr>
                <w:rFonts w:ascii="宋体" w:hAnsi="宋体" w:cs="宋体"/>
                <w:b/>
                <w:bCs/>
                <w:kern w:val="0"/>
                <w:sz w:val="20"/>
                <w:szCs w:val="20"/>
              </w:rPr>
            </w:pPr>
            <w:r>
              <w:rPr>
                <w:rFonts w:hint="eastAsia" w:ascii="宋体" w:hAnsi="宋体" w:cs="宋体"/>
                <w:b/>
                <w:bCs/>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0" w:hRule="atLeast"/>
        </w:trPr>
        <w:tc>
          <w:tcPr>
            <w:tcW w:w="417" w:type="dxa"/>
            <w:noWrap w:val="0"/>
            <w:vAlign w:val="center"/>
          </w:tcPr>
          <w:p>
            <w:pPr>
              <w:widowControl/>
              <w:spacing w:line="240" w:lineRule="auto"/>
              <w:jc w:val="center"/>
              <w:rPr>
                <w:rFonts w:ascii="宋体" w:hAnsi="宋体" w:cs="宋体"/>
                <w:kern w:val="0"/>
                <w:sz w:val="20"/>
                <w:szCs w:val="20"/>
              </w:rPr>
            </w:pPr>
            <w:r>
              <w:rPr>
                <w:rFonts w:hint="eastAsia" w:ascii="宋体" w:hAnsi="宋体" w:cs="宋体"/>
                <w:kern w:val="0"/>
                <w:sz w:val="20"/>
                <w:szCs w:val="20"/>
              </w:rPr>
              <w:t>15</w:t>
            </w:r>
          </w:p>
        </w:tc>
        <w:tc>
          <w:tcPr>
            <w:tcW w:w="5912" w:type="dxa"/>
            <w:noWrap w:val="0"/>
            <w:vAlign w:val="center"/>
          </w:tcPr>
          <w:p>
            <w:pPr>
              <w:widowControl/>
              <w:spacing w:line="240" w:lineRule="auto"/>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消防设施器材是否设置规范醒目的标识，用文字或图例标明操作使用方法</w:t>
            </w:r>
          </w:p>
        </w:tc>
        <w:tc>
          <w:tcPr>
            <w:tcW w:w="4215" w:type="dxa"/>
            <w:noWrap w:val="0"/>
            <w:vAlign w:val="center"/>
          </w:tcPr>
          <w:p>
            <w:pPr>
              <w:widowControl/>
              <w:spacing w:line="240" w:lineRule="auto"/>
              <w:jc w:val="center"/>
              <w:rPr>
                <w:rFonts w:ascii="宋体" w:hAnsi="宋体" w:cs="宋体"/>
                <w:kern w:val="0"/>
                <w:sz w:val="20"/>
                <w:szCs w:val="20"/>
              </w:rPr>
            </w:pPr>
            <w:r>
              <w:rPr>
                <w:rFonts w:hint="eastAsia" w:ascii="宋体" w:hAnsi="宋体" w:cs="宋体"/>
                <w:kern w:val="0"/>
                <w:sz w:val="20"/>
                <w:szCs w:val="20"/>
              </w:rPr>
              <w:t>□是  □否</w:t>
            </w:r>
          </w:p>
        </w:tc>
        <w:tc>
          <w:tcPr>
            <w:tcW w:w="3616" w:type="dxa"/>
            <w:noWrap w:val="0"/>
            <w:vAlign w:val="top"/>
          </w:tcPr>
          <w:p>
            <w:pPr>
              <w:widowControl/>
              <w:spacing w:line="240" w:lineRule="auto"/>
              <w:rPr>
                <w:rFonts w:ascii="宋体" w:hAnsi="宋体" w:cs="宋体"/>
                <w:b/>
                <w:bCs/>
                <w:kern w:val="0"/>
                <w:sz w:val="20"/>
                <w:szCs w:val="20"/>
              </w:rPr>
            </w:pPr>
            <w:r>
              <w:rPr>
                <w:rFonts w:hint="eastAsia" w:ascii="宋体" w:hAnsi="宋体" w:cs="宋体"/>
                <w:b/>
                <w:bCs/>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0" w:hRule="atLeast"/>
        </w:trPr>
        <w:tc>
          <w:tcPr>
            <w:tcW w:w="417" w:type="dxa"/>
            <w:noWrap w:val="0"/>
            <w:vAlign w:val="center"/>
          </w:tcPr>
          <w:p>
            <w:pPr>
              <w:widowControl/>
              <w:spacing w:line="240" w:lineRule="auto"/>
              <w:jc w:val="center"/>
              <w:rPr>
                <w:rFonts w:ascii="宋体" w:hAnsi="宋体" w:cs="宋体"/>
                <w:kern w:val="0"/>
                <w:sz w:val="20"/>
                <w:szCs w:val="20"/>
              </w:rPr>
            </w:pPr>
            <w:r>
              <w:rPr>
                <w:rFonts w:hint="eastAsia" w:ascii="宋体" w:hAnsi="宋体" w:cs="宋体"/>
                <w:kern w:val="0"/>
                <w:sz w:val="20"/>
                <w:szCs w:val="20"/>
              </w:rPr>
              <w:t>16</w:t>
            </w:r>
          </w:p>
        </w:tc>
        <w:tc>
          <w:tcPr>
            <w:tcW w:w="5912" w:type="dxa"/>
            <w:noWrap w:val="0"/>
            <w:vAlign w:val="center"/>
          </w:tcPr>
          <w:p>
            <w:pPr>
              <w:widowControl/>
              <w:spacing w:line="240" w:lineRule="auto"/>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是否存在占用、堵塞、锁闭疏散通道和安全出口行为</w:t>
            </w:r>
          </w:p>
        </w:tc>
        <w:tc>
          <w:tcPr>
            <w:tcW w:w="4215" w:type="dxa"/>
            <w:noWrap w:val="0"/>
            <w:vAlign w:val="center"/>
          </w:tcPr>
          <w:p>
            <w:pPr>
              <w:widowControl/>
              <w:spacing w:line="240" w:lineRule="auto"/>
              <w:jc w:val="center"/>
              <w:rPr>
                <w:rFonts w:ascii="宋体" w:hAnsi="宋体" w:cs="宋体"/>
                <w:kern w:val="0"/>
                <w:sz w:val="20"/>
                <w:szCs w:val="20"/>
              </w:rPr>
            </w:pPr>
            <w:r>
              <w:rPr>
                <w:rFonts w:hint="eastAsia" w:ascii="宋体" w:hAnsi="宋体" w:cs="宋体"/>
                <w:kern w:val="0"/>
                <w:sz w:val="20"/>
                <w:szCs w:val="20"/>
              </w:rPr>
              <w:t>□是  □否</w:t>
            </w:r>
          </w:p>
        </w:tc>
        <w:tc>
          <w:tcPr>
            <w:tcW w:w="3616" w:type="dxa"/>
            <w:noWrap w:val="0"/>
            <w:vAlign w:val="top"/>
          </w:tcPr>
          <w:p>
            <w:pPr>
              <w:widowControl/>
              <w:spacing w:line="240" w:lineRule="auto"/>
              <w:rPr>
                <w:rFonts w:ascii="宋体" w:hAnsi="宋体" w:cs="宋体"/>
                <w:b/>
                <w:bCs/>
                <w:kern w:val="0"/>
                <w:sz w:val="20"/>
                <w:szCs w:val="20"/>
              </w:rPr>
            </w:pPr>
            <w:r>
              <w:rPr>
                <w:rFonts w:hint="eastAsia" w:ascii="宋体" w:hAnsi="宋体" w:cs="宋体"/>
                <w:b/>
                <w:bCs/>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7" w:hRule="atLeast"/>
        </w:trPr>
        <w:tc>
          <w:tcPr>
            <w:tcW w:w="417" w:type="dxa"/>
            <w:noWrap w:val="0"/>
            <w:vAlign w:val="center"/>
          </w:tcPr>
          <w:p>
            <w:pPr>
              <w:widowControl/>
              <w:spacing w:line="240" w:lineRule="auto"/>
              <w:jc w:val="center"/>
              <w:rPr>
                <w:rFonts w:ascii="宋体" w:hAnsi="宋体" w:cs="宋体"/>
                <w:kern w:val="0"/>
                <w:sz w:val="20"/>
                <w:szCs w:val="20"/>
              </w:rPr>
            </w:pPr>
            <w:r>
              <w:rPr>
                <w:rFonts w:hint="eastAsia" w:ascii="宋体" w:hAnsi="宋体" w:cs="宋体"/>
                <w:kern w:val="0"/>
                <w:sz w:val="20"/>
                <w:szCs w:val="20"/>
              </w:rPr>
              <w:t>17</w:t>
            </w:r>
          </w:p>
        </w:tc>
        <w:tc>
          <w:tcPr>
            <w:tcW w:w="5912" w:type="dxa"/>
            <w:noWrap w:val="0"/>
            <w:vAlign w:val="center"/>
          </w:tcPr>
          <w:p>
            <w:pPr>
              <w:widowControl/>
              <w:spacing w:line="240" w:lineRule="auto"/>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是否在门窗上设置影响逃生和灭火救援的铁柵栏、障碍物</w:t>
            </w:r>
          </w:p>
        </w:tc>
        <w:tc>
          <w:tcPr>
            <w:tcW w:w="4215" w:type="dxa"/>
            <w:noWrap w:val="0"/>
            <w:vAlign w:val="center"/>
          </w:tcPr>
          <w:p>
            <w:pPr>
              <w:widowControl/>
              <w:spacing w:line="240" w:lineRule="auto"/>
              <w:jc w:val="center"/>
              <w:rPr>
                <w:rFonts w:ascii="宋体" w:hAnsi="宋体" w:cs="宋体"/>
                <w:kern w:val="0"/>
                <w:sz w:val="20"/>
                <w:szCs w:val="20"/>
              </w:rPr>
            </w:pPr>
            <w:r>
              <w:rPr>
                <w:rFonts w:hint="eastAsia" w:ascii="宋体" w:hAnsi="宋体" w:cs="宋体"/>
                <w:kern w:val="0"/>
                <w:sz w:val="20"/>
                <w:szCs w:val="20"/>
              </w:rPr>
              <w:t>□是  □否</w:t>
            </w:r>
          </w:p>
        </w:tc>
        <w:tc>
          <w:tcPr>
            <w:tcW w:w="3616" w:type="dxa"/>
            <w:noWrap w:val="0"/>
            <w:vAlign w:val="top"/>
          </w:tcPr>
          <w:p>
            <w:pPr>
              <w:widowControl/>
              <w:spacing w:line="240" w:lineRule="auto"/>
              <w:rPr>
                <w:rFonts w:ascii="宋体" w:hAnsi="宋体" w:cs="宋体"/>
                <w:b/>
                <w:bCs/>
                <w:kern w:val="0"/>
                <w:sz w:val="20"/>
                <w:szCs w:val="20"/>
              </w:rPr>
            </w:pPr>
            <w:r>
              <w:rPr>
                <w:rFonts w:hint="eastAsia" w:ascii="宋体" w:hAnsi="宋体" w:cs="宋体"/>
                <w:b/>
                <w:bCs/>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4" w:hRule="atLeast"/>
        </w:trPr>
        <w:tc>
          <w:tcPr>
            <w:tcW w:w="417" w:type="dxa"/>
            <w:noWrap w:val="0"/>
            <w:vAlign w:val="center"/>
          </w:tcPr>
          <w:p>
            <w:pPr>
              <w:widowControl/>
              <w:spacing w:line="240" w:lineRule="auto"/>
              <w:jc w:val="center"/>
              <w:rPr>
                <w:rFonts w:ascii="宋体" w:hAnsi="宋体" w:cs="宋体"/>
                <w:kern w:val="0"/>
                <w:sz w:val="20"/>
                <w:szCs w:val="20"/>
              </w:rPr>
            </w:pPr>
            <w:r>
              <w:rPr>
                <w:rFonts w:hint="eastAsia" w:ascii="宋体" w:hAnsi="宋体" w:cs="宋体"/>
                <w:kern w:val="0"/>
                <w:sz w:val="20"/>
                <w:szCs w:val="20"/>
              </w:rPr>
              <w:t>18</w:t>
            </w:r>
          </w:p>
        </w:tc>
        <w:tc>
          <w:tcPr>
            <w:tcW w:w="5912" w:type="dxa"/>
            <w:noWrap w:val="0"/>
            <w:vAlign w:val="center"/>
          </w:tcPr>
          <w:p>
            <w:pPr>
              <w:widowControl/>
              <w:spacing w:line="240" w:lineRule="auto"/>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是否违章搭建彩钢板临时建筑物</w:t>
            </w:r>
          </w:p>
        </w:tc>
        <w:tc>
          <w:tcPr>
            <w:tcW w:w="4215" w:type="dxa"/>
            <w:noWrap w:val="0"/>
            <w:vAlign w:val="center"/>
          </w:tcPr>
          <w:p>
            <w:pPr>
              <w:widowControl/>
              <w:spacing w:line="240" w:lineRule="auto"/>
              <w:jc w:val="center"/>
              <w:rPr>
                <w:rFonts w:ascii="宋体" w:hAnsi="宋体" w:cs="宋体"/>
                <w:kern w:val="0"/>
                <w:sz w:val="20"/>
                <w:szCs w:val="20"/>
              </w:rPr>
            </w:pPr>
            <w:r>
              <w:rPr>
                <w:rFonts w:hint="eastAsia" w:ascii="宋体" w:hAnsi="宋体" w:cs="宋体"/>
                <w:kern w:val="0"/>
                <w:sz w:val="20"/>
                <w:szCs w:val="20"/>
              </w:rPr>
              <w:t>□是  □否</w:t>
            </w:r>
          </w:p>
        </w:tc>
        <w:tc>
          <w:tcPr>
            <w:tcW w:w="3616" w:type="dxa"/>
            <w:noWrap w:val="0"/>
            <w:vAlign w:val="top"/>
          </w:tcPr>
          <w:p>
            <w:pPr>
              <w:widowControl/>
              <w:spacing w:line="240" w:lineRule="auto"/>
              <w:rPr>
                <w:rFonts w:ascii="宋体" w:hAnsi="宋体" w:cs="宋体"/>
                <w:b/>
                <w:bCs/>
                <w:kern w:val="0"/>
                <w:sz w:val="20"/>
                <w:szCs w:val="20"/>
              </w:rPr>
            </w:pPr>
            <w:r>
              <w:rPr>
                <w:rFonts w:hint="eastAsia" w:ascii="宋体" w:hAnsi="宋体" w:cs="宋体"/>
                <w:b/>
                <w:bCs/>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3" w:hRule="atLeast"/>
        </w:trPr>
        <w:tc>
          <w:tcPr>
            <w:tcW w:w="417" w:type="dxa"/>
            <w:noWrap w:val="0"/>
            <w:vAlign w:val="center"/>
          </w:tcPr>
          <w:p>
            <w:pPr>
              <w:widowControl/>
              <w:spacing w:line="240" w:lineRule="auto"/>
              <w:jc w:val="center"/>
              <w:rPr>
                <w:rFonts w:ascii="宋体" w:hAnsi="宋体" w:cs="宋体"/>
                <w:kern w:val="0"/>
                <w:sz w:val="20"/>
                <w:szCs w:val="20"/>
              </w:rPr>
            </w:pPr>
            <w:r>
              <w:rPr>
                <w:rFonts w:hint="eastAsia" w:ascii="宋体" w:hAnsi="宋体" w:cs="宋体"/>
                <w:kern w:val="0"/>
                <w:sz w:val="20"/>
                <w:szCs w:val="20"/>
              </w:rPr>
              <w:t>19</w:t>
            </w:r>
          </w:p>
        </w:tc>
        <w:tc>
          <w:tcPr>
            <w:tcW w:w="5912" w:type="dxa"/>
            <w:noWrap w:val="0"/>
            <w:vAlign w:val="center"/>
          </w:tcPr>
          <w:p>
            <w:pPr>
              <w:widowControl/>
              <w:spacing w:line="240" w:lineRule="auto"/>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是否建立动火作业审批制度，动火操作人员是否有相应资格</w:t>
            </w:r>
          </w:p>
        </w:tc>
        <w:tc>
          <w:tcPr>
            <w:tcW w:w="4215" w:type="dxa"/>
            <w:noWrap w:val="0"/>
            <w:vAlign w:val="center"/>
          </w:tcPr>
          <w:p>
            <w:pPr>
              <w:widowControl/>
              <w:spacing w:line="240" w:lineRule="auto"/>
              <w:jc w:val="center"/>
              <w:rPr>
                <w:rFonts w:ascii="宋体" w:hAnsi="宋体" w:cs="宋体"/>
                <w:kern w:val="0"/>
                <w:sz w:val="20"/>
                <w:szCs w:val="20"/>
              </w:rPr>
            </w:pPr>
            <w:r>
              <w:rPr>
                <w:rFonts w:hint="eastAsia" w:ascii="宋体" w:hAnsi="宋体" w:cs="宋体"/>
                <w:kern w:val="0"/>
                <w:sz w:val="20"/>
                <w:szCs w:val="20"/>
              </w:rPr>
              <w:t>□是  □否</w:t>
            </w:r>
          </w:p>
        </w:tc>
        <w:tc>
          <w:tcPr>
            <w:tcW w:w="3616" w:type="dxa"/>
            <w:noWrap w:val="0"/>
            <w:vAlign w:val="top"/>
          </w:tcPr>
          <w:p>
            <w:pPr>
              <w:widowControl/>
              <w:spacing w:line="240" w:lineRule="auto"/>
              <w:rPr>
                <w:rFonts w:ascii="宋体" w:hAnsi="宋体" w:cs="宋体"/>
                <w:b/>
                <w:bCs/>
                <w:kern w:val="0"/>
                <w:sz w:val="20"/>
                <w:szCs w:val="20"/>
              </w:rPr>
            </w:pPr>
            <w:r>
              <w:rPr>
                <w:rFonts w:hint="eastAsia" w:ascii="宋体" w:hAnsi="宋体" w:cs="宋体"/>
                <w:b/>
                <w:bCs/>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0" w:hRule="atLeast"/>
        </w:trPr>
        <w:tc>
          <w:tcPr>
            <w:tcW w:w="417" w:type="dxa"/>
            <w:noWrap w:val="0"/>
            <w:vAlign w:val="center"/>
          </w:tcPr>
          <w:p>
            <w:pPr>
              <w:widowControl/>
              <w:spacing w:line="240" w:lineRule="auto"/>
              <w:jc w:val="center"/>
              <w:rPr>
                <w:rFonts w:ascii="宋体" w:hAnsi="宋体" w:cs="宋体"/>
                <w:kern w:val="0"/>
                <w:sz w:val="20"/>
                <w:szCs w:val="20"/>
              </w:rPr>
            </w:pPr>
            <w:r>
              <w:rPr>
                <w:rFonts w:hint="eastAsia" w:ascii="宋体" w:hAnsi="宋体" w:cs="宋体"/>
                <w:kern w:val="0"/>
                <w:sz w:val="20"/>
                <w:szCs w:val="20"/>
              </w:rPr>
              <w:t>20</w:t>
            </w:r>
          </w:p>
        </w:tc>
        <w:tc>
          <w:tcPr>
            <w:tcW w:w="5912" w:type="dxa"/>
            <w:noWrap w:val="0"/>
            <w:vAlign w:val="center"/>
          </w:tcPr>
          <w:p>
            <w:pPr>
              <w:widowControl/>
              <w:spacing w:line="240" w:lineRule="auto"/>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生产、储存、经营场所是否与居住场所设置在同一建筑物内</w:t>
            </w:r>
          </w:p>
        </w:tc>
        <w:tc>
          <w:tcPr>
            <w:tcW w:w="4215" w:type="dxa"/>
            <w:noWrap w:val="0"/>
            <w:vAlign w:val="center"/>
          </w:tcPr>
          <w:p>
            <w:pPr>
              <w:widowControl/>
              <w:spacing w:line="240" w:lineRule="auto"/>
              <w:jc w:val="center"/>
              <w:rPr>
                <w:rFonts w:ascii="宋体" w:hAnsi="宋体" w:cs="宋体"/>
                <w:kern w:val="0"/>
                <w:sz w:val="20"/>
                <w:szCs w:val="20"/>
              </w:rPr>
            </w:pPr>
            <w:r>
              <w:rPr>
                <w:rFonts w:hint="eastAsia" w:ascii="宋体" w:hAnsi="宋体" w:cs="宋体"/>
                <w:kern w:val="0"/>
                <w:sz w:val="20"/>
                <w:szCs w:val="20"/>
              </w:rPr>
              <w:t>□是  □否   如设置在同一建筑物内，共住宿</w:t>
            </w:r>
            <w:r>
              <w:rPr>
                <w:rFonts w:hint="eastAsia" w:ascii="宋体" w:hAnsi="宋体" w:cs="宋体"/>
                <w:kern w:val="0"/>
                <w:sz w:val="20"/>
                <w:szCs w:val="20"/>
                <w:u w:val="single"/>
              </w:rPr>
              <w:t xml:space="preserve">   </w:t>
            </w:r>
            <w:r>
              <w:rPr>
                <w:rFonts w:hint="eastAsia" w:ascii="宋体" w:hAnsi="宋体" w:cs="宋体"/>
                <w:kern w:val="0"/>
                <w:sz w:val="20"/>
                <w:szCs w:val="20"/>
              </w:rPr>
              <w:t>人</w:t>
            </w:r>
          </w:p>
        </w:tc>
        <w:tc>
          <w:tcPr>
            <w:tcW w:w="3616" w:type="dxa"/>
            <w:noWrap w:val="0"/>
            <w:vAlign w:val="top"/>
          </w:tcPr>
          <w:p>
            <w:pPr>
              <w:widowControl/>
              <w:spacing w:line="240" w:lineRule="auto"/>
              <w:rPr>
                <w:rFonts w:ascii="宋体" w:hAnsi="宋体" w:cs="宋体"/>
                <w:b/>
                <w:bCs/>
                <w:kern w:val="0"/>
                <w:sz w:val="20"/>
                <w:szCs w:val="20"/>
              </w:rPr>
            </w:pPr>
            <w:r>
              <w:rPr>
                <w:rFonts w:hint="eastAsia" w:ascii="宋体" w:hAnsi="宋体" w:cs="宋体"/>
                <w:b/>
                <w:bCs/>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0" w:hRule="atLeast"/>
        </w:trPr>
        <w:tc>
          <w:tcPr>
            <w:tcW w:w="417" w:type="dxa"/>
            <w:noWrap w:val="0"/>
            <w:vAlign w:val="center"/>
          </w:tcPr>
          <w:p>
            <w:pPr>
              <w:widowControl/>
              <w:spacing w:line="240" w:lineRule="auto"/>
              <w:jc w:val="center"/>
              <w:rPr>
                <w:rFonts w:ascii="宋体" w:hAnsi="宋体" w:cs="宋体"/>
                <w:kern w:val="0"/>
                <w:sz w:val="20"/>
                <w:szCs w:val="20"/>
              </w:rPr>
            </w:pPr>
            <w:r>
              <w:rPr>
                <w:rFonts w:hint="eastAsia" w:ascii="宋体" w:hAnsi="宋体" w:cs="宋体"/>
                <w:kern w:val="0"/>
                <w:sz w:val="20"/>
                <w:szCs w:val="20"/>
              </w:rPr>
              <w:t>21</w:t>
            </w:r>
          </w:p>
        </w:tc>
        <w:tc>
          <w:tcPr>
            <w:tcW w:w="5912" w:type="dxa"/>
            <w:noWrap w:val="0"/>
            <w:vAlign w:val="center"/>
          </w:tcPr>
          <w:p>
            <w:pPr>
              <w:widowControl/>
              <w:spacing w:line="240" w:lineRule="auto"/>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单位是否建立专职消防队或志愿消防队</w:t>
            </w:r>
          </w:p>
        </w:tc>
        <w:tc>
          <w:tcPr>
            <w:tcW w:w="4215" w:type="dxa"/>
            <w:noWrap w:val="0"/>
            <w:vAlign w:val="center"/>
          </w:tcPr>
          <w:p>
            <w:pPr>
              <w:widowControl/>
              <w:spacing w:line="240" w:lineRule="auto"/>
              <w:jc w:val="center"/>
              <w:rPr>
                <w:rFonts w:ascii="宋体" w:hAnsi="宋体" w:cs="宋体"/>
                <w:kern w:val="0"/>
                <w:sz w:val="20"/>
                <w:szCs w:val="20"/>
              </w:rPr>
            </w:pPr>
            <w:r>
              <w:rPr>
                <w:rFonts w:hint="eastAsia" w:ascii="宋体" w:hAnsi="宋体" w:cs="宋体"/>
                <w:kern w:val="0"/>
                <w:sz w:val="20"/>
                <w:szCs w:val="20"/>
              </w:rPr>
              <w:t>□是  □否  专职消防队有</w:t>
            </w:r>
            <w:r>
              <w:rPr>
                <w:rFonts w:hint="eastAsia" w:ascii="宋体" w:hAnsi="宋体" w:cs="宋体"/>
                <w:kern w:val="0"/>
                <w:sz w:val="20"/>
                <w:szCs w:val="20"/>
                <w:u w:val="single"/>
              </w:rPr>
              <w:t xml:space="preserve">    </w:t>
            </w:r>
            <w:r>
              <w:rPr>
                <w:rFonts w:hint="eastAsia" w:ascii="宋体" w:hAnsi="宋体" w:cs="宋体"/>
                <w:kern w:val="0"/>
                <w:sz w:val="20"/>
                <w:szCs w:val="20"/>
              </w:rPr>
              <w:t>人，志愿消防队</w:t>
            </w:r>
            <w:r>
              <w:rPr>
                <w:rFonts w:hint="eastAsia" w:ascii="宋体" w:hAnsi="宋体" w:cs="宋体"/>
                <w:kern w:val="0"/>
                <w:sz w:val="20"/>
                <w:szCs w:val="20"/>
                <w:u w:val="single"/>
              </w:rPr>
              <w:t xml:space="preserve">   </w:t>
            </w:r>
            <w:r>
              <w:rPr>
                <w:rFonts w:hint="eastAsia" w:ascii="宋体" w:hAnsi="宋体" w:cs="宋体"/>
                <w:kern w:val="0"/>
                <w:sz w:val="20"/>
                <w:szCs w:val="20"/>
              </w:rPr>
              <w:t>人</w:t>
            </w:r>
          </w:p>
        </w:tc>
        <w:tc>
          <w:tcPr>
            <w:tcW w:w="3616" w:type="dxa"/>
            <w:noWrap w:val="0"/>
            <w:vAlign w:val="top"/>
          </w:tcPr>
          <w:p>
            <w:pPr>
              <w:widowControl/>
              <w:spacing w:line="240" w:lineRule="auto"/>
              <w:rPr>
                <w:rFonts w:ascii="宋体" w:hAnsi="宋体" w:cs="宋体"/>
                <w:b/>
                <w:bCs/>
                <w:kern w:val="0"/>
                <w:sz w:val="20"/>
                <w:szCs w:val="20"/>
              </w:rPr>
            </w:pPr>
            <w:r>
              <w:rPr>
                <w:rFonts w:hint="eastAsia" w:ascii="宋体" w:hAnsi="宋体" w:cs="宋体"/>
                <w:b/>
                <w:bCs/>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0" w:hRule="atLeast"/>
        </w:trPr>
        <w:tc>
          <w:tcPr>
            <w:tcW w:w="417" w:type="dxa"/>
            <w:noWrap w:val="0"/>
            <w:vAlign w:val="center"/>
          </w:tcPr>
          <w:p>
            <w:pPr>
              <w:widowControl/>
              <w:spacing w:line="240" w:lineRule="auto"/>
              <w:jc w:val="center"/>
              <w:rPr>
                <w:rFonts w:ascii="宋体" w:hAnsi="宋体" w:cs="宋体"/>
                <w:kern w:val="0"/>
                <w:sz w:val="20"/>
                <w:szCs w:val="20"/>
              </w:rPr>
            </w:pPr>
            <w:r>
              <w:rPr>
                <w:rFonts w:hint="eastAsia" w:ascii="宋体" w:hAnsi="宋体" w:cs="宋体"/>
                <w:kern w:val="0"/>
                <w:sz w:val="20"/>
                <w:szCs w:val="20"/>
              </w:rPr>
              <w:t>22</w:t>
            </w:r>
          </w:p>
        </w:tc>
        <w:tc>
          <w:tcPr>
            <w:tcW w:w="5912" w:type="dxa"/>
            <w:noWrap w:val="0"/>
            <w:vAlign w:val="center"/>
          </w:tcPr>
          <w:p>
            <w:pPr>
              <w:widowControl/>
              <w:spacing w:line="240" w:lineRule="auto"/>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单位消防队是否组织开展消防专业技能训练</w:t>
            </w:r>
          </w:p>
        </w:tc>
        <w:tc>
          <w:tcPr>
            <w:tcW w:w="4215" w:type="dxa"/>
            <w:noWrap w:val="0"/>
            <w:vAlign w:val="center"/>
          </w:tcPr>
          <w:p>
            <w:pPr>
              <w:widowControl/>
              <w:spacing w:line="240" w:lineRule="auto"/>
              <w:jc w:val="center"/>
              <w:rPr>
                <w:rFonts w:ascii="宋体" w:hAnsi="宋体" w:cs="宋体"/>
                <w:kern w:val="0"/>
                <w:sz w:val="20"/>
                <w:szCs w:val="20"/>
              </w:rPr>
            </w:pPr>
            <w:r>
              <w:rPr>
                <w:rFonts w:hint="eastAsia" w:ascii="宋体" w:hAnsi="宋体" w:cs="宋体"/>
                <w:kern w:val="0"/>
                <w:sz w:val="20"/>
                <w:szCs w:val="20"/>
              </w:rPr>
              <w:t>□是  □否  专职消防队有</w:t>
            </w:r>
            <w:r>
              <w:rPr>
                <w:rFonts w:hint="eastAsia" w:ascii="宋体" w:hAnsi="宋体" w:cs="宋体"/>
                <w:kern w:val="0"/>
                <w:sz w:val="20"/>
                <w:szCs w:val="20"/>
                <w:u w:val="single"/>
              </w:rPr>
              <w:t xml:space="preserve">    </w:t>
            </w:r>
            <w:r>
              <w:rPr>
                <w:rFonts w:hint="eastAsia" w:ascii="宋体" w:hAnsi="宋体" w:cs="宋体"/>
                <w:kern w:val="0"/>
                <w:sz w:val="20"/>
                <w:szCs w:val="20"/>
              </w:rPr>
              <w:t>人，志愿消防队</w:t>
            </w:r>
            <w:r>
              <w:rPr>
                <w:rFonts w:hint="eastAsia" w:ascii="宋体" w:hAnsi="宋体" w:cs="宋体"/>
                <w:kern w:val="0"/>
                <w:sz w:val="20"/>
                <w:szCs w:val="20"/>
                <w:u w:val="single"/>
              </w:rPr>
              <w:t xml:space="preserve">   </w:t>
            </w:r>
            <w:r>
              <w:rPr>
                <w:rFonts w:hint="eastAsia" w:ascii="宋体" w:hAnsi="宋体" w:cs="宋体"/>
                <w:kern w:val="0"/>
                <w:sz w:val="20"/>
                <w:szCs w:val="20"/>
              </w:rPr>
              <w:t>人</w:t>
            </w:r>
          </w:p>
        </w:tc>
        <w:tc>
          <w:tcPr>
            <w:tcW w:w="3616" w:type="dxa"/>
            <w:noWrap w:val="0"/>
            <w:vAlign w:val="top"/>
          </w:tcPr>
          <w:p>
            <w:pPr>
              <w:widowControl/>
              <w:spacing w:line="240" w:lineRule="auto"/>
              <w:rPr>
                <w:rFonts w:ascii="宋体" w:hAnsi="宋体" w:cs="宋体"/>
                <w:b/>
                <w:bCs/>
                <w:kern w:val="0"/>
                <w:sz w:val="20"/>
                <w:szCs w:val="20"/>
              </w:rPr>
            </w:pPr>
            <w:r>
              <w:rPr>
                <w:rFonts w:hint="eastAsia" w:ascii="宋体" w:hAnsi="宋体" w:cs="宋体"/>
                <w:b/>
                <w:bCs/>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6" w:hRule="atLeast"/>
        </w:trPr>
        <w:tc>
          <w:tcPr>
            <w:tcW w:w="417" w:type="dxa"/>
            <w:noWrap w:val="0"/>
            <w:vAlign w:val="center"/>
          </w:tcPr>
          <w:p>
            <w:pPr>
              <w:widowControl/>
              <w:spacing w:line="240" w:lineRule="auto"/>
              <w:jc w:val="center"/>
              <w:rPr>
                <w:rFonts w:ascii="宋体" w:hAnsi="宋体" w:cs="宋体"/>
                <w:kern w:val="0"/>
                <w:sz w:val="20"/>
                <w:szCs w:val="20"/>
              </w:rPr>
            </w:pPr>
            <w:r>
              <w:rPr>
                <w:rFonts w:hint="eastAsia" w:ascii="宋体" w:hAnsi="宋体" w:cs="宋体"/>
                <w:kern w:val="0"/>
                <w:sz w:val="20"/>
                <w:szCs w:val="20"/>
              </w:rPr>
              <w:t>23</w:t>
            </w:r>
          </w:p>
        </w:tc>
        <w:tc>
          <w:tcPr>
            <w:tcW w:w="5912" w:type="dxa"/>
            <w:noWrap w:val="0"/>
            <w:vAlign w:val="center"/>
          </w:tcPr>
          <w:p>
            <w:pPr>
              <w:widowControl/>
              <w:spacing w:line="240" w:lineRule="auto"/>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其他情况</w:t>
            </w:r>
          </w:p>
        </w:tc>
        <w:tc>
          <w:tcPr>
            <w:tcW w:w="4215" w:type="dxa"/>
            <w:noWrap w:val="0"/>
            <w:vAlign w:val="center"/>
          </w:tcPr>
          <w:p>
            <w:pPr>
              <w:widowControl/>
              <w:spacing w:line="240" w:lineRule="auto"/>
              <w:jc w:val="center"/>
              <w:rPr>
                <w:rFonts w:ascii="宋体" w:hAnsi="宋体" w:cs="宋体"/>
                <w:kern w:val="0"/>
                <w:sz w:val="20"/>
                <w:szCs w:val="20"/>
              </w:rPr>
            </w:pPr>
            <w:r>
              <w:rPr>
                <w:rFonts w:hint="eastAsia" w:ascii="宋体" w:hAnsi="宋体" w:cs="宋体"/>
                <w:kern w:val="0"/>
                <w:sz w:val="20"/>
                <w:szCs w:val="20"/>
              </w:rPr>
              <w:t>　</w:t>
            </w:r>
          </w:p>
        </w:tc>
        <w:tc>
          <w:tcPr>
            <w:tcW w:w="3616" w:type="dxa"/>
            <w:noWrap w:val="0"/>
            <w:vAlign w:val="top"/>
          </w:tcPr>
          <w:p>
            <w:pPr>
              <w:widowControl/>
              <w:spacing w:line="240" w:lineRule="auto"/>
              <w:rPr>
                <w:rFonts w:ascii="宋体" w:hAnsi="宋体" w:cs="宋体"/>
                <w:b/>
                <w:bCs/>
                <w:kern w:val="0"/>
                <w:sz w:val="20"/>
                <w:szCs w:val="20"/>
              </w:rPr>
            </w:pPr>
            <w:r>
              <w:rPr>
                <w:rFonts w:hint="eastAsia" w:ascii="宋体" w:hAnsi="宋体" w:cs="宋体"/>
                <w:b/>
                <w:bCs/>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4160" w:type="dxa"/>
            <w:gridSpan w:val="4"/>
            <w:vMerge w:val="restart"/>
            <w:noWrap w:val="0"/>
            <w:vAlign w:val="center"/>
          </w:tcPr>
          <w:p>
            <w:pPr>
              <w:widowControl/>
              <w:spacing w:line="240" w:lineRule="auto"/>
              <w:jc w:val="left"/>
              <w:rPr>
                <w:rFonts w:ascii="宋体" w:hAnsi="宋体" w:cs="宋体"/>
                <w:kern w:val="0"/>
                <w:sz w:val="20"/>
                <w:szCs w:val="20"/>
              </w:rPr>
            </w:pPr>
            <w:r>
              <w:rPr>
                <w:rFonts w:hint="eastAsia" w:ascii="宋体" w:hAnsi="宋体" w:cs="宋体"/>
                <w:kern w:val="0"/>
                <w:sz w:val="20"/>
                <w:szCs w:val="20"/>
              </w:rPr>
              <w:t>说明：各地可根据实际，增加减少检查项目及内容。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4160" w:type="dxa"/>
            <w:gridSpan w:val="4"/>
            <w:vMerge w:val="continue"/>
            <w:noWrap w:val="0"/>
            <w:vAlign w:val="center"/>
          </w:tcPr>
          <w:p>
            <w:pPr>
              <w:widowControl/>
              <w:spacing w:line="240" w:lineRule="auto"/>
              <w:jc w:val="left"/>
              <w:rPr>
                <w:rFonts w:ascii="宋体" w:hAnsi="宋体" w:cs="宋体"/>
                <w:kern w:val="0"/>
                <w:sz w:val="20"/>
                <w:szCs w:val="20"/>
              </w:rPr>
            </w:pPr>
          </w:p>
        </w:tc>
      </w:tr>
    </w:tbl>
    <w:p>
      <w:pPr>
        <w:keepNext w:val="0"/>
        <w:keepLines w:val="0"/>
        <w:pageBreakBefore w:val="0"/>
        <w:widowControl/>
        <w:kinsoku w:val="0"/>
        <w:wordWrap/>
        <w:overflowPunct/>
        <w:topLinePunct w:val="0"/>
        <w:autoSpaceDE w:val="0"/>
        <w:autoSpaceDN w:val="0"/>
        <w:bidi w:val="0"/>
        <w:adjustRightInd w:val="0"/>
        <w:snapToGrid w:val="0"/>
        <w:spacing w:line="560" w:lineRule="exact"/>
      </w:pPr>
    </w:p>
    <w:sectPr>
      <w:footerReference r:id="rId6" w:type="default"/>
      <w:pgSz w:w="16840" w:h="11910" w:orient="landscape"/>
      <w:pgMar w:top="1800" w:right="1440" w:bottom="1800" w:left="1440" w:header="0" w:footer="78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宋体">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89" w:lineRule="exact"/>
      <w:ind w:firstLine="3839"/>
      <w:rPr>
        <w:rFonts w:ascii="仿宋" w:hAnsi="仿宋" w:eastAsia="仿宋" w:cs="仿宋"/>
        <w:sz w:val="13"/>
        <w:szCs w:val="13"/>
      </w:rPr>
    </w:pPr>
    <w:r>
      <w:rPr>
        <w:rFonts w:ascii="仿宋" w:hAnsi="仿宋" w:eastAsia="仿宋" w:cs="仿宋"/>
        <w:position w:val="-2"/>
        <w:sz w:val="13"/>
        <w:szCs w:val="13"/>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5YWIzZTQyNzk5NTk0ZTczZGE2MjgzNDlmYTFkYTQifQ=="/>
  </w:docVars>
  <w:rsids>
    <w:rsidRoot w:val="4DE64AB0"/>
    <w:rsid w:val="05A30C46"/>
    <w:rsid w:val="104B58B5"/>
    <w:rsid w:val="135C6101"/>
    <w:rsid w:val="18614316"/>
    <w:rsid w:val="200F7E6B"/>
    <w:rsid w:val="20E80E3E"/>
    <w:rsid w:val="24220F66"/>
    <w:rsid w:val="28107B4C"/>
    <w:rsid w:val="31DB5204"/>
    <w:rsid w:val="3AAE58B3"/>
    <w:rsid w:val="3C6431A5"/>
    <w:rsid w:val="3E691DE9"/>
    <w:rsid w:val="43F41597"/>
    <w:rsid w:val="4DE64AB0"/>
    <w:rsid w:val="59386377"/>
    <w:rsid w:val="5D92046B"/>
    <w:rsid w:val="60C71E40"/>
    <w:rsid w:val="65CC025D"/>
    <w:rsid w:val="69746234"/>
    <w:rsid w:val="6E9F2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6019</Words>
  <Characters>6104</Characters>
  <Lines>0</Lines>
  <Paragraphs>0</Paragraphs>
  <TotalTime>527</TotalTime>
  <ScaleCrop>false</ScaleCrop>
  <LinksUpToDate>false</LinksUpToDate>
  <CharactersWithSpaces>6327</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2022-05-06T02:18:00Z</dcterms:created>
  <dc:creator>Lenovo</dc:creator>
  <cp:lastModifiedBy>敷衍的暧昧</cp:lastModifiedBy>
  <dcterms:modified xsi:type="dcterms:W3CDTF">2022-05-19T07:20:10Z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C21D9D07C4DB408A9607F76E4C8F7F2D</vt:lpwstr>
  </property>
</Properties>
</file>