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临淄区人民政府辛店街道办事处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2021〕30号)和《中华人民共和国政府信息公开条例》要求编制，报告中所列数据统计期限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自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年1月1日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起，至2022年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12月31日止。</w:t>
      </w:r>
      <w:bookmarkStart w:id="0" w:name="_GoBack"/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如对报告内容有疑问，请与淄博市临淄区人民政府辛店街道办事处联系（地址：山东省淄博市临淄区牛山路321号；邮编：255400；电话：0533-7180189；邮箱：Lzqxdjddzb@zb.shandong.cn ）。</w:t>
      </w:r>
      <w:bookmarkEnd w:id="0"/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一、总体情况</w:t>
      </w:r>
    </w:p>
    <w:p>
      <w:pPr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年，辛店街道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区委、区政府的正确领导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下，认真贯彻落实有关文件精神，按照公开、公正、规范、高效、便民的要求，坚持依法公开。辛店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街道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不断丰富信息公开载体，创新信息公开方式，完善信息公开机制，营造信息公开浓厚氛围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eastAsia="zh-CN"/>
        </w:rPr>
        <w:t>（一）主动公开信息情况。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辛店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街道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及时准确地公开政府信息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，对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业务工作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机构职能、法规公文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、民生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公益、重要部署执行公开、财政信息、农业农村、政务公开保障机制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等信息及时进行更新。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辛店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街道坚持以公开为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常态、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不公开为例外，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遵循公平、公正、便民的原则，除依法不予公开的以外，采取主动公开和依申请公开的方式，确保公开及时、准确。2022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年，在区政府门户网站政府信息公开专栏公开信息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103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条。通过“和谐辛店”微信公众平台，以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文字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、图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片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、视频等形式，共发布信息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条。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drawing>
          <wp:inline distT="0" distB="0" distL="114300" distR="114300">
            <wp:extent cx="5266690" cy="3846830"/>
            <wp:effectExtent l="0" t="0" r="1016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640" w:firstLineChars="200"/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eastAsia="zh-CN"/>
        </w:rPr>
        <w:drawing>
          <wp:inline distT="0" distB="0" distL="114300" distR="114300">
            <wp:extent cx="5076825" cy="1790700"/>
            <wp:effectExtent l="0" t="0" r="9525" b="0"/>
            <wp:docPr id="2" name="图片 2" descr="1675129874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51298741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eastAsia="zh-CN"/>
        </w:rPr>
        <w:t>（二）依申请公开工作情况。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辛店街道组织办公室相关工作人员认真自学研究并按时参加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临淄区人民政府办公室组织的关于依申请公开信息的相关培训，顺利完成今年政府信息的主动公开及依申请公开各项工作。202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年以来，辛店街道收到依申请公开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件。</w:t>
      </w:r>
    </w:p>
    <w:p>
      <w:pPr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eastAsia="zh-CN"/>
        </w:rPr>
        <w:t>（三）政府信息管理情况。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辛店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街道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严格按照政府信息公开审查流程审核公开信息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确保涉密信息不上网，上网信息不涉密。同时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结合街道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十大品质提升工程重点项目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对民生公益、农业农村、业务工作、政务公开保障机制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及时、准确地公开政府信息。</w:t>
      </w:r>
    </w:p>
    <w:p>
      <w:pPr>
        <w:ind w:firstLine="640" w:firstLineChars="200"/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eastAsia="zh-CN"/>
        </w:rPr>
        <w:t>（四）政府信息公开平台建设情况。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辛店街道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进一步完善政府网站功能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，突出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政府网站作为政府信息公开主阵地的作用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围绕业务工作，丰富政府网站公开内容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同时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辛店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街道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加强对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“和谐辛店”微信公众号、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视频号、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社区公众号等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新媒体的管理，通过多种途径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发布工作动态，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努力拓宽社会公众获取政府信息渠道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eastAsia="zh-CN"/>
        </w:rPr>
        <w:t>（五）政府信息公开监督保障情况。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辛店街道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通过多种举措完善政务公开监督保障机制。一是加强组织领导。辛店街道多次召开政务公开工作专题会议，对政府信息公开条例、公开的范围和主体、主动公开和依申请公开等内容进行详细解读和责任划分。二是压实责任，明确主要负责人、分管责任人，落实专人专项负责政务公开具体事项，确保工作抓好抓实，切实提高街道政府信息公开工作人员的业务水平。三是清晰考核，街道将政务公开工作与其他工作有机结合，在工作中采用了精准化考核和可量化考核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主动公开政府信息情况</w:t>
      </w:r>
    </w:p>
    <w:tbl>
      <w:tblPr>
        <w:tblStyle w:val="13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（一）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（五）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（六）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本年收费金额  （单位 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tbl>
      <w:tblPr>
        <w:tblStyle w:val="7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159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（五）不予处理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tbl>
      <w:tblPr>
        <w:tblStyle w:val="7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640" w:firstLineChars="200"/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/>
        </w:rPr>
      </w:pP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/>
        </w:rPr>
        <w:t>辛店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</w:rPr>
        <w:t>街道在政府信息公开工作方面取得了一定的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/>
        </w:rPr>
        <w:t>进步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</w:rPr>
        <w:t>，但仍存在一些问题和不足：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/>
        </w:rPr>
        <w:t>是公开意识服务意识不足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/>
        </w:rPr>
        <w:t>新进年轻的工作人员对政务公开这项工作的认识还不到位，及时主动公开的政策解读等群众关心的信息还不够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</w:rPr>
        <w:t>；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/>
        </w:rPr>
        <w:t>是培训次数少，工作人员进行系统的全面的培训次数少。针对存在的问题，辛店街道制定了如下整改措施：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</w:rPr>
        <w:t>1.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原有的信息进行进一步的梳理、补充、完善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，定期维护，确保政府信息公开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的准确性和完整性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</w:rPr>
        <w:t>2.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/>
        </w:rPr>
        <w:t>强化业务培训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始终坚持“先审查、后公开”的工作原则，对政府信息公开的时效性进行精准把握。定期召开政务公开工作培训会议，进一步加强工作人员对《山东省政府信息公开办法》等政策文件的学习，加深对政府信息公开要求、内容的把握，推动政府信息公开制度化、规范化；积极与其他街道开展政府信息公开工作经验交流，学习借鉴其他街道的先进经验，不断提升辛店街道政府信息公开业务水平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六、需要报告的其他事项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收取信息处理费情况。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本年度未有收取信息处理费情况。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人大代表建议和政协提案办理情况。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本年度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办理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人大代表建议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0件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、政协提案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0件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（三）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政务公开工作创新情况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本年度积极开展政务公开活动，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在微信公众号建立“便民服务”版块，方便市民进行政务公开、公积金等信息查询，极大地提高了办事效率。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在便民服务中心，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设置政务公开专区，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认真受理妥善解决群众提出的各类问题，让群众全面了解办事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的流程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，使政府信息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向群众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公开，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不断提高群众满意度，加快服务型政府转变进程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spacing w:line="560" w:lineRule="exact"/>
        <w:ind w:firstLine="4800" w:firstLineChars="15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辛店街道办事处</w:t>
      </w:r>
    </w:p>
    <w:p>
      <w:pPr>
        <w:spacing w:line="560" w:lineRule="exact"/>
        <w:ind w:firstLine="4800" w:firstLineChars="15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年1月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4AF1F6"/>
    <w:multiLevelType w:val="singleLevel"/>
    <w:tmpl w:val="D64AF1F6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MTcxMmZiNWRiZTZkNGMyYjM2YjZjNThmZjQwNjYifQ=="/>
  </w:docVars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4E08"/>
    <w:rsid w:val="00097052"/>
    <w:rsid w:val="000B1602"/>
    <w:rsid w:val="000C34FF"/>
    <w:rsid w:val="000C7BD7"/>
    <w:rsid w:val="000D4473"/>
    <w:rsid w:val="000E1057"/>
    <w:rsid w:val="000F2C4E"/>
    <w:rsid w:val="000F7617"/>
    <w:rsid w:val="00105B3E"/>
    <w:rsid w:val="001108EA"/>
    <w:rsid w:val="001240A4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90173"/>
    <w:rsid w:val="0039072E"/>
    <w:rsid w:val="00395676"/>
    <w:rsid w:val="00397E9C"/>
    <w:rsid w:val="003A617F"/>
    <w:rsid w:val="003B4A71"/>
    <w:rsid w:val="003C0527"/>
    <w:rsid w:val="003C44C8"/>
    <w:rsid w:val="003C5789"/>
    <w:rsid w:val="003D6959"/>
    <w:rsid w:val="003D7EB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18BC"/>
    <w:rsid w:val="00582EFB"/>
    <w:rsid w:val="00584920"/>
    <w:rsid w:val="00586957"/>
    <w:rsid w:val="00593F9E"/>
    <w:rsid w:val="0059666D"/>
    <w:rsid w:val="005A3BFA"/>
    <w:rsid w:val="005B63B7"/>
    <w:rsid w:val="005D7981"/>
    <w:rsid w:val="005E2D72"/>
    <w:rsid w:val="005E5225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A49"/>
    <w:rsid w:val="00641B33"/>
    <w:rsid w:val="00651342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C663A"/>
    <w:rsid w:val="007D0AF2"/>
    <w:rsid w:val="007D3AB6"/>
    <w:rsid w:val="007D4916"/>
    <w:rsid w:val="007D59C4"/>
    <w:rsid w:val="007D71FE"/>
    <w:rsid w:val="007E2505"/>
    <w:rsid w:val="007E55EA"/>
    <w:rsid w:val="007F22F8"/>
    <w:rsid w:val="007F43FC"/>
    <w:rsid w:val="00802361"/>
    <w:rsid w:val="00804E65"/>
    <w:rsid w:val="00805ABE"/>
    <w:rsid w:val="00820BB8"/>
    <w:rsid w:val="00830865"/>
    <w:rsid w:val="0083723A"/>
    <w:rsid w:val="00842C3D"/>
    <w:rsid w:val="00852EEB"/>
    <w:rsid w:val="008556C2"/>
    <w:rsid w:val="00855B3A"/>
    <w:rsid w:val="00856193"/>
    <w:rsid w:val="008579AB"/>
    <w:rsid w:val="008608A2"/>
    <w:rsid w:val="008613A8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6093C"/>
    <w:rsid w:val="00962CD0"/>
    <w:rsid w:val="00966C94"/>
    <w:rsid w:val="0097065C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53141"/>
    <w:rsid w:val="00B559FA"/>
    <w:rsid w:val="00B811E5"/>
    <w:rsid w:val="00B8236F"/>
    <w:rsid w:val="00B835A5"/>
    <w:rsid w:val="00B91004"/>
    <w:rsid w:val="00BA486D"/>
    <w:rsid w:val="00BC0376"/>
    <w:rsid w:val="00BC0DDF"/>
    <w:rsid w:val="00BC34AC"/>
    <w:rsid w:val="00BD1CAC"/>
    <w:rsid w:val="00BD4F6B"/>
    <w:rsid w:val="00BD789A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A24FE"/>
    <w:rsid w:val="00CA4E64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A076B"/>
    <w:rsid w:val="00DA1BF9"/>
    <w:rsid w:val="00DA4831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D032C05"/>
    <w:rsid w:val="0D582C4B"/>
    <w:rsid w:val="0FD7A0BA"/>
    <w:rsid w:val="14817CBE"/>
    <w:rsid w:val="209670CB"/>
    <w:rsid w:val="2FB06B70"/>
    <w:rsid w:val="325B33D1"/>
    <w:rsid w:val="35D1661E"/>
    <w:rsid w:val="36787130"/>
    <w:rsid w:val="3D7FAD00"/>
    <w:rsid w:val="3FB7479D"/>
    <w:rsid w:val="459142A0"/>
    <w:rsid w:val="4B5C2B01"/>
    <w:rsid w:val="4CBE27D5"/>
    <w:rsid w:val="4DE93206"/>
    <w:rsid w:val="4FBC446F"/>
    <w:rsid w:val="55FEF99F"/>
    <w:rsid w:val="5B802CE1"/>
    <w:rsid w:val="5C80485D"/>
    <w:rsid w:val="5ECB11D3"/>
    <w:rsid w:val="5FBE4133"/>
    <w:rsid w:val="60E57B2B"/>
    <w:rsid w:val="62A36B6B"/>
    <w:rsid w:val="6395514B"/>
    <w:rsid w:val="669B0408"/>
    <w:rsid w:val="66B8BCC6"/>
    <w:rsid w:val="66C255F3"/>
    <w:rsid w:val="7F7A9C04"/>
    <w:rsid w:val="7FC56178"/>
    <w:rsid w:val="7FFE38ED"/>
    <w:rsid w:val="ABF63DCC"/>
    <w:rsid w:val="D7FBEC1A"/>
    <w:rsid w:val="DFBF70AC"/>
    <w:rsid w:val="ED33B45C"/>
    <w:rsid w:val="FD7D8E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3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2675</Words>
  <Characters>2759</Characters>
  <Lines>22</Lines>
  <Paragraphs>6</Paragraphs>
  <TotalTime>48</TotalTime>
  <ScaleCrop>false</ScaleCrop>
  <LinksUpToDate>false</LinksUpToDate>
  <CharactersWithSpaces>2780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2022-01-12T00:59:00Z</dcterms:created>
  <dc:creator>China</dc:creator>
  <cp:lastModifiedBy>WPS_1628907764</cp:lastModifiedBy>
  <dcterms:modified xsi:type="dcterms:W3CDTF">2023-02-08T06:56:42Z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D00C8B6025384F918E51C20E061F3BF7</vt:lpwstr>
  </property>
</Properties>
</file>