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  <w:lang w:val="en-US" w:eastAsia="zh-CN"/>
        </w:rPr>
        <w:t>临淄区自然资源局2024年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</w:rPr>
        <w:t>政府信息公开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本年度报告中所列数据的统计期限自202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年1月1日起，至202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年12月31日止。如对报告内容有疑问，请与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临淄区自然资源局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联系（地址：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临淄区雪宫路354号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；邮编：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255400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；电话：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0533-7190156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；电子邮箱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lzgtfjjcs@zb.shandong.cn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临淄区自然资源局全面贯彻落实党的二十大精神，认真执行《中华人民共和国政府信息公开条例》,紧紧围绕自然资源领域管理职责和人民群众关注关心关切，不断提升政府信息公开工作质量和实效，在保障公众知情权、表达权、参与权、监督权等方面取得了积极的成效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（一）主动公开方面。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年在临淄区人民政府网站公开信息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860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余条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在政府网站平台开设了政府会议、重大行政决策、重大项目建设、公共资源配置、民生公益、生态环境、财政信息、业务工作、管理和服务公开等15个专栏，42个频道。其中，征收土地信息和土地征收频道共发布184条信息，不动产转移登记、业务工作频道分别发布256和713条信息，始终保持高质、高效、高频信息公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（二）依申请公开工作方面。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2024年，收到政府信息公开申请90件，同比增长38.5％，除结转下一年办理外，剩余部分全部依法依规办理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并留存归档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。同时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严格执行政府信息公开前保密审查制度，制作保密审查单并由分管领导签字，规范政府信息公开的审查程序，202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年未发生泄密事件。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因依申请公开引发行政复议案件1件，复议决定维持被申请人的政府信息公开答复，申请人未提起诉讼。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（三）政府信息管理方面。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完善更新《信息公开指南》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明确信息公开方式、范围等。坚持公开政府信息三级审核制度，保证公开信息权威、准确、及时，确保不泄密。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（四）平台建设方面。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网站开设政府信息公开指南、政府信息公开制度、法定主动公开内容、政府信息公开年报、政府信息依申请公开等专题专栏5个。调整优化政府信息公开专栏，在法定主动公开内容规范设置“规划计划、重大建设项目、公共资源配置、管理和服务公开”等栏目。年内共发布信息860余条，</w:t>
      </w:r>
      <w:bookmarkStart w:id="0" w:name="OLE_LINK1"/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及时更新政策解读、工作动态等信息，提升互动性、服务性和功能性，让群众了解、关注、支持自然资源管理工作。</w:t>
      </w:r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（五）监督保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障方面。主动接受社会监督，及时处理公众对政府信息公开工作的意见建议，对发现的问题及时整改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；安排法律顾问开展政府信息公开专项讲座，对涉及局内业务中群众申请公开频率高、关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心热切及普遍存在的问题及时讲解；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将政府信息公开提起复议或诉讼情况纳入年底考核，根据应诉复议结果对各科室综合打分，保障政府信息公开工作落地落实。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172.5330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6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4"/>
        <w:gridCol w:w="7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2999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1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1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2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2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3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4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5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6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7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8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9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9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bookmarkStart w:id="10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1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(一)存在的主要问题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2024年政府信息公开工作虽然取得了新的进步，但与新时代政务公开工作相比，仍有不足。主动公开信息效率还有提升的空间，重点领域信息主动公开仍需深化，政务公开工作队伍稳定性和专业性仍需加强。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(二)改进措施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一是提升信息公开质量。加大主动公开力度，加强公开内容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深度。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及时更新信息，推进重点领域信息公开，提升政策文件公开质量，不断增强政府公信力和执行力。二是加强媒体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宣传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管理。持续做好政府网站和政务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运行情况的日常检查，发挥联动优势，提升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自然资源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法规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的传播力、影响力与引导力。三是加强政务公开工作队伍建设。完善政务公开工作规范，加强对工作人员的培训力度，全面提升政务公开工作队伍能力和水平。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11" w:name="_GoBack"/>
      <w:bookmarkEnd w:id="11"/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1.收取信息处理费情况。2024年政府信息公开未收取信息处理费。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2.2024年度建议提案办理情况。通过做好职责分工、完善工作机制，切实保障提案建议按时答复。2024年度共办理建议5件，提案2件。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年度工作要点落实情况。一是深化信息公开工作。持续强化对网站栏目的监督与指导，确保栏目设置规范、内容要素完备、信息更新及时，为公众提供清晰、准确、便捷的信息获取渠道，进一步拓展信息公开的广度与深度，保障公众的知情权和监督权。二是加强政务公开队伍建设。定期组织专业培训，开展岗位轮换与实践锻炼，不断提升政务公开工作人员的业务素养和专业能力，致力于打造一支高素质、专业化、作风优良的政务公开队伍，为政务公开工作的高效开展提供坚实的人才支撑。三是保障政务公开时效性。严格强化工作落实，将政务公开与业务工作同部署、同推进，在安排业务工作时，同步明确相关公开要求，并加强督促检查，确保政务公开与业务工作无缝衔接，实现“业务工作推进到哪里，政务公开就及时跟进到哪里”，让公众能够第一时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获取政府工作动态和重要信息，提升政府工作的透明度和公信力。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政务公开工作创新情况。2024年以来，紧紧围绕全区重点工作，把政务信息公开作为长期的动态工作落到实处，在不动产登记中心设立政务公开电子屏，为前来办理业务的群众提供“律师见证”、“一网通办”、不动产登记知识等公式公告、便民服务政务信息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3662E"/>
    <w:rsid w:val="00E07584"/>
    <w:rsid w:val="05B72E9E"/>
    <w:rsid w:val="06024BD5"/>
    <w:rsid w:val="065C255E"/>
    <w:rsid w:val="07947F56"/>
    <w:rsid w:val="09DE40D4"/>
    <w:rsid w:val="0E0D7FF8"/>
    <w:rsid w:val="10DD7928"/>
    <w:rsid w:val="11793ED3"/>
    <w:rsid w:val="12A97489"/>
    <w:rsid w:val="13364110"/>
    <w:rsid w:val="14E312DF"/>
    <w:rsid w:val="187C146D"/>
    <w:rsid w:val="1A546A72"/>
    <w:rsid w:val="1BAF1268"/>
    <w:rsid w:val="210679BD"/>
    <w:rsid w:val="21941C42"/>
    <w:rsid w:val="21EC5221"/>
    <w:rsid w:val="238475AF"/>
    <w:rsid w:val="24526B21"/>
    <w:rsid w:val="27765179"/>
    <w:rsid w:val="278D1901"/>
    <w:rsid w:val="287B4E19"/>
    <w:rsid w:val="2B713E73"/>
    <w:rsid w:val="2E8656CC"/>
    <w:rsid w:val="32F4053C"/>
    <w:rsid w:val="34852DDE"/>
    <w:rsid w:val="35044F22"/>
    <w:rsid w:val="357170F7"/>
    <w:rsid w:val="36133F95"/>
    <w:rsid w:val="370865BA"/>
    <w:rsid w:val="37961625"/>
    <w:rsid w:val="37E53058"/>
    <w:rsid w:val="3B8014BC"/>
    <w:rsid w:val="3DAA205C"/>
    <w:rsid w:val="3E896C6D"/>
    <w:rsid w:val="41F146B7"/>
    <w:rsid w:val="42DF5637"/>
    <w:rsid w:val="467DE0C1"/>
    <w:rsid w:val="47D06EDA"/>
    <w:rsid w:val="47ED7170"/>
    <w:rsid w:val="47F405AF"/>
    <w:rsid w:val="4BA406E2"/>
    <w:rsid w:val="5097722A"/>
    <w:rsid w:val="52711719"/>
    <w:rsid w:val="59A45DF9"/>
    <w:rsid w:val="5B4642D4"/>
    <w:rsid w:val="5B9D5846"/>
    <w:rsid w:val="5C0F0D08"/>
    <w:rsid w:val="5D2A5777"/>
    <w:rsid w:val="5EFC5650"/>
    <w:rsid w:val="5FDB7BCD"/>
    <w:rsid w:val="61812004"/>
    <w:rsid w:val="61855949"/>
    <w:rsid w:val="63F23176"/>
    <w:rsid w:val="64C21999"/>
    <w:rsid w:val="653B06DF"/>
    <w:rsid w:val="67136B01"/>
    <w:rsid w:val="677812EF"/>
    <w:rsid w:val="6802170C"/>
    <w:rsid w:val="6B002C45"/>
    <w:rsid w:val="6B03662E"/>
    <w:rsid w:val="6EF87AAA"/>
    <w:rsid w:val="6F4E40D1"/>
    <w:rsid w:val="70961E59"/>
    <w:rsid w:val="71062D0E"/>
    <w:rsid w:val="713F51E0"/>
    <w:rsid w:val="71B8231A"/>
    <w:rsid w:val="71FB49E7"/>
    <w:rsid w:val="72EF6989"/>
    <w:rsid w:val="73937B7C"/>
    <w:rsid w:val="74716B74"/>
    <w:rsid w:val="78067D0A"/>
    <w:rsid w:val="795958A2"/>
    <w:rsid w:val="796427AC"/>
    <w:rsid w:val="7C6C7275"/>
    <w:rsid w:val="7F10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2777</Words>
  <Characters>2913</Characters>
  <Lines>0</Lines>
  <Paragraphs>0</Paragraphs>
  <TotalTime>11</TotalTime>
  <ScaleCrop>false</ScaleCrop>
  <LinksUpToDate>false</LinksUpToDate>
  <CharactersWithSpaces>2913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2025-01-08T08:30:00Z</dcterms:created>
  <dc:creator>Administrator</dc:creator>
  <cp:lastModifiedBy>Administrator</cp:lastModifiedBy>
  <cp:lastPrinted>2025-01-13T08:43:00Z</cp:lastPrinted>
  <dcterms:modified xsi:type="dcterms:W3CDTF">2025-01-23T06:15:19Z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