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65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eastAsia="zh-CN"/>
        </w:rPr>
      </w:pPr>
      <w:bookmarkStart w:id="12" w:name="_GoBack"/>
      <w:bookmarkEnd w:id="12"/>
    </w:p>
    <w:p w14:paraId="4B5AF4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highlight w:val="none"/>
          <w:shd w:val="clear" w:color="auto" w:fill="FFFFFF"/>
          <w:lang w:val="en-US" w:eastAsia="zh-CN"/>
        </w:rPr>
        <w:t>淄博市临淄区自然资源局2025年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highlight w:val="none"/>
          <w:shd w:val="clear" w:color="auto" w:fill="FFFFFF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</w:rPr>
        <w:t>年度报告</w:t>
      </w:r>
    </w:p>
    <w:p w14:paraId="68D5D7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p w14:paraId="00AB38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</w:p>
    <w:p w14:paraId="53A2C1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本年度报告中所列数据的统计期限自2025年1月1日起，至2025年12月31日止。如对报告内容有疑问，请与淄博市临淄区自然资源局联系（地址：临淄区雪宫路354号；邮编：255400；电话：0533-7190156；电子邮箱lzgtfjjcs@zb.shandong.cn）。</w:t>
      </w:r>
    </w:p>
    <w:p w14:paraId="55B384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一、总体情况</w:t>
      </w:r>
    </w:p>
    <w:p w14:paraId="47ADCD2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临淄区自然资源局全面贯彻落实党的二十大和</w:t>
      </w:r>
      <w:bookmarkStart w:id="0" w:name="OLE_LINK2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二十届四中全会</w:t>
      </w:r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精神，认真执行《中华人民共和国政府信息公开条例》,积极应对政府信息公开面临的新形势新任务新要求，准确把握新时代政府信息公开职责定位，依法及时、准确公开政府信息，以公开促落实、促规范、促服务。</w:t>
      </w:r>
    </w:p>
    <w:p w14:paraId="6EEB40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(一)主动公开方面。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2025年在临淄区人民政府网站公开信息1479条，在政府网站平台开设了政府会议、重大行政决策、重大项目建设、公共资源配置、民生公益、生态环境、财政信息、业务工作、管理和服务公开等22个专栏，77个频道，2025年新增设招标投标行政监督责任清单。其中，征收土地信息和土地征收频道共发布107条信息，不动产转移登记、业务工作频道分别发布204条和1118条，不断丰富公开内容，优化政务服务，强化监督管理。</w:t>
      </w:r>
    </w:p>
    <w:p w14:paraId="3DEAB1A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(二)依申请公开工作方面。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2025年，收到依申请政府信息公开申请107件，同比增长18.9％，其中4件依法结转下一年办理，其余全部依法依规办理完毕并留存归档。</w:t>
      </w: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以保密审查制度为抓手，完善政府信息公开前置审核流程。制发保密审查单，实行逐级审阅、主要负责人审批，切实提升信息公开的规范性与质量水平。</w:t>
      </w:r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2025年未发生泄密事件。因依申请公开引发行政复议4件，复议决定维持被申请人的答复1件，复议申请人撤回复议申请1件，剩余2件未出复议结果；申请人未提起行政诉讼。</w:t>
      </w:r>
    </w:p>
    <w:p w14:paraId="7F612E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(三)政府信息管理方面。持续深化政府信息管理规范化建设，不断提升信息公开工作的制度化、标准化水平。动态完善公开指引，结合自然资源领域政策调整、职能优化及群众诉求变化，定期对《政府信息公开指南》进行修订更新，进一步明确主动公开、依申请公开、不予公开的信息范围，细化线上线下公开方式、办理流程、答复时限及联系方式，确保指南的实用性和时效性。</w:t>
      </w:r>
    </w:p>
    <w:p w14:paraId="6359C4A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(四)平台建设方面。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聚焦政府网站主阵地建设，不断优化平台功能，丰富公开内容，提升服务质效。一是规范设置专题专栏，在政府网站核心位置开设政府信息公开指南、政府信息公开制度、法定主动公开内容、政府信息公开年报、政府信息依申请公开等5个专题专栏，专栏布局清晰、导航便捷，方便社会公众快速查找所需信息。二是优化栏目设置结构，结合自然资源管理工作重点，对政府信息公开专栏进行调整优化，在法定主动公开内容板块，严格按照政务公开工作要求，规范设置规划计划、重大建设项目、公共资源配置、管理和服务公开等核心栏目，并根据业务特点细分土地利用、矿产资源、不动产登记、征地补偿、耕地保护、执法监察等子栏目，实现公开内容的分类清晰、逻辑严谨。三是丰富信息发布内容，坚持以公开为常态、不公开为例外，全年累计发布各类信息1479条，涵盖政策文件、工作动态、审批结果、统计数据、政策解读、公示公告等多个方面。通过持续优化平台建设，有效搭建起政府与群众沟通的桥梁，让社会公众更全面、更便捷地了解、关注和支持自然资源管理工作，切实提升政务公开工作的群众满意度和社会影响力。</w:t>
      </w:r>
    </w:p>
    <w:p w14:paraId="2616D5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(五)监督保障方面。明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确依申请政府信息公开的办理流程，规范信息公开工作，确保高效率、高质量完成，充分保障社会公众知情权。新增一名工作人员处理政府信息公开工作，同时安排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法律顾问开展政府信息公开专项讲座，对涉及群众申请公开频率高、关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心热切及疑难问题及时讲解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43B10B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</w:t>
      </w:r>
    </w:p>
    <w:tbl>
      <w:tblPr>
        <w:tblStyle w:val="8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0AF0C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4EC3E9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第二十条第（一）项</w:t>
            </w:r>
          </w:p>
        </w:tc>
      </w:tr>
      <w:tr w14:paraId="4C2A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C13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DEB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B77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D33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现行有效件数</w:t>
            </w:r>
          </w:p>
        </w:tc>
      </w:tr>
      <w:tr w14:paraId="78B7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9284A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386F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6607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84047A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CCD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8C69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28EE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2AE7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815C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F1C7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06FA69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第二十条第（五）项</w:t>
            </w:r>
          </w:p>
        </w:tc>
      </w:tr>
      <w:tr w14:paraId="50CE4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190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B0055F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3B64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5956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571B749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102</w:t>
            </w:r>
          </w:p>
        </w:tc>
      </w:tr>
      <w:tr w14:paraId="5E69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AFD3C5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第二十条第（六）项</w:t>
            </w:r>
          </w:p>
        </w:tc>
      </w:tr>
      <w:tr w14:paraId="0DDB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44F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F67DC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5CDB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07321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92A3FC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32</w:t>
            </w:r>
          </w:p>
        </w:tc>
      </w:tr>
      <w:tr w14:paraId="6DC17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692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C09F63A">
            <w:pPr>
              <w:widowControl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3AA2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23C178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highlight w:val="none"/>
              </w:rPr>
              <w:t>第二十条第（八）项</w:t>
            </w:r>
          </w:p>
        </w:tc>
      </w:tr>
      <w:tr w14:paraId="2B131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F0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416E4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 w14:paraId="56857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9092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B6D061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highlight w:val="none"/>
                <w:lang w:val="en-US" w:eastAsia="zh-CN"/>
              </w:rPr>
              <w:t>146.191</w:t>
            </w:r>
          </w:p>
        </w:tc>
      </w:tr>
    </w:tbl>
    <w:p w14:paraId="610FAB0E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8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40"/>
        <w:gridCol w:w="720"/>
        <w:gridCol w:w="675"/>
        <w:gridCol w:w="525"/>
        <w:gridCol w:w="1"/>
        <w:gridCol w:w="700"/>
      </w:tblGrid>
      <w:tr w14:paraId="56993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C416990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（本列数据的勾稽关系为：第一项加第二项之和，</w:t>
            </w:r>
          </w:p>
          <w:p w14:paraId="13920EE2">
            <w:pPr>
              <w:widowControl/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  <w:highlight w:val="none"/>
              </w:rPr>
              <w:t>等于第三项加第四项之和）</w:t>
            </w:r>
          </w:p>
        </w:tc>
        <w:tc>
          <w:tcPr>
            <w:tcW w:w="4448" w:type="dxa"/>
            <w:gridSpan w:val="9"/>
            <w:noWrap w:val="0"/>
            <w:tcMar>
              <w:left w:w="108" w:type="dxa"/>
              <w:right w:w="108" w:type="dxa"/>
            </w:tcMar>
            <w:vAlign w:val="center"/>
          </w:tcPr>
          <w:p w14:paraId="375527C9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申请人情况</w:t>
            </w:r>
          </w:p>
        </w:tc>
      </w:tr>
      <w:tr w14:paraId="331E8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AC85229"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A76FE42">
            <w:pPr>
              <w:widowControl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自然人</w:t>
            </w:r>
          </w:p>
        </w:tc>
        <w:tc>
          <w:tcPr>
            <w:tcW w:w="3000" w:type="dxa"/>
            <w:gridSpan w:val="6"/>
            <w:noWrap w:val="0"/>
            <w:tcMar>
              <w:left w:w="108" w:type="dxa"/>
              <w:right w:w="108" w:type="dxa"/>
            </w:tcMar>
            <w:vAlign w:val="center"/>
          </w:tcPr>
          <w:p w14:paraId="729BCF2D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14B14A6">
            <w:pPr>
              <w:widowControl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总计</w:t>
            </w:r>
          </w:p>
        </w:tc>
      </w:tr>
      <w:tr w14:paraId="0A76B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E01AF8"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19EC44">
            <w:pPr>
              <w:jc w:val="center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86CDCE8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商业企业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BD40B2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CDC244"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1CE2573"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139A939"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39B83C9">
            <w:pPr>
              <w:jc w:val="center"/>
              <w:rPr>
                <w:rFonts w:ascii="仿宋_GB2312" w:hAnsi="Times New Roman" w:eastAsia="仿宋_GB2312"/>
                <w:szCs w:val="21"/>
                <w:highlight w:val="none"/>
              </w:rPr>
            </w:pPr>
          </w:p>
        </w:tc>
      </w:tr>
      <w:tr w14:paraId="221A6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1B68DF35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一、</w:t>
            </w:r>
            <w:bookmarkStart w:id="2" w:name="_Hlk66973412"/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本年新收政府信息公开申请数量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483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107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5BB3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CA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CEE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CD5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706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7C2C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107</w:t>
            </w:r>
          </w:p>
        </w:tc>
      </w:tr>
      <w:tr w14:paraId="5BB5E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B2EE4BC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7E9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2F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6A3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C6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01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1A3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F84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22BD8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1E6E3A7">
            <w:pPr>
              <w:widowControl/>
              <w:spacing w:after="180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7AD5EC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1F8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DE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304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5B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6CC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DCA8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1C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71</w:t>
            </w:r>
          </w:p>
        </w:tc>
      </w:tr>
      <w:tr w14:paraId="79641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F55BCA9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EE9053">
            <w:pPr>
              <w:widowControl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（二）部分公开（</w:t>
            </w:r>
            <w:bookmarkStart w:id="3" w:name="_Hlk66973981"/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区分处理的，只计这一情形，不计其他情形</w:t>
            </w:r>
            <w:bookmarkEnd w:id="3"/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D3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E40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1FC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289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10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336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2FF06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03235D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90258DF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DA53B70">
            <w:pPr>
              <w:widowControl/>
              <w:spacing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  <w:highlight w:val="none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93A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CFD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AA71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C2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596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10AB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35B3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5353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80D510F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5C39E9D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08A1FC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4" w:name="_Hlk66974104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其他法律行政法规禁止公开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4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96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86F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64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C05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EF9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8C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4B08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7B8440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2EF019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26EAF5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F2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FA12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9866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A6C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5E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25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330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D63C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1C2FB6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17697D0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C617C23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</w:t>
            </w:r>
            <w:bookmarkStart w:id="5" w:name="_Hlk66974290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保护第三方合法权益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46C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720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B3F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FB4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8E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48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A5F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3C034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E9AF73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45E3B66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9DB10E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8F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F0F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1802A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C9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CD6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B9B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1A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CBF7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04AB34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E4C27BE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58C67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6.</w:t>
            </w:r>
            <w:bookmarkStart w:id="6" w:name="_Hlk66974555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属于四类过程性信息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0CB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316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79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E9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D7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C5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B3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DFAF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7E0810D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F27E4AD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0C92C57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EF2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565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99B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B39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85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844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68BF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11A10F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10BC10F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C5A3BD0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521EAB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8.</w:t>
            </w:r>
            <w:bookmarkStart w:id="7" w:name="_Hlk66975211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属于行政查询事项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9CA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4F3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14B6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6EB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267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BB2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A32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B72D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22DBA7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610260A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1D822C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C5CC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87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C82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08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7D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C3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B0FF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5717C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AFD4E4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2C85BD7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8E4AE6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</w:t>
            </w:r>
            <w:bookmarkStart w:id="8" w:name="_Hlk66975392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没有现成信息需要另行制作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3A1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282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D69A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5697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D0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187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638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9048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E069BD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57D5BB3"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D6215A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</w:t>
            </w:r>
            <w:bookmarkStart w:id="9" w:name="_Hlk66975466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补正后申请内容仍不明确</w:t>
            </w:r>
            <w:bookmarkEnd w:id="9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F339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DDF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0D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3FF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96A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ACA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4D9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EBA8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B72E1D2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76FC3AA"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80E5798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</w:t>
            </w:r>
            <w:bookmarkStart w:id="10" w:name="_Hlk66975537"/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信访举报投诉类申请</w:t>
            </w:r>
            <w:bookmarkEnd w:id="1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5244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DE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DF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8D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D3E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E0B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80BE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7E48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70064D7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25C01B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87DB0B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83F6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38C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058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CD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44E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7B5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880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 xml:space="preserve">2 </w:t>
            </w:r>
          </w:p>
        </w:tc>
      </w:tr>
      <w:tr w14:paraId="20EB3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A5E5CE7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14446B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618C3CBC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C9A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36D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684D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C0B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F6ED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58D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2E24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2B208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26099B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5BA81C4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8D8A083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26D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0C4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E0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E8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07B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974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8DE4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3086F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BD7C50F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FB1F7D0">
            <w:pPr>
              <w:spacing w:line="200" w:lineRule="exact"/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511CB960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5.要求行政机关确认或重新</w:t>
            </w:r>
          </w:p>
          <w:p w14:paraId="6AF60300"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D166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469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EAA3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BB0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D3D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5F4F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0A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11DE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174CD9F">
            <w:pPr>
              <w:rPr>
                <w:rFonts w:ascii="黑体" w:hAnsi="黑体" w:eastAsia="黑体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18F8CAE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 w14:paraId="5B117DF6">
            <w:pPr>
              <w:widowControl/>
              <w:spacing w:line="300" w:lineRule="exact"/>
              <w:rPr>
                <w:rFonts w:ascii="仿宋_GB2312" w:hAnsi="楷体" w:eastAsia="仿宋_GB2312"/>
                <w:highlight w:val="none"/>
              </w:rPr>
            </w:pPr>
            <w:r>
              <w:rPr>
                <w:rFonts w:hint="eastAsia" w:ascii="仿宋_GB2312" w:hAnsi="楷体" w:eastAsia="仿宋_GB2312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247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9A6B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0F6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14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DC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02D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1F9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4732F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CAF3338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4B0BC73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64178DE1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F41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ED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2734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610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2B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CE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00DC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62D0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C46BF99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37C3FC8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1A41465B">
            <w:pPr>
              <w:widowControl/>
              <w:spacing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楷体" w:eastAsia="仿宋_GB2312"/>
                <w:color w:val="auto"/>
                <w:highlight w:val="none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356C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261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47B8D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4865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E71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C4D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86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22</w:t>
            </w:r>
          </w:p>
        </w:tc>
      </w:tr>
      <w:tr w14:paraId="19959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5DC06AB">
            <w:pPr>
              <w:rPr>
                <w:rFonts w:ascii="黑体" w:hAns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B713A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51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108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2B4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7D677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654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3CC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F68F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FC54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108</w:t>
            </w:r>
          </w:p>
        </w:tc>
      </w:tr>
      <w:tr w14:paraId="22820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0F7D758">
            <w:pPr>
              <w:widowControl/>
              <w:spacing w:line="300" w:lineRule="exact"/>
              <w:rPr>
                <w:rFonts w:ascii="黑体" w:hAnsi="黑体" w:eastAsia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highlight w:val="none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BAB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ED2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8A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3540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7E3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A7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2D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</w:tr>
    </w:tbl>
    <w:p w14:paraId="0B17AE73">
      <w:pPr>
        <w:widowControl/>
        <w:jc w:val="left"/>
        <w:rPr>
          <w:rFonts w:hint="eastAsia" w:ascii="仿宋_GB2312" w:hAnsi="Calibri" w:eastAsia="仿宋_GB2312" w:cs="Calibri"/>
          <w:color w:val="auto"/>
          <w:kern w:val="0"/>
          <w:szCs w:val="21"/>
          <w:highlight w:val="none"/>
          <w:lang w:val="en-US" w:eastAsia="zh-CN"/>
        </w:rPr>
      </w:pPr>
    </w:p>
    <w:p w14:paraId="4AC1354E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0030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4123BE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243183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050F5D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D8211A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 w14:paraId="36229FB6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5330B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62DA0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04B7FE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 w14:paraId="6699C10D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1AA19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</w:t>
            </w:r>
          </w:p>
          <w:p w14:paraId="589E8CE4">
            <w:pPr>
              <w:widowControl/>
              <w:spacing w:line="320" w:lineRule="exact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F2A2D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C205F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bookmarkStart w:id="11" w:name="_Hlk67039688"/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复议后起诉</w:t>
            </w:r>
            <w:bookmarkEnd w:id="11"/>
          </w:p>
        </w:tc>
      </w:tr>
      <w:tr w14:paraId="6CEE94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42F37B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0EC7B9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8BF8A5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4791F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8C3D71">
            <w:pPr>
              <w:rPr>
                <w:rFonts w:ascii="黑体" w:hAnsi="黑体" w:eastAsia="黑体"/>
                <w:sz w:val="24"/>
                <w:highlight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E4D1B1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66DADF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D2603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 w14:paraId="6232AFEA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F667E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</w:t>
            </w:r>
          </w:p>
          <w:p w14:paraId="074D184F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6A0E8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33AD67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12458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  <w:p w14:paraId="12085A68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907103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其他</w:t>
            </w:r>
          </w:p>
          <w:p w14:paraId="48A1204B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964B0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55B12">
            <w:pPr>
              <w:widowControl/>
              <w:jc w:val="center"/>
              <w:rPr>
                <w:rFonts w:ascii="黑体" w:hAnsi="黑体" w:eastAsia="黑体"/>
                <w:highlight w:val="none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5CDB77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8ACC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18D6B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79CF2"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19D3A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31491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A38E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8F5D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B6A0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C9A83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D215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3ADF1">
            <w:pPr>
              <w:widowControl/>
              <w:spacing w:after="180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4CA3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75AAD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00BDE1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91912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</w:p>
        </w:tc>
      </w:tr>
    </w:tbl>
    <w:p w14:paraId="0180CB7A">
      <w:pPr>
        <w:widowControl/>
        <w:jc w:val="left"/>
        <w:rPr>
          <w:rFonts w:hint="eastAsia" w:ascii="仿宋_GB2312" w:hAnsi="Calibri" w:eastAsia="仿宋_GB2312" w:cs="Calibri"/>
          <w:color w:val="FF0000"/>
          <w:kern w:val="0"/>
          <w:szCs w:val="21"/>
          <w:highlight w:val="none"/>
          <w:lang w:val="en-US" w:eastAsia="zh-CN"/>
        </w:rPr>
      </w:pPr>
    </w:p>
    <w:p w14:paraId="36F110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五、存在的主要问题及改进情况</w:t>
      </w:r>
    </w:p>
    <w:p w14:paraId="20D18C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(一)存在的主要问题</w:t>
      </w:r>
    </w:p>
    <w:p w14:paraId="5957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，区自然资源局在推进政府信息公开各项工作虽然取得了一定成效，但仍存在一些问题需要不断改进。政策解读的深度和广度有待加强。部分解读材料形式较为单一，与群众生活的结合不够紧密，解读的“接地气”程度有待提升；主动公开信息质量及效率还有提升的空间；依申请政府信息公开需要在保证公开质量上提高释明力度，将矛盾化解在基层最末端。</w:t>
      </w:r>
    </w:p>
    <w:p w14:paraId="6E0FEC7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(二)改进措施</w:t>
      </w:r>
    </w:p>
    <w:p w14:paraId="147096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0" w:lineRule="exact"/>
        <w:ind w:left="0" w:leftChars="0" w:firstLine="64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一是以提质为核心优化信息公开工作。深耕内容深化环节，动态更新公开信息，突出重点领域公开实效，持续夯实政府公信力与执行力。二是抓实媒介宣传管理工作。对政府网站和政务公开运行状态开展常态化检查，切实发挥联动协作的聚合效应。积极运用群众喜闻乐见的方式开展政策解读，推动政策传播从“大水漫灌”向“精准滴灌”转变，提升政策传播的精准度和有效性。三是加强政务公开工作队伍建设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对依申请政府信息公开有疑惑的，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采取业务科室当面解读的办法，为申请人释疑解惑，降低后续行政争议的发生率。</w:t>
      </w:r>
    </w:p>
    <w:p w14:paraId="37B2A9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六、其他需要报告的事项</w:t>
      </w:r>
    </w:p>
    <w:p w14:paraId="0E46C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1.依申请公开信息处理费收费情况。2025年政府信息公开未收取信息处理费。</w:t>
      </w:r>
    </w:p>
    <w:p w14:paraId="60B1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2.本年度建议提案办理情况。通过做好职责分工、完善工作机制，切实保障提案建议按时答复。2025年度共办理建议3件，提案2件。</w:t>
      </w:r>
    </w:p>
    <w:p w14:paraId="2B845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本部门在政务公开制度、内容、形式和平台建设方面的创新实践情况。在内容创新方面，突出高频事项精准公开，聚焦不动产登记、征地补偿等群众关切的事项进行主动公开，建立标准化公开目录，明确责任主体与公开时限，区自然资源局对不动产登记相关信息公开占比达80.5%。</w:t>
      </w:r>
    </w:p>
    <w:p w14:paraId="4947B48D"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</w:p>
    <w:p w14:paraId="5EEED57E">
      <w:pPr>
        <w:ind w:firstLine="48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</w:pPr>
    </w:p>
    <w:p w14:paraId="236A2747">
      <w:pPr>
        <w:rPr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9D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01FF1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01FF1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18A5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40AB"/>
    <w:rsid w:val="021172F8"/>
    <w:rsid w:val="023C6352"/>
    <w:rsid w:val="04161881"/>
    <w:rsid w:val="057216D0"/>
    <w:rsid w:val="076078E6"/>
    <w:rsid w:val="079A698F"/>
    <w:rsid w:val="08FA6CCC"/>
    <w:rsid w:val="0AA30DA0"/>
    <w:rsid w:val="0B1464D4"/>
    <w:rsid w:val="0BF40760"/>
    <w:rsid w:val="0BFE4FF4"/>
    <w:rsid w:val="0D056271"/>
    <w:rsid w:val="0E9E4E5A"/>
    <w:rsid w:val="11E97596"/>
    <w:rsid w:val="14E83D04"/>
    <w:rsid w:val="14F91961"/>
    <w:rsid w:val="16B147AC"/>
    <w:rsid w:val="1794640E"/>
    <w:rsid w:val="17CC51A6"/>
    <w:rsid w:val="17F86B6C"/>
    <w:rsid w:val="189044F6"/>
    <w:rsid w:val="1A260114"/>
    <w:rsid w:val="1A567D2B"/>
    <w:rsid w:val="1C511820"/>
    <w:rsid w:val="1C876A8F"/>
    <w:rsid w:val="1D7C63D1"/>
    <w:rsid w:val="1F0A4365"/>
    <w:rsid w:val="211F2E96"/>
    <w:rsid w:val="21B77405"/>
    <w:rsid w:val="224F36E8"/>
    <w:rsid w:val="227B18D0"/>
    <w:rsid w:val="22F204DF"/>
    <w:rsid w:val="24FC48FA"/>
    <w:rsid w:val="25FA5908"/>
    <w:rsid w:val="266E4982"/>
    <w:rsid w:val="299B48B8"/>
    <w:rsid w:val="29EE274F"/>
    <w:rsid w:val="2A031ED1"/>
    <w:rsid w:val="2CB95B57"/>
    <w:rsid w:val="2E6E2374"/>
    <w:rsid w:val="32A0429C"/>
    <w:rsid w:val="345A21F7"/>
    <w:rsid w:val="355A3539"/>
    <w:rsid w:val="37566117"/>
    <w:rsid w:val="379D31EE"/>
    <w:rsid w:val="37AF406D"/>
    <w:rsid w:val="3BCDEC6E"/>
    <w:rsid w:val="3CDF5EAA"/>
    <w:rsid w:val="3E9476AE"/>
    <w:rsid w:val="3FAE48D3"/>
    <w:rsid w:val="42264DEA"/>
    <w:rsid w:val="42A345EE"/>
    <w:rsid w:val="42D10680"/>
    <w:rsid w:val="44B8023E"/>
    <w:rsid w:val="44DD6436"/>
    <w:rsid w:val="46EE5051"/>
    <w:rsid w:val="49A53973"/>
    <w:rsid w:val="4A1F2A08"/>
    <w:rsid w:val="4AF6129F"/>
    <w:rsid w:val="4B5048E1"/>
    <w:rsid w:val="4B6216AA"/>
    <w:rsid w:val="4D821A7C"/>
    <w:rsid w:val="4E1B566E"/>
    <w:rsid w:val="535C0A0C"/>
    <w:rsid w:val="555B641C"/>
    <w:rsid w:val="57194033"/>
    <w:rsid w:val="590C3738"/>
    <w:rsid w:val="5A200C4F"/>
    <w:rsid w:val="5A3F352F"/>
    <w:rsid w:val="5AB96889"/>
    <w:rsid w:val="5D8A2A4F"/>
    <w:rsid w:val="5DA8BE55"/>
    <w:rsid w:val="603B5915"/>
    <w:rsid w:val="60971647"/>
    <w:rsid w:val="60D523E5"/>
    <w:rsid w:val="639F2E38"/>
    <w:rsid w:val="6436174F"/>
    <w:rsid w:val="67073A77"/>
    <w:rsid w:val="677C4740"/>
    <w:rsid w:val="68F20269"/>
    <w:rsid w:val="69137018"/>
    <w:rsid w:val="69BF5011"/>
    <w:rsid w:val="6BAB43FD"/>
    <w:rsid w:val="6BE2ED13"/>
    <w:rsid w:val="6E7B0785"/>
    <w:rsid w:val="6EFC4815"/>
    <w:rsid w:val="72F066E0"/>
    <w:rsid w:val="76FE550C"/>
    <w:rsid w:val="7B5EA070"/>
    <w:rsid w:val="7BCE74DB"/>
    <w:rsid w:val="7DCB3E80"/>
    <w:rsid w:val="7DDEA256"/>
    <w:rsid w:val="7EFB1C05"/>
    <w:rsid w:val="7FF8380A"/>
    <w:rsid w:val="8FBF0FB2"/>
    <w:rsid w:val="AE78EF6B"/>
    <w:rsid w:val="BFFD40AB"/>
    <w:rsid w:val="F5F604D3"/>
    <w:rsid w:val="F75F079D"/>
    <w:rsid w:val="FCBD1E76"/>
    <w:rsid w:val="FDFF169E"/>
    <w:rsid w:val="FF8F0E79"/>
    <w:rsid w:val="FFFB2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2948</Words>
  <Characters>3091</Characters>
  <Lines>0</Lines>
  <Paragraphs>0</Paragraphs>
  <TotalTime>40</TotalTime>
  <ScaleCrop>false</ScaleCrop>
  <LinksUpToDate>false</LinksUpToDate>
  <CharactersWithSpaces>3097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2024-01-07T08:57:00Z</dcterms:created>
  <dc:creator>zwgkb</dc:creator>
  <cp:lastModifiedBy>一只单眼皮的mouse</cp:lastModifiedBy>
  <cp:lastPrinted>2026-01-20T06:12:36Z</cp:lastPrinted>
  <dcterms:modified xsi:type="dcterms:W3CDTF">2026-01-23T06:41:03Z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42969AB4869542379E4369B3455CDF66_13</vt:lpwstr>
  </property>
</Properties>
</file>