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6" w:rsidRDefault="001C4266" w:rsidP="001C4266">
      <w:pPr>
        <w:widowControl/>
        <w:jc w:val="left"/>
        <w:rPr>
          <w:rFonts w:eastAsia="黑体" w:cs="方正书宋_GBK"/>
          <w:sz w:val="32"/>
          <w:szCs w:val="32"/>
        </w:rPr>
      </w:pPr>
      <w:r>
        <w:rPr>
          <w:rFonts w:eastAsia="黑体" w:cs="方正书宋_GBK"/>
          <w:sz w:val="32"/>
          <w:szCs w:val="32"/>
        </w:rPr>
        <w:t>附件</w:t>
      </w:r>
      <w:r>
        <w:rPr>
          <w:rFonts w:eastAsia="黑体" w:cs="方正书宋_GBK"/>
          <w:sz w:val="32"/>
          <w:szCs w:val="32"/>
        </w:rPr>
        <w:t>4</w:t>
      </w:r>
    </w:p>
    <w:p w:rsidR="001C4266" w:rsidRDefault="001C4266" w:rsidP="001C4266">
      <w:pPr>
        <w:widowControl/>
        <w:jc w:val="center"/>
        <w:rPr>
          <w:rFonts w:ascii="文星标宋" w:eastAsia="文星标宋" w:hAnsi="文星标宋" w:cs="文星标宋"/>
          <w:bCs/>
          <w:color w:val="000000"/>
          <w:kern w:val="0"/>
          <w:sz w:val="32"/>
          <w:szCs w:val="32"/>
        </w:rPr>
      </w:pPr>
      <w:r>
        <w:rPr>
          <w:rFonts w:ascii="文星标宋" w:eastAsia="文星标宋" w:hAnsi="文星标宋" w:cs="文星标宋" w:hint="eastAsia"/>
          <w:bCs/>
          <w:color w:val="000000"/>
          <w:kern w:val="0"/>
          <w:sz w:val="36"/>
          <w:szCs w:val="36"/>
        </w:rPr>
        <w:t>政务服务事项数据共享需求调研表</w:t>
      </w:r>
    </w:p>
    <w:tbl>
      <w:tblPr>
        <w:tblW w:w="13887" w:type="dxa"/>
        <w:tblLayout w:type="fixed"/>
        <w:tblLook w:val="04A0"/>
      </w:tblPr>
      <w:tblGrid>
        <w:gridCol w:w="492"/>
        <w:gridCol w:w="551"/>
        <w:gridCol w:w="512"/>
        <w:gridCol w:w="781"/>
        <w:gridCol w:w="651"/>
        <w:gridCol w:w="728"/>
        <w:gridCol w:w="816"/>
        <w:gridCol w:w="738"/>
        <w:gridCol w:w="709"/>
        <w:gridCol w:w="708"/>
        <w:gridCol w:w="567"/>
        <w:gridCol w:w="567"/>
        <w:gridCol w:w="709"/>
        <w:gridCol w:w="761"/>
        <w:gridCol w:w="657"/>
        <w:gridCol w:w="743"/>
        <w:gridCol w:w="720"/>
        <w:gridCol w:w="521"/>
        <w:gridCol w:w="851"/>
        <w:gridCol w:w="713"/>
        <w:gridCol w:w="392"/>
      </w:tblGrid>
      <w:tr w:rsidR="001C4266" w:rsidTr="00ED2720">
        <w:trPr>
          <w:trHeight w:val="30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办理结果名称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2017年办件量</w:t>
            </w:r>
          </w:p>
        </w:tc>
        <w:tc>
          <w:tcPr>
            <w:tcW w:w="115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申请材料</w:t>
            </w:r>
          </w:p>
        </w:tc>
      </w:tr>
      <w:tr w:rsidR="001C4266" w:rsidTr="00ED2720">
        <w:trPr>
          <w:trHeight w:val="6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原材料名称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梳理后材料序号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梳理后材料名称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材料类型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证照名称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该材料使用目的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材料数量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核验/归档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核验的内容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材料来源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材料说明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简化的措施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材料共享内容及方式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C4266" w:rsidTr="00ED2720">
        <w:trPr>
          <w:trHeight w:val="49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提供来源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制发来源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是否需要签名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是否需要盖章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需求的信息项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使用方式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Default="001C4266" w:rsidP="00ED2720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C4266" w:rsidTr="00ED2720">
        <w:trPr>
          <w:trHeight w:val="32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C4266" w:rsidTr="00ED2720">
        <w:trPr>
          <w:trHeight w:val="34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266" w:rsidRDefault="001C4266" w:rsidP="00ED272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C4266" w:rsidRDefault="001C4266" w:rsidP="001C4266">
      <w:pPr>
        <w:rPr>
          <w:rFonts w:ascii="仿宋_GB2312" w:eastAsia="仿宋_GB2312" w:cs="方正书宋_GBK"/>
          <w:szCs w:val="21"/>
        </w:rPr>
      </w:pPr>
      <w:r>
        <w:rPr>
          <w:rFonts w:ascii="宋体" w:hAnsi="宋体" w:cs="宋体" w:hint="eastAsia"/>
          <w:szCs w:val="21"/>
        </w:rPr>
        <w:t xml:space="preserve"> 联系人：                                联系电话：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填表说明：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1.本表用于各区县、市直各有关部门填写“一次办好”事项对其他部门信息资源的需求情况，各区县由区县政府统一报送。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2.办理结果名称：此事项审批完结后产生的产出物，如函、报告、意见、证照、批复等。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3.不能通过共享或者无法减少的材料不必填写简化的措施、需求的信息项、使用方式三列。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4.材料类型可以参考：证件、执照、证明、批文、申请书、报告、文件、鉴定报告、材料样本、自身材料、电子图片。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5.提供来源可以参考：个人、企业、政府机构、医院、银行、公证处、第三方企业机构、申请人。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6.制发来源：请填写当前需要申请人出示的材料提供单位，如需要申请人提供身份证，则应填公安局。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   7</w:t>
      </w:r>
      <w:r>
        <w:rPr>
          <w:rFonts w:ascii="宋体" w:hAnsi="宋体" w:cs="宋体" w:hint="eastAsia"/>
          <w:szCs w:val="21"/>
        </w:rPr>
        <w:t>.简化的措施可以参考：纸质转电子、减原件、减复印件、在线填报、无法简化。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8.需求的信息项：需要数据提供单位共享什么信息数据。需要数据提供部门通过共享交换平台提供证照、证明上的某些信息，如营业执照上的名称、法定代报人、经营范围，需要每一项逐一填写清楚。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9.使用方式：</w:t>
      </w:r>
    </w:p>
    <w:p w:rsidR="001C4266" w:rsidRDefault="001C4266" w:rsidP="001C426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（1）授权查询。登陆市共享平台，输入办事群众的姓名、身份证号（或其他关键字），</w:t>
      </w:r>
      <w:r>
        <w:rPr>
          <w:rFonts w:ascii="宋体" w:hAnsi="宋体" w:cs="宋体"/>
          <w:szCs w:val="21"/>
        </w:rPr>
        <w:t>由市</w:t>
      </w:r>
      <w:r>
        <w:rPr>
          <w:rFonts w:ascii="宋体" w:hAnsi="宋体" w:cs="宋体" w:hint="eastAsia"/>
          <w:szCs w:val="21"/>
        </w:rPr>
        <w:t>共享</w:t>
      </w:r>
      <w:r>
        <w:rPr>
          <w:rFonts w:ascii="宋体" w:hAnsi="宋体" w:cs="宋体"/>
          <w:szCs w:val="21"/>
        </w:rPr>
        <w:t>平台统一授权查询，将查询结果</w:t>
      </w:r>
      <w:r>
        <w:rPr>
          <w:rFonts w:ascii="宋体" w:hAnsi="宋体" w:cs="宋体" w:hint="eastAsia"/>
          <w:szCs w:val="21"/>
        </w:rPr>
        <w:t>下载到本地后，上传到业务办理系统作为办事依据</w:t>
      </w:r>
      <w:r>
        <w:rPr>
          <w:rFonts w:ascii="宋体" w:hAnsi="宋体" w:cs="宋体"/>
          <w:szCs w:val="21"/>
        </w:rPr>
        <w:t>。</w:t>
      </w:r>
    </w:p>
    <w:p w:rsidR="009E0D83" w:rsidRDefault="001C4266" w:rsidP="001C4266">
      <w:r>
        <w:rPr>
          <w:rFonts w:ascii="宋体" w:hAnsi="宋体" w:cs="宋体" w:hint="eastAsia"/>
          <w:szCs w:val="21"/>
        </w:rPr>
        <w:t>（2）接口对接。由数据需求部门负责改造部门业务系统，开发调用程序或写入接口，自动上传到办事事项的材料栏中。</w:t>
      </w:r>
    </w:p>
    <w:sectPr w:rsidR="009E0D83" w:rsidSect="001C4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2323" w:code="285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83" w:rsidRDefault="009E0D83" w:rsidP="001C4266">
      <w:r>
        <w:separator/>
      </w:r>
    </w:p>
  </w:endnote>
  <w:endnote w:type="continuationSeparator" w:id="1">
    <w:p w:rsidR="009E0D83" w:rsidRDefault="009E0D83" w:rsidP="001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66" w:rsidRDefault="001C42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66" w:rsidRDefault="001C42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66" w:rsidRDefault="001C42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83" w:rsidRDefault="009E0D83" w:rsidP="001C4266">
      <w:r>
        <w:separator/>
      </w:r>
    </w:p>
  </w:footnote>
  <w:footnote w:type="continuationSeparator" w:id="1">
    <w:p w:rsidR="009E0D83" w:rsidRDefault="009E0D83" w:rsidP="001C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66" w:rsidRDefault="001C4266" w:rsidP="001C426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66" w:rsidRDefault="001C4266" w:rsidP="001C426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66" w:rsidRDefault="001C42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266"/>
    <w:rsid w:val="001C4266"/>
    <w:rsid w:val="009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2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94B6-3EE4-43C5-A80D-26AB7A33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>Sky123.Org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苑腾飞</dc:creator>
  <cp:keywords/>
  <dc:description/>
  <cp:lastModifiedBy>苑腾飞</cp:lastModifiedBy>
  <cp:revision>2</cp:revision>
  <dcterms:created xsi:type="dcterms:W3CDTF">2018-09-21T02:18:00Z</dcterms:created>
  <dcterms:modified xsi:type="dcterms:W3CDTF">2018-09-21T02:22:00Z</dcterms:modified>
</cp:coreProperties>
</file>