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76C" w:rsidRDefault="0098276C">
      <w:pPr>
        <w:spacing w:line="600" w:lineRule="exact"/>
        <w:rPr>
          <w:rFonts w:ascii="仿宋_GB2312" w:eastAsia="仿宋_GB2312"/>
          <w:sz w:val="32"/>
        </w:rPr>
      </w:pPr>
    </w:p>
    <w:p w:rsidR="0098276C" w:rsidRDefault="0098276C">
      <w:pPr>
        <w:spacing w:line="600" w:lineRule="exact"/>
        <w:rPr>
          <w:rFonts w:ascii="仿宋_GB2312" w:eastAsia="仿宋_GB2312"/>
          <w:sz w:val="32"/>
        </w:rPr>
      </w:pPr>
    </w:p>
    <w:p w:rsidR="0098276C" w:rsidRDefault="0098276C">
      <w:pPr>
        <w:spacing w:line="600" w:lineRule="exact"/>
        <w:rPr>
          <w:rFonts w:ascii="仿宋_GB2312" w:eastAsia="仿宋_GB2312"/>
          <w:sz w:val="32"/>
        </w:rPr>
      </w:pPr>
    </w:p>
    <w:p w:rsidR="0098276C" w:rsidRDefault="0098276C">
      <w:pPr>
        <w:spacing w:line="600" w:lineRule="exact"/>
        <w:jc w:val="center"/>
        <w:rPr>
          <w:rFonts w:ascii="宋体" w:hAnsi="宋体" w:cs="宋体"/>
          <w:b/>
          <w:bCs/>
          <w:sz w:val="52"/>
          <w:szCs w:val="52"/>
        </w:rPr>
      </w:pPr>
      <w:r>
        <w:rPr>
          <w:rFonts w:ascii="宋体" w:hAnsi="宋体" w:cs="宋体" w:hint="eastAsia"/>
          <w:b/>
          <w:bCs/>
          <w:sz w:val="52"/>
          <w:szCs w:val="52"/>
        </w:rPr>
        <w:t>政府购买服务竞争性评审文件</w:t>
      </w:r>
    </w:p>
    <w:p w:rsidR="0098276C" w:rsidRDefault="0098276C">
      <w:pPr>
        <w:spacing w:line="600" w:lineRule="exact"/>
        <w:rPr>
          <w:rFonts w:ascii="仿宋_GB2312" w:eastAsia="仿宋_GB2312"/>
          <w:sz w:val="32"/>
        </w:rPr>
      </w:pPr>
    </w:p>
    <w:p w:rsidR="0098276C" w:rsidRDefault="0098276C">
      <w:pPr>
        <w:spacing w:line="600" w:lineRule="exact"/>
        <w:rPr>
          <w:rFonts w:ascii="仿宋_GB2312" w:eastAsia="仿宋_GB2312"/>
          <w:sz w:val="32"/>
        </w:rPr>
      </w:pPr>
    </w:p>
    <w:p w:rsidR="0098276C" w:rsidRDefault="0098276C">
      <w:pPr>
        <w:spacing w:line="600" w:lineRule="exact"/>
        <w:rPr>
          <w:rFonts w:ascii="仿宋_GB2312" w:eastAsia="仿宋_GB2312"/>
          <w:sz w:val="32"/>
        </w:rPr>
      </w:pPr>
    </w:p>
    <w:p w:rsidR="0098276C" w:rsidRDefault="0098276C">
      <w:pPr>
        <w:spacing w:line="600" w:lineRule="exact"/>
        <w:rPr>
          <w:rFonts w:ascii="仿宋_GB2312" w:eastAsia="仿宋_GB2312"/>
          <w:sz w:val="32"/>
        </w:rPr>
      </w:pPr>
    </w:p>
    <w:p w:rsidR="0098276C" w:rsidRDefault="0098276C">
      <w:pPr>
        <w:spacing w:line="600" w:lineRule="exact"/>
        <w:rPr>
          <w:rFonts w:ascii="仿宋_GB2312" w:eastAsia="仿宋_GB2312"/>
          <w:sz w:val="32"/>
        </w:rPr>
      </w:pPr>
      <w:r>
        <w:rPr>
          <w:rFonts w:ascii="仿宋_GB2312" w:eastAsia="仿宋_GB2312" w:hint="eastAsia"/>
          <w:sz w:val="32"/>
        </w:rPr>
        <w:t>项目编号：</w:t>
      </w:r>
      <w:r w:rsidR="008E3BD2">
        <w:rPr>
          <w:rFonts w:ascii="仿宋_GB2312" w:eastAsia="仿宋_GB2312" w:hint="eastAsia"/>
          <w:sz w:val="32"/>
        </w:rPr>
        <w:t>LJSZ-</w:t>
      </w:r>
      <w:r w:rsidR="007D664D">
        <w:rPr>
          <w:rFonts w:ascii="仿宋_GB2312" w:eastAsia="仿宋_GB2312" w:hint="eastAsia"/>
          <w:sz w:val="32"/>
        </w:rPr>
        <w:t xml:space="preserve"> </w:t>
      </w:r>
      <w:r>
        <w:rPr>
          <w:rFonts w:ascii="仿宋_GB2312" w:eastAsia="仿宋_GB2312" w:hint="eastAsia"/>
          <w:sz w:val="32"/>
        </w:rPr>
        <w:t>20</w:t>
      </w:r>
      <w:r w:rsidR="00803652">
        <w:rPr>
          <w:rFonts w:ascii="仿宋_GB2312" w:eastAsia="仿宋_GB2312" w:hint="eastAsia"/>
          <w:sz w:val="32"/>
        </w:rPr>
        <w:t>20</w:t>
      </w:r>
      <w:r>
        <w:rPr>
          <w:rFonts w:ascii="仿宋_GB2312" w:eastAsia="仿宋_GB2312" w:hint="eastAsia"/>
          <w:sz w:val="32"/>
        </w:rPr>
        <w:t>-00</w:t>
      </w:r>
      <w:r w:rsidR="009865B9">
        <w:rPr>
          <w:rFonts w:ascii="仿宋_GB2312" w:eastAsia="仿宋_GB2312" w:hint="eastAsia"/>
          <w:sz w:val="32"/>
        </w:rPr>
        <w:t>2</w:t>
      </w:r>
    </w:p>
    <w:p w:rsidR="0098276C" w:rsidRDefault="0098276C">
      <w:pPr>
        <w:spacing w:line="600" w:lineRule="exact"/>
        <w:ind w:left="1600" w:hangingChars="500" w:hanging="1600"/>
        <w:rPr>
          <w:rFonts w:ascii="仿宋_GB2312" w:eastAsia="仿宋_GB2312"/>
          <w:sz w:val="32"/>
        </w:rPr>
      </w:pPr>
      <w:r>
        <w:rPr>
          <w:rFonts w:ascii="仿宋_GB2312" w:eastAsia="仿宋_GB2312" w:hint="eastAsia"/>
          <w:sz w:val="32"/>
        </w:rPr>
        <w:t>项目名称：</w:t>
      </w:r>
      <w:r w:rsidR="009865B9">
        <w:rPr>
          <w:rFonts w:ascii="仿宋_GB2312" w:eastAsia="仿宋_GB2312" w:hAnsi="微软雅黑" w:cs="宋体" w:hint="eastAsia"/>
          <w:color w:val="3D3D3D"/>
          <w:kern w:val="0"/>
          <w:sz w:val="32"/>
          <w:szCs w:val="32"/>
        </w:rPr>
        <w:t>公益性墓地墓穴价格及墓穴维护管理费成本监审</w:t>
      </w:r>
    </w:p>
    <w:p w:rsidR="0098276C" w:rsidRDefault="0098276C">
      <w:pPr>
        <w:spacing w:line="600" w:lineRule="exact"/>
        <w:rPr>
          <w:rFonts w:ascii="仿宋_GB2312" w:eastAsia="仿宋_GB2312"/>
          <w:sz w:val="32"/>
        </w:rPr>
      </w:pPr>
    </w:p>
    <w:p w:rsidR="0098276C" w:rsidRDefault="0098276C">
      <w:pPr>
        <w:spacing w:line="600" w:lineRule="exact"/>
        <w:rPr>
          <w:rFonts w:ascii="仿宋_GB2312" w:eastAsia="仿宋_GB2312"/>
          <w:sz w:val="32"/>
        </w:rPr>
      </w:pPr>
    </w:p>
    <w:p w:rsidR="0098276C" w:rsidRPr="00803652" w:rsidRDefault="0098276C">
      <w:pPr>
        <w:spacing w:line="600" w:lineRule="exact"/>
        <w:rPr>
          <w:rFonts w:ascii="仿宋_GB2312" w:eastAsia="仿宋_GB2312"/>
          <w:sz w:val="32"/>
        </w:rPr>
      </w:pPr>
    </w:p>
    <w:p w:rsidR="0098276C" w:rsidRPr="007D664D" w:rsidRDefault="0098276C">
      <w:pPr>
        <w:spacing w:line="600" w:lineRule="exact"/>
        <w:rPr>
          <w:rFonts w:ascii="仿宋_GB2312" w:eastAsia="仿宋_GB2312"/>
          <w:sz w:val="32"/>
        </w:rPr>
      </w:pPr>
    </w:p>
    <w:p w:rsidR="0098276C" w:rsidRDefault="0098276C">
      <w:pPr>
        <w:spacing w:line="600" w:lineRule="exact"/>
        <w:rPr>
          <w:rFonts w:ascii="仿宋_GB2312" w:eastAsia="仿宋_GB2312"/>
          <w:sz w:val="32"/>
        </w:rPr>
      </w:pPr>
    </w:p>
    <w:p w:rsidR="0098276C" w:rsidRDefault="0098276C">
      <w:pPr>
        <w:spacing w:line="600" w:lineRule="exact"/>
        <w:rPr>
          <w:rFonts w:ascii="仿宋_GB2312" w:eastAsia="仿宋_GB2312"/>
          <w:sz w:val="32"/>
        </w:rPr>
      </w:pPr>
    </w:p>
    <w:p w:rsidR="0098276C" w:rsidRDefault="007D664D" w:rsidP="00953472">
      <w:pPr>
        <w:tabs>
          <w:tab w:val="left" w:pos="2997"/>
          <w:tab w:val="center" w:pos="4213"/>
        </w:tabs>
        <w:spacing w:line="600" w:lineRule="exact"/>
        <w:jc w:val="right"/>
        <w:rPr>
          <w:rFonts w:ascii="仿宋_GB2312" w:eastAsia="仿宋_GB2312"/>
          <w:sz w:val="32"/>
        </w:rPr>
      </w:pPr>
      <w:r>
        <w:rPr>
          <w:rFonts w:ascii="仿宋_GB2312" w:eastAsia="仿宋_GB2312" w:hint="eastAsia"/>
          <w:sz w:val="32"/>
        </w:rPr>
        <w:t>临淄区</w:t>
      </w:r>
      <w:r w:rsidR="004C16E0">
        <w:rPr>
          <w:rFonts w:ascii="仿宋_GB2312" w:eastAsia="仿宋_GB2312" w:hint="eastAsia"/>
          <w:sz w:val="32"/>
        </w:rPr>
        <w:t>发展和改革局</w:t>
      </w:r>
    </w:p>
    <w:p w:rsidR="0098276C" w:rsidRDefault="0098276C" w:rsidP="003C7D6C">
      <w:pPr>
        <w:tabs>
          <w:tab w:val="left" w:pos="2997"/>
          <w:tab w:val="center" w:pos="4213"/>
        </w:tabs>
        <w:spacing w:line="600" w:lineRule="exact"/>
        <w:jc w:val="right"/>
        <w:rPr>
          <w:rFonts w:ascii="仿宋_GB2312" w:eastAsia="仿宋_GB2312"/>
          <w:sz w:val="32"/>
        </w:rPr>
      </w:pPr>
      <w:r>
        <w:rPr>
          <w:rFonts w:ascii="仿宋_GB2312" w:eastAsia="仿宋_GB2312" w:hint="eastAsia"/>
          <w:sz w:val="32"/>
        </w:rPr>
        <w:t>2</w:t>
      </w:r>
      <w:r w:rsidRPr="003C7D6C">
        <w:rPr>
          <w:rFonts w:ascii="仿宋_GB2312" w:eastAsia="仿宋_GB2312" w:hint="eastAsia"/>
          <w:sz w:val="32"/>
        </w:rPr>
        <w:t>0</w:t>
      </w:r>
      <w:r w:rsidR="00803652" w:rsidRPr="003C7D6C">
        <w:rPr>
          <w:rFonts w:ascii="仿宋_GB2312" w:eastAsia="仿宋_GB2312" w:hint="eastAsia"/>
          <w:sz w:val="32"/>
        </w:rPr>
        <w:t>20</w:t>
      </w:r>
      <w:r w:rsidRPr="003C7D6C">
        <w:rPr>
          <w:rFonts w:ascii="仿宋_GB2312" w:eastAsia="仿宋_GB2312" w:hint="eastAsia"/>
          <w:sz w:val="32"/>
        </w:rPr>
        <w:t>年</w:t>
      </w:r>
      <w:r w:rsidR="009865B9">
        <w:rPr>
          <w:rFonts w:ascii="仿宋_GB2312" w:eastAsia="仿宋_GB2312" w:hint="eastAsia"/>
          <w:sz w:val="32"/>
        </w:rPr>
        <w:t>3</w:t>
      </w:r>
      <w:r w:rsidRPr="003C7D6C">
        <w:rPr>
          <w:rFonts w:ascii="仿宋_GB2312" w:eastAsia="仿宋_GB2312" w:hint="eastAsia"/>
          <w:sz w:val="32"/>
        </w:rPr>
        <w:t>月</w:t>
      </w:r>
      <w:r w:rsidR="009865B9">
        <w:rPr>
          <w:rFonts w:ascii="仿宋_GB2312" w:eastAsia="仿宋_GB2312" w:hint="eastAsia"/>
          <w:sz w:val="32"/>
        </w:rPr>
        <w:t>18</w:t>
      </w:r>
      <w:r>
        <w:rPr>
          <w:rFonts w:ascii="仿宋_GB2312" w:eastAsia="仿宋_GB2312" w:hint="eastAsia"/>
          <w:sz w:val="32"/>
        </w:rPr>
        <w:t>日</w:t>
      </w:r>
    </w:p>
    <w:p w:rsidR="0098276C" w:rsidRDefault="0098276C">
      <w:pPr>
        <w:spacing w:line="600" w:lineRule="exact"/>
        <w:rPr>
          <w:rFonts w:ascii="仿宋_GB2312" w:eastAsia="仿宋_GB2312"/>
          <w:sz w:val="32"/>
        </w:rPr>
      </w:pPr>
    </w:p>
    <w:p w:rsidR="0098276C" w:rsidRDefault="0098276C">
      <w:pPr>
        <w:spacing w:line="600" w:lineRule="exact"/>
        <w:rPr>
          <w:rFonts w:ascii="仿宋_GB2312" w:eastAsia="仿宋_GB2312"/>
          <w:sz w:val="32"/>
        </w:rPr>
      </w:pPr>
    </w:p>
    <w:p w:rsidR="0098276C" w:rsidRDefault="0098276C">
      <w:pPr>
        <w:spacing w:line="600" w:lineRule="exact"/>
        <w:rPr>
          <w:rFonts w:ascii="仿宋_GB2312" w:eastAsia="仿宋_GB2312"/>
          <w:sz w:val="32"/>
        </w:rPr>
      </w:pPr>
    </w:p>
    <w:p w:rsidR="003C7D6C" w:rsidRDefault="003C7D6C">
      <w:pPr>
        <w:spacing w:line="600" w:lineRule="exact"/>
        <w:rPr>
          <w:rFonts w:ascii="仿宋_GB2312" w:eastAsia="仿宋_GB2312"/>
          <w:sz w:val="32"/>
        </w:rPr>
      </w:pPr>
    </w:p>
    <w:p w:rsidR="0098276C" w:rsidRDefault="0098276C">
      <w:pPr>
        <w:spacing w:line="600" w:lineRule="exact"/>
        <w:jc w:val="center"/>
        <w:rPr>
          <w:rFonts w:ascii="仿宋_GB2312" w:eastAsia="仿宋_GB2312"/>
          <w:sz w:val="32"/>
        </w:rPr>
      </w:pPr>
    </w:p>
    <w:p w:rsidR="0098276C" w:rsidRDefault="0098276C">
      <w:pPr>
        <w:spacing w:line="520" w:lineRule="exact"/>
        <w:jc w:val="center"/>
        <w:rPr>
          <w:rFonts w:ascii="黑体" w:eastAsia="黑体"/>
          <w:sz w:val="32"/>
          <w:szCs w:val="32"/>
        </w:rPr>
      </w:pPr>
      <w:r>
        <w:rPr>
          <w:rFonts w:ascii="黑体" w:eastAsia="黑体" w:hint="eastAsia"/>
          <w:sz w:val="32"/>
          <w:szCs w:val="32"/>
        </w:rPr>
        <w:lastRenderedPageBreak/>
        <w:t>目  录</w:t>
      </w:r>
    </w:p>
    <w:p w:rsidR="0098276C" w:rsidRDefault="0098276C">
      <w:pPr>
        <w:spacing w:line="520" w:lineRule="exact"/>
        <w:jc w:val="center"/>
        <w:rPr>
          <w:rFonts w:ascii="黑体" w:eastAsia="黑体"/>
          <w:sz w:val="28"/>
          <w:szCs w:val="28"/>
        </w:rPr>
      </w:pPr>
    </w:p>
    <w:p w:rsidR="0098276C" w:rsidRDefault="0098276C">
      <w:pPr>
        <w:spacing w:line="500" w:lineRule="exact"/>
        <w:rPr>
          <w:rFonts w:ascii="黑体" w:eastAsia="黑体"/>
          <w:sz w:val="32"/>
          <w:szCs w:val="32"/>
        </w:rPr>
      </w:pPr>
      <w:r>
        <w:rPr>
          <w:rFonts w:ascii="黑体" w:eastAsia="黑体" w:hint="eastAsia"/>
          <w:sz w:val="32"/>
          <w:szCs w:val="32"/>
        </w:rPr>
        <w:t>第一部分    购买服务邀请</w:t>
      </w:r>
    </w:p>
    <w:p w:rsidR="0098276C" w:rsidRDefault="0098276C">
      <w:pPr>
        <w:numPr>
          <w:ilvl w:val="0"/>
          <w:numId w:val="2"/>
        </w:numPr>
        <w:spacing w:line="500" w:lineRule="exact"/>
        <w:rPr>
          <w:rFonts w:ascii="楷体_GB2312" w:eastAsia="楷体_GB2312"/>
          <w:sz w:val="32"/>
          <w:szCs w:val="32"/>
        </w:rPr>
      </w:pPr>
      <w:r>
        <w:rPr>
          <w:rFonts w:ascii="楷体_GB2312" w:eastAsia="楷体_GB2312" w:hint="eastAsia"/>
          <w:sz w:val="32"/>
          <w:szCs w:val="32"/>
        </w:rPr>
        <w:t>项目名称及项目编号</w:t>
      </w:r>
    </w:p>
    <w:p w:rsidR="0098276C" w:rsidRDefault="0098276C">
      <w:pPr>
        <w:numPr>
          <w:ilvl w:val="0"/>
          <w:numId w:val="2"/>
        </w:numPr>
        <w:spacing w:line="500" w:lineRule="exact"/>
        <w:rPr>
          <w:rFonts w:ascii="楷体_GB2312" w:eastAsia="楷体_GB2312"/>
          <w:sz w:val="32"/>
          <w:szCs w:val="32"/>
        </w:rPr>
      </w:pPr>
      <w:r>
        <w:rPr>
          <w:rFonts w:ascii="楷体_GB2312" w:eastAsia="楷体_GB2312" w:hint="eastAsia"/>
          <w:sz w:val="32"/>
          <w:szCs w:val="32"/>
        </w:rPr>
        <w:t>购买服务内容</w:t>
      </w:r>
    </w:p>
    <w:p w:rsidR="0098276C" w:rsidRDefault="0098276C">
      <w:pPr>
        <w:numPr>
          <w:ilvl w:val="0"/>
          <w:numId w:val="2"/>
        </w:numPr>
        <w:spacing w:line="500" w:lineRule="exact"/>
        <w:rPr>
          <w:rFonts w:ascii="楷体_GB2312" w:eastAsia="楷体_GB2312"/>
          <w:sz w:val="32"/>
          <w:szCs w:val="32"/>
        </w:rPr>
      </w:pPr>
      <w:r>
        <w:rPr>
          <w:rFonts w:ascii="楷体_GB2312" w:eastAsia="楷体_GB2312" w:hint="eastAsia"/>
          <w:sz w:val="32"/>
          <w:szCs w:val="32"/>
        </w:rPr>
        <w:t>竞争性评审内容</w:t>
      </w:r>
    </w:p>
    <w:p w:rsidR="0098276C" w:rsidRDefault="0098276C">
      <w:pPr>
        <w:numPr>
          <w:ilvl w:val="0"/>
          <w:numId w:val="2"/>
        </w:numPr>
        <w:spacing w:line="500" w:lineRule="exact"/>
        <w:rPr>
          <w:rFonts w:ascii="楷体_GB2312" w:eastAsia="楷体_GB2312"/>
          <w:sz w:val="32"/>
          <w:szCs w:val="32"/>
        </w:rPr>
      </w:pPr>
      <w:r>
        <w:rPr>
          <w:rFonts w:ascii="楷体_GB2312" w:eastAsia="楷体_GB2312" w:hint="eastAsia"/>
          <w:sz w:val="32"/>
          <w:szCs w:val="32"/>
        </w:rPr>
        <w:t>获取相应文本时间、方式</w:t>
      </w:r>
    </w:p>
    <w:p w:rsidR="0098276C" w:rsidRDefault="0098276C">
      <w:pPr>
        <w:numPr>
          <w:ilvl w:val="0"/>
          <w:numId w:val="2"/>
        </w:numPr>
        <w:spacing w:line="500" w:lineRule="exact"/>
        <w:rPr>
          <w:rFonts w:ascii="楷体_GB2312" w:eastAsia="楷体_GB2312"/>
          <w:sz w:val="32"/>
          <w:szCs w:val="32"/>
        </w:rPr>
      </w:pPr>
      <w:r>
        <w:rPr>
          <w:rFonts w:ascii="楷体_GB2312" w:eastAsia="楷体_GB2312" w:hint="eastAsia"/>
          <w:sz w:val="32"/>
          <w:szCs w:val="32"/>
        </w:rPr>
        <w:t>集中评审时间</w:t>
      </w:r>
    </w:p>
    <w:p w:rsidR="0098276C" w:rsidRDefault="0098276C">
      <w:pPr>
        <w:numPr>
          <w:ilvl w:val="0"/>
          <w:numId w:val="2"/>
        </w:numPr>
        <w:spacing w:line="500" w:lineRule="exact"/>
        <w:rPr>
          <w:rFonts w:ascii="楷体_GB2312" w:eastAsia="楷体_GB2312"/>
          <w:sz w:val="32"/>
          <w:szCs w:val="32"/>
        </w:rPr>
      </w:pPr>
      <w:r>
        <w:rPr>
          <w:rFonts w:ascii="楷体_GB2312" w:eastAsia="楷体_GB2312" w:hint="eastAsia"/>
          <w:sz w:val="32"/>
          <w:szCs w:val="32"/>
        </w:rPr>
        <w:t>评审地点</w:t>
      </w:r>
    </w:p>
    <w:p w:rsidR="0098276C" w:rsidRDefault="0098276C">
      <w:pPr>
        <w:numPr>
          <w:ilvl w:val="0"/>
          <w:numId w:val="2"/>
        </w:numPr>
        <w:spacing w:line="500" w:lineRule="exact"/>
        <w:rPr>
          <w:rFonts w:ascii="楷体_GB2312" w:eastAsia="楷体_GB2312"/>
          <w:sz w:val="32"/>
          <w:szCs w:val="32"/>
        </w:rPr>
      </w:pPr>
      <w:r>
        <w:rPr>
          <w:rFonts w:ascii="楷体_GB2312" w:eastAsia="楷体_GB2312" w:hint="eastAsia"/>
          <w:sz w:val="32"/>
          <w:szCs w:val="32"/>
        </w:rPr>
        <w:t>联系方式</w:t>
      </w:r>
    </w:p>
    <w:p w:rsidR="0098276C" w:rsidRDefault="0098276C">
      <w:pPr>
        <w:spacing w:line="500" w:lineRule="exact"/>
        <w:rPr>
          <w:rFonts w:ascii="黑体" w:eastAsia="黑体"/>
          <w:sz w:val="32"/>
          <w:szCs w:val="32"/>
        </w:rPr>
      </w:pPr>
      <w:r>
        <w:rPr>
          <w:rFonts w:ascii="黑体" w:eastAsia="黑体" w:hint="eastAsia"/>
          <w:sz w:val="32"/>
          <w:szCs w:val="32"/>
        </w:rPr>
        <w:t>第二部分    响应人须知</w:t>
      </w:r>
    </w:p>
    <w:p w:rsidR="0098276C" w:rsidRDefault="0098276C">
      <w:pPr>
        <w:numPr>
          <w:ilvl w:val="0"/>
          <w:numId w:val="3"/>
        </w:numPr>
        <w:spacing w:line="500" w:lineRule="exact"/>
        <w:rPr>
          <w:rFonts w:ascii="楷体_GB2312" w:eastAsia="楷体_GB2312"/>
          <w:sz w:val="32"/>
          <w:szCs w:val="32"/>
        </w:rPr>
      </w:pPr>
      <w:r>
        <w:rPr>
          <w:rFonts w:ascii="楷体_GB2312" w:eastAsia="楷体_GB2312" w:hint="eastAsia"/>
          <w:sz w:val="32"/>
          <w:szCs w:val="32"/>
        </w:rPr>
        <w:t>购买服务人名称</w:t>
      </w:r>
    </w:p>
    <w:p w:rsidR="0098276C" w:rsidRDefault="0098276C">
      <w:pPr>
        <w:numPr>
          <w:ilvl w:val="0"/>
          <w:numId w:val="3"/>
        </w:numPr>
        <w:spacing w:line="500" w:lineRule="exact"/>
        <w:rPr>
          <w:rFonts w:ascii="楷体_GB2312" w:eastAsia="楷体_GB2312"/>
          <w:sz w:val="32"/>
          <w:szCs w:val="32"/>
        </w:rPr>
      </w:pPr>
      <w:r>
        <w:rPr>
          <w:rFonts w:ascii="楷体_GB2312" w:eastAsia="楷体_GB2312" w:hint="eastAsia"/>
          <w:sz w:val="32"/>
          <w:szCs w:val="32"/>
        </w:rPr>
        <w:t>响应人资格要求</w:t>
      </w:r>
    </w:p>
    <w:p w:rsidR="0098276C" w:rsidRDefault="0098276C">
      <w:pPr>
        <w:numPr>
          <w:ilvl w:val="0"/>
          <w:numId w:val="3"/>
        </w:numPr>
        <w:spacing w:line="500" w:lineRule="exact"/>
        <w:rPr>
          <w:rFonts w:ascii="楷体_GB2312" w:eastAsia="楷体_GB2312"/>
          <w:sz w:val="32"/>
          <w:szCs w:val="32"/>
        </w:rPr>
      </w:pPr>
      <w:r>
        <w:rPr>
          <w:rFonts w:ascii="楷体_GB2312" w:eastAsia="楷体_GB2312" w:hint="eastAsia"/>
          <w:sz w:val="32"/>
          <w:szCs w:val="32"/>
        </w:rPr>
        <w:t>响应人编写及注意事项</w:t>
      </w:r>
    </w:p>
    <w:p w:rsidR="0098276C" w:rsidRDefault="0098276C">
      <w:pPr>
        <w:spacing w:line="500" w:lineRule="exact"/>
        <w:rPr>
          <w:rFonts w:ascii="黑体" w:eastAsia="黑体"/>
          <w:sz w:val="32"/>
          <w:szCs w:val="32"/>
        </w:rPr>
      </w:pPr>
      <w:r>
        <w:rPr>
          <w:rFonts w:ascii="黑体" w:eastAsia="黑体" w:hint="eastAsia"/>
          <w:sz w:val="32"/>
          <w:szCs w:val="32"/>
        </w:rPr>
        <w:t>第三部分    项目需求</w:t>
      </w:r>
    </w:p>
    <w:p w:rsidR="0098276C" w:rsidRDefault="0098276C">
      <w:pPr>
        <w:numPr>
          <w:ilvl w:val="0"/>
          <w:numId w:val="4"/>
        </w:numPr>
        <w:spacing w:line="500" w:lineRule="exact"/>
        <w:rPr>
          <w:rFonts w:ascii="楷体_GB2312" w:eastAsia="楷体_GB2312"/>
          <w:sz w:val="32"/>
          <w:szCs w:val="32"/>
        </w:rPr>
      </w:pPr>
      <w:r>
        <w:rPr>
          <w:rFonts w:ascii="楷体_GB2312" w:eastAsia="楷体_GB2312" w:hint="eastAsia"/>
          <w:sz w:val="32"/>
          <w:szCs w:val="32"/>
        </w:rPr>
        <w:t>项目概况</w:t>
      </w:r>
    </w:p>
    <w:p w:rsidR="0098276C" w:rsidRDefault="0098276C">
      <w:pPr>
        <w:numPr>
          <w:ilvl w:val="0"/>
          <w:numId w:val="4"/>
        </w:numPr>
        <w:spacing w:line="500" w:lineRule="exact"/>
        <w:rPr>
          <w:rFonts w:ascii="楷体_GB2312" w:eastAsia="楷体_GB2312"/>
          <w:sz w:val="32"/>
          <w:szCs w:val="32"/>
        </w:rPr>
      </w:pPr>
      <w:r>
        <w:rPr>
          <w:rFonts w:ascii="楷体_GB2312" w:eastAsia="楷体_GB2312" w:hint="eastAsia"/>
          <w:sz w:val="32"/>
          <w:szCs w:val="32"/>
        </w:rPr>
        <w:t>项目服务内容</w:t>
      </w:r>
    </w:p>
    <w:p w:rsidR="0098276C" w:rsidRDefault="0098276C">
      <w:pPr>
        <w:numPr>
          <w:ilvl w:val="0"/>
          <w:numId w:val="4"/>
        </w:numPr>
        <w:spacing w:line="500" w:lineRule="exact"/>
        <w:rPr>
          <w:rFonts w:ascii="楷体_GB2312" w:eastAsia="楷体_GB2312"/>
          <w:sz w:val="32"/>
          <w:szCs w:val="32"/>
        </w:rPr>
      </w:pPr>
      <w:r>
        <w:rPr>
          <w:rFonts w:ascii="楷体_GB2312" w:eastAsia="楷体_GB2312" w:hint="eastAsia"/>
          <w:sz w:val="32"/>
          <w:szCs w:val="32"/>
        </w:rPr>
        <w:t>项目服务期限</w:t>
      </w:r>
    </w:p>
    <w:p w:rsidR="0098276C" w:rsidRDefault="0098276C">
      <w:pPr>
        <w:spacing w:line="500" w:lineRule="exact"/>
        <w:rPr>
          <w:rFonts w:ascii="黑体" w:eastAsia="黑体"/>
          <w:sz w:val="32"/>
          <w:szCs w:val="32"/>
        </w:rPr>
      </w:pPr>
      <w:r>
        <w:rPr>
          <w:rFonts w:ascii="黑体" w:eastAsia="黑体" w:hint="eastAsia"/>
          <w:sz w:val="32"/>
          <w:szCs w:val="32"/>
        </w:rPr>
        <w:t>第四部分    评审程序和评审方法、标准</w:t>
      </w:r>
    </w:p>
    <w:p w:rsidR="0098276C" w:rsidRDefault="0098276C">
      <w:pPr>
        <w:numPr>
          <w:ilvl w:val="0"/>
          <w:numId w:val="5"/>
        </w:numPr>
        <w:spacing w:line="500" w:lineRule="exact"/>
        <w:rPr>
          <w:rFonts w:ascii="楷体_GB2312" w:eastAsia="楷体_GB2312"/>
          <w:sz w:val="32"/>
          <w:szCs w:val="32"/>
        </w:rPr>
      </w:pPr>
      <w:r>
        <w:rPr>
          <w:rFonts w:ascii="楷体_GB2312" w:eastAsia="楷体_GB2312" w:hint="eastAsia"/>
          <w:sz w:val="32"/>
          <w:szCs w:val="32"/>
        </w:rPr>
        <w:t>评审程序及说明</w:t>
      </w:r>
    </w:p>
    <w:p w:rsidR="0098276C" w:rsidRDefault="0098276C">
      <w:pPr>
        <w:numPr>
          <w:ilvl w:val="0"/>
          <w:numId w:val="5"/>
        </w:numPr>
        <w:spacing w:line="500" w:lineRule="exact"/>
        <w:rPr>
          <w:rFonts w:ascii="楷体_GB2312" w:eastAsia="楷体_GB2312"/>
          <w:sz w:val="32"/>
          <w:szCs w:val="32"/>
        </w:rPr>
      </w:pPr>
      <w:r>
        <w:rPr>
          <w:rFonts w:ascii="楷体_GB2312" w:eastAsia="楷体_GB2312" w:hint="eastAsia"/>
          <w:sz w:val="32"/>
          <w:szCs w:val="32"/>
        </w:rPr>
        <w:t>评审方法及标准</w:t>
      </w:r>
    </w:p>
    <w:p w:rsidR="0098276C" w:rsidRDefault="0098276C">
      <w:pPr>
        <w:spacing w:line="500" w:lineRule="exact"/>
        <w:rPr>
          <w:rFonts w:ascii="黑体" w:eastAsia="黑体"/>
          <w:sz w:val="32"/>
          <w:szCs w:val="32"/>
        </w:rPr>
      </w:pPr>
      <w:r>
        <w:rPr>
          <w:rFonts w:ascii="黑体" w:eastAsia="黑体" w:hint="eastAsia"/>
          <w:sz w:val="32"/>
          <w:szCs w:val="32"/>
        </w:rPr>
        <w:t>第五部分    附件</w:t>
      </w:r>
    </w:p>
    <w:p w:rsidR="0098276C" w:rsidRDefault="0098276C">
      <w:pPr>
        <w:spacing w:line="500" w:lineRule="exact"/>
        <w:ind w:firstLine="554"/>
        <w:rPr>
          <w:rFonts w:ascii="楷体_GB2312" w:eastAsia="楷体_GB2312"/>
          <w:sz w:val="32"/>
          <w:szCs w:val="32"/>
        </w:rPr>
      </w:pPr>
      <w:r>
        <w:rPr>
          <w:rFonts w:ascii="楷体_GB2312" w:eastAsia="楷体_GB2312" w:hint="eastAsia"/>
          <w:sz w:val="32"/>
          <w:szCs w:val="32"/>
        </w:rPr>
        <w:t>附件1：响应函</w:t>
      </w:r>
    </w:p>
    <w:p w:rsidR="0098276C" w:rsidRDefault="0098276C">
      <w:pPr>
        <w:pStyle w:val="2"/>
        <w:spacing w:line="500" w:lineRule="exact"/>
      </w:pPr>
      <w:bookmarkStart w:id="0" w:name="_Toc423615529"/>
    </w:p>
    <w:p w:rsidR="0098276C" w:rsidRDefault="0098276C">
      <w:pPr>
        <w:rPr>
          <w:sz w:val="32"/>
        </w:rPr>
      </w:pPr>
    </w:p>
    <w:p w:rsidR="0098276C" w:rsidRDefault="0098276C">
      <w:pPr>
        <w:rPr>
          <w:sz w:val="32"/>
        </w:rPr>
      </w:pPr>
    </w:p>
    <w:p w:rsidR="0098276C" w:rsidRDefault="0098276C">
      <w:pPr>
        <w:pStyle w:val="2"/>
        <w:spacing w:line="500" w:lineRule="exact"/>
      </w:pPr>
    </w:p>
    <w:p w:rsidR="0098276C" w:rsidRDefault="0098276C">
      <w:pPr>
        <w:pStyle w:val="2"/>
        <w:spacing w:line="500" w:lineRule="exact"/>
      </w:pPr>
      <w:r>
        <w:rPr>
          <w:rFonts w:hint="eastAsia"/>
        </w:rPr>
        <w:t>第一部分</w:t>
      </w:r>
      <w:r>
        <w:rPr>
          <w:rFonts w:hint="eastAsia"/>
        </w:rPr>
        <w:t xml:space="preserve">   </w:t>
      </w:r>
      <w:r>
        <w:rPr>
          <w:rFonts w:hint="eastAsia"/>
        </w:rPr>
        <w:t>购买服务邀请</w:t>
      </w:r>
      <w:bookmarkEnd w:id="0"/>
    </w:p>
    <w:p w:rsidR="0098276C" w:rsidRDefault="0098276C">
      <w:pPr>
        <w:spacing w:line="500" w:lineRule="exact"/>
        <w:rPr>
          <w:sz w:val="32"/>
        </w:rPr>
      </w:pPr>
    </w:p>
    <w:p w:rsidR="0098276C" w:rsidRDefault="004C16E0" w:rsidP="003C7D6C">
      <w:pPr>
        <w:ind w:firstLineChars="200" w:firstLine="640"/>
        <w:rPr>
          <w:rFonts w:ascii="仿宋_GB2312" w:eastAsia="仿宋_GB2312"/>
          <w:sz w:val="32"/>
          <w:szCs w:val="28"/>
        </w:rPr>
      </w:pPr>
      <w:r>
        <w:rPr>
          <w:rFonts w:ascii="仿宋_GB2312" w:eastAsia="仿宋_GB2312" w:hint="eastAsia"/>
          <w:sz w:val="32"/>
          <w:szCs w:val="28"/>
        </w:rPr>
        <w:t>临淄区发展和</w:t>
      </w:r>
      <w:proofErr w:type="gramStart"/>
      <w:r>
        <w:rPr>
          <w:rFonts w:ascii="仿宋_GB2312" w:eastAsia="仿宋_GB2312" w:hint="eastAsia"/>
          <w:sz w:val="32"/>
          <w:szCs w:val="28"/>
        </w:rPr>
        <w:t>改革局</w:t>
      </w:r>
      <w:proofErr w:type="gramEnd"/>
      <w:r w:rsidR="0098276C">
        <w:rPr>
          <w:rFonts w:ascii="仿宋_GB2312" w:eastAsia="仿宋_GB2312" w:hint="eastAsia"/>
          <w:sz w:val="32"/>
          <w:szCs w:val="28"/>
        </w:rPr>
        <w:t>就</w:t>
      </w:r>
      <w:r w:rsidR="009D3979">
        <w:rPr>
          <w:rFonts w:ascii="仿宋_GB2312" w:eastAsia="仿宋_GB2312" w:hAnsi="微软雅黑" w:cs="宋体" w:hint="eastAsia"/>
          <w:color w:val="3D3D3D"/>
          <w:kern w:val="0"/>
          <w:sz w:val="32"/>
          <w:szCs w:val="32"/>
        </w:rPr>
        <w:t>“</w:t>
      </w:r>
      <w:r w:rsidR="009865B9">
        <w:rPr>
          <w:rFonts w:ascii="仿宋_GB2312" w:eastAsia="仿宋_GB2312" w:hAnsi="微软雅黑" w:cs="宋体" w:hint="eastAsia"/>
          <w:color w:val="3D3D3D"/>
          <w:kern w:val="0"/>
          <w:sz w:val="32"/>
          <w:szCs w:val="32"/>
        </w:rPr>
        <w:t>公益性墓地墓穴价格及墓穴维护管理费成本监审</w:t>
      </w:r>
      <w:r w:rsidR="009D3979">
        <w:rPr>
          <w:rFonts w:ascii="仿宋_GB2312" w:eastAsia="仿宋_GB2312" w:hAnsi="微软雅黑" w:cs="宋体" w:hint="eastAsia"/>
          <w:color w:val="3D3D3D"/>
          <w:kern w:val="0"/>
          <w:sz w:val="32"/>
          <w:szCs w:val="32"/>
        </w:rPr>
        <w:t>项目</w:t>
      </w:r>
      <w:r w:rsidR="009865B9">
        <w:rPr>
          <w:rFonts w:ascii="仿宋_GB2312" w:eastAsia="仿宋_GB2312" w:hAnsi="微软雅黑" w:cs="宋体" w:hint="eastAsia"/>
          <w:color w:val="3D3D3D"/>
          <w:kern w:val="0"/>
          <w:sz w:val="32"/>
          <w:szCs w:val="32"/>
        </w:rPr>
        <w:t>”</w:t>
      </w:r>
      <w:r w:rsidR="0098276C">
        <w:rPr>
          <w:rFonts w:ascii="仿宋_GB2312" w:eastAsia="仿宋_GB2312" w:hint="eastAsia"/>
          <w:sz w:val="32"/>
          <w:szCs w:val="28"/>
        </w:rPr>
        <w:t>拟聘请第三方符合条件的单位参加竞争性评审。主要情况如下：</w:t>
      </w:r>
    </w:p>
    <w:p w:rsidR="0098276C" w:rsidRDefault="0098276C" w:rsidP="003C7D6C">
      <w:pPr>
        <w:pStyle w:val="3"/>
        <w:spacing w:line="240" w:lineRule="auto"/>
        <w:ind w:firstLineChars="200" w:firstLine="640"/>
        <w:rPr>
          <w:rStyle w:val="3CharChar"/>
        </w:rPr>
      </w:pPr>
      <w:r>
        <w:rPr>
          <w:rStyle w:val="3CharChar"/>
          <w:rFonts w:hint="eastAsia"/>
        </w:rPr>
        <w:t>一、项目名称及项目编号</w:t>
      </w:r>
    </w:p>
    <w:p w:rsidR="003C7D6C" w:rsidRDefault="0098276C" w:rsidP="003C7D6C">
      <w:pPr>
        <w:ind w:firstLineChars="200" w:firstLine="640"/>
        <w:rPr>
          <w:rFonts w:ascii="仿宋_GB2312" w:eastAsia="仿宋_GB2312" w:hAnsi="微软雅黑" w:cs="宋体"/>
          <w:color w:val="3D3D3D"/>
          <w:kern w:val="0"/>
          <w:sz w:val="32"/>
          <w:szCs w:val="32"/>
        </w:rPr>
      </w:pPr>
      <w:r>
        <w:rPr>
          <w:rFonts w:ascii="仿宋_GB2312" w:eastAsia="仿宋_GB2312" w:hint="eastAsia"/>
          <w:sz w:val="32"/>
          <w:szCs w:val="28"/>
        </w:rPr>
        <w:t>项目名称：</w:t>
      </w:r>
      <w:r w:rsidR="009865B9">
        <w:rPr>
          <w:rFonts w:ascii="仿宋_GB2312" w:eastAsia="仿宋_GB2312" w:hAnsi="微软雅黑" w:cs="宋体" w:hint="eastAsia"/>
          <w:color w:val="3D3D3D"/>
          <w:kern w:val="0"/>
          <w:sz w:val="32"/>
          <w:szCs w:val="32"/>
        </w:rPr>
        <w:t>公益性墓地墓穴价格及墓穴维护管理费成本监审</w:t>
      </w:r>
    </w:p>
    <w:p w:rsidR="0098276C" w:rsidRDefault="0098276C" w:rsidP="003C7D6C">
      <w:pPr>
        <w:ind w:firstLineChars="200" w:firstLine="640"/>
        <w:rPr>
          <w:rFonts w:ascii="仿宋_GB2312" w:eastAsia="仿宋_GB2312"/>
          <w:color w:val="FF0000"/>
          <w:sz w:val="32"/>
          <w:szCs w:val="28"/>
        </w:rPr>
      </w:pPr>
      <w:r>
        <w:rPr>
          <w:rFonts w:ascii="仿宋_GB2312" w:eastAsia="仿宋_GB2312" w:hint="eastAsia"/>
          <w:sz w:val="32"/>
          <w:szCs w:val="28"/>
        </w:rPr>
        <w:t>项目编号：</w:t>
      </w:r>
      <w:r w:rsidR="008E3BD2">
        <w:rPr>
          <w:rFonts w:ascii="仿宋_GB2312" w:eastAsia="仿宋_GB2312" w:hint="eastAsia"/>
          <w:sz w:val="32"/>
          <w:szCs w:val="28"/>
        </w:rPr>
        <w:t>LJSZ-</w:t>
      </w:r>
      <w:r>
        <w:rPr>
          <w:rFonts w:ascii="仿宋_GB2312" w:eastAsia="仿宋_GB2312" w:hint="eastAsia"/>
          <w:sz w:val="32"/>
        </w:rPr>
        <w:t>20</w:t>
      </w:r>
      <w:r w:rsidR="00803652">
        <w:rPr>
          <w:rFonts w:ascii="仿宋_GB2312" w:eastAsia="仿宋_GB2312" w:hint="eastAsia"/>
          <w:sz w:val="32"/>
        </w:rPr>
        <w:t>20</w:t>
      </w:r>
      <w:r>
        <w:rPr>
          <w:rFonts w:ascii="仿宋_GB2312" w:eastAsia="仿宋_GB2312" w:hint="eastAsia"/>
          <w:sz w:val="32"/>
        </w:rPr>
        <w:t>-00</w:t>
      </w:r>
      <w:r w:rsidR="009865B9">
        <w:rPr>
          <w:rFonts w:ascii="仿宋_GB2312" w:eastAsia="仿宋_GB2312" w:hint="eastAsia"/>
          <w:sz w:val="32"/>
        </w:rPr>
        <w:t>2</w:t>
      </w:r>
    </w:p>
    <w:p w:rsidR="0098276C" w:rsidRDefault="0098276C" w:rsidP="003C7D6C">
      <w:pPr>
        <w:pStyle w:val="3"/>
        <w:spacing w:line="240" w:lineRule="auto"/>
        <w:ind w:firstLineChars="200" w:firstLine="640"/>
        <w:rPr>
          <w:rStyle w:val="3CharChar"/>
        </w:rPr>
      </w:pPr>
      <w:r>
        <w:rPr>
          <w:rStyle w:val="3CharChar"/>
          <w:rFonts w:hint="eastAsia"/>
        </w:rPr>
        <w:t>二、购买服务内容</w:t>
      </w:r>
    </w:p>
    <w:p w:rsidR="0098276C" w:rsidRDefault="00FE5024" w:rsidP="003C7D6C">
      <w:pPr>
        <w:ind w:firstLineChars="150" w:firstLine="480"/>
        <w:rPr>
          <w:rFonts w:ascii="仿宋_GB2312" w:eastAsia="仿宋_GB2312"/>
          <w:sz w:val="32"/>
          <w:szCs w:val="28"/>
        </w:rPr>
      </w:pPr>
      <w:r w:rsidRPr="005035CE">
        <w:rPr>
          <w:rFonts w:ascii="仿宋_GB2312" w:eastAsia="仿宋_GB2312" w:hAnsi="微软雅黑" w:cs="宋体" w:hint="eastAsia"/>
          <w:color w:val="3D3D3D"/>
          <w:kern w:val="0"/>
          <w:sz w:val="32"/>
          <w:szCs w:val="32"/>
        </w:rPr>
        <w:t> </w:t>
      </w:r>
      <w:r>
        <w:rPr>
          <w:rFonts w:ascii="仿宋_GB2312" w:eastAsia="仿宋_GB2312" w:hAnsi="微软雅黑" w:cs="宋体" w:hint="eastAsia"/>
          <w:color w:val="3D3D3D"/>
          <w:kern w:val="0"/>
          <w:sz w:val="32"/>
          <w:szCs w:val="32"/>
        </w:rPr>
        <w:t>凤凰山长青园公益性墓地墓穴价格及墓穴维护管理费成本监审</w:t>
      </w:r>
      <w:r w:rsidRPr="005035CE">
        <w:rPr>
          <w:rFonts w:ascii="仿宋_GB2312" w:eastAsia="仿宋_GB2312" w:hAnsi="微软雅黑" w:cs="宋体" w:hint="eastAsia"/>
          <w:color w:val="3D3D3D"/>
          <w:kern w:val="0"/>
          <w:sz w:val="32"/>
          <w:szCs w:val="32"/>
        </w:rPr>
        <w:t>。</w:t>
      </w:r>
      <w:r w:rsidR="003C7D6C" w:rsidRPr="005035CE">
        <w:rPr>
          <w:rFonts w:ascii="仿宋_GB2312" w:eastAsia="仿宋_GB2312" w:hAnsi="微软雅黑" w:cs="宋体" w:hint="eastAsia"/>
          <w:color w:val="3D3D3D"/>
          <w:kern w:val="0"/>
          <w:sz w:val="32"/>
          <w:szCs w:val="32"/>
        </w:rPr>
        <w:t>。</w:t>
      </w:r>
    </w:p>
    <w:p w:rsidR="0098276C" w:rsidRDefault="0098276C" w:rsidP="003C7D6C">
      <w:pPr>
        <w:pStyle w:val="3"/>
        <w:spacing w:line="240" w:lineRule="auto"/>
        <w:ind w:firstLineChars="200" w:firstLine="640"/>
        <w:rPr>
          <w:rFonts w:ascii="仿宋_GB2312" w:eastAsia="仿宋_GB2312"/>
          <w:b/>
          <w:sz w:val="32"/>
        </w:rPr>
      </w:pPr>
      <w:r>
        <w:rPr>
          <w:rFonts w:hint="eastAsia"/>
          <w:sz w:val="32"/>
        </w:rPr>
        <w:t>三、竞争性评审内容</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评审范围</w:t>
      </w:r>
      <w:r w:rsidR="003C7D6C">
        <w:rPr>
          <w:rFonts w:ascii="仿宋_GB2312" w:eastAsia="仿宋_GB2312" w:hint="eastAsia"/>
          <w:sz w:val="32"/>
          <w:szCs w:val="28"/>
        </w:rPr>
        <w:t>及所应达到的具体要求，以本询价文本中业务、技术相应规定为准。</w:t>
      </w:r>
    </w:p>
    <w:p w:rsidR="0098276C" w:rsidRDefault="0098276C" w:rsidP="003C7D6C">
      <w:pPr>
        <w:pStyle w:val="3"/>
        <w:spacing w:line="240" w:lineRule="auto"/>
        <w:ind w:firstLineChars="200" w:firstLine="640"/>
        <w:rPr>
          <w:sz w:val="32"/>
        </w:rPr>
      </w:pPr>
      <w:r>
        <w:rPr>
          <w:rFonts w:hint="eastAsia"/>
          <w:sz w:val="32"/>
        </w:rPr>
        <w:t>四、承接主体获取响应文本时间、地点和方式</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1.时间：</w:t>
      </w:r>
      <w:r w:rsidRPr="003C7D6C">
        <w:rPr>
          <w:rFonts w:ascii="仿宋_GB2312" w:eastAsia="仿宋_GB2312" w:hint="eastAsia"/>
          <w:sz w:val="32"/>
          <w:szCs w:val="28"/>
        </w:rPr>
        <w:t>20</w:t>
      </w:r>
      <w:r w:rsidR="00803652" w:rsidRPr="003C7D6C">
        <w:rPr>
          <w:rFonts w:ascii="仿宋_GB2312" w:eastAsia="仿宋_GB2312" w:hint="eastAsia"/>
          <w:sz w:val="32"/>
          <w:szCs w:val="28"/>
        </w:rPr>
        <w:t>20</w:t>
      </w:r>
      <w:r w:rsidRPr="003C7D6C">
        <w:rPr>
          <w:rFonts w:ascii="仿宋_GB2312" w:eastAsia="仿宋_GB2312" w:hint="eastAsia"/>
          <w:sz w:val="32"/>
          <w:szCs w:val="28"/>
        </w:rPr>
        <w:t>年</w:t>
      </w:r>
      <w:r w:rsidR="00FE5024">
        <w:rPr>
          <w:rFonts w:ascii="仿宋_GB2312" w:eastAsia="仿宋_GB2312" w:hint="eastAsia"/>
          <w:sz w:val="32"/>
          <w:szCs w:val="28"/>
        </w:rPr>
        <w:t>3</w:t>
      </w:r>
      <w:r w:rsidRPr="003C7D6C">
        <w:rPr>
          <w:rFonts w:ascii="仿宋_GB2312" w:eastAsia="仿宋_GB2312" w:hint="eastAsia"/>
          <w:sz w:val="32"/>
          <w:szCs w:val="28"/>
        </w:rPr>
        <w:t>月</w:t>
      </w:r>
      <w:r w:rsidR="00FE5024">
        <w:rPr>
          <w:rFonts w:ascii="仿宋_GB2312" w:eastAsia="仿宋_GB2312" w:hint="eastAsia"/>
          <w:sz w:val="32"/>
          <w:szCs w:val="28"/>
        </w:rPr>
        <w:t>18</w:t>
      </w:r>
      <w:r w:rsidRPr="003C7D6C">
        <w:rPr>
          <w:rFonts w:ascii="仿宋_GB2312" w:eastAsia="仿宋_GB2312" w:hint="eastAsia"/>
          <w:sz w:val="32"/>
          <w:szCs w:val="28"/>
        </w:rPr>
        <w:t>日至20</w:t>
      </w:r>
      <w:r w:rsidR="00803652" w:rsidRPr="003C7D6C">
        <w:rPr>
          <w:rFonts w:ascii="仿宋_GB2312" w:eastAsia="仿宋_GB2312" w:hint="eastAsia"/>
          <w:sz w:val="32"/>
          <w:szCs w:val="28"/>
        </w:rPr>
        <w:t>20</w:t>
      </w:r>
      <w:r w:rsidRPr="003C7D6C">
        <w:rPr>
          <w:rFonts w:ascii="仿宋_GB2312" w:eastAsia="仿宋_GB2312" w:hint="eastAsia"/>
          <w:sz w:val="32"/>
          <w:szCs w:val="28"/>
        </w:rPr>
        <w:t>年</w:t>
      </w:r>
      <w:r w:rsidR="003C7D6C">
        <w:rPr>
          <w:rFonts w:ascii="仿宋_GB2312" w:eastAsia="仿宋_GB2312" w:hint="eastAsia"/>
          <w:sz w:val="32"/>
          <w:szCs w:val="28"/>
        </w:rPr>
        <w:t>3</w:t>
      </w:r>
      <w:r w:rsidRPr="003C7D6C">
        <w:rPr>
          <w:rFonts w:ascii="仿宋_GB2312" w:eastAsia="仿宋_GB2312" w:hint="eastAsia"/>
          <w:sz w:val="32"/>
          <w:szCs w:val="28"/>
        </w:rPr>
        <w:t>月</w:t>
      </w:r>
      <w:r w:rsidR="00FE5024">
        <w:rPr>
          <w:rFonts w:ascii="仿宋_GB2312" w:eastAsia="仿宋_GB2312" w:hint="eastAsia"/>
          <w:sz w:val="32"/>
          <w:szCs w:val="28"/>
        </w:rPr>
        <w:t>20</w:t>
      </w:r>
      <w:r w:rsidR="00585ADC">
        <w:rPr>
          <w:rFonts w:ascii="仿宋_GB2312" w:eastAsia="仿宋_GB2312" w:hint="eastAsia"/>
          <w:sz w:val="32"/>
          <w:szCs w:val="28"/>
        </w:rPr>
        <w:t>日</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2.</w:t>
      </w:r>
      <w:r w:rsidR="00585ADC">
        <w:rPr>
          <w:rFonts w:ascii="仿宋_GB2312" w:eastAsia="仿宋_GB2312" w:hint="eastAsia"/>
          <w:sz w:val="32"/>
          <w:szCs w:val="28"/>
        </w:rPr>
        <w:t>方式：下载公告附件</w:t>
      </w:r>
    </w:p>
    <w:p w:rsidR="0098276C" w:rsidRDefault="0098276C" w:rsidP="003C7D6C">
      <w:pPr>
        <w:pStyle w:val="3"/>
        <w:spacing w:line="240" w:lineRule="auto"/>
        <w:ind w:firstLineChars="200" w:firstLine="640"/>
        <w:rPr>
          <w:sz w:val="32"/>
        </w:rPr>
      </w:pPr>
      <w:r>
        <w:rPr>
          <w:rFonts w:hint="eastAsia"/>
          <w:sz w:val="32"/>
        </w:rPr>
        <w:t>五、集中评审时间</w:t>
      </w:r>
    </w:p>
    <w:p w:rsidR="0098276C" w:rsidRPr="00803652" w:rsidRDefault="0098276C" w:rsidP="003C7D6C">
      <w:pPr>
        <w:ind w:firstLineChars="200" w:firstLine="640"/>
        <w:rPr>
          <w:rFonts w:ascii="仿宋_GB2312" w:eastAsia="仿宋_GB2312"/>
          <w:color w:val="FF0000"/>
          <w:sz w:val="32"/>
          <w:szCs w:val="28"/>
        </w:rPr>
      </w:pPr>
      <w:r w:rsidRPr="00585ADC">
        <w:rPr>
          <w:rFonts w:ascii="仿宋_GB2312" w:eastAsia="仿宋_GB2312" w:hint="eastAsia"/>
          <w:sz w:val="32"/>
          <w:szCs w:val="28"/>
        </w:rPr>
        <w:t>集中评审时间：</w:t>
      </w:r>
      <w:r w:rsidR="00DB41F3" w:rsidRPr="00585ADC">
        <w:rPr>
          <w:rFonts w:ascii="仿宋_GB2312" w:eastAsia="仿宋_GB2312" w:hint="eastAsia"/>
          <w:sz w:val="32"/>
          <w:szCs w:val="28"/>
        </w:rPr>
        <w:t xml:space="preserve"> 2</w:t>
      </w:r>
      <w:r w:rsidR="00803652" w:rsidRPr="00585ADC">
        <w:rPr>
          <w:rFonts w:ascii="仿宋_GB2312" w:eastAsia="仿宋_GB2312" w:hint="eastAsia"/>
          <w:sz w:val="32"/>
          <w:szCs w:val="28"/>
        </w:rPr>
        <w:t>020</w:t>
      </w:r>
      <w:r w:rsidR="00DB41F3" w:rsidRPr="00585ADC">
        <w:rPr>
          <w:rFonts w:ascii="仿宋_GB2312" w:eastAsia="仿宋_GB2312" w:hint="eastAsia"/>
          <w:sz w:val="32"/>
          <w:szCs w:val="28"/>
        </w:rPr>
        <w:t>年</w:t>
      </w:r>
      <w:r w:rsidR="00585ADC">
        <w:rPr>
          <w:rFonts w:ascii="仿宋_GB2312" w:eastAsia="仿宋_GB2312" w:hint="eastAsia"/>
          <w:sz w:val="32"/>
          <w:szCs w:val="28"/>
        </w:rPr>
        <w:t>3</w:t>
      </w:r>
      <w:r w:rsidR="00DB41F3" w:rsidRPr="00585ADC">
        <w:rPr>
          <w:rFonts w:ascii="仿宋_GB2312" w:eastAsia="仿宋_GB2312" w:hint="eastAsia"/>
          <w:sz w:val="32"/>
          <w:szCs w:val="28"/>
        </w:rPr>
        <w:t>月</w:t>
      </w:r>
      <w:r w:rsidR="00FE5024">
        <w:rPr>
          <w:rFonts w:ascii="仿宋_GB2312" w:eastAsia="仿宋_GB2312" w:hint="eastAsia"/>
          <w:sz w:val="32"/>
          <w:szCs w:val="28"/>
        </w:rPr>
        <w:t>2</w:t>
      </w:r>
      <w:r w:rsidR="00585ADC">
        <w:rPr>
          <w:rFonts w:ascii="仿宋_GB2312" w:eastAsia="仿宋_GB2312" w:hint="eastAsia"/>
          <w:sz w:val="32"/>
          <w:szCs w:val="28"/>
        </w:rPr>
        <w:t>3</w:t>
      </w:r>
      <w:r w:rsidR="00DB41F3" w:rsidRPr="00585ADC">
        <w:rPr>
          <w:rFonts w:ascii="仿宋_GB2312" w:eastAsia="仿宋_GB2312" w:hint="eastAsia"/>
          <w:sz w:val="32"/>
          <w:szCs w:val="28"/>
        </w:rPr>
        <w:t>日</w:t>
      </w:r>
      <w:r w:rsidR="00FE5024" w:rsidRPr="00FE5024">
        <w:rPr>
          <w:rFonts w:ascii="仿宋_GB2312" w:eastAsia="仿宋_GB2312" w:hint="eastAsia"/>
          <w:sz w:val="32"/>
          <w:szCs w:val="28"/>
        </w:rPr>
        <w:t>-</w:t>
      </w:r>
      <w:r w:rsidR="00FE5024" w:rsidRPr="00585ADC">
        <w:rPr>
          <w:rFonts w:ascii="仿宋_GB2312" w:eastAsia="仿宋_GB2312" w:hint="eastAsia"/>
          <w:sz w:val="32"/>
          <w:szCs w:val="28"/>
        </w:rPr>
        <w:t>2020年</w:t>
      </w:r>
      <w:r w:rsidR="00FE5024">
        <w:rPr>
          <w:rFonts w:ascii="仿宋_GB2312" w:eastAsia="仿宋_GB2312" w:hint="eastAsia"/>
          <w:sz w:val="32"/>
          <w:szCs w:val="28"/>
        </w:rPr>
        <w:t>3</w:t>
      </w:r>
      <w:r w:rsidR="00FE5024" w:rsidRPr="00585ADC">
        <w:rPr>
          <w:rFonts w:ascii="仿宋_GB2312" w:eastAsia="仿宋_GB2312" w:hint="eastAsia"/>
          <w:sz w:val="32"/>
          <w:szCs w:val="28"/>
        </w:rPr>
        <w:t>月</w:t>
      </w:r>
      <w:r w:rsidR="00FE5024">
        <w:rPr>
          <w:rFonts w:ascii="仿宋_GB2312" w:eastAsia="仿宋_GB2312" w:hint="eastAsia"/>
          <w:sz w:val="32"/>
          <w:szCs w:val="28"/>
        </w:rPr>
        <w:t>24</w:t>
      </w:r>
      <w:r w:rsidR="00FE5024" w:rsidRPr="00585ADC">
        <w:rPr>
          <w:rFonts w:ascii="仿宋_GB2312" w:eastAsia="仿宋_GB2312" w:hint="eastAsia"/>
          <w:sz w:val="32"/>
          <w:szCs w:val="28"/>
        </w:rPr>
        <w:t>日</w:t>
      </w:r>
    </w:p>
    <w:p w:rsidR="0098276C" w:rsidRDefault="0098276C" w:rsidP="003C7D6C">
      <w:pPr>
        <w:pStyle w:val="3"/>
        <w:spacing w:line="240" w:lineRule="auto"/>
        <w:ind w:firstLineChars="200" w:firstLine="640"/>
        <w:rPr>
          <w:sz w:val="32"/>
        </w:rPr>
      </w:pPr>
      <w:r>
        <w:rPr>
          <w:rFonts w:hint="eastAsia"/>
          <w:sz w:val="32"/>
        </w:rPr>
        <w:t>六、评审地点</w:t>
      </w:r>
    </w:p>
    <w:p w:rsidR="0098276C" w:rsidRDefault="00B308AC" w:rsidP="003C7D6C">
      <w:pPr>
        <w:ind w:firstLineChars="200" w:firstLine="640"/>
        <w:rPr>
          <w:rFonts w:ascii="仿宋_GB2312" w:eastAsia="仿宋_GB2312"/>
          <w:sz w:val="32"/>
          <w:szCs w:val="28"/>
        </w:rPr>
      </w:pPr>
      <w:r>
        <w:rPr>
          <w:rFonts w:ascii="仿宋_GB2312" w:eastAsia="仿宋_GB2312" w:hint="eastAsia"/>
          <w:sz w:val="32"/>
          <w:szCs w:val="28"/>
        </w:rPr>
        <w:t>临淄区</w:t>
      </w:r>
      <w:r w:rsidR="00FE5024" w:rsidRPr="00B308AC">
        <w:rPr>
          <w:rFonts w:ascii="仿宋_GB2312" w:eastAsia="仿宋_GB2312" w:hint="eastAsia"/>
          <w:sz w:val="32"/>
          <w:szCs w:val="28"/>
        </w:rPr>
        <w:t>招投标</w:t>
      </w:r>
      <w:r>
        <w:rPr>
          <w:rFonts w:ascii="仿宋_GB2312" w:eastAsia="仿宋_GB2312" w:hint="eastAsia"/>
          <w:sz w:val="32"/>
          <w:szCs w:val="28"/>
        </w:rPr>
        <w:t>中心</w:t>
      </w:r>
      <w:r w:rsidR="00215DEB">
        <w:rPr>
          <w:rFonts w:ascii="仿宋_GB2312" w:eastAsia="仿宋_GB2312" w:hint="eastAsia"/>
          <w:sz w:val="32"/>
          <w:szCs w:val="28"/>
        </w:rPr>
        <w:t>招</w:t>
      </w:r>
      <w:r w:rsidR="006A3A64">
        <w:rPr>
          <w:rFonts w:ascii="仿宋_GB2312" w:eastAsia="仿宋_GB2312" w:hint="eastAsia"/>
          <w:sz w:val="32"/>
          <w:szCs w:val="28"/>
        </w:rPr>
        <w:t>投</w:t>
      </w:r>
      <w:r w:rsidR="00215DEB">
        <w:rPr>
          <w:rFonts w:ascii="仿宋_GB2312" w:eastAsia="仿宋_GB2312" w:hint="eastAsia"/>
          <w:sz w:val="32"/>
          <w:szCs w:val="28"/>
        </w:rPr>
        <w:t>标</w:t>
      </w:r>
      <w:r w:rsidR="0098276C" w:rsidRPr="00B308AC">
        <w:rPr>
          <w:rFonts w:ascii="仿宋_GB2312" w:eastAsia="仿宋_GB2312" w:hint="eastAsia"/>
          <w:sz w:val="32"/>
          <w:szCs w:val="28"/>
        </w:rPr>
        <w:t>室</w:t>
      </w:r>
      <w:r>
        <w:rPr>
          <w:rFonts w:ascii="仿宋_GB2312" w:eastAsia="仿宋_GB2312" w:hint="eastAsia"/>
          <w:sz w:val="32"/>
          <w:szCs w:val="28"/>
        </w:rPr>
        <w:t>或发改局会议室</w:t>
      </w:r>
      <w:r w:rsidR="0098276C">
        <w:rPr>
          <w:rFonts w:ascii="仿宋_GB2312" w:eastAsia="仿宋_GB2312" w:hint="eastAsia"/>
          <w:sz w:val="32"/>
          <w:szCs w:val="28"/>
        </w:rPr>
        <w:t>。</w:t>
      </w:r>
    </w:p>
    <w:p w:rsidR="0098276C" w:rsidRDefault="0098276C" w:rsidP="003C7D6C">
      <w:pPr>
        <w:pStyle w:val="3"/>
        <w:spacing w:line="240" w:lineRule="auto"/>
        <w:ind w:firstLineChars="200" w:firstLine="640"/>
        <w:rPr>
          <w:sz w:val="32"/>
        </w:rPr>
      </w:pPr>
      <w:r>
        <w:rPr>
          <w:rFonts w:hint="eastAsia"/>
          <w:sz w:val="32"/>
        </w:rPr>
        <w:t>七、联系方式</w:t>
      </w:r>
    </w:p>
    <w:p w:rsidR="00D03DD9" w:rsidRDefault="00FC272D" w:rsidP="003C7D6C">
      <w:pPr>
        <w:ind w:firstLineChars="200" w:firstLine="640"/>
        <w:rPr>
          <w:rFonts w:ascii="仿宋_GB2312" w:eastAsia="仿宋_GB2312" w:hAnsi="微软雅黑" w:cs="宋体"/>
          <w:color w:val="3D3D3D"/>
          <w:kern w:val="0"/>
          <w:sz w:val="32"/>
          <w:szCs w:val="32"/>
        </w:rPr>
      </w:pPr>
      <w:r w:rsidRPr="005035CE">
        <w:rPr>
          <w:rFonts w:ascii="仿宋_GB2312" w:eastAsia="仿宋_GB2312" w:hAnsi="微软雅黑" w:cs="宋体" w:hint="eastAsia"/>
          <w:color w:val="3D3D3D"/>
          <w:kern w:val="0"/>
          <w:sz w:val="32"/>
          <w:szCs w:val="32"/>
        </w:rPr>
        <w:t>淄博市</w:t>
      </w:r>
      <w:r>
        <w:rPr>
          <w:rFonts w:ascii="仿宋_GB2312" w:eastAsia="仿宋_GB2312" w:hAnsi="微软雅黑" w:cs="宋体" w:hint="eastAsia"/>
          <w:color w:val="3D3D3D"/>
          <w:kern w:val="0"/>
          <w:sz w:val="32"/>
          <w:szCs w:val="32"/>
        </w:rPr>
        <w:t>临淄</w:t>
      </w:r>
      <w:r w:rsidRPr="005035CE">
        <w:rPr>
          <w:rFonts w:ascii="仿宋_GB2312" w:eastAsia="仿宋_GB2312" w:hAnsi="微软雅黑" w:cs="宋体" w:hint="eastAsia"/>
          <w:color w:val="3D3D3D"/>
          <w:kern w:val="0"/>
          <w:sz w:val="32"/>
          <w:szCs w:val="32"/>
        </w:rPr>
        <w:t>区</w:t>
      </w:r>
      <w:r>
        <w:rPr>
          <w:rFonts w:ascii="仿宋_GB2312" w:eastAsia="仿宋_GB2312" w:hAnsi="微软雅黑" w:cs="宋体" w:hint="eastAsia"/>
          <w:color w:val="3D3D3D"/>
          <w:kern w:val="0"/>
          <w:sz w:val="32"/>
          <w:szCs w:val="32"/>
        </w:rPr>
        <w:t>齐兴路101</w:t>
      </w:r>
      <w:r w:rsidRPr="005035CE">
        <w:rPr>
          <w:rFonts w:ascii="仿宋_GB2312" w:eastAsia="仿宋_GB2312" w:hAnsi="微软雅黑" w:cs="宋体" w:hint="eastAsia"/>
          <w:color w:val="3D3D3D"/>
          <w:kern w:val="0"/>
          <w:sz w:val="32"/>
          <w:szCs w:val="32"/>
        </w:rPr>
        <w:t>号（</w:t>
      </w:r>
      <w:r>
        <w:rPr>
          <w:rFonts w:ascii="仿宋_GB2312" w:eastAsia="仿宋_GB2312" w:hAnsi="微软雅黑" w:cs="宋体" w:hint="eastAsia"/>
          <w:color w:val="3D3D3D"/>
          <w:kern w:val="0"/>
          <w:sz w:val="32"/>
          <w:szCs w:val="32"/>
        </w:rPr>
        <w:t>临淄区政府西楼510房间</w:t>
      </w:r>
      <w:r w:rsidRPr="005035CE">
        <w:rPr>
          <w:rFonts w:ascii="仿宋_GB2312" w:eastAsia="仿宋_GB2312" w:hAnsi="微软雅黑" w:cs="宋体" w:hint="eastAsia"/>
          <w:color w:val="3D3D3D"/>
          <w:kern w:val="0"/>
          <w:sz w:val="32"/>
          <w:szCs w:val="32"/>
        </w:rPr>
        <w:t>）</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联 系 人：</w:t>
      </w:r>
      <w:r w:rsidR="00D03DD9">
        <w:rPr>
          <w:rFonts w:ascii="仿宋_GB2312" w:eastAsia="仿宋_GB2312" w:hint="eastAsia"/>
          <w:sz w:val="32"/>
          <w:szCs w:val="28"/>
        </w:rPr>
        <w:t>李娟</w:t>
      </w:r>
      <w:r w:rsidR="008E3BD2">
        <w:rPr>
          <w:rFonts w:ascii="仿宋_GB2312" w:eastAsia="仿宋_GB2312" w:hint="eastAsia"/>
          <w:sz w:val="32"/>
          <w:szCs w:val="28"/>
        </w:rPr>
        <w:t>、</w:t>
      </w:r>
      <w:r w:rsidR="00FC272D">
        <w:rPr>
          <w:rFonts w:ascii="仿宋_GB2312" w:eastAsia="仿宋_GB2312" w:hint="eastAsia"/>
          <w:sz w:val="32"/>
          <w:szCs w:val="28"/>
        </w:rPr>
        <w:t>魏建军</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电    话： 0533-</w:t>
      </w:r>
      <w:r w:rsidR="004D4409">
        <w:rPr>
          <w:rFonts w:ascii="仿宋_GB2312" w:eastAsia="仿宋_GB2312" w:hint="eastAsia"/>
          <w:sz w:val="32"/>
          <w:szCs w:val="28"/>
        </w:rPr>
        <w:t>72</w:t>
      </w:r>
      <w:r w:rsidR="00FC272D">
        <w:rPr>
          <w:rFonts w:ascii="仿宋_GB2312" w:eastAsia="仿宋_GB2312" w:hint="eastAsia"/>
          <w:sz w:val="32"/>
          <w:szCs w:val="28"/>
        </w:rPr>
        <w:t>15632</w:t>
      </w:r>
    </w:p>
    <w:p w:rsidR="00585ADC" w:rsidRPr="00585ADC" w:rsidRDefault="00585ADC" w:rsidP="00585ADC">
      <w:bookmarkStart w:id="1" w:name="_Toc423615537"/>
    </w:p>
    <w:p w:rsidR="0098276C" w:rsidRDefault="0098276C" w:rsidP="00585ADC">
      <w:pPr>
        <w:pStyle w:val="2"/>
      </w:pPr>
      <w:r>
        <w:rPr>
          <w:rFonts w:hint="eastAsia"/>
        </w:rPr>
        <w:t>第二部分</w:t>
      </w:r>
      <w:r>
        <w:rPr>
          <w:rFonts w:hint="eastAsia"/>
        </w:rPr>
        <w:t xml:space="preserve">   </w:t>
      </w:r>
      <w:r>
        <w:rPr>
          <w:rFonts w:hint="eastAsia"/>
        </w:rPr>
        <w:t>承接主体响应人须知</w:t>
      </w:r>
      <w:bookmarkEnd w:id="1"/>
    </w:p>
    <w:p w:rsidR="00585ADC" w:rsidRPr="00585ADC" w:rsidRDefault="00585ADC" w:rsidP="00585ADC"/>
    <w:p w:rsidR="0098276C" w:rsidRDefault="0098276C" w:rsidP="003C7D6C">
      <w:pPr>
        <w:pStyle w:val="3"/>
        <w:spacing w:line="240" w:lineRule="auto"/>
        <w:ind w:firstLineChars="200" w:firstLine="640"/>
        <w:rPr>
          <w:sz w:val="32"/>
        </w:rPr>
      </w:pPr>
      <w:bookmarkStart w:id="2" w:name="_Toc423615538"/>
      <w:r>
        <w:rPr>
          <w:rFonts w:hint="eastAsia"/>
          <w:sz w:val="32"/>
        </w:rPr>
        <w:t>一、购买服务人名称</w:t>
      </w:r>
      <w:bookmarkEnd w:id="2"/>
    </w:p>
    <w:p w:rsidR="0098276C" w:rsidRDefault="004D4409" w:rsidP="003C7D6C">
      <w:pPr>
        <w:ind w:firstLineChars="200" w:firstLine="640"/>
        <w:rPr>
          <w:sz w:val="32"/>
          <w:szCs w:val="28"/>
        </w:rPr>
      </w:pPr>
      <w:r>
        <w:rPr>
          <w:rFonts w:ascii="仿宋_GB2312" w:eastAsia="仿宋_GB2312" w:hint="eastAsia"/>
          <w:sz w:val="32"/>
          <w:szCs w:val="28"/>
        </w:rPr>
        <w:t>临淄区</w:t>
      </w:r>
      <w:r w:rsidR="007473E1">
        <w:rPr>
          <w:rFonts w:ascii="仿宋_GB2312" w:eastAsia="仿宋_GB2312" w:hint="eastAsia"/>
          <w:sz w:val="32"/>
          <w:szCs w:val="28"/>
        </w:rPr>
        <w:t>发展和改革</w:t>
      </w:r>
      <w:r w:rsidR="00DB41F3">
        <w:rPr>
          <w:rFonts w:ascii="仿宋_GB2312" w:eastAsia="仿宋_GB2312" w:hint="eastAsia"/>
          <w:sz w:val="32"/>
          <w:szCs w:val="28"/>
        </w:rPr>
        <w:t>局</w:t>
      </w:r>
    </w:p>
    <w:p w:rsidR="0098276C" w:rsidRDefault="0098276C" w:rsidP="003C7D6C">
      <w:pPr>
        <w:pStyle w:val="3"/>
        <w:spacing w:line="240" w:lineRule="auto"/>
        <w:ind w:firstLineChars="200" w:firstLine="640"/>
        <w:rPr>
          <w:sz w:val="32"/>
        </w:rPr>
      </w:pPr>
      <w:bookmarkStart w:id="3" w:name="_Toc423615539"/>
      <w:r>
        <w:rPr>
          <w:rFonts w:hint="eastAsia"/>
          <w:sz w:val="32"/>
        </w:rPr>
        <w:t>二、响应人资格要求</w:t>
      </w:r>
      <w:bookmarkEnd w:id="3"/>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1.具有独立承担民事责任的能力；</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2.健全的财务会计制度；</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3.依法成立的会计师事务所有限公司</w:t>
      </w:r>
      <w:r w:rsidR="007473E1">
        <w:rPr>
          <w:rFonts w:ascii="仿宋_GB2312" w:eastAsia="仿宋_GB2312" w:hint="eastAsia"/>
          <w:sz w:val="32"/>
          <w:szCs w:val="28"/>
        </w:rPr>
        <w:t>或有成本监审，成本调查资格的</w:t>
      </w:r>
      <w:r w:rsidR="00CB7D65">
        <w:rPr>
          <w:rFonts w:ascii="仿宋_GB2312" w:eastAsia="仿宋_GB2312" w:hint="eastAsia"/>
          <w:sz w:val="32"/>
          <w:szCs w:val="28"/>
        </w:rPr>
        <w:t>中介机构</w:t>
      </w:r>
      <w:r>
        <w:rPr>
          <w:rFonts w:ascii="仿宋_GB2312" w:eastAsia="仿宋_GB2312" w:hint="eastAsia"/>
          <w:sz w:val="32"/>
          <w:szCs w:val="28"/>
        </w:rPr>
        <w:t>。</w:t>
      </w:r>
    </w:p>
    <w:p w:rsidR="0098276C" w:rsidRDefault="0098276C" w:rsidP="003C7D6C">
      <w:pPr>
        <w:pStyle w:val="3"/>
        <w:spacing w:line="240" w:lineRule="auto"/>
        <w:ind w:firstLineChars="200" w:firstLine="640"/>
        <w:rPr>
          <w:sz w:val="32"/>
        </w:rPr>
      </w:pPr>
      <w:bookmarkStart w:id="4" w:name="_Toc423615540"/>
      <w:r>
        <w:rPr>
          <w:rFonts w:hint="eastAsia"/>
          <w:sz w:val="32"/>
        </w:rPr>
        <w:t>三、响应文本编写及注意事项</w:t>
      </w:r>
      <w:bookmarkEnd w:id="4"/>
    </w:p>
    <w:p w:rsidR="0098276C" w:rsidRDefault="0098276C" w:rsidP="003C7D6C">
      <w:pPr>
        <w:ind w:firstLineChars="200" w:firstLine="643"/>
        <w:rPr>
          <w:rFonts w:ascii="仿宋_GB2312" w:eastAsia="仿宋_GB2312"/>
          <w:b/>
          <w:sz w:val="32"/>
          <w:szCs w:val="28"/>
        </w:rPr>
      </w:pPr>
      <w:r>
        <w:rPr>
          <w:rFonts w:ascii="仿宋_GB2312" w:eastAsia="仿宋_GB2312" w:hint="eastAsia"/>
          <w:b/>
          <w:sz w:val="32"/>
          <w:szCs w:val="28"/>
        </w:rPr>
        <w:t>（一）响应文件的组成</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“响应文件”至少应包括下列部份（每页需加盖报价人公章）：</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1.响应函（详见第五部分附表1）；</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2.报价人有效营业执照副本及复印件；</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3.报价人简介（规模、实力、提供服务能力等、近三年相关业绩）（不限于报价人资格声明）；</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4.报价明细表；</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5.项目计划书（包括项目组织实施方案、人员配置、进度安排等）；</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6.报价人认为需要提供的其它说明和资料。</w:t>
      </w:r>
    </w:p>
    <w:p w:rsidR="0098276C" w:rsidRDefault="0098276C" w:rsidP="003C7D6C">
      <w:pPr>
        <w:ind w:firstLineChars="200" w:firstLine="643"/>
        <w:rPr>
          <w:rFonts w:ascii="仿宋_GB2312" w:eastAsia="仿宋_GB2312"/>
          <w:b/>
          <w:sz w:val="32"/>
          <w:szCs w:val="28"/>
        </w:rPr>
      </w:pPr>
      <w:r>
        <w:rPr>
          <w:rFonts w:ascii="仿宋_GB2312" w:eastAsia="仿宋_GB2312" w:hint="eastAsia"/>
          <w:b/>
          <w:sz w:val="32"/>
          <w:szCs w:val="28"/>
        </w:rPr>
        <w:t>（三）响应文件格式</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1.竞争性评审文件中凡提供响应文件格式的内容，报价人应按提供的格式填写，其余未提供格式的内容由报价人自行设计编写。</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2.响应文件应编排清楚，编制目录和页码，易于阅读和评审。</w:t>
      </w:r>
    </w:p>
    <w:p w:rsidR="0098276C" w:rsidRDefault="0098276C" w:rsidP="003C7D6C">
      <w:pPr>
        <w:ind w:firstLineChars="200" w:firstLine="643"/>
        <w:rPr>
          <w:rFonts w:ascii="仿宋_GB2312" w:eastAsia="仿宋_GB2312"/>
          <w:b/>
          <w:sz w:val="32"/>
          <w:szCs w:val="28"/>
        </w:rPr>
      </w:pPr>
      <w:r>
        <w:rPr>
          <w:rFonts w:ascii="仿宋_GB2312" w:eastAsia="仿宋_GB2312" w:hint="eastAsia"/>
          <w:b/>
          <w:sz w:val="32"/>
          <w:szCs w:val="28"/>
        </w:rPr>
        <w:t>（四）报价</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1.报价方应提供以人民币为结算单位的报价。</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2.报价企业的报价应为完成本项目所需的全部费用。</w:t>
      </w:r>
    </w:p>
    <w:p w:rsidR="0098276C" w:rsidRDefault="0098276C" w:rsidP="003C7D6C">
      <w:pPr>
        <w:ind w:firstLineChars="200" w:firstLine="643"/>
        <w:rPr>
          <w:rFonts w:ascii="仿宋_GB2312" w:eastAsia="仿宋_GB2312"/>
          <w:b/>
          <w:sz w:val="32"/>
          <w:szCs w:val="28"/>
        </w:rPr>
      </w:pPr>
      <w:r>
        <w:rPr>
          <w:rFonts w:ascii="仿宋_GB2312" w:eastAsia="仿宋_GB2312" w:hint="eastAsia"/>
          <w:b/>
          <w:sz w:val="32"/>
          <w:szCs w:val="28"/>
        </w:rPr>
        <w:t>（五）响应文件的形式</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1.响应文件一式四份，封口处加盖响应人公章。响应文件提交时必须密封。</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2.响应文件应用A4纸打印。</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3.响应人</w:t>
      </w:r>
      <w:proofErr w:type="gramStart"/>
      <w:r>
        <w:rPr>
          <w:rFonts w:ascii="仿宋_GB2312" w:eastAsia="仿宋_GB2312" w:hint="eastAsia"/>
          <w:sz w:val="32"/>
          <w:szCs w:val="28"/>
        </w:rPr>
        <w:t>务</w:t>
      </w:r>
      <w:proofErr w:type="gramEnd"/>
      <w:r>
        <w:rPr>
          <w:rFonts w:ascii="仿宋_GB2312" w:eastAsia="仿宋_GB2312" w:hint="eastAsia"/>
          <w:sz w:val="32"/>
          <w:szCs w:val="28"/>
        </w:rPr>
        <w:t>于</w:t>
      </w:r>
      <w:r w:rsidR="00585ADC">
        <w:rPr>
          <w:rFonts w:ascii="仿宋_GB2312" w:eastAsia="仿宋_GB2312" w:hint="eastAsia"/>
          <w:sz w:val="32"/>
          <w:szCs w:val="28"/>
        </w:rPr>
        <w:t>2020</w:t>
      </w:r>
      <w:r>
        <w:rPr>
          <w:rFonts w:ascii="仿宋_GB2312" w:eastAsia="仿宋_GB2312" w:hint="eastAsia"/>
          <w:sz w:val="32"/>
          <w:szCs w:val="28"/>
        </w:rPr>
        <w:t>年</w:t>
      </w:r>
      <w:r w:rsidR="00585ADC">
        <w:rPr>
          <w:rFonts w:ascii="仿宋_GB2312" w:eastAsia="仿宋_GB2312" w:hint="eastAsia"/>
          <w:sz w:val="32"/>
          <w:szCs w:val="28"/>
        </w:rPr>
        <w:t>3</w:t>
      </w:r>
      <w:r>
        <w:rPr>
          <w:rFonts w:ascii="仿宋_GB2312" w:eastAsia="仿宋_GB2312" w:hint="eastAsia"/>
          <w:sz w:val="32"/>
          <w:szCs w:val="28"/>
        </w:rPr>
        <w:t>月</w:t>
      </w:r>
      <w:r w:rsidR="00FE5024">
        <w:rPr>
          <w:rFonts w:ascii="仿宋_GB2312" w:eastAsia="仿宋_GB2312" w:hint="eastAsia"/>
          <w:sz w:val="32"/>
          <w:szCs w:val="28"/>
        </w:rPr>
        <w:t>2</w:t>
      </w:r>
      <w:r w:rsidR="00585ADC">
        <w:rPr>
          <w:rFonts w:ascii="仿宋_GB2312" w:eastAsia="仿宋_GB2312" w:hint="eastAsia"/>
          <w:sz w:val="32"/>
          <w:szCs w:val="28"/>
        </w:rPr>
        <w:t>3</w:t>
      </w:r>
      <w:r>
        <w:rPr>
          <w:rFonts w:ascii="仿宋_GB2312" w:eastAsia="仿宋_GB2312" w:hint="eastAsia"/>
          <w:sz w:val="32"/>
          <w:szCs w:val="28"/>
        </w:rPr>
        <w:t>日12:00前，准时将响应文件密封带至竞争性评审地点:</w:t>
      </w:r>
      <w:r w:rsidR="004D4409" w:rsidRPr="004D4409">
        <w:rPr>
          <w:rFonts w:ascii="仿宋_GB2312" w:eastAsia="仿宋_GB2312" w:hAnsi="微软雅黑" w:cs="宋体" w:hint="eastAsia"/>
          <w:color w:val="3D3D3D"/>
          <w:kern w:val="0"/>
          <w:sz w:val="32"/>
          <w:szCs w:val="32"/>
        </w:rPr>
        <w:t xml:space="preserve"> </w:t>
      </w:r>
      <w:r w:rsidR="00FC272D" w:rsidRPr="005035CE">
        <w:rPr>
          <w:rFonts w:ascii="仿宋_GB2312" w:eastAsia="仿宋_GB2312" w:hAnsi="微软雅黑" w:cs="宋体" w:hint="eastAsia"/>
          <w:color w:val="3D3D3D"/>
          <w:kern w:val="0"/>
          <w:sz w:val="32"/>
          <w:szCs w:val="32"/>
        </w:rPr>
        <w:t>淄博市</w:t>
      </w:r>
      <w:r w:rsidR="00FC272D">
        <w:rPr>
          <w:rFonts w:ascii="仿宋_GB2312" w:eastAsia="仿宋_GB2312" w:hAnsi="微软雅黑" w:cs="宋体" w:hint="eastAsia"/>
          <w:color w:val="3D3D3D"/>
          <w:kern w:val="0"/>
          <w:sz w:val="32"/>
          <w:szCs w:val="32"/>
        </w:rPr>
        <w:t>临淄</w:t>
      </w:r>
      <w:r w:rsidR="00FC272D" w:rsidRPr="005035CE">
        <w:rPr>
          <w:rFonts w:ascii="仿宋_GB2312" w:eastAsia="仿宋_GB2312" w:hAnsi="微软雅黑" w:cs="宋体" w:hint="eastAsia"/>
          <w:color w:val="3D3D3D"/>
          <w:kern w:val="0"/>
          <w:sz w:val="32"/>
          <w:szCs w:val="32"/>
        </w:rPr>
        <w:t>区</w:t>
      </w:r>
      <w:r w:rsidR="00FC272D">
        <w:rPr>
          <w:rFonts w:ascii="仿宋_GB2312" w:eastAsia="仿宋_GB2312" w:hAnsi="微软雅黑" w:cs="宋体" w:hint="eastAsia"/>
          <w:color w:val="3D3D3D"/>
          <w:kern w:val="0"/>
          <w:sz w:val="32"/>
          <w:szCs w:val="32"/>
        </w:rPr>
        <w:t>齐兴路101</w:t>
      </w:r>
      <w:r w:rsidR="00FC272D" w:rsidRPr="005035CE">
        <w:rPr>
          <w:rFonts w:ascii="仿宋_GB2312" w:eastAsia="仿宋_GB2312" w:hAnsi="微软雅黑" w:cs="宋体" w:hint="eastAsia"/>
          <w:color w:val="3D3D3D"/>
          <w:kern w:val="0"/>
          <w:sz w:val="32"/>
          <w:szCs w:val="32"/>
        </w:rPr>
        <w:t>号（</w:t>
      </w:r>
      <w:r w:rsidR="00FC272D">
        <w:rPr>
          <w:rFonts w:ascii="仿宋_GB2312" w:eastAsia="仿宋_GB2312" w:hAnsi="微软雅黑" w:cs="宋体" w:hint="eastAsia"/>
          <w:color w:val="3D3D3D"/>
          <w:kern w:val="0"/>
          <w:sz w:val="32"/>
          <w:szCs w:val="32"/>
        </w:rPr>
        <w:t>临淄区政府西楼510房间</w:t>
      </w:r>
      <w:r w:rsidR="00FC272D" w:rsidRPr="005035CE">
        <w:rPr>
          <w:rFonts w:ascii="仿宋_GB2312" w:eastAsia="仿宋_GB2312" w:hAnsi="微软雅黑" w:cs="宋体" w:hint="eastAsia"/>
          <w:color w:val="3D3D3D"/>
          <w:kern w:val="0"/>
          <w:sz w:val="32"/>
          <w:szCs w:val="32"/>
        </w:rPr>
        <w:t>）</w:t>
      </w:r>
      <w:r>
        <w:rPr>
          <w:rFonts w:ascii="仿宋_GB2312" w:eastAsia="仿宋_GB2312" w:hint="eastAsia"/>
          <w:sz w:val="32"/>
          <w:szCs w:val="28"/>
        </w:rPr>
        <w:t>，逾期视为自动放弃响应资格。</w:t>
      </w:r>
      <w:bookmarkStart w:id="5" w:name="_Toc415478491"/>
      <w:bookmarkStart w:id="6" w:name="_Toc423615541"/>
    </w:p>
    <w:p w:rsidR="0098276C" w:rsidRDefault="0098276C" w:rsidP="003C7D6C">
      <w:pPr>
        <w:ind w:firstLineChars="200" w:firstLine="640"/>
        <w:jc w:val="center"/>
        <w:rPr>
          <w:rFonts w:ascii="黑体" w:eastAsia="黑体"/>
          <w:b/>
          <w:sz w:val="32"/>
          <w:szCs w:val="32"/>
        </w:rPr>
      </w:pPr>
      <w:r>
        <w:rPr>
          <w:rFonts w:ascii="黑体" w:eastAsia="黑体" w:hint="eastAsia"/>
          <w:sz w:val="32"/>
          <w:szCs w:val="32"/>
        </w:rPr>
        <w:t>第三部分  项目需求</w:t>
      </w:r>
      <w:bookmarkEnd w:id="5"/>
      <w:bookmarkEnd w:id="6"/>
    </w:p>
    <w:p w:rsidR="0098276C" w:rsidRDefault="0098276C" w:rsidP="003C7D6C">
      <w:pPr>
        <w:pStyle w:val="3"/>
        <w:spacing w:line="240" w:lineRule="auto"/>
        <w:ind w:firstLineChars="200" w:firstLine="640"/>
        <w:rPr>
          <w:sz w:val="32"/>
        </w:rPr>
      </w:pPr>
      <w:bookmarkStart w:id="7" w:name="_Toc415478492"/>
      <w:bookmarkStart w:id="8" w:name="_Toc423615542"/>
      <w:r>
        <w:rPr>
          <w:rFonts w:hint="eastAsia"/>
          <w:sz w:val="32"/>
        </w:rPr>
        <w:t>一、项目概况</w:t>
      </w:r>
      <w:bookmarkEnd w:id="7"/>
      <w:bookmarkEnd w:id="8"/>
    </w:p>
    <w:p w:rsidR="0098276C" w:rsidRPr="00AE4FF0" w:rsidRDefault="003E0475" w:rsidP="00AE4FF0">
      <w:pPr>
        <w:pStyle w:val="3"/>
        <w:spacing w:line="240" w:lineRule="auto"/>
        <w:ind w:firstLineChars="200" w:firstLine="640"/>
        <w:rPr>
          <w:rFonts w:ascii="仿宋_GB2312" w:eastAsia="仿宋_GB2312" w:hAnsi="微软雅黑" w:cs="宋体"/>
          <w:color w:val="3D3D3D"/>
          <w:kern w:val="0"/>
          <w:sz w:val="32"/>
          <w:szCs w:val="32"/>
        </w:rPr>
      </w:pPr>
      <w:bookmarkStart w:id="9" w:name="_Toc415478493"/>
      <w:bookmarkStart w:id="10" w:name="_Toc423615543"/>
      <w:r>
        <w:rPr>
          <w:rFonts w:ascii="仿宋_GB2312" w:eastAsia="仿宋_GB2312" w:hAnsi="微软雅黑" w:cs="宋体" w:hint="eastAsia"/>
          <w:color w:val="3D3D3D"/>
          <w:kern w:val="0"/>
          <w:sz w:val="32"/>
          <w:szCs w:val="32"/>
        </w:rPr>
        <w:t>我区的城市公益性公墓</w:t>
      </w:r>
      <w:r w:rsidR="00FE5024" w:rsidRPr="00FE5024">
        <w:rPr>
          <w:rFonts w:ascii="仿宋_GB2312" w:eastAsia="仿宋_GB2312" w:hAnsi="微软雅黑" w:cs="宋体" w:hint="eastAsia"/>
          <w:color w:val="3D3D3D"/>
          <w:kern w:val="0"/>
          <w:sz w:val="32"/>
          <w:szCs w:val="32"/>
        </w:rPr>
        <w:t>凤凰山</w:t>
      </w:r>
      <w:r>
        <w:rPr>
          <w:rFonts w:ascii="仿宋_GB2312" w:eastAsia="仿宋_GB2312" w:hAnsi="微软雅黑" w:cs="宋体" w:hint="eastAsia"/>
          <w:color w:val="3D3D3D"/>
          <w:kern w:val="0"/>
          <w:sz w:val="32"/>
          <w:szCs w:val="32"/>
        </w:rPr>
        <w:t>长青园正</w:t>
      </w:r>
      <w:r w:rsidR="00FE5024" w:rsidRPr="00FE5024">
        <w:rPr>
          <w:rFonts w:ascii="仿宋_GB2312" w:eastAsia="仿宋_GB2312" w:hAnsi="微软雅黑" w:cs="宋体" w:hint="eastAsia"/>
          <w:color w:val="3D3D3D"/>
          <w:kern w:val="0"/>
          <w:sz w:val="32"/>
          <w:szCs w:val="32"/>
        </w:rPr>
        <w:t>式投入使用三年多来,运行情况良好,我区</w:t>
      </w:r>
      <w:r>
        <w:rPr>
          <w:rFonts w:ascii="仿宋_GB2312" w:eastAsia="仿宋_GB2312" w:hAnsi="微软雅黑" w:cs="宋体" w:hint="eastAsia"/>
          <w:color w:val="3D3D3D"/>
          <w:kern w:val="0"/>
          <w:sz w:val="32"/>
          <w:szCs w:val="32"/>
        </w:rPr>
        <w:t>的</w:t>
      </w:r>
      <w:r w:rsidR="00FE5024" w:rsidRPr="00FE5024">
        <w:rPr>
          <w:rFonts w:ascii="仿宋_GB2312" w:eastAsia="仿宋_GB2312" w:hAnsi="微软雅黑" w:cs="宋体" w:hint="eastAsia"/>
          <w:color w:val="3D3D3D"/>
          <w:kern w:val="0"/>
          <w:sz w:val="32"/>
          <w:szCs w:val="32"/>
        </w:rPr>
        <w:t>城市公益性公墓的建设管理工作,对全市,全省</w:t>
      </w:r>
      <w:r>
        <w:rPr>
          <w:rFonts w:ascii="仿宋_GB2312" w:eastAsia="仿宋_GB2312" w:hAnsi="微软雅黑" w:cs="宋体" w:hint="eastAsia"/>
          <w:color w:val="3D3D3D"/>
          <w:kern w:val="0"/>
          <w:sz w:val="32"/>
          <w:szCs w:val="32"/>
        </w:rPr>
        <w:t>乃至</w:t>
      </w:r>
      <w:r w:rsidR="00FE5024" w:rsidRPr="00FE5024">
        <w:rPr>
          <w:rFonts w:ascii="仿宋_GB2312" w:eastAsia="仿宋_GB2312" w:hAnsi="微软雅黑" w:cs="宋体" w:hint="eastAsia"/>
          <w:color w:val="3D3D3D"/>
          <w:kern w:val="0"/>
          <w:sz w:val="32"/>
          <w:szCs w:val="32"/>
        </w:rPr>
        <w:t>全国城市公益性公墓的建设管理起了示范带头作用,</w:t>
      </w:r>
      <w:r>
        <w:rPr>
          <w:rFonts w:ascii="仿宋_GB2312" w:eastAsia="仿宋_GB2312" w:hAnsi="微软雅黑" w:cs="宋体" w:hint="eastAsia"/>
          <w:color w:val="3D3D3D"/>
          <w:kern w:val="0"/>
          <w:sz w:val="32"/>
          <w:szCs w:val="32"/>
        </w:rPr>
        <w:t>发挥</w:t>
      </w:r>
      <w:r w:rsidR="00FE5024" w:rsidRPr="00FE5024">
        <w:rPr>
          <w:rFonts w:ascii="仿宋_GB2312" w:eastAsia="仿宋_GB2312" w:hAnsi="微软雅黑" w:cs="宋体" w:hint="eastAsia"/>
          <w:color w:val="3D3D3D"/>
          <w:kern w:val="0"/>
          <w:sz w:val="32"/>
          <w:szCs w:val="32"/>
        </w:rPr>
        <w:t>了非常好的社会效益,管理水平不断提高。</w:t>
      </w:r>
      <w:r>
        <w:rPr>
          <w:rFonts w:ascii="仿宋_GB2312" w:eastAsia="仿宋_GB2312" w:hAnsi="微软雅黑" w:cs="宋体" w:hint="eastAsia"/>
          <w:color w:val="3D3D3D"/>
          <w:kern w:val="0"/>
          <w:sz w:val="32"/>
          <w:szCs w:val="32"/>
        </w:rPr>
        <w:t>随着</w:t>
      </w:r>
      <w:r w:rsidR="004C328E">
        <w:rPr>
          <w:rFonts w:ascii="仿宋_GB2312" w:eastAsia="仿宋_GB2312" w:hAnsi="微软雅黑" w:cs="宋体" w:hint="eastAsia"/>
          <w:color w:val="3D3D3D"/>
          <w:kern w:val="0"/>
          <w:sz w:val="32"/>
          <w:szCs w:val="32"/>
        </w:rPr>
        <w:t>墓穴建设材料价格及人工成本上涨，墓</w:t>
      </w:r>
      <w:r w:rsidR="00D76BFA">
        <w:rPr>
          <w:rFonts w:ascii="仿宋_GB2312" w:eastAsia="仿宋_GB2312" w:hAnsi="微软雅黑" w:cs="宋体" w:hint="eastAsia"/>
          <w:color w:val="3D3D3D"/>
          <w:kern w:val="0"/>
          <w:sz w:val="32"/>
          <w:szCs w:val="32"/>
        </w:rPr>
        <w:t>地</w:t>
      </w:r>
      <w:r w:rsidR="004C328E">
        <w:rPr>
          <w:rFonts w:ascii="仿宋_GB2312" w:eastAsia="仿宋_GB2312" w:hAnsi="微软雅黑" w:cs="宋体" w:hint="eastAsia"/>
          <w:color w:val="3D3D3D"/>
          <w:kern w:val="0"/>
          <w:sz w:val="32"/>
          <w:szCs w:val="32"/>
        </w:rPr>
        <w:t>管理企业</w:t>
      </w:r>
      <w:r w:rsidR="00D76BFA">
        <w:rPr>
          <w:rFonts w:ascii="仿宋_GB2312" w:eastAsia="仿宋_GB2312" w:hAnsi="微软雅黑" w:cs="宋体" w:hint="eastAsia"/>
          <w:color w:val="3D3D3D"/>
          <w:kern w:val="0"/>
          <w:sz w:val="32"/>
          <w:szCs w:val="32"/>
        </w:rPr>
        <w:t>出现亏损，要求提高墓穴价格及墓穴维护管理费。临淄区物价局、临淄区民政局《关于淄博乐天林墓管理有限公司凤凰山长青园公益性公墓价格及相关收费的批复》</w:t>
      </w:r>
      <w:r w:rsidR="00945AC0">
        <w:rPr>
          <w:rFonts w:ascii="仿宋_GB2312" w:eastAsia="仿宋_GB2312" w:hAnsi="微软雅黑" w:cs="宋体" w:hint="eastAsia"/>
          <w:color w:val="3D3D3D"/>
          <w:kern w:val="0"/>
          <w:sz w:val="32"/>
          <w:szCs w:val="32"/>
        </w:rPr>
        <w:t>文件</w:t>
      </w:r>
      <w:r w:rsidR="005F5908">
        <w:rPr>
          <w:rFonts w:ascii="仿宋_GB2312" w:eastAsia="仿宋_GB2312" w:hAnsi="微软雅黑" w:cs="宋体" w:hint="eastAsia"/>
          <w:color w:val="3D3D3D"/>
          <w:kern w:val="0"/>
          <w:sz w:val="32"/>
          <w:szCs w:val="32"/>
        </w:rPr>
        <w:t>即将到期，现对凤凰山长青园公益性墓地墓穴价格及墓穴维护管理费成本进行监审，为文件到期后重新批复提供相关依据</w:t>
      </w:r>
      <w:r w:rsidR="00FE5024" w:rsidRPr="00FE5024">
        <w:rPr>
          <w:rFonts w:ascii="仿宋_GB2312" w:eastAsia="仿宋_GB2312" w:hAnsi="微软雅黑" w:cs="宋体" w:hint="eastAsia"/>
          <w:color w:val="3D3D3D"/>
          <w:kern w:val="0"/>
          <w:sz w:val="32"/>
          <w:szCs w:val="32"/>
        </w:rPr>
        <w:t>。</w:t>
      </w:r>
    </w:p>
    <w:p w:rsidR="0098276C" w:rsidRDefault="0098276C" w:rsidP="003C7D6C">
      <w:pPr>
        <w:pStyle w:val="3"/>
        <w:spacing w:line="240" w:lineRule="auto"/>
        <w:ind w:firstLineChars="200" w:firstLine="640"/>
        <w:rPr>
          <w:sz w:val="32"/>
        </w:rPr>
      </w:pPr>
      <w:r>
        <w:rPr>
          <w:rFonts w:hint="eastAsia"/>
          <w:sz w:val="32"/>
        </w:rPr>
        <w:t>二、项目服务内容</w:t>
      </w:r>
      <w:bookmarkEnd w:id="9"/>
      <w:bookmarkEnd w:id="10"/>
    </w:p>
    <w:p w:rsidR="0098276C" w:rsidRDefault="00FE5024" w:rsidP="003C7D6C">
      <w:pPr>
        <w:ind w:firstLineChars="200" w:firstLine="640"/>
        <w:rPr>
          <w:rFonts w:ascii="仿宋_GB2312" w:eastAsia="仿宋_GB2312"/>
          <w:sz w:val="32"/>
          <w:szCs w:val="28"/>
        </w:rPr>
      </w:pPr>
      <w:r w:rsidRPr="005035CE">
        <w:rPr>
          <w:rFonts w:ascii="仿宋_GB2312" w:eastAsia="仿宋_GB2312" w:hAnsi="微软雅黑" w:cs="宋体" w:hint="eastAsia"/>
          <w:color w:val="3D3D3D"/>
          <w:kern w:val="0"/>
          <w:sz w:val="32"/>
          <w:szCs w:val="32"/>
        </w:rPr>
        <w:t> </w:t>
      </w:r>
      <w:r>
        <w:rPr>
          <w:rFonts w:ascii="仿宋_GB2312" w:eastAsia="仿宋_GB2312" w:hAnsi="微软雅黑" w:cs="宋体" w:hint="eastAsia"/>
          <w:color w:val="3D3D3D"/>
          <w:kern w:val="0"/>
          <w:sz w:val="32"/>
          <w:szCs w:val="32"/>
        </w:rPr>
        <w:t>凤凰山长青园公益性墓地墓穴价格及墓穴维护管理费成本监审</w:t>
      </w:r>
      <w:r w:rsidRPr="005035CE">
        <w:rPr>
          <w:rFonts w:ascii="仿宋_GB2312" w:eastAsia="仿宋_GB2312" w:hAnsi="微软雅黑" w:cs="宋体" w:hint="eastAsia"/>
          <w:color w:val="3D3D3D"/>
          <w:kern w:val="0"/>
          <w:sz w:val="32"/>
          <w:szCs w:val="32"/>
        </w:rPr>
        <w:t>。</w:t>
      </w:r>
    </w:p>
    <w:p w:rsidR="0098276C" w:rsidRDefault="0098276C" w:rsidP="003C7D6C">
      <w:pPr>
        <w:pStyle w:val="3"/>
        <w:spacing w:line="240" w:lineRule="auto"/>
        <w:ind w:firstLineChars="200" w:firstLine="640"/>
        <w:rPr>
          <w:sz w:val="32"/>
        </w:rPr>
      </w:pPr>
      <w:bookmarkStart w:id="11" w:name="_Toc415478496"/>
      <w:bookmarkStart w:id="12" w:name="_Toc423615546"/>
      <w:r>
        <w:rPr>
          <w:rFonts w:hint="eastAsia"/>
          <w:sz w:val="32"/>
        </w:rPr>
        <w:t>三、项目服务期限</w:t>
      </w:r>
      <w:bookmarkEnd w:id="11"/>
      <w:bookmarkEnd w:id="12"/>
    </w:p>
    <w:p w:rsidR="0098276C" w:rsidRDefault="00585ADC" w:rsidP="003C7D6C">
      <w:pPr>
        <w:ind w:firstLineChars="200" w:firstLine="640"/>
        <w:rPr>
          <w:rFonts w:ascii="仿宋_GB2312" w:eastAsia="仿宋_GB2312"/>
          <w:sz w:val="32"/>
          <w:szCs w:val="28"/>
        </w:rPr>
      </w:pPr>
      <w:r w:rsidRPr="00585ADC">
        <w:rPr>
          <w:rFonts w:ascii="仿宋_GB2312" w:eastAsia="仿宋_GB2312" w:hint="eastAsia"/>
          <w:sz w:val="32"/>
          <w:szCs w:val="28"/>
        </w:rPr>
        <w:t>2020</w:t>
      </w:r>
      <w:r w:rsidR="0098276C" w:rsidRPr="00585ADC">
        <w:rPr>
          <w:rFonts w:ascii="仿宋_GB2312" w:eastAsia="仿宋_GB2312" w:hint="eastAsia"/>
          <w:sz w:val="32"/>
          <w:szCs w:val="28"/>
        </w:rPr>
        <w:t>年</w:t>
      </w:r>
      <w:r w:rsidRPr="00585ADC">
        <w:rPr>
          <w:rFonts w:ascii="仿宋_GB2312" w:eastAsia="仿宋_GB2312" w:hint="eastAsia"/>
          <w:sz w:val="32"/>
          <w:szCs w:val="28"/>
        </w:rPr>
        <w:t>3</w:t>
      </w:r>
      <w:r w:rsidR="0098276C" w:rsidRPr="00585ADC">
        <w:rPr>
          <w:rFonts w:ascii="仿宋_GB2312" w:eastAsia="仿宋_GB2312" w:hint="eastAsia"/>
          <w:sz w:val="32"/>
          <w:szCs w:val="28"/>
        </w:rPr>
        <w:t>月</w:t>
      </w:r>
      <w:r w:rsidR="00FE5024">
        <w:rPr>
          <w:rFonts w:ascii="仿宋_GB2312" w:eastAsia="仿宋_GB2312" w:hint="eastAsia"/>
          <w:sz w:val="32"/>
          <w:szCs w:val="28"/>
        </w:rPr>
        <w:t>2</w:t>
      </w:r>
      <w:r w:rsidRPr="00585ADC">
        <w:rPr>
          <w:rFonts w:ascii="仿宋_GB2312" w:eastAsia="仿宋_GB2312" w:hint="eastAsia"/>
          <w:sz w:val="32"/>
          <w:szCs w:val="28"/>
        </w:rPr>
        <w:t>4</w:t>
      </w:r>
      <w:r w:rsidR="0098276C" w:rsidRPr="00585ADC">
        <w:rPr>
          <w:rFonts w:ascii="仿宋_GB2312" w:eastAsia="仿宋_GB2312" w:hint="eastAsia"/>
          <w:sz w:val="32"/>
          <w:szCs w:val="28"/>
        </w:rPr>
        <w:t>日-</w:t>
      </w:r>
      <w:r w:rsidR="00AE4FF0">
        <w:rPr>
          <w:rFonts w:ascii="仿宋_GB2312" w:eastAsia="仿宋_GB2312" w:hint="eastAsia"/>
          <w:sz w:val="32"/>
          <w:szCs w:val="28"/>
        </w:rPr>
        <w:t>4</w:t>
      </w:r>
      <w:r w:rsidR="0098276C" w:rsidRPr="00585ADC">
        <w:rPr>
          <w:rFonts w:ascii="仿宋_GB2312" w:eastAsia="仿宋_GB2312" w:hint="eastAsia"/>
          <w:sz w:val="32"/>
          <w:szCs w:val="28"/>
        </w:rPr>
        <w:t>月</w:t>
      </w:r>
      <w:r w:rsidR="00AE4FF0">
        <w:rPr>
          <w:rFonts w:ascii="仿宋_GB2312" w:eastAsia="仿宋_GB2312" w:hint="eastAsia"/>
          <w:sz w:val="32"/>
          <w:szCs w:val="28"/>
        </w:rPr>
        <w:t>3</w:t>
      </w:r>
      <w:r w:rsidR="0098276C" w:rsidRPr="00585ADC">
        <w:rPr>
          <w:rFonts w:ascii="仿宋_GB2312" w:eastAsia="仿宋_GB2312" w:hint="eastAsia"/>
          <w:sz w:val="32"/>
          <w:szCs w:val="28"/>
        </w:rPr>
        <w:t>日</w:t>
      </w:r>
      <w:r w:rsidR="0098276C">
        <w:rPr>
          <w:rFonts w:ascii="仿宋_GB2312" w:eastAsia="仿宋_GB2312" w:hint="eastAsia"/>
          <w:sz w:val="32"/>
          <w:szCs w:val="28"/>
        </w:rPr>
        <w:t>。</w:t>
      </w:r>
    </w:p>
    <w:p w:rsidR="0098276C" w:rsidRDefault="0098276C" w:rsidP="003C7D6C">
      <w:pPr>
        <w:pStyle w:val="2"/>
        <w:rPr>
          <w:rFonts w:ascii="黑体"/>
          <w:szCs w:val="28"/>
        </w:rPr>
      </w:pPr>
      <w:bookmarkStart w:id="13" w:name="_Toc423615547"/>
      <w:r>
        <w:rPr>
          <w:rFonts w:hint="eastAsia"/>
        </w:rPr>
        <w:t>第四部分</w:t>
      </w:r>
      <w:r>
        <w:rPr>
          <w:rFonts w:hint="eastAsia"/>
        </w:rPr>
        <w:t xml:space="preserve">   </w:t>
      </w:r>
      <w:r>
        <w:rPr>
          <w:rFonts w:hint="eastAsia"/>
        </w:rPr>
        <w:t>评审程序和评审方法、标准</w:t>
      </w:r>
      <w:bookmarkEnd w:id="13"/>
    </w:p>
    <w:p w:rsidR="0098276C" w:rsidRDefault="0098276C" w:rsidP="003C7D6C">
      <w:pPr>
        <w:pStyle w:val="60"/>
        <w:numPr>
          <w:ilvl w:val="5"/>
          <w:numId w:val="6"/>
        </w:numPr>
        <w:tabs>
          <w:tab w:val="clear" w:pos="0"/>
          <w:tab w:val="left" w:pos="3160"/>
        </w:tabs>
        <w:spacing w:line="240" w:lineRule="auto"/>
        <w:outlineLvl w:val="2"/>
        <w:rPr>
          <w:rFonts w:ascii="黑体" w:eastAsia="黑体"/>
          <w:b w:val="0"/>
          <w:sz w:val="32"/>
          <w:szCs w:val="28"/>
        </w:rPr>
      </w:pPr>
      <w:bookmarkStart w:id="14" w:name="_Toc415478498"/>
      <w:r>
        <w:rPr>
          <w:rFonts w:ascii="黑体" w:eastAsia="黑体" w:hint="eastAsia"/>
          <w:b w:val="0"/>
          <w:sz w:val="32"/>
          <w:szCs w:val="28"/>
        </w:rPr>
        <w:t xml:space="preserve">    </w:t>
      </w:r>
      <w:bookmarkStart w:id="15" w:name="_Toc423615548"/>
      <w:r>
        <w:rPr>
          <w:rFonts w:ascii="黑体" w:eastAsia="黑体" w:hint="eastAsia"/>
          <w:b w:val="0"/>
          <w:sz w:val="32"/>
          <w:szCs w:val="28"/>
        </w:rPr>
        <w:t>一、评审程序及说明</w:t>
      </w:r>
      <w:bookmarkEnd w:id="14"/>
      <w:bookmarkEnd w:id="15"/>
    </w:p>
    <w:p w:rsidR="0098276C" w:rsidRDefault="0098276C" w:rsidP="003C7D6C">
      <w:pPr>
        <w:ind w:firstLineChars="200" w:firstLine="643"/>
        <w:rPr>
          <w:rFonts w:ascii="仿宋_GB2312" w:eastAsia="仿宋_GB2312"/>
          <w:b/>
          <w:sz w:val="32"/>
          <w:szCs w:val="28"/>
        </w:rPr>
      </w:pPr>
      <w:r>
        <w:rPr>
          <w:rFonts w:ascii="仿宋_GB2312" w:eastAsia="仿宋_GB2312" w:hint="eastAsia"/>
          <w:b/>
          <w:sz w:val="32"/>
          <w:szCs w:val="28"/>
        </w:rPr>
        <w:t>（一）评审的准备</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购买服务单位于</w:t>
      </w:r>
      <w:r w:rsidR="00585ADC" w:rsidRPr="00585ADC">
        <w:rPr>
          <w:rFonts w:ascii="仿宋_GB2312" w:eastAsia="仿宋_GB2312" w:hint="eastAsia"/>
          <w:sz w:val="32"/>
          <w:szCs w:val="28"/>
        </w:rPr>
        <w:t>2020</w:t>
      </w:r>
      <w:r w:rsidRPr="00585ADC">
        <w:rPr>
          <w:rFonts w:ascii="仿宋_GB2312" w:eastAsia="仿宋_GB2312" w:hint="eastAsia"/>
          <w:sz w:val="32"/>
          <w:szCs w:val="28"/>
        </w:rPr>
        <w:t>年</w:t>
      </w:r>
      <w:r w:rsidR="00FE5024">
        <w:rPr>
          <w:rFonts w:ascii="仿宋_GB2312" w:eastAsia="仿宋_GB2312" w:hint="eastAsia"/>
          <w:sz w:val="32"/>
          <w:szCs w:val="28"/>
        </w:rPr>
        <w:t>3</w:t>
      </w:r>
      <w:r w:rsidRPr="00585ADC">
        <w:rPr>
          <w:rFonts w:ascii="仿宋_GB2312" w:eastAsia="仿宋_GB2312" w:hint="eastAsia"/>
          <w:sz w:val="32"/>
          <w:szCs w:val="28"/>
        </w:rPr>
        <w:t>月</w:t>
      </w:r>
      <w:r w:rsidR="00FE5024">
        <w:rPr>
          <w:rFonts w:ascii="仿宋_GB2312" w:eastAsia="仿宋_GB2312" w:hint="eastAsia"/>
          <w:sz w:val="32"/>
          <w:szCs w:val="28"/>
        </w:rPr>
        <w:t>18</w:t>
      </w:r>
      <w:r w:rsidRPr="00585ADC">
        <w:rPr>
          <w:rFonts w:ascii="仿宋_GB2312" w:eastAsia="仿宋_GB2312" w:hint="eastAsia"/>
          <w:sz w:val="32"/>
          <w:szCs w:val="28"/>
        </w:rPr>
        <w:t>日</w:t>
      </w:r>
      <w:r>
        <w:rPr>
          <w:rFonts w:ascii="仿宋_GB2312" w:eastAsia="仿宋_GB2312" w:hint="eastAsia"/>
          <w:sz w:val="32"/>
          <w:szCs w:val="28"/>
        </w:rPr>
        <w:t>上午</w:t>
      </w:r>
      <w:r w:rsidR="004D4409">
        <w:rPr>
          <w:rFonts w:ascii="仿宋_GB2312" w:eastAsia="仿宋_GB2312" w:hint="eastAsia"/>
          <w:sz w:val="32"/>
          <w:szCs w:val="28"/>
        </w:rPr>
        <w:t>8</w:t>
      </w:r>
      <w:r>
        <w:rPr>
          <w:rFonts w:ascii="仿宋_GB2312" w:eastAsia="仿宋_GB2312" w:hint="eastAsia"/>
          <w:sz w:val="32"/>
          <w:szCs w:val="28"/>
        </w:rPr>
        <w:t>:</w:t>
      </w:r>
      <w:r w:rsidR="004D4409">
        <w:rPr>
          <w:rFonts w:ascii="仿宋_GB2312" w:eastAsia="仿宋_GB2312" w:hint="eastAsia"/>
          <w:sz w:val="32"/>
          <w:szCs w:val="28"/>
        </w:rPr>
        <w:t>30</w:t>
      </w:r>
      <w:r>
        <w:rPr>
          <w:rFonts w:ascii="仿宋_GB2312" w:eastAsia="仿宋_GB2312" w:hint="eastAsia"/>
          <w:sz w:val="32"/>
          <w:szCs w:val="28"/>
        </w:rPr>
        <w:t>时前在</w:t>
      </w:r>
      <w:r w:rsidR="000D2DAE">
        <w:rPr>
          <w:rFonts w:ascii="仿宋_GB2312" w:eastAsia="仿宋_GB2312" w:hint="eastAsia"/>
          <w:sz w:val="32"/>
          <w:szCs w:val="28"/>
        </w:rPr>
        <w:t>中国临淄</w:t>
      </w:r>
      <w:r>
        <w:rPr>
          <w:rFonts w:ascii="仿宋_GB2312" w:eastAsia="仿宋_GB2312" w:hint="eastAsia"/>
          <w:sz w:val="32"/>
          <w:szCs w:val="28"/>
        </w:rPr>
        <w:t>门户网站发布公告、提交竞争性评审文件。响应单位需于</w:t>
      </w:r>
      <w:r w:rsidR="00585ADC" w:rsidRPr="00585ADC">
        <w:rPr>
          <w:rFonts w:ascii="仿宋_GB2312" w:eastAsia="仿宋_GB2312" w:hint="eastAsia"/>
          <w:sz w:val="32"/>
          <w:szCs w:val="28"/>
        </w:rPr>
        <w:t>2020</w:t>
      </w:r>
      <w:r w:rsidRPr="00585ADC">
        <w:rPr>
          <w:rFonts w:ascii="仿宋_GB2312" w:eastAsia="仿宋_GB2312" w:hint="eastAsia"/>
          <w:sz w:val="32"/>
          <w:szCs w:val="28"/>
        </w:rPr>
        <w:t>年</w:t>
      </w:r>
      <w:r w:rsidR="00585ADC" w:rsidRPr="00585ADC">
        <w:rPr>
          <w:rFonts w:ascii="仿宋_GB2312" w:eastAsia="仿宋_GB2312" w:hint="eastAsia"/>
          <w:sz w:val="32"/>
          <w:szCs w:val="28"/>
        </w:rPr>
        <w:t>3</w:t>
      </w:r>
      <w:r w:rsidRPr="00585ADC">
        <w:rPr>
          <w:rFonts w:ascii="仿宋_GB2312" w:eastAsia="仿宋_GB2312" w:hint="eastAsia"/>
          <w:sz w:val="32"/>
          <w:szCs w:val="28"/>
        </w:rPr>
        <w:t>月</w:t>
      </w:r>
      <w:r w:rsidR="00FE5024">
        <w:rPr>
          <w:rFonts w:ascii="仿宋_GB2312" w:eastAsia="仿宋_GB2312" w:hint="eastAsia"/>
          <w:sz w:val="32"/>
          <w:szCs w:val="28"/>
        </w:rPr>
        <w:t>2</w:t>
      </w:r>
      <w:r w:rsidR="00585ADC" w:rsidRPr="00585ADC">
        <w:rPr>
          <w:rFonts w:ascii="仿宋_GB2312" w:eastAsia="仿宋_GB2312" w:hint="eastAsia"/>
          <w:sz w:val="32"/>
          <w:szCs w:val="28"/>
        </w:rPr>
        <w:t>3</w:t>
      </w:r>
      <w:r w:rsidRPr="00585ADC">
        <w:rPr>
          <w:rFonts w:ascii="仿宋_GB2312" w:eastAsia="仿宋_GB2312" w:hint="eastAsia"/>
          <w:sz w:val="32"/>
          <w:szCs w:val="28"/>
        </w:rPr>
        <w:t>日上午12：00</w:t>
      </w:r>
      <w:r>
        <w:rPr>
          <w:rFonts w:ascii="仿宋_GB2312" w:eastAsia="仿宋_GB2312" w:hint="eastAsia"/>
          <w:sz w:val="32"/>
          <w:szCs w:val="28"/>
        </w:rPr>
        <w:t>前向</w:t>
      </w:r>
      <w:r w:rsidR="001E645C">
        <w:rPr>
          <w:rFonts w:ascii="仿宋_GB2312" w:eastAsia="仿宋_GB2312" w:hint="eastAsia"/>
          <w:sz w:val="32"/>
          <w:szCs w:val="28"/>
        </w:rPr>
        <w:t>临淄区发展和</w:t>
      </w:r>
      <w:proofErr w:type="gramStart"/>
      <w:r w:rsidR="001E645C">
        <w:rPr>
          <w:rFonts w:ascii="仿宋_GB2312" w:eastAsia="仿宋_GB2312" w:hint="eastAsia"/>
          <w:sz w:val="32"/>
          <w:szCs w:val="28"/>
        </w:rPr>
        <w:t>改革</w:t>
      </w:r>
      <w:r>
        <w:rPr>
          <w:rFonts w:ascii="仿宋_GB2312" w:eastAsia="仿宋_GB2312" w:hint="eastAsia"/>
          <w:sz w:val="32"/>
          <w:szCs w:val="28"/>
        </w:rPr>
        <w:t>局</w:t>
      </w:r>
      <w:proofErr w:type="gramEnd"/>
      <w:r>
        <w:rPr>
          <w:rFonts w:ascii="仿宋_GB2312" w:eastAsia="仿宋_GB2312" w:hint="eastAsia"/>
          <w:sz w:val="32"/>
          <w:szCs w:val="28"/>
        </w:rPr>
        <w:t>提交竞争性评审相关资料。</w:t>
      </w:r>
    </w:p>
    <w:p w:rsidR="0098276C" w:rsidRDefault="0098276C" w:rsidP="003C7D6C">
      <w:pPr>
        <w:ind w:firstLineChars="200" w:firstLine="643"/>
        <w:rPr>
          <w:rFonts w:ascii="仿宋_GB2312" w:eastAsia="仿宋_GB2312"/>
          <w:b/>
          <w:sz w:val="32"/>
          <w:szCs w:val="28"/>
        </w:rPr>
      </w:pPr>
      <w:r>
        <w:rPr>
          <w:rFonts w:ascii="仿宋_GB2312" w:eastAsia="仿宋_GB2312" w:hint="eastAsia"/>
          <w:b/>
          <w:sz w:val="32"/>
          <w:szCs w:val="28"/>
        </w:rPr>
        <w:t>（二）评审程序</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1.对所有响应文件进行资格性和符合性审查。</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2.评审打分</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按照评审程序对响应人实施评审打分。</w:t>
      </w:r>
    </w:p>
    <w:p w:rsidR="0098276C" w:rsidRDefault="0098276C" w:rsidP="003C7D6C">
      <w:pPr>
        <w:pStyle w:val="60"/>
        <w:numPr>
          <w:ilvl w:val="5"/>
          <w:numId w:val="6"/>
        </w:numPr>
        <w:tabs>
          <w:tab w:val="clear" w:pos="0"/>
          <w:tab w:val="left" w:pos="3160"/>
        </w:tabs>
        <w:spacing w:line="240" w:lineRule="auto"/>
        <w:outlineLvl w:val="2"/>
        <w:rPr>
          <w:rFonts w:ascii="黑体" w:eastAsia="黑体"/>
          <w:b w:val="0"/>
          <w:sz w:val="32"/>
          <w:szCs w:val="28"/>
        </w:rPr>
      </w:pPr>
      <w:bookmarkStart w:id="16" w:name="_Toc415478499"/>
      <w:r>
        <w:rPr>
          <w:rFonts w:ascii="黑体" w:eastAsia="黑体" w:hint="eastAsia"/>
          <w:b w:val="0"/>
          <w:sz w:val="32"/>
          <w:szCs w:val="28"/>
        </w:rPr>
        <w:t xml:space="preserve">    </w:t>
      </w:r>
      <w:bookmarkStart w:id="17" w:name="_Toc423615549"/>
      <w:r>
        <w:rPr>
          <w:rFonts w:ascii="黑体" w:eastAsia="黑体" w:hint="eastAsia"/>
          <w:b w:val="0"/>
          <w:sz w:val="32"/>
          <w:szCs w:val="28"/>
        </w:rPr>
        <w:t>二、评分方法及标准</w:t>
      </w:r>
      <w:bookmarkEnd w:id="16"/>
      <w:bookmarkEnd w:id="17"/>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具体分值分配如下：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2013"/>
        <w:gridCol w:w="5642"/>
        <w:gridCol w:w="708"/>
      </w:tblGrid>
      <w:tr w:rsidR="0098276C">
        <w:trPr>
          <w:trHeight w:val="211"/>
          <w:jc w:val="center"/>
        </w:trPr>
        <w:tc>
          <w:tcPr>
            <w:tcW w:w="1135" w:type="dxa"/>
            <w:vAlign w:val="center"/>
          </w:tcPr>
          <w:p w:rsidR="0098276C" w:rsidRDefault="0098276C" w:rsidP="003C7D6C">
            <w:pPr>
              <w:jc w:val="center"/>
              <w:rPr>
                <w:rFonts w:ascii="黑体" w:eastAsia="黑体"/>
                <w:sz w:val="32"/>
              </w:rPr>
            </w:pPr>
            <w:bookmarkStart w:id="18" w:name="_Toc34423573" w:colFirst="0" w:colLast="2"/>
            <w:bookmarkStart w:id="19" w:name="_Toc20651994" w:colFirst="0" w:colLast="2"/>
            <w:bookmarkStart w:id="20" w:name="_Toc24239438" w:colFirst="0" w:colLast="2"/>
            <w:bookmarkStart w:id="21" w:name="_Toc34423570" w:colFirst="0" w:colLast="2"/>
            <w:r>
              <w:rPr>
                <w:rFonts w:ascii="黑体" w:eastAsia="黑体" w:hint="eastAsia"/>
                <w:sz w:val="32"/>
              </w:rPr>
              <w:t>序号</w:t>
            </w:r>
          </w:p>
        </w:tc>
        <w:tc>
          <w:tcPr>
            <w:tcW w:w="2013" w:type="dxa"/>
            <w:vAlign w:val="center"/>
          </w:tcPr>
          <w:p w:rsidR="0098276C" w:rsidRDefault="0098276C" w:rsidP="003C7D6C">
            <w:pPr>
              <w:jc w:val="center"/>
              <w:rPr>
                <w:rFonts w:ascii="黑体" w:eastAsia="黑体"/>
                <w:sz w:val="32"/>
              </w:rPr>
            </w:pPr>
            <w:r>
              <w:rPr>
                <w:rFonts w:ascii="黑体" w:eastAsia="黑体" w:hint="eastAsia"/>
                <w:sz w:val="32"/>
              </w:rPr>
              <w:t>项目评分因素</w:t>
            </w:r>
          </w:p>
        </w:tc>
        <w:tc>
          <w:tcPr>
            <w:tcW w:w="5642" w:type="dxa"/>
            <w:vAlign w:val="center"/>
          </w:tcPr>
          <w:p w:rsidR="0098276C" w:rsidRDefault="0098276C" w:rsidP="003C7D6C">
            <w:pPr>
              <w:ind w:firstLineChars="200" w:firstLine="640"/>
              <w:jc w:val="center"/>
              <w:rPr>
                <w:rFonts w:ascii="黑体" w:eastAsia="黑体"/>
                <w:sz w:val="32"/>
              </w:rPr>
            </w:pPr>
            <w:r>
              <w:rPr>
                <w:rFonts w:ascii="黑体" w:eastAsia="黑体" w:hint="eastAsia"/>
                <w:sz w:val="32"/>
              </w:rPr>
              <w:t>评分标准说明</w:t>
            </w:r>
          </w:p>
        </w:tc>
        <w:tc>
          <w:tcPr>
            <w:tcW w:w="708" w:type="dxa"/>
            <w:vAlign w:val="center"/>
          </w:tcPr>
          <w:p w:rsidR="0098276C" w:rsidRDefault="0098276C" w:rsidP="003C7D6C">
            <w:pPr>
              <w:jc w:val="center"/>
              <w:rPr>
                <w:rFonts w:ascii="黑体" w:eastAsia="黑体"/>
                <w:sz w:val="32"/>
              </w:rPr>
            </w:pPr>
            <w:r>
              <w:rPr>
                <w:rFonts w:ascii="黑体" w:eastAsia="黑体" w:hint="eastAsia"/>
                <w:sz w:val="32"/>
              </w:rPr>
              <w:t>分值</w:t>
            </w:r>
          </w:p>
        </w:tc>
      </w:tr>
      <w:tr w:rsidR="0098276C">
        <w:trPr>
          <w:cantSplit/>
          <w:trHeight w:val="277"/>
          <w:jc w:val="center"/>
        </w:trPr>
        <w:tc>
          <w:tcPr>
            <w:tcW w:w="1135" w:type="dxa"/>
            <w:vMerge w:val="restart"/>
            <w:vAlign w:val="center"/>
          </w:tcPr>
          <w:p w:rsidR="0098276C" w:rsidRDefault="0098276C" w:rsidP="003C7D6C">
            <w:pPr>
              <w:rPr>
                <w:rFonts w:ascii="仿宋_GB2312" w:eastAsia="仿宋_GB2312"/>
                <w:sz w:val="32"/>
              </w:rPr>
            </w:pPr>
            <w:r>
              <w:rPr>
                <w:rFonts w:ascii="仿宋_GB2312" w:eastAsia="仿宋_GB2312" w:hint="eastAsia"/>
                <w:sz w:val="32"/>
              </w:rPr>
              <w:t>业务</w:t>
            </w:r>
          </w:p>
          <w:p w:rsidR="0098276C" w:rsidRDefault="0098276C" w:rsidP="003C7D6C">
            <w:pPr>
              <w:rPr>
                <w:rFonts w:ascii="仿宋_GB2312" w:eastAsia="仿宋_GB2312"/>
                <w:sz w:val="32"/>
              </w:rPr>
            </w:pPr>
            <w:r>
              <w:rPr>
                <w:rFonts w:ascii="仿宋_GB2312" w:eastAsia="仿宋_GB2312" w:hint="eastAsia"/>
                <w:sz w:val="32"/>
              </w:rPr>
              <w:t>部分</w:t>
            </w:r>
          </w:p>
        </w:tc>
        <w:tc>
          <w:tcPr>
            <w:tcW w:w="2013" w:type="dxa"/>
            <w:tcBorders>
              <w:bottom w:val="single" w:sz="4" w:space="0" w:color="auto"/>
            </w:tcBorders>
            <w:vAlign w:val="center"/>
          </w:tcPr>
          <w:p w:rsidR="0098276C" w:rsidRDefault="0098276C" w:rsidP="003C7D6C">
            <w:pPr>
              <w:rPr>
                <w:rFonts w:ascii="仿宋_GB2312" w:eastAsia="仿宋_GB2312"/>
                <w:sz w:val="32"/>
              </w:rPr>
            </w:pPr>
            <w:r>
              <w:rPr>
                <w:rFonts w:ascii="仿宋_GB2312" w:eastAsia="仿宋_GB2312" w:hint="eastAsia"/>
                <w:sz w:val="32"/>
              </w:rPr>
              <w:t>1.项目人员组成</w:t>
            </w:r>
          </w:p>
        </w:tc>
        <w:tc>
          <w:tcPr>
            <w:tcW w:w="5642" w:type="dxa"/>
            <w:tcBorders>
              <w:bottom w:val="single" w:sz="4" w:space="0" w:color="auto"/>
            </w:tcBorders>
            <w:vAlign w:val="center"/>
          </w:tcPr>
          <w:p w:rsidR="0098276C" w:rsidRDefault="0098276C" w:rsidP="003C7D6C">
            <w:pPr>
              <w:rPr>
                <w:rFonts w:ascii="仿宋_GB2312" w:eastAsia="仿宋_GB2312"/>
                <w:sz w:val="32"/>
              </w:rPr>
            </w:pPr>
            <w:r>
              <w:rPr>
                <w:rFonts w:ascii="仿宋_GB2312" w:eastAsia="仿宋_GB2312" w:hint="eastAsia"/>
                <w:sz w:val="32"/>
              </w:rPr>
              <w:t>专业审计人数，包括主审和助理人员</w:t>
            </w:r>
          </w:p>
        </w:tc>
        <w:tc>
          <w:tcPr>
            <w:tcW w:w="708" w:type="dxa"/>
            <w:tcBorders>
              <w:bottom w:val="single" w:sz="4" w:space="0" w:color="auto"/>
            </w:tcBorders>
            <w:vAlign w:val="center"/>
          </w:tcPr>
          <w:p w:rsidR="0098276C" w:rsidRDefault="0098276C" w:rsidP="003C7D6C">
            <w:pPr>
              <w:jc w:val="right"/>
              <w:rPr>
                <w:rFonts w:ascii="仿宋_GB2312" w:eastAsia="仿宋_GB2312"/>
                <w:sz w:val="32"/>
              </w:rPr>
            </w:pPr>
            <w:r>
              <w:rPr>
                <w:rFonts w:ascii="仿宋_GB2312" w:eastAsia="仿宋_GB2312" w:hint="eastAsia"/>
                <w:sz w:val="32"/>
              </w:rPr>
              <w:t>20</w:t>
            </w:r>
          </w:p>
        </w:tc>
      </w:tr>
      <w:tr w:rsidR="0098276C">
        <w:trPr>
          <w:cantSplit/>
          <w:trHeight w:val="90"/>
          <w:jc w:val="center"/>
        </w:trPr>
        <w:tc>
          <w:tcPr>
            <w:tcW w:w="1135" w:type="dxa"/>
            <w:vMerge/>
            <w:vAlign w:val="center"/>
          </w:tcPr>
          <w:p w:rsidR="0098276C" w:rsidRDefault="0098276C" w:rsidP="003C7D6C">
            <w:pPr>
              <w:rPr>
                <w:sz w:val="32"/>
              </w:rPr>
            </w:pPr>
          </w:p>
        </w:tc>
        <w:tc>
          <w:tcPr>
            <w:tcW w:w="2013" w:type="dxa"/>
            <w:vAlign w:val="center"/>
          </w:tcPr>
          <w:p w:rsidR="0098276C" w:rsidRDefault="0098276C" w:rsidP="003C7D6C">
            <w:pPr>
              <w:rPr>
                <w:rFonts w:ascii="仿宋_GB2312" w:eastAsia="仿宋_GB2312"/>
                <w:sz w:val="32"/>
              </w:rPr>
            </w:pPr>
            <w:r>
              <w:rPr>
                <w:rFonts w:ascii="仿宋_GB2312" w:eastAsia="仿宋_GB2312" w:hint="eastAsia"/>
                <w:sz w:val="32"/>
              </w:rPr>
              <w:t>2.公司相关业绩</w:t>
            </w:r>
          </w:p>
        </w:tc>
        <w:tc>
          <w:tcPr>
            <w:tcW w:w="5642" w:type="dxa"/>
            <w:vAlign w:val="center"/>
          </w:tcPr>
          <w:p w:rsidR="0098276C" w:rsidRDefault="0098276C" w:rsidP="003C7D6C">
            <w:pPr>
              <w:rPr>
                <w:rFonts w:ascii="宋体" w:cs="宋体"/>
                <w:sz w:val="32"/>
              </w:rPr>
            </w:pPr>
            <w:r>
              <w:rPr>
                <w:rFonts w:ascii="仿宋_GB2312" w:eastAsia="仿宋_GB2312" w:hint="eastAsia"/>
                <w:sz w:val="32"/>
              </w:rPr>
              <w:t>近三年业绩（</w:t>
            </w:r>
            <w:r>
              <w:rPr>
                <w:rFonts w:ascii="仿宋_GB2312" w:eastAsia="仿宋_GB2312" w:hint="eastAsia"/>
                <w:b/>
                <w:bCs/>
                <w:sz w:val="32"/>
              </w:rPr>
              <w:t>以提供的合同或协议为准</w:t>
            </w:r>
            <w:r>
              <w:rPr>
                <w:rFonts w:ascii="仿宋_GB2312" w:eastAsia="仿宋_GB2312" w:hint="eastAsia"/>
                <w:sz w:val="32"/>
              </w:rPr>
              <w:t>）</w:t>
            </w:r>
          </w:p>
        </w:tc>
        <w:tc>
          <w:tcPr>
            <w:tcW w:w="708" w:type="dxa"/>
            <w:vAlign w:val="center"/>
          </w:tcPr>
          <w:p w:rsidR="0098276C" w:rsidRDefault="0098276C" w:rsidP="003C7D6C">
            <w:pPr>
              <w:jc w:val="right"/>
              <w:rPr>
                <w:rFonts w:ascii="仿宋_GB2312" w:eastAsia="仿宋_GB2312"/>
                <w:sz w:val="32"/>
              </w:rPr>
            </w:pPr>
            <w:r>
              <w:rPr>
                <w:rFonts w:ascii="仿宋_GB2312" w:eastAsia="仿宋_GB2312" w:hint="eastAsia"/>
                <w:sz w:val="32"/>
              </w:rPr>
              <w:t>10</w:t>
            </w:r>
          </w:p>
        </w:tc>
      </w:tr>
      <w:tr w:rsidR="0098276C">
        <w:trPr>
          <w:cantSplit/>
          <w:trHeight w:val="655"/>
          <w:jc w:val="center"/>
        </w:trPr>
        <w:tc>
          <w:tcPr>
            <w:tcW w:w="1135" w:type="dxa"/>
            <w:vMerge w:val="restart"/>
            <w:vAlign w:val="center"/>
          </w:tcPr>
          <w:p w:rsidR="0098276C" w:rsidRDefault="0098276C" w:rsidP="003C7D6C">
            <w:pPr>
              <w:rPr>
                <w:rFonts w:ascii="仿宋_GB2312" w:eastAsia="仿宋_GB2312"/>
                <w:sz w:val="32"/>
              </w:rPr>
            </w:pPr>
            <w:r>
              <w:rPr>
                <w:rFonts w:ascii="仿宋_GB2312" w:eastAsia="仿宋_GB2312" w:hint="eastAsia"/>
                <w:sz w:val="32"/>
              </w:rPr>
              <w:t>二、技术服务部分40分</w:t>
            </w:r>
          </w:p>
        </w:tc>
        <w:tc>
          <w:tcPr>
            <w:tcW w:w="2013" w:type="dxa"/>
            <w:vAlign w:val="center"/>
          </w:tcPr>
          <w:p w:rsidR="0098276C" w:rsidRDefault="0098276C" w:rsidP="003C7D6C">
            <w:pPr>
              <w:rPr>
                <w:rFonts w:ascii="仿宋_GB2312" w:eastAsia="仿宋_GB2312"/>
                <w:sz w:val="32"/>
              </w:rPr>
            </w:pPr>
            <w:r>
              <w:rPr>
                <w:rFonts w:ascii="仿宋_GB2312" w:eastAsia="仿宋_GB2312" w:hint="eastAsia"/>
                <w:sz w:val="32"/>
              </w:rPr>
              <w:t>1.项目计划</w:t>
            </w:r>
          </w:p>
        </w:tc>
        <w:tc>
          <w:tcPr>
            <w:tcW w:w="5642" w:type="dxa"/>
            <w:vAlign w:val="center"/>
          </w:tcPr>
          <w:p w:rsidR="0098276C" w:rsidRDefault="0098276C" w:rsidP="003C7D6C">
            <w:pPr>
              <w:rPr>
                <w:rFonts w:ascii="仿宋_GB2312" w:eastAsia="仿宋_GB2312"/>
                <w:sz w:val="32"/>
              </w:rPr>
            </w:pPr>
            <w:r>
              <w:rPr>
                <w:rFonts w:ascii="仿宋_GB2312" w:eastAsia="仿宋_GB2312" w:hint="eastAsia"/>
                <w:sz w:val="32"/>
              </w:rPr>
              <w:t>包括项目组织实施方案、人员配置、进度安排等</w:t>
            </w:r>
          </w:p>
        </w:tc>
        <w:tc>
          <w:tcPr>
            <w:tcW w:w="708" w:type="dxa"/>
            <w:vAlign w:val="center"/>
          </w:tcPr>
          <w:p w:rsidR="0098276C" w:rsidRDefault="0098276C" w:rsidP="003C7D6C">
            <w:pPr>
              <w:jc w:val="right"/>
              <w:rPr>
                <w:rFonts w:ascii="仿宋_GB2312" w:eastAsia="仿宋_GB2312"/>
                <w:sz w:val="32"/>
              </w:rPr>
            </w:pPr>
            <w:r>
              <w:rPr>
                <w:rFonts w:ascii="仿宋_GB2312" w:eastAsia="仿宋_GB2312" w:hint="eastAsia"/>
                <w:sz w:val="32"/>
              </w:rPr>
              <w:t>30</w:t>
            </w:r>
          </w:p>
        </w:tc>
      </w:tr>
      <w:tr w:rsidR="0098276C">
        <w:trPr>
          <w:cantSplit/>
          <w:trHeight w:val="583"/>
          <w:jc w:val="center"/>
        </w:trPr>
        <w:tc>
          <w:tcPr>
            <w:tcW w:w="1135" w:type="dxa"/>
            <w:vMerge/>
            <w:vAlign w:val="center"/>
          </w:tcPr>
          <w:p w:rsidR="0098276C" w:rsidRDefault="0098276C" w:rsidP="003C7D6C">
            <w:pPr>
              <w:rPr>
                <w:sz w:val="32"/>
              </w:rPr>
            </w:pPr>
          </w:p>
        </w:tc>
        <w:tc>
          <w:tcPr>
            <w:tcW w:w="2013" w:type="dxa"/>
            <w:vAlign w:val="center"/>
          </w:tcPr>
          <w:p w:rsidR="0098276C" w:rsidRDefault="0098276C" w:rsidP="003C7D6C">
            <w:pPr>
              <w:rPr>
                <w:rFonts w:ascii="仿宋_GB2312" w:eastAsia="仿宋_GB2312"/>
                <w:sz w:val="32"/>
              </w:rPr>
            </w:pPr>
            <w:r>
              <w:rPr>
                <w:rFonts w:ascii="仿宋_GB2312" w:eastAsia="仿宋_GB2312" w:hint="eastAsia"/>
                <w:sz w:val="32"/>
              </w:rPr>
              <w:t>2.服务质量</w:t>
            </w:r>
          </w:p>
        </w:tc>
        <w:tc>
          <w:tcPr>
            <w:tcW w:w="5642" w:type="dxa"/>
            <w:vAlign w:val="center"/>
          </w:tcPr>
          <w:p w:rsidR="0098276C" w:rsidRDefault="0098276C" w:rsidP="003C7D6C">
            <w:pPr>
              <w:rPr>
                <w:rFonts w:ascii="仿宋_GB2312" w:eastAsia="仿宋_GB2312"/>
                <w:sz w:val="32"/>
              </w:rPr>
            </w:pPr>
            <w:r>
              <w:rPr>
                <w:rFonts w:ascii="仿宋_GB2312" w:eastAsia="仿宋_GB2312" w:hint="eastAsia"/>
                <w:sz w:val="32"/>
              </w:rPr>
              <w:t>包括项目管理制度、应急预案</w:t>
            </w:r>
          </w:p>
        </w:tc>
        <w:tc>
          <w:tcPr>
            <w:tcW w:w="708" w:type="dxa"/>
            <w:vAlign w:val="center"/>
          </w:tcPr>
          <w:p w:rsidR="0098276C" w:rsidRDefault="0098276C" w:rsidP="003C7D6C">
            <w:pPr>
              <w:jc w:val="right"/>
              <w:rPr>
                <w:rFonts w:ascii="仿宋_GB2312" w:eastAsia="仿宋_GB2312"/>
                <w:sz w:val="32"/>
              </w:rPr>
            </w:pPr>
            <w:r>
              <w:rPr>
                <w:rFonts w:ascii="仿宋_GB2312" w:eastAsia="仿宋_GB2312" w:hint="eastAsia"/>
                <w:sz w:val="32"/>
              </w:rPr>
              <w:t>10</w:t>
            </w:r>
          </w:p>
        </w:tc>
      </w:tr>
      <w:tr w:rsidR="0098276C">
        <w:trPr>
          <w:cantSplit/>
          <w:jc w:val="center"/>
        </w:trPr>
        <w:tc>
          <w:tcPr>
            <w:tcW w:w="3148" w:type="dxa"/>
            <w:gridSpan w:val="2"/>
            <w:vAlign w:val="center"/>
          </w:tcPr>
          <w:p w:rsidR="0098276C" w:rsidRDefault="0098276C" w:rsidP="003C7D6C">
            <w:pPr>
              <w:rPr>
                <w:rFonts w:ascii="仿宋_GB2312" w:eastAsia="仿宋_GB2312"/>
                <w:sz w:val="32"/>
              </w:rPr>
            </w:pPr>
            <w:r>
              <w:rPr>
                <w:rFonts w:ascii="仿宋_GB2312" w:eastAsia="仿宋_GB2312" w:hint="eastAsia"/>
                <w:sz w:val="32"/>
              </w:rPr>
              <w:t>三、价格部分30分</w:t>
            </w:r>
          </w:p>
        </w:tc>
        <w:tc>
          <w:tcPr>
            <w:tcW w:w="5642" w:type="dxa"/>
            <w:vAlign w:val="center"/>
          </w:tcPr>
          <w:p w:rsidR="0098276C" w:rsidRDefault="0098276C" w:rsidP="003C7D6C">
            <w:pPr>
              <w:rPr>
                <w:rFonts w:ascii="仿宋_GB2312" w:eastAsia="仿宋_GB2312"/>
                <w:sz w:val="32"/>
              </w:rPr>
            </w:pPr>
          </w:p>
        </w:tc>
        <w:tc>
          <w:tcPr>
            <w:tcW w:w="708" w:type="dxa"/>
            <w:vAlign w:val="center"/>
          </w:tcPr>
          <w:p w:rsidR="0098276C" w:rsidRDefault="0098276C" w:rsidP="003C7D6C">
            <w:pPr>
              <w:jc w:val="right"/>
              <w:rPr>
                <w:rFonts w:ascii="仿宋_GB2312" w:eastAsia="仿宋_GB2312"/>
                <w:sz w:val="32"/>
              </w:rPr>
            </w:pPr>
            <w:r>
              <w:rPr>
                <w:rFonts w:ascii="仿宋_GB2312" w:eastAsia="仿宋_GB2312" w:hint="eastAsia"/>
                <w:sz w:val="32"/>
              </w:rPr>
              <w:t>30</w:t>
            </w:r>
          </w:p>
        </w:tc>
      </w:tr>
      <w:tr w:rsidR="0098276C">
        <w:trPr>
          <w:cantSplit/>
          <w:jc w:val="center"/>
        </w:trPr>
        <w:tc>
          <w:tcPr>
            <w:tcW w:w="8790" w:type="dxa"/>
            <w:gridSpan w:val="3"/>
            <w:vAlign w:val="center"/>
          </w:tcPr>
          <w:p w:rsidR="0098276C" w:rsidRDefault="0098276C" w:rsidP="003C7D6C">
            <w:pPr>
              <w:rPr>
                <w:rFonts w:ascii="仿宋_GB2312" w:eastAsia="仿宋_GB2312"/>
                <w:sz w:val="32"/>
              </w:rPr>
            </w:pPr>
            <w:r>
              <w:rPr>
                <w:rFonts w:ascii="仿宋_GB2312" w:eastAsia="仿宋_GB2312" w:hint="eastAsia"/>
                <w:sz w:val="32"/>
              </w:rPr>
              <w:t>四、总分</w:t>
            </w:r>
          </w:p>
        </w:tc>
        <w:tc>
          <w:tcPr>
            <w:tcW w:w="708" w:type="dxa"/>
            <w:vAlign w:val="center"/>
          </w:tcPr>
          <w:p w:rsidR="0098276C" w:rsidRDefault="0098276C" w:rsidP="003C7D6C">
            <w:pPr>
              <w:jc w:val="right"/>
              <w:rPr>
                <w:rFonts w:ascii="仿宋_GB2312" w:eastAsia="仿宋_GB2312"/>
                <w:sz w:val="32"/>
              </w:rPr>
            </w:pPr>
            <w:r>
              <w:rPr>
                <w:rFonts w:ascii="仿宋_GB2312" w:eastAsia="仿宋_GB2312" w:hint="eastAsia"/>
                <w:sz w:val="32"/>
              </w:rPr>
              <w:t>100</w:t>
            </w:r>
          </w:p>
        </w:tc>
      </w:tr>
      <w:bookmarkEnd w:id="18"/>
      <w:bookmarkEnd w:id="19"/>
      <w:bookmarkEnd w:id="20"/>
      <w:bookmarkEnd w:id="21"/>
    </w:tbl>
    <w:p w:rsidR="0098276C" w:rsidRDefault="0098276C" w:rsidP="003C7D6C">
      <w:pPr>
        <w:rPr>
          <w:color w:val="00B050"/>
          <w:sz w:val="32"/>
        </w:rPr>
      </w:pPr>
      <w:r>
        <w:rPr>
          <w:color w:val="00B050"/>
          <w:sz w:val="32"/>
        </w:rPr>
        <w:br w:type="page"/>
      </w:r>
    </w:p>
    <w:p w:rsidR="0098276C" w:rsidRDefault="0098276C" w:rsidP="003C7D6C">
      <w:pPr>
        <w:pStyle w:val="2"/>
      </w:pPr>
      <w:bookmarkStart w:id="22" w:name="_Toc423615550"/>
      <w:r>
        <w:rPr>
          <w:rFonts w:hint="eastAsia"/>
        </w:rPr>
        <w:t>第五部分</w:t>
      </w:r>
      <w:r>
        <w:rPr>
          <w:rFonts w:hint="eastAsia"/>
        </w:rPr>
        <w:t xml:space="preserve">   </w:t>
      </w:r>
      <w:r>
        <w:rPr>
          <w:rFonts w:hint="eastAsia"/>
        </w:rPr>
        <w:t>附件</w:t>
      </w:r>
      <w:bookmarkEnd w:id="22"/>
    </w:p>
    <w:p w:rsidR="0098276C" w:rsidRDefault="0098276C" w:rsidP="003C7D6C">
      <w:pPr>
        <w:pStyle w:val="2"/>
      </w:pPr>
    </w:p>
    <w:p w:rsidR="0098276C" w:rsidRDefault="0098276C" w:rsidP="003C7D6C">
      <w:pPr>
        <w:pStyle w:val="3"/>
        <w:spacing w:line="240" w:lineRule="auto"/>
        <w:ind w:firstLineChars="200" w:firstLine="640"/>
        <w:rPr>
          <w:sz w:val="32"/>
        </w:rPr>
      </w:pPr>
      <w:bookmarkStart w:id="23" w:name="_Toc423615551"/>
      <w:r>
        <w:rPr>
          <w:rFonts w:hint="eastAsia"/>
          <w:sz w:val="32"/>
        </w:rPr>
        <w:t>附件1：响应函</w:t>
      </w:r>
      <w:bookmarkEnd w:id="23"/>
    </w:p>
    <w:p w:rsidR="0098276C" w:rsidRDefault="004D4409" w:rsidP="003C7D6C">
      <w:pPr>
        <w:ind w:firstLineChars="200" w:firstLine="640"/>
        <w:rPr>
          <w:rFonts w:ascii="仿宋_GB2312" w:eastAsia="仿宋_GB2312"/>
          <w:sz w:val="32"/>
          <w:szCs w:val="28"/>
        </w:rPr>
      </w:pPr>
      <w:r>
        <w:rPr>
          <w:rFonts w:ascii="仿宋_GB2312" w:eastAsia="仿宋_GB2312" w:hint="eastAsia"/>
          <w:sz w:val="32"/>
          <w:szCs w:val="28"/>
        </w:rPr>
        <w:t>临淄区</w:t>
      </w:r>
      <w:r w:rsidR="00CB7D65">
        <w:rPr>
          <w:rFonts w:ascii="仿宋_GB2312" w:eastAsia="仿宋_GB2312" w:hint="eastAsia"/>
          <w:sz w:val="32"/>
          <w:szCs w:val="28"/>
        </w:rPr>
        <w:t>发展和改革局</w:t>
      </w:r>
      <w:r w:rsidR="0098276C">
        <w:rPr>
          <w:rFonts w:ascii="仿宋_GB2312" w:eastAsia="仿宋_GB2312" w:hint="eastAsia"/>
          <w:sz w:val="32"/>
          <w:szCs w:val="28"/>
        </w:rPr>
        <w:t>：</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u w:val="single"/>
        </w:rPr>
        <w:t xml:space="preserve">             </w:t>
      </w:r>
      <w:r>
        <w:rPr>
          <w:rFonts w:ascii="仿宋_GB2312" w:eastAsia="仿宋_GB2312" w:hint="eastAsia"/>
          <w:sz w:val="32"/>
          <w:szCs w:val="28"/>
        </w:rPr>
        <w:t>( 响应人名称 ) 授权</w:t>
      </w:r>
      <w:r>
        <w:rPr>
          <w:rFonts w:ascii="仿宋_GB2312" w:eastAsia="仿宋_GB2312" w:hint="eastAsia"/>
          <w:sz w:val="32"/>
          <w:szCs w:val="28"/>
          <w:u w:val="single"/>
        </w:rPr>
        <w:t xml:space="preserve">                   </w:t>
      </w:r>
      <w:r>
        <w:rPr>
          <w:rFonts w:ascii="仿宋_GB2312" w:eastAsia="仿宋_GB2312" w:hint="eastAsia"/>
          <w:sz w:val="32"/>
          <w:szCs w:val="28"/>
        </w:rPr>
        <w:t>(响应人授权代理人姓名 ) (职务、职称)为我方代表，参加贵方组织的                (采购人名称、项目名称、项目编号)有关活动。响应如下：</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1.我方同意在本项目响应文件中规定的响应有效期内遵守本响应文件中的承诺且在此期限期满之前均具有约束力。</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2.我方承诺已具备以下条件：</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1）具有独立承担民事责任的能力；</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2）具有良好的商业信誉和健全的财务会计制度；</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3）具有履行合同所必需的设备和专业技术能力；</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4）有依法缴纳税收和社会保障资金的良好记录；</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5）法律、行政法规规定的其他条件。</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3.提供响应须知规定的全部响应文件。</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4.我方承诺：完全理解响应报价，若被确定为承办方，同意最终价格不超过采购人确定的项目经费预算。</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5.我方承诺：接受响应文件中的全部条款且无任何异议，保证遵守响应文件的规定。</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与本竞争性评审有关的一切往来通讯请寄：</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 xml:space="preserve">响应人法定代表人或授权代理人姓名： </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 xml:space="preserve">响应人法定代表人或授权代理人联系电话，e-mail：  </w:t>
      </w:r>
    </w:p>
    <w:p w:rsidR="0098276C" w:rsidRPr="00CB7D65" w:rsidRDefault="0098276C" w:rsidP="003C7D6C">
      <w:pPr>
        <w:ind w:firstLineChars="200" w:firstLine="640"/>
        <w:rPr>
          <w:rFonts w:ascii="仿宋_GB2312" w:eastAsia="仿宋_GB2312"/>
          <w:sz w:val="32"/>
          <w:szCs w:val="28"/>
        </w:rPr>
      </w:pPr>
      <w:r>
        <w:rPr>
          <w:rFonts w:ascii="仿宋_GB2312" w:eastAsia="仿宋_GB2312" w:hint="eastAsia"/>
          <w:sz w:val="32"/>
          <w:szCs w:val="28"/>
        </w:rPr>
        <w:t xml:space="preserve">日期：  </w:t>
      </w:r>
    </w:p>
    <w:sectPr w:rsidR="0098276C" w:rsidRPr="00CB7D65" w:rsidSect="00F61B5C">
      <w:headerReference w:type="default" r:id="rId8"/>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AC0" w:rsidRDefault="00945AC0">
      <w:r>
        <w:separator/>
      </w:r>
    </w:p>
  </w:endnote>
  <w:endnote w:type="continuationSeparator" w:id="1">
    <w:p w:rsidR="00945AC0" w:rsidRDefault="00945A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AC0" w:rsidRDefault="00A40E6C">
    <w:pPr>
      <w:pStyle w:val="a7"/>
      <w:framePr w:h="0" w:wrap="around" w:vAnchor="text" w:hAnchor="margin" w:xAlign="center" w:y="1"/>
      <w:rPr>
        <w:rStyle w:val="a3"/>
      </w:rPr>
    </w:pPr>
    <w:r>
      <w:fldChar w:fldCharType="begin"/>
    </w:r>
    <w:r w:rsidR="00945AC0">
      <w:rPr>
        <w:rStyle w:val="a3"/>
      </w:rPr>
      <w:instrText xml:space="preserve">PAGE  </w:instrText>
    </w:r>
    <w:r>
      <w:fldChar w:fldCharType="separate"/>
    </w:r>
    <w:r w:rsidR="00945AC0">
      <w:rPr>
        <w:rStyle w:val="a3"/>
      </w:rPr>
      <w:t>5</w:t>
    </w:r>
    <w:r>
      <w:fldChar w:fldCharType="end"/>
    </w:r>
  </w:p>
  <w:p w:rsidR="00945AC0" w:rsidRDefault="00945AC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AC0" w:rsidRDefault="00A40E6C">
    <w:pPr>
      <w:pStyle w:val="a7"/>
      <w:framePr w:h="0" w:wrap="around" w:vAnchor="text" w:hAnchor="margin" w:xAlign="center" w:y="1"/>
      <w:rPr>
        <w:rStyle w:val="a3"/>
      </w:rPr>
    </w:pPr>
    <w:r>
      <w:fldChar w:fldCharType="begin"/>
    </w:r>
    <w:r w:rsidR="00945AC0">
      <w:rPr>
        <w:rStyle w:val="a3"/>
      </w:rPr>
      <w:instrText xml:space="preserve">PAGE  </w:instrText>
    </w:r>
    <w:r>
      <w:fldChar w:fldCharType="separate"/>
    </w:r>
    <w:r w:rsidR="006A3A64">
      <w:rPr>
        <w:rStyle w:val="a3"/>
        <w:noProof/>
      </w:rPr>
      <w:t>3</w:t>
    </w:r>
    <w:r>
      <w:fldChar w:fldCharType="end"/>
    </w:r>
  </w:p>
  <w:p w:rsidR="00945AC0" w:rsidRDefault="00945AC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AC0" w:rsidRDefault="00945AC0">
      <w:r>
        <w:separator/>
      </w:r>
    </w:p>
  </w:footnote>
  <w:footnote w:type="continuationSeparator" w:id="1">
    <w:p w:rsidR="00945AC0" w:rsidRDefault="00945A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AC0" w:rsidRDefault="00945AC0">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chineseCountingThousand"/>
      <w:lvlText w:val="%1、"/>
      <w:lvlJc w:val="left"/>
      <w:pPr>
        <w:tabs>
          <w:tab w:val="num" w:pos="1115"/>
        </w:tabs>
        <w:ind w:left="1115" w:hanging="560"/>
      </w:pPr>
    </w:lvl>
    <w:lvl w:ilvl="1">
      <w:start w:val="1"/>
      <w:numFmt w:val="lowerLetter"/>
      <w:lvlText w:val="%2)"/>
      <w:lvlJc w:val="left"/>
      <w:pPr>
        <w:tabs>
          <w:tab w:val="num" w:pos="1395"/>
        </w:tabs>
        <w:ind w:left="1395" w:hanging="420"/>
      </w:pPr>
    </w:lvl>
    <w:lvl w:ilvl="2">
      <w:start w:val="1"/>
      <w:numFmt w:val="lowerRoman"/>
      <w:lvlText w:val="%3."/>
      <w:lvlJc w:val="right"/>
      <w:pPr>
        <w:tabs>
          <w:tab w:val="num" w:pos="1815"/>
        </w:tabs>
        <w:ind w:left="1815" w:hanging="420"/>
      </w:pPr>
    </w:lvl>
    <w:lvl w:ilvl="3">
      <w:start w:val="1"/>
      <w:numFmt w:val="decimal"/>
      <w:lvlText w:val="%4."/>
      <w:lvlJc w:val="left"/>
      <w:pPr>
        <w:tabs>
          <w:tab w:val="num" w:pos="2235"/>
        </w:tabs>
        <w:ind w:left="2235" w:hanging="420"/>
      </w:pPr>
    </w:lvl>
    <w:lvl w:ilvl="4">
      <w:start w:val="1"/>
      <w:numFmt w:val="lowerLetter"/>
      <w:lvlText w:val="%5)"/>
      <w:lvlJc w:val="left"/>
      <w:pPr>
        <w:tabs>
          <w:tab w:val="num" w:pos="2655"/>
        </w:tabs>
        <w:ind w:left="2655" w:hanging="420"/>
      </w:pPr>
    </w:lvl>
    <w:lvl w:ilvl="5">
      <w:start w:val="1"/>
      <w:numFmt w:val="lowerRoman"/>
      <w:lvlText w:val="%6."/>
      <w:lvlJc w:val="right"/>
      <w:pPr>
        <w:tabs>
          <w:tab w:val="num" w:pos="3075"/>
        </w:tabs>
        <w:ind w:left="3075" w:hanging="420"/>
      </w:pPr>
    </w:lvl>
    <w:lvl w:ilvl="6">
      <w:start w:val="1"/>
      <w:numFmt w:val="decimal"/>
      <w:lvlText w:val="%7."/>
      <w:lvlJc w:val="left"/>
      <w:pPr>
        <w:tabs>
          <w:tab w:val="num" w:pos="3495"/>
        </w:tabs>
        <w:ind w:left="3495" w:hanging="420"/>
      </w:pPr>
    </w:lvl>
    <w:lvl w:ilvl="7">
      <w:start w:val="1"/>
      <w:numFmt w:val="lowerLetter"/>
      <w:lvlText w:val="%8)"/>
      <w:lvlJc w:val="left"/>
      <w:pPr>
        <w:tabs>
          <w:tab w:val="num" w:pos="3915"/>
        </w:tabs>
        <w:ind w:left="3915" w:hanging="420"/>
      </w:pPr>
    </w:lvl>
    <w:lvl w:ilvl="8">
      <w:start w:val="1"/>
      <w:numFmt w:val="lowerRoman"/>
      <w:lvlText w:val="%9."/>
      <w:lvlJc w:val="right"/>
      <w:pPr>
        <w:tabs>
          <w:tab w:val="num" w:pos="4335"/>
        </w:tabs>
        <w:ind w:left="4335" w:hanging="420"/>
      </w:pPr>
    </w:lvl>
  </w:abstractNum>
  <w:abstractNum w:abstractNumId="1">
    <w:nsid w:val="00000009"/>
    <w:multiLevelType w:val="multilevel"/>
    <w:tmpl w:val="00000009"/>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2">
    <w:nsid w:val="0000000A"/>
    <w:multiLevelType w:val="multilevel"/>
    <w:tmpl w:val="0000000A"/>
    <w:lvl w:ilvl="0">
      <w:start w:val="1"/>
      <w:numFmt w:val="chineseCountingThousand"/>
      <w:lvlText w:val="%1、"/>
      <w:lvlJc w:val="left"/>
      <w:pPr>
        <w:tabs>
          <w:tab w:val="num" w:pos="1115"/>
        </w:tabs>
        <w:ind w:left="1115" w:hanging="560"/>
      </w:pPr>
    </w:lvl>
    <w:lvl w:ilvl="1">
      <w:start w:val="1"/>
      <w:numFmt w:val="lowerLetter"/>
      <w:lvlText w:val="%2)"/>
      <w:lvlJc w:val="left"/>
      <w:pPr>
        <w:tabs>
          <w:tab w:val="num" w:pos="1395"/>
        </w:tabs>
        <w:ind w:left="1395" w:hanging="420"/>
      </w:pPr>
    </w:lvl>
    <w:lvl w:ilvl="2">
      <w:start w:val="1"/>
      <w:numFmt w:val="lowerRoman"/>
      <w:lvlText w:val="%3."/>
      <w:lvlJc w:val="right"/>
      <w:pPr>
        <w:tabs>
          <w:tab w:val="num" w:pos="1815"/>
        </w:tabs>
        <w:ind w:left="1815" w:hanging="420"/>
      </w:pPr>
    </w:lvl>
    <w:lvl w:ilvl="3">
      <w:start w:val="1"/>
      <w:numFmt w:val="decimal"/>
      <w:lvlText w:val="%4."/>
      <w:lvlJc w:val="left"/>
      <w:pPr>
        <w:tabs>
          <w:tab w:val="num" w:pos="2235"/>
        </w:tabs>
        <w:ind w:left="2235" w:hanging="420"/>
      </w:pPr>
    </w:lvl>
    <w:lvl w:ilvl="4">
      <w:start w:val="1"/>
      <w:numFmt w:val="lowerLetter"/>
      <w:lvlText w:val="%5)"/>
      <w:lvlJc w:val="left"/>
      <w:pPr>
        <w:tabs>
          <w:tab w:val="num" w:pos="2655"/>
        </w:tabs>
        <w:ind w:left="2655" w:hanging="420"/>
      </w:pPr>
    </w:lvl>
    <w:lvl w:ilvl="5">
      <w:start w:val="1"/>
      <w:numFmt w:val="lowerRoman"/>
      <w:lvlText w:val="%6."/>
      <w:lvlJc w:val="right"/>
      <w:pPr>
        <w:tabs>
          <w:tab w:val="num" w:pos="3075"/>
        </w:tabs>
        <w:ind w:left="3075" w:hanging="420"/>
      </w:pPr>
    </w:lvl>
    <w:lvl w:ilvl="6">
      <w:start w:val="1"/>
      <w:numFmt w:val="decimal"/>
      <w:lvlText w:val="%7."/>
      <w:lvlJc w:val="left"/>
      <w:pPr>
        <w:tabs>
          <w:tab w:val="num" w:pos="3495"/>
        </w:tabs>
        <w:ind w:left="3495" w:hanging="420"/>
      </w:pPr>
    </w:lvl>
    <w:lvl w:ilvl="7">
      <w:start w:val="1"/>
      <w:numFmt w:val="lowerLetter"/>
      <w:lvlText w:val="%8)"/>
      <w:lvlJc w:val="left"/>
      <w:pPr>
        <w:tabs>
          <w:tab w:val="num" w:pos="3915"/>
        </w:tabs>
        <w:ind w:left="3915" w:hanging="420"/>
      </w:pPr>
    </w:lvl>
    <w:lvl w:ilvl="8">
      <w:start w:val="1"/>
      <w:numFmt w:val="lowerRoman"/>
      <w:lvlText w:val="%9."/>
      <w:lvlJc w:val="right"/>
      <w:pPr>
        <w:tabs>
          <w:tab w:val="num" w:pos="4335"/>
        </w:tabs>
        <w:ind w:left="4335" w:hanging="420"/>
      </w:pPr>
    </w:lvl>
  </w:abstractNum>
  <w:abstractNum w:abstractNumId="3">
    <w:nsid w:val="0000000D"/>
    <w:multiLevelType w:val="multilevel"/>
    <w:tmpl w:val="0000000D"/>
    <w:lvl w:ilvl="0">
      <w:start w:val="1"/>
      <w:numFmt w:val="chineseCountingThousand"/>
      <w:lvlText w:val="%1、"/>
      <w:lvlJc w:val="left"/>
      <w:pPr>
        <w:tabs>
          <w:tab w:val="num" w:pos="1115"/>
        </w:tabs>
        <w:ind w:left="1115" w:hanging="560"/>
      </w:pPr>
    </w:lvl>
    <w:lvl w:ilvl="1">
      <w:start w:val="1"/>
      <w:numFmt w:val="lowerLetter"/>
      <w:lvlText w:val="%2)"/>
      <w:lvlJc w:val="left"/>
      <w:pPr>
        <w:tabs>
          <w:tab w:val="num" w:pos="1395"/>
        </w:tabs>
        <w:ind w:left="1395" w:hanging="420"/>
      </w:pPr>
    </w:lvl>
    <w:lvl w:ilvl="2">
      <w:start w:val="1"/>
      <w:numFmt w:val="lowerRoman"/>
      <w:lvlText w:val="%3."/>
      <w:lvlJc w:val="right"/>
      <w:pPr>
        <w:tabs>
          <w:tab w:val="num" w:pos="1815"/>
        </w:tabs>
        <w:ind w:left="1815" w:hanging="420"/>
      </w:pPr>
    </w:lvl>
    <w:lvl w:ilvl="3">
      <w:start w:val="1"/>
      <w:numFmt w:val="decimal"/>
      <w:lvlText w:val="%4."/>
      <w:lvlJc w:val="left"/>
      <w:pPr>
        <w:tabs>
          <w:tab w:val="num" w:pos="2235"/>
        </w:tabs>
        <w:ind w:left="2235" w:hanging="420"/>
      </w:pPr>
    </w:lvl>
    <w:lvl w:ilvl="4">
      <w:start w:val="1"/>
      <w:numFmt w:val="lowerLetter"/>
      <w:lvlText w:val="%5)"/>
      <w:lvlJc w:val="left"/>
      <w:pPr>
        <w:tabs>
          <w:tab w:val="num" w:pos="2655"/>
        </w:tabs>
        <w:ind w:left="2655" w:hanging="420"/>
      </w:pPr>
    </w:lvl>
    <w:lvl w:ilvl="5">
      <w:start w:val="1"/>
      <w:numFmt w:val="lowerRoman"/>
      <w:lvlText w:val="%6."/>
      <w:lvlJc w:val="right"/>
      <w:pPr>
        <w:tabs>
          <w:tab w:val="num" w:pos="3075"/>
        </w:tabs>
        <w:ind w:left="3075" w:hanging="420"/>
      </w:pPr>
    </w:lvl>
    <w:lvl w:ilvl="6">
      <w:start w:val="1"/>
      <w:numFmt w:val="decimal"/>
      <w:lvlText w:val="%7."/>
      <w:lvlJc w:val="left"/>
      <w:pPr>
        <w:tabs>
          <w:tab w:val="num" w:pos="3495"/>
        </w:tabs>
        <w:ind w:left="3495" w:hanging="420"/>
      </w:pPr>
    </w:lvl>
    <w:lvl w:ilvl="7">
      <w:start w:val="1"/>
      <w:numFmt w:val="lowerLetter"/>
      <w:lvlText w:val="%8)"/>
      <w:lvlJc w:val="left"/>
      <w:pPr>
        <w:tabs>
          <w:tab w:val="num" w:pos="3915"/>
        </w:tabs>
        <w:ind w:left="3915" w:hanging="420"/>
      </w:pPr>
    </w:lvl>
    <w:lvl w:ilvl="8">
      <w:start w:val="1"/>
      <w:numFmt w:val="lowerRoman"/>
      <w:lvlText w:val="%9."/>
      <w:lvlJc w:val="right"/>
      <w:pPr>
        <w:tabs>
          <w:tab w:val="num" w:pos="4335"/>
        </w:tabs>
        <w:ind w:left="4335" w:hanging="420"/>
      </w:pPr>
    </w:lvl>
  </w:abstractNum>
  <w:abstractNum w:abstractNumId="4">
    <w:nsid w:val="0000000E"/>
    <w:multiLevelType w:val="multilevel"/>
    <w:tmpl w:val="0000000E"/>
    <w:lvl w:ilvl="0">
      <w:start w:val="1"/>
      <w:numFmt w:val="chineseCountingThousand"/>
      <w:lvlText w:val="%1、"/>
      <w:lvlJc w:val="left"/>
      <w:pPr>
        <w:tabs>
          <w:tab w:val="num" w:pos="1115"/>
        </w:tabs>
        <w:ind w:left="1115" w:hanging="560"/>
      </w:pPr>
    </w:lvl>
    <w:lvl w:ilvl="1">
      <w:start w:val="1"/>
      <w:numFmt w:val="lowerLetter"/>
      <w:lvlText w:val="%2)"/>
      <w:lvlJc w:val="left"/>
      <w:pPr>
        <w:tabs>
          <w:tab w:val="num" w:pos="1395"/>
        </w:tabs>
        <w:ind w:left="1395" w:hanging="420"/>
      </w:pPr>
    </w:lvl>
    <w:lvl w:ilvl="2">
      <w:start w:val="1"/>
      <w:numFmt w:val="lowerRoman"/>
      <w:lvlText w:val="%3."/>
      <w:lvlJc w:val="right"/>
      <w:pPr>
        <w:tabs>
          <w:tab w:val="num" w:pos="1815"/>
        </w:tabs>
        <w:ind w:left="1815" w:hanging="420"/>
      </w:pPr>
    </w:lvl>
    <w:lvl w:ilvl="3">
      <w:start w:val="1"/>
      <w:numFmt w:val="decimal"/>
      <w:lvlText w:val="%4."/>
      <w:lvlJc w:val="left"/>
      <w:pPr>
        <w:tabs>
          <w:tab w:val="num" w:pos="2235"/>
        </w:tabs>
        <w:ind w:left="2235" w:hanging="420"/>
      </w:pPr>
    </w:lvl>
    <w:lvl w:ilvl="4">
      <w:start w:val="1"/>
      <w:numFmt w:val="lowerLetter"/>
      <w:lvlText w:val="%5)"/>
      <w:lvlJc w:val="left"/>
      <w:pPr>
        <w:tabs>
          <w:tab w:val="num" w:pos="2655"/>
        </w:tabs>
        <w:ind w:left="2655" w:hanging="420"/>
      </w:pPr>
    </w:lvl>
    <w:lvl w:ilvl="5">
      <w:start w:val="1"/>
      <w:numFmt w:val="lowerRoman"/>
      <w:lvlText w:val="%6."/>
      <w:lvlJc w:val="right"/>
      <w:pPr>
        <w:tabs>
          <w:tab w:val="num" w:pos="3075"/>
        </w:tabs>
        <w:ind w:left="3075" w:hanging="420"/>
      </w:pPr>
    </w:lvl>
    <w:lvl w:ilvl="6">
      <w:start w:val="1"/>
      <w:numFmt w:val="decimal"/>
      <w:lvlText w:val="%7."/>
      <w:lvlJc w:val="left"/>
      <w:pPr>
        <w:tabs>
          <w:tab w:val="num" w:pos="3495"/>
        </w:tabs>
        <w:ind w:left="3495" w:hanging="420"/>
      </w:pPr>
    </w:lvl>
    <w:lvl w:ilvl="7">
      <w:start w:val="1"/>
      <w:numFmt w:val="lowerLetter"/>
      <w:lvlText w:val="%8)"/>
      <w:lvlJc w:val="left"/>
      <w:pPr>
        <w:tabs>
          <w:tab w:val="num" w:pos="3915"/>
        </w:tabs>
        <w:ind w:left="3915" w:hanging="420"/>
      </w:pPr>
    </w:lvl>
    <w:lvl w:ilvl="8">
      <w:start w:val="1"/>
      <w:numFmt w:val="lowerRoman"/>
      <w:lvlText w:val="%9."/>
      <w:lvlJc w:val="right"/>
      <w:pPr>
        <w:tabs>
          <w:tab w:val="num" w:pos="4335"/>
        </w:tabs>
        <w:ind w:left="4335" w:hanging="420"/>
      </w:pPr>
    </w:lvl>
  </w:abstractNum>
  <w:abstractNum w:abstractNumId="5">
    <w:nsid w:val="0000000F"/>
    <w:multiLevelType w:val="multilevel"/>
    <w:tmpl w:val="0000000F"/>
    <w:lvl w:ilvl="0">
      <w:start w:val="2"/>
      <w:numFmt w:val="chineseCountingThousand"/>
      <w:suff w:val="nothing"/>
      <w:lvlText w:val="第%1部分"/>
      <w:lvlJc w:val="center"/>
      <w:pPr>
        <w:tabs>
          <w:tab w:val="num" w:pos="0"/>
        </w:tabs>
        <w:ind w:left="-288" w:firstLine="288"/>
      </w:pPr>
      <w:rPr>
        <w:rFonts w:hint="eastAsia"/>
        <w:sz w:val="28"/>
        <w:szCs w:val="28"/>
      </w:rPr>
    </w:lvl>
    <w:lvl w:ilvl="1">
      <w:start w:val="1"/>
      <w:numFmt w:val="chineseCountingThousand"/>
      <w:suff w:val="nothing"/>
      <w:lvlText w:val="%2、"/>
      <w:lvlJc w:val="left"/>
      <w:pPr>
        <w:tabs>
          <w:tab w:val="num" w:pos="0"/>
        </w:tabs>
        <w:ind w:left="360" w:firstLine="0"/>
      </w:pPr>
      <w:rPr>
        <w:rFonts w:hint="eastAsia"/>
      </w:rPr>
    </w:lvl>
    <w:lvl w:ilvl="2">
      <w:start w:val="1"/>
      <w:numFmt w:val="chineseCountingThousand"/>
      <w:suff w:val="nothing"/>
      <w:lvlText w:val="(%3)"/>
      <w:lvlJc w:val="left"/>
      <w:pPr>
        <w:tabs>
          <w:tab w:val="num" w:pos="0"/>
        </w:tabs>
        <w:ind w:left="0" w:firstLine="0"/>
      </w:pPr>
      <w:rPr>
        <w:rFonts w:hint="eastAsia"/>
      </w:rPr>
    </w:lvl>
    <w:lvl w:ilvl="3">
      <w:start w:val="1"/>
      <w:numFmt w:val="decimal"/>
      <w:suff w:val="nothing"/>
      <w:lvlText w:val="%4、"/>
      <w:lvlJc w:val="left"/>
      <w:pPr>
        <w:tabs>
          <w:tab w:val="num" w:pos="0"/>
        </w:tabs>
        <w:ind w:left="0" w:firstLine="0"/>
      </w:pPr>
      <w:rPr>
        <w:rFonts w:hint="eastAsia"/>
      </w:rPr>
    </w:lvl>
    <w:lvl w:ilvl="4">
      <w:start w:val="1"/>
      <w:numFmt w:val="upperLetter"/>
      <w:suff w:val="nothing"/>
      <w:lvlText w:val="%5、"/>
      <w:lvlJc w:val="left"/>
      <w:pPr>
        <w:tabs>
          <w:tab w:val="num" w:pos="0"/>
        </w:tabs>
        <w:ind w:left="0" w:firstLine="0"/>
      </w:pPr>
      <w:rPr>
        <w:rFonts w:hint="eastAsia"/>
      </w:rPr>
    </w:lvl>
    <w:lvl w:ilvl="5">
      <w:start w:val="1"/>
      <w:numFmt w:val="none"/>
      <w:suff w:val="nothing"/>
      <w:lvlText w:val=""/>
      <w:lvlJc w:val="left"/>
      <w:pPr>
        <w:tabs>
          <w:tab w:val="num" w:pos="0"/>
        </w:tabs>
        <w:ind w:left="0" w:firstLine="0"/>
      </w:pPr>
      <w:rPr>
        <w:rFonts w:hint="eastAsia"/>
      </w:rPr>
    </w:lvl>
    <w:lvl w:ilvl="6">
      <w:start w:val="1"/>
      <w:numFmt w:val="none"/>
      <w:suff w:val="nothing"/>
      <w:lvlText w:val=""/>
      <w:lvlJc w:val="left"/>
      <w:pPr>
        <w:tabs>
          <w:tab w:val="num" w:pos="0"/>
        </w:tabs>
        <w:ind w:left="0" w:firstLine="0"/>
      </w:pPr>
      <w:rPr>
        <w:rFonts w:hint="eastAsia"/>
      </w:rPr>
    </w:lvl>
    <w:lvl w:ilvl="7">
      <w:start w:val="1"/>
      <w:numFmt w:val="none"/>
      <w:suff w:val="nothing"/>
      <w:lvlText w:val=""/>
      <w:lvlJc w:val="left"/>
      <w:pPr>
        <w:tabs>
          <w:tab w:val="num" w:pos="0"/>
        </w:tabs>
        <w:ind w:left="0" w:firstLine="0"/>
      </w:pPr>
      <w:rPr>
        <w:rFonts w:hint="eastAsia"/>
      </w:rPr>
    </w:lvl>
    <w:lvl w:ilvl="8">
      <w:start w:val="1"/>
      <w:numFmt w:val="none"/>
      <w:suff w:val="nothing"/>
      <w:lvlText w:val=""/>
      <w:lvlJc w:val="left"/>
      <w:pPr>
        <w:tabs>
          <w:tab w:val="num" w:pos="0"/>
        </w:tabs>
        <w:ind w:left="0" w:firstLine="0"/>
      </w:pPr>
      <w:rPr>
        <w:rFonts w:hint="eastAsia"/>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91137"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25267"/>
    <w:rsid w:val="0003269D"/>
    <w:rsid w:val="00057DA8"/>
    <w:rsid w:val="00071387"/>
    <w:rsid w:val="00075760"/>
    <w:rsid w:val="0007631F"/>
    <w:rsid w:val="000A4083"/>
    <w:rsid w:val="000B2B38"/>
    <w:rsid w:val="000D2DAE"/>
    <w:rsid w:val="000F5768"/>
    <w:rsid w:val="00105A95"/>
    <w:rsid w:val="00135319"/>
    <w:rsid w:val="001415DE"/>
    <w:rsid w:val="00152913"/>
    <w:rsid w:val="00161DDA"/>
    <w:rsid w:val="001707DA"/>
    <w:rsid w:val="00172A27"/>
    <w:rsid w:val="00172A9B"/>
    <w:rsid w:val="001C690F"/>
    <w:rsid w:val="001D3C5B"/>
    <w:rsid w:val="001E645C"/>
    <w:rsid w:val="002079CF"/>
    <w:rsid w:val="00215DEB"/>
    <w:rsid w:val="002272FC"/>
    <w:rsid w:val="00227404"/>
    <w:rsid w:val="0023315E"/>
    <w:rsid w:val="002419CC"/>
    <w:rsid w:val="00293923"/>
    <w:rsid w:val="002C57A5"/>
    <w:rsid w:val="00351114"/>
    <w:rsid w:val="00366071"/>
    <w:rsid w:val="003812B4"/>
    <w:rsid w:val="003C7D6C"/>
    <w:rsid w:val="003E0475"/>
    <w:rsid w:val="00401FDF"/>
    <w:rsid w:val="004211BA"/>
    <w:rsid w:val="00421951"/>
    <w:rsid w:val="00433C00"/>
    <w:rsid w:val="004605B5"/>
    <w:rsid w:val="00465F67"/>
    <w:rsid w:val="00477962"/>
    <w:rsid w:val="004B13F4"/>
    <w:rsid w:val="004C16E0"/>
    <w:rsid w:val="004C328E"/>
    <w:rsid w:val="004D4409"/>
    <w:rsid w:val="004E0F54"/>
    <w:rsid w:val="004F7F5E"/>
    <w:rsid w:val="00543F09"/>
    <w:rsid w:val="00547D9E"/>
    <w:rsid w:val="0058350E"/>
    <w:rsid w:val="00585ADC"/>
    <w:rsid w:val="005A2821"/>
    <w:rsid w:val="005F4598"/>
    <w:rsid w:val="005F5908"/>
    <w:rsid w:val="00603009"/>
    <w:rsid w:val="00622DFD"/>
    <w:rsid w:val="006479EA"/>
    <w:rsid w:val="006A36A5"/>
    <w:rsid w:val="006A3A64"/>
    <w:rsid w:val="006B1949"/>
    <w:rsid w:val="006C59D6"/>
    <w:rsid w:val="006D5C4A"/>
    <w:rsid w:val="006D5C73"/>
    <w:rsid w:val="006F7520"/>
    <w:rsid w:val="0071766E"/>
    <w:rsid w:val="00734597"/>
    <w:rsid w:val="007473E1"/>
    <w:rsid w:val="007D664D"/>
    <w:rsid w:val="007E36D4"/>
    <w:rsid w:val="007E7187"/>
    <w:rsid w:val="00803652"/>
    <w:rsid w:val="00810490"/>
    <w:rsid w:val="00824853"/>
    <w:rsid w:val="00825124"/>
    <w:rsid w:val="00825DCF"/>
    <w:rsid w:val="00881F13"/>
    <w:rsid w:val="008C0B16"/>
    <w:rsid w:val="008E3BD2"/>
    <w:rsid w:val="008E7C9A"/>
    <w:rsid w:val="009105E6"/>
    <w:rsid w:val="00913671"/>
    <w:rsid w:val="00920074"/>
    <w:rsid w:val="00945AC0"/>
    <w:rsid w:val="00951C72"/>
    <w:rsid w:val="00953472"/>
    <w:rsid w:val="0098276C"/>
    <w:rsid w:val="009865B9"/>
    <w:rsid w:val="009C2563"/>
    <w:rsid w:val="009D3979"/>
    <w:rsid w:val="009E534E"/>
    <w:rsid w:val="00A40E6C"/>
    <w:rsid w:val="00A41D5B"/>
    <w:rsid w:val="00A6383B"/>
    <w:rsid w:val="00AC4DE1"/>
    <w:rsid w:val="00AE4FF0"/>
    <w:rsid w:val="00AF41FF"/>
    <w:rsid w:val="00B308AC"/>
    <w:rsid w:val="00B32B08"/>
    <w:rsid w:val="00B4145B"/>
    <w:rsid w:val="00B84A96"/>
    <w:rsid w:val="00BB1519"/>
    <w:rsid w:val="00C00D80"/>
    <w:rsid w:val="00C06D07"/>
    <w:rsid w:val="00C43AED"/>
    <w:rsid w:val="00C55FC7"/>
    <w:rsid w:val="00C72D25"/>
    <w:rsid w:val="00C93108"/>
    <w:rsid w:val="00CA3975"/>
    <w:rsid w:val="00CB7D65"/>
    <w:rsid w:val="00CE4CCE"/>
    <w:rsid w:val="00D03DD9"/>
    <w:rsid w:val="00D24DC8"/>
    <w:rsid w:val="00D47212"/>
    <w:rsid w:val="00D55F61"/>
    <w:rsid w:val="00D60971"/>
    <w:rsid w:val="00D743F0"/>
    <w:rsid w:val="00D74623"/>
    <w:rsid w:val="00D76BFA"/>
    <w:rsid w:val="00DB41F3"/>
    <w:rsid w:val="00DD731F"/>
    <w:rsid w:val="00DE2A05"/>
    <w:rsid w:val="00E4667A"/>
    <w:rsid w:val="00E47809"/>
    <w:rsid w:val="00E50B9D"/>
    <w:rsid w:val="00E53708"/>
    <w:rsid w:val="00E915FA"/>
    <w:rsid w:val="00EC01F4"/>
    <w:rsid w:val="00EC1814"/>
    <w:rsid w:val="00F36504"/>
    <w:rsid w:val="00F56CD9"/>
    <w:rsid w:val="00F61B5C"/>
    <w:rsid w:val="00F90544"/>
    <w:rsid w:val="00FA7CCB"/>
    <w:rsid w:val="00FB3840"/>
    <w:rsid w:val="00FC272D"/>
    <w:rsid w:val="00FC2D96"/>
    <w:rsid w:val="00FE50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B5C"/>
    <w:pPr>
      <w:widowControl w:val="0"/>
      <w:jc w:val="both"/>
    </w:pPr>
    <w:rPr>
      <w:kern w:val="2"/>
      <w:sz w:val="21"/>
      <w:szCs w:val="24"/>
    </w:rPr>
  </w:style>
  <w:style w:type="paragraph" w:styleId="2">
    <w:name w:val="heading 2"/>
    <w:basedOn w:val="a"/>
    <w:next w:val="a"/>
    <w:qFormat/>
    <w:rsid w:val="00F61B5C"/>
    <w:pPr>
      <w:keepNext/>
      <w:keepLines/>
      <w:jc w:val="center"/>
      <w:outlineLvl w:val="1"/>
    </w:pPr>
    <w:rPr>
      <w:rFonts w:ascii="Arial" w:eastAsia="黑体" w:hAnsi="Arial"/>
      <w:bCs/>
      <w:sz w:val="32"/>
      <w:szCs w:val="32"/>
    </w:rPr>
  </w:style>
  <w:style w:type="paragraph" w:styleId="3">
    <w:name w:val="heading 3"/>
    <w:basedOn w:val="a"/>
    <w:next w:val="a"/>
    <w:link w:val="3Char"/>
    <w:qFormat/>
    <w:rsid w:val="00F61B5C"/>
    <w:pPr>
      <w:keepNext/>
      <w:keepLines/>
      <w:spacing w:line="400" w:lineRule="exact"/>
      <w:outlineLvl w:val="2"/>
    </w:pPr>
    <w:rPr>
      <w:rFonts w:ascii="黑体" w:eastAsia="黑体"/>
      <w:bCs/>
      <w:sz w:val="28"/>
      <w:szCs w:val="28"/>
    </w:rPr>
  </w:style>
  <w:style w:type="paragraph" w:styleId="6">
    <w:name w:val="heading 6"/>
    <w:basedOn w:val="a"/>
    <w:next w:val="a"/>
    <w:qFormat/>
    <w:rsid w:val="00F61B5C"/>
    <w:pPr>
      <w:keepNext/>
      <w:keepLines/>
      <w:spacing w:before="240" w:after="64" w:line="319" w:lineRule="auto"/>
      <w:outlineLvl w:val="5"/>
    </w:pPr>
    <w:rPr>
      <w:rFonts w:ascii="Cambria" w:hAnsi="Cambria"/>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61B5C"/>
  </w:style>
  <w:style w:type="character" w:customStyle="1" w:styleId="3CharChar">
    <w:name w:val="样式 标题 3 + 黑体 Char Char"/>
    <w:basedOn w:val="3Char"/>
    <w:link w:val="30"/>
    <w:rsid w:val="00F61B5C"/>
    <w:rPr>
      <w:rFonts w:cs="黑体"/>
      <w:sz w:val="32"/>
      <w:szCs w:val="32"/>
      <w:lang w:val="en-US" w:eastAsia="zh-CN" w:bidi="ar-SA"/>
    </w:rPr>
  </w:style>
  <w:style w:type="character" w:customStyle="1" w:styleId="Char">
    <w:name w:val="批注框文本 Char"/>
    <w:basedOn w:val="a0"/>
    <w:link w:val="a4"/>
    <w:rsid w:val="00F61B5C"/>
    <w:rPr>
      <w:kern w:val="2"/>
      <w:sz w:val="18"/>
      <w:szCs w:val="18"/>
    </w:rPr>
  </w:style>
  <w:style w:type="character" w:customStyle="1" w:styleId="3Char">
    <w:name w:val="标题 3 Char"/>
    <w:basedOn w:val="a0"/>
    <w:link w:val="3"/>
    <w:rsid w:val="00F61B5C"/>
    <w:rPr>
      <w:rFonts w:ascii="黑体" w:eastAsia="黑体"/>
      <w:bCs/>
      <w:sz w:val="28"/>
      <w:szCs w:val="28"/>
    </w:rPr>
  </w:style>
  <w:style w:type="character" w:customStyle="1" w:styleId="Char0">
    <w:name w:val="页眉 Char"/>
    <w:link w:val="a5"/>
    <w:rsid w:val="00F61B5C"/>
    <w:rPr>
      <w:kern w:val="2"/>
      <w:sz w:val="18"/>
      <w:szCs w:val="18"/>
    </w:rPr>
  </w:style>
  <w:style w:type="paragraph" w:styleId="a6">
    <w:name w:val="Date"/>
    <w:basedOn w:val="a"/>
    <w:next w:val="a"/>
    <w:rsid w:val="00F61B5C"/>
    <w:pPr>
      <w:ind w:leftChars="2500" w:left="100"/>
    </w:pPr>
    <w:rPr>
      <w:rFonts w:ascii="仿宋_GB2312" w:eastAsia="仿宋_GB2312"/>
      <w:sz w:val="32"/>
    </w:rPr>
  </w:style>
  <w:style w:type="paragraph" w:styleId="a4">
    <w:name w:val="Balloon Text"/>
    <w:basedOn w:val="a"/>
    <w:link w:val="Char"/>
    <w:rsid w:val="00F61B5C"/>
    <w:rPr>
      <w:sz w:val="18"/>
      <w:szCs w:val="18"/>
    </w:rPr>
  </w:style>
  <w:style w:type="paragraph" w:styleId="a7">
    <w:name w:val="footer"/>
    <w:basedOn w:val="a"/>
    <w:rsid w:val="00F61B5C"/>
    <w:pPr>
      <w:tabs>
        <w:tab w:val="center" w:pos="4153"/>
        <w:tab w:val="right" w:pos="8306"/>
      </w:tabs>
      <w:snapToGrid w:val="0"/>
      <w:jc w:val="left"/>
    </w:pPr>
    <w:rPr>
      <w:sz w:val="18"/>
      <w:szCs w:val="18"/>
    </w:rPr>
  </w:style>
  <w:style w:type="paragraph" w:styleId="a5">
    <w:name w:val="header"/>
    <w:basedOn w:val="a"/>
    <w:link w:val="Char0"/>
    <w:rsid w:val="00F61B5C"/>
    <w:pPr>
      <w:pBdr>
        <w:bottom w:val="single" w:sz="6" w:space="1" w:color="auto"/>
      </w:pBdr>
      <w:tabs>
        <w:tab w:val="center" w:pos="4153"/>
        <w:tab w:val="right" w:pos="8306"/>
      </w:tabs>
      <w:snapToGrid w:val="0"/>
      <w:jc w:val="center"/>
    </w:pPr>
    <w:rPr>
      <w:sz w:val="18"/>
      <w:szCs w:val="18"/>
    </w:rPr>
  </w:style>
  <w:style w:type="paragraph" w:styleId="a8">
    <w:name w:val="Title"/>
    <w:basedOn w:val="a"/>
    <w:qFormat/>
    <w:rsid w:val="00F61B5C"/>
    <w:pPr>
      <w:spacing w:before="240" w:after="60"/>
      <w:jc w:val="center"/>
      <w:outlineLvl w:val="0"/>
    </w:pPr>
    <w:rPr>
      <w:rFonts w:ascii="Arial" w:hAnsi="Arial"/>
      <w:b/>
      <w:bCs/>
      <w:sz w:val="32"/>
      <w:szCs w:val="32"/>
    </w:rPr>
  </w:style>
  <w:style w:type="paragraph" w:customStyle="1" w:styleId="60">
    <w:name w:val="样式 标题 6 + 黑色"/>
    <w:basedOn w:val="6"/>
    <w:next w:val="a"/>
    <w:rsid w:val="00F61B5C"/>
    <w:pPr>
      <w:adjustRightInd w:val="0"/>
      <w:spacing w:before="120" w:after="60" w:line="320" w:lineRule="atLeast"/>
      <w:ind w:left="3160" w:hanging="420"/>
      <w:jc w:val="left"/>
      <w:textAlignment w:val="baseline"/>
    </w:pPr>
    <w:rPr>
      <w:rFonts w:ascii="Arial" w:hAnsi="Arial"/>
      <w:color w:val="000000"/>
      <w:kern w:val="0"/>
      <w:sz w:val="28"/>
    </w:rPr>
  </w:style>
  <w:style w:type="paragraph" w:customStyle="1" w:styleId="30">
    <w:name w:val="样式 标题 3 + 黑体"/>
    <w:basedOn w:val="3"/>
    <w:link w:val="3CharChar"/>
    <w:rsid w:val="00F61B5C"/>
    <w:pPr>
      <w:spacing w:line="240" w:lineRule="auto"/>
      <w:ind w:firstLineChars="200" w:firstLine="200"/>
    </w:pPr>
    <w:rPr>
      <w:rFonts w:cs="黑体"/>
      <w:sz w:val="32"/>
      <w:szCs w:val="32"/>
    </w:rPr>
  </w:style>
  <w:style w:type="paragraph" w:styleId="a9">
    <w:name w:val="Revision"/>
    <w:rsid w:val="00F61B5C"/>
    <w:rPr>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7CC89-35C4-49A5-BEE6-79C2E9683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2199</Words>
  <Characters>386</Characters>
  <Application>Microsoft Office Word</Application>
  <DocSecurity>0</DocSecurity>
  <PresentationFormat/>
  <Lines>3</Lines>
  <Paragraphs>5</Paragraphs>
  <Slides>0</Slides>
  <Notes>0</Notes>
  <HiddenSlides>0</HiddenSlides>
  <MMClips>0</MMClips>
  <ScaleCrop>false</ScaleCrop>
  <Company/>
  <LinksUpToDate>false</LinksUpToDate>
  <CharactersWithSpaces>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政府采购招标文件</dc:title>
  <dc:creator>刘海鹏</dc:creator>
  <cp:lastModifiedBy>宋润（管理员）</cp:lastModifiedBy>
  <cp:revision>9</cp:revision>
  <cp:lastPrinted>2020-03-18T01:23:00Z</cp:lastPrinted>
  <dcterms:created xsi:type="dcterms:W3CDTF">2020-03-17T03:03:00Z</dcterms:created>
  <dcterms:modified xsi:type="dcterms:W3CDTF">2020-03-18T01:35:00Z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2052-8.1.0.3199</vt:lpwstr>
  </property>
</Properties>
</file>