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临淄区</w:t>
      </w:r>
      <w:r>
        <w:rPr>
          <w:rFonts w:hint="eastAsia" w:ascii="方正小标宋简体" w:hAnsi="文星标宋" w:eastAsia="方正小标宋简体" w:cs="文星标宋"/>
          <w:sz w:val="32"/>
          <w:szCs w:val="32"/>
          <w:lang w:eastAsia="zh-CN"/>
        </w:rPr>
        <w:t>财政</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eastAsia="zh-CN"/>
        </w:rPr>
        <w:t>2020</w:t>
      </w:r>
      <w:r>
        <w:rPr>
          <w:rFonts w:hint="eastAsia" w:ascii="方正小标宋简体" w:hAnsi="文星标宋" w:eastAsia="方正小标宋简体" w:cs="文星标宋"/>
          <w:sz w:val="32"/>
          <w:szCs w:val="32"/>
        </w:rPr>
        <w:t>年度行政执法结果统计表</w:t>
      </w:r>
    </w:p>
    <w:p>
      <w:pPr>
        <w:spacing w:line="480" w:lineRule="exact"/>
        <w:jc w:val="center"/>
        <w:rPr>
          <w:rFonts w:ascii="文星标宋" w:hAnsi="文星标宋" w:eastAsia="文星标宋" w:cs="文星标宋"/>
          <w:sz w:val="44"/>
          <w:szCs w:val="44"/>
        </w:rPr>
      </w:pPr>
    </w:p>
    <w:tbl>
      <w:tblPr>
        <w:tblStyle w:val="4"/>
        <w:tblW w:w="1380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772"/>
        <w:gridCol w:w="709"/>
        <w:gridCol w:w="709"/>
        <w:gridCol w:w="708"/>
        <w:gridCol w:w="937"/>
        <w:gridCol w:w="639"/>
        <w:gridCol w:w="640"/>
        <w:gridCol w:w="639"/>
        <w:gridCol w:w="639"/>
        <w:gridCol w:w="639"/>
        <w:gridCol w:w="829"/>
        <w:gridCol w:w="850"/>
        <w:gridCol w:w="882"/>
        <w:gridCol w:w="680"/>
        <w:gridCol w:w="84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31" w:type="dxa"/>
            <w:vMerge w:val="restart"/>
            <w:vAlign w:val="center"/>
          </w:tcPr>
          <w:p>
            <w:pPr>
              <w:spacing w:line="480" w:lineRule="exact"/>
              <w:jc w:val="center"/>
            </w:pPr>
            <w:r>
              <w:rPr>
                <w:rFonts w:hint="eastAsia" w:ascii="黑体" w:hAnsi="黑体" w:eastAsia="黑体" w:cs="黑体"/>
                <w:sz w:val="28"/>
                <w:szCs w:val="28"/>
              </w:rPr>
              <w:t>单位名称</w:t>
            </w:r>
          </w:p>
        </w:tc>
        <w:tc>
          <w:tcPr>
            <w:tcW w:w="7860" w:type="dxa"/>
            <w:gridSpan w:val="11"/>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行政处罚实施数量</w:t>
            </w:r>
          </w:p>
        </w:tc>
        <w:tc>
          <w:tcPr>
            <w:tcW w:w="3260" w:type="dxa"/>
            <w:gridSpan w:val="4"/>
            <w:vAlign w:val="center"/>
          </w:tcPr>
          <w:p>
            <w:pPr>
              <w:spacing w:line="320" w:lineRule="exact"/>
              <w:jc w:val="center"/>
              <w:rPr>
                <w:rFonts w:ascii="黑体" w:hAnsi="黑体" w:eastAsia="黑体" w:cs="黑体"/>
                <w:sz w:val="24"/>
              </w:rPr>
            </w:pPr>
            <w:r>
              <w:rPr>
                <w:rFonts w:hint="eastAsia" w:ascii="黑体" w:hAnsi="黑体" w:eastAsia="黑体" w:cs="黑体"/>
                <w:sz w:val="24"/>
              </w:rPr>
              <w:t>被行政复议应诉数量</w:t>
            </w:r>
          </w:p>
        </w:tc>
        <w:tc>
          <w:tcPr>
            <w:tcW w:w="851" w:type="dxa"/>
            <w:vMerge w:val="restart"/>
            <w:vAlign w:val="center"/>
          </w:tcPr>
          <w:p>
            <w:pPr>
              <w:spacing w:line="320" w:lineRule="exact"/>
              <w:jc w:val="center"/>
              <w:rPr>
                <w:rFonts w:ascii="黑体" w:hAnsi="黑体" w:eastAsia="黑体" w:cs="黑体"/>
                <w:sz w:val="24"/>
              </w:rPr>
            </w:pPr>
            <w:r>
              <w:rPr>
                <w:rFonts w:hint="eastAsia" w:ascii="黑体" w:hAns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831" w:type="dxa"/>
            <w:vMerge w:val="continue"/>
          </w:tcPr>
          <w:p>
            <w:pPr>
              <w:spacing w:line="480" w:lineRule="exact"/>
              <w:jc w:val="center"/>
            </w:pPr>
          </w:p>
        </w:tc>
        <w:tc>
          <w:tcPr>
            <w:tcW w:w="772" w:type="dxa"/>
            <w:vAlign w:val="center"/>
          </w:tcPr>
          <w:p>
            <w:pPr>
              <w:spacing w:line="240" w:lineRule="exact"/>
              <w:jc w:val="center"/>
              <w:rPr>
                <w:rFonts w:ascii="黑体" w:hAnsi="黑体" w:eastAsia="黑体" w:cs="黑体"/>
              </w:rPr>
            </w:pPr>
            <w:r>
              <w:rPr>
                <w:rFonts w:hint="eastAsia" w:ascii="黑体" w:hAnsi="黑体" w:eastAsia="黑体" w:cs="黑体"/>
              </w:rPr>
              <w:t>立案数量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结案数量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警告</w:t>
            </w:r>
          </w:p>
        </w:tc>
        <w:tc>
          <w:tcPr>
            <w:tcW w:w="708" w:type="dxa"/>
            <w:vAlign w:val="center"/>
          </w:tcPr>
          <w:p>
            <w:pPr>
              <w:spacing w:line="240" w:lineRule="exact"/>
              <w:jc w:val="center"/>
              <w:rPr>
                <w:rFonts w:ascii="黑体" w:hAnsi="黑体" w:eastAsia="黑体" w:cs="黑体"/>
              </w:rPr>
            </w:pPr>
            <w:r>
              <w:rPr>
                <w:rFonts w:hint="eastAsia" w:ascii="黑体" w:hAnsi="黑体" w:eastAsia="黑体" w:cs="黑体"/>
              </w:rPr>
              <w:t>罚款</w:t>
            </w:r>
          </w:p>
        </w:tc>
        <w:tc>
          <w:tcPr>
            <w:tcW w:w="937" w:type="dxa"/>
            <w:vAlign w:val="center"/>
          </w:tcPr>
          <w:p>
            <w:pPr>
              <w:spacing w:line="200" w:lineRule="exact"/>
              <w:jc w:val="center"/>
              <w:rPr>
                <w:rFonts w:ascii="黑体" w:hAnsi="黑体" w:eastAsia="黑体" w:cs="黑体"/>
              </w:rPr>
            </w:pPr>
            <w:r>
              <w:rPr>
                <w:rFonts w:hint="eastAsia" w:ascii="黑体" w:hAnsi="黑体" w:eastAsia="黑体" w:cs="黑体"/>
                <w:spacing w:val="-11"/>
              </w:rPr>
              <w:t>没收 违法所得、没收非法财物</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暂扣许可证、</w:t>
            </w:r>
          </w:p>
          <w:p>
            <w:pPr>
              <w:spacing w:line="240" w:lineRule="exact"/>
              <w:jc w:val="center"/>
              <w:rPr>
                <w:rFonts w:ascii="黑体" w:hAnsi="黑体" w:eastAsia="黑体" w:cs="黑体"/>
              </w:rPr>
            </w:pPr>
            <w:r>
              <w:rPr>
                <w:rFonts w:hint="eastAsia" w:ascii="黑体" w:hAnsi="黑体" w:eastAsia="黑体" w:cs="黑体"/>
              </w:rPr>
              <w:t>执照</w:t>
            </w:r>
          </w:p>
        </w:tc>
        <w:tc>
          <w:tcPr>
            <w:tcW w:w="640" w:type="dxa"/>
            <w:vAlign w:val="center"/>
          </w:tcPr>
          <w:p>
            <w:pPr>
              <w:spacing w:line="240" w:lineRule="exact"/>
              <w:jc w:val="center"/>
              <w:rPr>
                <w:rFonts w:ascii="黑体" w:hAnsi="黑体" w:eastAsia="黑体" w:cs="黑体"/>
              </w:rPr>
            </w:pPr>
            <w:r>
              <w:rPr>
                <w:rFonts w:hint="eastAsia" w:ascii="黑体" w:hAnsi="黑体" w:eastAsia="黑体" w:cs="黑体"/>
              </w:rPr>
              <w:t>责令停产停业</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吊销许可证、</w:t>
            </w:r>
          </w:p>
          <w:p>
            <w:pPr>
              <w:spacing w:line="240" w:lineRule="exact"/>
              <w:jc w:val="center"/>
              <w:rPr>
                <w:rFonts w:ascii="黑体" w:hAnsi="黑体" w:eastAsia="黑体" w:cs="黑体"/>
              </w:rPr>
            </w:pPr>
            <w:r>
              <w:rPr>
                <w:rFonts w:hint="eastAsia" w:ascii="黑体" w:hAnsi="黑体" w:eastAsia="黑体" w:cs="黑体"/>
              </w:rPr>
              <w:t>执照</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行政</w:t>
            </w:r>
          </w:p>
          <w:p>
            <w:pPr>
              <w:spacing w:line="240" w:lineRule="exact"/>
              <w:jc w:val="center"/>
              <w:rPr>
                <w:rFonts w:ascii="黑体" w:hAnsi="黑体" w:eastAsia="黑体" w:cs="黑体"/>
              </w:rPr>
            </w:pPr>
            <w:r>
              <w:rPr>
                <w:rFonts w:hint="eastAsia" w:ascii="黑体" w:hAnsi="黑体" w:eastAsia="黑体" w:cs="黑体"/>
              </w:rPr>
              <w:t>拘留</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其他行政处罚</w:t>
            </w:r>
          </w:p>
        </w:tc>
        <w:tc>
          <w:tcPr>
            <w:tcW w:w="829" w:type="dxa"/>
            <w:vAlign w:val="center"/>
          </w:tcPr>
          <w:p>
            <w:pPr>
              <w:spacing w:line="240" w:lineRule="exact"/>
              <w:jc w:val="center"/>
              <w:rPr>
                <w:rFonts w:ascii="黑体" w:hAnsi="黑体" w:eastAsia="黑体" w:cs="黑体"/>
              </w:rPr>
            </w:pPr>
            <w:r>
              <w:rPr>
                <w:rFonts w:hint="eastAsia" w:ascii="黑体" w:hAnsi="黑体" w:eastAsia="黑体" w:cs="黑体"/>
              </w:rPr>
              <w:t>罚没金额</w:t>
            </w:r>
          </w:p>
          <w:p>
            <w:pPr>
              <w:spacing w:line="240" w:lineRule="exact"/>
              <w:jc w:val="center"/>
              <w:rPr>
                <w:rFonts w:ascii="黑体" w:hAnsi="黑体" w:eastAsia="黑体" w:cs="黑体"/>
              </w:rPr>
            </w:pPr>
            <w:r>
              <w:rPr>
                <w:rFonts w:hint="eastAsia" w:ascii="黑体" w:hAnsi="黑体" w:eastAsia="黑体" w:cs="黑体"/>
              </w:rPr>
              <w:t>（万元）</w:t>
            </w:r>
          </w:p>
        </w:tc>
        <w:tc>
          <w:tcPr>
            <w:tcW w:w="850" w:type="dxa"/>
            <w:vAlign w:val="center"/>
          </w:tcPr>
          <w:p>
            <w:pPr>
              <w:spacing w:line="240" w:lineRule="exact"/>
              <w:jc w:val="center"/>
              <w:rPr>
                <w:rFonts w:ascii="黑体" w:hAnsi="黑体" w:eastAsia="黑体" w:cs="黑体"/>
              </w:rPr>
            </w:pPr>
            <w:r>
              <w:rPr>
                <w:rFonts w:hint="eastAsia" w:ascii="黑体" w:hAnsi="黑体" w:eastAsia="黑体" w:cs="黑体"/>
              </w:rPr>
              <w:t>被行政复议数量</w:t>
            </w:r>
          </w:p>
        </w:tc>
        <w:tc>
          <w:tcPr>
            <w:tcW w:w="882" w:type="dxa"/>
            <w:vAlign w:val="center"/>
          </w:tcPr>
          <w:p>
            <w:pPr>
              <w:spacing w:line="240" w:lineRule="exact"/>
              <w:jc w:val="center"/>
              <w:rPr>
                <w:rFonts w:ascii="黑体" w:hAnsi="黑体" w:eastAsia="黑体" w:cs="黑体"/>
              </w:rPr>
            </w:pPr>
            <w:r>
              <w:rPr>
                <w:rFonts w:hint="eastAsia" w:ascii="黑体" w:hAnsi="黑体" w:eastAsia="黑体" w:cs="黑体"/>
              </w:rPr>
              <w:t>被行政复议纠错数量</w:t>
            </w:r>
          </w:p>
        </w:tc>
        <w:tc>
          <w:tcPr>
            <w:tcW w:w="680" w:type="dxa"/>
            <w:vAlign w:val="center"/>
          </w:tcPr>
          <w:p>
            <w:pPr>
              <w:spacing w:line="240" w:lineRule="exact"/>
              <w:jc w:val="center"/>
              <w:rPr>
                <w:rFonts w:ascii="黑体" w:hAnsi="黑体" w:eastAsia="黑体" w:cs="黑体"/>
              </w:rPr>
            </w:pPr>
            <w:r>
              <w:rPr>
                <w:rFonts w:hint="eastAsia" w:ascii="黑体" w:hAnsi="黑体" w:eastAsia="黑体" w:cs="黑体"/>
              </w:rPr>
              <w:t>被行政诉讼数量</w:t>
            </w:r>
          </w:p>
        </w:tc>
        <w:tc>
          <w:tcPr>
            <w:tcW w:w="848" w:type="dxa"/>
            <w:vAlign w:val="center"/>
          </w:tcPr>
          <w:p>
            <w:pPr>
              <w:spacing w:line="240" w:lineRule="exact"/>
              <w:jc w:val="center"/>
              <w:rPr>
                <w:rFonts w:ascii="黑体" w:hAnsi="黑体" w:eastAsia="黑体" w:cs="黑体"/>
              </w:rPr>
            </w:pPr>
            <w:r>
              <w:rPr>
                <w:rFonts w:hint="eastAsia" w:ascii="黑体" w:hAnsi="黑体" w:eastAsia="黑体" w:cs="黑体"/>
              </w:rPr>
              <w:t>行政诉讼败诉数量</w:t>
            </w:r>
          </w:p>
        </w:tc>
        <w:tc>
          <w:tcPr>
            <w:tcW w:w="851" w:type="dxa"/>
            <w:vMerge w:val="continue"/>
            <w:vAlign w:val="center"/>
          </w:tcPr>
          <w:p>
            <w:pPr>
              <w:spacing w:line="240" w:lineRule="exact"/>
              <w:jc w:val="center"/>
              <w:rPr>
                <w:rFonts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831" w:type="dxa"/>
            <w:vAlign w:val="center"/>
          </w:tcPr>
          <w:p>
            <w:pPr>
              <w:spacing w:line="320" w:lineRule="exact"/>
              <w:jc w:val="cente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财政</w:t>
            </w:r>
            <w:r>
              <w:rPr>
                <w:rFonts w:hint="eastAsia" w:ascii="仿宋_GB2312" w:hAnsi="仿宋_GB2312" w:eastAsia="仿宋_GB2312" w:cs="仿宋_GB2312"/>
                <w:sz w:val="28"/>
                <w:szCs w:val="28"/>
              </w:rPr>
              <w:t>局</w:t>
            </w:r>
          </w:p>
        </w:tc>
        <w:tc>
          <w:tcPr>
            <w:tcW w:w="772"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ascii="仿宋_GB2312" w:hAnsi="仿宋_GB2312" w:eastAsia="仿宋_GB2312" w:cs="仿宋_GB2312"/>
                <w:sz w:val="28"/>
                <w:szCs w:val="28"/>
              </w:rPr>
              <w:t>0</w:t>
            </w:r>
          </w:p>
        </w:tc>
        <w:tc>
          <w:tcPr>
            <w:tcW w:w="708"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37"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40"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2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0"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82"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80"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48"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1"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p>
            <w:pPr>
              <w:spacing w:line="3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831" w:type="dxa"/>
            <w:vAlign w:val="center"/>
          </w:tcPr>
          <w:p>
            <w:pPr>
              <w:spacing w:line="320" w:lineRule="exact"/>
              <w:jc w:val="center"/>
            </w:pPr>
          </w:p>
        </w:tc>
        <w:tc>
          <w:tcPr>
            <w:tcW w:w="772" w:type="dxa"/>
            <w:vAlign w:val="center"/>
          </w:tcPr>
          <w:p>
            <w:pPr>
              <w:spacing w:line="480" w:lineRule="exact"/>
              <w:jc w:val="center"/>
              <w:rPr>
                <w:rFonts w:ascii="仿宋_GB2312" w:hAnsi="仿宋_GB2312" w:eastAsia="仿宋_GB2312" w:cs="仿宋_GB2312"/>
                <w:sz w:val="28"/>
                <w:szCs w:val="28"/>
              </w:rPr>
            </w:pPr>
          </w:p>
        </w:tc>
        <w:tc>
          <w:tcPr>
            <w:tcW w:w="709" w:type="dxa"/>
            <w:vAlign w:val="center"/>
          </w:tcPr>
          <w:p>
            <w:pPr>
              <w:spacing w:line="480" w:lineRule="exact"/>
              <w:jc w:val="center"/>
              <w:rPr>
                <w:rFonts w:ascii="仿宋_GB2312" w:hAnsi="仿宋_GB2312" w:eastAsia="仿宋_GB2312" w:cs="仿宋_GB2312"/>
                <w:sz w:val="28"/>
                <w:szCs w:val="28"/>
              </w:rPr>
            </w:pPr>
          </w:p>
        </w:tc>
        <w:tc>
          <w:tcPr>
            <w:tcW w:w="709" w:type="dxa"/>
          </w:tcPr>
          <w:p>
            <w:pPr>
              <w:spacing w:line="300" w:lineRule="exact"/>
              <w:rPr>
                <w:rFonts w:ascii="文星标宋" w:hAnsi="文星标宋" w:eastAsia="文星标宋" w:cs="文星标宋"/>
                <w:sz w:val="44"/>
                <w:szCs w:val="44"/>
              </w:rPr>
            </w:pPr>
          </w:p>
        </w:tc>
        <w:tc>
          <w:tcPr>
            <w:tcW w:w="708" w:type="dxa"/>
          </w:tcPr>
          <w:p>
            <w:pPr>
              <w:spacing w:line="300" w:lineRule="exact"/>
              <w:rPr>
                <w:rFonts w:ascii="文星标宋" w:hAnsi="文星标宋" w:eastAsia="文星标宋" w:cs="文星标宋"/>
                <w:sz w:val="44"/>
                <w:szCs w:val="44"/>
              </w:rPr>
            </w:pPr>
          </w:p>
        </w:tc>
        <w:tc>
          <w:tcPr>
            <w:tcW w:w="937"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640"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829" w:type="dxa"/>
          </w:tcPr>
          <w:p>
            <w:pPr>
              <w:spacing w:line="300" w:lineRule="exact"/>
              <w:rPr>
                <w:rFonts w:ascii="文星标宋" w:hAnsi="文星标宋" w:eastAsia="文星标宋" w:cs="文星标宋"/>
                <w:sz w:val="44"/>
                <w:szCs w:val="44"/>
              </w:rPr>
            </w:pPr>
          </w:p>
        </w:tc>
        <w:tc>
          <w:tcPr>
            <w:tcW w:w="850" w:type="dxa"/>
          </w:tcPr>
          <w:p>
            <w:pPr>
              <w:spacing w:line="300" w:lineRule="exact"/>
              <w:rPr>
                <w:rFonts w:ascii="文星标宋" w:hAnsi="文星标宋" w:eastAsia="文星标宋" w:cs="文星标宋"/>
                <w:sz w:val="44"/>
                <w:szCs w:val="44"/>
              </w:rPr>
            </w:pPr>
          </w:p>
        </w:tc>
        <w:tc>
          <w:tcPr>
            <w:tcW w:w="882" w:type="dxa"/>
          </w:tcPr>
          <w:p>
            <w:pPr>
              <w:spacing w:line="300" w:lineRule="exact"/>
              <w:rPr>
                <w:rFonts w:ascii="文星标宋" w:hAnsi="文星标宋" w:eastAsia="文星标宋" w:cs="文星标宋"/>
                <w:sz w:val="44"/>
                <w:szCs w:val="44"/>
              </w:rPr>
            </w:pPr>
          </w:p>
        </w:tc>
        <w:tc>
          <w:tcPr>
            <w:tcW w:w="680" w:type="dxa"/>
          </w:tcPr>
          <w:p>
            <w:pPr>
              <w:spacing w:line="300" w:lineRule="exact"/>
              <w:rPr>
                <w:rFonts w:ascii="文星标宋" w:hAnsi="文星标宋" w:eastAsia="文星标宋" w:cs="文星标宋"/>
                <w:sz w:val="44"/>
                <w:szCs w:val="44"/>
              </w:rPr>
            </w:pPr>
          </w:p>
        </w:tc>
        <w:tc>
          <w:tcPr>
            <w:tcW w:w="848" w:type="dxa"/>
          </w:tcPr>
          <w:p>
            <w:pPr>
              <w:spacing w:line="300" w:lineRule="exact"/>
              <w:rPr>
                <w:rFonts w:ascii="文星标宋" w:hAnsi="文星标宋" w:eastAsia="文星标宋" w:cs="文星标宋"/>
                <w:sz w:val="44"/>
                <w:szCs w:val="44"/>
              </w:rPr>
            </w:pPr>
          </w:p>
        </w:tc>
        <w:tc>
          <w:tcPr>
            <w:tcW w:w="851" w:type="dxa"/>
          </w:tcPr>
          <w:p>
            <w:pPr>
              <w:spacing w:line="300" w:lineRule="exact"/>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831" w:type="dxa"/>
          </w:tcPr>
          <w:p>
            <w:pPr>
              <w:spacing w:line="480" w:lineRule="exact"/>
              <w:jc w:val="center"/>
            </w:pPr>
            <w:r>
              <w:rPr>
                <w:rFonts w:hint="eastAsia" w:ascii="黑体" w:hAnsi="黑体" w:eastAsia="黑体" w:cs="黑体"/>
                <w:sz w:val="28"/>
                <w:szCs w:val="28"/>
              </w:rPr>
              <w:t>合计</w:t>
            </w:r>
          </w:p>
        </w:tc>
        <w:tc>
          <w:tcPr>
            <w:tcW w:w="772"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8"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37"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40"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2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0"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82"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80"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48"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1"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bl>
    <w:p>
      <w:pPr>
        <w:spacing w:line="260" w:lineRule="exact"/>
        <w:ind w:left="1050" w:hanging="1050" w:hangingChars="500"/>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1.统计范围为上年度1月1日至12月31日。</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2.行政处罚结案数量包括经行政复议或者行政诉讼被撤销的行政处罚决定数量。</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3.其他行政处罚为法律、行政法规规定的其他行政处罚，比如通报批评、驱逐出境等。</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5.没收违法所得、没收非法财物能确定金额的，计入“罚没金额”；不能确定金额的，不计入“罚没金额”。</w:t>
      </w:r>
    </w:p>
    <w:p>
      <w:pPr>
        <w:spacing w:line="260" w:lineRule="exact"/>
        <w:ind w:firstLine="1050" w:firstLineChars="500"/>
        <w:jc w:val="left"/>
        <w:rPr>
          <w:rFonts w:ascii="仿宋_GB2312" w:hAnsi="仿宋_GB2312" w:eastAsia="仿宋_GB2312" w:cs="仿宋_GB2312"/>
          <w:sz w:val="24"/>
        </w:rPr>
      </w:pPr>
      <w:r>
        <w:rPr>
          <w:rFonts w:hint="eastAsia" w:ascii="仿宋_GB2312" w:hAnsi="仿宋_GB2312" w:eastAsia="仿宋_GB2312" w:cs="仿宋_GB2312"/>
        </w:rPr>
        <w:t>6.“罚没金额”以处罚决定书确定的金额为准。</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E9"/>
    <w:rsid w:val="005802E9"/>
    <w:rsid w:val="00642B98"/>
    <w:rsid w:val="006A100D"/>
    <w:rsid w:val="0085287D"/>
    <w:rsid w:val="00DA5913"/>
    <w:rsid w:val="00F62DE2"/>
    <w:rsid w:val="0D5663CA"/>
    <w:rsid w:val="32765660"/>
    <w:rsid w:val="454B4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104</Words>
  <Characters>593</Characters>
  <Lines>4</Lines>
  <Paragraphs>1</Paragraphs>
  <TotalTime>2</TotalTime>
  <ScaleCrop>false</ScaleCrop>
  <LinksUpToDate>false</LinksUpToDate>
  <CharactersWithSpaces>696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2020-12-21T08:55:00Z</dcterms:created>
  <dc:creator>Administrator</dc:creator>
  <cp:lastModifiedBy>Administrator</cp:lastModifiedBy>
  <dcterms:modified xsi:type="dcterms:W3CDTF">2021-01-04T08:01:57Z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