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 w:firstLine="0"/>
        <w:jc w:val="center"/>
        <w:rPr>
          <w:rFonts w:hint="eastAsia" w:ascii="宋体" w:hAnsi="宋体" w:eastAsia="宋体" w:cs="宋体"/>
          <w:spacing w:val="11"/>
          <w:sz w:val="31"/>
          <w:szCs w:val="31"/>
        </w:rPr>
      </w:pPr>
      <w:r>
        <w:rPr>
          <w:rFonts w:hint="eastAsia" w:ascii="宋体" w:hAnsi="宋体" w:eastAsia="宋体" w:cs="宋体"/>
          <w:spacing w:val="11"/>
          <w:sz w:val="31"/>
          <w:szCs w:val="31"/>
        </w:rPr>
        <w:t>临淄区石化社区卫生服务中心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</w:rPr>
      </w:pPr>
      <w:r>
        <w:rPr>
          <w:rFonts w:hint="eastAsia" w:cs="宋体"/>
          <w:spacing w:val="11"/>
          <w:sz w:val="31"/>
          <w:szCs w:val="31"/>
          <w:lang w:val="en-US" w:eastAsia="zh-CN"/>
        </w:rPr>
        <w:t>加强医疗卫生行风建设“九不准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</w:rPr>
        <w:t>”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before="270" w:line="411" w:lineRule="auto"/>
        <w:ind w:right="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合法按劳取酬，不接受商业提成依法依规按劳取酬。</w:t>
      </w:r>
    </w:p>
    <w:p>
      <w:pPr>
        <w:numPr>
          <w:numId w:val="0"/>
        </w:numPr>
        <w:spacing w:before="270" w:line="411" w:lineRule="auto"/>
        <w:ind w:right="52" w:rightChars="0" w:firstLine="544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28"/>
          <w:szCs w:val="28"/>
        </w:rPr>
        <w:t>严禁</w:t>
      </w:r>
      <w:r>
        <w:rPr>
          <w:rFonts w:ascii="宋体" w:hAnsi="宋体" w:eastAsia="宋体" w:cs="宋体"/>
          <w:spacing w:val="-1"/>
          <w:sz w:val="28"/>
          <w:szCs w:val="28"/>
        </w:rPr>
        <w:t>利</w:t>
      </w:r>
      <w:r>
        <w:rPr>
          <w:rFonts w:ascii="宋体" w:hAnsi="宋体" w:eastAsia="宋体" w:cs="宋体"/>
          <w:spacing w:val="-4"/>
          <w:sz w:val="28"/>
          <w:szCs w:val="28"/>
        </w:rPr>
        <w:t>用执业之便开</w:t>
      </w:r>
      <w:r>
        <w:rPr>
          <w:rFonts w:ascii="宋体" w:hAnsi="宋体" w:eastAsia="宋体" w:cs="宋体"/>
          <w:spacing w:val="-2"/>
          <w:sz w:val="28"/>
          <w:szCs w:val="28"/>
        </w:rPr>
        <w:t>单提成</w:t>
      </w:r>
      <w:r>
        <w:rPr>
          <w:rFonts w:ascii="Calibri" w:hAnsi="Calibri" w:eastAsia="Calibri" w:cs="Calibri"/>
          <w:spacing w:val="-2"/>
          <w:sz w:val="28"/>
          <w:szCs w:val="28"/>
        </w:rPr>
        <w:t>;</w:t>
      </w:r>
      <w:r>
        <w:rPr>
          <w:rFonts w:ascii="宋体" w:hAnsi="宋体" w:eastAsia="宋体" w:cs="宋体"/>
          <w:spacing w:val="-2"/>
          <w:sz w:val="28"/>
          <w:szCs w:val="28"/>
        </w:rPr>
        <w:t>严禁以商业目的进行统方</w:t>
      </w:r>
      <w:r>
        <w:rPr>
          <w:rFonts w:ascii="Calibri" w:hAnsi="Calibri" w:eastAsia="Calibri" w:cs="Calibri"/>
          <w:spacing w:val="-2"/>
          <w:sz w:val="28"/>
          <w:szCs w:val="28"/>
        </w:rPr>
        <w:t xml:space="preserve">; </w:t>
      </w:r>
      <w:r>
        <w:rPr>
          <w:rFonts w:ascii="宋体" w:hAnsi="宋体" w:eastAsia="宋体" w:cs="宋体"/>
          <w:spacing w:val="-2"/>
          <w:sz w:val="28"/>
          <w:szCs w:val="28"/>
        </w:rPr>
        <w:t>除就诊医院所在医联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体的其他医</w:t>
      </w:r>
      <w:r>
        <w:rPr>
          <w:rFonts w:ascii="宋体" w:hAnsi="宋体" w:eastAsia="宋体" w:cs="宋体"/>
          <w:spacing w:val="-5"/>
          <w:sz w:val="28"/>
          <w:szCs w:val="28"/>
        </w:rPr>
        <w:t>疗</w:t>
      </w:r>
      <w:r>
        <w:rPr>
          <w:rFonts w:ascii="宋体" w:hAnsi="宋体" w:eastAsia="宋体" w:cs="宋体"/>
          <w:spacing w:val="-3"/>
          <w:sz w:val="28"/>
          <w:szCs w:val="28"/>
        </w:rPr>
        <w:t>机构，以及被纳入医保“双通道”管理的定点零售药店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外，严禁安排患者到其</w:t>
      </w:r>
      <w:r>
        <w:rPr>
          <w:rFonts w:ascii="宋体" w:hAnsi="宋体" w:eastAsia="宋体" w:cs="宋体"/>
          <w:sz w:val="28"/>
          <w:szCs w:val="28"/>
        </w:rPr>
        <w:t>他指定地点购买医药耗材等产品</w:t>
      </w:r>
      <w:r>
        <w:rPr>
          <w:rFonts w:ascii="Calibri" w:hAnsi="Calibri" w:eastAsia="Calibri" w:cs="Calibri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t xml:space="preserve">严禁向患者 </w:t>
      </w:r>
      <w:r>
        <w:rPr>
          <w:rFonts w:ascii="宋体" w:hAnsi="宋体" w:eastAsia="宋体" w:cs="宋体"/>
          <w:spacing w:val="-1"/>
          <w:sz w:val="28"/>
          <w:szCs w:val="28"/>
        </w:rPr>
        <w:t>推销商品或服务并从中谋取私</w:t>
      </w:r>
      <w:r>
        <w:rPr>
          <w:rFonts w:ascii="宋体" w:hAnsi="宋体" w:eastAsia="宋体" w:cs="宋体"/>
          <w:sz w:val="28"/>
          <w:szCs w:val="28"/>
        </w:rPr>
        <w:t>利</w:t>
      </w:r>
      <w:r>
        <w:rPr>
          <w:rFonts w:ascii="Calibri" w:hAnsi="Calibri" w:eastAsia="Calibri" w:cs="Calibri"/>
          <w:sz w:val="28"/>
          <w:szCs w:val="28"/>
        </w:rPr>
        <w:t>:</w:t>
      </w:r>
      <w:r>
        <w:rPr>
          <w:rFonts w:ascii="宋体" w:hAnsi="宋体" w:eastAsia="宋体" w:cs="宋体"/>
          <w:sz w:val="28"/>
          <w:szCs w:val="28"/>
        </w:rPr>
        <w:t xml:space="preserve">严禁接受互联网企业与开处方配药 </w:t>
      </w:r>
      <w:r>
        <w:rPr>
          <w:rFonts w:ascii="宋体" w:hAnsi="宋体" w:eastAsia="宋体" w:cs="宋体"/>
          <w:spacing w:val="-2"/>
          <w:sz w:val="28"/>
          <w:szCs w:val="28"/>
        </w:rPr>
        <w:t>有关的费</w:t>
      </w:r>
      <w:r>
        <w:rPr>
          <w:rFonts w:ascii="宋体" w:hAnsi="宋体" w:eastAsia="宋体" w:cs="宋体"/>
          <w:spacing w:val="-1"/>
          <w:sz w:val="28"/>
          <w:szCs w:val="28"/>
        </w:rPr>
        <w:t>用。</w:t>
      </w:r>
    </w:p>
    <w:p>
      <w:pPr>
        <w:numPr>
          <w:ilvl w:val="0"/>
          <w:numId w:val="1"/>
        </w:numPr>
        <w:spacing w:before="3" w:line="411" w:lineRule="auto"/>
        <w:ind w:left="0" w:leftChars="0" w:right="52" w:firstLine="0" w:firstLineChars="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严守诚信原则，不参与欺诈骗保。</w:t>
      </w:r>
    </w:p>
    <w:p>
      <w:pPr>
        <w:numPr>
          <w:numId w:val="0"/>
        </w:numPr>
        <w:spacing w:before="3" w:line="411" w:lineRule="auto"/>
        <w:ind w:leftChars="0" w:right="52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依规合理使用医疗保 障基金，遵守医保协议管理，向医保患者</w:t>
      </w:r>
      <w:r>
        <w:rPr>
          <w:rFonts w:ascii="宋体" w:hAnsi="宋体" w:eastAsia="宋体" w:cs="宋体"/>
          <w:spacing w:val="-3"/>
          <w:sz w:val="28"/>
          <w:szCs w:val="28"/>
        </w:rPr>
        <w:t>告知提供的医药服务是否在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医保规定</w:t>
      </w:r>
      <w:r>
        <w:rPr>
          <w:rFonts w:ascii="宋体" w:hAnsi="宋体" w:eastAsia="宋体" w:cs="宋体"/>
          <w:spacing w:val="-5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支付范围内。严禁诱导、协助他人冒名或者虚假就医、购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药、提供</w:t>
      </w:r>
      <w:r>
        <w:rPr>
          <w:rFonts w:ascii="宋体" w:hAnsi="宋体" w:eastAsia="宋体" w:cs="宋体"/>
          <w:spacing w:val="-5"/>
          <w:sz w:val="28"/>
          <w:szCs w:val="28"/>
        </w:rPr>
        <w:t>虚</w:t>
      </w:r>
      <w:r>
        <w:rPr>
          <w:rFonts w:ascii="宋体" w:hAnsi="宋体" w:eastAsia="宋体" w:cs="宋体"/>
          <w:spacing w:val="-3"/>
          <w:sz w:val="28"/>
          <w:szCs w:val="28"/>
        </w:rPr>
        <w:t>假证明材料、串通他人虚开费用单据等手段骗取、套取医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疗保障</w:t>
      </w:r>
      <w:r>
        <w:rPr>
          <w:rFonts w:ascii="宋体" w:hAnsi="宋体" w:eastAsia="宋体" w:cs="宋体"/>
          <w:spacing w:val="-1"/>
          <w:sz w:val="28"/>
          <w:szCs w:val="28"/>
        </w:rPr>
        <w:t>基金。</w:t>
      </w:r>
    </w:p>
    <w:p>
      <w:pPr>
        <w:numPr>
          <w:ilvl w:val="0"/>
          <w:numId w:val="1"/>
        </w:numPr>
        <w:spacing w:before="2" w:line="411" w:lineRule="auto"/>
        <w:ind w:left="0" w:leftChars="0" w:right="21" w:firstLine="0" w:firstLineChars="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依据规范行医，</w:t>
      </w:r>
      <w:r>
        <w:rPr>
          <w:rFonts w:ascii="宋体" w:hAnsi="宋体" w:eastAsia="宋体" w:cs="宋体"/>
          <w:spacing w:val="-2"/>
          <w:sz w:val="28"/>
          <w:szCs w:val="28"/>
        </w:rPr>
        <w:t>不实施过度诊疗。</w:t>
      </w:r>
    </w:p>
    <w:p>
      <w:pPr>
        <w:numPr>
          <w:numId w:val="0"/>
        </w:numPr>
        <w:spacing w:before="2" w:line="411" w:lineRule="auto"/>
        <w:ind w:right="21" w:rightChars="0" w:firstLine="55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严格执行各项规章制度，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在诊疗活</w:t>
      </w:r>
      <w:r>
        <w:rPr>
          <w:rFonts w:ascii="宋体" w:hAnsi="宋体" w:eastAsia="宋体" w:cs="宋体"/>
          <w:spacing w:val="-5"/>
          <w:sz w:val="28"/>
          <w:szCs w:val="28"/>
        </w:rPr>
        <w:t>动</w:t>
      </w:r>
      <w:r>
        <w:rPr>
          <w:rFonts w:ascii="宋体" w:hAnsi="宋体" w:eastAsia="宋体" w:cs="宋体"/>
          <w:spacing w:val="-3"/>
          <w:sz w:val="28"/>
          <w:szCs w:val="28"/>
        </w:rPr>
        <w:t>中应当向患者说明病情、医疗措施。严禁以单纯增加医疗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机构收入</w:t>
      </w:r>
      <w:r>
        <w:rPr>
          <w:rFonts w:ascii="宋体" w:hAnsi="宋体" w:eastAsia="宋体" w:cs="宋体"/>
          <w:spacing w:val="-5"/>
          <w:sz w:val="28"/>
          <w:szCs w:val="28"/>
        </w:rPr>
        <w:t>或</w:t>
      </w:r>
      <w:r>
        <w:rPr>
          <w:rFonts w:ascii="宋体" w:hAnsi="宋体" w:eastAsia="宋体" w:cs="宋体"/>
          <w:spacing w:val="-3"/>
          <w:sz w:val="28"/>
          <w:szCs w:val="28"/>
        </w:rPr>
        <w:t>谋取私利为目的过度治疗和过度检查，给患者增加不必要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的风险和费用负担。</w:t>
      </w:r>
    </w:p>
    <w:p>
      <w:pPr>
        <w:numPr>
          <w:ilvl w:val="0"/>
          <w:numId w:val="1"/>
        </w:numPr>
        <w:spacing w:before="1" w:line="411" w:lineRule="auto"/>
        <w:ind w:left="0" w:leftChars="0" w:right="52" w:firstLine="0" w:firstLineChars="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遵守</w:t>
      </w:r>
      <w:r>
        <w:rPr>
          <w:rFonts w:ascii="宋体" w:hAnsi="宋体" w:eastAsia="宋体" w:cs="宋体"/>
          <w:spacing w:val="-6"/>
          <w:sz w:val="28"/>
          <w:szCs w:val="28"/>
        </w:rPr>
        <w:t>工</w:t>
      </w:r>
      <w:r>
        <w:rPr>
          <w:rFonts w:ascii="宋体" w:hAnsi="宋体" w:eastAsia="宋体" w:cs="宋体"/>
          <w:spacing w:val="-4"/>
          <w:sz w:val="28"/>
          <w:szCs w:val="28"/>
        </w:rPr>
        <w:t>作规程，不违规接受捐赠。</w:t>
      </w:r>
    </w:p>
    <w:p>
      <w:pPr>
        <w:numPr>
          <w:numId w:val="0"/>
        </w:numPr>
        <w:spacing w:before="1" w:line="411" w:lineRule="auto"/>
        <w:ind w:leftChars="0" w:right="52" w:rightChars="0" w:firstLine="544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依法依规接受捐赠。严禁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医疗机构</w:t>
      </w:r>
      <w:r>
        <w:rPr>
          <w:rFonts w:ascii="宋体" w:hAnsi="宋体" w:eastAsia="宋体" w:cs="宋体"/>
          <w:spacing w:val="-5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sz w:val="28"/>
          <w:szCs w:val="28"/>
        </w:rPr>
        <w:t>作人员以个人名义，或者假借单位名义接受利益相关者的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捐赠资助，并据此区</w:t>
      </w:r>
      <w:r>
        <w:rPr>
          <w:rFonts w:ascii="宋体" w:hAnsi="宋体" w:eastAsia="宋体" w:cs="宋体"/>
          <w:sz w:val="28"/>
          <w:szCs w:val="28"/>
        </w:rPr>
        <w:t>别对待患者。</w:t>
      </w:r>
    </w:p>
    <w:p>
      <w:pPr>
        <w:numPr>
          <w:ilvl w:val="0"/>
          <w:numId w:val="1"/>
        </w:numPr>
        <w:spacing w:line="415" w:lineRule="auto"/>
        <w:ind w:left="0" w:leftChars="0" w:firstLine="0" w:firstLineChars="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恪守保密准则，不泄露患者隐私。</w:t>
      </w:r>
    </w:p>
    <w:p>
      <w:pPr>
        <w:numPr>
          <w:numId w:val="0"/>
        </w:numPr>
        <w:spacing w:line="415" w:lineRule="auto"/>
        <w:ind w:leftChars="0" w:firstLine="55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确保患者院内信息安全。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严禁违规收</w:t>
      </w:r>
      <w:r>
        <w:rPr>
          <w:rFonts w:ascii="宋体" w:hAnsi="宋体" w:eastAsia="宋体" w:cs="宋体"/>
          <w:spacing w:val="-4"/>
          <w:sz w:val="28"/>
          <w:szCs w:val="28"/>
        </w:rPr>
        <w:t>集</w:t>
      </w:r>
      <w:r>
        <w:rPr>
          <w:rFonts w:ascii="宋体" w:hAnsi="宋体" w:eastAsia="宋体" w:cs="宋体"/>
          <w:spacing w:val="-3"/>
          <w:sz w:val="28"/>
          <w:szCs w:val="28"/>
        </w:rPr>
        <w:t>、使用、加工、传输、透露、买卖患者在医疗机构内所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提供的个人资料、产生的医</w:t>
      </w:r>
      <w:r>
        <w:rPr>
          <w:rFonts w:ascii="宋体" w:hAnsi="宋体" w:eastAsia="宋体" w:cs="宋体"/>
          <w:sz w:val="28"/>
          <w:szCs w:val="28"/>
        </w:rPr>
        <w:t>疗信息。</w:t>
      </w:r>
    </w:p>
    <w:p>
      <w:pPr>
        <w:sectPr>
          <w:pgSz w:w="11906" w:h="16839"/>
          <w:pgMar w:top="1431" w:right="1747" w:bottom="0" w:left="1785" w:header="0" w:footer="0" w:gutter="0"/>
          <w:cols w:space="720" w:num="1"/>
        </w:sectPr>
      </w:pPr>
    </w:p>
    <w:p>
      <w:pPr>
        <w:numPr>
          <w:ilvl w:val="0"/>
          <w:numId w:val="1"/>
        </w:numPr>
        <w:spacing w:before="183" w:line="411" w:lineRule="auto"/>
        <w:ind w:left="0" w:leftChars="0" w:right="21" w:firstLine="0" w:firstLineChars="0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服从诊疗需</w:t>
      </w:r>
      <w:r>
        <w:rPr>
          <w:rFonts w:ascii="宋体" w:hAnsi="宋体" w:eastAsia="宋体" w:cs="宋体"/>
          <w:spacing w:val="-4"/>
          <w:sz w:val="28"/>
          <w:szCs w:val="28"/>
        </w:rPr>
        <w:t>要</w:t>
      </w:r>
      <w:r>
        <w:rPr>
          <w:rFonts w:ascii="宋体" w:hAnsi="宋体" w:eastAsia="宋体" w:cs="宋体"/>
          <w:spacing w:val="-3"/>
          <w:sz w:val="28"/>
          <w:szCs w:val="28"/>
        </w:rPr>
        <w:t>，不牟利转介患者。</w:t>
      </w:r>
    </w:p>
    <w:p>
      <w:pPr>
        <w:numPr>
          <w:numId w:val="0"/>
        </w:numPr>
        <w:spacing w:before="183" w:line="411" w:lineRule="auto"/>
        <w:ind w:leftChars="0" w:right="21" w:rightChars="0" w:firstLine="548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客观公正合理地根据患者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需要提供医学信息、运用医疗资源。除因需要在医联体内正常转诊外，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严禁以谋取</w:t>
      </w:r>
      <w:r>
        <w:rPr>
          <w:rFonts w:ascii="宋体" w:hAnsi="宋体" w:eastAsia="宋体" w:cs="宋体"/>
          <w:spacing w:val="-4"/>
          <w:sz w:val="28"/>
          <w:szCs w:val="28"/>
        </w:rPr>
        <w:t>个</w:t>
      </w:r>
      <w:r>
        <w:rPr>
          <w:rFonts w:ascii="宋体" w:hAnsi="宋体" w:eastAsia="宋体" w:cs="宋体"/>
          <w:spacing w:val="-3"/>
          <w:sz w:val="28"/>
          <w:szCs w:val="28"/>
        </w:rPr>
        <w:t>人利益为目的，经由网上或线下途径介绍、引导患者到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指定</w:t>
      </w:r>
      <w:r>
        <w:rPr>
          <w:rFonts w:ascii="宋体" w:hAnsi="宋体" w:eastAsia="宋体" w:cs="宋体"/>
          <w:spacing w:val="-1"/>
          <w:sz w:val="28"/>
          <w:szCs w:val="28"/>
        </w:rPr>
        <w:t>医疗机构就诊。</w:t>
      </w:r>
    </w:p>
    <w:p>
      <w:pPr>
        <w:numPr>
          <w:ilvl w:val="0"/>
          <w:numId w:val="1"/>
        </w:numPr>
        <w:spacing w:before="1" w:line="411" w:lineRule="auto"/>
        <w:ind w:left="0" w:leftChars="0" w:firstLine="0" w:firstLineChars="0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维护诊疗</w:t>
      </w:r>
      <w:r>
        <w:rPr>
          <w:rFonts w:ascii="宋体" w:hAnsi="宋体" w:eastAsia="宋体" w:cs="宋体"/>
          <w:spacing w:val="-4"/>
          <w:sz w:val="28"/>
          <w:szCs w:val="28"/>
        </w:rPr>
        <w:t>秩</w:t>
      </w:r>
      <w:r>
        <w:rPr>
          <w:rFonts w:ascii="宋体" w:hAnsi="宋体" w:eastAsia="宋体" w:cs="宋体"/>
          <w:spacing w:val="-3"/>
          <w:sz w:val="28"/>
          <w:szCs w:val="28"/>
        </w:rPr>
        <w:t>序，不破坏就医公平。</w:t>
      </w:r>
    </w:p>
    <w:p>
      <w:pPr>
        <w:numPr>
          <w:numId w:val="0"/>
        </w:numPr>
        <w:spacing w:before="1" w:line="411" w:lineRule="auto"/>
        <w:ind w:leftChars="0" w:firstLine="548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坚持平等原则，共建公平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就</w:t>
      </w:r>
      <w:r>
        <w:rPr>
          <w:rFonts w:ascii="宋体" w:hAnsi="宋体" w:eastAsia="宋体" w:cs="宋体"/>
          <w:spacing w:val="-9"/>
          <w:sz w:val="28"/>
          <w:szCs w:val="28"/>
        </w:rPr>
        <w:t>医环境。严禁利用号源、床源、紧缺药品耗材等医疗资源或者检查、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手术等诊疗安排收受好处</w:t>
      </w:r>
      <w:r>
        <w:rPr>
          <w:rFonts w:ascii="宋体" w:hAnsi="宋体" w:eastAsia="宋体" w:cs="宋体"/>
          <w:sz w:val="28"/>
          <w:szCs w:val="28"/>
        </w:rPr>
        <w:t>、损公肥私。</w:t>
      </w:r>
    </w:p>
    <w:p>
      <w:pPr>
        <w:numPr>
          <w:ilvl w:val="0"/>
          <w:numId w:val="1"/>
        </w:numPr>
        <w:spacing w:before="2" w:line="411" w:lineRule="auto"/>
        <w:ind w:left="0" w:leftChars="0" w:firstLine="0" w:firstLineChars="0"/>
        <w:rPr>
          <w:rFonts w:ascii="宋体" w:hAnsi="宋体" w:eastAsia="宋体" w:cs="宋体"/>
          <w:spacing w:val="-10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共建和谐关系，不收受患方“红包”。</w:t>
      </w:r>
    </w:p>
    <w:p>
      <w:pPr>
        <w:numPr>
          <w:numId w:val="0"/>
        </w:numPr>
        <w:spacing w:before="2" w:line="411" w:lineRule="auto"/>
        <w:ind w:leftChars="0" w:firstLine="52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恪守医德、严格自律。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严禁索取或者收</w:t>
      </w:r>
      <w:r>
        <w:rPr>
          <w:rFonts w:ascii="宋体" w:hAnsi="宋体" w:eastAsia="宋体" w:cs="宋体"/>
          <w:sz w:val="28"/>
          <w:szCs w:val="28"/>
        </w:rPr>
        <w:t xml:space="preserve">受患者及其亲友的礼品、礼金、消费卡和有价证券、 </w:t>
      </w:r>
      <w:r>
        <w:rPr>
          <w:rFonts w:ascii="宋体" w:hAnsi="宋体" w:eastAsia="宋体" w:cs="宋体"/>
          <w:spacing w:val="-1"/>
          <w:sz w:val="28"/>
          <w:szCs w:val="28"/>
        </w:rPr>
        <w:t>股权、其他金融产品等</w:t>
      </w:r>
      <w:r>
        <w:rPr>
          <w:rFonts w:ascii="宋体" w:hAnsi="宋体" w:eastAsia="宋体" w:cs="宋体"/>
          <w:sz w:val="28"/>
          <w:szCs w:val="28"/>
        </w:rPr>
        <w:t>财物</w:t>
      </w:r>
      <w:r>
        <w:rPr>
          <w:rFonts w:ascii="Calibri" w:hAnsi="Calibri" w:eastAsia="Calibri" w:cs="Calibri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t xml:space="preserve">严禁参加其安排、组织或者支付费用的 </w:t>
      </w:r>
      <w:r>
        <w:rPr>
          <w:rFonts w:ascii="宋体" w:hAnsi="宋体" w:eastAsia="宋体" w:cs="宋体"/>
          <w:spacing w:val="-1"/>
          <w:sz w:val="28"/>
          <w:szCs w:val="28"/>
        </w:rPr>
        <w:t>宴请或者旅游、健身、</w:t>
      </w:r>
      <w:r>
        <w:rPr>
          <w:rFonts w:ascii="宋体" w:hAnsi="宋体" w:eastAsia="宋体" w:cs="宋体"/>
          <w:sz w:val="28"/>
          <w:szCs w:val="28"/>
        </w:rPr>
        <w:t>娱乐等活动安排。</w:t>
      </w:r>
    </w:p>
    <w:p>
      <w:pPr>
        <w:numPr>
          <w:ilvl w:val="0"/>
          <w:numId w:val="1"/>
        </w:numPr>
        <w:spacing w:before="8" w:line="412" w:lineRule="auto"/>
        <w:ind w:left="0" w:leftChars="0" w:firstLine="0" w:firstLineChars="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恪守交往底线，不收受企业回扣。</w:t>
      </w:r>
    </w:p>
    <w:p>
      <w:pPr>
        <w:numPr>
          <w:numId w:val="0"/>
        </w:numPr>
        <w:spacing w:before="8" w:line="412" w:lineRule="auto"/>
        <w:ind w:leftChars="0" w:firstLine="544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遵纪守法、廉洁从业。</w:t>
      </w:r>
      <w:r>
        <w:rPr>
          <w:rFonts w:ascii="宋体" w:hAnsi="宋体" w:eastAsia="宋体" w:cs="宋体"/>
          <w:spacing w:val="-3"/>
          <w:sz w:val="28"/>
          <w:szCs w:val="28"/>
        </w:rPr>
        <w:t>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禁接受药品、医</w:t>
      </w:r>
      <w:r>
        <w:rPr>
          <w:rFonts w:ascii="宋体" w:hAnsi="宋体" w:eastAsia="宋体" w:cs="宋体"/>
          <w:sz w:val="28"/>
          <w:szCs w:val="28"/>
        </w:rPr>
        <w:t xml:space="preserve">疗设备、医疗器械、医用卫生材料等医疗产品生产、 </w:t>
      </w:r>
      <w:r>
        <w:rPr>
          <w:rFonts w:ascii="宋体" w:hAnsi="宋体" w:eastAsia="宋体" w:cs="宋体"/>
          <w:spacing w:val="-1"/>
          <w:sz w:val="28"/>
          <w:szCs w:val="28"/>
        </w:rPr>
        <w:t>经营企业或者经销人员以任何</w:t>
      </w:r>
      <w:r>
        <w:rPr>
          <w:rFonts w:ascii="宋体" w:hAnsi="宋体" w:eastAsia="宋体" w:cs="宋体"/>
          <w:sz w:val="28"/>
          <w:szCs w:val="28"/>
        </w:rPr>
        <w:t>名义、形式给予的回扣</w:t>
      </w:r>
      <w:r>
        <w:rPr>
          <w:rFonts w:ascii="Calibri" w:hAnsi="Calibri" w:eastAsia="Calibri" w:cs="Calibri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t xml:space="preserve">严禁参加其安 </w:t>
      </w:r>
      <w:r>
        <w:rPr>
          <w:rFonts w:ascii="宋体" w:hAnsi="宋体" w:eastAsia="宋体" w:cs="宋体"/>
          <w:spacing w:val="1"/>
          <w:sz w:val="28"/>
          <w:szCs w:val="28"/>
        </w:rPr>
        <w:t>排、组织或者支付费用的宴请或者旅游、健身、娱乐等活动安排</w:t>
      </w:r>
      <w:r>
        <w:rPr>
          <w:rFonts w:ascii="宋体" w:hAnsi="宋体" w:eastAsia="宋体" w:cs="宋体"/>
          <w:sz w:val="28"/>
          <w:szCs w:val="28"/>
        </w:rPr>
        <w:t xml:space="preserve">。  </w:t>
      </w:r>
    </w:p>
    <w:p>
      <w:pPr>
        <w:spacing w:before="292" w:line="413" w:lineRule="auto"/>
        <w:ind w:left="23" w:right="75" w:firstLine="4"/>
        <w:rPr>
          <w:rFonts w:ascii="宋体" w:hAnsi="宋体" w:eastAsia="宋体" w:cs="宋体"/>
          <w:sz w:val="28"/>
          <w:szCs w:val="28"/>
        </w:rPr>
      </w:pPr>
    </w:p>
    <w:sectPr>
      <w:pgSz w:w="11906" w:h="16839"/>
      <w:pgMar w:top="1431" w:right="167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A4804"/>
    <w:multiLevelType w:val="singleLevel"/>
    <w:tmpl w:val="ACEA48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2YmQzMzUxY2YyMjliMWEyMTYzZjUzZGQwN2M4YzcifQ=="/>
  </w:docVars>
  <w:rsids>
    <w:rsidRoot w:val="00000000"/>
    <w:rsid w:val="42043BFD"/>
    <w:rsid w:val="5A842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1673</Words>
  <Characters>1673</Characters>
  <TotalTime>7</TotalTime>
  <ScaleCrop>false</ScaleCrop>
  <LinksUpToDate>false</LinksUpToDate>
  <CharactersWithSpaces>1725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2022-06-17T17:23:00Z</dcterms:created>
  <dc:creator>PC1</dc:creator>
  <cp:lastModifiedBy>PC1</cp:lastModifiedBy>
  <dcterms:modified xsi:type="dcterms:W3CDTF">2022-10-24T00:14:49Z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2022-09-23T13:59:12Z</vt:filetime>
  </property>
  <property fmtid="{D5CDD505-2E9C-101B-9397-08002B2CF9AE}" pid="4" name="KSOProductBuildVer">
    <vt:lpwstr>2052-11.1.0.12358</vt:lpwstr>
  </property>
  <property fmtid="{D5CDD505-2E9C-101B-9397-08002B2CF9AE}" pid="5" name="ICV">
    <vt:lpwstr>EC661E90E47B4997876A421AC79E0365</vt:lpwstr>
  </property>
</Properties>
</file>