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323" w:rsidRDefault="002D5323" w:rsidP="00C216A5">
      <w:pPr>
        <w:spacing w:line="560" w:lineRule="exact"/>
        <w:jc w:val="center"/>
        <w:rPr>
          <w:rFonts w:ascii="方正小标宋简体" w:eastAsia="方正小标宋简体" w:hAnsi="仿宋_GB2312" w:cs="仿宋_GB2312"/>
          <w:sz w:val="44"/>
          <w:szCs w:val="44"/>
        </w:rPr>
      </w:pPr>
      <w:r w:rsidRPr="002D5323">
        <w:rPr>
          <w:rFonts w:ascii="方正小标宋简体" w:eastAsia="方正小标宋简体" w:hAnsi="仿宋_GB2312" w:cs="仿宋_GB2312" w:hint="eastAsia"/>
          <w:sz w:val="44"/>
          <w:szCs w:val="44"/>
        </w:rPr>
        <w:t>临淄区科技局2020年政府信息公开工作</w:t>
      </w:r>
    </w:p>
    <w:p w:rsidR="006C3007" w:rsidRPr="002D5323" w:rsidRDefault="002D5323" w:rsidP="002D5323">
      <w:pPr>
        <w:spacing w:line="560" w:lineRule="exact"/>
        <w:jc w:val="center"/>
        <w:rPr>
          <w:rFonts w:ascii="方正小标宋简体" w:eastAsia="方正小标宋简体" w:hAnsi="仿宋_GB2312" w:cs="仿宋_GB2312"/>
          <w:sz w:val="44"/>
          <w:szCs w:val="44"/>
        </w:rPr>
      </w:pPr>
      <w:r w:rsidRPr="002D5323">
        <w:rPr>
          <w:rFonts w:ascii="方正小标宋简体" w:eastAsia="方正小标宋简体" w:hAnsi="仿宋_GB2312" w:cs="仿宋_GB2312" w:hint="eastAsia"/>
          <w:sz w:val="44"/>
          <w:szCs w:val="44"/>
        </w:rPr>
        <w:t>年度报告</w:t>
      </w:r>
    </w:p>
    <w:p w:rsidR="00280779" w:rsidRDefault="002D5323" w:rsidP="00280779">
      <w:pPr>
        <w:ind w:firstLineChars="200" w:firstLine="640"/>
        <w:rPr>
          <w:rFonts w:ascii="仿宋" w:eastAsia="仿宋" w:hAnsi="仿宋" w:cs="仿宋_GB2312"/>
          <w:color w:val="000000" w:themeColor="text1"/>
          <w:sz w:val="32"/>
          <w:szCs w:val="32"/>
        </w:rPr>
      </w:pPr>
      <w:r w:rsidRPr="00280779">
        <w:rPr>
          <w:rFonts w:ascii="仿宋" w:eastAsia="仿宋" w:hAnsi="仿宋" w:hint="eastAsia"/>
          <w:color w:val="000000" w:themeColor="text1"/>
          <w:sz w:val="32"/>
          <w:szCs w:val="32"/>
          <w:shd w:val="clear" w:color="auto" w:fill="FFFFFF"/>
        </w:rPr>
        <w:t>根据《中华人民共和国政府信息公开条例》（以下简称《条例》）的规定，现公布临淄区科技局2020年政府信息公开工作年度报告。本报告由总体情况，主动公开政府信息情况，收到和处理政府信息公开申请情况，政府信息公开行政复议、行政诉讼情况，存在的主要问题及改进情况，其他需要报告的事项六个部分组成，起止时间为2020年1月1日至2020年12月31日。如对本报告有任何疑问，请与临淄区科技局办公室联系，电话：0533—7211580。</w:t>
      </w:r>
    </w:p>
    <w:p w:rsidR="006C3007" w:rsidRPr="00280779" w:rsidRDefault="005D48C9" w:rsidP="00280779">
      <w:pPr>
        <w:ind w:firstLineChars="200" w:firstLine="640"/>
        <w:rPr>
          <w:rFonts w:ascii="黑体" w:eastAsia="黑体" w:hAnsi="黑体" w:cs="仿宋_GB2312"/>
          <w:color w:val="000000" w:themeColor="text1"/>
          <w:sz w:val="32"/>
          <w:szCs w:val="32"/>
        </w:rPr>
      </w:pPr>
      <w:r w:rsidRPr="00280779">
        <w:rPr>
          <w:rFonts w:ascii="黑体" w:eastAsia="黑体" w:hAnsi="黑体" w:cs="黑体" w:hint="eastAsia"/>
          <w:color w:val="000000" w:themeColor="text1"/>
          <w:sz w:val="32"/>
          <w:szCs w:val="32"/>
        </w:rPr>
        <w:t>一、</w:t>
      </w:r>
      <w:r w:rsidR="00DF74A4" w:rsidRPr="00280779">
        <w:rPr>
          <w:rFonts w:ascii="黑体" w:eastAsia="黑体" w:hAnsi="黑体" w:cs="黑体" w:hint="eastAsia"/>
          <w:color w:val="000000" w:themeColor="text1"/>
          <w:sz w:val="32"/>
          <w:szCs w:val="32"/>
        </w:rPr>
        <w:t>总体情况</w:t>
      </w:r>
    </w:p>
    <w:p w:rsidR="002D5323" w:rsidRPr="00280779" w:rsidRDefault="005D48C9" w:rsidP="00280779">
      <w:pPr>
        <w:ind w:firstLineChars="200" w:firstLine="640"/>
        <w:rPr>
          <w:rFonts w:ascii="仿宋" w:eastAsia="仿宋" w:hAnsi="仿宋"/>
          <w:color w:val="000000" w:themeColor="text1"/>
          <w:sz w:val="32"/>
          <w:szCs w:val="32"/>
          <w:shd w:val="clear" w:color="auto" w:fill="FFFFFF"/>
        </w:rPr>
      </w:pPr>
      <w:r w:rsidRPr="00280779">
        <w:rPr>
          <w:rFonts w:ascii="仿宋" w:eastAsia="仿宋" w:hAnsi="仿宋" w:hint="eastAsia"/>
          <w:color w:val="000000" w:themeColor="text1"/>
          <w:sz w:val="32"/>
          <w:szCs w:val="32"/>
          <w:shd w:val="clear" w:color="auto" w:fill="FFFFFF"/>
        </w:rPr>
        <w:t>2020年，临淄区科技局在区委、区政府的领导下，围绕区委区政府重大决策部署，深入贯彻《中华人民共和国政府信息公开条例》、《山东省政府信息公开办法》精神，以服务群众为宗旨，牢固树立以人为本的工作理念，认真推行政务公开，通过落实工作机构和人员、完善各项制度、开展学习宣传、加强政务公开工作，着力构建程序规范、运转协调、公开透明、便捷高效的政务公开长效机制，有效推动全局整体工作提高。</w:t>
      </w:r>
    </w:p>
    <w:p w:rsidR="005D48C9" w:rsidRPr="00280779" w:rsidRDefault="005D48C9" w:rsidP="00280779">
      <w:pPr>
        <w:ind w:firstLineChars="200" w:firstLine="640"/>
        <w:rPr>
          <w:rFonts w:ascii="楷体" w:eastAsia="楷体" w:hAnsi="楷体"/>
          <w:color w:val="000000" w:themeColor="text1"/>
          <w:sz w:val="32"/>
          <w:szCs w:val="32"/>
          <w:shd w:val="clear" w:color="auto" w:fill="FFFFFF"/>
        </w:rPr>
      </w:pPr>
      <w:r w:rsidRPr="00280779">
        <w:rPr>
          <w:rFonts w:ascii="楷体" w:eastAsia="楷体" w:hAnsi="楷体" w:hint="eastAsia"/>
          <w:color w:val="000000" w:themeColor="text1"/>
          <w:sz w:val="32"/>
          <w:szCs w:val="32"/>
          <w:shd w:val="clear" w:color="auto" w:fill="FFFFFF"/>
        </w:rPr>
        <w:t>（一）主动公开政府信息情况</w:t>
      </w:r>
    </w:p>
    <w:p w:rsidR="00B22E75" w:rsidRDefault="00B22E75" w:rsidP="00B22E75">
      <w:pPr>
        <w:pStyle w:val="a8"/>
        <w:spacing w:before="0" w:beforeAutospacing="0" w:after="0" w:afterAutospacing="0" w:line="480" w:lineRule="auto"/>
        <w:ind w:firstLine="640"/>
        <w:rPr>
          <w:rFonts w:ascii="微软雅黑" w:eastAsia="微软雅黑" w:hAnsi="微软雅黑"/>
          <w:color w:val="000000"/>
        </w:rPr>
      </w:pPr>
      <w:r>
        <w:rPr>
          <w:rFonts w:ascii="仿宋" w:eastAsia="仿宋" w:hAnsi="仿宋" w:hint="eastAsia"/>
          <w:color w:val="000000"/>
          <w:sz w:val="32"/>
          <w:szCs w:val="32"/>
          <w:shd w:val="clear" w:color="auto" w:fill="FFFFFF"/>
        </w:rPr>
        <w:t>截至2020年底，我局累计主动公开政府信息140条，其中业务工作64条、机构职能10条、政府信息公开指南1</w:t>
      </w:r>
      <w:r>
        <w:rPr>
          <w:rFonts w:ascii="仿宋" w:eastAsia="仿宋" w:hAnsi="仿宋" w:hint="eastAsia"/>
          <w:color w:val="000000"/>
          <w:sz w:val="32"/>
          <w:szCs w:val="32"/>
          <w:shd w:val="clear" w:color="auto" w:fill="FFFFFF"/>
        </w:rPr>
        <w:lastRenderedPageBreak/>
        <w:t>条、法规公文2条、管理和服务公开7条、政府信息公开年度报告1条、政府公开保障机制1条、主动公开基本目录1条、其他40条。（以下为部分主动公开信息截图。）</w:t>
      </w:r>
    </w:p>
    <w:p w:rsidR="00B22E75" w:rsidRDefault="00B22E75" w:rsidP="00B22E75">
      <w:pPr>
        <w:pStyle w:val="a8"/>
        <w:spacing w:before="0" w:beforeAutospacing="0" w:after="0" w:afterAutospacing="0" w:line="480" w:lineRule="auto"/>
        <w:ind w:firstLine="640"/>
        <w:rPr>
          <w:rFonts w:ascii="微软雅黑" w:eastAsia="微软雅黑" w:hAnsi="微软雅黑" w:hint="eastAsia"/>
          <w:color w:val="000000"/>
        </w:rPr>
      </w:pPr>
      <w:r>
        <w:rPr>
          <w:rFonts w:ascii="微软雅黑" w:eastAsia="微软雅黑" w:hAnsi="微软雅黑"/>
          <w:noProof/>
          <w:color w:val="000000"/>
        </w:rPr>
        <w:drawing>
          <wp:inline distT="0" distB="0" distL="0" distR="0">
            <wp:extent cx="4829175" cy="2478825"/>
            <wp:effectExtent l="19050" t="0" r="9525" b="0"/>
            <wp:docPr id="1" name="图片 1" descr="http://172.20.16.157:88/resources/public/20210129/6013dc657a81809764e625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72.20.16.157:88/resources/public/20210129/6013dc657a81809764e6258a.png"/>
                    <pic:cNvPicPr>
                      <a:picLocks noChangeAspect="1" noChangeArrowheads="1"/>
                    </pic:cNvPicPr>
                  </pic:nvPicPr>
                  <pic:blipFill>
                    <a:blip r:embed="rId8" cstate="print"/>
                    <a:srcRect/>
                    <a:stretch>
                      <a:fillRect/>
                    </a:stretch>
                  </pic:blipFill>
                  <pic:spPr bwMode="auto">
                    <a:xfrm>
                      <a:off x="0" y="0"/>
                      <a:ext cx="4829175" cy="2478825"/>
                    </a:xfrm>
                    <a:prstGeom prst="rect">
                      <a:avLst/>
                    </a:prstGeom>
                    <a:noFill/>
                    <a:ln w="9525">
                      <a:noFill/>
                      <a:miter lim="800000"/>
                      <a:headEnd/>
                      <a:tailEnd/>
                    </a:ln>
                  </pic:spPr>
                </pic:pic>
              </a:graphicData>
            </a:graphic>
          </wp:inline>
        </w:drawing>
      </w:r>
    </w:p>
    <w:p w:rsidR="00B22E75" w:rsidRDefault="00B22E75" w:rsidP="00B22E75">
      <w:pPr>
        <w:pStyle w:val="a8"/>
        <w:spacing w:before="0" w:beforeAutospacing="0" w:after="0" w:afterAutospacing="0" w:line="480" w:lineRule="auto"/>
        <w:ind w:firstLine="640"/>
        <w:jc w:val="center"/>
        <w:rPr>
          <w:rFonts w:ascii="微软雅黑" w:eastAsia="微软雅黑" w:hAnsi="微软雅黑" w:hint="eastAsia"/>
          <w:color w:val="000000"/>
        </w:rPr>
      </w:pPr>
      <w:r>
        <w:rPr>
          <w:rFonts w:ascii="仿宋" w:eastAsia="仿宋" w:hAnsi="仿宋" w:hint="eastAsia"/>
          <w:color w:val="000000"/>
          <w:sz w:val="32"/>
          <w:szCs w:val="32"/>
          <w:shd w:val="clear" w:color="auto" w:fill="FFFFFF"/>
        </w:rPr>
        <w:t>图1.主动公开信息截图</w:t>
      </w:r>
    </w:p>
    <w:p w:rsidR="00B22E75" w:rsidRDefault="00B22E75" w:rsidP="00B22E75">
      <w:pPr>
        <w:pStyle w:val="a8"/>
        <w:spacing w:before="0" w:beforeAutospacing="0" w:after="0" w:afterAutospacing="0" w:line="480" w:lineRule="auto"/>
        <w:ind w:firstLine="640"/>
        <w:rPr>
          <w:rFonts w:ascii="微软雅黑" w:eastAsia="微软雅黑" w:hAnsi="微软雅黑" w:hint="eastAsia"/>
          <w:color w:val="000000"/>
        </w:rPr>
      </w:pPr>
      <w:r>
        <w:rPr>
          <w:rFonts w:ascii="楷体" w:eastAsia="楷体" w:hAnsi="楷体" w:hint="eastAsia"/>
          <w:color w:val="000000"/>
          <w:sz w:val="32"/>
          <w:szCs w:val="32"/>
        </w:rPr>
        <w:t>（二）人大政协提案办理情况</w:t>
      </w:r>
    </w:p>
    <w:p w:rsidR="00B22E75" w:rsidRDefault="00B22E75" w:rsidP="00B22E75">
      <w:pPr>
        <w:pStyle w:val="a8"/>
        <w:spacing w:before="0" w:beforeAutospacing="0" w:after="0" w:afterAutospacing="0" w:line="480" w:lineRule="auto"/>
        <w:ind w:firstLine="640"/>
        <w:rPr>
          <w:rFonts w:ascii="微软雅黑" w:eastAsia="微软雅黑" w:hAnsi="微软雅黑" w:hint="eastAsia"/>
          <w:color w:val="000000"/>
        </w:rPr>
      </w:pPr>
      <w:r>
        <w:rPr>
          <w:rFonts w:ascii="仿宋" w:eastAsia="仿宋" w:hAnsi="仿宋" w:hint="eastAsia"/>
          <w:color w:val="000000"/>
          <w:sz w:val="32"/>
          <w:szCs w:val="32"/>
        </w:rPr>
        <w:t>我局高度重视人大政协提案，分管领导牵头，指派专人负责具体办理工作，确保提案的按时办理和答复。2020年共收到政协委员提案办理1条。</w:t>
      </w:r>
    </w:p>
    <w:p w:rsidR="00B22E75" w:rsidRDefault="00B22E75" w:rsidP="00B22E75">
      <w:pPr>
        <w:pStyle w:val="a8"/>
        <w:spacing w:before="0" w:beforeAutospacing="0" w:after="0" w:afterAutospacing="0" w:line="480" w:lineRule="auto"/>
        <w:ind w:firstLine="640"/>
        <w:jc w:val="center"/>
        <w:rPr>
          <w:rFonts w:ascii="仿宋" w:eastAsia="仿宋" w:hAnsi="仿宋" w:hint="eastAsia"/>
          <w:color w:val="000000"/>
          <w:sz w:val="32"/>
          <w:szCs w:val="32"/>
          <w:shd w:val="clear" w:color="auto" w:fill="FFFFFF"/>
        </w:rPr>
      </w:pPr>
      <w:r>
        <w:rPr>
          <w:rFonts w:ascii="微软雅黑" w:eastAsia="微软雅黑" w:hAnsi="微软雅黑"/>
          <w:noProof/>
          <w:color w:val="000000"/>
        </w:rPr>
        <w:drawing>
          <wp:inline distT="0" distB="0" distL="0" distR="0">
            <wp:extent cx="4439830" cy="2143125"/>
            <wp:effectExtent l="19050" t="0" r="0" b="0"/>
            <wp:docPr id="2" name="图片 2" descr="http://172.20.16.157:88/resources/public/20210129/6013ddf2132fdefb6fc284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72.20.16.157:88/resources/public/20210129/6013ddf2132fdefb6fc28461.png"/>
                    <pic:cNvPicPr>
                      <a:picLocks noChangeAspect="1" noChangeArrowheads="1"/>
                    </pic:cNvPicPr>
                  </pic:nvPicPr>
                  <pic:blipFill>
                    <a:blip r:embed="rId9" cstate="print"/>
                    <a:srcRect/>
                    <a:stretch>
                      <a:fillRect/>
                    </a:stretch>
                  </pic:blipFill>
                  <pic:spPr bwMode="auto">
                    <a:xfrm>
                      <a:off x="0" y="0"/>
                      <a:ext cx="4439830" cy="2143125"/>
                    </a:xfrm>
                    <a:prstGeom prst="rect">
                      <a:avLst/>
                    </a:prstGeom>
                    <a:noFill/>
                    <a:ln w="9525">
                      <a:noFill/>
                      <a:miter lim="800000"/>
                      <a:headEnd/>
                      <a:tailEnd/>
                    </a:ln>
                  </pic:spPr>
                </pic:pic>
              </a:graphicData>
            </a:graphic>
          </wp:inline>
        </w:drawing>
      </w:r>
    </w:p>
    <w:p w:rsidR="00B22E75" w:rsidRDefault="00B22E75" w:rsidP="00B22E75">
      <w:pPr>
        <w:pStyle w:val="a8"/>
        <w:spacing w:before="0" w:beforeAutospacing="0" w:after="0" w:afterAutospacing="0" w:line="480" w:lineRule="auto"/>
        <w:ind w:firstLine="640"/>
        <w:jc w:val="center"/>
        <w:rPr>
          <w:rFonts w:ascii="微软雅黑" w:eastAsia="微软雅黑" w:hAnsi="微软雅黑" w:hint="eastAsia"/>
          <w:color w:val="000000"/>
        </w:rPr>
      </w:pPr>
      <w:r>
        <w:rPr>
          <w:rFonts w:ascii="仿宋" w:eastAsia="仿宋" w:hAnsi="仿宋" w:hint="eastAsia"/>
          <w:color w:val="000000"/>
          <w:sz w:val="32"/>
          <w:szCs w:val="32"/>
          <w:shd w:val="clear" w:color="auto" w:fill="FFFFFF"/>
        </w:rPr>
        <w:t>图2.政协提案办理情况</w:t>
      </w:r>
    </w:p>
    <w:p w:rsidR="00B22E75" w:rsidRDefault="00B22E75" w:rsidP="00280779">
      <w:pPr>
        <w:ind w:firstLineChars="200" w:firstLine="640"/>
        <w:rPr>
          <w:rFonts w:ascii="楷体" w:eastAsia="楷体" w:hAnsi="楷体" w:hint="eastAsia"/>
          <w:color w:val="000000" w:themeColor="text1"/>
          <w:sz w:val="32"/>
          <w:szCs w:val="32"/>
          <w:shd w:val="clear" w:color="auto" w:fill="FFFFFF"/>
        </w:rPr>
      </w:pPr>
    </w:p>
    <w:p w:rsidR="00280779" w:rsidRPr="00280779" w:rsidRDefault="005D48C9" w:rsidP="00280779">
      <w:pPr>
        <w:ind w:firstLineChars="200" w:firstLine="640"/>
        <w:rPr>
          <w:rFonts w:ascii="楷体" w:eastAsia="楷体" w:hAnsi="楷体"/>
          <w:color w:val="000000" w:themeColor="text1"/>
          <w:sz w:val="32"/>
          <w:szCs w:val="32"/>
          <w:shd w:val="clear" w:color="auto" w:fill="FFFFFF"/>
        </w:rPr>
      </w:pPr>
      <w:r w:rsidRPr="00280779">
        <w:rPr>
          <w:rFonts w:ascii="楷体" w:eastAsia="楷体" w:hAnsi="楷体" w:hint="eastAsia"/>
          <w:color w:val="000000" w:themeColor="text1"/>
          <w:sz w:val="32"/>
          <w:szCs w:val="32"/>
          <w:shd w:val="clear" w:color="auto" w:fill="FFFFFF"/>
        </w:rPr>
        <w:lastRenderedPageBreak/>
        <w:t>（</w:t>
      </w:r>
      <w:r w:rsidR="00C74084" w:rsidRPr="00280779">
        <w:rPr>
          <w:rFonts w:ascii="楷体" w:eastAsia="楷体" w:hAnsi="楷体" w:hint="eastAsia"/>
          <w:color w:val="000000" w:themeColor="text1"/>
          <w:sz w:val="32"/>
          <w:szCs w:val="32"/>
          <w:shd w:val="clear" w:color="auto" w:fill="FFFFFF"/>
        </w:rPr>
        <w:t>三</w:t>
      </w:r>
      <w:r w:rsidRPr="00280779">
        <w:rPr>
          <w:rFonts w:ascii="楷体" w:eastAsia="楷体" w:hAnsi="楷体" w:hint="eastAsia"/>
          <w:color w:val="000000" w:themeColor="text1"/>
          <w:sz w:val="32"/>
          <w:szCs w:val="32"/>
          <w:shd w:val="clear" w:color="auto" w:fill="FFFFFF"/>
        </w:rPr>
        <w:t>）依申请公开政府信息和不予公开政府信息的情况</w:t>
      </w:r>
    </w:p>
    <w:p w:rsidR="00280779" w:rsidRDefault="00C74084" w:rsidP="00280779">
      <w:pPr>
        <w:ind w:firstLineChars="200" w:firstLine="640"/>
        <w:rPr>
          <w:rFonts w:ascii="仿宋" w:eastAsia="仿宋" w:hAnsi="仿宋" w:cs="宋体"/>
          <w:color w:val="000000" w:themeColor="text1"/>
          <w:sz w:val="32"/>
          <w:szCs w:val="32"/>
          <w:lang w:val="en-US" w:bidi="ar-SA"/>
        </w:rPr>
      </w:pPr>
      <w:r w:rsidRPr="00280779">
        <w:rPr>
          <w:rFonts w:ascii="仿宋" w:eastAsia="仿宋" w:hAnsi="仿宋" w:cs="宋体" w:hint="eastAsia"/>
          <w:color w:val="000000" w:themeColor="text1"/>
          <w:sz w:val="32"/>
          <w:szCs w:val="32"/>
          <w:lang w:val="en-US" w:bidi="ar-SA"/>
        </w:rPr>
        <w:t>我局已明确依申请公开的受理地点,公布了办公时间、地址、受理程序等。2020年，未收到依申请公开政府信息。</w:t>
      </w:r>
    </w:p>
    <w:p w:rsidR="00280779" w:rsidRPr="00280779" w:rsidRDefault="005D48C9" w:rsidP="00280779">
      <w:pPr>
        <w:ind w:firstLineChars="200" w:firstLine="640"/>
        <w:rPr>
          <w:rFonts w:ascii="楷体" w:eastAsia="楷体" w:hAnsi="楷体"/>
          <w:color w:val="000000" w:themeColor="text1"/>
          <w:sz w:val="32"/>
          <w:szCs w:val="32"/>
        </w:rPr>
      </w:pPr>
      <w:r w:rsidRPr="00280779">
        <w:rPr>
          <w:rFonts w:ascii="楷体" w:eastAsia="楷体" w:hAnsi="楷体" w:hint="eastAsia"/>
          <w:color w:val="000000" w:themeColor="text1"/>
          <w:sz w:val="32"/>
          <w:szCs w:val="32"/>
        </w:rPr>
        <w:t>（四）政府信息公开平台建设情况</w:t>
      </w:r>
    </w:p>
    <w:p w:rsidR="00280779" w:rsidRDefault="005D48C9" w:rsidP="00280779">
      <w:pPr>
        <w:ind w:firstLineChars="200" w:firstLine="640"/>
        <w:rPr>
          <w:rFonts w:ascii="仿宋" w:eastAsia="仿宋" w:hAnsi="仿宋"/>
          <w:color w:val="000000" w:themeColor="text1"/>
          <w:sz w:val="32"/>
          <w:szCs w:val="32"/>
        </w:rPr>
      </w:pPr>
      <w:r w:rsidRPr="00280779">
        <w:rPr>
          <w:rFonts w:ascii="仿宋" w:eastAsia="仿宋" w:hAnsi="仿宋" w:hint="eastAsia"/>
          <w:color w:val="000000" w:themeColor="text1"/>
          <w:sz w:val="32"/>
          <w:szCs w:val="32"/>
        </w:rPr>
        <w:t>2020年，按照市区集中统一部署,认真做好新老门户网站建设,实现政务信息栏目的更新和维护,确保了信息公开的时效性；及时编制更新信息公开指南和信息公开目录，按照上级有关文件的要求,结合单位实际,在临淄区人民政府信息公开平台上不断完善更新政务公开相关栏目和政府信息公开目录。</w:t>
      </w:r>
    </w:p>
    <w:p w:rsidR="00280779" w:rsidRPr="00280779" w:rsidRDefault="005D48C9" w:rsidP="00280779">
      <w:pPr>
        <w:ind w:firstLineChars="200" w:firstLine="640"/>
        <w:rPr>
          <w:rFonts w:ascii="楷体" w:eastAsia="楷体" w:hAnsi="楷体"/>
          <w:color w:val="000000" w:themeColor="text1"/>
          <w:sz w:val="32"/>
          <w:szCs w:val="32"/>
        </w:rPr>
      </w:pPr>
      <w:r w:rsidRPr="00280779">
        <w:rPr>
          <w:rFonts w:ascii="楷体" w:eastAsia="楷体" w:hAnsi="楷体" w:hint="eastAsia"/>
          <w:color w:val="000000" w:themeColor="text1"/>
          <w:sz w:val="32"/>
          <w:szCs w:val="32"/>
        </w:rPr>
        <w:t>（五）监督保障情况</w:t>
      </w:r>
    </w:p>
    <w:p w:rsidR="00D47B09" w:rsidRPr="00280779" w:rsidRDefault="005D48C9" w:rsidP="00280779">
      <w:pPr>
        <w:ind w:firstLineChars="200" w:firstLine="640"/>
        <w:rPr>
          <w:rFonts w:ascii="仿宋" w:eastAsia="仿宋" w:hAnsi="仿宋"/>
          <w:color w:val="000000" w:themeColor="text1"/>
          <w:sz w:val="32"/>
          <w:szCs w:val="32"/>
          <w:shd w:val="clear" w:color="auto" w:fill="FFFFFF"/>
        </w:rPr>
      </w:pPr>
      <w:r w:rsidRPr="00280779">
        <w:rPr>
          <w:rFonts w:ascii="仿宋" w:eastAsia="仿宋" w:hAnsi="仿宋" w:hint="eastAsia"/>
          <w:color w:val="000000" w:themeColor="text1"/>
          <w:sz w:val="32"/>
          <w:szCs w:val="32"/>
        </w:rPr>
        <w:t>一是压实责任,健全组织领导机制。</w:t>
      </w:r>
      <w:r w:rsidR="00C74084" w:rsidRPr="00280779">
        <w:rPr>
          <w:rFonts w:ascii="仿宋" w:eastAsia="仿宋" w:hAnsi="仿宋" w:hint="eastAsia"/>
          <w:color w:val="000000" w:themeColor="text1"/>
          <w:sz w:val="32"/>
          <w:szCs w:val="32"/>
          <w:shd w:val="clear" w:color="auto" w:fill="FFFFFF"/>
        </w:rPr>
        <w:t>我局高度重视政府信息公开工作，专门召开会议进行研究，并成立了以局党组书记、局长徐昭玲同志任组长，分管副局长孙贤才任副组长，各相关科室负责人为成员的政府信息公开领导小组，配备一名兼职人员。按照局党组领导、办公室牵头、科室各司其职的原则，研究部署政府信息公开工作，重点抓贯彻落实，起到了良好的推动作用。</w:t>
      </w:r>
      <w:r w:rsidRPr="00280779">
        <w:rPr>
          <w:rFonts w:ascii="仿宋" w:eastAsia="仿宋" w:hAnsi="仿宋" w:hint="eastAsia"/>
          <w:color w:val="000000" w:themeColor="text1"/>
          <w:sz w:val="32"/>
          <w:szCs w:val="32"/>
        </w:rPr>
        <w:t>二是强化监督,完善公开制度。</w:t>
      </w:r>
      <w:r w:rsidR="00C74084" w:rsidRPr="00280779">
        <w:rPr>
          <w:rFonts w:ascii="仿宋" w:eastAsia="仿宋" w:hAnsi="仿宋" w:hint="eastAsia"/>
          <w:color w:val="000000" w:themeColor="text1"/>
          <w:sz w:val="32"/>
          <w:szCs w:val="32"/>
        </w:rPr>
        <w:t>我局</w:t>
      </w:r>
      <w:r w:rsidRPr="00280779">
        <w:rPr>
          <w:rFonts w:ascii="仿宋" w:eastAsia="仿宋" w:hAnsi="仿宋" w:hint="eastAsia"/>
          <w:color w:val="000000" w:themeColor="text1"/>
          <w:sz w:val="32"/>
          <w:szCs w:val="32"/>
        </w:rPr>
        <w:t>进一步完善信息公开机制,建立健全长效管理机制,</w:t>
      </w:r>
      <w:r w:rsidR="00C74084" w:rsidRPr="00280779">
        <w:rPr>
          <w:rFonts w:ascii="仿宋" w:eastAsia="仿宋" w:hAnsi="仿宋" w:hint="eastAsia"/>
          <w:color w:val="000000" w:themeColor="text1"/>
          <w:sz w:val="32"/>
          <w:szCs w:val="32"/>
          <w:shd w:val="clear" w:color="auto" w:fill="FFFFFF"/>
        </w:rPr>
        <w:t>围绕中心工作，及时、准确填报应公开的信息，重点做好社会关注、群众关心信息的公开，方便群众网上查看。严格遵守信息保密审查制度，确保涉密信息不公开，公开信息不涉密。</w:t>
      </w:r>
      <w:r w:rsidRPr="00280779">
        <w:rPr>
          <w:rFonts w:ascii="仿宋" w:eastAsia="仿宋" w:hAnsi="仿宋" w:hint="eastAsia"/>
          <w:color w:val="000000" w:themeColor="text1"/>
          <w:sz w:val="32"/>
          <w:szCs w:val="32"/>
        </w:rPr>
        <w:t>同时,</w:t>
      </w:r>
      <w:r w:rsidRPr="00280779">
        <w:rPr>
          <w:rFonts w:ascii="仿宋" w:eastAsia="仿宋" w:hAnsi="仿宋" w:hint="eastAsia"/>
          <w:color w:val="000000" w:themeColor="text1"/>
          <w:sz w:val="32"/>
          <w:szCs w:val="32"/>
        </w:rPr>
        <w:lastRenderedPageBreak/>
        <w:t>将监督检查工作贯穿于政务公开工作的全过程,实行定期与不定期检查相结合,鼓励广大干部职工积极参与监督,积极反映公开过程中存在的问题,使政府信息公开工作更加扎实有效开展。</w:t>
      </w:r>
    </w:p>
    <w:p w:rsidR="006C3007" w:rsidRPr="00D47B09" w:rsidRDefault="00D47B09" w:rsidP="00D47B09">
      <w:pPr>
        <w:tabs>
          <w:tab w:val="left" w:pos="0"/>
        </w:tabs>
        <w:spacing w:line="560" w:lineRule="exact"/>
        <w:ind w:left="640"/>
        <w:rPr>
          <w:rFonts w:ascii="黑体" w:eastAsia="黑体" w:hAnsi="黑体" w:cs="黑体"/>
          <w:sz w:val="32"/>
          <w:szCs w:val="32"/>
        </w:rPr>
      </w:pPr>
      <w:r w:rsidRPr="00D47B09">
        <w:rPr>
          <w:rFonts w:ascii="黑体" w:eastAsia="黑体" w:hAnsi="黑体" w:cs="楷体_GB2312" w:hint="eastAsia"/>
          <w:sz w:val="32"/>
          <w:szCs w:val="32"/>
        </w:rPr>
        <w:t>二、</w:t>
      </w:r>
      <w:r w:rsidR="00DF74A4" w:rsidRPr="00D47B09">
        <w:rPr>
          <w:rFonts w:ascii="黑体" w:eastAsia="黑体" w:hAnsi="黑体" w:cs="黑体" w:hint="eastAsia"/>
          <w:sz w:val="32"/>
          <w:szCs w:val="32"/>
        </w:rPr>
        <w:t>主动公开政府信息情况</w:t>
      </w:r>
    </w:p>
    <w:tbl>
      <w:tblPr>
        <w:tblW w:w="8234"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2509"/>
        <w:gridCol w:w="1842"/>
        <w:gridCol w:w="1888"/>
        <w:gridCol w:w="1995"/>
      </w:tblGrid>
      <w:tr w:rsidR="006C3007">
        <w:trPr>
          <w:trHeight w:val="425"/>
        </w:trPr>
        <w:tc>
          <w:tcPr>
            <w:tcW w:w="8234" w:type="dxa"/>
            <w:gridSpan w:val="4"/>
            <w:tcBorders>
              <w:bottom w:val="single" w:sz="2" w:space="0" w:color="000000"/>
            </w:tcBorders>
            <w:vAlign w:val="center"/>
          </w:tcPr>
          <w:p w:rsidR="006C3007" w:rsidRDefault="00DF74A4">
            <w:pPr>
              <w:jc w:val="center"/>
              <w:rPr>
                <w:sz w:val="21"/>
                <w:szCs w:val="21"/>
              </w:rPr>
            </w:pPr>
            <w:r>
              <w:rPr>
                <w:rFonts w:ascii="黑体" w:eastAsia="黑体" w:hAnsi="黑体" w:cs="黑体" w:hint="eastAsia"/>
                <w:sz w:val="21"/>
                <w:szCs w:val="21"/>
              </w:rPr>
              <w:t>第二十条第（一）项</w:t>
            </w:r>
          </w:p>
        </w:tc>
      </w:tr>
      <w:tr w:rsidR="006C3007">
        <w:trPr>
          <w:trHeight w:val="425"/>
        </w:trPr>
        <w:tc>
          <w:tcPr>
            <w:tcW w:w="2509" w:type="dxa"/>
            <w:tcBorders>
              <w:top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本年新制作数量</w:t>
            </w:r>
          </w:p>
        </w:tc>
        <w:tc>
          <w:tcPr>
            <w:tcW w:w="1888" w:type="dxa"/>
            <w:tcBorders>
              <w:top w:val="single" w:sz="2" w:space="0" w:color="000000"/>
              <w:left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本年新公开数量</w:t>
            </w:r>
          </w:p>
        </w:tc>
        <w:tc>
          <w:tcPr>
            <w:tcW w:w="1995" w:type="dxa"/>
            <w:tcBorders>
              <w:top w:val="single" w:sz="2" w:space="0" w:color="000000"/>
              <w:left w:val="single" w:sz="2" w:space="0" w:color="000000"/>
              <w:bottom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对外公开总数量</w:t>
            </w:r>
          </w:p>
        </w:tc>
      </w:tr>
      <w:tr w:rsidR="006C3007">
        <w:trPr>
          <w:trHeight w:val="425"/>
        </w:trPr>
        <w:tc>
          <w:tcPr>
            <w:tcW w:w="2509" w:type="dxa"/>
            <w:tcBorders>
              <w:top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规章</w:t>
            </w:r>
          </w:p>
        </w:tc>
        <w:tc>
          <w:tcPr>
            <w:tcW w:w="1842" w:type="dxa"/>
            <w:tcBorders>
              <w:top w:val="single" w:sz="2" w:space="0" w:color="000000"/>
              <w:left w:val="single" w:sz="2" w:space="0" w:color="000000"/>
              <w:bottom w:val="single" w:sz="2" w:space="0" w:color="000000"/>
              <w:right w:val="single" w:sz="2" w:space="0" w:color="000000"/>
            </w:tcBorders>
            <w:vAlign w:val="center"/>
          </w:tcPr>
          <w:p w:rsidR="006C3007" w:rsidRDefault="00D47B0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1888" w:type="dxa"/>
            <w:tcBorders>
              <w:top w:val="single" w:sz="2" w:space="0" w:color="000000"/>
              <w:left w:val="single" w:sz="2" w:space="0" w:color="000000"/>
              <w:bottom w:val="single" w:sz="2" w:space="0" w:color="000000"/>
              <w:right w:val="single" w:sz="2" w:space="0" w:color="000000"/>
            </w:tcBorders>
            <w:vAlign w:val="center"/>
          </w:tcPr>
          <w:p w:rsidR="006C3007" w:rsidRDefault="00D47B0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1995" w:type="dxa"/>
            <w:tcBorders>
              <w:top w:val="single" w:sz="2" w:space="0" w:color="000000"/>
              <w:left w:val="single" w:sz="2" w:space="0" w:color="000000"/>
              <w:bottom w:val="single" w:sz="2" w:space="0" w:color="000000"/>
            </w:tcBorders>
            <w:vAlign w:val="center"/>
          </w:tcPr>
          <w:p w:rsidR="006C3007" w:rsidRDefault="00D47B0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6C3007">
        <w:trPr>
          <w:trHeight w:val="425"/>
        </w:trPr>
        <w:tc>
          <w:tcPr>
            <w:tcW w:w="2509" w:type="dxa"/>
            <w:tcBorders>
              <w:top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规范性文件</w:t>
            </w:r>
          </w:p>
        </w:tc>
        <w:tc>
          <w:tcPr>
            <w:tcW w:w="1842" w:type="dxa"/>
            <w:tcBorders>
              <w:top w:val="single" w:sz="2" w:space="0" w:color="000000"/>
              <w:left w:val="single" w:sz="2" w:space="0" w:color="000000"/>
              <w:bottom w:val="single" w:sz="2" w:space="0" w:color="000000"/>
              <w:right w:val="single" w:sz="2" w:space="0" w:color="000000"/>
            </w:tcBorders>
            <w:vAlign w:val="center"/>
          </w:tcPr>
          <w:p w:rsidR="006C3007" w:rsidRDefault="00D47B0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1888" w:type="dxa"/>
            <w:tcBorders>
              <w:top w:val="single" w:sz="2" w:space="0" w:color="000000"/>
              <w:left w:val="single" w:sz="2" w:space="0" w:color="000000"/>
              <w:bottom w:val="single" w:sz="2" w:space="0" w:color="000000"/>
              <w:right w:val="single" w:sz="2" w:space="0" w:color="000000"/>
            </w:tcBorders>
            <w:vAlign w:val="center"/>
          </w:tcPr>
          <w:p w:rsidR="006C3007" w:rsidRDefault="00D47B0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1995" w:type="dxa"/>
            <w:tcBorders>
              <w:top w:val="single" w:sz="2" w:space="0" w:color="000000"/>
              <w:left w:val="single" w:sz="2" w:space="0" w:color="000000"/>
              <w:bottom w:val="single" w:sz="2" w:space="0" w:color="000000"/>
            </w:tcBorders>
            <w:vAlign w:val="center"/>
          </w:tcPr>
          <w:p w:rsidR="006C3007" w:rsidRDefault="00D47B0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6C3007">
        <w:trPr>
          <w:trHeight w:val="397"/>
        </w:trPr>
        <w:tc>
          <w:tcPr>
            <w:tcW w:w="8234" w:type="dxa"/>
            <w:gridSpan w:val="4"/>
            <w:tcBorders>
              <w:top w:val="single" w:sz="2" w:space="0" w:color="000000"/>
              <w:bottom w:val="single" w:sz="2" w:space="0" w:color="000000"/>
            </w:tcBorders>
            <w:vAlign w:val="center"/>
          </w:tcPr>
          <w:p w:rsidR="006C3007" w:rsidRDefault="00DF74A4">
            <w:pPr>
              <w:jc w:val="center"/>
              <w:rPr>
                <w:rFonts w:ascii="黑体" w:eastAsia="黑体" w:hAnsi="黑体" w:cs="黑体"/>
                <w:sz w:val="21"/>
                <w:szCs w:val="21"/>
              </w:rPr>
            </w:pPr>
            <w:r>
              <w:rPr>
                <w:rFonts w:ascii="黑体" w:eastAsia="黑体" w:hAnsi="黑体" w:cs="黑体" w:hint="eastAsia"/>
                <w:sz w:val="21"/>
                <w:szCs w:val="21"/>
              </w:rPr>
              <w:t>第二十条第（五）项</w:t>
            </w:r>
          </w:p>
        </w:tc>
      </w:tr>
      <w:tr w:rsidR="006C3007">
        <w:trPr>
          <w:trHeight w:val="397"/>
        </w:trPr>
        <w:tc>
          <w:tcPr>
            <w:tcW w:w="2509" w:type="dxa"/>
            <w:tcBorders>
              <w:top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上一年项目数量</w:t>
            </w:r>
          </w:p>
        </w:tc>
        <w:tc>
          <w:tcPr>
            <w:tcW w:w="1888" w:type="dxa"/>
            <w:tcBorders>
              <w:top w:val="single" w:sz="2" w:space="0" w:color="000000"/>
              <w:left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本年增/减</w:t>
            </w:r>
          </w:p>
        </w:tc>
        <w:tc>
          <w:tcPr>
            <w:tcW w:w="1995" w:type="dxa"/>
            <w:tcBorders>
              <w:top w:val="single" w:sz="2" w:space="0" w:color="000000"/>
              <w:left w:val="single" w:sz="2" w:space="0" w:color="000000"/>
              <w:bottom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处理决定数量</w:t>
            </w:r>
          </w:p>
        </w:tc>
      </w:tr>
      <w:tr w:rsidR="006C3007">
        <w:trPr>
          <w:trHeight w:val="397"/>
        </w:trPr>
        <w:tc>
          <w:tcPr>
            <w:tcW w:w="2509" w:type="dxa"/>
            <w:tcBorders>
              <w:top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行政许可</w:t>
            </w:r>
          </w:p>
        </w:tc>
        <w:tc>
          <w:tcPr>
            <w:tcW w:w="1842" w:type="dxa"/>
            <w:tcBorders>
              <w:top w:val="single" w:sz="2" w:space="0" w:color="000000"/>
              <w:left w:val="single" w:sz="2" w:space="0" w:color="000000"/>
              <w:bottom w:val="single" w:sz="2" w:space="0" w:color="000000"/>
              <w:right w:val="single" w:sz="2" w:space="0" w:color="000000"/>
            </w:tcBorders>
            <w:vAlign w:val="center"/>
          </w:tcPr>
          <w:p w:rsidR="006C3007" w:rsidRDefault="00D47B0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1888" w:type="dxa"/>
            <w:tcBorders>
              <w:top w:val="single" w:sz="2" w:space="0" w:color="000000"/>
              <w:left w:val="single" w:sz="2" w:space="0" w:color="000000"/>
              <w:bottom w:val="single" w:sz="2" w:space="0" w:color="000000"/>
              <w:right w:val="single" w:sz="2" w:space="0" w:color="000000"/>
            </w:tcBorders>
            <w:vAlign w:val="center"/>
          </w:tcPr>
          <w:p w:rsidR="006C3007" w:rsidRDefault="00D47B0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1995" w:type="dxa"/>
            <w:tcBorders>
              <w:top w:val="single" w:sz="2" w:space="0" w:color="000000"/>
              <w:left w:val="single" w:sz="2" w:space="0" w:color="000000"/>
              <w:bottom w:val="single" w:sz="2" w:space="0" w:color="000000"/>
            </w:tcBorders>
            <w:vAlign w:val="center"/>
          </w:tcPr>
          <w:p w:rsidR="006C3007" w:rsidRDefault="00D47B0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6C3007">
        <w:trPr>
          <w:trHeight w:val="397"/>
        </w:trPr>
        <w:tc>
          <w:tcPr>
            <w:tcW w:w="2509" w:type="dxa"/>
            <w:tcBorders>
              <w:top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其他对外管理服务事项</w:t>
            </w:r>
          </w:p>
        </w:tc>
        <w:tc>
          <w:tcPr>
            <w:tcW w:w="1842" w:type="dxa"/>
            <w:tcBorders>
              <w:top w:val="single" w:sz="2" w:space="0" w:color="000000"/>
              <w:left w:val="single" w:sz="2" w:space="0" w:color="000000"/>
              <w:bottom w:val="single" w:sz="2" w:space="0" w:color="000000"/>
              <w:right w:val="single" w:sz="2" w:space="0" w:color="000000"/>
            </w:tcBorders>
            <w:vAlign w:val="center"/>
          </w:tcPr>
          <w:p w:rsidR="006C3007" w:rsidRDefault="00D47B0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1888" w:type="dxa"/>
            <w:tcBorders>
              <w:top w:val="single" w:sz="2" w:space="0" w:color="000000"/>
              <w:left w:val="single" w:sz="2" w:space="0" w:color="000000"/>
              <w:bottom w:val="single" w:sz="2" w:space="0" w:color="000000"/>
              <w:right w:val="single" w:sz="2" w:space="0" w:color="000000"/>
            </w:tcBorders>
            <w:vAlign w:val="center"/>
          </w:tcPr>
          <w:p w:rsidR="006C3007" w:rsidRDefault="00D47B0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1995" w:type="dxa"/>
            <w:tcBorders>
              <w:top w:val="single" w:sz="2" w:space="0" w:color="000000"/>
              <w:left w:val="single" w:sz="2" w:space="0" w:color="000000"/>
              <w:bottom w:val="single" w:sz="2" w:space="0" w:color="000000"/>
            </w:tcBorders>
            <w:vAlign w:val="center"/>
          </w:tcPr>
          <w:p w:rsidR="006C3007" w:rsidRDefault="00D47B0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6C3007">
        <w:trPr>
          <w:trHeight w:val="396"/>
        </w:trPr>
        <w:tc>
          <w:tcPr>
            <w:tcW w:w="8234" w:type="dxa"/>
            <w:gridSpan w:val="4"/>
            <w:tcBorders>
              <w:top w:val="single" w:sz="2" w:space="0" w:color="000000"/>
              <w:bottom w:val="single" w:sz="2" w:space="0" w:color="000000"/>
            </w:tcBorders>
            <w:vAlign w:val="center"/>
          </w:tcPr>
          <w:p w:rsidR="006C3007" w:rsidRDefault="00DF74A4">
            <w:pPr>
              <w:jc w:val="center"/>
              <w:rPr>
                <w:rFonts w:ascii="黑体" w:eastAsia="黑体" w:hAnsi="黑体" w:cs="黑体"/>
                <w:sz w:val="21"/>
                <w:szCs w:val="21"/>
              </w:rPr>
            </w:pPr>
            <w:r>
              <w:rPr>
                <w:rFonts w:ascii="黑体" w:eastAsia="黑体" w:hAnsi="黑体" w:cs="黑体" w:hint="eastAsia"/>
                <w:sz w:val="21"/>
                <w:szCs w:val="21"/>
              </w:rPr>
              <w:t>第二十条第（六）项</w:t>
            </w:r>
          </w:p>
        </w:tc>
      </w:tr>
      <w:tr w:rsidR="006C3007">
        <w:trPr>
          <w:trHeight w:val="397"/>
        </w:trPr>
        <w:tc>
          <w:tcPr>
            <w:tcW w:w="2509" w:type="dxa"/>
            <w:tcBorders>
              <w:top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上一年项目数量</w:t>
            </w:r>
          </w:p>
        </w:tc>
        <w:tc>
          <w:tcPr>
            <w:tcW w:w="1888" w:type="dxa"/>
            <w:tcBorders>
              <w:top w:val="single" w:sz="2" w:space="0" w:color="000000"/>
              <w:left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本年增/减</w:t>
            </w:r>
          </w:p>
        </w:tc>
        <w:tc>
          <w:tcPr>
            <w:tcW w:w="1995" w:type="dxa"/>
            <w:tcBorders>
              <w:top w:val="single" w:sz="2" w:space="0" w:color="000000"/>
              <w:left w:val="single" w:sz="2" w:space="0" w:color="000000"/>
              <w:bottom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处理决定数量</w:t>
            </w:r>
          </w:p>
        </w:tc>
      </w:tr>
      <w:tr w:rsidR="006C3007">
        <w:trPr>
          <w:trHeight w:val="397"/>
        </w:trPr>
        <w:tc>
          <w:tcPr>
            <w:tcW w:w="2509" w:type="dxa"/>
            <w:tcBorders>
              <w:top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行政处罚</w:t>
            </w:r>
          </w:p>
        </w:tc>
        <w:tc>
          <w:tcPr>
            <w:tcW w:w="1842" w:type="dxa"/>
            <w:tcBorders>
              <w:top w:val="single" w:sz="2" w:space="0" w:color="000000"/>
              <w:left w:val="single" w:sz="2" w:space="0" w:color="000000"/>
              <w:bottom w:val="single" w:sz="2" w:space="0" w:color="000000"/>
              <w:right w:val="single" w:sz="2" w:space="0" w:color="000000"/>
            </w:tcBorders>
            <w:vAlign w:val="center"/>
          </w:tcPr>
          <w:p w:rsidR="006C3007" w:rsidRDefault="00EB55C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1888" w:type="dxa"/>
            <w:tcBorders>
              <w:top w:val="single" w:sz="2" w:space="0" w:color="000000"/>
              <w:left w:val="single" w:sz="2" w:space="0" w:color="000000"/>
              <w:bottom w:val="single" w:sz="2" w:space="0" w:color="000000"/>
              <w:right w:val="single" w:sz="2" w:space="0" w:color="000000"/>
            </w:tcBorders>
            <w:vAlign w:val="center"/>
          </w:tcPr>
          <w:p w:rsidR="006C3007" w:rsidRDefault="00EB55C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1995" w:type="dxa"/>
            <w:tcBorders>
              <w:top w:val="single" w:sz="2" w:space="0" w:color="000000"/>
              <w:left w:val="single" w:sz="2" w:space="0" w:color="000000"/>
              <w:bottom w:val="single" w:sz="2" w:space="0" w:color="000000"/>
            </w:tcBorders>
            <w:vAlign w:val="center"/>
          </w:tcPr>
          <w:p w:rsidR="006C3007" w:rsidRDefault="00EB55C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6C3007">
        <w:trPr>
          <w:trHeight w:val="396"/>
        </w:trPr>
        <w:tc>
          <w:tcPr>
            <w:tcW w:w="2509" w:type="dxa"/>
            <w:tcBorders>
              <w:top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行政强制</w:t>
            </w:r>
          </w:p>
        </w:tc>
        <w:tc>
          <w:tcPr>
            <w:tcW w:w="1842" w:type="dxa"/>
            <w:tcBorders>
              <w:top w:val="single" w:sz="2" w:space="0" w:color="000000"/>
              <w:left w:val="single" w:sz="2" w:space="0" w:color="000000"/>
              <w:bottom w:val="single" w:sz="2" w:space="0" w:color="000000"/>
              <w:right w:val="single" w:sz="2" w:space="0" w:color="000000"/>
            </w:tcBorders>
            <w:vAlign w:val="center"/>
          </w:tcPr>
          <w:p w:rsidR="006C3007" w:rsidRDefault="00EB55C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1888" w:type="dxa"/>
            <w:tcBorders>
              <w:top w:val="single" w:sz="2" w:space="0" w:color="000000"/>
              <w:left w:val="single" w:sz="2" w:space="0" w:color="000000"/>
              <w:bottom w:val="single" w:sz="2" w:space="0" w:color="000000"/>
              <w:right w:val="single" w:sz="2" w:space="0" w:color="000000"/>
            </w:tcBorders>
            <w:vAlign w:val="center"/>
          </w:tcPr>
          <w:p w:rsidR="006C3007" w:rsidRDefault="00EB55C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1995" w:type="dxa"/>
            <w:tcBorders>
              <w:top w:val="single" w:sz="2" w:space="0" w:color="000000"/>
              <w:left w:val="single" w:sz="2" w:space="0" w:color="000000"/>
              <w:bottom w:val="single" w:sz="2" w:space="0" w:color="000000"/>
            </w:tcBorders>
            <w:vAlign w:val="center"/>
          </w:tcPr>
          <w:p w:rsidR="006C3007" w:rsidRDefault="00EB55C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6C3007">
        <w:trPr>
          <w:trHeight w:val="397"/>
        </w:trPr>
        <w:tc>
          <w:tcPr>
            <w:tcW w:w="8234" w:type="dxa"/>
            <w:gridSpan w:val="4"/>
            <w:tcBorders>
              <w:top w:val="single" w:sz="2" w:space="0" w:color="000000"/>
              <w:bottom w:val="single" w:sz="2" w:space="0" w:color="000000"/>
            </w:tcBorders>
            <w:vAlign w:val="center"/>
          </w:tcPr>
          <w:p w:rsidR="006C3007" w:rsidRDefault="00DF74A4">
            <w:pPr>
              <w:jc w:val="center"/>
              <w:rPr>
                <w:rFonts w:ascii="黑体" w:eastAsia="黑体" w:hAnsi="黑体" w:cs="黑体"/>
                <w:sz w:val="21"/>
                <w:szCs w:val="21"/>
              </w:rPr>
            </w:pPr>
            <w:r>
              <w:rPr>
                <w:rFonts w:ascii="黑体" w:eastAsia="黑体" w:hAnsi="黑体" w:cs="黑体" w:hint="eastAsia"/>
                <w:sz w:val="21"/>
                <w:szCs w:val="21"/>
              </w:rPr>
              <w:t>第二十条第（八）项</w:t>
            </w:r>
          </w:p>
        </w:tc>
      </w:tr>
      <w:tr w:rsidR="006C3007">
        <w:trPr>
          <w:trHeight w:val="396"/>
        </w:trPr>
        <w:tc>
          <w:tcPr>
            <w:tcW w:w="2509" w:type="dxa"/>
            <w:tcBorders>
              <w:top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上一年项目数量</w:t>
            </w:r>
          </w:p>
        </w:tc>
        <w:tc>
          <w:tcPr>
            <w:tcW w:w="3883" w:type="dxa"/>
            <w:gridSpan w:val="2"/>
            <w:tcBorders>
              <w:top w:val="single" w:sz="2" w:space="0" w:color="000000"/>
              <w:left w:val="single" w:sz="2" w:space="0" w:color="000000"/>
              <w:bottom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本年增/减</w:t>
            </w:r>
          </w:p>
        </w:tc>
      </w:tr>
      <w:tr w:rsidR="006C3007">
        <w:trPr>
          <w:trHeight w:val="397"/>
        </w:trPr>
        <w:tc>
          <w:tcPr>
            <w:tcW w:w="2509" w:type="dxa"/>
            <w:tcBorders>
              <w:top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行政事业性收费</w:t>
            </w:r>
          </w:p>
        </w:tc>
        <w:tc>
          <w:tcPr>
            <w:tcW w:w="1842" w:type="dxa"/>
            <w:tcBorders>
              <w:top w:val="single" w:sz="2" w:space="0" w:color="000000"/>
              <w:left w:val="single" w:sz="2" w:space="0" w:color="000000"/>
              <w:bottom w:val="single" w:sz="2" w:space="0" w:color="000000"/>
              <w:right w:val="single" w:sz="2" w:space="0" w:color="000000"/>
            </w:tcBorders>
            <w:vAlign w:val="center"/>
          </w:tcPr>
          <w:p w:rsidR="006C3007" w:rsidRDefault="00EB55C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3883" w:type="dxa"/>
            <w:gridSpan w:val="2"/>
            <w:tcBorders>
              <w:top w:val="single" w:sz="2" w:space="0" w:color="000000"/>
              <w:left w:val="single" w:sz="2" w:space="0" w:color="000000"/>
              <w:bottom w:val="single" w:sz="2" w:space="0" w:color="000000"/>
            </w:tcBorders>
            <w:vAlign w:val="center"/>
          </w:tcPr>
          <w:p w:rsidR="006C3007" w:rsidRDefault="00EB55C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6C3007">
        <w:trPr>
          <w:trHeight w:val="397"/>
        </w:trPr>
        <w:tc>
          <w:tcPr>
            <w:tcW w:w="8234" w:type="dxa"/>
            <w:gridSpan w:val="4"/>
            <w:tcBorders>
              <w:top w:val="single" w:sz="2" w:space="0" w:color="000000"/>
              <w:bottom w:val="single" w:sz="2" w:space="0" w:color="000000"/>
            </w:tcBorders>
            <w:vAlign w:val="center"/>
          </w:tcPr>
          <w:p w:rsidR="006C3007" w:rsidRDefault="00DF74A4">
            <w:pPr>
              <w:jc w:val="center"/>
              <w:rPr>
                <w:rFonts w:ascii="黑体" w:eastAsia="黑体" w:hAnsi="黑体" w:cs="黑体"/>
                <w:sz w:val="21"/>
                <w:szCs w:val="21"/>
              </w:rPr>
            </w:pPr>
            <w:r>
              <w:rPr>
                <w:rFonts w:ascii="黑体" w:eastAsia="黑体" w:hAnsi="黑体" w:cs="黑体" w:hint="eastAsia"/>
                <w:sz w:val="21"/>
                <w:szCs w:val="21"/>
              </w:rPr>
              <w:t>第二十条第（九）项</w:t>
            </w:r>
          </w:p>
        </w:tc>
      </w:tr>
      <w:tr w:rsidR="006C3007">
        <w:trPr>
          <w:trHeight w:val="396"/>
        </w:trPr>
        <w:tc>
          <w:tcPr>
            <w:tcW w:w="2509" w:type="dxa"/>
            <w:tcBorders>
              <w:top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信息内容</w:t>
            </w:r>
          </w:p>
        </w:tc>
        <w:tc>
          <w:tcPr>
            <w:tcW w:w="1842" w:type="dxa"/>
            <w:tcBorders>
              <w:top w:val="single" w:sz="2" w:space="0" w:color="000000"/>
              <w:left w:val="single" w:sz="2" w:space="0" w:color="000000"/>
              <w:bottom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采购项目数量</w:t>
            </w:r>
          </w:p>
        </w:tc>
        <w:tc>
          <w:tcPr>
            <w:tcW w:w="3883" w:type="dxa"/>
            <w:gridSpan w:val="2"/>
            <w:tcBorders>
              <w:top w:val="single" w:sz="2" w:space="0" w:color="000000"/>
              <w:left w:val="single" w:sz="2" w:space="0" w:color="000000"/>
              <w:bottom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采购总金额</w:t>
            </w:r>
          </w:p>
        </w:tc>
      </w:tr>
      <w:tr w:rsidR="006C3007">
        <w:trPr>
          <w:trHeight w:val="396"/>
        </w:trPr>
        <w:tc>
          <w:tcPr>
            <w:tcW w:w="2509" w:type="dxa"/>
            <w:tcBorders>
              <w:top w:val="single" w:sz="2" w:space="0" w:color="000000"/>
              <w:right w:val="single" w:sz="2" w:space="0" w:color="000000"/>
            </w:tcBorders>
            <w:vAlign w:val="center"/>
          </w:tcPr>
          <w:p w:rsidR="006C3007" w:rsidRDefault="00DF74A4">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政府集中采购</w:t>
            </w:r>
          </w:p>
        </w:tc>
        <w:tc>
          <w:tcPr>
            <w:tcW w:w="1842" w:type="dxa"/>
            <w:tcBorders>
              <w:top w:val="single" w:sz="2" w:space="0" w:color="000000"/>
              <w:left w:val="single" w:sz="2" w:space="0" w:color="000000"/>
              <w:right w:val="single" w:sz="2" w:space="0" w:color="000000"/>
            </w:tcBorders>
            <w:vAlign w:val="center"/>
          </w:tcPr>
          <w:p w:rsidR="006C3007" w:rsidRDefault="00EB55C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3883" w:type="dxa"/>
            <w:gridSpan w:val="2"/>
            <w:tcBorders>
              <w:top w:val="single" w:sz="2" w:space="0" w:color="000000"/>
              <w:left w:val="single" w:sz="2" w:space="0" w:color="000000"/>
            </w:tcBorders>
            <w:vAlign w:val="center"/>
          </w:tcPr>
          <w:p w:rsidR="006C3007" w:rsidRDefault="00EB55C1">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bl>
    <w:p w:rsidR="006C3007" w:rsidRPr="00D606A8" w:rsidRDefault="00D606A8" w:rsidP="00D606A8">
      <w:pPr>
        <w:tabs>
          <w:tab w:val="left" w:pos="0"/>
        </w:tabs>
        <w:spacing w:line="560" w:lineRule="exact"/>
        <w:ind w:left="640"/>
        <w:rPr>
          <w:rFonts w:ascii="黑体" w:eastAsia="黑体" w:hAnsi="黑体" w:cs="黑体"/>
          <w:sz w:val="32"/>
          <w:szCs w:val="32"/>
        </w:rPr>
      </w:pPr>
      <w:r w:rsidRPr="00D606A8">
        <w:rPr>
          <w:rFonts w:ascii="黑体" w:eastAsia="黑体" w:hAnsi="黑体" w:cs="楷体_GB2312" w:hint="eastAsia"/>
          <w:sz w:val="32"/>
          <w:szCs w:val="32"/>
        </w:rPr>
        <w:t>三、</w:t>
      </w:r>
      <w:r w:rsidR="00DF74A4">
        <w:rPr>
          <w:rFonts w:ascii="黑体" w:eastAsia="黑体" w:hAnsi="黑体" w:cs="黑体" w:hint="eastAsia"/>
          <w:sz w:val="32"/>
          <w:szCs w:val="32"/>
        </w:rPr>
        <w:t>收到和处理政府信息公开申请情况</w:t>
      </w:r>
    </w:p>
    <w:tbl>
      <w:tblPr>
        <w:tblStyle w:val="a6"/>
        <w:tblpPr w:leftFromText="181" w:rightFromText="181" w:vertAnchor="text" w:horzAnchor="page" w:tblpXSpec="center" w:tblpY="284"/>
        <w:tblOverlap w:val="never"/>
        <w:tblW w:w="0" w:type="auto"/>
        <w:jc w:val="center"/>
        <w:tblInd w:w="0" w:type="dxa"/>
        <w:tblLook w:val="04A0"/>
      </w:tblPr>
      <w:tblGrid>
        <w:gridCol w:w="1116"/>
        <w:gridCol w:w="1130"/>
        <w:gridCol w:w="1927"/>
        <w:gridCol w:w="563"/>
        <w:gridCol w:w="631"/>
        <w:gridCol w:w="631"/>
        <w:gridCol w:w="768"/>
        <w:gridCol w:w="768"/>
        <w:gridCol w:w="494"/>
        <w:gridCol w:w="494"/>
      </w:tblGrid>
      <w:tr w:rsidR="006C3007">
        <w:trPr>
          <w:trHeight w:val="473"/>
          <w:jc w:val="center"/>
        </w:trPr>
        <w:tc>
          <w:tcPr>
            <w:tcW w:w="0" w:type="auto"/>
            <w:gridSpan w:val="3"/>
            <w:vMerge w:val="restart"/>
            <w:vAlign w:val="center"/>
          </w:tcPr>
          <w:p w:rsidR="006C3007" w:rsidRDefault="00DF74A4">
            <w:pPr>
              <w:jc w:val="center"/>
              <w:rPr>
                <w:rFonts w:ascii="黑体" w:eastAsia="黑体" w:hAnsi="黑体" w:cs="黑体"/>
                <w:sz w:val="21"/>
                <w:szCs w:val="21"/>
              </w:rPr>
            </w:pPr>
            <w:r>
              <w:rPr>
                <w:rFonts w:ascii="黑体" w:eastAsia="黑体" w:hAnsi="黑体" w:cs="黑体" w:hint="eastAsia"/>
                <w:sz w:val="21"/>
                <w:szCs w:val="21"/>
              </w:rPr>
              <w:t>（本列数据的勾稽关系为：第一项加第二项之和，等于第三项加第四项之和）</w:t>
            </w:r>
          </w:p>
        </w:tc>
        <w:tc>
          <w:tcPr>
            <w:tcW w:w="0" w:type="auto"/>
            <w:gridSpan w:val="7"/>
            <w:vAlign w:val="center"/>
          </w:tcPr>
          <w:p w:rsidR="006C3007" w:rsidRDefault="00DF74A4">
            <w:pPr>
              <w:jc w:val="center"/>
              <w:rPr>
                <w:rFonts w:ascii="黑体" w:eastAsia="黑体" w:hAnsi="黑体" w:cs="黑体"/>
                <w:sz w:val="21"/>
                <w:szCs w:val="21"/>
              </w:rPr>
            </w:pPr>
            <w:r>
              <w:rPr>
                <w:rFonts w:ascii="黑体" w:eastAsia="黑体" w:hAnsi="黑体" w:cs="黑体" w:hint="eastAsia"/>
                <w:sz w:val="21"/>
                <w:szCs w:val="21"/>
              </w:rPr>
              <w:t>申请人情况</w:t>
            </w:r>
          </w:p>
        </w:tc>
      </w:tr>
      <w:tr w:rsidR="006C3007">
        <w:trPr>
          <w:trHeight w:val="558"/>
          <w:jc w:val="center"/>
        </w:trPr>
        <w:tc>
          <w:tcPr>
            <w:tcW w:w="0" w:type="auto"/>
            <w:gridSpan w:val="3"/>
            <w:vMerge/>
            <w:vAlign w:val="center"/>
          </w:tcPr>
          <w:p w:rsidR="006C3007" w:rsidRDefault="006C3007">
            <w:pPr>
              <w:jc w:val="center"/>
              <w:rPr>
                <w:rFonts w:ascii="黑体" w:eastAsia="黑体" w:hAnsi="黑体" w:cs="黑体"/>
                <w:sz w:val="21"/>
                <w:szCs w:val="21"/>
              </w:rPr>
            </w:pPr>
          </w:p>
        </w:tc>
        <w:tc>
          <w:tcPr>
            <w:tcW w:w="0" w:type="auto"/>
            <w:vMerge w:val="restart"/>
            <w:vAlign w:val="center"/>
          </w:tcPr>
          <w:p w:rsidR="006C3007" w:rsidRDefault="00DF74A4">
            <w:pPr>
              <w:jc w:val="center"/>
              <w:rPr>
                <w:rFonts w:ascii="黑体" w:eastAsia="黑体" w:hAnsi="黑体" w:cs="黑体"/>
                <w:sz w:val="21"/>
                <w:szCs w:val="21"/>
              </w:rPr>
            </w:pPr>
            <w:r>
              <w:rPr>
                <w:rFonts w:ascii="黑体" w:eastAsia="黑体" w:hAnsi="黑体" w:cs="黑体" w:hint="eastAsia"/>
                <w:sz w:val="21"/>
                <w:szCs w:val="21"/>
              </w:rPr>
              <w:t>自然人</w:t>
            </w:r>
          </w:p>
        </w:tc>
        <w:tc>
          <w:tcPr>
            <w:tcW w:w="0" w:type="auto"/>
            <w:gridSpan w:val="5"/>
            <w:vAlign w:val="center"/>
          </w:tcPr>
          <w:p w:rsidR="006C3007" w:rsidRDefault="00DF74A4">
            <w:pPr>
              <w:jc w:val="center"/>
              <w:rPr>
                <w:rFonts w:ascii="黑体" w:eastAsia="黑体" w:hAnsi="黑体" w:cs="黑体"/>
                <w:sz w:val="21"/>
                <w:szCs w:val="21"/>
              </w:rPr>
            </w:pPr>
            <w:r>
              <w:rPr>
                <w:rFonts w:ascii="黑体" w:eastAsia="黑体" w:hAnsi="黑体" w:cs="黑体" w:hint="eastAsia"/>
                <w:sz w:val="21"/>
                <w:szCs w:val="21"/>
              </w:rPr>
              <w:t>法人或其他组织</w:t>
            </w:r>
          </w:p>
        </w:tc>
        <w:tc>
          <w:tcPr>
            <w:tcW w:w="0" w:type="auto"/>
            <w:vMerge w:val="restart"/>
            <w:vAlign w:val="center"/>
          </w:tcPr>
          <w:p w:rsidR="006C3007" w:rsidRDefault="00DF74A4">
            <w:pPr>
              <w:jc w:val="center"/>
              <w:rPr>
                <w:rFonts w:ascii="黑体" w:eastAsia="黑体" w:hAnsi="黑体" w:cs="黑体"/>
                <w:sz w:val="21"/>
                <w:szCs w:val="21"/>
              </w:rPr>
            </w:pPr>
            <w:r>
              <w:rPr>
                <w:rFonts w:ascii="黑体" w:eastAsia="黑体" w:hAnsi="黑体" w:cs="黑体" w:hint="eastAsia"/>
                <w:sz w:val="21"/>
                <w:szCs w:val="21"/>
              </w:rPr>
              <w:t>总计</w:t>
            </w:r>
          </w:p>
        </w:tc>
      </w:tr>
      <w:tr w:rsidR="006C3007">
        <w:trPr>
          <w:trHeight w:val="1174"/>
          <w:jc w:val="center"/>
        </w:trPr>
        <w:tc>
          <w:tcPr>
            <w:tcW w:w="0" w:type="auto"/>
            <w:gridSpan w:val="3"/>
            <w:vMerge/>
            <w:vAlign w:val="center"/>
          </w:tcPr>
          <w:p w:rsidR="006C3007" w:rsidRDefault="006C3007">
            <w:pPr>
              <w:jc w:val="center"/>
              <w:rPr>
                <w:rFonts w:ascii="黑体" w:eastAsia="黑体" w:hAnsi="黑体" w:cs="黑体"/>
                <w:sz w:val="21"/>
                <w:szCs w:val="21"/>
              </w:rPr>
            </w:pPr>
          </w:p>
        </w:tc>
        <w:tc>
          <w:tcPr>
            <w:tcW w:w="0" w:type="auto"/>
            <w:vMerge/>
            <w:vAlign w:val="center"/>
          </w:tcPr>
          <w:p w:rsidR="006C3007" w:rsidRDefault="006C3007">
            <w:pPr>
              <w:jc w:val="center"/>
              <w:rPr>
                <w:rFonts w:ascii="黑体" w:eastAsia="黑体" w:hAnsi="黑体" w:cs="黑体"/>
                <w:sz w:val="21"/>
                <w:szCs w:val="21"/>
              </w:rPr>
            </w:pPr>
          </w:p>
        </w:tc>
        <w:tc>
          <w:tcPr>
            <w:tcW w:w="0" w:type="auto"/>
            <w:vAlign w:val="center"/>
          </w:tcPr>
          <w:p w:rsidR="006C3007" w:rsidRDefault="00DF74A4">
            <w:pPr>
              <w:jc w:val="center"/>
              <w:rPr>
                <w:rFonts w:ascii="黑体" w:eastAsia="黑体" w:hAnsi="黑体" w:cs="黑体"/>
                <w:sz w:val="21"/>
                <w:szCs w:val="21"/>
              </w:rPr>
            </w:pPr>
            <w:r>
              <w:rPr>
                <w:rFonts w:ascii="黑体" w:eastAsia="黑体" w:hAnsi="黑体" w:cs="黑体" w:hint="eastAsia"/>
                <w:sz w:val="21"/>
                <w:szCs w:val="21"/>
              </w:rPr>
              <w:t>商业企业</w:t>
            </w:r>
          </w:p>
        </w:tc>
        <w:tc>
          <w:tcPr>
            <w:tcW w:w="0" w:type="auto"/>
            <w:vAlign w:val="center"/>
          </w:tcPr>
          <w:p w:rsidR="006C3007" w:rsidRDefault="00DF74A4">
            <w:pPr>
              <w:jc w:val="center"/>
              <w:rPr>
                <w:rFonts w:ascii="黑体" w:eastAsia="黑体" w:hAnsi="黑体" w:cs="黑体"/>
                <w:sz w:val="21"/>
                <w:szCs w:val="21"/>
              </w:rPr>
            </w:pPr>
            <w:r>
              <w:rPr>
                <w:rFonts w:ascii="黑体" w:eastAsia="黑体" w:hAnsi="黑体" w:cs="黑体" w:hint="eastAsia"/>
                <w:sz w:val="21"/>
                <w:szCs w:val="21"/>
              </w:rPr>
              <w:t>科研机构</w:t>
            </w:r>
          </w:p>
        </w:tc>
        <w:tc>
          <w:tcPr>
            <w:tcW w:w="0" w:type="auto"/>
            <w:vAlign w:val="center"/>
          </w:tcPr>
          <w:p w:rsidR="006C3007" w:rsidRDefault="00DF74A4">
            <w:pPr>
              <w:jc w:val="center"/>
              <w:rPr>
                <w:rFonts w:ascii="黑体" w:eastAsia="黑体" w:hAnsi="黑体" w:cs="黑体"/>
                <w:sz w:val="21"/>
                <w:szCs w:val="21"/>
              </w:rPr>
            </w:pPr>
            <w:r>
              <w:rPr>
                <w:rFonts w:ascii="黑体" w:eastAsia="黑体" w:hAnsi="黑体" w:cs="黑体" w:hint="eastAsia"/>
                <w:sz w:val="21"/>
                <w:szCs w:val="21"/>
              </w:rPr>
              <w:t>社会公益组织</w:t>
            </w:r>
          </w:p>
        </w:tc>
        <w:tc>
          <w:tcPr>
            <w:tcW w:w="0" w:type="auto"/>
            <w:vAlign w:val="center"/>
          </w:tcPr>
          <w:p w:rsidR="006C3007" w:rsidRDefault="00DF74A4">
            <w:pPr>
              <w:jc w:val="center"/>
              <w:rPr>
                <w:rFonts w:ascii="黑体" w:eastAsia="黑体" w:hAnsi="黑体" w:cs="黑体"/>
                <w:sz w:val="21"/>
                <w:szCs w:val="21"/>
              </w:rPr>
            </w:pPr>
            <w:r>
              <w:rPr>
                <w:rFonts w:ascii="黑体" w:eastAsia="黑体" w:hAnsi="黑体" w:cs="黑体" w:hint="eastAsia"/>
                <w:sz w:val="21"/>
                <w:szCs w:val="21"/>
              </w:rPr>
              <w:t>法律服务机构</w:t>
            </w:r>
          </w:p>
        </w:tc>
        <w:tc>
          <w:tcPr>
            <w:tcW w:w="0" w:type="auto"/>
            <w:vAlign w:val="center"/>
          </w:tcPr>
          <w:p w:rsidR="006C3007" w:rsidRDefault="00DF74A4">
            <w:pPr>
              <w:jc w:val="center"/>
              <w:rPr>
                <w:rFonts w:ascii="黑体" w:eastAsia="黑体" w:hAnsi="黑体" w:cs="黑体"/>
                <w:sz w:val="21"/>
                <w:szCs w:val="21"/>
              </w:rPr>
            </w:pPr>
            <w:r>
              <w:rPr>
                <w:rFonts w:ascii="黑体" w:eastAsia="黑体" w:hAnsi="黑体" w:cs="黑体" w:hint="eastAsia"/>
                <w:sz w:val="21"/>
                <w:szCs w:val="21"/>
              </w:rPr>
              <w:t>其他</w:t>
            </w:r>
          </w:p>
        </w:tc>
        <w:tc>
          <w:tcPr>
            <w:tcW w:w="0" w:type="auto"/>
            <w:vMerge/>
            <w:vAlign w:val="center"/>
          </w:tcPr>
          <w:p w:rsidR="006C3007" w:rsidRDefault="006C3007">
            <w:pPr>
              <w:rPr>
                <w:rFonts w:asciiTheme="minorHAnsi" w:eastAsiaTheme="minorEastAsia" w:hAnsiTheme="minorHAnsi" w:cstheme="minorBidi"/>
                <w:sz w:val="21"/>
                <w:szCs w:val="21"/>
              </w:rPr>
            </w:pPr>
          </w:p>
        </w:tc>
      </w:tr>
      <w:tr w:rsidR="006C3007">
        <w:trPr>
          <w:trHeight w:val="474"/>
          <w:jc w:val="center"/>
        </w:trPr>
        <w:tc>
          <w:tcPr>
            <w:tcW w:w="0" w:type="auto"/>
            <w:gridSpan w:val="3"/>
          </w:tcPr>
          <w:p w:rsidR="006C3007" w:rsidRDefault="00DF74A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lastRenderedPageBreak/>
              <w:t>一、本年新收政府信息公开申请数量</w:t>
            </w:r>
          </w:p>
        </w:tc>
        <w:tc>
          <w:tcPr>
            <w:tcW w:w="0" w:type="auto"/>
            <w:vAlign w:val="center"/>
          </w:tcPr>
          <w:p w:rsidR="006C3007" w:rsidRDefault="00D606A8">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D606A8">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D606A8">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D606A8">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D606A8">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D606A8">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D606A8">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6C3007">
        <w:trPr>
          <w:trHeight w:val="422"/>
          <w:jc w:val="center"/>
        </w:trPr>
        <w:tc>
          <w:tcPr>
            <w:tcW w:w="0" w:type="auto"/>
            <w:gridSpan w:val="3"/>
          </w:tcPr>
          <w:p w:rsidR="006C3007" w:rsidRDefault="00DF74A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二、上年结转政府信息公开申请数量</w:t>
            </w:r>
          </w:p>
        </w:tc>
        <w:tc>
          <w:tcPr>
            <w:tcW w:w="0" w:type="auto"/>
            <w:vAlign w:val="center"/>
          </w:tcPr>
          <w:p w:rsidR="006C3007" w:rsidRDefault="00D606A8">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D606A8">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6C3007">
        <w:trPr>
          <w:trHeight w:val="442"/>
          <w:jc w:val="center"/>
        </w:trPr>
        <w:tc>
          <w:tcPr>
            <w:tcW w:w="0" w:type="auto"/>
            <w:vMerge w:val="restart"/>
            <w:vAlign w:val="center"/>
          </w:tcPr>
          <w:p w:rsidR="006C3007" w:rsidRDefault="00DF74A4">
            <w:pPr>
              <w:jc w:val="both"/>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三、本年度办理结果</w:t>
            </w:r>
          </w:p>
        </w:tc>
        <w:tc>
          <w:tcPr>
            <w:tcW w:w="0" w:type="auto"/>
            <w:gridSpan w:val="2"/>
          </w:tcPr>
          <w:p w:rsidR="006C3007" w:rsidRDefault="00DF74A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（一）予以公开</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6C3007">
        <w:trPr>
          <w:trHeight w:val="654"/>
          <w:jc w:val="center"/>
        </w:trPr>
        <w:tc>
          <w:tcPr>
            <w:tcW w:w="0" w:type="auto"/>
            <w:vMerge/>
          </w:tcPr>
          <w:p w:rsidR="006C3007" w:rsidRDefault="006C3007">
            <w:pPr>
              <w:rPr>
                <w:rFonts w:asciiTheme="minorEastAsia" w:eastAsiaTheme="minorEastAsia" w:hAnsiTheme="minorEastAsia" w:cstheme="minorEastAsia"/>
                <w:sz w:val="21"/>
                <w:szCs w:val="21"/>
              </w:rPr>
            </w:pPr>
          </w:p>
        </w:tc>
        <w:tc>
          <w:tcPr>
            <w:tcW w:w="0" w:type="auto"/>
            <w:gridSpan w:val="2"/>
          </w:tcPr>
          <w:p w:rsidR="006C3007" w:rsidRDefault="00DF74A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（二）部分公开（区分处理的，只计这一情形，不计其他情形）</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6C3007">
        <w:trPr>
          <w:trHeight w:val="516"/>
          <w:jc w:val="center"/>
        </w:trPr>
        <w:tc>
          <w:tcPr>
            <w:tcW w:w="0" w:type="auto"/>
            <w:vMerge/>
          </w:tcPr>
          <w:p w:rsidR="006C3007" w:rsidRDefault="006C3007">
            <w:pPr>
              <w:rPr>
                <w:rFonts w:asciiTheme="minorEastAsia" w:eastAsiaTheme="minorEastAsia" w:hAnsiTheme="minorEastAsia" w:cstheme="minorEastAsia"/>
                <w:sz w:val="21"/>
                <w:szCs w:val="21"/>
              </w:rPr>
            </w:pPr>
          </w:p>
        </w:tc>
        <w:tc>
          <w:tcPr>
            <w:tcW w:w="0" w:type="auto"/>
            <w:vMerge w:val="restart"/>
            <w:vAlign w:val="center"/>
          </w:tcPr>
          <w:p w:rsidR="006C3007" w:rsidRDefault="00DF74A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（三）不予公开</w:t>
            </w:r>
          </w:p>
        </w:tc>
        <w:tc>
          <w:tcPr>
            <w:tcW w:w="0" w:type="auto"/>
          </w:tcPr>
          <w:p w:rsidR="006C3007" w:rsidRDefault="00DF74A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1．属于国家秘密</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6C3007">
        <w:trPr>
          <w:trHeight w:val="450"/>
          <w:jc w:val="center"/>
        </w:trPr>
        <w:tc>
          <w:tcPr>
            <w:tcW w:w="0" w:type="auto"/>
            <w:vMerge/>
          </w:tcPr>
          <w:p w:rsidR="006C3007" w:rsidRDefault="006C3007">
            <w:pPr>
              <w:rPr>
                <w:rFonts w:asciiTheme="minorEastAsia" w:eastAsiaTheme="minorEastAsia" w:hAnsiTheme="minorEastAsia" w:cstheme="minorEastAsia"/>
                <w:sz w:val="21"/>
                <w:szCs w:val="21"/>
              </w:rPr>
            </w:pPr>
          </w:p>
        </w:tc>
        <w:tc>
          <w:tcPr>
            <w:tcW w:w="0" w:type="auto"/>
            <w:vMerge/>
            <w:vAlign w:val="center"/>
          </w:tcPr>
          <w:p w:rsidR="006C3007" w:rsidRDefault="006C3007">
            <w:pPr>
              <w:rPr>
                <w:rFonts w:asciiTheme="minorEastAsia" w:eastAsiaTheme="minorEastAsia" w:hAnsiTheme="minorEastAsia" w:cstheme="minorEastAsia"/>
                <w:sz w:val="21"/>
                <w:szCs w:val="21"/>
              </w:rPr>
            </w:pPr>
          </w:p>
        </w:tc>
        <w:tc>
          <w:tcPr>
            <w:tcW w:w="0" w:type="auto"/>
          </w:tcPr>
          <w:p w:rsidR="006C3007" w:rsidRDefault="00DF74A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2．其他法律行政法规禁止公开</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6C3007">
        <w:trPr>
          <w:trHeight w:val="443"/>
          <w:jc w:val="center"/>
        </w:trPr>
        <w:tc>
          <w:tcPr>
            <w:tcW w:w="0" w:type="auto"/>
            <w:vMerge/>
          </w:tcPr>
          <w:p w:rsidR="006C3007" w:rsidRDefault="006C3007">
            <w:pPr>
              <w:rPr>
                <w:rFonts w:asciiTheme="minorEastAsia" w:eastAsiaTheme="minorEastAsia" w:hAnsiTheme="minorEastAsia" w:cstheme="minorEastAsia"/>
                <w:sz w:val="21"/>
                <w:szCs w:val="21"/>
              </w:rPr>
            </w:pPr>
          </w:p>
        </w:tc>
        <w:tc>
          <w:tcPr>
            <w:tcW w:w="0" w:type="auto"/>
            <w:vMerge/>
            <w:vAlign w:val="center"/>
          </w:tcPr>
          <w:p w:rsidR="006C3007" w:rsidRDefault="006C3007">
            <w:pPr>
              <w:rPr>
                <w:rFonts w:asciiTheme="minorEastAsia" w:eastAsiaTheme="minorEastAsia" w:hAnsiTheme="minorEastAsia" w:cstheme="minorEastAsia"/>
                <w:sz w:val="21"/>
                <w:szCs w:val="21"/>
              </w:rPr>
            </w:pPr>
          </w:p>
        </w:tc>
        <w:tc>
          <w:tcPr>
            <w:tcW w:w="0" w:type="auto"/>
          </w:tcPr>
          <w:p w:rsidR="006C3007" w:rsidRDefault="00DF74A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3．危及“三安全一稳定”</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6C3007">
        <w:trPr>
          <w:trHeight w:val="420"/>
          <w:jc w:val="center"/>
        </w:trPr>
        <w:tc>
          <w:tcPr>
            <w:tcW w:w="0" w:type="auto"/>
            <w:vMerge/>
          </w:tcPr>
          <w:p w:rsidR="006C3007" w:rsidRDefault="006C3007">
            <w:pPr>
              <w:rPr>
                <w:rFonts w:asciiTheme="minorEastAsia" w:eastAsiaTheme="minorEastAsia" w:hAnsiTheme="minorEastAsia" w:cstheme="minorEastAsia"/>
                <w:sz w:val="21"/>
                <w:szCs w:val="21"/>
              </w:rPr>
            </w:pPr>
          </w:p>
        </w:tc>
        <w:tc>
          <w:tcPr>
            <w:tcW w:w="0" w:type="auto"/>
            <w:vMerge/>
            <w:vAlign w:val="center"/>
          </w:tcPr>
          <w:p w:rsidR="006C3007" w:rsidRDefault="006C3007">
            <w:pPr>
              <w:rPr>
                <w:rFonts w:asciiTheme="minorEastAsia" w:eastAsiaTheme="minorEastAsia" w:hAnsiTheme="minorEastAsia" w:cstheme="minorEastAsia"/>
                <w:sz w:val="21"/>
                <w:szCs w:val="21"/>
              </w:rPr>
            </w:pPr>
          </w:p>
        </w:tc>
        <w:tc>
          <w:tcPr>
            <w:tcW w:w="0" w:type="auto"/>
          </w:tcPr>
          <w:p w:rsidR="006C3007" w:rsidRDefault="00DF74A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4．保护第三方合法权益</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6C3007">
        <w:trPr>
          <w:trHeight w:val="440"/>
          <w:jc w:val="center"/>
        </w:trPr>
        <w:tc>
          <w:tcPr>
            <w:tcW w:w="0" w:type="auto"/>
            <w:vMerge/>
          </w:tcPr>
          <w:p w:rsidR="006C3007" w:rsidRDefault="006C3007">
            <w:pPr>
              <w:rPr>
                <w:rFonts w:asciiTheme="minorEastAsia" w:eastAsiaTheme="minorEastAsia" w:hAnsiTheme="minorEastAsia" w:cstheme="minorEastAsia"/>
                <w:sz w:val="21"/>
                <w:szCs w:val="21"/>
              </w:rPr>
            </w:pPr>
          </w:p>
        </w:tc>
        <w:tc>
          <w:tcPr>
            <w:tcW w:w="0" w:type="auto"/>
            <w:vMerge/>
            <w:vAlign w:val="center"/>
          </w:tcPr>
          <w:p w:rsidR="006C3007" w:rsidRDefault="006C3007">
            <w:pPr>
              <w:rPr>
                <w:rFonts w:asciiTheme="minorEastAsia" w:eastAsiaTheme="minorEastAsia" w:hAnsiTheme="minorEastAsia" w:cstheme="minorEastAsia"/>
                <w:sz w:val="21"/>
                <w:szCs w:val="21"/>
              </w:rPr>
            </w:pPr>
          </w:p>
        </w:tc>
        <w:tc>
          <w:tcPr>
            <w:tcW w:w="0" w:type="auto"/>
          </w:tcPr>
          <w:p w:rsidR="006C3007" w:rsidRDefault="00DF74A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5．属于三类内部事务信息</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6C3007">
        <w:trPr>
          <w:trHeight w:val="432"/>
          <w:jc w:val="center"/>
        </w:trPr>
        <w:tc>
          <w:tcPr>
            <w:tcW w:w="0" w:type="auto"/>
            <w:vMerge/>
          </w:tcPr>
          <w:p w:rsidR="006C3007" w:rsidRDefault="006C3007">
            <w:pPr>
              <w:rPr>
                <w:rFonts w:asciiTheme="minorEastAsia" w:eastAsiaTheme="minorEastAsia" w:hAnsiTheme="minorEastAsia" w:cstheme="minorEastAsia"/>
                <w:sz w:val="21"/>
                <w:szCs w:val="21"/>
              </w:rPr>
            </w:pPr>
          </w:p>
        </w:tc>
        <w:tc>
          <w:tcPr>
            <w:tcW w:w="0" w:type="auto"/>
            <w:vMerge/>
            <w:vAlign w:val="center"/>
          </w:tcPr>
          <w:p w:rsidR="006C3007" w:rsidRDefault="006C3007">
            <w:pPr>
              <w:rPr>
                <w:rFonts w:asciiTheme="minorEastAsia" w:eastAsiaTheme="minorEastAsia" w:hAnsiTheme="minorEastAsia" w:cstheme="minorEastAsia"/>
                <w:sz w:val="21"/>
                <w:szCs w:val="21"/>
              </w:rPr>
            </w:pPr>
          </w:p>
        </w:tc>
        <w:tc>
          <w:tcPr>
            <w:tcW w:w="0" w:type="auto"/>
          </w:tcPr>
          <w:p w:rsidR="006C3007" w:rsidRDefault="00DF74A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6．属于四类过程性信息</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6C3007">
        <w:trPr>
          <w:trHeight w:val="439"/>
          <w:jc w:val="center"/>
        </w:trPr>
        <w:tc>
          <w:tcPr>
            <w:tcW w:w="0" w:type="auto"/>
            <w:vMerge/>
          </w:tcPr>
          <w:p w:rsidR="006C3007" w:rsidRDefault="006C3007">
            <w:pPr>
              <w:rPr>
                <w:rFonts w:asciiTheme="minorEastAsia" w:eastAsiaTheme="minorEastAsia" w:hAnsiTheme="minorEastAsia" w:cstheme="minorEastAsia"/>
                <w:sz w:val="21"/>
                <w:szCs w:val="21"/>
              </w:rPr>
            </w:pPr>
          </w:p>
        </w:tc>
        <w:tc>
          <w:tcPr>
            <w:tcW w:w="0" w:type="auto"/>
            <w:vMerge/>
            <w:vAlign w:val="center"/>
          </w:tcPr>
          <w:p w:rsidR="006C3007" w:rsidRDefault="006C3007">
            <w:pPr>
              <w:rPr>
                <w:rFonts w:asciiTheme="minorEastAsia" w:eastAsiaTheme="minorEastAsia" w:hAnsiTheme="minorEastAsia" w:cstheme="minorEastAsia"/>
                <w:sz w:val="21"/>
                <w:szCs w:val="21"/>
              </w:rPr>
            </w:pPr>
          </w:p>
        </w:tc>
        <w:tc>
          <w:tcPr>
            <w:tcW w:w="0" w:type="auto"/>
          </w:tcPr>
          <w:p w:rsidR="006C3007" w:rsidRDefault="00DF74A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7．属于行政执法案卷</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6C3007">
        <w:trPr>
          <w:trHeight w:val="445"/>
          <w:jc w:val="center"/>
        </w:trPr>
        <w:tc>
          <w:tcPr>
            <w:tcW w:w="0" w:type="auto"/>
            <w:vMerge/>
          </w:tcPr>
          <w:p w:rsidR="006C3007" w:rsidRDefault="006C3007">
            <w:pPr>
              <w:rPr>
                <w:rFonts w:asciiTheme="minorEastAsia" w:eastAsiaTheme="minorEastAsia" w:hAnsiTheme="minorEastAsia" w:cstheme="minorEastAsia"/>
                <w:sz w:val="21"/>
                <w:szCs w:val="21"/>
              </w:rPr>
            </w:pPr>
          </w:p>
        </w:tc>
        <w:tc>
          <w:tcPr>
            <w:tcW w:w="0" w:type="auto"/>
            <w:vMerge/>
            <w:vAlign w:val="center"/>
          </w:tcPr>
          <w:p w:rsidR="006C3007" w:rsidRDefault="006C3007">
            <w:pPr>
              <w:rPr>
                <w:rFonts w:asciiTheme="minorEastAsia" w:eastAsiaTheme="minorEastAsia" w:hAnsiTheme="minorEastAsia" w:cstheme="minorEastAsia"/>
                <w:sz w:val="21"/>
                <w:szCs w:val="21"/>
              </w:rPr>
            </w:pPr>
          </w:p>
        </w:tc>
        <w:tc>
          <w:tcPr>
            <w:tcW w:w="0" w:type="auto"/>
          </w:tcPr>
          <w:p w:rsidR="006C3007" w:rsidRDefault="00DF74A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8．属于行政查询事项</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6C3007">
        <w:trPr>
          <w:trHeight w:val="435"/>
          <w:jc w:val="center"/>
        </w:trPr>
        <w:tc>
          <w:tcPr>
            <w:tcW w:w="0" w:type="auto"/>
            <w:vMerge/>
          </w:tcPr>
          <w:p w:rsidR="006C3007" w:rsidRDefault="006C3007">
            <w:pPr>
              <w:rPr>
                <w:rFonts w:asciiTheme="minorEastAsia" w:eastAsiaTheme="minorEastAsia" w:hAnsiTheme="minorEastAsia" w:cstheme="minorEastAsia"/>
                <w:sz w:val="21"/>
                <w:szCs w:val="21"/>
              </w:rPr>
            </w:pPr>
          </w:p>
        </w:tc>
        <w:tc>
          <w:tcPr>
            <w:tcW w:w="0" w:type="auto"/>
            <w:vMerge w:val="restart"/>
            <w:vAlign w:val="center"/>
          </w:tcPr>
          <w:p w:rsidR="006C3007" w:rsidRDefault="00DF74A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（四）无法提供</w:t>
            </w:r>
          </w:p>
        </w:tc>
        <w:tc>
          <w:tcPr>
            <w:tcW w:w="0" w:type="auto"/>
          </w:tcPr>
          <w:p w:rsidR="006C3007" w:rsidRDefault="00DF74A4">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1．本单位不掌握相关政府信息</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6C3007" w:rsidRDefault="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3765D9">
        <w:trPr>
          <w:trHeight w:val="442"/>
          <w:jc w:val="center"/>
        </w:trPr>
        <w:tc>
          <w:tcPr>
            <w:tcW w:w="0" w:type="auto"/>
            <w:vMerge/>
          </w:tcPr>
          <w:p w:rsidR="003765D9" w:rsidRDefault="003765D9" w:rsidP="003765D9">
            <w:pPr>
              <w:rPr>
                <w:rFonts w:asciiTheme="minorEastAsia" w:eastAsiaTheme="minorEastAsia" w:hAnsiTheme="minorEastAsia" w:cstheme="minorEastAsia"/>
                <w:sz w:val="21"/>
                <w:szCs w:val="21"/>
              </w:rPr>
            </w:pPr>
          </w:p>
        </w:tc>
        <w:tc>
          <w:tcPr>
            <w:tcW w:w="0" w:type="auto"/>
            <w:vMerge/>
            <w:vAlign w:val="center"/>
          </w:tcPr>
          <w:p w:rsidR="003765D9" w:rsidRDefault="003765D9" w:rsidP="003765D9">
            <w:pPr>
              <w:rPr>
                <w:rFonts w:asciiTheme="minorEastAsia" w:eastAsiaTheme="minorEastAsia" w:hAnsiTheme="minorEastAsia" w:cstheme="minorEastAsia"/>
                <w:sz w:val="21"/>
                <w:szCs w:val="21"/>
              </w:rPr>
            </w:pPr>
          </w:p>
        </w:tc>
        <w:tc>
          <w:tcPr>
            <w:tcW w:w="0" w:type="auto"/>
          </w:tcPr>
          <w:p w:rsidR="003765D9" w:rsidRDefault="003765D9" w:rsidP="003765D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2．没有现成信息需要另行制作</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3765D9">
        <w:trPr>
          <w:trHeight w:val="332"/>
          <w:jc w:val="center"/>
        </w:trPr>
        <w:tc>
          <w:tcPr>
            <w:tcW w:w="0" w:type="auto"/>
            <w:vMerge/>
          </w:tcPr>
          <w:p w:rsidR="003765D9" w:rsidRDefault="003765D9" w:rsidP="003765D9">
            <w:pPr>
              <w:rPr>
                <w:rFonts w:asciiTheme="minorEastAsia" w:eastAsiaTheme="minorEastAsia" w:hAnsiTheme="minorEastAsia" w:cstheme="minorEastAsia"/>
                <w:sz w:val="21"/>
                <w:szCs w:val="21"/>
              </w:rPr>
            </w:pPr>
          </w:p>
        </w:tc>
        <w:tc>
          <w:tcPr>
            <w:tcW w:w="0" w:type="auto"/>
            <w:vMerge/>
            <w:vAlign w:val="center"/>
          </w:tcPr>
          <w:p w:rsidR="003765D9" w:rsidRDefault="003765D9" w:rsidP="003765D9">
            <w:pPr>
              <w:rPr>
                <w:rFonts w:asciiTheme="minorEastAsia" w:eastAsiaTheme="minorEastAsia" w:hAnsiTheme="minorEastAsia" w:cstheme="minorEastAsia"/>
                <w:sz w:val="21"/>
                <w:szCs w:val="21"/>
              </w:rPr>
            </w:pPr>
          </w:p>
        </w:tc>
        <w:tc>
          <w:tcPr>
            <w:tcW w:w="0" w:type="auto"/>
          </w:tcPr>
          <w:p w:rsidR="003765D9" w:rsidRDefault="003765D9" w:rsidP="003765D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3．补正后申请内容仍不明确</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3765D9">
        <w:trPr>
          <w:trHeight w:val="395"/>
          <w:jc w:val="center"/>
        </w:trPr>
        <w:tc>
          <w:tcPr>
            <w:tcW w:w="0" w:type="auto"/>
            <w:vMerge/>
          </w:tcPr>
          <w:p w:rsidR="003765D9" w:rsidRDefault="003765D9" w:rsidP="003765D9">
            <w:pPr>
              <w:rPr>
                <w:rFonts w:asciiTheme="minorEastAsia" w:eastAsiaTheme="minorEastAsia" w:hAnsiTheme="minorEastAsia" w:cstheme="minorEastAsia"/>
                <w:sz w:val="21"/>
                <w:szCs w:val="21"/>
              </w:rPr>
            </w:pPr>
          </w:p>
        </w:tc>
        <w:tc>
          <w:tcPr>
            <w:tcW w:w="0" w:type="auto"/>
            <w:vMerge w:val="restart"/>
            <w:vAlign w:val="center"/>
          </w:tcPr>
          <w:p w:rsidR="003765D9" w:rsidRDefault="003765D9" w:rsidP="003765D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（五）不予处理</w:t>
            </w:r>
          </w:p>
        </w:tc>
        <w:tc>
          <w:tcPr>
            <w:tcW w:w="0" w:type="auto"/>
          </w:tcPr>
          <w:p w:rsidR="003765D9" w:rsidRDefault="003765D9" w:rsidP="003765D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1．信访举报投诉类申请</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3765D9">
        <w:trPr>
          <w:trHeight w:val="332"/>
          <w:jc w:val="center"/>
        </w:trPr>
        <w:tc>
          <w:tcPr>
            <w:tcW w:w="0" w:type="auto"/>
            <w:vMerge/>
          </w:tcPr>
          <w:p w:rsidR="003765D9" w:rsidRDefault="003765D9" w:rsidP="003765D9">
            <w:pPr>
              <w:rPr>
                <w:rFonts w:asciiTheme="minorEastAsia" w:eastAsiaTheme="minorEastAsia" w:hAnsiTheme="minorEastAsia" w:cstheme="minorEastAsia"/>
                <w:sz w:val="21"/>
                <w:szCs w:val="21"/>
              </w:rPr>
            </w:pPr>
          </w:p>
        </w:tc>
        <w:tc>
          <w:tcPr>
            <w:tcW w:w="0" w:type="auto"/>
            <w:vMerge/>
          </w:tcPr>
          <w:p w:rsidR="003765D9" w:rsidRDefault="003765D9" w:rsidP="003765D9">
            <w:pPr>
              <w:rPr>
                <w:rFonts w:asciiTheme="minorEastAsia" w:eastAsiaTheme="minorEastAsia" w:hAnsiTheme="minorEastAsia" w:cstheme="minorEastAsia"/>
                <w:sz w:val="21"/>
                <w:szCs w:val="21"/>
              </w:rPr>
            </w:pPr>
          </w:p>
        </w:tc>
        <w:tc>
          <w:tcPr>
            <w:tcW w:w="0" w:type="auto"/>
          </w:tcPr>
          <w:p w:rsidR="003765D9" w:rsidRDefault="003765D9" w:rsidP="003765D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2．重复申请</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3765D9">
        <w:trPr>
          <w:trHeight w:val="405"/>
          <w:jc w:val="center"/>
        </w:trPr>
        <w:tc>
          <w:tcPr>
            <w:tcW w:w="0" w:type="auto"/>
            <w:vMerge/>
          </w:tcPr>
          <w:p w:rsidR="003765D9" w:rsidRDefault="003765D9" w:rsidP="003765D9">
            <w:pPr>
              <w:rPr>
                <w:rFonts w:asciiTheme="minorEastAsia" w:eastAsiaTheme="minorEastAsia" w:hAnsiTheme="minorEastAsia" w:cstheme="minorEastAsia"/>
                <w:sz w:val="21"/>
                <w:szCs w:val="21"/>
              </w:rPr>
            </w:pPr>
          </w:p>
        </w:tc>
        <w:tc>
          <w:tcPr>
            <w:tcW w:w="0" w:type="auto"/>
            <w:vMerge/>
          </w:tcPr>
          <w:p w:rsidR="003765D9" w:rsidRDefault="003765D9" w:rsidP="003765D9">
            <w:pPr>
              <w:rPr>
                <w:rFonts w:asciiTheme="minorEastAsia" w:eastAsiaTheme="minorEastAsia" w:hAnsiTheme="minorEastAsia" w:cstheme="minorEastAsia"/>
                <w:sz w:val="21"/>
                <w:szCs w:val="21"/>
              </w:rPr>
            </w:pPr>
          </w:p>
        </w:tc>
        <w:tc>
          <w:tcPr>
            <w:tcW w:w="0" w:type="auto"/>
          </w:tcPr>
          <w:p w:rsidR="003765D9" w:rsidRDefault="003765D9" w:rsidP="003765D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3．要求提供公开出版物</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3765D9">
        <w:trPr>
          <w:trHeight w:val="440"/>
          <w:jc w:val="center"/>
        </w:trPr>
        <w:tc>
          <w:tcPr>
            <w:tcW w:w="0" w:type="auto"/>
            <w:vMerge/>
          </w:tcPr>
          <w:p w:rsidR="003765D9" w:rsidRDefault="003765D9" w:rsidP="003765D9">
            <w:pPr>
              <w:rPr>
                <w:rFonts w:asciiTheme="minorEastAsia" w:eastAsiaTheme="minorEastAsia" w:hAnsiTheme="minorEastAsia" w:cstheme="minorEastAsia"/>
                <w:sz w:val="21"/>
                <w:szCs w:val="21"/>
              </w:rPr>
            </w:pPr>
          </w:p>
        </w:tc>
        <w:tc>
          <w:tcPr>
            <w:tcW w:w="0" w:type="auto"/>
            <w:vMerge/>
          </w:tcPr>
          <w:p w:rsidR="003765D9" w:rsidRDefault="003765D9" w:rsidP="003765D9">
            <w:pPr>
              <w:rPr>
                <w:rFonts w:asciiTheme="minorEastAsia" w:eastAsiaTheme="minorEastAsia" w:hAnsiTheme="minorEastAsia" w:cstheme="minorEastAsia"/>
                <w:sz w:val="21"/>
                <w:szCs w:val="21"/>
              </w:rPr>
            </w:pPr>
          </w:p>
        </w:tc>
        <w:tc>
          <w:tcPr>
            <w:tcW w:w="0" w:type="auto"/>
          </w:tcPr>
          <w:p w:rsidR="003765D9" w:rsidRDefault="003765D9" w:rsidP="003765D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4．无正当理由大量反复申请</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3765D9">
        <w:trPr>
          <w:trHeight w:val="654"/>
          <w:jc w:val="center"/>
        </w:trPr>
        <w:tc>
          <w:tcPr>
            <w:tcW w:w="0" w:type="auto"/>
            <w:vMerge/>
          </w:tcPr>
          <w:p w:rsidR="003765D9" w:rsidRDefault="003765D9" w:rsidP="003765D9">
            <w:pPr>
              <w:rPr>
                <w:rFonts w:asciiTheme="minorEastAsia" w:eastAsiaTheme="minorEastAsia" w:hAnsiTheme="minorEastAsia" w:cstheme="minorEastAsia"/>
                <w:sz w:val="21"/>
                <w:szCs w:val="21"/>
              </w:rPr>
            </w:pPr>
          </w:p>
        </w:tc>
        <w:tc>
          <w:tcPr>
            <w:tcW w:w="0" w:type="auto"/>
            <w:vMerge/>
          </w:tcPr>
          <w:p w:rsidR="003765D9" w:rsidRDefault="003765D9" w:rsidP="003765D9">
            <w:pPr>
              <w:rPr>
                <w:rFonts w:asciiTheme="minorEastAsia" w:eastAsiaTheme="minorEastAsia" w:hAnsiTheme="minorEastAsia" w:cstheme="minorEastAsia"/>
                <w:sz w:val="21"/>
                <w:szCs w:val="21"/>
              </w:rPr>
            </w:pPr>
          </w:p>
        </w:tc>
        <w:tc>
          <w:tcPr>
            <w:tcW w:w="0" w:type="auto"/>
          </w:tcPr>
          <w:p w:rsidR="003765D9" w:rsidRDefault="003765D9" w:rsidP="003765D9">
            <w:pPr>
              <w:ind w:left="210" w:hangingChars="100" w:hanging="21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5．要求行政机关确认或重新出具已获取信息</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3765D9">
        <w:trPr>
          <w:trHeight w:val="489"/>
          <w:jc w:val="center"/>
        </w:trPr>
        <w:tc>
          <w:tcPr>
            <w:tcW w:w="0" w:type="auto"/>
            <w:vMerge/>
          </w:tcPr>
          <w:p w:rsidR="003765D9" w:rsidRDefault="003765D9" w:rsidP="003765D9">
            <w:pPr>
              <w:rPr>
                <w:rFonts w:asciiTheme="minorEastAsia" w:eastAsiaTheme="minorEastAsia" w:hAnsiTheme="minorEastAsia" w:cstheme="minorEastAsia"/>
                <w:sz w:val="21"/>
                <w:szCs w:val="21"/>
              </w:rPr>
            </w:pPr>
          </w:p>
        </w:tc>
        <w:tc>
          <w:tcPr>
            <w:tcW w:w="0" w:type="auto"/>
            <w:gridSpan w:val="2"/>
            <w:vAlign w:val="center"/>
          </w:tcPr>
          <w:p w:rsidR="003765D9" w:rsidRDefault="003765D9" w:rsidP="003765D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（六）其他处理</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3765D9">
        <w:trPr>
          <w:trHeight w:val="439"/>
          <w:jc w:val="center"/>
        </w:trPr>
        <w:tc>
          <w:tcPr>
            <w:tcW w:w="0" w:type="auto"/>
            <w:vMerge/>
          </w:tcPr>
          <w:p w:rsidR="003765D9" w:rsidRDefault="003765D9" w:rsidP="003765D9">
            <w:pPr>
              <w:rPr>
                <w:rFonts w:asciiTheme="minorEastAsia" w:eastAsiaTheme="minorEastAsia" w:hAnsiTheme="minorEastAsia" w:cstheme="minorEastAsia"/>
                <w:sz w:val="21"/>
                <w:szCs w:val="21"/>
              </w:rPr>
            </w:pPr>
          </w:p>
        </w:tc>
        <w:tc>
          <w:tcPr>
            <w:tcW w:w="0" w:type="auto"/>
            <w:gridSpan w:val="2"/>
            <w:vAlign w:val="center"/>
          </w:tcPr>
          <w:p w:rsidR="003765D9" w:rsidRDefault="003765D9" w:rsidP="003765D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（七）总计</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r w:rsidR="003765D9">
        <w:trPr>
          <w:trHeight w:val="342"/>
          <w:jc w:val="center"/>
        </w:trPr>
        <w:tc>
          <w:tcPr>
            <w:tcW w:w="0" w:type="auto"/>
            <w:gridSpan w:val="3"/>
            <w:vAlign w:val="center"/>
          </w:tcPr>
          <w:p w:rsidR="003765D9" w:rsidRDefault="003765D9" w:rsidP="003765D9">
            <w:pP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四、结转下年度继续办理</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c>
          <w:tcPr>
            <w:tcW w:w="0" w:type="auto"/>
            <w:vAlign w:val="center"/>
          </w:tcPr>
          <w:p w:rsidR="003765D9" w:rsidRDefault="003765D9" w:rsidP="003765D9">
            <w:pPr>
              <w:jc w:val="center"/>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0</w:t>
            </w:r>
          </w:p>
        </w:tc>
      </w:tr>
    </w:tbl>
    <w:p w:rsidR="00B22E75" w:rsidRDefault="00B22E75" w:rsidP="003765D9">
      <w:pPr>
        <w:tabs>
          <w:tab w:val="left" w:pos="0"/>
        </w:tabs>
        <w:spacing w:line="560" w:lineRule="exact"/>
        <w:ind w:left="640"/>
        <w:rPr>
          <w:rFonts w:ascii="黑体" w:eastAsia="黑体" w:hAnsi="黑体" w:cs="仿宋_GB2312" w:hint="eastAsia"/>
          <w:sz w:val="32"/>
          <w:szCs w:val="32"/>
        </w:rPr>
      </w:pPr>
    </w:p>
    <w:p w:rsidR="006C3007" w:rsidRPr="003765D9" w:rsidRDefault="003765D9" w:rsidP="003765D9">
      <w:pPr>
        <w:tabs>
          <w:tab w:val="left" w:pos="0"/>
        </w:tabs>
        <w:spacing w:line="560" w:lineRule="exact"/>
        <w:ind w:left="640"/>
        <w:rPr>
          <w:rFonts w:ascii="黑体" w:eastAsia="黑体" w:hAnsi="黑体" w:cs="黑体"/>
          <w:sz w:val="32"/>
          <w:szCs w:val="32"/>
        </w:rPr>
      </w:pPr>
      <w:r w:rsidRPr="003765D9">
        <w:rPr>
          <w:rFonts w:ascii="黑体" w:eastAsia="黑体" w:hAnsi="黑体" w:cs="仿宋_GB2312" w:hint="eastAsia"/>
          <w:sz w:val="32"/>
          <w:szCs w:val="32"/>
        </w:rPr>
        <w:lastRenderedPageBreak/>
        <w:t>四、</w:t>
      </w:r>
      <w:r w:rsidR="00DF74A4">
        <w:rPr>
          <w:rFonts w:ascii="黑体" w:eastAsia="黑体" w:hAnsi="黑体" w:cs="黑体" w:hint="eastAsia"/>
          <w:sz w:val="32"/>
          <w:szCs w:val="32"/>
        </w:rPr>
        <w:t>政府信息公开行政复议、行政诉讼情况</w:t>
      </w:r>
    </w:p>
    <w:tbl>
      <w:tblPr>
        <w:tblStyle w:val="a6"/>
        <w:tblpPr w:leftFromText="180" w:rightFromText="180" w:vertAnchor="text" w:horzAnchor="page" w:tblpX="1890" w:tblpY="455"/>
        <w:tblOverlap w:val="never"/>
        <w:tblW w:w="0" w:type="auto"/>
        <w:tblInd w:w="0" w:type="dxa"/>
        <w:tblLook w:val="04A0"/>
      </w:tblPr>
      <w:tblGrid>
        <w:gridCol w:w="594"/>
        <w:gridCol w:w="594"/>
        <w:gridCol w:w="594"/>
        <w:gridCol w:w="594"/>
        <w:gridCol w:w="462"/>
        <w:gridCol w:w="595"/>
        <w:gridCol w:w="595"/>
        <w:gridCol w:w="595"/>
        <w:gridCol w:w="595"/>
        <w:gridCol w:w="462"/>
        <w:gridCol w:w="595"/>
        <w:gridCol w:w="595"/>
        <w:gridCol w:w="595"/>
        <w:gridCol w:w="595"/>
        <w:gridCol w:w="462"/>
      </w:tblGrid>
      <w:tr w:rsidR="006C3007">
        <w:trPr>
          <w:trHeight w:val="472"/>
        </w:trPr>
        <w:tc>
          <w:tcPr>
            <w:tcW w:w="0" w:type="auto"/>
            <w:gridSpan w:val="5"/>
            <w:vAlign w:val="center"/>
          </w:tcPr>
          <w:p w:rsidR="006C3007" w:rsidRPr="00280779" w:rsidRDefault="00DF74A4">
            <w:pPr>
              <w:autoSpaceDE/>
              <w:autoSpaceDN/>
              <w:jc w:val="center"/>
              <w:rPr>
                <w:rFonts w:ascii="黑体" w:eastAsia="黑体" w:hAnsi="黑体" w:cs="黑体"/>
                <w:bCs/>
                <w:sz w:val="18"/>
                <w:szCs w:val="18"/>
              </w:rPr>
            </w:pPr>
            <w:r w:rsidRPr="00280779">
              <w:rPr>
                <w:rFonts w:ascii="黑体" w:eastAsia="黑体" w:hAnsi="黑体" w:cs="黑体" w:hint="eastAsia"/>
                <w:bCs/>
                <w:sz w:val="18"/>
                <w:szCs w:val="18"/>
              </w:rPr>
              <w:t>行政复议</w:t>
            </w:r>
          </w:p>
        </w:tc>
        <w:tc>
          <w:tcPr>
            <w:tcW w:w="0" w:type="auto"/>
            <w:gridSpan w:val="10"/>
            <w:vAlign w:val="center"/>
          </w:tcPr>
          <w:p w:rsidR="006C3007" w:rsidRPr="00280779" w:rsidRDefault="00DF74A4">
            <w:pPr>
              <w:autoSpaceDE/>
              <w:autoSpaceDN/>
              <w:jc w:val="center"/>
              <w:rPr>
                <w:rFonts w:ascii="黑体" w:eastAsia="黑体" w:hAnsi="黑体" w:cs="黑体"/>
                <w:bCs/>
                <w:sz w:val="18"/>
                <w:szCs w:val="18"/>
              </w:rPr>
            </w:pPr>
            <w:r w:rsidRPr="00280779">
              <w:rPr>
                <w:rFonts w:ascii="黑体" w:eastAsia="黑体" w:hAnsi="黑体" w:cs="黑体" w:hint="eastAsia"/>
                <w:bCs/>
                <w:sz w:val="18"/>
                <w:szCs w:val="18"/>
              </w:rPr>
              <w:t>行政诉讼</w:t>
            </w:r>
          </w:p>
        </w:tc>
      </w:tr>
      <w:tr w:rsidR="006C3007">
        <w:trPr>
          <w:trHeight w:val="563"/>
        </w:trPr>
        <w:tc>
          <w:tcPr>
            <w:tcW w:w="0" w:type="auto"/>
            <w:vMerge w:val="restart"/>
            <w:vAlign w:val="center"/>
          </w:tcPr>
          <w:p w:rsidR="006C3007" w:rsidRPr="00280779" w:rsidRDefault="00DF74A4">
            <w:pPr>
              <w:autoSpaceDE/>
              <w:autoSpaceDN/>
              <w:jc w:val="center"/>
              <w:rPr>
                <w:rFonts w:ascii="黑体" w:eastAsia="黑体" w:hAnsi="黑体" w:cs="黑体"/>
                <w:bCs/>
                <w:sz w:val="18"/>
                <w:szCs w:val="18"/>
              </w:rPr>
            </w:pPr>
            <w:r w:rsidRPr="00280779">
              <w:rPr>
                <w:rFonts w:ascii="黑体" w:eastAsia="黑体" w:hAnsi="黑体" w:cs="黑体" w:hint="eastAsia"/>
                <w:bCs/>
                <w:sz w:val="18"/>
                <w:szCs w:val="18"/>
              </w:rPr>
              <w:t>结果维持</w:t>
            </w:r>
          </w:p>
        </w:tc>
        <w:tc>
          <w:tcPr>
            <w:tcW w:w="0" w:type="auto"/>
            <w:vMerge w:val="restart"/>
            <w:vAlign w:val="center"/>
          </w:tcPr>
          <w:p w:rsidR="006C3007" w:rsidRPr="00280779" w:rsidRDefault="00DF74A4">
            <w:pPr>
              <w:autoSpaceDE/>
              <w:autoSpaceDN/>
              <w:jc w:val="center"/>
              <w:rPr>
                <w:rFonts w:ascii="黑体" w:eastAsia="黑体" w:hAnsi="黑体" w:cs="黑体"/>
                <w:bCs/>
                <w:sz w:val="18"/>
                <w:szCs w:val="18"/>
              </w:rPr>
            </w:pPr>
            <w:r w:rsidRPr="00280779">
              <w:rPr>
                <w:rFonts w:ascii="黑体" w:eastAsia="黑体" w:hAnsi="黑体" w:cs="黑体" w:hint="eastAsia"/>
                <w:bCs/>
                <w:sz w:val="18"/>
                <w:szCs w:val="18"/>
              </w:rPr>
              <w:t>结果纠正</w:t>
            </w:r>
          </w:p>
        </w:tc>
        <w:tc>
          <w:tcPr>
            <w:tcW w:w="0" w:type="auto"/>
            <w:vMerge w:val="restart"/>
            <w:vAlign w:val="center"/>
          </w:tcPr>
          <w:p w:rsidR="006C3007" w:rsidRPr="00280779" w:rsidRDefault="00DF74A4">
            <w:pPr>
              <w:autoSpaceDE/>
              <w:autoSpaceDN/>
              <w:jc w:val="center"/>
              <w:rPr>
                <w:rFonts w:ascii="黑体" w:eastAsia="黑体" w:hAnsi="黑体" w:cs="黑体"/>
                <w:bCs/>
                <w:sz w:val="18"/>
                <w:szCs w:val="18"/>
              </w:rPr>
            </w:pPr>
            <w:r w:rsidRPr="00280779">
              <w:rPr>
                <w:rFonts w:ascii="黑体" w:eastAsia="黑体" w:hAnsi="黑体" w:cs="黑体" w:hint="eastAsia"/>
                <w:bCs/>
                <w:sz w:val="18"/>
                <w:szCs w:val="18"/>
              </w:rPr>
              <w:t>其他结果</w:t>
            </w:r>
          </w:p>
        </w:tc>
        <w:tc>
          <w:tcPr>
            <w:tcW w:w="0" w:type="auto"/>
            <w:vMerge w:val="restart"/>
            <w:vAlign w:val="center"/>
          </w:tcPr>
          <w:p w:rsidR="006C3007" w:rsidRPr="00280779" w:rsidRDefault="00DF74A4">
            <w:pPr>
              <w:autoSpaceDE/>
              <w:autoSpaceDN/>
              <w:jc w:val="center"/>
              <w:rPr>
                <w:rFonts w:ascii="黑体" w:eastAsia="黑体" w:hAnsi="黑体" w:cs="黑体"/>
                <w:bCs/>
                <w:sz w:val="18"/>
                <w:szCs w:val="18"/>
              </w:rPr>
            </w:pPr>
            <w:r w:rsidRPr="00280779">
              <w:rPr>
                <w:rFonts w:ascii="黑体" w:eastAsia="黑体" w:hAnsi="黑体" w:cs="黑体" w:hint="eastAsia"/>
                <w:bCs/>
                <w:sz w:val="18"/>
                <w:szCs w:val="18"/>
              </w:rPr>
              <w:t>尚未审结</w:t>
            </w:r>
          </w:p>
        </w:tc>
        <w:tc>
          <w:tcPr>
            <w:tcW w:w="0" w:type="auto"/>
            <w:vMerge w:val="restart"/>
            <w:vAlign w:val="center"/>
          </w:tcPr>
          <w:p w:rsidR="006C3007" w:rsidRPr="00280779" w:rsidRDefault="00DF74A4">
            <w:pPr>
              <w:autoSpaceDE/>
              <w:autoSpaceDN/>
              <w:jc w:val="center"/>
              <w:rPr>
                <w:rFonts w:ascii="黑体" w:eastAsia="黑体" w:hAnsi="黑体" w:cs="黑体"/>
                <w:bCs/>
                <w:sz w:val="18"/>
                <w:szCs w:val="18"/>
              </w:rPr>
            </w:pPr>
            <w:r w:rsidRPr="00280779">
              <w:rPr>
                <w:rFonts w:ascii="黑体" w:eastAsia="黑体" w:hAnsi="黑体" w:cs="黑体" w:hint="eastAsia"/>
                <w:bCs/>
                <w:sz w:val="18"/>
                <w:szCs w:val="18"/>
              </w:rPr>
              <w:t>总计</w:t>
            </w:r>
          </w:p>
        </w:tc>
        <w:tc>
          <w:tcPr>
            <w:tcW w:w="0" w:type="auto"/>
            <w:gridSpan w:val="5"/>
            <w:vAlign w:val="center"/>
          </w:tcPr>
          <w:p w:rsidR="006C3007" w:rsidRPr="00280779" w:rsidRDefault="00DF74A4">
            <w:pPr>
              <w:autoSpaceDE/>
              <w:autoSpaceDN/>
              <w:jc w:val="center"/>
              <w:rPr>
                <w:rFonts w:ascii="黑体" w:eastAsia="黑体" w:hAnsi="黑体" w:cs="黑体"/>
                <w:bCs/>
                <w:sz w:val="18"/>
                <w:szCs w:val="18"/>
              </w:rPr>
            </w:pPr>
            <w:r w:rsidRPr="00280779">
              <w:rPr>
                <w:rFonts w:ascii="黑体" w:eastAsia="黑体" w:hAnsi="黑体" w:cs="黑体" w:hint="eastAsia"/>
                <w:bCs/>
                <w:sz w:val="18"/>
                <w:szCs w:val="18"/>
              </w:rPr>
              <w:t>未经复议直接起诉</w:t>
            </w:r>
          </w:p>
        </w:tc>
        <w:tc>
          <w:tcPr>
            <w:tcW w:w="0" w:type="auto"/>
            <w:gridSpan w:val="5"/>
            <w:vAlign w:val="center"/>
          </w:tcPr>
          <w:p w:rsidR="006C3007" w:rsidRPr="00280779" w:rsidRDefault="00DF74A4">
            <w:pPr>
              <w:autoSpaceDE/>
              <w:autoSpaceDN/>
              <w:jc w:val="center"/>
              <w:rPr>
                <w:rFonts w:ascii="黑体" w:eastAsia="黑体" w:hAnsi="黑体" w:cs="黑体"/>
                <w:bCs/>
                <w:sz w:val="18"/>
                <w:szCs w:val="18"/>
              </w:rPr>
            </w:pPr>
            <w:r w:rsidRPr="00280779">
              <w:rPr>
                <w:rFonts w:ascii="黑体" w:eastAsia="黑体" w:hAnsi="黑体" w:cs="黑体" w:hint="eastAsia"/>
                <w:bCs/>
                <w:sz w:val="18"/>
                <w:szCs w:val="18"/>
              </w:rPr>
              <w:t>复议后起诉</w:t>
            </w:r>
          </w:p>
        </w:tc>
      </w:tr>
      <w:tr w:rsidR="006C3007">
        <w:tc>
          <w:tcPr>
            <w:tcW w:w="0" w:type="auto"/>
            <w:vMerge/>
            <w:vAlign w:val="center"/>
          </w:tcPr>
          <w:p w:rsidR="006C3007" w:rsidRPr="00280779" w:rsidRDefault="006C3007">
            <w:pPr>
              <w:jc w:val="center"/>
              <w:rPr>
                <w:rFonts w:ascii="黑体" w:eastAsia="黑体" w:hAnsi="黑体" w:cs="黑体"/>
                <w:bCs/>
                <w:sz w:val="18"/>
                <w:szCs w:val="18"/>
              </w:rPr>
            </w:pPr>
          </w:p>
        </w:tc>
        <w:tc>
          <w:tcPr>
            <w:tcW w:w="0" w:type="auto"/>
            <w:vMerge/>
            <w:vAlign w:val="center"/>
          </w:tcPr>
          <w:p w:rsidR="006C3007" w:rsidRPr="00280779" w:rsidRDefault="006C3007">
            <w:pPr>
              <w:jc w:val="center"/>
              <w:rPr>
                <w:rFonts w:ascii="黑体" w:eastAsia="黑体" w:hAnsi="黑体" w:cs="黑体"/>
                <w:bCs/>
                <w:sz w:val="18"/>
                <w:szCs w:val="18"/>
              </w:rPr>
            </w:pPr>
          </w:p>
        </w:tc>
        <w:tc>
          <w:tcPr>
            <w:tcW w:w="0" w:type="auto"/>
            <w:vMerge/>
            <w:vAlign w:val="center"/>
          </w:tcPr>
          <w:p w:rsidR="006C3007" w:rsidRPr="00280779" w:rsidRDefault="006C3007">
            <w:pPr>
              <w:jc w:val="center"/>
              <w:rPr>
                <w:rFonts w:ascii="黑体" w:eastAsia="黑体" w:hAnsi="黑体" w:cs="黑体"/>
                <w:bCs/>
                <w:sz w:val="18"/>
                <w:szCs w:val="18"/>
              </w:rPr>
            </w:pPr>
          </w:p>
        </w:tc>
        <w:tc>
          <w:tcPr>
            <w:tcW w:w="0" w:type="auto"/>
            <w:vMerge/>
            <w:vAlign w:val="center"/>
          </w:tcPr>
          <w:p w:rsidR="006C3007" w:rsidRPr="00280779" w:rsidRDefault="006C3007">
            <w:pPr>
              <w:jc w:val="center"/>
              <w:rPr>
                <w:rFonts w:ascii="黑体" w:eastAsia="黑体" w:hAnsi="黑体" w:cs="黑体"/>
                <w:bCs/>
                <w:sz w:val="18"/>
                <w:szCs w:val="18"/>
              </w:rPr>
            </w:pPr>
          </w:p>
        </w:tc>
        <w:tc>
          <w:tcPr>
            <w:tcW w:w="0" w:type="auto"/>
            <w:vMerge/>
            <w:vAlign w:val="center"/>
          </w:tcPr>
          <w:p w:rsidR="006C3007" w:rsidRPr="00280779" w:rsidRDefault="006C3007">
            <w:pPr>
              <w:jc w:val="center"/>
              <w:rPr>
                <w:rFonts w:ascii="黑体" w:eastAsia="黑体" w:hAnsi="黑体" w:cs="黑体"/>
                <w:bCs/>
                <w:sz w:val="18"/>
                <w:szCs w:val="18"/>
              </w:rPr>
            </w:pPr>
          </w:p>
        </w:tc>
        <w:tc>
          <w:tcPr>
            <w:tcW w:w="0" w:type="auto"/>
            <w:vAlign w:val="center"/>
          </w:tcPr>
          <w:p w:rsidR="006C3007" w:rsidRPr="00280779" w:rsidRDefault="00DF74A4">
            <w:pPr>
              <w:jc w:val="center"/>
              <w:rPr>
                <w:rFonts w:ascii="黑体" w:eastAsia="黑体" w:hAnsi="黑体" w:cs="黑体"/>
                <w:bCs/>
                <w:sz w:val="18"/>
                <w:szCs w:val="18"/>
              </w:rPr>
            </w:pPr>
            <w:r w:rsidRPr="00280779">
              <w:rPr>
                <w:rFonts w:ascii="黑体" w:eastAsia="黑体" w:hAnsi="黑体" w:cs="黑体" w:hint="eastAsia"/>
                <w:bCs/>
                <w:sz w:val="18"/>
                <w:szCs w:val="18"/>
              </w:rPr>
              <w:t>结果维持</w:t>
            </w:r>
          </w:p>
        </w:tc>
        <w:tc>
          <w:tcPr>
            <w:tcW w:w="0" w:type="auto"/>
            <w:vAlign w:val="center"/>
          </w:tcPr>
          <w:p w:rsidR="006C3007" w:rsidRPr="00280779" w:rsidRDefault="00DF74A4">
            <w:pPr>
              <w:jc w:val="center"/>
              <w:rPr>
                <w:rFonts w:ascii="黑体" w:eastAsia="黑体" w:hAnsi="黑体" w:cs="黑体"/>
                <w:bCs/>
                <w:sz w:val="18"/>
                <w:szCs w:val="18"/>
              </w:rPr>
            </w:pPr>
            <w:r w:rsidRPr="00280779">
              <w:rPr>
                <w:rFonts w:ascii="黑体" w:eastAsia="黑体" w:hAnsi="黑体" w:cs="黑体" w:hint="eastAsia"/>
                <w:bCs/>
                <w:sz w:val="18"/>
                <w:szCs w:val="18"/>
              </w:rPr>
              <w:t>结果纠正</w:t>
            </w:r>
          </w:p>
        </w:tc>
        <w:tc>
          <w:tcPr>
            <w:tcW w:w="0" w:type="auto"/>
            <w:vAlign w:val="center"/>
          </w:tcPr>
          <w:p w:rsidR="006C3007" w:rsidRPr="00280779" w:rsidRDefault="00DF74A4">
            <w:pPr>
              <w:jc w:val="center"/>
              <w:rPr>
                <w:rFonts w:ascii="黑体" w:eastAsia="黑体" w:hAnsi="黑体" w:cs="黑体"/>
                <w:bCs/>
                <w:sz w:val="18"/>
                <w:szCs w:val="18"/>
              </w:rPr>
            </w:pPr>
            <w:r w:rsidRPr="00280779">
              <w:rPr>
                <w:rFonts w:ascii="黑体" w:eastAsia="黑体" w:hAnsi="黑体" w:cs="黑体" w:hint="eastAsia"/>
                <w:bCs/>
                <w:sz w:val="18"/>
                <w:szCs w:val="18"/>
              </w:rPr>
              <w:t>其他结果</w:t>
            </w:r>
          </w:p>
        </w:tc>
        <w:tc>
          <w:tcPr>
            <w:tcW w:w="0" w:type="auto"/>
            <w:vAlign w:val="center"/>
          </w:tcPr>
          <w:p w:rsidR="006C3007" w:rsidRPr="00280779" w:rsidRDefault="00DF74A4">
            <w:pPr>
              <w:jc w:val="center"/>
              <w:rPr>
                <w:rFonts w:ascii="黑体" w:eastAsia="黑体" w:hAnsi="黑体" w:cs="黑体"/>
                <w:bCs/>
                <w:sz w:val="18"/>
                <w:szCs w:val="18"/>
              </w:rPr>
            </w:pPr>
            <w:r w:rsidRPr="00280779">
              <w:rPr>
                <w:rFonts w:ascii="黑体" w:eastAsia="黑体" w:hAnsi="黑体" w:cs="黑体" w:hint="eastAsia"/>
                <w:bCs/>
                <w:sz w:val="18"/>
                <w:szCs w:val="18"/>
              </w:rPr>
              <w:t>尚未审结</w:t>
            </w:r>
          </w:p>
        </w:tc>
        <w:tc>
          <w:tcPr>
            <w:tcW w:w="0" w:type="auto"/>
            <w:vAlign w:val="center"/>
          </w:tcPr>
          <w:p w:rsidR="006C3007" w:rsidRPr="00280779" w:rsidRDefault="00DF74A4">
            <w:pPr>
              <w:jc w:val="center"/>
              <w:rPr>
                <w:rFonts w:ascii="黑体" w:eastAsia="黑体" w:hAnsi="黑体" w:cs="黑体"/>
                <w:bCs/>
                <w:sz w:val="18"/>
                <w:szCs w:val="18"/>
              </w:rPr>
            </w:pPr>
            <w:r w:rsidRPr="00280779">
              <w:rPr>
                <w:rFonts w:ascii="黑体" w:eastAsia="黑体" w:hAnsi="黑体" w:cs="黑体" w:hint="eastAsia"/>
                <w:bCs/>
                <w:sz w:val="18"/>
                <w:szCs w:val="18"/>
              </w:rPr>
              <w:t>总计</w:t>
            </w:r>
          </w:p>
        </w:tc>
        <w:tc>
          <w:tcPr>
            <w:tcW w:w="0" w:type="auto"/>
            <w:vAlign w:val="center"/>
          </w:tcPr>
          <w:p w:rsidR="006C3007" w:rsidRPr="00280779" w:rsidRDefault="00DF74A4">
            <w:pPr>
              <w:jc w:val="center"/>
              <w:rPr>
                <w:rFonts w:ascii="黑体" w:eastAsia="黑体" w:hAnsi="黑体" w:cs="黑体"/>
                <w:bCs/>
                <w:sz w:val="18"/>
                <w:szCs w:val="18"/>
              </w:rPr>
            </w:pPr>
            <w:r w:rsidRPr="00280779">
              <w:rPr>
                <w:rFonts w:ascii="黑体" w:eastAsia="黑体" w:hAnsi="黑体" w:cs="黑体" w:hint="eastAsia"/>
                <w:bCs/>
                <w:sz w:val="18"/>
                <w:szCs w:val="18"/>
              </w:rPr>
              <w:t>结果维持</w:t>
            </w:r>
          </w:p>
        </w:tc>
        <w:tc>
          <w:tcPr>
            <w:tcW w:w="0" w:type="auto"/>
            <w:vAlign w:val="center"/>
          </w:tcPr>
          <w:p w:rsidR="006C3007" w:rsidRPr="00280779" w:rsidRDefault="00DF74A4">
            <w:pPr>
              <w:jc w:val="center"/>
              <w:rPr>
                <w:rFonts w:ascii="黑体" w:eastAsia="黑体" w:hAnsi="黑体" w:cs="黑体"/>
                <w:bCs/>
                <w:sz w:val="18"/>
                <w:szCs w:val="18"/>
              </w:rPr>
            </w:pPr>
            <w:r w:rsidRPr="00280779">
              <w:rPr>
                <w:rFonts w:ascii="黑体" w:eastAsia="黑体" w:hAnsi="黑体" w:cs="黑体" w:hint="eastAsia"/>
                <w:bCs/>
                <w:sz w:val="18"/>
                <w:szCs w:val="18"/>
              </w:rPr>
              <w:t>结果纠正</w:t>
            </w:r>
          </w:p>
        </w:tc>
        <w:tc>
          <w:tcPr>
            <w:tcW w:w="0" w:type="auto"/>
            <w:vAlign w:val="center"/>
          </w:tcPr>
          <w:p w:rsidR="006C3007" w:rsidRPr="00280779" w:rsidRDefault="00DF74A4">
            <w:pPr>
              <w:jc w:val="center"/>
              <w:rPr>
                <w:rFonts w:ascii="黑体" w:eastAsia="黑体" w:hAnsi="黑体" w:cs="黑体"/>
                <w:bCs/>
                <w:sz w:val="18"/>
                <w:szCs w:val="18"/>
              </w:rPr>
            </w:pPr>
            <w:r w:rsidRPr="00280779">
              <w:rPr>
                <w:rFonts w:ascii="黑体" w:eastAsia="黑体" w:hAnsi="黑体" w:cs="黑体" w:hint="eastAsia"/>
                <w:bCs/>
                <w:sz w:val="18"/>
                <w:szCs w:val="18"/>
              </w:rPr>
              <w:t>其他结果</w:t>
            </w:r>
          </w:p>
        </w:tc>
        <w:tc>
          <w:tcPr>
            <w:tcW w:w="0" w:type="auto"/>
            <w:vAlign w:val="center"/>
          </w:tcPr>
          <w:p w:rsidR="006C3007" w:rsidRPr="00280779" w:rsidRDefault="00DF74A4">
            <w:pPr>
              <w:jc w:val="center"/>
              <w:rPr>
                <w:rFonts w:ascii="黑体" w:eastAsia="黑体" w:hAnsi="黑体" w:cs="黑体"/>
                <w:bCs/>
                <w:sz w:val="18"/>
                <w:szCs w:val="18"/>
              </w:rPr>
            </w:pPr>
            <w:r w:rsidRPr="00280779">
              <w:rPr>
                <w:rFonts w:ascii="黑体" w:eastAsia="黑体" w:hAnsi="黑体" w:cs="黑体" w:hint="eastAsia"/>
                <w:bCs/>
                <w:sz w:val="18"/>
                <w:szCs w:val="18"/>
              </w:rPr>
              <w:t>尚未审结</w:t>
            </w:r>
          </w:p>
        </w:tc>
        <w:tc>
          <w:tcPr>
            <w:tcW w:w="0" w:type="auto"/>
            <w:vAlign w:val="center"/>
          </w:tcPr>
          <w:p w:rsidR="006C3007" w:rsidRPr="00280779" w:rsidRDefault="00DF74A4">
            <w:pPr>
              <w:jc w:val="center"/>
              <w:rPr>
                <w:rFonts w:ascii="黑体" w:eastAsia="黑体" w:hAnsi="黑体" w:cs="黑体"/>
                <w:bCs/>
                <w:sz w:val="18"/>
                <w:szCs w:val="18"/>
              </w:rPr>
            </w:pPr>
            <w:r w:rsidRPr="00280779">
              <w:rPr>
                <w:rFonts w:ascii="黑体" w:eastAsia="黑体" w:hAnsi="黑体" w:cs="黑体" w:hint="eastAsia"/>
                <w:bCs/>
                <w:sz w:val="18"/>
                <w:szCs w:val="18"/>
              </w:rPr>
              <w:t>总计</w:t>
            </w:r>
          </w:p>
        </w:tc>
      </w:tr>
      <w:tr w:rsidR="006C3007">
        <w:trPr>
          <w:trHeight w:val="575"/>
        </w:trPr>
        <w:tc>
          <w:tcPr>
            <w:tcW w:w="0" w:type="auto"/>
            <w:vAlign w:val="center"/>
          </w:tcPr>
          <w:p w:rsidR="006C3007" w:rsidRPr="00280779" w:rsidRDefault="003765D9">
            <w:pPr>
              <w:jc w:val="center"/>
              <w:rPr>
                <w:rFonts w:ascii="仿宋_GB2312" w:eastAsia="仿宋_GB2312" w:hAnsi="仿宋_GB2312" w:cs="仿宋_GB2312"/>
                <w:sz w:val="18"/>
                <w:szCs w:val="18"/>
              </w:rPr>
            </w:pPr>
            <w:r w:rsidRPr="00280779">
              <w:rPr>
                <w:rFonts w:ascii="仿宋_GB2312" w:eastAsia="仿宋_GB2312" w:hAnsi="仿宋_GB2312" w:cs="仿宋_GB2312" w:hint="eastAsia"/>
                <w:sz w:val="18"/>
                <w:szCs w:val="18"/>
              </w:rPr>
              <w:t>0</w:t>
            </w:r>
          </w:p>
        </w:tc>
        <w:tc>
          <w:tcPr>
            <w:tcW w:w="0" w:type="auto"/>
            <w:vAlign w:val="center"/>
          </w:tcPr>
          <w:p w:rsidR="006C3007" w:rsidRPr="00280779" w:rsidRDefault="003765D9">
            <w:pPr>
              <w:jc w:val="center"/>
              <w:rPr>
                <w:rFonts w:ascii="仿宋_GB2312" w:eastAsia="仿宋_GB2312" w:hAnsi="仿宋_GB2312" w:cs="仿宋_GB2312"/>
                <w:sz w:val="18"/>
                <w:szCs w:val="18"/>
              </w:rPr>
            </w:pPr>
            <w:r w:rsidRPr="00280779">
              <w:rPr>
                <w:rFonts w:ascii="仿宋_GB2312" w:eastAsia="仿宋_GB2312" w:hAnsi="仿宋_GB2312" w:cs="仿宋_GB2312" w:hint="eastAsia"/>
                <w:sz w:val="18"/>
                <w:szCs w:val="18"/>
              </w:rPr>
              <w:t>0</w:t>
            </w:r>
          </w:p>
        </w:tc>
        <w:tc>
          <w:tcPr>
            <w:tcW w:w="0" w:type="auto"/>
            <w:vAlign w:val="center"/>
          </w:tcPr>
          <w:p w:rsidR="006C3007" w:rsidRPr="00280779" w:rsidRDefault="003765D9">
            <w:pPr>
              <w:jc w:val="center"/>
              <w:rPr>
                <w:rFonts w:ascii="仿宋_GB2312" w:eastAsia="仿宋_GB2312" w:hAnsi="仿宋_GB2312" w:cs="仿宋_GB2312"/>
                <w:sz w:val="18"/>
                <w:szCs w:val="18"/>
              </w:rPr>
            </w:pPr>
            <w:r w:rsidRPr="00280779">
              <w:rPr>
                <w:rFonts w:ascii="仿宋_GB2312" w:eastAsia="仿宋_GB2312" w:hAnsi="仿宋_GB2312" w:cs="仿宋_GB2312" w:hint="eastAsia"/>
                <w:sz w:val="18"/>
                <w:szCs w:val="18"/>
              </w:rPr>
              <w:t>0</w:t>
            </w:r>
          </w:p>
        </w:tc>
        <w:tc>
          <w:tcPr>
            <w:tcW w:w="0" w:type="auto"/>
            <w:vAlign w:val="center"/>
          </w:tcPr>
          <w:p w:rsidR="006C3007" w:rsidRPr="00280779" w:rsidRDefault="003765D9">
            <w:pPr>
              <w:jc w:val="center"/>
              <w:rPr>
                <w:rFonts w:ascii="仿宋_GB2312" w:eastAsia="仿宋_GB2312" w:hAnsi="仿宋_GB2312" w:cs="仿宋_GB2312"/>
                <w:sz w:val="18"/>
                <w:szCs w:val="18"/>
              </w:rPr>
            </w:pPr>
            <w:r w:rsidRPr="00280779">
              <w:rPr>
                <w:rFonts w:ascii="仿宋_GB2312" w:eastAsia="仿宋_GB2312" w:hAnsi="仿宋_GB2312" w:cs="仿宋_GB2312" w:hint="eastAsia"/>
                <w:sz w:val="18"/>
                <w:szCs w:val="18"/>
              </w:rPr>
              <w:t>0</w:t>
            </w:r>
          </w:p>
        </w:tc>
        <w:tc>
          <w:tcPr>
            <w:tcW w:w="0" w:type="auto"/>
            <w:vAlign w:val="center"/>
          </w:tcPr>
          <w:p w:rsidR="006C3007" w:rsidRPr="00280779" w:rsidRDefault="003765D9">
            <w:pPr>
              <w:jc w:val="center"/>
              <w:rPr>
                <w:rFonts w:ascii="仿宋_GB2312" w:eastAsia="仿宋_GB2312" w:hAnsi="仿宋_GB2312" w:cs="仿宋_GB2312"/>
                <w:sz w:val="18"/>
                <w:szCs w:val="18"/>
              </w:rPr>
            </w:pPr>
            <w:r w:rsidRPr="00280779">
              <w:rPr>
                <w:rFonts w:ascii="仿宋_GB2312" w:eastAsia="仿宋_GB2312" w:hAnsi="仿宋_GB2312" w:cs="仿宋_GB2312" w:hint="eastAsia"/>
                <w:sz w:val="18"/>
                <w:szCs w:val="18"/>
              </w:rPr>
              <w:t>0</w:t>
            </w:r>
          </w:p>
        </w:tc>
        <w:tc>
          <w:tcPr>
            <w:tcW w:w="0" w:type="auto"/>
            <w:vAlign w:val="center"/>
          </w:tcPr>
          <w:p w:rsidR="006C3007" w:rsidRPr="00280779" w:rsidRDefault="003765D9">
            <w:pPr>
              <w:jc w:val="center"/>
              <w:rPr>
                <w:rFonts w:ascii="仿宋_GB2312" w:eastAsia="仿宋_GB2312" w:hAnsi="仿宋_GB2312" w:cs="仿宋_GB2312"/>
                <w:sz w:val="18"/>
                <w:szCs w:val="18"/>
              </w:rPr>
            </w:pPr>
            <w:r w:rsidRPr="00280779">
              <w:rPr>
                <w:rFonts w:ascii="仿宋_GB2312" w:eastAsia="仿宋_GB2312" w:hAnsi="仿宋_GB2312" w:cs="仿宋_GB2312" w:hint="eastAsia"/>
                <w:sz w:val="18"/>
                <w:szCs w:val="18"/>
              </w:rPr>
              <w:t>0</w:t>
            </w:r>
          </w:p>
        </w:tc>
        <w:tc>
          <w:tcPr>
            <w:tcW w:w="0" w:type="auto"/>
            <w:vAlign w:val="center"/>
          </w:tcPr>
          <w:p w:rsidR="006C3007" w:rsidRPr="00280779" w:rsidRDefault="003765D9">
            <w:pPr>
              <w:jc w:val="center"/>
              <w:rPr>
                <w:rFonts w:ascii="仿宋_GB2312" w:eastAsia="仿宋_GB2312" w:hAnsi="仿宋_GB2312" w:cs="仿宋_GB2312"/>
                <w:sz w:val="18"/>
                <w:szCs w:val="18"/>
              </w:rPr>
            </w:pPr>
            <w:r w:rsidRPr="00280779">
              <w:rPr>
                <w:rFonts w:ascii="仿宋_GB2312" w:eastAsia="仿宋_GB2312" w:hAnsi="仿宋_GB2312" w:cs="仿宋_GB2312" w:hint="eastAsia"/>
                <w:sz w:val="18"/>
                <w:szCs w:val="18"/>
              </w:rPr>
              <w:t>0</w:t>
            </w:r>
          </w:p>
        </w:tc>
        <w:tc>
          <w:tcPr>
            <w:tcW w:w="0" w:type="auto"/>
            <w:vAlign w:val="center"/>
          </w:tcPr>
          <w:p w:rsidR="006C3007" w:rsidRPr="00280779" w:rsidRDefault="003765D9">
            <w:pPr>
              <w:jc w:val="center"/>
              <w:rPr>
                <w:rFonts w:ascii="仿宋_GB2312" w:eastAsia="仿宋_GB2312" w:hAnsi="仿宋_GB2312" w:cs="仿宋_GB2312"/>
                <w:sz w:val="18"/>
                <w:szCs w:val="18"/>
              </w:rPr>
            </w:pPr>
            <w:r w:rsidRPr="00280779">
              <w:rPr>
                <w:rFonts w:ascii="仿宋_GB2312" w:eastAsia="仿宋_GB2312" w:hAnsi="仿宋_GB2312" w:cs="仿宋_GB2312" w:hint="eastAsia"/>
                <w:sz w:val="18"/>
                <w:szCs w:val="18"/>
              </w:rPr>
              <w:t>0</w:t>
            </w:r>
          </w:p>
        </w:tc>
        <w:tc>
          <w:tcPr>
            <w:tcW w:w="0" w:type="auto"/>
            <w:vAlign w:val="center"/>
          </w:tcPr>
          <w:p w:rsidR="006C3007" w:rsidRPr="00280779" w:rsidRDefault="003765D9">
            <w:pPr>
              <w:jc w:val="center"/>
              <w:rPr>
                <w:rFonts w:ascii="仿宋_GB2312" w:eastAsia="仿宋_GB2312" w:hAnsi="仿宋_GB2312" w:cs="仿宋_GB2312"/>
                <w:sz w:val="18"/>
                <w:szCs w:val="18"/>
              </w:rPr>
            </w:pPr>
            <w:r w:rsidRPr="00280779">
              <w:rPr>
                <w:rFonts w:ascii="仿宋_GB2312" w:eastAsia="仿宋_GB2312" w:hAnsi="仿宋_GB2312" w:cs="仿宋_GB2312" w:hint="eastAsia"/>
                <w:sz w:val="18"/>
                <w:szCs w:val="18"/>
              </w:rPr>
              <w:t>0</w:t>
            </w:r>
          </w:p>
        </w:tc>
        <w:tc>
          <w:tcPr>
            <w:tcW w:w="0" w:type="auto"/>
            <w:vAlign w:val="center"/>
          </w:tcPr>
          <w:p w:rsidR="006C3007" w:rsidRPr="00280779" w:rsidRDefault="003765D9">
            <w:pPr>
              <w:jc w:val="center"/>
              <w:rPr>
                <w:rFonts w:ascii="仿宋_GB2312" w:eastAsia="仿宋_GB2312" w:hAnsi="仿宋_GB2312" w:cs="仿宋_GB2312"/>
                <w:sz w:val="18"/>
                <w:szCs w:val="18"/>
              </w:rPr>
            </w:pPr>
            <w:r w:rsidRPr="00280779">
              <w:rPr>
                <w:rFonts w:ascii="仿宋_GB2312" w:eastAsia="仿宋_GB2312" w:hAnsi="仿宋_GB2312" w:cs="仿宋_GB2312" w:hint="eastAsia"/>
                <w:sz w:val="18"/>
                <w:szCs w:val="18"/>
              </w:rPr>
              <w:t>0</w:t>
            </w:r>
          </w:p>
        </w:tc>
        <w:tc>
          <w:tcPr>
            <w:tcW w:w="0" w:type="auto"/>
            <w:vAlign w:val="center"/>
          </w:tcPr>
          <w:p w:rsidR="006C3007" w:rsidRPr="00280779" w:rsidRDefault="003765D9">
            <w:pPr>
              <w:jc w:val="center"/>
              <w:rPr>
                <w:rFonts w:ascii="仿宋_GB2312" w:eastAsia="仿宋_GB2312" w:hAnsi="仿宋_GB2312" w:cs="仿宋_GB2312"/>
                <w:sz w:val="18"/>
                <w:szCs w:val="18"/>
              </w:rPr>
            </w:pPr>
            <w:r w:rsidRPr="00280779">
              <w:rPr>
                <w:rFonts w:ascii="仿宋_GB2312" w:eastAsia="仿宋_GB2312" w:hAnsi="仿宋_GB2312" w:cs="仿宋_GB2312" w:hint="eastAsia"/>
                <w:sz w:val="18"/>
                <w:szCs w:val="18"/>
              </w:rPr>
              <w:t>0</w:t>
            </w:r>
          </w:p>
        </w:tc>
        <w:tc>
          <w:tcPr>
            <w:tcW w:w="0" w:type="auto"/>
            <w:vAlign w:val="center"/>
          </w:tcPr>
          <w:p w:rsidR="006C3007" w:rsidRPr="00280779" w:rsidRDefault="003765D9">
            <w:pPr>
              <w:jc w:val="center"/>
              <w:rPr>
                <w:rFonts w:ascii="仿宋_GB2312" w:eastAsia="仿宋_GB2312" w:hAnsi="仿宋_GB2312" w:cs="仿宋_GB2312"/>
                <w:sz w:val="18"/>
                <w:szCs w:val="18"/>
              </w:rPr>
            </w:pPr>
            <w:r w:rsidRPr="00280779">
              <w:rPr>
                <w:rFonts w:ascii="仿宋_GB2312" w:eastAsia="仿宋_GB2312" w:hAnsi="仿宋_GB2312" w:cs="仿宋_GB2312" w:hint="eastAsia"/>
                <w:sz w:val="18"/>
                <w:szCs w:val="18"/>
              </w:rPr>
              <w:t>0</w:t>
            </w:r>
          </w:p>
        </w:tc>
        <w:tc>
          <w:tcPr>
            <w:tcW w:w="0" w:type="auto"/>
            <w:vAlign w:val="center"/>
          </w:tcPr>
          <w:p w:rsidR="006C3007" w:rsidRPr="00280779" w:rsidRDefault="003765D9">
            <w:pPr>
              <w:jc w:val="center"/>
              <w:rPr>
                <w:rFonts w:ascii="仿宋_GB2312" w:eastAsia="仿宋_GB2312" w:hAnsi="仿宋_GB2312" w:cs="仿宋_GB2312"/>
                <w:sz w:val="18"/>
                <w:szCs w:val="18"/>
              </w:rPr>
            </w:pPr>
            <w:r w:rsidRPr="00280779">
              <w:rPr>
                <w:rFonts w:ascii="仿宋_GB2312" w:eastAsia="仿宋_GB2312" w:hAnsi="仿宋_GB2312" w:cs="仿宋_GB2312" w:hint="eastAsia"/>
                <w:sz w:val="18"/>
                <w:szCs w:val="18"/>
              </w:rPr>
              <w:t>0</w:t>
            </w:r>
          </w:p>
        </w:tc>
        <w:tc>
          <w:tcPr>
            <w:tcW w:w="0" w:type="auto"/>
            <w:vAlign w:val="center"/>
          </w:tcPr>
          <w:p w:rsidR="006C3007" w:rsidRPr="00280779" w:rsidRDefault="003765D9">
            <w:pPr>
              <w:jc w:val="center"/>
              <w:rPr>
                <w:rFonts w:ascii="仿宋_GB2312" w:eastAsia="仿宋_GB2312" w:hAnsi="仿宋_GB2312" w:cs="仿宋_GB2312"/>
                <w:sz w:val="18"/>
                <w:szCs w:val="18"/>
              </w:rPr>
            </w:pPr>
            <w:r w:rsidRPr="00280779">
              <w:rPr>
                <w:rFonts w:ascii="仿宋_GB2312" w:eastAsia="仿宋_GB2312" w:hAnsi="仿宋_GB2312" w:cs="仿宋_GB2312" w:hint="eastAsia"/>
                <w:sz w:val="18"/>
                <w:szCs w:val="18"/>
              </w:rPr>
              <w:t>0</w:t>
            </w:r>
          </w:p>
        </w:tc>
        <w:tc>
          <w:tcPr>
            <w:tcW w:w="0" w:type="auto"/>
            <w:vAlign w:val="center"/>
          </w:tcPr>
          <w:p w:rsidR="006C3007" w:rsidRPr="00280779" w:rsidRDefault="003765D9">
            <w:pPr>
              <w:jc w:val="center"/>
              <w:rPr>
                <w:rFonts w:ascii="仿宋_GB2312" w:eastAsia="仿宋_GB2312" w:hAnsi="仿宋_GB2312" w:cs="仿宋_GB2312"/>
                <w:sz w:val="18"/>
                <w:szCs w:val="18"/>
              </w:rPr>
            </w:pPr>
            <w:r w:rsidRPr="00280779">
              <w:rPr>
                <w:rFonts w:ascii="仿宋_GB2312" w:eastAsia="仿宋_GB2312" w:hAnsi="仿宋_GB2312" w:cs="仿宋_GB2312" w:hint="eastAsia"/>
                <w:sz w:val="18"/>
                <w:szCs w:val="18"/>
              </w:rPr>
              <w:t>0</w:t>
            </w:r>
          </w:p>
        </w:tc>
      </w:tr>
    </w:tbl>
    <w:p w:rsidR="006C3007" w:rsidRPr="00280779" w:rsidRDefault="003765D9" w:rsidP="00280779">
      <w:pPr>
        <w:tabs>
          <w:tab w:val="left" w:pos="0"/>
        </w:tabs>
        <w:ind w:firstLineChars="200" w:firstLine="640"/>
        <w:jc w:val="both"/>
        <w:rPr>
          <w:rFonts w:ascii="黑体" w:eastAsia="黑体" w:hAnsi="黑体" w:cs="黑体"/>
          <w:color w:val="000000" w:themeColor="text1"/>
          <w:sz w:val="32"/>
          <w:szCs w:val="32"/>
        </w:rPr>
      </w:pPr>
      <w:r w:rsidRPr="00280779">
        <w:rPr>
          <w:rFonts w:ascii="黑体" w:eastAsia="黑体" w:hAnsi="黑体" w:cs="黑体" w:hint="eastAsia"/>
          <w:color w:val="000000" w:themeColor="text1"/>
          <w:sz w:val="32"/>
          <w:szCs w:val="32"/>
        </w:rPr>
        <w:t>五、</w:t>
      </w:r>
      <w:r w:rsidR="00DF74A4" w:rsidRPr="00280779">
        <w:rPr>
          <w:rFonts w:ascii="黑体" w:eastAsia="黑体" w:hAnsi="黑体" w:cs="黑体" w:hint="eastAsia"/>
          <w:color w:val="000000" w:themeColor="text1"/>
          <w:sz w:val="32"/>
          <w:szCs w:val="32"/>
        </w:rPr>
        <w:t>存在的主要问题及改进情况</w:t>
      </w:r>
    </w:p>
    <w:p w:rsidR="003765D9" w:rsidRPr="00280779" w:rsidRDefault="003765D9" w:rsidP="00280779">
      <w:pPr>
        <w:pStyle w:val="a8"/>
        <w:spacing w:before="0" w:beforeAutospacing="0" w:after="0" w:afterAutospacing="0"/>
        <w:ind w:firstLineChars="200" w:firstLine="640"/>
        <w:jc w:val="both"/>
        <w:rPr>
          <w:rFonts w:ascii="微软雅黑" w:eastAsia="微软雅黑" w:hAnsi="微软雅黑"/>
          <w:color w:val="000000" w:themeColor="text1"/>
        </w:rPr>
      </w:pPr>
      <w:r w:rsidRPr="00280779">
        <w:rPr>
          <w:rFonts w:ascii="楷体" w:eastAsia="楷体" w:hAnsi="楷体" w:hint="eastAsia"/>
          <w:color w:val="000000" w:themeColor="text1"/>
          <w:sz w:val="32"/>
          <w:szCs w:val="32"/>
        </w:rPr>
        <w:t>（一）政府信息公开工作存在的主要问题</w:t>
      </w:r>
    </w:p>
    <w:p w:rsidR="003765D9" w:rsidRPr="00280779" w:rsidRDefault="00925D3D" w:rsidP="00280779">
      <w:pPr>
        <w:pStyle w:val="a8"/>
        <w:spacing w:before="0" w:beforeAutospacing="0" w:after="0" w:afterAutospacing="0"/>
        <w:ind w:firstLineChars="200" w:firstLine="640"/>
        <w:jc w:val="both"/>
        <w:rPr>
          <w:rFonts w:ascii="仿宋" w:eastAsia="仿宋" w:hAnsi="仿宋"/>
          <w:color w:val="000000" w:themeColor="text1"/>
          <w:sz w:val="32"/>
          <w:szCs w:val="32"/>
          <w:shd w:val="clear" w:color="auto" w:fill="FFFFFF"/>
        </w:rPr>
      </w:pPr>
      <w:r w:rsidRPr="00280779">
        <w:rPr>
          <w:rFonts w:ascii="仿宋" w:eastAsia="仿宋" w:hAnsi="仿宋" w:hint="eastAsia"/>
          <w:color w:val="000000" w:themeColor="text1"/>
          <w:sz w:val="32"/>
          <w:szCs w:val="32"/>
          <w:shd w:val="clear" w:color="auto" w:fill="FFFFFF"/>
        </w:rPr>
        <w:t>1.政府信息公开的及时性</w:t>
      </w:r>
      <w:r w:rsidRPr="00280779">
        <w:rPr>
          <w:rFonts w:ascii="仿宋" w:eastAsia="仿宋" w:hAnsi="仿宋" w:hint="eastAsia"/>
          <w:color w:val="000000" w:themeColor="text1"/>
          <w:sz w:val="32"/>
          <w:szCs w:val="32"/>
        </w:rPr>
        <w:t>、服务有效性方面与群众的需求还有一定差距，</w:t>
      </w:r>
      <w:r w:rsidRPr="00280779">
        <w:rPr>
          <w:rFonts w:ascii="仿宋" w:eastAsia="仿宋" w:hAnsi="仿宋" w:hint="eastAsia"/>
          <w:color w:val="000000" w:themeColor="text1"/>
          <w:sz w:val="32"/>
          <w:szCs w:val="32"/>
          <w:shd w:val="clear" w:color="auto" w:fill="FFFFFF"/>
        </w:rPr>
        <w:t>有待进一步提升，从事政府信息公开工作的人员非专职人员，还承担其它工作任务，工作力量不足。</w:t>
      </w:r>
    </w:p>
    <w:p w:rsidR="00925D3D" w:rsidRPr="00280779" w:rsidRDefault="00925D3D" w:rsidP="00280779">
      <w:pPr>
        <w:pStyle w:val="a8"/>
        <w:spacing w:before="0" w:beforeAutospacing="0" w:after="0" w:afterAutospacing="0"/>
        <w:ind w:firstLineChars="200" w:firstLine="640"/>
        <w:jc w:val="both"/>
        <w:rPr>
          <w:rFonts w:ascii="微软雅黑" w:eastAsia="微软雅黑" w:hAnsi="微软雅黑"/>
          <w:color w:val="000000" w:themeColor="text1"/>
        </w:rPr>
      </w:pPr>
      <w:r w:rsidRPr="00280779">
        <w:rPr>
          <w:rFonts w:ascii="仿宋" w:eastAsia="仿宋" w:hAnsi="仿宋" w:hint="eastAsia"/>
          <w:color w:val="000000" w:themeColor="text1"/>
          <w:sz w:val="32"/>
          <w:szCs w:val="32"/>
          <w:shd w:val="clear" w:color="auto" w:fill="FFFFFF"/>
        </w:rPr>
        <w:t>2.对政府信息公开工作重要性认识不够，需要加强学习，提高认识。</w:t>
      </w:r>
    </w:p>
    <w:p w:rsidR="003765D9" w:rsidRPr="00280779" w:rsidRDefault="003765D9" w:rsidP="00280779">
      <w:pPr>
        <w:pStyle w:val="a8"/>
        <w:spacing w:before="0" w:beforeAutospacing="0" w:after="0" w:afterAutospacing="0"/>
        <w:ind w:firstLineChars="200" w:firstLine="640"/>
        <w:jc w:val="both"/>
        <w:rPr>
          <w:rFonts w:ascii="微软雅黑" w:eastAsia="微软雅黑" w:hAnsi="微软雅黑"/>
          <w:color w:val="000000" w:themeColor="text1"/>
        </w:rPr>
      </w:pPr>
      <w:r w:rsidRPr="00280779">
        <w:rPr>
          <w:rFonts w:ascii="楷体" w:eastAsia="楷体" w:hAnsi="楷体" w:hint="eastAsia"/>
          <w:color w:val="000000" w:themeColor="text1"/>
          <w:sz w:val="32"/>
          <w:szCs w:val="32"/>
        </w:rPr>
        <w:t>（二）政府信息公开工作改进措施</w:t>
      </w:r>
    </w:p>
    <w:p w:rsidR="00925D3D" w:rsidRPr="00280779" w:rsidRDefault="00925D3D" w:rsidP="00280779">
      <w:pPr>
        <w:pStyle w:val="a8"/>
        <w:spacing w:before="0" w:beforeAutospacing="0" w:after="0" w:afterAutospacing="0"/>
        <w:ind w:firstLineChars="200" w:firstLine="640"/>
        <w:jc w:val="both"/>
        <w:rPr>
          <w:rFonts w:ascii="微软雅黑" w:eastAsia="微软雅黑" w:hAnsi="微软雅黑"/>
          <w:color w:val="000000" w:themeColor="text1"/>
        </w:rPr>
      </w:pPr>
      <w:r w:rsidRPr="00280779">
        <w:rPr>
          <w:rFonts w:ascii="仿宋" w:eastAsia="仿宋" w:hAnsi="仿宋" w:hint="eastAsia"/>
          <w:color w:val="000000" w:themeColor="text1"/>
          <w:sz w:val="32"/>
          <w:szCs w:val="32"/>
        </w:rPr>
        <w:t>1.进一步完善政府信息公开目录。加强部门协调，提高和完善政府信息公开系统的服务能力，使公民、法人或者其他组织能够更加便捷地获得政府公开信息。</w:t>
      </w:r>
    </w:p>
    <w:p w:rsidR="003765D9" w:rsidRPr="00280779" w:rsidRDefault="00925D3D" w:rsidP="00280779">
      <w:pPr>
        <w:pStyle w:val="a8"/>
        <w:spacing w:before="0" w:beforeAutospacing="0" w:after="0" w:afterAutospacing="0"/>
        <w:ind w:firstLineChars="200" w:firstLine="640"/>
        <w:jc w:val="both"/>
        <w:rPr>
          <w:rFonts w:ascii="微软雅黑" w:eastAsia="微软雅黑" w:hAnsi="微软雅黑"/>
          <w:color w:val="000000" w:themeColor="text1"/>
        </w:rPr>
      </w:pPr>
      <w:r w:rsidRPr="00280779">
        <w:rPr>
          <w:rFonts w:ascii="仿宋" w:eastAsia="仿宋" w:hAnsi="仿宋" w:hint="eastAsia"/>
          <w:color w:val="000000" w:themeColor="text1"/>
          <w:sz w:val="32"/>
          <w:szCs w:val="32"/>
        </w:rPr>
        <w:t>2</w:t>
      </w:r>
      <w:r w:rsidR="003765D9" w:rsidRPr="00280779">
        <w:rPr>
          <w:rFonts w:ascii="仿宋" w:eastAsia="仿宋" w:hAnsi="仿宋" w:hint="eastAsia"/>
          <w:color w:val="000000" w:themeColor="text1"/>
          <w:sz w:val="32"/>
          <w:szCs w:val="32"/>
        </w:rPr>
        <w:t>.进一步加强教育培训。积极开展信息公开、《保密法》专题培训、以会代训等教育培训活动，全面提升政府信息公开的保密意识和工作能力。</w:t>
      </w:r>
    </w:p>
    <w:p w:rsidR="003765D9" w:rsidRPr="00280779" w:rsidRDefault="00925D3D" w:rsidP="00280779">
      <w:pPr>
        <w:pStyle w:val="a8"/>
        <w:spacing w:before="0" w:beforeAutospacing="0" w:after="0" w:afterAutospacing="0"/>
        <w:ind w:firstLineChars="200" w:firstLine="640"/>
        <w:jc w:val="both"/>
        <w:rPr>
          <w:rFonts w:ascii="仿宋" w:eastAsia="仿宋" w:hAnsi="仿宋"/>
          <w:color w:val="000000" w:themeColor="text1"/>
          <w:sz w:val="32"/>
          <w:szCs w:val="32"/>
          <w:shd w:val="clear" w:color="auto" w:fill="FFFFFF"/>
        </w:rPr>
      </w:pPr>
      <w:r w:rsidRPr="00280779">
        <w:rPr>
          <w:rFonts w:ascii="仿宋" w:eastAsia="仿宋" w:hAnsi="仿宋" w:hint="eastAsia"/>
          <w:color w:val="000000" w:themeColor="text1"/>
          <w:sz w:val="32"/>
          <w:szCs w:val="32"/>
          <w:shd w:val="clear" w:color="auto" w:fill="FFFFFF"/>
        </w:rPr>
        <w:t>3</w:t>
      </w:r>
      <w:r w:rsidR="003765D9" w:rsidRPr="00280779">
        <w:rPr>
          <w:rFonts w:ascii="仿宋" w:eastAsia="仿宋" w:hAnsi="仿宋" w:hint="eastAsia"/>
          <w:color w:val="000000" w:themeColor="text1"/>
          <w:sz w:val="32"/>
          <w:szCs w:val="32"/>
          <w:shd w:val="clear" w:color="auto" w:fill="FFFFFF"/>
        </w:rPr>
        <w:t>.在健全制度，完善内部监督考核的同时，还要通过各种形式，及时听取和广泛征求社会各界的意见，自觉接受社会监督。</w:t>
      </w:r>
    </w:p>
    <w:p w:rsidR="006C3007" w:rsidRPr="00280779" w:rsidRDefault="003765D9" w:rsidP="00280779">
      <w:pPr>
        <w:tabs>
          <w:tab w:val="left" w:pos="0"/>
        </w:tabs>
        <w:ind w:firstLineChars="200" w:firstLine="640"/>
        <w:jc w:val="both"/>
        <w:rPr>
          <w:rFonts w:ascii="黑体" w:eastAsia="黑体" w:hAnsi="黑体" w:cs="黑体"/>
          <w:color w:val="000000" w:themeColor="text1"/>
          <w:sz w:val="32"/>
          <w:szCs w:val="32"/>
        </w:rPr>
      </w:pPr>
      <w:r w:rsidRPr="00280779">
        <w:rPr>
          <w:rFonts w:ascii="黑体" w:eastAsia="黑体" w:hAnsi="黑体" w:cs="黑体" w:hint="eastAsia"/>
          <w:color w:val="000000" w:themeColor="text1"/>
          <w:sz w:val="32"/>
          <w:szCs w:val="32"/>
        </w:rPr>
        <w:lastRenderedPageBreak/>
        <w:t>六、</w:t>
      </w:r>
      <w:r w:rsidR="00DF74A4" w:rsidRPr="00280779">
        <w:rPr>
          <w:rFonts w:ascii="黑体" w:eastAsia="黑体" w:hAnsi="黑体" w:cs="黑体" w:hint="eastAsia"/>
          <w:color w:val="000000" w:themeColor="text1"/>
          <w:sz w:val="32"/>
          <w:szCs w:val="32"/>
        </w:rPr>
        <w:t>其他需要报告的事项</w:t>
      </w:r>
    </w:p>
    <w:p w:rsidR="006C3007" w:rsidRDefault="003765D9" w:rsidP="00280779">
      <w:pPr>
        <w:ind w:firstLineChars="200" w:firstLine="640"/>
        <w:jc w:val="both"/>
        <w:rPr>
          <w:rFonts w:ascii="仿宋" w:eastAsia="仿宋" w:hAnsi="仿宋"/>
          <w:color w:val="000000" w:themeColor="text1"/>
          <w:sz w:val="32"/>
          <w:szCs w:val="32"/>
          <w:shd w:val="clear" w:color="auto" w:fill="FFFFFF"/>
        </w:rPr>
      </w:pPr>
      <w:r w:rsidRPr="00280779">
        <w:rPr>
          <w:rFonts w:ascii="仿宋" w:eastAsia="仿宋" w:hAnsi="仿宋" w:hint="eastAsia"/>
          <w:color w:val="000000" w:themeColor="text1"/>
          <w:sz w:val="32"/>
          <w:szCs w:val="32"/>
          <w:shd w:val="clear" w:color="auto" w:fill="FFFFFF"/>
        </w:rPr>
        <w:t>本年度我局暂无其他需要报告的事项。</w:t>
      </w:r>
    </w:p>
    <w:p w:rsidR="002F2840" w:rsidRDefault="002F2840" w:rsidP="00280779">
      <w:pPr>
        <w:ind w:firstLineChars="200" w:firstLine="640"/>
        <w:jc w:val="both"/>
        <w:rPr>
          <w:rFonts w:ascii="仿宋" w:eastAsia="仿宋" w:hAnsi="仿宋"/>
          <w:color w:val="000000" w:themeColor="text1"/>
          <w:sz w:val="32"/>
          <w:szCs w:val="32"/>
          <w:shd w:val="clear" w:color="auto" w:fill="FFFFFF"/>
        </w:rPr>
      </w:pPr>
    </w:p>
    <w:p w:rsidR="002F2840" w:rsidRDefault="002F2840" w:rsidP="00280779">
      <w:pPr>
        <w:ind w:firstLineChars="200" w:firstLine="640"/>
        <w:jc w:val="both"/>
        <w:rPr>
          <w:rFonts w:ascii="仿宋" w:eastAsia="仿宋" w:hAnsi="仿宋"/>
          <w:color w:val="000000" w:themeColor="text1"/>
          <w:sz w:val="32"/>
          <w:szCs w:val="32"/>
          <w:shd w:val="clear" w:color="auto" w:fill="FFFFFF"/>
        </w:rPr>
      </w:pPr>
    </w:p>
    <w:p w:rsidR="002F2840" w:rsidRDefault="002F2840" w:rsidP="002F2840">
      <w:pPr>
        <w:ind w:firstLineChars="200" w:firstLine="640"/>
        <w:jc w:val="right"/>
        <w:rPr>
          <w:rFonts w:ascii="仿宋" w:eastAsia="仿宋" w:hAnsi="仿宋"/>
          <w:color w:val="000000" w:themeColor="text1"/>
          <w:sz w:val="32"/>
          <w:szCs w:val="32"/>
          <w:shd w:val="clear" w:color="auto" w:fill="FFFFFF"/>
        </w:rPr>
      </w:pPr>
      <w:r>
        <w:rPr>
          <w:rFonts w:ascii="仿宋" w:eastAsia="仿宋" w:hAnsi="仿宋" w:hint="eastAsia"/>
          <w:color w:val="000000" w:themeColor="text1"/>
          <w:sz w:val="32"/>
          <w:szCs w:val="32"/>
          <w:shd w:val="clear" w:color="auto" w:fill="FFFFFF"/>
        </w:rPr>
        <w:t>临淄区科技局</w:t>
      </w:r>
    </w:p>
    <w:p w:rsidR="002F2840" w:rsidRPr="00280779" w:rsidRDefault="002F2840" w:rsidP="002F2840">
      <w:pPr>
        <w:ind w:firstLineChars="200" w:firstLine="640"/>
        <w:jc w:val="right"/>
        <w:rPr>
          <w:rFonts w:ascii="仿宋_GB2312" w:eastAsia="仿宋_GB2312" w:hAnsi="仿宋_GB2312" w:cs="仿宋_GB2312"/>
          <w:color w:val="000000" w:themeColor="text1"/>
          <w:sz w:val="32"/>
          <w:szCs w:val="32"/>
        </w:rPr>
      </w:pPr>
      <w:r>
        <w:rPr>
          <w:rFonts w:ascii="仿宋" w:eastAsia="仿宋" w:hAnsi="仿宋" w:hint="eastAsia"/>
          <w:color w:val="000000" w:themeColor="text1"/>
          <w:sz w:val="32"/>
          <w:szCs w:val="32"/>
          <w:shd w:val="clear" w:color="auto" w:fill="FFFFFF"/>
        </w:rPr>
        <w:t>2021年1月25日</w:t>
      </w:r>
    </w:p>
    <w:sectPr w:rsidR="002F2840" w:rsidRPr="00280779" w:rsidSect="0072406D">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F84" w:rsidRDefault="008B0F84">
      <w:r>
        <w:separator/>
      </w:r>
    </w:p>
  </w:endnote>
  <w:endnote w:type="continuationSeparator" w:id="0">
    <w:p w:rsidR="008B0F84" w:rsidRDefault="008B0F8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panose1 w:val="02000000000000000000"/>
    <w:charset w:val="86"/>
    <w:family w:val="auto"/>
    <w:pitch w:val="variable"/>
    <w:sig w:usb0="A00002BF" w:usb1="38CF7CFA" w:usb2="00082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007" w:rsidRDefault="002F418E">
    <w:pPr>
      <w:pStyle w:val="a3"/>
      <w:spacing w:line="14" w:lineRule="auto"/>
      <w:ind w:left="0"/>
      <w:rPr>
        <w:sz w:val="20"/>
      </w:rPr>
    </w:pPr>
    <w:r>
      <w:rPr>
        <w:noProof/>
        <w:sz w:val="20"/>
        <w:lang w:val="en-US" w:bidi="ar-SA"/>
      </w:rPr>
      <w:pict>
        <v:shapetype id="_x0000_t202" coordsize="21600,21600" o:spt="202" path="m,l,21600r21600,l21600,xe">
          <v:stroke joinstyle="miter"/>
          <v:path gradientshapeok="t" o:connecttype="rect"/>
        </v:shapetype>
        <v:shape id="文本框 8" o:spid="_x0000_s2049"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6C3007" w:rsidRDefault="002F418E">
                <w:pPr>
                  <w:pStyle w:val="a4"/>
                  <w:rPr>
                    <w:rFonts w:asciiTheme="minorEastAsia" w:eastAsiaTheme="minorEastAsia" w:hAnsiTheme="minorEastAsia" w:cstheme="minorEastAsia"/>
                  </w:rPr>
                </w:pPr>
                <w:r>
                  <w:rPr>
                    <w:rFonts w:asciiTheme="minorEastAsia" w:eastAsiaTheme="minorEastAsia" w:hAnsiTheme="minorEastAsia" w:cstheme="minorEastAsia" w:hint="eastAsia"/>
                  </w:rPr>
                  <w:fldChar w:fldCharType="begin"/>
                </w:r>
                <w:r w:rsidR="00DF74A4">
                  <w:rPr>
                    <w:rFonts w:asciiTheme="minorEastAsia" w:eastAsiaTheme="minorEastAsia" w:hAnsiTheme="minorEastAsia" w:cstheme="minorEastAsia" w:hint="eastAsia"/>
                  </w:rPr>
                  <w:instrText xml:space="preserve"> PAGE  \* MERGEFORMAT </w:instrText>
                </w:r>
                <w:r>
                  <w:rPr>
                    <w:rFonts w:asciiTheme="minorEastAsia" w:eastAsiaTheme="minorEastAsia" w:hAnsiTheme="minorEastAsia" w:cstheme="minorEastAsia" w:hint="eastAsia"/>
                  </w:rPr>
                  <w:fldChar w:fldCharType="separate"/>
                </w:r>
                <w:r w:rsidR="00B22E75">
                  <w:rPr>
                    <w:rFonts w:asciiTheme="minorEastAsia" w:eastAsiaTheme="minorEastAsia" w:hAnsiTheme="minorEastAsia" w:cstheme="minorEastAsia"/>
                    <w:noProof/>
                  </w:rPr>
                  <w:t>5</w:t>
                </w:r>
                <w:r>
                  <w:rPr>
                    <w:rFonts w:asciiTheme="minorEastAsia" w:eastAsiaTheme="minorEastAsia" w:hAnsiTheme="minorEastAsia" w:cstheme="minorEastAsia"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F84" w:rsidRDefault="008B0F84">
      <w:r>
        <w:separator/>
      </w:r>
    </w:p>
  </w:footnote>
  <w:footnote w:type="continuationSeparator" w:id="0">
    <w:p w:rsidR="008B0F84" w:rsidRDefault="008B0F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B4298A"/>
    <w:multiLevelType w:val="multilevel"/>
    <w:tmpl w:val="85B4298A"/>
    <w:lvl w:ilvl="0">
      <w:start w:val="1"/>
      <w:numFmt w:val="decimal"/>
      <w:pStyle w:val="1"/>
      <w:suff w:val="space"/>
      <w:lvlText w:val="%1."/>
      <w:lvlJc w:val="left"/>
      <w:pPr>
        <w:tabs>
          <w:tab w:val="left" w:pos="420"/>
        </w:tabs>
        <w:ind w:left="0" w:firstLine="40"/>
      </w:pPr>
      <w:rPr>
        <w:rFonts w:ascii="宋体" w:eastAsia="宋体" w:hAnsi="宋体" w:cs="宋体" w:hint="default"/>
      </w:rPr>
    </w:lvl>
    <w:lvl w:ilvl="1">
      <w:start w:val="1"/>
      <w:numFmt w:val="decimal"/>
      <w:pStyle w:val="2"/>
      <w:suff w:val="space"/>
      <w:lvlText w:val="%1.%2"/>
      <w:lvlJc w:val="left"/>
      <w:pPr>
        <w:tabs>
          <w:tab w:val="left" w:pos="420"/>
        </w:tabs>
        <w:ind w:left="0" w:firstLine="40"/>
      </w:pPr>
      <w:rPr>
        <w:rFonts w:ascii="宋体" w:eastAsia="宋体" w:hAnsi="宋体" w:cs="宋体" w:hint="default"/>
      </w:rPr>
    </w:lvl>
    <w:lvl w:ilvl="2">
      <w:start w:val="1"/>
      <w:numFmt w:val="decimal"/>
      <w:pStyle w:val="3"/>
      <w:suff w:val="space"/>
      <w:lvlText w:val="%1.%2.%3"/>
      <w:lvlJc w:val="left"/>
      <w:pPr>
        <w:tabs>
          <w:tab w:val="left" w:pos="420"/>
        </w:tabs>
        <w:ind w:left="0" w:firstLine="40"/>
      </w:pPr>
      <w:rPr>
        <w:rFonts w:ascii="宋体" w:eastAsia="宋体" w:hAnsi="宋体" w:cs="宋体" w:hint="default"/>
      </w:rPr>
    </w:lvl>
    <w:lvl w:ilvl="3">
      <w:start w:val="1"/>
      <w:numFmt w:val="decimal"/>
      <w:pStyle w:val="4"/>
      <w:suff w:val="space"/>
      <w:lvlText w:val="%1.%2.%3.%4"/>
      <w:lvlJc w:val="left"/>
      <w:pPr>
        <w:tabs>
          <w:tab w:val="left" w:pos="420"/>
        </w:tabs>
        <w:ind w:left="0" w:firstLine="40"/>
      </w:pPr>
      <w:rPr>
        <w:rFonts w:ascii="宋体" w:eastAsia="宋体" w:hAnsi="宋体" w:cs="宋体"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1">
    <w:nsid w:val="183166AE"/>
    <w:multiLevelType w:val="multilevel"/>
    <w:tmpl w:val="183166AE"/>
    <w:lvl w:ilvl="0">
      <w:start w:val="1"/>
      <w:numFmt w:val="decimal"/>
      <w:suff w:val="space"/>
      <w:lvlText w:val="%1."/>
      <w:lvlJc w:val="left"/>
      <w:pPr>
        <w:tabs>
          <w:tab w:val="left" w:pos="0"/>
        </w:tabs>
        <w:ind w:left="0" w:firstLine="40"/>
      </w:pPr>
      <w:rPr>
        <w:rFonts w:ascii="黑体" w:eastAsia="黑体" w:hAnsi="黑体" w:cs="黑体" w:hint="default"/>
        <w:sz w:val="32"/>
      </w:rPr>
    </w:lvl>
    <w:lvl w:ilvl="1">
      <w:start w:val="1"/>
      <w:numFmt w:val="decimal"/>
      <w:suff w:val="space"/>
      <w:lvlText w:val="%1.%2"/>
      <w:lvlJc w:val="left"/>
      <w:pPr>
        <w:tabs>
          <w:tab w:val="left" w:pos="1134"/>
        </w:tabs>
        <w:ind w:left="0" w:firstLine="40"/>
      </w:pPr>
      <w:rPr>
        <w:rFonts w:ascii="楷体_GB2312" w:eastAsia="楷体_GB2312" w:hAnsi="楷体_GB2312" w:cs="楷体_GB2312" w:hint="default"/>
        <w:sz w:val="32"/>
      </w:rPr>
    </w:lvl>
    <w:lvl w:ilvl="2">
      <w:start w:val="1"/>
      <w:numFmt w:val="decimal"/>
      <w:suff w:val="space"/>
      <w:lvlText w:val="%1.%2.%3"/>
      <w:lvlJc w:val="left"/>
      <w:pPr>
        <w:tabs>
          <w:tab w:val="left" w:pos="1134"/>
        </w:tabs>
        <w:ind w:left="0" w:firstLine="40"/>
      </w:pPr>
      <w:rPr>
        <w:rFonts w:ascii="仿宋_GB2312" w:eastAsia="仿宋_GB2312" w:hAnsi="仿宋_GB2312" w:cs="仿宋_GB2312" w:hint="default"/>
        <w:sz w:val="32"/>
      </w:rPr>
    </w:lvl>
    <w:lvl w:ilvl="3">
      <w:start w:val="1"/>
      <w:numFmt w:val="decimal"/>
      <w:suff w:val="space"/>
      <w:lvlText w:val="%1.%2.%3.%4"/>
      <w:lvlJc w:val="left"/>
      <w:pPr>
        <w:tabs>
          <w:tab w:val="left" w:pos="1134"/>
        </w:tabs>
        <w:ind w:left="0" w:firstLine="4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024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DE5119"/>
    <w:rsid w:val="000A1628"/>
    <w:rsid w:val="000A742B"/>
    <w:rsid w:val="000D6C4A"/>
    <w:rsid w:val="000E61D8"/>
    <w:rsid w:val="00124155"/>
    <w:rsid w:val="00154C8D"/>
    <w:rsid w:val="00162875"/>
    <w:rsid w:val="00174DC8"/>
    <w:rsid w:val="00182903"/>
    <w:rsid w:val="001D1F86"/>
    <w:rsid w:val="001E1201"/>
    <w:rsid w:val="001E2F2E"/>
    <w:rsid w:val="00280779"/>
    <w:rsid w:val="00296EB1"/>
    <w:rsid w:val="002D5323"/>
    <w:rsid w:val="002F2840"/>
    <w:rsid w:val="002F418E"/>
    <w:rsid w:val="00303887"/>
    <w:rsid w:val="003765D9"/>
    <w:rsid w:val="00393889"/>
    <w:rsid w:val="003A0F49"/>
    <w:rsid w:val="00481E75"/>
    <w:rsid w:val="004D2CF1"/>
    <w:rsid w:val="0055797E"/>
    <w:rsid w:val="005607EB"/>
    <w:rsid w:val="005643B3"/>
    <w:rsid w:val="005D48C9"/>
    <w:rsid w:val="00627313"/>
    <w:rsid w:val="006C3007"/>
    <w:rsid w:val="006E3FF2"/>
    <w:rsid w:val="007215A6"/>
    <w:rsid w:val="0072406D"/>
    <w:rsid w:val="00735F7B"/>
    <w:rsid w:val="007D2F7C"/>
    <w:rsid w:val="00820A12"/>
    <w:rsid w:val="00857D17"/>
    <w:rsid w:val="008602C0"/>
    <w:rsid w:val="00893ABA"/>
    <w:rsid w:val="008B0F84"/>
    <w:rsid w:val="008D65EC"/>
    <w:rsid w:val="00925D3D"/>
    <w:rsid w:val="0098752B"/>
    <w:rsid w:val="0099295E"/>
    <w:rsid w:val="009B1249"/>
    <w:rsid w:val="009D1612"/>
    <w:rsid w:val="00A23474"/>
    <w:rsid w:val="00A80CB1"/>
    <w:rsid w:val="00A931EA"/>
    <w:rsid w:val="00AE7CF0"/>
    <w:rsid w:val="00B16E8B"/>
    <w:rsid w:val="00B22E75"/>
    <w:rsid w:val="00B7019E"/>
    <w:rsid w:val="00BA0B20"/>
    <w:rsid w:val="00C01D99"/>
    <w:rsid w:val="00C17899"/>
    <w:rsid w:val="00C17BB9"/>
    <w:rsid w:val="00C216A5"/>
    <w:rsid w:val="00C41619"/>
    <w:rsid w:val="00C66A78"/>
    <w:rsid w:val="00C74084"/>
    <w:rsid w:val="00C767F8"/>
    <w:rsid w:val="00CB4FD8"/>
    <w:rsid w:val="00CC2387"/>
    <w:rsid w:val="00CE03BD"/>
    <w:rsid w:val="00D26FC4"/>
    <w:rsid w:val="00D47B09"/>
    <w:rsid w:val="00D606A8"/>
    <w:rsid w:val="00D607F5"/>
    <w:rsid w:val="00DD359C"/>
    <w:rsid w:val="00DF74A4"/>
    <w:rsid w:val="00E2645A"/>
    <w:rsid w:val="00E374A3"/>
    <w:rsid w:val="00E57F6F"/>
    <w:rsid w:val="00EB55C1"/>
    <w:rsid w:val="00EE24A3"/>
    <w:rsid w:val="00F41DB7"/>
    <w:rsid w:val="00F66BF8"/>
    <w:rsid w:val="00F718E2"/>
    <w:rsid w:val="00F7377A"/>
    <w:rsid w:val="08DD2FD7"/>
    <w:rsid w:val="09366BBE"/>
    <w:rsid w:val="0A967B92"/>
    <w:rsid w:val="0CDA472C"/>
    <w:rsid w:val="103C6FF6"/>
    <w:rsid w:val="117E78A5"/>
    <w:rsid w:val="16946B4B"/>
    <w:rsid w:val="19135F47"/>
    <w:rsid w:val="1D4B58FC"/>
    <w:rsid w:val="20544CB8"/>
    <w:rsid w:val="205A38ED"/>
    <w:rsid w:val="20711667"/>
    <w:rsid w:val="2C9F4E9B"/>
    <w:rsid w:val="2CF10EB7"/>
    <w:rsid w:val="2E412DD6"/>
    <w:rsid w:val="2EEC05A0"/>
    <w:rsid w:val="36726698"/>
    <w:rsid w:val="36761A31"/>
    <w:rsid w:val="37FE167F"/>
    <w:rsid w:val="3CF60E3E"/>
    <w:rsid w:val="411F700C"/>
    <w:rsid w:val="42CB2A5B"/>
    <w:rsid w:val="47057BB5"/>
    <w:rsid w:val="47DA37B8"/>
    <w:rsid w:val="4BB320C6"/>
    <w:rsid w:val="4BDE13BD"/>
    <w:rsid w:val="4E0B024D"/>
    <w:rsid w:val="50F96A91"/>
    <w:rsid w:val="528B03F8"/>
    <w:rsid w:val="592A2859"/>
    <w:rsid w:val="59934979"/>
    <w:rsid w:val="5D686C0C"/>
    <w:rsid w:val="62775988"/>
    <w:rsid w:val="6764553C"/>
    <w:rsid w:val="67E27BED"/>
    <w:rsid w:val="68AE2D6E"/>
    <w:rsid w:val="6A61711B"/>
    <w:rsid w:val="6CE374DC"/>
    <w:rsid w:val="6F5B62C3"/>
    <w:rsid w:val="794837D3"/>
    <w:rsid w:val="798D2570"/>
    <w:rsid w:val="7CDE5119"/>
    <w:rsid w:val="7DBA3EA7"/>
    <w:rsid w:val="7E6C1B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2406D"/>
    <w:pPr>
      <w:widowControl w:val="0"/>
      <w:autoSpaceDE w:val="0"/>
      <w:autoSpaceDN w:val="0"/>
    </w:pPr>
    <w:rPr>
      <w:rFonts w:ascii="方正仿宋_GBK" w:eastAsia="方正仿宋_GBK" w:hAnsi="方正仿宋_GBK" w:cs="方正仿宋_GBK"/>
      <w:sz w:val="22"/>
      <w:szCs w:val="22"/>
      <w:lang w:val="zh-CN" w:bidi="zh-CN"/>
    </w:rPr>
  </w:style>
  <w:style w:type="paragraph" w:styleId="1">
    <w:name w:val="heading 1"/>
    <w:basedOn w:val="a"/>
    <w:next w:val="a"/>
    <w:qFormat/>
    <w:rsid w:val="0072406D"/>
    <w:pPr>
      <w:keepNext/>
      <w:keepLines/>
      <w:numPr>
        <w:numId w:val="1"/>
      </w:numPr>
      <w:spacing w:before="340" w:after="330" w:line="576" w:lineRule="auto"/>
      <w:outlineLvl w:val="0"/>
    </w:pPr>
    <w:rPr>
      <w:b/>
      <w:kern w:val="44"/>
      <w:sz w:val="44"/>
    </w:rPr>
  </w:style>
  <w:style w:type="paragraph" w:styleId="2">
    <w:name w:val="heading 2"/>
    <w:basedOn w:val="a"/>
    <w:next w:val="a"/>
    <w:semiHidden/>
    <w:unhideWhenUsed/>
    <w:qFormat/>
    <w:rsid w:val="0072406D"/>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semiHidden/>
    <w:unhideWhenUsed/>
    <w:qFormat/>
    <w:rsid w:val="0072406D"/>
    <w:pPr>
      <w:keepNext/>
      <w:keepLines/>
      <w:numPr>
        <w:ilvl w:val="2"/>
        <w:numId w:val="1"/>
      </w:numPr>
      <w:spacing w:before="260" w:after="260" w:line="413" w:lineRule="auto"/>
      <w:outlineLvl w:val="2"/>
    </w:pPr>
    <w:rPr>
      <w:b/>
      <w:sz w:val="32"/>
    </w:rPr>
  </w:style>
  <w:style w:type="paragraph" w:styleId="4">
    <w:name w:val="heading 4"/>
    <w:basedOn w:val="a"/>
    <w:next w:val="a"/>
    <w:semiHidden/>
    <w:unhideWhenUsed/>
    <w:qFormat/>
    <w:rsid w:val="0072406D"/>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semiHidden/>
    <w:unhideWhenUsed/>
    <w:qFormat/>
    <w:rsid w:val="0072406D"/>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rsid w:val="0072406D"/>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rsid w:val="0072406D"/>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rsid w:val="0072406D"/>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rsid w:val="0072406D"/>
    <w:pPr>
      <w:keepNext/>
      <w:keepLines/>
      <w:numPr>
        <w:ilvl w:val="8"/>
        <w:numId w:val="1"/>
      </w:numPr>
      <w:spacing w:before="240" w:after="64" w:line="317"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72406D"/>
    <w:pPr>
      <w:ind w:left="151"/>
    </w:pPr>
    <w:rPr>
      <w:sz w:val="32"/>
      <w:szCs w:val="32"/>
    </w:rPr>
  </w:style>
  <w:style w:type="paragraph" w:styleId="a4">
    <w:name w:val="footer"/>
    <w:basedOn w:val="a"/>
    <w:qFormat/>
    <w:rsid w:val="0072406D"/>
    <w:pPr>
      <w:tabs>
        <w:tab w:val="center" w:pos="4153"/>
        <w:tab w:val="right" w:pos="8306"/>
      </w:tabs>
      <w:snapToGrid w:val="0"/>
    </w:pPr>
    <w:rPr>
      <w:sz w:val="18"/>
    </w:rPr>
  </w:style>
  <w:style w:type="paragraph" w:styleId="a5">
    <w:name w:val="header"/>
    <w:basedOn w:val="a"/>
    <w:qFormat/>
    <w:rsid w:val="0072406D"/>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a6">
    <w:name w:val="Table Grid"/>
    <w:uiPriority w:val="59"/>
    <w:qFormat/>
    <w:rsid w:val="00724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1"/>
    <w:qFormat/>
    <w:rsid w:val="0072406D"/>
    <w:pPr>
      <w:ind w:left="151" w:firstLine="628"/>
    </w:pPr>
  </w:style>
  <w:style w:type="paragraph" w:customStyle="1" w:styleId="TableParagraph">
    <w:name w:val="Table Paragraph"/>
    <w:basedOn w:val="a"/>
    <w:uiPriority w:val="1"/>
    <w:qFormat/>
    <w:rsid w:val="0072406D"/>
    <w:rPr>
      <w:rFonts w:ascii="宋体" w:eastAsia="宋体" w:hAnsi="宋体" w:cs="宋体"/>
    </w:rPr>
  </w:style>
  <w:style w:type="paragraph" w:styleId="a8">
    <w:name w:val="Normal (Web)"/>
    <w:basedOn w:val="a"/>
    <w:uiPriority w:val="99"/>
    <w:unhideWhenUsed/>
    <w:rsid w:val="005D48C9"/>
    <w:pPr>
      <w:widowControl/>
      <w:autoSpaceDE/>
      <w:autoSpaceDN/>
      <w:spacing w:before="100" w:beforeAutospacing="1" w:after="100" w:afterAutospacing="1"/>
    </w:pPr>
    <w:rPr>
      <w:rFonts w:ascii="宋体" w:eastAsia="宋体" w:hAnsi="宋体" w:cs="宋体"/>
      <w:sz w:val="24"/>
      <w:szCs w:val="24"/>
      <w:lang w:val="en-US" w:bidi="ar-SA"/>
    </w:rPr>
  </w:style>
  <w:style w:type="paragraph" w:styleId="a9">
    <w:name w:val="Balloon Text"/>
    <w:basedOn w:val="a"/>
    <w:link w:val="Char"/>
    <w:semiHidden/>
    <w:unhideWhenUsed/>
    <w:rsid w:val="00B22E75"/>
    <w:rPr>
      <w:sz w:val="18"/>
      <w:szCs w:val="18"/>
    </w:rPr>
  </w:style>
  <w:style w:type="character" w:customStyle="1" w:styleId="Char">
    <w:name w:val="批注框文本 Char"/>
    <w:basedOn w:val="a0"/>
    <w:link w:val="a9"/>
    <w:semiHidden/>
    <w:rsid w:val="00B22E75"/>
    <w:rPr>
      <w:rFonts w:ascii="方正仿宋_GBK" w:eastAsia="方正仿宋_GBK" w:hAnsi="方正仿宋_GBK" w:cs="方正仿宋_GBK"/>
      <w:sz w:val="18"/>
      <w:szCs w:val="18"/>
      <w:lang w:val="zh-CN" w:bidi="zh-CN"/>
    </w:rPr>
  </w:style>
</w:styles>
</file>

<file path=word/webSettings.xml><?xml version="1.0" encoding="utf-8"?>
<w:webSettings xmlns:r="http://schemas.openxmlformats.org/officeDocument/2006/relationships" xmlns:w="http://schemas.openxmlformats.org/wordprocessingml/2006/main">
  <w:divs>
    <w:div w:id="215431180">
      <w:bodyDiv w:val="1"/>
      <w:marLeft w:val="0"/>
      <w:marRight w:val="0"/>
      <w:marTop w:val="0"/>
      <w:marBottom w:val="0"/>
      <w:divBdr>
        <w:top w:val="none" w:sz="0" w:space="0" w:color="auto"/>
        <w:left w:val="none" w:sz="0" w:space="0" w:color="auto"/>
        <w:bottom w:val="none" w:sz="0" w:space="0" w:color="auto"/>
        <w:right w:val="none" w:sz="0" w:space="0" w:color="auto"/>
      </w:divBdr>
    </w:div>
    <w:div w:id="614362397">
      <w:bodyDiv w:val="1"/>
      <w:marLeft w:val="0"/>
      <w:marRight w:val="0"/>
      <w:marTop w:val="0"/>
      <w:marBottom w:val="0"/>
      <w:divBdr>
        <w:top w:val="none" w:sz="0" w:space="0" w:color="auto"/>
        <w:left w:val="none" w:sz="0" w:space="0" w:color="auto"/>
        <w:bottom w:val="none" w:sz="0" w:space="0" w:color="auto"/>
        <w:right w:val="none" w:sz="0" w:space="0" w:color="auto"/>
      </w:divBdr>
    </w:div>
    <w:div w:id="1030492299">
      <w:bodyDiv w:val="1"/>
      <w:marLeft w:val="0"/>
      <w:marRight w:val="0"/>
      <w:marTop w:val="0"/>
      <w:marBottom w:val="0"/>
      <w:divBdr>
        <w:top w:val="none" w:sz="0" w:space="0" w:color="auto"/>
        <w:left w:val="none" w:sz="0" w:space="0" w:color="auto"/>
        <w:bottom w:val="none" w:sz="0" w:space="0" w:color="auto"/>
        <w:right w:val="none" w:sz="0" w:space="0" w:color="auto"/>
      </w:divBdr>
    </w:div>
    <w:div w:id="1369068173">
      <w:bodyDiv w:val="1"/>
      <w:marLeft w:val="0"/>
      <w:marRight w:val="0"/>
      <w:marTop w:val="0"/>
      <w:marBottom w:val="0"/>
      <w:divBdr>
        <w:top w:val="none" w:sz="0" w:space="0" w:color="auto"/>
        <w:left w:val="none" w:sz="0" w:space="0" w:color="auto"/>
        <w:bottom w:val="none" w:sz="0" w:space="0" w:color="auto"/>
        <w:right w:val="none" w:sz="0" w:space="0" w:color="auto"/>
      </w:divBdr>
    </w:div>
    <w:div w:id="1590189654">
      <w:bodyDiv w:val="1"/>
      <w:marLeft w:val="0"/>
      <w:marRight w:val="0"/>
      <w:marTop w:val="0"/>
      <w:marBottom w:val="0"/>
      <w:divBdr>
        <w:top w:val="none" w:sz="0" w:space="0" w:color="auto"/>
        <w:left w:val="none" w:sz="0" w:space="0" w:color="auto"/>
        <w:bottom w:val="none" w:sz="0" w:space="0" w:color="auto"/>
        <w:right w:val="none" w:sz="0" w:space="0" w:color="auto"/>
      </w:divBdr>
    </w:div>
    <w:div w:id="16509843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7</Pages>
  <Words>443</Words>
  <Characters>2526</Characters>
  <Application>Microsoft Office Word</Application>
  <DocSecurity>0</DocSecurity>
  <Lines>21</Lines>
  <Paragraphs>5</Paragraphs>
  <ScaleCrop>false</ScaleCrop>
  <Company>CHINA</Company>
  <LinksUpToDate>false</LinksUpToDate>
  <CharactersWithSpaces>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freeuser</cp:lastModifiedBy>
  <cp:revision>7</cp:revision>
  <cp:lastPrinted>2021-01-25T03:40:00Z</cp:lastPrinted>
  <dcterms:created xsi:type="dcterms:W3CDTF">2021-01-21T07:10:00Z</dcterms:created>
  <dcterms:modified xsi:type="dcterms:W3CDTF">2021-01-29T10:13:00Z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