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Toc19131"/>
      <w:bookmarkStart w:id="1" w:name="_Toc4238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法律援助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档立卡贫困人口为维护自身权益，可以免费获得法律咨询、代理、刑事辩护等法律援助服务。请帮扶责任人协助有需求的贫困人口申请法律援助。法律援助申请一般向临淄区公共法律服务中心提出（地址：临淄区牛山路9号；联系人：孙玉清；联系电话：7220147）。申请代理、刑事辩护法律援助需要提供身份证或者其他有效的身份证明（申请代理人还应当提交代理权的证明），与所申请法律援助事项有关的案件材料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办理情况：如申请法律援助，是否得到法律援助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如果在申请法律援助过程中遇到问题，请第一时间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向</w:t>
      </w:r>
      <w:r>
        <w:rPr>
          <w:rFonts w:hint="eastAsia" w:ascii="黑体" w:hAnsi="黑体" w:eastAsia="黑体" w:cs="黑体"/>
          <w:sz w:val="32"/>
          <w:szCs w:val="32"/>
        </w:rPr>
        <w:t>区司法局公共法律服务管理科反映并予以记录。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    位：临淄区司法局公共法律服务管理科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人：徐平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</w:rPr>
        <w:t>办公电话：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0533-</w:t>
      </w:r>
      <w:r>
        <w:rPr>
          <w:rFonts w:hint="eastAsia" w:ascii="黑体" w:hAnsi="黑体" w:eastAsia="黑体" w:cs="黑体"/>
          <w:sz w:val="32"/>
          <w:szCs w:val="32"/>
        </w:rPr>
        <w:t>7225681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>手机：15753387116</w:t>
      </w:r>
    </w:p>
    <w:bookmarkEnd w:id="0"/>
    <w:bookmarkEnd w:id="1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7912"/>
    <w:rsid w:val="2FC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2019-12-24T01:14:00Z</dcterms:created>
  <dc:creator>lenovo</dc:creator>
  <cp:lastModifiedBy>lenovo</cp:lastModifiedBy>
  <dcterms:modified xsi:type="dcterms:W3CDTF">2019-12-24T01:14:20Z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