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第二届临淄区政务服务“双十佳”名单公示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根据《关于评选第二届临淄区“十佳政务服务窗口”“十佳政务服务个人”的通知》（临行审发〔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）要求，临淄区政务服务“双十佳”评选工作领导小组根据各单位上报情况对“十佳政务服务窗口”“十佳政务服务个人”进行了初选，12月1日至12月3日在“临淄审批服务”微信公众号进行了网络投票，12月8日组织评委进行了投票，确定了齐化税务局窗口等10个“十佳政务服务窗口”和姜伟霞等10名“十佳政务服务个人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体现公开、公正、公平原则，现将“十佳政务服务窗口”“十佳政务服务个人”名单（见附件）予以公示，广泛听取社会各界的意见，接受广大群众监督。如有意见和建议，可通过邮件、电话等方式，向临淄区政务服务“双十佳”评选工作领导小组办公室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t>公示时间：2020年12月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t>日—2020年12月1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t>联系电话：0533—7177007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instrText xml:space="preserve"> HYPERLINK "mailto:zwfwglk@zb.shandong.cn"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zwfwglk@zb.shandong.cn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附件：1.“十佳政务服务窗口”名单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700" w:right="0" w:rightChars="0" w:firstLine="35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2.“十佳政务服务个人”名单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700" w:right="0" w:rightChars="0" w:firstLine="3850" w:firstLineChars="11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700" w:right="0" w:rightChars="0" w:firstLine="3850" w:firstLineChars="11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2020年12月10日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  <w:t>“十佳政务服务窗口”名单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齐化税务局窗口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区应急管理局窗口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区行政审批服务局</w:t>
      </w:r>
      <w:r>
        <w:rPr>
          <w:rFonts w:hint="eastAsia" w:ascii="仿宋_GB2312" w:hAnsi="仿宋_GB2312" w:eastAsia="仿宋_GB2312" w:cs="仿宋_GB2312"/>
          <w:color w:val="000000"/>
          <w:spacing w:val="27"/>
          <w:sz w:val="32"/>
          <w:szCs w:val="32"/>
        </w:rPr>
        <w:t>“一窗受理”综合服务窗口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4.临淄医保分局</w:t>
      </w:r>
      <w:r>
        <w:rPr>
          <w:rFonts w:hint="eastAsia" w:ascii="仿宋_GB2312" w:hAnsi="仿宋_GB2312" w:eastAsia="仿宋_GB2312" w:cs="仿宋_GB2312"/>
          <w:color w:val="000000"/>
          <w:spacing w:val="27"/>
          <w:sz w:val="32"/>
          <w:szCs w:val="32"/>
        </w:rPr>
        <w:t>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区人社局窗口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住房公积金窗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区民政事务服务中心窗口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皇城镇便民服务中心窗口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雪宫街道便民服务中心窗口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稷下街道便民服务中心窗口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  <w:t>“十佳政务服务个人”名单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1.姜伟霞   区行政审批服务局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2.马政吉   齐化税务局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3.刘 强    区人社局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4.王 芳    区民政事务服务中心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5.郑 良    临淄医保分局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6.于玉珍   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7.吕雪琪   临淄交警大队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8.周桂霞   雪宫街道便民服务中心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9.王艳丽   齐都镇便民服务中心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10.郑 涛   闻韶街道便民服务中心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215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5CA4"/>
    <w:rsid w:val="082263E0"/>
    <w:rsid w:val="2A9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2020-12-10T00:42:00Z</dcterms:created>
  <dc:creator>admin</dc:creator>
  <cp:lastModifiedBy>姜伟霞</cp:lastModifiedBy>
  <dcterms:modified xsi:type="dcterms:W3CDTF">2020-12-10T02:13:01Z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