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临淄区文化和旅游局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政务公开领导体制和机构设置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640" w:firstLineChars="200"/>
        <w:textAlignment w:val="auto"/>
      </w:pPr>
      <w:r>
        <w:rPr>
          <w:rFonts w:ascii="仿宋" w:hAnsi="仿宋" w:eastAsia="仿宋" w:cs="仿宋"/>
          <w:sz w:val="32"/>
          <w:szCs w:val="32"/>
        </w:rPr>
        <w:t>第一条</w:t>
      </w:r>
      <w:r>
        <w:rPr>
          <w:rFonts w:hint="eastAsia" w:ascii="仿宋" w:hAnsi="仿宋" w:eastAsia="仿宋" w:cs="仿宋"/>
          <w:sz w:val="32"/>
          <w:szCs w:val="32"/>
        </w:rPr>
        <w:t> 为规范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全局</w:t>
      </w:r>
      <w:r>
        <w:rPr>
          <w:rFonts w:hint="eastAsia" w:ascii="仿宋" w:hAnsi="仿宋" w:eastAsia="仿宋" w:cs="仿宋"/>
          <w:sz w:val="32"/>
          <w:szCs w:val="32"/>
        </w:rPr>
        <w:t>政务公开工作，推进依法行政，根据有关规定，制定本制度。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640" w:firstLineChars="200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>第二条  为切实加强对我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局</w:t>
      </w:r>
      <w:r>
        <w:rPr>
          <w:rFonts w:hint="eastAsia" w:ascii="仿宋" w:hAnsi="仿宋" w:eastAsia="仿宋" w:cs="仿宋"/>
          <w:sz w:val="32"/>
          <w:szCs w:val="32"/>
        </w:rPr>
        <w:t>政务公开工作的组织领导，成立由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局长</w:t>
      </w:r>
      <w:r>
        <w:rPr>
          <w:rFonts w:hint="eastAsia" w:ascii="仿宋" w:hAnsi="仿宋" w:eastAsia="仿宋" w:cs="仿宋"/>
          <w:sz w:val="32"/>
          <w:szCs w:val="32"/>
        </w:rPr>
        <w:t>任组长、其他班子成员任副组长、各科室负责人为成员的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区文化和旅游局</w:t>
      </w:r>
      <w:r>
        <w:rPr>
          <w:rFonts w:hint="eastAsia" w:ascii="仿宋" w:hAnsi="仿宋" w:eastAsia="仿宋" w:cs="仿宋"/>
          <w:sz w:val="32"/>
          <w:szCs w:val="32"/>
        </w:rPr>
        <w:t>政务公开工作领导小组。领导小组成员名单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如下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组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长：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徐  涛　局党组书记、局长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3198" w:leftChars="304" w:hanging="2560" w:hangingChars="800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副组长：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王金智  局党组成员、区文化市场综合执法大队大队长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1920" w:firstLineChars="6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王  静  局党组成员、副局长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1920" w:firstLineChars="6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马浩坤  局党组成员、副局长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1920" w:firstLineChars="6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李  健  局党组成员、齐文化博物院院长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成  员：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邵家朋  区文化事业发展服务中心主任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3195" w:leftChars="912" w:hanging="1280" w:hangingChars="4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刘  娟  区文化市场综合执法大队副大队长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1920" w:firstLineChars="6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张长春  办公室主任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1920" w:firstLineChars="6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刘琦飞  政工科科长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1920" w:firstLineChars="6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刘  勇  产业发展科科长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1920" w:firstLineChars="6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贾  莹  公共服务科科长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1920" w:firstLineChars="6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王炳玉  市场资源科科长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1920" w:firstLineChars="6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孙  昊  行业管理科科长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640" w:firstLineChars="200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> 第三条  领导小组组长对政务公开工作负总责，副组长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王静</w:t>
      </w:r>
      <w:r>
        <w:rPr>
          <w:rFonts w:hint="eastAsia" w:ascii="仿宋" w:hAnsi="仿宋" w:eastAsia="仿宋" w:cs="仿宋"/>
          <w:sz w:val="32"/>
          <w:szCs w:val="32"/>
        </w:rPr>
        <w:t>负责分管政务公开工作，各成员要把政务公开工作纳入日常化业务管理和安排，指定专人负责，并做好档案资料收集整理和归档工作。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640" w:firstLineChars="200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> 第四条  领导小组下设办公室，办公室设在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局</w:t>
      </w:r>
      <w:r>
        <w:rPr>
          <w:rFonts w:hint="eastAsia" w:ascii="仿宋" w:hAnsi="仿宋" w:eastAsia="仿宋" w:cs="仿宋"/>
          <w:sz w:val="32"/>
          <w:szCs w:val="32"/>
        </w:rPr>
        <w:t>办公室。办公室主任由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王静</w:t>
      </w:r>
      <w:r>
        <w:rPr>
          <w:rFonts w:hint="eastAsia" w:ascii="仿宋" w:hAnsi="仿宋" w:eastAsia="仿宋" w:cs="仿宋"/>
          <w:sz w:val="32"/>
          <w:szCs w:val="32"/>
        </w:rPr>
        <w:t>同志担任，成员为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局</w:t>
      </w:r>
      <w:r>
        <w:rPr>
          <w:rFonts w:hint="eastAsia" w:ascii="仿宋" w:hAnsi="仿宋" w:eastAsia="仿宋" w:cs="仿宋"/>
          <w:sz w:val="32"/>
          <w:szCs w:val="32"/>
        </w:rPr>
        <w:t>办公室全体人员。办公室主任负责协助领导小组组长管理政务公开工作日常事务，做好政务公开工作组织、协调，处理政务公开工作中的急难问题。办公室工作人员负责日常工作，接受各科室有关政务公开的业务咨询，做好政务公开的上传下达。办公室主要职责如下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640" w:firstLineChars="200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>（一）负责编制本单位政务公开目录和工作方案；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640" w:firstLineChars="200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>（二）负责起草本单位有关政务公开的制度；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640" w:firstLineChars="200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>（三）负责督促各科室及时上报各类公开事项，协助责任科室完成审核程序；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640" w:firstLineChars="200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>（四）负责对经过审核的公开内容进行公开，及时完成网上公开的录入和更新维护；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640" w:firstLineChars="200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>（五）负责督促各科室完成领导小组的各项工作任务；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640" w:firstLineChars="200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>（六）及时做好有关政务公开档案材料的收集、归档工作；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640" w:firstLineChars="200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>（七）完成领导小组交办的其他事项。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zYzFiMmVhNTc4MmRhOWNmOTI5N2RjYmY2YjZmNTIifQ=="/>
    <w:docVar w:name="KSO_WPS_MARK_KEY" w:val="845403ae-3812-4907-85d4-3fdf5f106eb4"/>
  </w:docVars>
  <w:rsids>
    <w:rsidRoot w:val="00000000"/>
    <w:rsid w:val="37784E69"/>
    <w:rsid w:val="43C5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805</Words>
  <Characters>805</Characters>
  <Lines>0</Lines>
  <Paragraphs>0</Paragraphs>
  <TotalTime>1</TotalTime>
  <ScaleCrop>false</ScaleCrop>
  <LinksUpToDate>false</LinksUpToDate>
  <CharactersWithSpaces>860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2020-12-08T07:39:00Z</dcterms:created>
  <dc:creator>Lenovo</dc:creator>
  <cp:lastModifiedBy>吗小九</cp:lastModifiedBy>
  <dcterms:modified xsi:type="dcterms:W3CDTF">2024-03-07T08:14:42Z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1B9B32D4E91248A983BE48DEB734EA67_12</vt:lpwstr>
  </property>
</Properties>
</file>