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关于召开文化站长工作会议的通知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各镇、街道文化站：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在区图书馆尼山书院召开各</w:t>
      </w:r>
      <w:r>
        <w:rPr>
          <w:rFonts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文化站长工作会议，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一、时间</w:t>
      </w:r>
      <w:r>
        <w:rPr>
          <w:rFonts w:hint="eastAsia"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黑体" w:eastAsia="黑体" w:cs="Times New Roman"/>
          <w:sz w:val="32"/>
          <w:szCs w:val="32"/>
        </w:rPr>
        <w:t>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区图书馆尼山书院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、会议内容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传达市局重要文件内容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近期相关工作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、参会人员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、街道文化站站长</w:t>
      </w:r>
      <w:r>
        <w:rPr>
          <w:rFonts w:ascii="Times New Roman" w:hAnsi="Times New Roman" w:eastAsia="仿宋_GB2312" w:cs="Times New Roman"/>
          <w:sz w:val="32"/>
          <w:szCs w:val="32"/>
        </w:rPr>
        <w:t>，不得请假、不得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替会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，与会人员请佩戴口罩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left="5118" w:leftChars="304" w:hanging="4480" w:hanging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ind w:left="5118" w:leftChars="304" w:hanging="4480" w:hanging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ind w:left="5747" w:leftChars="243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临淄区文化和旅游局            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B5"/>
    <w:rsid w:val="00056F77"/>
    <w:rsid w:val="00177166"/>
    <w:rsid w:val="00417C34"/>
    <w:rsid w:val="004550DE"/>
    <w:rsid w:val="00654460"/>
    <w:rsid w:val="0079183A"/>
    <w:rsid w:val="00A52CEC"/>
    <w:rsid w:val="01462098"/>
    <w:rsid w:val="177E08B5"/>
    <w:rsid w:val="1E5518A4"/>
    <w:rsid w:val="22A27CA5"/>
    <w:rsid w:val="230F6B49"/>
    <w:rsid w:val="2F325D85"/>
    <w:rsid w:val="3BBA01C0"/>
    <w:rsid w:val="3EAC4947"/>
    <w:rsid w:val="4F57047C"/>
    <w:rsid w:val="521A2520"/>
    <w:rsid w:val="52FE2426"/>
    <w:rsid w:val="6B272454"/>
    <w:rsid w:val="7D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12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2020-07-23T02:39:00Z</dcterms:created>
  <dc:creator>芙君</dc:creator>
  <cp:lastModifiedBy>芙君</cp:lastModifiedBy>
  <dcterms:modified xsi:type="dcterms:W3CDTF">2021-03-11T07:20:28Z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