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5DC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临淄区金岭卫生院</w:t>
      </w:r>
    </w:p>
    <w:p w14:paraId="2C981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基本公共卫生服务和家庭医生签约服务项目等</w:t>
      </w:r>
    </w:p>
    <w:p w14:paraId="0606DB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服务内容、责任医生、服务区域、联系电话</w:t>
      </w:r>
    </w:p>
    <w:p w14:paraId="182A69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</w:pPr>
    </w:p>
    <w:p w14:paraId="12CA4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</w:rPr>
        <w:t>国家基本公共卫生服务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</w:rPr>
        <w:t>服务内容</w:t>
      </w:r>
    </w:p>
    <w:p w14:paraId="5D40B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  <w:t>根据《国家基本公共卫生服务规范（山东2017年版）》要求，统一规范实施1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  <w:t>项国家基本公共卫生服务项目。包括居民健康档案管理，健康教育，预防接种，0-6岁儿童健康管理，孕产妇健康管理，老年人健康管理，高血压、2型糖尿病等慢性病患者健康管理，严重精神障碍患者管理，肺结核患者健康管理，中医药健康管理，传染病和突发公共卫生事件报告和处理，卫生监督协管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6"/>
          <w:sz w:val="32"/>
          <w:szCs w:val="32"/>
          <w:lang w:eastAsia="zh-CN"/>
        </w:rPr>
        <w:t>、慢阻肺患者健康管理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  <w:t>等。</w:t>
      </w:r>
      <w:bookmarkStart w:id="0" w:name="_GoBack"/>
      <w:bookmarkEnd w:id="0"/>
    </w:p>
    <w:p w14:paraId="45DF3D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家庭医生签约服务项目服务内容</w:t>
      </w:r>
    </w:p>
    <w:tbl>
      <w:tblPr>
        <w:tblStyle w:val="3"/>
        <w:tblW w:w="134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80"/>
        <w:gridCol w:w="940"/>
        <w:gridCol w:w="126"/>
        <w:gridCol w:w="6474"/>
        <w:gridCol w:w="231"/>
        <w:gridCol w:w="649"/>
        <w:gridCol w:w="236"/>
        <w:gridCol w:w="704"/>
        <w:gridCol w:w="680"/>
        <w:gridCol w:w="60"/>
        <w:gridCol w:w="760"/>
        <w:gridCol w:w="920"/>
        <w:gridCol w:w="140"/>
      </w:tblGrid>
      <w:tr w14:paraId="1E64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405" w:hRule="atLeast"/>
        </w:trPr>
        <w:tc>
          <w:tcPr>
            <w:tcW w:w="133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BAEB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金岭回族镇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家庭医生签约服务包</w:t>
            </w:r>
          </w:p>
        </w:tc>
      </w:tr>
      <w:tr w14:paraId="7CCE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42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E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签约适宜对象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3E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服务包类型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90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服务包名称</w:t>
            </w:r>
          </w:p>
        </w:tc>
        <w:tc>
          <w:tcPr>
            <w:tcW w:w="66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251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15D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总服务费用（元）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1E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基本公卫承担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290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医保承担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8BE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医疗机构减免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7F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个人自付金额（元）</w:t>
            </w:r>
          </w:p>
        </w:tc>
      </w:tr>
      <w:tr w14:paraId="4AB5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54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033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AF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FC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9C4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774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248E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2A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37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8F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57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5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68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41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74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1.1 全人群基础包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9E4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1、建立规范化居民电子健康档案，实行动态管理和档案更新；                                           2、提供常见病、多发病和诊断明确慢性病诊疗服务；                                     3、提供预约转诊服务，为签约村（居）提供专业就医路径指导；               4、提供健康教育、健康生活方式指导、健康评估等服务；  </w:t>
            </w:r>
          </w:p>
          <w:p w14:paraId="3E3825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5、提供新冠相关健康教育、健康生活方式指导及咨询服务，对未完成加强免疫的人员，引导其尽快接种。                                                                                                    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137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7D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98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2AE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61A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75DF3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413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D0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0-6岁儿童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44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10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2.1 0-6岁儿童基础包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035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2、新生儿健康信息综合管理、新生儿家庭访视、满月健康管理、0-3岁婴幼儿健康管理、4-6岁儿童健康管理；</w:t>
            </w:r>
          </w:p>
          <w:p w14:paraId="39E57B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3、0-3岁儿童中医药指导服务；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5C0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FE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02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8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9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39E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40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BA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孕产妇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E1E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06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3.1 孕产妇基础包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AB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 2、综合信息管理、建立《母子健康手册》，并进行产前随访、健康评估、健康教育和保健指导。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3、产后访视、产后 42 天健康检查、母乳喂养、哺乳期饮食指导。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99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28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E3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64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C5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453F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68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60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65岁及以上老年人</w:t>
            </w:r>
          </w:p>
          <w:p w14:paraId="609B422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A4D696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E0FD42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100453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2396BD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D6B6F8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12AFE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65岁及以上老年人</w:t>
            </w:r>
          </w:p>
          <w:p w14:paraId="54E30F2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EB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58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4.1老年人基础包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582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2、健康体检（一般体格检查、血常规、尿常规、肝功能、肾功能、空腹血糖、血脂、心电图和腹部 B 超检查）、体检结果反馈及健康指导；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3、中医体质辨识和中医药保健指导；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A3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17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DBF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E2C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8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4A2D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84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F19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3E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B1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4.2 医养结合初级包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C96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1、老年人基础包服务内容；                                               2、根据需求每年提供2次医养结合服务（血压测量、末梢血血糖检测、康复指导、护理技能、保健咨询、营养改善指导）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68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23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46C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1B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741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2EE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13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506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272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7F6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4.3老年人绿色服务包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BC55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老年人基础包服务内容；</w:t>
            </w:r>
          </w:p>
          <w:p w14:paraId="68537E0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根据老年人需求，提供肺活量测定、肺通气功能测定等临床检查（自费）</w:t>
            </w:r>
          </w:p>
          <w:p w14:paraId="3F89ABE2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根据老年人需求，提供流感、肺炎等成人疫苗接种指导及预约服务；</w:t>
            </w:r>
          </w:p>
          <w:p w14:paraId="468AFB5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提供常见病、多发病健康咨询、预约、转诊指导等；</w:t>
            </w:r>
          </w:p>
          <w:p w14:paraId="5710378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根据老年人需要，为“三高”患者给予颈动脉彩超检查（自费），并提供治疗和转诊服务；</w:t>
            </w:r>
          </w:p>
          <w:p w14:paraId="0C2D17CE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根据老年人需要，提供骨密度、关节活动度、肌力测定、周围神经及血管功能等临床检查（自费）；</w:t>
            </w:r>
          </w:p>
          <w:p w14:paraId="02E80AF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根据老年人需要，提供口腔检查、治疗及转诊服务（自费）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9FE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51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72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AF1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5368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7F1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268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3B8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E60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6F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4.4老年人彩虹服务包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C51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老年人绿色服务包内容；</w:t>
            </w:r>
          </w:p>
          <w:p w14:paraId="588FE7C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提供多重用药、特殊药物服用、不良反应识别等指导；</w:t>
            </w:r>
          </w:p>
          <w:p w14:paraId="7C94F0B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为有需求的老年人提供小便器使用技术、纸尿裤使用技术指导；</w:t>
            </w:r>
          </w:p>
          <w:p w14:paraId="49BAD08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提供转诊指导服务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0F9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623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96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552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6E1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21A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26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4CB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65岁以上老年人家庭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61F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E57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4.5爱老家庭包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8D77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全人群基础包服务内容；</w:t>
            </w:r>
          </w:p>
          <w:p w14:paraId="386C2E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指导购买并正确使用血压计、血糖仪、腰围尺、体脂秤等</w:t>
            </w:r>
          </w:p>
          <w:p w14:paraId="1EF0665D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根据家庭健康状况，指导家庭健康饮食；</w:t>
            </w:r>
          </w:p>
          <w:p w14:paraId="7568290B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根据家庭成员健康状况，提供流感、肺炎等儿童、成人疫苗接种指导、预约等服务；</w:t>
            </w:r>
          </w:p>
          <w:p w14:paraId="7C6B152A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家庭药箱整理指导服务。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44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4E1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32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BF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FEE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A89E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5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FC0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高血压患者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3CF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16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5.1高血压基础包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F02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6304B59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2、每年至少 4 次面对面随访服务（测血压、身高、体重、用药指导），双向转诊服务。健康评估、制定健康管理方案、健康指导、发放健康教育处方；</w:t>
            </w:r>
          </w:p>
          <w:p w14:paraId="381AE62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3、每年 1 次较全面的健康检查。检查内容包括：体温、脉搏、呼吸、血压、身高、体重、腰围、皮肤、浅表淋巴结、心脏、肺部、腹部等常规体格检查，并对口腔、视力、听力和运动功能等进行判断。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A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05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0A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59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3F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BF51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5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2C5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糖尿病患者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9D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3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6.1糖尿病基础包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8B9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0682BB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2、每年至少 4 次面对面随访服务（测血压、血糖、身高、体重、足背动脉、用药指导），双向转诊服务。健康评估、制定健康管理方案、健康指导、发放健康教育处方；</w:t>
            </w:r>
          </w:p>
          <w:p w14:paraId="185459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3、每年 1 次较全面的健康检查。检查内容包括：体温、脉搏、呼吸、血压、身高、体重、腰围、空腹血糖、皮肤、浅表淋巴结、心脏、肺部、腹部、足背动脉搏动等常规体格检查，并对口腔、视力、听力和运动功能等进行判断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0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B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C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9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9AC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B297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05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03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严重精神障碍患者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7E6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ED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7.1 严重精神障碍基础包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BF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2、严重精神障碍患者信息管理、每年4次随访评估，并分类干预；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3、每年进行 1次健康体检。体检内容包括一般体格检查、血压、体重、血常规（含白细胞分类）、转氨酶、血糖、心电图；</w:t>
            </w:r>
          </w:p>
          <w:p w14:paraId="7EBFF7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4、心理咨询疏导、发放健康教育处方。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63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9B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CD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16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223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5CAF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ED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肺结核患者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87B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2D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8.1 肺结核基础包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31A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2、肺结核患者信息管理，开展入户随访、督导服药、每月一次随访评估，开展分类干预和结案评估；</w:t>
            </w:r>
          </w:p>
          <w:p w14:paraId="724D92A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3、健康评估、发放健康教育处方。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B6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99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59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56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49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340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7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A3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残疾人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8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C0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 残疾人康复服务包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C1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1、全人群基础包服务内容；            .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2、每年1次体格检查（物理体检）；                                                              3、每年1次随访服务；                                                                  4、提供康复功能评定，并制定个性化康复计划，提供分类干预心理疏导、门诊康复指导、用药指导、无障碍环境适应指导、居家康复、生活指导、卧床护理指导）；                                                5、发放健康教育处方。                                                    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22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34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E7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536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8F9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5DB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2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D9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脑血管患者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1C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4F9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 脑卒中初级包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16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1、全人群基础包内容；                                                  2、提供随访评估服务，制定健康管理方案；                                            3、每年1次体格检查（物理体检）；                                                4、发放健康教育处方，并进行针对性指导服务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69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34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1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4AA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83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1CC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12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EB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冠心病患者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52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7463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11冠心病初级包</w:t>
            </w:r>
          </w:p>
        </w:tc>
        <w:tc>
          <w:tcPr>
            <w:tcW w:w="6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90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1、全人群基础包内容；                                                  2、提供随访评估服务，制定健康管理方案；                                            3、每年1次体格检查（物理体检）；                                                4、发放健康教育处方，并进行针对性指导服务。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3B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B4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2B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72F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976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F50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12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A3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慢性阻塞心肺病患者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215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B57A7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12慢阻肺初级包</w:t>
            </w:r>
          </w:p>
        </w:tc>
        <w:tc>
          <w:tcPr>
            <w:tcW w:w="6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A0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7AEBCD7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2、每年至少 4 次面对面随访服务（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体温、脉搏、呼吸、血压、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SpO2等）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健康评估、制定健康管理方案、健康指导；</w:t>
            </w:r>
          </w:p>
          <w:p w14:paraId="03520C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3、每年 1 次较全面的健康检查。检查内容包括：体温、脉搏、呼吸、血压、身高、体重、腰围、皮肤、浅表淋巴结、心脏、肺部、腹部等常规体格检查，并对口腔、视力、听力和运动功能等进行判断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1次肺功能检查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  <w:p w14:paraId="6F7DB33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、发放慢阻肺健康教育处方，并进行针对性指导服务。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5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F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F3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AA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653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EFE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重型老年慢性支气管炎患者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FC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569DE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13慢性支气管炎初级包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8F6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5590F8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17B2009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3、发放慢性支气管炎健康教育处方，并进行针对性指导服务。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6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D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3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AB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A2B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BED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55B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类风湿性关节炎患者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5B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1E2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14类风湿性关节炎初级包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7BC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69CF4B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5282870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56F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B3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34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9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B0A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C86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01D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骨关节炎患者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A5F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FFF3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15骨关节炎初级包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D57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550377B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6004827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6A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B2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43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B9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27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CCC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895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脱贫享受政策人口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8F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C2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 贫困人口中级包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14C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1、全人群基础包服务内容；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 1 次体格检查和辅助检查（含血常规、尿常规、肝功能、肾功能、空腹血糖、血脂、心电图和腹部 B 超检查）。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3、健康状况评估，制定健康管理方案、健康指导。                                                                             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58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2B8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8B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826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FF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79D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7D9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特殊家庭人员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519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57E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17计划生育特殊家庭中级包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20C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61148B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2、每年一次健康体检（体检地点为区妇幼保健院，具体体检时间、项目由镇政府安排）。</w:t>
            </w:r>
          </w:p>
          <w:p w14:paraId="008EC9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3、并进行体检结果反馈及健康指导服务，发放健康教育处方。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A639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A1F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CAF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84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14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18F4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4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416C84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1102F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金岭回族镇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家庭医生签约服务--个性化签约服务包</w:t>
            </w:r>
          </w:p>
        </w:tc>
      </w:tr>
      <w:tr w14:paraId="2C07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FD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签约适宜对象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A8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服务包类型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C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服务包名称</w:t>
            </w:r>
          </w:p>
        </w:tc>
        <w:tc>
          <w:tcPr>
            <w:tcW w:w="67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30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04D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总服务费用（元）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9D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基本公卫承担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D8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医保承担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142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医疗机构减免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2334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个人自付金额（元）</w:t>
            </w:r>
          </w:p>
        </w:tc>
      </w:tr>
      <w:tr w14:paraId="7C04E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0E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B9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64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C46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4CF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C44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62A4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107C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FA7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6D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FF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辖区居民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C74B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高级包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A8933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居家失能人员医疗服务包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3699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全人群基础包服务项目</w:t>
            </w:r>
          </w:p>
          <w:p w14:paraId="1E0AB118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开展健康状况评估、接受健康咨询、康复训练指导；</w:t>
            </w:r>
          </w:p>
          <w:p w14:paraId="08189370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提供可及性医疗服务。免费更换导尿管或胃管（不含材料费）限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次，并指导雾化吸入、卧床护理等家庭医疗行为；</w:t>
            </w:r>
          </w:p>
          <w:p w14:paraId="6D177CE2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签约期内根据需求提供上门服务监测血压或（血糖）限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次；</w:t>
            </w:r>
          </w:p>
          <w:p w14:paraId="44FBBE75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签约期内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门诊和住院检查费用打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；</w:t>
            </w:r>
          </w:p>
          <w:p w14:paraId="2BFB813D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选择适宜的就医途径，提供双向转诊服务；一对一健康问题电话咨询指导服务；</w:t>
            </w:r>
          </w:p>
          <w:p w14:paraId="39877ED0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提供预约转诊服务，为签约村（居）提供专业就医路径指导。</w:t>
            </w:r>
          </w:p>
          <w:p w14:paraId="7ABACE2E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提供健康评估并制定个性化健康管理方案。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D8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ED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5A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2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5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60元</w:t>
            </w:r>
          </w:p>
        </w:tc>
      </w:tr>
      <w:tr w14:paraId="5056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E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高血脂患者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2D273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5B52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高血脂中级包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B5D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全人群基础包内容；                                           </w:t>
            </w:r>
          </w:p>
          <w:p w14:paraId="0CF2A0EF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2、提供1次免费健康体检（体检内容参考老年人体检）。                   3、提供1次空腹血糖（静脉血）、血脂五项化验检查。                                                                    4、提供2次面对面随访、用药指导。                                                    5、提供健康咨询服务。                                              6、提供个体化健康教育或者健康教育处方。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85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79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01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FD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100元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57A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0元</w:t>
            </w:r>
          </w:p>
        </w:tc>
      </w:tr>
      <w:tr w14:paraId="76A5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4F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三高患者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DDBBD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7BFD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“三高共管”健康管理服务包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1A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1、高血压基础包内容；</w:t>
            </w:r>
          </w:p>
          <w:p w14:paraId="78BEF8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2、糖尿病基础包内容；</w:t>
            </w:r>
          </w:p>
          <w:p w14:paraId="499D35D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3、高血脂中级包内容；</w:t>
            </w:r>
          </w:p>
          <w:p w14:paraId="0D6A4C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4、提供个体化健康教育及健康教育处方。                                                                                      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71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B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38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DB1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440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2BA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F6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三高患者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770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5B6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慢性病并发症筛查高级包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AA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1、“三高共管”健康管理服务包；</w:t>
            </w:r>
          </w:p>
          <w:p w14:paraId="49FF685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2、肾脏疾病筛查：尿常规、肾功能检查1次（医保报销后减免自付部分的20%）；</w:t>
            </w:r>
          </w:p>
          <w:p w14:paraId="6101813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3、眼底病变筛查：对糖尿病患者每年进行一次眼底病变粗筛；</w:t>
            </w:r>
          </w:p>
          <w:p w14:paraId="7B03F2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4、每年进行一次周围血管病变筛查；</w:t>
            </w:r>
          </w:p>
          <w:p w14:paraId="546A57D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5、每年进行一次周围神经病变筛查；</w:t>
            </w:r>
          </w:p>
          <w:p w14:paraId="797EE5E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6、糖尿病足筛查：进行全面的足部检查及神经、血管评估1次；</w:t>
            </w:r>
          </w:p>
          <w:p w14:paraId="2D5A262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7、心脑血管病筛查：心电图1次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D30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C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D06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DC1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E97F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 w14:paraId="1442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09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F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8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新冠肺炎防治服务包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140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3A5ED7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2、提供健康教育指导及新冠病毒感染相关咨询服务，对未完成加强免疫的人员，引导其尽快接种；                                                 3、根据签约对象实际情况，为有需要的感染者提供指夹式脉搏血氧仪等开展健康监测。如出现持续高热、呼吸困难、氧饱和度&lt;93%等情况尽快转诊；</w:t>
            </w:r>
          </w:p>
          <w:p w14:paraId="7DB7CD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4、每周随访一次，根据需要加密随访频次，至居家治疗观察结束；                                               5、向居家治疗的无症状或症状轻微的感染者通过电话、微信或线下等方式提供健康咨询、用药指导等。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D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200元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2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A72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45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0元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77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0元</w:t>
            </w:r>
          </w:p>
        </w:tc>
      </w:tr>
    </w:tbl>
    <w:p w14:paraId="6A3C25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133A3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0"/>
          <w:szCs w:val="30"/>
          <w:u w:val="none"/>
          <w:lang w:val="en-US" w:eastAsia="zh-CN" w:bidi="ar"/>
        </w:rPr>
        <w:t>三、临淄区金岭卫生院家庭医生签约团队及服务区域划分</w:t>
      </w:r>
    </w:p>
    <w:tbl>
      <w:tblPr>
        <w:tblStyle w:val="3"/>
        <w:tblW w:w="12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009"/>
        <w:gridCol w:w="631"/>
        <w:gridCol w:w="2970"/>
        <w:gridCol w:w="2283"/>
        <w:gridCol w:w="2232"/>
      </w:tblGrid>
      <w:tr w14:paraId="7F0B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团队分工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服务区域</w:t>
            </w:r>
          </w:p>
        </w:tc>
      </w:tr>
      <w:tr w14:paraId="3029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王小霞团队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王小霞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15169209163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47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艾庄，刘辛，</w:t>
            </w:r>
          </w:p>
          <w:p w14:paraId="457FE29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披甲</w:t>
            </w:r>
          </w:p>
        </w:tc>
      </w:tr>
      <w:tr w14:paraId="1F13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赵树祥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13884615495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5C29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DE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6A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代长红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13869346444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82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83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0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刘秀玲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15853374517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C1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CC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E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崔爱凤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13605337051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59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3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3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孔梦然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17663053237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E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68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1A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徐晨曦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18764335287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78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4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15898757673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8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95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A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13475333343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8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6C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D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池芳芳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18653630678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F6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1E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15653355717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家庭医生、团队长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金岭四村，</w:t>
            </w:r>
          </w:p>
          <w:p w14:paraId="03E827F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五村</w:t>
            </w:r>
          </w:p>
        </w:tc>
      </w:tr>
      <w:tr w14:paraId="5094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2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石雅文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13789898207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D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44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D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13853337040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F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E2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C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18053322295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8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DC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8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  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13325205556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B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C4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FC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于爱莲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13070659673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D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55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F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毕娜娜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13220671819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6E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40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3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谭延香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13864309450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B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BA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李聪聪团队</w:t>
            </w:r>
          </w:p>
          <w:p w14:paraId="05E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15653355717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家庭医生、团队长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金岭四村，</w:t>
            </w:r>
          </w:p>
          <w:p w14:paraId="19530E3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</w:tr>
      <w:tr w14:paraId="6E15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石雅文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13789898207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A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高本珩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13276891712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4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18053322295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7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18053326359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9D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于亦锋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18953322265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0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团队一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13864352901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金岭南居委会</w:t>
            </w:r>
          </w:p>
        </w:tc>
      </w:tr>
      <w:tr w14:paraId="214E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13964448841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D3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5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齐新宇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18560729568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8C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7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王国云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15314290593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E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BB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4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15853357118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D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79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CA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刘冬洁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13031792090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C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89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6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王丽丽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13455353234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DC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  <w:p w14:paraId="1E5C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13864352901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金岭一村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金岭南居委会</w:t>
            </w:r>
          </w:p>
        </w:tc>
      </w:tr>
      <w:tr w14:paraId="2A3D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D8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刘永环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15963300495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F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A1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89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齐新宇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18560729568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5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03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92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王慧霞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18553350580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9B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59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7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边爱莉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3964344022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7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14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48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丁国瀛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18560813738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1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4C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46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丁立营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13589492695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791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C5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13475537707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二村，</w:t>
            </w:r>
          </w:p>
          <w:p w14:paraId="25A1602A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三村         </w:t>
            </w:r>
          </w:p>
        </w:tc>
      </w:tr>
      <w:tr w14:paraId="203B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C0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李万立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13589499671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AA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1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毕素芳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13864487967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74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1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13723992965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6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18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A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代长红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13869346444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BA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F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路海玥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15264364696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C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CE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3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刘荣波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13335235998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F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71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B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13455318900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AE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5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张冰倩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19861328116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2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AE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E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毕爱华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13409076187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4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B2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9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徐征平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18264326357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A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3C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65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15269352155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F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9D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淄博市市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医院专科医师团队</w:t>
            </w:r>
          </w:p>
        </w:tc>
        <w:tc>
          <w:tcPr>
            <w:tcW w:w="101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薛鹏飞-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团队   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王群群-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团队一      马国伟-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王凡川-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赵莹莹-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团队二      赵晓莉-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531B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4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8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2F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0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B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AB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D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E0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AA0EDD5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8329302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B0890F5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CB3D463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21D286D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68C420A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8C3E43F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2F4AA52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53D27B0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6F4BD7C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BA8AE36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11D89D6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F3AA"/>
    <w:multiLevelType w:val="singleLevel"/>
    <w:tmpl w:val="9EFEF3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6D00E1"/>
    <w:multiLevelType w:val="multilevel"/>
    <w:tmpl w:val="0F6D00E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D66E04"/>
    <w:multiLevelType w:val="multilevel"/>
    <w:tmpl w:val="1CD66E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D15638"/>
    <w:multiLevelType w:val="multilevel"/>
    <w:tmpl w:val="35D1563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21CE1E"/>
    <w:multiLevelType w:val="singleLevel"/>
    <w:tmpl w:val="3921CE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  <w:docVar w:name="KY_MEDREF_DOCUID" w:val="{32ED5CE0-228A-462E-8767-03AA0DA0AAEC}"/>
    <w:docVar w:name="KY_MEDREF_VERSION" w:val="3"/>
  </w:docVars>
  <w:rsids>
    <w:rsidRoot w:val="00000000"/>
    <w:rsid w:val="02720839"/>
    <w:rsid w:val="02AE110E"/>
    <w:rsid w:val="040B7E59"/>
    <w:rsid w:val="0B175010"/>
    <w:rsid w:val="13D2508C"/>
    <w:rsid w:val="295D4348"/>
    <w:rsid w:val="2CA264C2"/>
    <w:rsid w:val="31901DBB"/>
    <w:rsid w:val="31D90696"/>
    <w:rsid w:val="356F785E"/>
    <w:rsid w:val="3793032E"/>
    <w:rsid w:val="41401651"/>
    <w:rsid w:val="4A3C2A8A"/>
    <w:rsid w:val="4E9B64F5"/>
    <w:rsid w:val="5076790C"/>
    <w:rsid w:val="51182DAF"/>
    <w:rsid w:val="5657361F"/>
    <w:rsid w:val="62AB6017"/>
    <w:rsid w:val="640B5E3C"/>
    <w:rsid w:val="70A22DB5"/>
    <w:rsid w:val="70AE3508"/>
    <w:rsid w:val="75453DBC"/>
    <w:rsid w:val="78B83176"/>
    <w:rsid w:val="7A63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2850</Words>
  <Characters>2939</Characters>
  <Lines>0</Lines>
  <Paragraphs>0</Paragraphs>
  <TotalTime>2</TotalTime>
  <ScaleCrop>false</ScaleCrop>
  <LinksUpToDate>false</LinksUpToDate>
  <CharactersWithSpaces>4512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2022-02-23T06:53:00Z</dcterms:created>
  <dc:creator>DELL</dc:creator>
  <cp:lastModifiedBy>漫步云端</cp:lastModifiedBy>
  <dcterms:modified xsi:type="dcterms:W3CDTF">2025-05-26T03:07:31Z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9BB1BE3196354D0FA62A838C38EFDEEF</vt:lpwstr>
  </property>
  <property fmtid="{D5CDD505-2E9C-101B-9397-08002B2CF9AE}" pid="4" name="KSOTemplateDocerSaveRecord">
    <vt:lpwstr>eyJoZGlkIjoiMzY0N2Q1OTI3N2I3ZDU4NDA0ZmVkZDAwN2M3ZTUwNjkiLCJ1c2VySWQiOiI3NzAxNTU2NDcifQ==</vt:lpwstr>
  </property>
</Properties>
</file>