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1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临淄区金山镇人民政府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年政府</w:t>
      </w:r>
    </w:p>
    <w:p w14:paraId="4440C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信息公开工作年度报告</w:t>
      </w:r>
    </w:p>
    <w:p w14:paraId="71A85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187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本年度报告中所列数据的统计期限自2024年1月1日起，至202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年12月31日止。如对报告内容有疑问，请与金山镇人民政府党政办公室联系（地址：金山镇十化建淄博化建医院北院区对面；邮编：255438；电话：0533-7500087；电子邮箱：无）。</w:t>
      </w:r>
    </w:p>
    <w:p w14:paraId="5B3DD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</w:p>
    <w:p w14:paraId="3F4E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年金山镇全面贯彻落实党的二十大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和二十届二中、三中全会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精神，围绕全区政务公开中心工作，认真贯彻《中华人民共和国政府信息公开条例》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把政务信息公开作为长期的动态工作落到实处，坚持及时、准确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、规范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公开政府信息，切实保障人民群众依法获取政府信息。</w:t>
      </w:r>
      <w:bookmarkStart w:id="0" w:name="_GoBack"/>
      <w:bookmarkEnd w:id="0"/>
    </w:p>
    <w:p w14:paraId="6EE99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常态化抓好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主动公开。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年，金山镇累计主动公开信息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条，其中业务工作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条、规划计划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条、政府信息公开指南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条、机构职能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条、法规公文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条、政府会议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条、政府工作报告1条、重大建设项目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条、公共资源配置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民生公益16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条、农业农村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条、重要部署执行公开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条、财政信息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条、管理和服务公开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公共监管5条、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政府信息公开年度报告1条、政务公开保障机制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条、主动公开基本目录1条。</w:t>
      </w:r>
    </w:p>
    <w:p w14:paraId="20CBD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优化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依申请公开工作。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年，我镇收到政府信息依申请公开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件，与去年相比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件，已全部依法依规予以办理。因依申请公开引发的行政复议案件0件，行政诉讼案件0件。</w:t>
      </w:r>
    </w:p>
    <w:p w14:paraId="6F08E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管理。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加强政府信息公开工作管理，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党政办安排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工作人员负责信息公开维护、更新等网站日常管理工作，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完善《临淄区金山镇人民政府信息公开目录》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，更新《临淄区金山镇政府信息公开指南》，强化重大建设项目、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公共资源配置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重要部署执行公开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农业农村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等板块更新力度，提高群众对政府工作的了解度和满意度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严格做好拟公开政府信息的保密审查，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规范政府信息公开程序，确保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196条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信息公开真实、准确。</w:t>
      </w:r>
    </w:p>
    <w:p w14:paraId="4CFD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加强政府信息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平台建设。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人民政府官网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、大美金山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微信公众号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、临淄云平台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为信息公开主要阵地，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发布临淄云资讯63篇，1—11月通过公众号发布推文及视频451篇；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金山镇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信息公开平台的建设工作，稳步推进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公开栏目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优化与管理升级，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拓展政府工作报告任务进展成效、重点民生实事工作进展成效等5个栏目，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进一步丰富政府信息公开专栏。</w:t>
      </w:r>
    </w:p>
    <w:p w14:paraId="5211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政府信息监督保障。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落实把政务公开纳入年度考核的要求，明确政务公开工作要点，由党政办牵头，针对不同版块栏目逐项分解到各委办，定期收集汇总应公开、可公开的信息，所有公开信息一律清单化登记管理。同时，加强业务培训，2024年开展专题培训2次；坚持工作情况一周一调度，针对反馈问题立行立改，推动信息公开工作水平全面提升。</w:t>
      </w:r>
    </w:p>
    <w:p w14:paraId="06D8C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主动公开政府信息情况</w:t>
      </w:r>
    </w:p>
    <w:tbl>
      <w:tblPr>
        <w:tblStyle w:val="5"/>
        <w:tblW w:w="8124" w:type="dxa"/>
        <w:tblInd w:w="21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4"/>
        <w:gridCol w:w="1686"/>
        <w:gridCol w:w="1803"/>
        <w:gridCol w:w="1351"/>
      </w:tblGrid>
      <w:tr w14:paraId="161B05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59713">
            <w:pPr>
              <w:pStyle w:val="4"/>
              <w:widowControl/>
              <w:autoSpaceDE w:val="0"/>
              <w:spacing w:line="560" w:lineRule="atLeast"/>
              <w:ind w:left="-1" w:right="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第二十条 第（一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</w:t>
            </w:r>
          </w:p>
        </w:tc>
      </w:tr>
      <w:tr w14:paraId="7DD71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399A0">
            <w:pPr>
              <w:pStyle w:val="4"/>
              <w:widowControl/>
              <w:autoSpaceDE w:val="0"/>
              <w:spacing w:line="560" w:lineRule="atLeast"/>
              <w:ind w:right="2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64F9">
            <w:pPr>
              <w:pStyle w:val="4"/>
              <w:widowControl/>
              <w:autoSpaceDE w:val="0"/>
              <w:spacing w:line="560" w:lineRule="atLeast"/>
              <w:ind w:left="21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3477">
            <w:pPr>
              <w:pStyle w:val="4"/>
              <w:widowControl/>
              <w:autoSpaceDE w:val="0"/>
              <w:spacing w:line="560" w:lineRule="atLeast"/>
              <w:ind w:left="2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875E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现行有效件数</w:t>
            </w:r>
          </w:p>
        </w:tc>
      </w:tr>
      <w:tr w14:paraId="5BEC5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139F">
            <w:pPr>
              <w:pStyle w:val="4"/>
              <w:widowControl/>
              <w:autoSpaceDE w:val="0"/>
              <w:spacing w:line="560" w:lineRule="atLeast"/>
              <w:ind w:left="9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规章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3F70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E001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106C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3AFFB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BA48">
            <w:pPr>
              <w:pStyle w:val="4"/>
              <w:widowControl/>
              <w:autoSpaceDE w:val="0"/>
              <w:spacing w:line="560" w:lineRule="atLeast"/>
              <w:ind w:left="9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行政规范性文件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296C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24FF8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93EA1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6EC00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B2E5">
            <w:pPr>
              <w:pStyle w:val="4"/>
              <w:widowControl/>
              <w:autoSpaceDE w:val="0"/>
              <w:spacing w:line="560" w:lineRule="atLeast"/>
              <w:ind w:left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第二十条 第（五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</w:t>
            </w:r>
          </w:p>
        </w:tc>
      </w:tr>
      <w:tr w14:paraId="5B9247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108E">
            <w:pPr>
              <w:pStyle w:val="4"/>
              <w:widowControl/>
              <w:autoSpaceDE w:val="0"/>
              <w:spacing w:line="560" w:lineRule="atLeast"/>
              <w:ind w:right="1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3011">
            <w:pPr>
              <w:pStyle w:val="4"/>
              <w:widowControl/>
              <w:autoSpaceDE w:val="0"/>
              <w:spacing w:line="560" w:lineRule="atLeast"/>
              <w:ind w:right="16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本年处理决定数量</w:t>
            </w:r>
          </w:p>
        </w:tc>
      </w:tr>
      <w:tr w14:paraId="7C955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4EDD">
            <w:pPr>
              <w:pStyle w:val="4"/>
              <w:widowControl/>
              <w:autoSpaceDE w:val="0"/>
              <w:spacing w:line="560" w:lineRule="atLeast"/>
              <w:ind w:left="9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327C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2E318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6CB2">
            <w:pPr>
              <w:pStyle w:val="4"/>
              <w:widowControl/>
              <w:autoSpaceDE w:val="0"/>
              <w:spacing w:line="560" w:lineRule="atLeast"/>
              <w:ind w:left="1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第二十条 第（六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</w:t>
            </w:r>
          </w:p>
        </w:tc>
      </w:tr>
      <w:tr w14:paraId="44459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115D">
            <w:pPr>
              <w:pStyle w:val="4"/>
              <w:widowControl/>
              <w:autoSpaceDE w:val="0"/>
              <w:spacing w:line="560" w:lineRule="atLeast"/>
              <w:ind w:right="8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76DB">
            <w:pPr>
              <w:pStyle w:val="4"/>
              <w:widowControl/>
              <w:autoSpaceDE w:val="0"/>
              <w:spacing w:line="560" w:lineRule="atLeast"/>
              <w:ind w:right="1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本年处理决定数量</w:t>
            </w:r>
          </w:p>
        </w:tc>
      </w:tr>
      <w:tr w14:paraId="4973B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2F05">
            <w:pPr>
              <w:pStyle w:val="4"/>
              <w:widowControl/>
              <w:autoSpaceDE w:val="0"/>
              <w:spacing w:line="560" w:lineRule="atLeast"/>
              <w:ind w:left="10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8AE17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0C38E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D411">
            <w:pPr>
              <w:pStyle w:val="4"/>
              <w:widowControl/>
              <w:autoSpaceDE w:val="0"/>
              <w:spacing w:line="560" w:lineRule="atLeast"/>
              <w:ind w:left="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A12C1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29E78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124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CF1E">
            <w:pPr>
              <w:pStyle w:val="4"/>
              <w:widowControl/>
              <w:autoSpaceDE w:val="0"/>
              <w:spacing w:line="560" w:lineRule="atLeast"/>
              <w:ind w:left="2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第二十条 第 （八） 项</w:t>
            </w:r>
          </w:p>
        </w:tc>
      </w:tr>
      <w:tr w14:paraId="3BF0C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3284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F475">
            <w:pPr>
              <w:pStyle w:val="4"/>
              <w:widowControl/>
              <w:autoSpaceDE w:val="0"/>
              <w:spacing w:line="560" w:lineRule="atLeast"/>
              <w:ind w:right="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17921">
            <w:pPr>
              <w:pStyle w:val="4"/>
              <w:widowControl/>
              <w:autoSpaceDE w:val="0"/>
              <w:spacing w:line="560" w:lineRule="atLeast"/>
              <w:ind w:left="144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本年收费金额  （单位 ：万元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 w14:paraId="1C04A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3284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D353">
            <w:pPr>
              <w:pStyle w:val="4"/>
              <w:widowControl/>
              <w:autoSpaceDE w:val="0"/>
              <w:spacing w:line="560" w:lineRule="atLeast"/>
              <w:ind w:left="107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21D9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</w:tbl>
    <w:p w14:paraId="44278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3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510"/>
        <w:gridCol w:w="2599"/>
        <w:gridCol w:w="552"/>
        <w:gridCol w:w="688"/>
        <w:gridCol w:w="687"/>
        <w:gridCol w:w="688"/>
        <w:gridCol w:w="688"/>
        <w:gridCol w:w="690"/>
        <w:gridCol w:w="660"/>
      </w:tblGrid>
      <w:tr w14:paraId="114A4A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47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306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C6AC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申请人情况</w:t>
            </w:r>
          </w:p>
        </w:tc>
      </w:tr>
      <w:tr w14:paraId="611E28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47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ACC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4D75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DF57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D8C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</w:tr>
      <w:tr w14:paraId="0D88B0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474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96B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1CB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97E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商业企业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7E1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科研机构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915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213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BFB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69F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B69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47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626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CFC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09A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F56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7B4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26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A31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C28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 w14:paraId="61862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47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2F6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B60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735B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537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CC8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144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2F6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F91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5DB145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65A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三、本年度办理结果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B27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2AE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28D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7D2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A71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0D8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8091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7DE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5E3BFE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AE4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068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5E95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81C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4DB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801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F36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76E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7F7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11A64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832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FA5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95D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280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024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6D2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876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9C9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CE9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E4F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0DDA8D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029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FF4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6D9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A05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AAE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27F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3A5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A86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864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5F9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5987FE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1C7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2A3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7AC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916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D18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CCE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360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3865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915D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551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5AAB30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16A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5F9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5E6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A312">
            <w:pPr>
              <w:pStyle w:val="4"/>
              <w:widowControl/>
              <w:autoSpaceDE w:val="0"/>
              <w:spacing w:line="560" w:lineRule="atLeas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2E4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8F0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F38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4C1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FC0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5518">
            <w:pPr>
              <w:pStyle w:val="4"/>
              <w:widowControl/>
              <w:autoSpaceDE w:val="0"/>
              <w:spacing w:line="560" w:lineRule="atLeas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65EA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DA33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38F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A67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5AF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A5D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A69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B21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20B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A2C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4E9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 w14:paraId="1D2FC2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8E8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1C6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285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5835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BB6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8C0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FE6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44D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2C7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6D4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4ECE46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269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67A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5C8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73D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EAD7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58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328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309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163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78D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2DFE1B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DBBD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FED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4A4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73A6">
            <w:pPr>
              <w:pStyle w:val="4"/>
              <w:widowControl/>
              <w:autoSpaceDE w:val="0"/>
              <w:spacing w:line="560" w:lineRule="atLeas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6B5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F44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B12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30E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D28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4C92">
            <w:pPr>
              <w:pStyle w:val="4"/>
              <w:widowControl/>
              <w:autoSpaceDE w:val="0"/>
              <w:spacing w:line="560" w:lineRule="atLeas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 w14:paraId="2FFEF9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4F03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E665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0131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09E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A58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EBD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FD1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936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FCC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2A3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4A6452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C560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BF1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866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CEC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C78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DFF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C8B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7AA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B08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241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0A58FE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43C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5D4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FF2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DC8D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4142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C85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49E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DDA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F56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E1F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00CA10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BF3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2DC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367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B13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D58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80C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ECA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8F9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F7E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6B1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52859D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856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E86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3FA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C38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BD5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D13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E4A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B87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FE1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6E9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79D669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0EA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A92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DE2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1F3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D4A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BC8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FAF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BF0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BD1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7EE4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096EA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59E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62E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CD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2E2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A29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D34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3145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A4B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BD5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4C5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023497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92CB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E38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37C7">
            <w:pPr>
              <w:pStyle w:val="4"/>
              <w:widowControl/>
              <w:autoSpaceDE w:val="0"/>
              <w:spacing w:line="560" w:lineRule="atLeast"/>
              <w:ind w:left="180" w:hanging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6C9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4FB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732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3C1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CDB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1EEC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CA9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4EEBD9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F1A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C8C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78C9">
            <w:pPr>
              <w:pStyle w:val="4"/>
              <w:widowControl/>
              <w:autoSpaceDE w:val="0"/>
              <w:spacing w:line="560" w:lineRule="atLeast"/>
              <w:ind w:left="180" w:hanging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BC0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988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5725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A544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E31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FCBA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F72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5E8ABE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E4A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302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69A8">
            <w:pPr>
              <w:pStyle w:val="4"/>
              <w:widowControl/>
              <w:autoSpaceDE w:val="0"/>
              <w:spacing w:line="560" w:lineRule="atLeast"/>
              <w:ind w:left="180" w:hanging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F73A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ED1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5A7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809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C92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53F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C297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1A5FD3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F1D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D16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A689">
            <w:pPr>
              <w:pStyle w:val="4"/>
              <w:widowControl/>
              <w:autoSpaceDE w:val="0"/>
              <w:spacing w:line="560" w:lineRule="atLeast"/>
              <w:ind w:left="180" w:hanging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3.其他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0B0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FE0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A80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D0C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E4D0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543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BEC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  <w:tr w14:paraId="723376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E1F2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248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（七）总计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72E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F49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DB4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E92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52D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BE51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02A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</w:tr>
      <w:tr w14:paraId="59E5B8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474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F1FF6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四、结转下年度继续办理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2E21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6DC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A45E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CB05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81C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065B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AC3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</w:tbl>
    <w:p w14:paraId="1EF22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5"/>
        <w:tblW w:w="97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 w14:paraId="13EF3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FBD0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行政复议</w:t>
            </w:r>
          </w:p>
        </w:tc>
        <w:tc>
          <w:tcPr>
            <w:tcW w:w="650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DCB8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行政诉讼</w:t>
            </w:r>
          </w:p>
        </w:tc>
      </w:tr>
      <w:tr w14:paraId="14161C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6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9EF4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BC6F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1628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F0BC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9621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  <w:tc>
          <w:tcPr>
            <w:tcW w:w="32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9A78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未经复议直接起诉</w:t>
            </w:r>
          </w:p>
        </w:tc>
        <w:tc>
          <w:tcPr>
            <w:tcW w:w="324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8DBE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复议后起诉</w:t>
            </w:r>
          </w:p>
        </w:tc>
      </w:tr>
      <w:tr w14:paraId="12C0D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  <w:jc w:val="center"/>
        </w:trPr>
        <w:tc>
          <w:tcPr>
            <w:tcW w:w="6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81A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0B0A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AF56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0C8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B714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9363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4115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02B7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3F61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尚未审结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88DA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E5FA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8E1F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20A2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AADA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尚未审结</w:t>
            </w:r>
          </w:p>
        </w:tc>
        <w:tc>
          <w:tcPr>
            <w:tcW w:w="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85BB">
            <w:pPr>
              <w:pStyle w:val="4"/>
              <w:widowControl/>
              <w:autoSpaceDE w:val="0"/>
              <w:spacing w:line="56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</w:tr>
      <w:tr w14:paraId="0211A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571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8462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C3D4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5817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93D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25E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5D88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3E5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C64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B55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0FC9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344C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6C6F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3E53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9F9D">
            <w:pPr>
              <w:pStyle w:val="4"/>
              <w:widowControl/>
              <w:autoSpaceDE w:val="0"/>
              <w:spacing w:line="560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</w:tr>
    </w:tbl>
    <w:p w14:paraId="264E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五、存在的主要问题及改进情况</w:t>
      </w:r>
    </w:p>
    <w:p w14:paraId="1096E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（一）存在问题。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一是政务信息公开宣传和培训有待进一步加强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。其他委办工作人员对政务公开、依申请公开等工作了解不够，导致部分信息公开处理不及时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。二是主动公开信息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栏目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有待进一步拓展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公开形式不够多样化。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探索创新公开形式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存在困难，政策解读方面如专家解读、动画解读等，由于受到相关专业人员、技术等资源限制，信息公开途径较为单一。</w:t>
      </w:r>
    </w:p>
    <w:p w14:paraId="59117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（二）改进措施。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一是进一步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扩大干部培训范围，加强各委办联动协调，拓宽信息渠道，提高工作人员对政务公开的重要性认识，形成推动政务公开工作深入开展的整体合力，努力提升镇政务公开工作水平。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积极挖掘现有资源，持续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丰富公开栏目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及形式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借助临淄融媒、临淄云等平台及时发布动态信息，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从群众视角强化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解读和回应，提高政民互动水平和为民服务实效。</w:t>
      </w:r>
    </w:p>
    <w:p w14:paraId="527B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六、其他需要报告的事项</w:t>
      </w:r>
    </w:p>
    <w:p w14:paraId="308B8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（一）收取信息处理费情况。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本年度未有收取信息处理费情况。</w:t>
      </w:r>
    </w:p>
    <w:p w14:paraId="7567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（二）本年度建议提案办理情况。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年，共承办人大代表建议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承办政协提案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件。</w:t>
      </w:r>
    </w:p>
    <w:p w14:paraId="142FC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（三）年度工作要点落实情况。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年，金山镇认真贯彻落实《2024年山东省政务公开工作要点》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根据政务新媒体“瘦身提质”工作要求，12月注销大美金山微信公众号、视频号；做好重大建设项目、农业农村、民生事业等重点板块公开以及业务工作等日常动态信息发布，加大基层医疗卫生服务体系建设、医养结合养老模式、中小学教育等“一老一小”信息公开推送，加强夏季防溺水、冬季一氧化碳中毒等安全知识宣传普及，提高镇域群众生活获得感、幸福感、安全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385B3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（四）政务公开工作创新情况。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实际情况，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积极探索适合金山镇的公开渠道和形式，借助临淄融媒、淄博日报等大众媒体，围绕全镇招商引资、项目建设、乡村振兴等工作领域，充分挖掘特色亮点，提高政务信息公开质量。</w:t>
      </w:r>
    </w:p>
    <w:sectPr>
      <w:footerReference r:id="rId3" w:type="default"/>
      <w:pgSz w:w="11906" w:h="16838"/>
      <w:pgMar w:top="2098" w:right="1531" w:bottom="175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E87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9CAA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9CAA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WQ3NDk1YTY2OTIzNzA3ODRkNmJkMzEyZGIyOWQifQ=="/>
  </w:docVars>
  <w:rsids>
    <w:rsidRoot w:val="07C517ED"/>
    <w:rsid w:val="01500973"/>
    <w:rsid w:val="07225ACD"/>
    <w:rsid w:val="07C517ED"/>
    <w:rsid w:val="0F046B18"/>
    <w:rsid w:val="0F67431B"/>
    <w:rsid w:val="21D534A8"/>
    <w:rsid w:val="253B299C"/>
    <w:rsid w:val="25EB6B6E"/>
    <w:rsid w:val="36A32EC1"/>
    <w:rsid w:val="3FC46504"/>
    <w:rsid w:val="6B3C43FB"/>
    <w:rsid w:val="6CEA2DB4"/>
    <w:rsid w:val="E27B668E"/>
    <w:rsid w:val="FCBBE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1080</Words>
  <Characters>1134</Characters>
  <Lines>0</Lines>
  <Paragraphs>0</Paragraphs>
  <TotalTime>4</TotalTime>
  <ScaleCrop>false</ScaleCrop>
  <LinksUpToDate>false</LinksUpToDate>
  <CharactersWithSpaces>1135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2024-01-08T22:19:00Z</dcterms:created>
  <dc:creator>玛卡巴卡</dc:creator>
  <cp:lastModifiedBy>玛卡巴卡</cp:lastModifiedBy>
  <cp:lastPrinted>2025-01-09T13:50:00Z</cp:lastPrinted>
  <dcterms:modified xsi:type="dcterms:W3CDTF">2025-01-20T02:37:08Z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F9A81A30664141C9ADE2944FFE23FD7C_13</vt:lpwstr>
  </property>
  <property fmtid="{D5CDD505-2E9C-101B-9397-08002B2CF9AE}" pid="4" name="KSOTemplateDocerSaveRecord">
    <vt:lpwstr>eyJoZGlkIjoiNDBiMWQ3NDk1YTY2OTIzNzA3ODRkNmJkMzEyZGIyOWQiLCJ1c2VySWQiOiIyNTEzNzEwOTUifQ==</vt:lpwstr>
  </property>
</Properties>
</file>