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31C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临淄民政局社会救助领域工作开展情况</w:t>
      </w:r>
    </w:p>
    <w:bookmarkEnd w:id="0"/>
    <w:p w14:paraId="003742D6">
      <w:pPr>
        <w:pStyle w:val="2"/>
        <w:pageBreakBefore w:val="0"/>
        <w:wordWrap/>
        <w:overflowPunct/>
        <w:topLinePunct w:val="0"/>
        <w:bidi w:val="0"/>
        <w:spacing w:before="0" w:after="0" w:line="560" w:lineRule="exact"/>
        <w:rPr>
          <w:rFonts w:hint="eastAsia"/>
          <w:lang w:eastAsia="zh-CN"/>
        </w:rPr>
      </w:pPr>
    </w:p>
    <w:p w14:paraId="2D003869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一是兜牢民生底线。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健全社会救助主动发现机制，做好低保、特困、低保边缘家庭等低收入人口认定工作。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全区现有城乡低保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1722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2370人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特困人员459人。1-10月发放低保金1569.9万元，结算特困基本生活供养费和照料护理费用484.9万元，对154名困难群众实施临时救助，发放临时救助金64万元，今年以来认定因病致贫重病患者2人，缓解困难群众生活压力。</w:t>
      </w:r>
    </w:p>
    <w:p w14:paraId="006FD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二是强化动态监测。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管理使用省动态监测信息平台，组织镇街对监测反馈数据进行核实摸排，2024年以来核实预警数据2481条，将其中56人纳入低保、低边、特困等救助范围；依托区数据平台与医保、残联等部门定期共享困难群众线索与救助帮扶数据，加强跨部门的信息共享和数据比对，截至目前平台共反馈数据2.3万余条。</w:t>
      </w:r>
    </w:p>
    <w:p w14:paraId="20EF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三是发展服务类社会救助。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购买三方服务方式，为全区102名分散特困人员、24名低保重度失能人员制定“一户一策”照护方案，规范开展照护服务，为27名“两便”不能自理、长期卧床的特殊困难人员发放纸尿裤、毛巾、枕巾等照护物资。以山东民政事业高质量发展创新攻关任务“揭榜挂帅”中榜项目为牵引，链接慈善资源创新开展“陪你就医”服务项目，以购买社会组织服务方式为有需求的低保老人提供陪同就医服务。</w:t>
      </w:r>
    </w:p>
    <w:p w14:paraId="18A1A6D7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四是</w:t>
      </w:r>
      <w:r>
        <w:rPr>
          <w:rFonts w:hint="eastAsia" w:ascii="楷体" w:hAnsi="楷体" w:eastAsia="楷体" w:cs="楷体"/>
          <w:sz w:val="32"/>
          <w:szCs w:val="32"/>
        </w:rPr>
        <w:t>提升社会救助能力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提级复审及“一事一议”工作机制，确定每月20日为我区社会救助业务集中审批日，针对基层审核确认中的特殊情况进行集体讨论研究。今年以来，组织“一事一议”评议会5次，研究确定纳入救助10人，对2023年度复核需退出保障的43户家庭、2024年度低保申请未通过的60户家庭进行提级复审，依救助政策提出区级建议。</w:t>
      </w:r>
    </w:p>
    <w:p w14:paraId="6683983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存在问题</w:t>
      </w:r>
    </w:p>
    <w:p w14:paraId="43F7F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目前，我区统筹救助资源、形成救助合力的制度机制不够完善，未能有效发挥部门联席会议机制作用，导致救助工作呈现部门化、碎片化倾向，易发生漏救或重复救助等问题。</w:t>
      </w:r>
    </w:p>
    <w:p w14:paraId="74D1448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三、下一步计划</w:t>
      </w:r>
    </w:p>
    <w:p w14:paraId="5D232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1.落实各类社会救助政策。贯彻落实上级救助扩围增效有关规定，落实“三主动”工作机制，加强入户走访、数据监测、村居摸排，做好低收入人口认定工作，保持人数稳定增长。</w:t>
      </w:r>
    </w:p>
    <w:p w14:paraId="5B72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统筹完善社会救助体系。发挥全区救助工作协调机制作用，依托数据平台，对接各救助职能部门共享救助信息，强化联动配合，合力解决救助急难个案问题，切实保障好困难群众基本生活。</w:t>
      </w:r>
    </w:p>
    <w:p w14:paraId="29EF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创新救助服务方式。积极探索拓展社会救助服务形式，引导社会组织、慈善力量和志愿服务参与社会救助，进一步满足特殊困难群众多层次、多样化需求。</w:t>
      </w:r>
    </w:p>
    <w:p w14:paraId="1799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4.加强对低收入人口动态监测、服务类救助、社会力量参与救助等领域的研究总结，打造亮点突出、特色鲜明的工作经验和救助品牌，加大社会救助领域工作成效宣传力度。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RjZjNjMmY0MGM1MWRjYzE4MzAwODcyYmNhZGQifQ=="/>
  </w:docVars>
  <w:rsids>
    <w:rsidRoot w:val="00000000"/>
    <w:rsid w:val="017D4F5C"/>
    <w:rsid w:val="01BE4DA9"/>
    <w:rsid w:val="13E205DB"/>
    <w:rsid w:val="1EB0202F"/>
    <w:rsid w:val="25B251B3"/>
    <w:rsid w:val="2AFC2B41"/>
    <w:rsid w:val="2DDE6F0A"/>
    <w:rsid w:val="30352C8B"/>
    <w:rsid w:val="32193CE1"/>
    <w:rsid w:val="328F56CA"/>
    <w:rsid w:val="33520AA2"/>
    <w:rsid w:val="3CC66AB0"/>
    <w:rsid w:val="41A76EB0"/>
    <w:rsid w:val="67890C82"/>
    <w:rsid w:val="68597581"/>
    <w:rsid w:val="69F4452F"/>
    <w:rsid w:val="6F571666"/>
    <w:rsid w:val="70C55F9D"/>
    <w:rsid w:val="7EE5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1102</Characters>
  <Lines>0</Lines>
  <Paragraphs>0</Paragraphs>
  <TotalTime>19</TotalTime>
  <ScaleCrop>false</ScaleCrop>
  <LinksUpToDate>false</LinksUpToDate>
  <CharactersWithSpaces>1102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2024-10-16T01:43:00Z</dcterms:created>
  <dc:creator>Administrator</dc:creator>
  <cp:lastModifiedBy>&amp;</cp:lastModifiedBy>
  <dcterms:modified xsi:type="dcterms:W3CDTF">2025-05-15T10:01:09Z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978C25BCF3D04D3DBFED2C9499A0ADD1_12</vt:lpwstr>
  </property>
  <property fmtid="{D5CDD505-2E9C-101B-9397-08002B2CF9AE}" pid="4" name="KSOTemplateDocerSaveRecord">
    <vt:lpwstr>eyJoZGlkIjoiMTQ0OTRjZDRiYTVkMmUzMWE4MGVjNDhhMzI3MGM2OWUiLCJ1c2VySWQiOiI2NTAxMDc4NTYifQ==</vt:lpwstr>
  </property>
</Properties>
</file>