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临淄区农业农村局农业农村领域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安全生产举报奖励办法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为加强临淄区农业农村领域安全生产的社会监督，鼓励举报安全生产事故隐患和安全生产非法违法行为，按照《山东省安全生产举报奖励办法》规定制定该办法。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</w:rPr>
        <w:t>安全生产隐患和安全生产非法违法行为举报方式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举报电话：0533—7181567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箱：lzqnyj@zb.shandong.cn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二、农业农村安全隐患线索举报范围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（一）农机方面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、未取得拖拉机驾驶培训机构资质，擅自从事拖拉机驾驶培训的；驾驶（操作）未按规定登记检验或者检验不合格、安全设施不全、机件失效的拖拉机、联合收割机的；拖拉机、联合收割机操作人员操作与本人操作证件规定不相符的拖拉机、联合收割机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、使用伪造、失效的号牌、行驶证、驾驶证的，未取得拖拉机、联合收割机操作证件而操作拖拉机、联合收割机的，转借、涂改、伪造、变造拖拉机、联合收割机证书和牌照的，或者使用其他拖拉机、联合收割机的证书和牌照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（二）农药管理方面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未取得农药经营许可证经营农药的，经营假农药的，经营劣质农药的，不执行农药采购台账、销售台账制度，在卫生用农药以外的农药经营场所内经营食品、食用农产品、饲料的，未将卫生用农药与其他商品分柜销售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（三）农产品质量方面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种植养殖过程中，农产品生产企业、家庭农场、农民专业合作社等规模农业生产主体未执行农药安全间隔期、兽药休药期制度，或使用禁用（停用）农兽药、禁用化合物的。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（四）畜牧兽医方面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、屠宰企业“瘦肉精”、非洲猪瘟检测、病害猪及产品无害化处理不符合规定的；未进行设施设备安全隐患排查检修维护，危险化学品管理不到位。锅炉、压力容器等特种设备未取得安全合格证书，从事特种设备的操作人员未取得相应资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、饲料和饲料添加剂企业生产、检验用危化品未有效规范管理的，灭火等消防设施不完整、失效的；生产车间未安装防爆装置的，除尘设备未正常运行，传动装置未设置安全措施的；未按法律规定设置安全生产管理机构或者配备安全生产管理人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三、举报奖励机制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对举报的线索，区农业农村局办公室受理后转交给质检科，由质检科组织相关专业人员对举报线索进行核实，核实后移交给相关执法部门进行处理，并按相应规定给予举报人一定奖励。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     农业农村局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2022年1月10日</w:t>
      </w:r>
      <w:bookmarkStart w:id="0" w:name="_GoBack"/>
      <w:bookmarkEnd w:id="0"/>
    </w:p>
    <w:sectPr>
      <w:pgSz w:w="11906" w:h="16838"/>
      <w:pgMar w:top="1984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7E97"/>
    <w:rsid w:val="00223E82"/>
    <w:rsid w:val="00381AE1"/>
    <w:rsid w:val="004C1253"/>
    <w:rsid w:val="004C6D74"/>
    <w:rsid w:val="00666EED"/>
    <w:rsid w:val="00797A5B"/>
    <w:rsid w:val="00867E97"/>
    <w:rsid w:val="009C0376"/>
    <w:rsid w:val="00A20350"/>
    <w:rsid w:val="00E00051"/>
    <w:rsid w:val="1E9C370C"/>
    <w:rsid w:val="1F271815"/>
    <w:rsid w:val="28754D8B"/>
    <w:rsid w:val="37916CD3"/>
    <w:rsid w:val="42FE2B39"/>
    <w:rsid w:val="48390884"/>
    <w:rsid w:val="56657E49"/>
    <w:rsid w:val="740866FD"/>
    <w:rsid w:val="7C226E52"/>
    <w:rsid w:val="7F24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138</Words>
  <Characters>789</Characters>
  <Lines>6</Lines>
  <Paragraphs>1</Paragraphs>
  <TotalTime>6</TotalTime>
  <ScaleCrop>false</ScaleCrop>
  <LinksUpToDate>false</LinksUpToDate>
  <CharactersWithSpaces>926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2021-08-02T07:16:00Z</dcterms:created>
  <dc:creator>freeuser</dc:creator>
  <cp:lastModifiedBy>Lcccc.</cp:lastModifiedBy>
  <cp:lastPrinted>2021-08-02T07:18:00Z</cp:lastPrinted>
  <dcterms:modified xsi:type="dcterms:W3CDTF">2022-07-18T02:49:11Z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7073FD8C6E324AA68DDB578EF35E08FD</vt:lpwstr>
  </property>
</Properties>
</file>