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39438">
      <w:pPr>
        <w:spacing w:line="60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6602D"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Y1unXAAAACAEAAA8AAAAAAAAA&#10;AQAgAAAAIgAAAGRycy9kb3ducmV2LnhtbFBLAQIUABQAAAAIAIdO4kCTETerEgIAACgEAAAOAAAA&#10;AAAAAAEAIAAAACY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2266602D">
                      <w:pPr>
                        <w:pStyle w:val="9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CAC736">
      <w:pPr>
        <w:rPr>
          <w:rFonts w:ascii="华文中宋" w:hAnsi="华文中宋" w:eastAsia="华文中宋"/>
          <w:b/>
          <w:sz w:val="36"/>
          <w:szCs w:val="36"/>
        </w:rPr>
      </w:pPr>
    </w:p>
    <w:p w14:paraId="53CF8BB2">
      <w:pPr>
        <w:rPr>
          <w:rFonts w:ascii="华文中宋" w:hAnsi="华文中宋" w:eastAsia="华文中宋"/>
          <w:b/>
          <w:sz w:val="36"/>
          <w:szCs w:val="36"/>
        </w:rPr>
      </w:pPr>
    </w:p>
    <w:p w14:paraId="2E36C89C">
      <w:pPr>
        <w:rPr>
          <w:rFonts w:ascii="华文中宋" w:hAnsi="华文中宋" w:eastAsia="华文中宋"/>
          <w:b/>
          <w:sz w:val="36"/>
          <w:szCs w:val="36"/>
        </w:rPr>
      </w:pPr>
    </w:p>
    <w:p w14:paraId="2831A786">
      <w:pPr>
        <w:rPr>
          <w:rFonts w:ascii="仿宋_GB2312" w:eastAsia="仿宋_GB2312"/>
          <w:sz w:val="32"/>
          <w:szCs w:val="32"/>
        </w:rPr>
      </w:pPr>
    </w:p>
    <w:p w14:paraId="3078D7B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10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  <w:r>
        <w:rPr>
          <w:rFonts w:ascii="宋体" w:hAnsi="宋体" w:cs="宋体"/>
          <w:kern w:val="0"/>
          <w:sz w:val="24"/>
        </w:rPr>
        <w:t> </w:t>
      </w:r>
    </w:p>
    <w:p w14:paraId="1954D421">
      <w:pPr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0EA63E7">
      <w:pPr>
        <w:rPr>
          <w:rFonts w:ascii="仿宋" w:hAnsi="仿宋" w:eastAsia="仿宋"/>
          <w:sz w:val="32"/>
          <w:szCs w:val="32"/>
        </w:rPr>
      </w:pPr>
    </w:p>
    <w:p w14:paraId="0F5E26A6">
      <w:pPr>
        <w:widowControl/>
        <w:snapToGrid w:val="0"/>
        <w:spacing w:line="560" w:lineRule="exact"/>
        <w:jc w:val="center"/>
        <w:rPr>
          <w:rFonts w:hint="eastAsia" w:eastAsia="方正小标宋简体"/>
          <w:bCs/>
          <w:snapToGrid w:val="0"/>
          <w:kern w:val="0"/>
          <w:sz w:val="44"/>
          <w:szCs w:val="44"/>
        </w:rPr>
      </w:pPr>
      <w:r>
        <w:rPr>
          <w:rFonts w:hint="eastAsia" w:eastAsia="方正小标宋简体"/>
          <w:bCs/>
          <w:snapToGrid w:val="0"/>
          <w:kern w:val="0"/>
          <w:sz w:val="44"/>
          <w:szCs w:val="44"/>
        </w:rPr>
        <w:t>临淄区人民政府</w:t>
      </w:r>
    </w:p>
    <w:p w14:paraId="19A720CD">
      <w:pPr>
        <w:widowControl/>
        <w:snapToGrid w:val="0"/>
        <w:spacing w:line="560" w:lineRule="exact"/>
        <w:jc w:val="center"/>
        <w:rPr>
          <w:rFonts w:hint="eastAsia" w:eastAsia="方正小标宋简体"/>
          <w:bCs/>
          <w:snapToGrid w:val="0"/>
          <w:kern w:val="0"/>
          <w:sz w:val="44"/>
          <w:szCs w:val="44"/>
        </w:rPr>
      </w:pPr>
      <w:r>
        <w:rPr>
          <w:rFonts w:hint="eastAsia" w:eastAsia="方正小标宋简体"/>
          <w:bCs/>
          <w:snapToGrid w:val="0"/>
          <w:kern w:val="0"/>
          <w:sz w:val="44"/>
          <w:szCs w:val="44"/>
        </w:rPr>
        <w:t>关于授予王文彬等1</w:t>
      </w:r>
      <w:r>
        <w:rPr>
          <w:rFonts w:eastAsia="方正小标宋简体"/>
          <w:bCs/>
          <w:snapToGrid w:val="0"/>
          <w:kern w:val="0"/>
          <w:sz w:val="44"/>
          <w:szCs w:val="44"/>
        </w:rPr>
        <w:t>0</w:t>
      </w:r>
      <w:r>
        <w:rPr>
          <w:rFonts w:hint="eastAsia" w:eastAsia="方正小标宋简体"/>
          <w:bCs/>
          <w:snapToGrid w:val="0"/>
          <w:kern w:val="0"/>
          <w:sz w:val="44"/>
          <w:szCs w:val="44"/>
        </w:rPr>
        <w:t>名同志第七批临淄区</w:t>
      </w:r>
    </w:p>
    <w:p w14:paraId="170D65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880" w:firstLineChars="200"/>
        <w:textAlignment w:val="auto"/>
        <w:rPr>
          <w:rFonts w:hint="eastAsia" w:eastAsia="方正小标宋简体"/>
          <w:bCs/>
          <w:snapToGrid w:val="0"/>
          <w:kern w:val="0"/>
          <w:sz w:val="44"/>
          <w:szCs w:val="44"/>
        </w:rPr>
      </w:pPr>
      <w:r>
        <w:rPr>
          <w:rFonts w:hint="eastAsia" w:eastAsia="方正小标宋简体"/>
          <w:bCs/>
          <w:snapToGrid w:val="0"/>
          <w:kern w:val="0"/>
          <w:sz w:val="44"/>
          <w:szCs w:val="44"/>
        </w:rPr>
        <w:t>有突出贡献的中青年专家称号的通报</w:t>
      </w:r>
    </w:p>
    <w:p w14:paraId="2290B083">
      <w:pPr>
        <w:pStyle w:val="2"/>
        <w:rPr>
          <w:rFonts w:hint="eastAsia"/>
        </w:rPr>
      </w:pPr>
    </w:p>
    <w:p w14:paraId="30F33E15">
      <w:pPr>
        <w:snapToGrid w:val="0"/>
        <w:spacing w:line="560" w:lineRule="exact"/>
        <w:jc w:val="left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各镇人民政府、街道办事处，各开发区管委会，区政府各部门，有关企事业单位：</w:t>
      </w:r>
    </w:p>
    <w:p w14:paraId="638E75C9">
      <w:pPr>
        <w:widowControl/>
        <w:snapToGrid w:val="0"/>
        <w:spacing w:line="560" w:lineRule="exact"/>
        <w:ind w:firstLine="640" w:firstLineChars="200"/>
        <w:rPr>
          <w:rFonts w:hint="eastAsia" w:eastAsia="仿宋" w:cs="宋体"/>
          <w:kern w:val="0"/>
          <w:sz w:val="32"/>
          <w:szCs w:val="32"/>
        </w:rPr>
      </w:pPr>
      <w:r>
        <w:rPr>
          <w:rFonts w:hint="eastAsia" w:eastAsia="仿宋" w:cs="宋体"/>
          <w:kern w:val="0"/>
          <w:sz w:val="32"/>
          <w:szCs w:val="32"/>
        </w:rPr>
        <w:t>近年来，在区委、区政府的正确领导下，全区各级各部门认真学习贯彻党的十九大和十九届二中、三中、四中、五中、六中全会精神，大力实施人才强区战略，牢固树立人才资源是第一资源的观念，努力营造尊重劳动、尊重知识、尊重人才、尊重创造的社会环境，充分调动广大专业技术人员的积极性和创造性，为推动全区经济社会发展提供了强有力的人才保证和智力支持，并涌现出一批业绩突出的中青年专家。根据《临淄区有突出贡献的中青年专家选拔管理办法》（临政办发</w:t>
      </w:r>
      <w:r>
        <w:rPr>
          <w:rFonts w:hint="eastAsia" w:eastAsia="仿宋" w:cs="仿宋"/>
          <w:kern w:val="0"/>
          <w:sz w:val="32"/>
          <w:szCs w:val="32"/>
        </w:rPr>
        <w:t>﹝</w:t>
      </w:r>
      <w:r>
        <w:rPr>
          <w:rFonts w:hint="eastAsia" w:eastAsia="仿宋" w:cs="宋体"/>
          <w:kern w:val="0"/>
          <w:sz w:val="32"/>
          <w:szCs w:val="32"/>
        </w:rPr>
        <w:t>2019</w:t>
      </w:r>
      <w:r>
        <w:rPr>
          <w:rFonts w:hint="eastAsia" w:eastAsia="仿宋" w:cs="仿宋"/>
          <w:kern w:val="0"/>
          <w:sz w:val="32"/>
          <w:szCs w:val="32"/>
        </w:rPr>
        <w:t>﹞</w:t>
      </w:r>
      <w:r>
        <w:rPr>
          <w:rFonts w:hint="eastAsia" w:eastAsia="仿宋" w:cs="宋体"/>
          <w:kern w:val="0"/>
          <w:sz w:val="32"/>
          <w:szCs w:val="32"/>
        </w:rPr>
        <w:t>3号），经过严格评审、考察和公示，区政府决定，授予王文彬等1</w:t>
      </w:r>
      <w:r>
        <w:rPr>
          <w:rFonts w:eastAsia="仿宋" w:cs="宋体"/>
          <w:kern w:val="0"/>
          <w:sz w:val="32"/>
          <w:szCs w:val="32"/>
        </w:rPr>
        <w:t>0</w:t>
      </w:r>
      <w:r>
        <w:rPr>
          <w:rFonts w:hint="eastAsia" w:eastAsia="仿宋" w:cs="宋体"/>
          <w:kern w:val="0"/>
          <w:sz w:val="32"/>
          <w:szCs w:val="32"/>
        </w:rPr>
        <w:t>名同志“临淄区有突出贡献的中青年专家”称号，管理期为4年。</w:t>
      </w:r>
    </w:p>
    <w:p w14:paraId="3B790913">
      <w:pPr>
        <w:widowControl/>
        <w:snapToGrid w:val="0"/>
        <w:spacing w:line="560" w:lineRule="exact"/>
        <w:ind w:firstLine="640" w:firstLineChars="200"/>
        <w:jc w:val="left"/>
        <w:rPr>
          <w:rFonts w:hint="eastAsia" w:eastAsia="仿宋" w:cs="宋体"/>
          <w:kern w:val="0"/>
          <w:sz w:val="32"/>
          <w:szCs w:val="32"/>
        </w:rPr>
      </w:pPr>
      <w:r>
        <w:rPr>
          <w:rFonts w:hint="eastAsia" w:eastAsia="仿宋" w:cs="宋体"/>
          <w:kern w:val="0"/>
          <w:sz w:val="32"/>
          <w:szCs w:val="32"/>
        </w:rPr>
        <w:t>希望受到表彰的专家珍惜荣誉，再接再厉，力争取得新的更大成绩。全区广大专业技术人员要以先进为榜样，立足本职，拼搏创新，为全区经济社会发展作出新的更大贡献。</w:t>
      </w:r>
    </w:p>
    <w:p w14:paraId="364C1BD1">
      <w:pPr>
        <w:widowControl/>
        <w:snapToGrid w:val="0"/>
        <w:spacing w:line="560" w:lineRule="exact"/>
        <w:ind w:firstLine="640" w:firstLineChars="200"/>
        <w:jc w:val="left"/>
        <w:rPr>
          <w:rFonts w:hint="eastAsia" w:eastAsia="仿宋" w:cs="宋体"/>
          <w:kern w:val="0"/>
          <w:sz w:val="32"/>
          <w:szCs w:val="32"/>
        </w:rPr>
      </w:pPr>
    </w:p>
    <w:p w14:paraId="7C541C0C">
      <w:pPr>
        <w:widowControl/>
        <w:snapToGrid w:val="0"/>
        <w:spacing w:line="560" w:lineRule="exact"/>
        <w:ind w:firstLine="800" w:firstLineChars="250"/>
        <w:jc w:val="left"/>
        <w:rPr>
          <w:rFonts w:hint="eastAsia" w:eastAsia="仿宋" w:cs="宋体"/>
          <w:kern w:val="0"/>
          <w:sz w:val="32"/>
          <w:szCs w:val="32"/>
        </w:rPr>
      </w:pPr>
      <w:r>
        <w:rPr>
          <w:rFonts w:hint="eastAsia" w:eastAsia="仿宋" w:cs="宋体"/>
          <w:kern w:val="0"/>
          <w:sz w:val="32"/>
          <w:szCs w:val="32"/>
        </w:rPr>
        <w:t>附件：第七批临淄区有突出贡献的中青年专家名单</w:t>
      </w:r>
    </w:p>
    <w:p w14:paraId="5B6A7895">
      <w:pPr>
        <w:widowControl/>
        <w:snapToGrid w:val="0"/>
        <w:spacing w:line="560" w:lineRule="exact"/>
        <w:ind w:firstLine="600" w:firstLineChars="200"/>
        <w:jc w:val="left"/>
        <w:rPr>
          <w:rFonts w:eastAsia="仿宋" w:cs="宋体"/>
          <w:kern w:val="0"/>
          <w:sz w:val="30"/>
          <w:szCs w:val="30"/>
        </w:rPr>
      </w:pPr>
    </w:p>
    <w:p w14:paraId="42DE6DF3">
      <w:pPr>
        <w:widowControl/>
        <w:snapToGrid w:val="0"/>
        <w:spacing w:line="560" w:lineRule="exact"/>
        <w:ind w:firstLine="600" w:firstLineChars="200"/>
        <w:jc w:val="left"/>
        <w:rPr>
          <w:rFonts w:hint="eastAsia" w:eastAsia="仿宋" w:cs="宋体"/>
          <w:kern w:val="0"/>
          <w:sz w:val="30"/>
          <w:szCs w:val="30"/>
        </w:rPr>
      </w:pPr>
    </w:p>
    <w:p w14:paraId="23E40BF3">
      <w:pPr>
        <w:widowControl/>
        <w:snapToGrid w:val="0"/>
        <w:spacing w:line="560" w:lineRule="exact"/>
        <w:ind w:firstLine="640" w:firstLineChars="200"/>
        <w:jc w:val="center"/>
        <w:rPr>
          <w:rFonts w:eastAsia="仿宋" w:cs="宋体"/>
          <w:kern w:val="0"/>
          <w:sz w:val="32"/>
          <w:szCs w:val="32"/>
        </w:rPr>
      </w:pPr>
      <w:r>
        <w:rPr>
          <w:rFonts w:hint="eastAsia" w:eastAsia="仿宋" w:cs="宋体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eastAsia="仿宋" w:cs="宋体"/>
          <w:kern w:val="0"/>
          <w:sz w:val="32"/>
          <w:szCs w:val="32"/>
        </w:rPr>
        <w:t xml:space="preserve">临淄区人民政府    </w:t>
      </w:r>
    </w:p>
    <w:p w14:paraId="7D6FF519">
      <w:pPr>
        <w:widowControl/>
        <w:snapToGrid w:val="0"/>
        <w:spacing w:line="560" w:lineRule="exact"/>
        <w:ind w:firstLine="6080" w:firstLineChars="1900"/>
        <w:jc w:val="left"/>
        <w:rPr>
          <w:rFonts w:hint="eastAsia" w:eastAsia="仿宋" w:cs="宋体"/>
          <w:kern w:val="0"/>
          <w:sz w:val="28"/>
          <w:szCs w:val="28"/>
        </w:rPr>
      </w:pPr>
      <w:r>
        <w:rPr>
          <w:rFonts w:hint="eastAsia" w:eastAsia="仿宋" w:cs="宋体"/>
          <w:kern w:val="0"/>
          <w:sz w:val="32"/>
          <w:szCs w:val="32"/>
        </w:rPr>
        <w:t>2022年1月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19</w:t>
      </w:r>
      <w:r>
        <w:rPr>
          <w:rFonts w:hint="eastAsia" w:eastAsia="仿宋" w:cs="宋体"/>
          <w:kern w:val="0"/>
          <w:sz w:val="32"/>
          <w:szCs w:val="32"/>
        </w:rPr>
        <w:t xml:space="preserve">日 </w:t>
      </w:r>
    </w:p>
    <w:p w14:paraId="5365090B">
      <w:pPr>
        <w:widowControl/>
        <w:snapToGrid w:val="0"/>
        <w:spacing w:line="560" w:lineRule="exact"/>
        <w:ind w:firstLine="4200" w:firstLineChars="1500"/>
        <w:jc w:val="left"/>
        <w:rPr>
          <w:rFonts w:eastAsia="仿宋" w:cs="宋体"/>
          <w:kern w:val="0"/>
          <w:sz w:val="28"/>
          <w:szCs w:val="28"/>
        </w:rPr>
      </w:pPr>
    </w:p>
    <w:p w14:paraId="41BC4940">
      <w:pPr>
        <w:widowControl/>
        <w:snapToGrid w:val="0"/>
        <w:spacing w:line="560" w:lineRule="exact"/>
        <w:ind w:firstLine="640" w:firstLineChars="200"/>
        <w:rPr>
          <w:rFonts w:hint="eastAsia" w:eastAsia="黑体" w:cs="宋体"/>
          <w:b/>
          <w:kern w:val="0"/>
          <w:sz w:val="44"/>
          <w:szCs w:val="44"/>
        </w:rPr>
      </w:pPr>
      <w:r>
        <w:rPr>
          <w:rFonts w:hint="eastAsia" w:eastAsia="仿宋" w:cs="宋体"/>
          <w:kern w:val="0"/>
          <w:sz w:val="32"/>
          <w:szCs w:val="32"/>
        </w:rPr>
        <w:t>（此件公开发布）</w:t>
      </w:r>
      <w:r>
        <w:rPr>
          <w:rFonts w:eastAsia="黑体" w:cs="宋体"/>
          <w:kern w:val="0"/>
          <w:sz w:val="32"/>
          <w:szCs w:val="32"/>
        </w:rPr>
        <w:br w:type="page"/>
      </w:r>
      <w:r>
        <w:rPr>
          <w:rFonts w:hint="eastAsia" w:eastAsia="黑体" w:cs="宋体"/>
          <w:kern w:val="0"/>
          <w:sz w:val="32"/>
          <w:szCs w:val="32"/>
        </w:rPr>
        <w:t>附件</w:t>
      </w:r>
    </w:p>
    <w:p w14:paraId="6388D42C">
      <w:pPr>
        <w:widowControl/>
        <w:snapToGrid w:val="0"/>
        <w:spacing w:line="560" w:lineRule="exact"/>
        <w:jc w:val="center"/>
        <w:rPr>
          <w:rFonts w:hint="eastAsia" w:eastAsia="新宋体" w:cs="宋体"/>
          <w:b/>
          <w:kern w:val="0"/>
          <w:sz w:val="44"/>
          <w:szCs w:val="44"/>
        </w:rPr>
      </w:pPr>
    </w:p>
    <w:p w14:paraId="76FCD7CD">
      <w:pPr>
        <w:widowControl/>
        <w:snapToGrid w:val="0"/>
        <w:spacing w:line="560" w:lineRule="exact"/>
        <w:jc w:val="center"/>
        <w:rPr>
          <w:rFonts w:hint="eastAsia" w:eastAsia="方正小标宋简体" w:cs="宋体"/>
          <w:bCs/>
          <w:kern w:val="0"/>
          <w:sz w:val="44"/>
          <w:szCs w:val="44"/>
        </w:rPr>
      </w:pPr>
      <w:r>
        <w:rPr>
          <w:rFonts w:hint="eastAsia" w:eastAsia="方正小标宋简体" w:cs="宋体"/>
          <w:bCs/>
          <w:kern w:val="0"/>
          <w:sz w:val="44"/>
          <w:szCs w:val="44"/>
        </w:rPr>
        <w:t>第七批临淄区有突出贡献的中青年专家名单</w:t>
      </w:r>
    </w:p>
    <w:p w14:paraId="057E75B8">
      <w:pPr>
        <w:widowControl/>
        <w:snapToGrid w:val="0"/>
        <w:spacing w:line="560" w:lineRule="exact"/>
        <w:jc w:val="center"/>
        <w:rPr>
          <w:rFonts w:hint="eastAsia" w:eastAsia="楷体_GB2312" w:cs="宋体"/>
          <w:bCs/>
          <w:kern w:val="0"/>
          <w:sz w:val="32"/>
          <w:szCs w:val="32"/>
        </w:rPr>
      </w:pPr>
      <w:r>
        <w:rPr>
          <w:rFonts w:hint="eastAsia" w:eastAsia="楷体_GB2312" w:cs="宋体"/>
          <w:bCs/>
          <w:kern w:val="0"/>
          <w:sz w:val="32"/>
          <w:szCs w:val="32"/>
        </w:rPr>
        <w:t>（按姓氏笔画排序）</w:t>
      </w:r>
    </w:p>
    <w:p w14:paraId="77D783DF">
      <w:pPr>
        <w:widowControl/>
        <w:snapToGrid w:val="0"/>
        <w:spacing w:line="560" w:lineRule="exact"/>
        <w:jc w:val="center"/>
        <w:rPr>
          <w:rFonts w:hint="eastAsia" w:eastAsia="仿宋_GB2312" w:cs="宋体"/>
          <w:kern w:val="0"/>
          <w:sz w:val="30"/>
          <w:szCs w:val="30"/>
        </w:rPr>
      </w:pPr>
    </w:p>
    <w:tbl>
      <w:tblPr>
        <w:tblStyle w:val="10"/>
        <w:tblW w:w="8299" w:type="dxa"/>
        <w:tblInd w:w="3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6379"/>
      </w:tblGrid>
      <w:tr w14:paraId="6CB94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897CD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王文彬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1DBF2">
            <w:pPr>
              <w:widowControl/>
              <w:snapToGrid w:val="0"/>
              <w:spacing w:line="560" w:lineRule="exact"/>
              <w:jc w:val="left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齐鲁石化公司研究院</w:t>
            </w:r>
          </w:p>
        </w:tc>
      </w:tr>
      <w:tr w14:paraId="49B0B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88ECD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王 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磊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DAD77">
            <w:pPr>
              <w:widowControl/>
              <w:snapToGrid w:val="0"/>
              <w:spacing w:line="560" w:lineRule="exact"/>
              <w:jc w:val="left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舜泰汽车有限公司</w:t>
            </w:r>
          </w:p>
        </w:tc>
      </w:tr>
      <w:tr w14:paraId="6B4FA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3F61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延伟红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E1780">
            <w:pPr>
              <w:widowControl/>
              <w:snapToGrid w:val="0"/>
              <w:spacing w:line="560" w:lineRule="exact"/>
              <w:jc w:val="left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临淄区淄江中学</w:t>
            </w:r>
          </w:p>
        </w:tc>
      </w:tr>
      <w:tr w14:paraId="1ACD3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24E23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任传杰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29ED8">
            <w:pPr>
              <w:widowControl/>
              <w:snapToGrid w:val="0"/>
              <w:spacing w:line="560" w:lineRule="exact"/>
              <w:jc w:val="left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山东齐都药业有限公司</w:t>
            </w:r>
          </w:p>
        </w:tc>
      </w:tr>
      <w:tr w14:paraId="19588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18EA5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闫鹏飞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4143B">
            <w:pPr>
              <w:widowControl/>
              <w:snapToGrid w:val="0"/>
              <w:spacing w:line="560" w:lineRule="exact"/>
              <w:jc w:val="left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山东爱特云翔信息技术有限公司</w:t>
            </w:r>
          </w:p>
        </w:tc>
      </w:tr>
      <w:tr w14:paraId="7AE31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65FC6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李明友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C1872">
            <w:pPr>
              <w:widowControl/>
              <w:snapToGrid w:val="0"/>
              <w:spacing w:line="560" w:lineRule="exact"/>
              <w:jc w:val="left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山东一诺威新材料有限公司</w:t>
            </w:r>
          </w:p>
        </w:tc>
      </w:tr>
      <w:tr w14:paraId="48979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32E14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李春颖 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F8A64">
            <w:pPr>
              <w:widowControl/>
              <w:snapToGrid w:val="0"/>
              <w:spacing w:line="560" w:lineRule="exact"/>
              <w:jc w:val="left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淄博市临淄区人民医院（淄博市市立医院）</w:t>
            </w:r>
          </w:p>
        </w:tc>
      </w:tr>
      <w:tr w14:paraId="3654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EFD54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武立波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B9CD9">
            <w:pPr>
              <w:widowControl/>
              <w:snapToGrid w:val="0"/>
              <w:spacing w:line="560" w:lineRule="exact"/>
              <w:jc w:val="left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临淄区农业技术服务中心</w:t>
            </w:r>
          </w:p>
        </w:tc>
      </w:tr>
      <w:tr w14:paraId="0F680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2706D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袁常秀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2A88C">
            <w:pPr>
              <w:widowControl/>
              <w:snapToGrid w:val="0"/>
              <w:spacing w:line="560" w:lineRule="exact"/>
              <w:jc w:val="left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淄博市临淄中学</w:t>
            </w:r>
          </w:p>
        </w:tc>
      </w:tr>
      <w:tr w14:paraId="51DF2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C82F8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索立俊</w:t>
            </w:r>
          </w:p>
        </w:tc>
        <w:tc>
          <w:tcPr>
            <w:tcW w:w="63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14CAC">
            <w:pPr>
              <w:widowControl/>
              <w:snapToGrid w:val="0"/>
              <w:spacing w:line="560" w:lineRule="exact"/>
              <w:jc w:val="left"/>
              <w:textAlignment w:val="center"/>
              <w:rPr>
                <w:rFonts w:hint="eastAsia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淄博市临淄区人民医院（淄博市市立医院）</w:t>
            </w:r>
          </w:p>
        </w:tc>
      </w:tr>
    </w:tbl>
    <w:p w14:paraId="60F41E3B">
      <w:pPr>
        <w:pStyle w:val="9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 w14:paraId="06C6676D">
        <w:pPr>
          <w:pStyle w:val="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6518C52"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70A34"/>
    <w:rsid w:val="000F5637"/>
    <w:rsid w:val="001773D4"/>
    <w:rsid w:val="001A0243"/>
    <w:rsid w:val="001A08AB"/>
    <w:rsid w:val="002262D6"/>
    <w:rsid w:val="00236CB1"/>
    <w:rsid w:val="00236FE6"/>
    <w:rsid w:val="00333442"/>
    <w:rsid w:val="003B352A"/>
    <w:rsid w:val="00467C97"/>
    <w:rsid w:val="004A6477"/>
    <w:rsid w:val="004E7E44"/>
    <w:rsid w:val="004F1020"/>
    <w:rsid w:val="00520C15"/>
    <w:rsid w:val="00552287"/>
    <w:rsid w:val="005A4FF9"/>
    <w:rsid w:val="005A7969"/>
    <w:rsid w:val="006168A4"/>
    <w:rsid w:val="00662890"/>
    <w:rsid w:val="00663D6E"/>
    <w:rsid w:val="00692EA6"/>
    <w:rsid w:val="006D77B5"/>
    <w:rsid w:val="006E42C6"/>
    <w:rsid w:val="007528B1"/>
    <w:rsid w:val="007A20BD"/>
    <w:rsid w:val="008101C7"/>
    <w:rsid w:val="00861D25"/>
    <w:rsid w:val="0088179D"/>
    <w:rsid w:val="0093233D"/>
    <w:rsid w:val="009E1870"/>
    <w:rsid w:val="00B567D9"/>
    <w:rsid w:val="00B60471"/>
    <w:rsid w:val="00B66932"/>
    <w:rsid w:val="00B7071D"/>
    <w:rsid w:val="00C033B8"/>
    <w:rsid w:val="00C97B23"/>
    <w:rsid w:val="00CC0678"/>
    <w:rsid w:val="00CF06A6"/>
    <w:rsid w:val="00D0785D"/>
    <w:rsid w:val="00D60EB1"/>
    <w:rsid w:val="00DE7152"/>
    <w:rsid w:val="00E41DC1"/>
    <w:rsid w:val="00E918DA"/>
    <w:rsid w:val="00F13FCE"/>
    <w:rsid w:val="00F4326F"/>
    <w:rsid w:val="00FE7BC5"/>
    <w:rsid w:val="0C69025D"/>
    <w:rsid w:val="340C1A62"/>
    <w:rsid w:val="399A003C"/>
    <w:rsid w:val="48A12F11"/>
    <w:rsid w:val="52CA52B2"/>
    <w:rsid w:val="5EF93C07"/>
    <w:rsid w:val="7827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16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napToGrid w:val="0"/>
      <w:spacing w:line="300" w:lineRule="auto"/>
      <w:ind w:firstLine="556"/>
      <w:textAlignment w:val="baseline"/>
    </w:pPr>
    <w:rPr>
      <w:rFonts w:ascii="仿宋_GB2312" w:hAnsi="Calibri" w:eastAsia="仿宋_GB2312"/>
      <w:kern w:val="0"/>
      <w:szCs w:val="20"/>
    </w:rPr>
  </w:style>
  <w:style w:type="paragraph" w:styleId="5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6">
    <w:name w:val="Balloon Text"/>
    <w:basedOn w:val="1"/>
    <w:link w:val="22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7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3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 字符"/>
    <w:basedOn w:val="11"/>
    <w:link w:val="5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9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21">
    <w:name w:val="fontstyle01"/>
    <w:basedOn w:val="11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2">
    <w:name w:val="批注框文本 字符"/>
    <w:basedOn w:val="11"/>
    <w:link w:val="6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spacing w:line="413" w:lineRule="auto"/>
    </w:pPr>
    <w:rPr>
      <w:rFonts w:ascii="Calibri" w:hAnsi="Calibri" w:cs="Calibri"/>
      <w:b/>
      <w:bCs/>
      <w:sz w:val="32"/>
      <w:szCs w:val="32"/>
    </w:rPr>
  </w:style>
  <w:style w:type="paragraph" w:customStyle="1" w:styleId="24">
    <w:name w:val="新A4正文"/>
    <w:basedOn w:val="1"/>
    <w:qFormat/>
    <w:uiPriority w:val="0"/>
    <w:pPr>
      <w:ind w:firstLine="698" w:firstLineChars="133"/>
    </w:pPr>
    <w:rPr>
      <w:spacing w:val="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710</Words>
  <Characters>727</Characters>
  <Lines>14</Lines>
  <Paragraphs>4</Paragraphs>
  <TotalTime>2</TotalTime>
  <ScaleCrop>false</ScaleCrop>
  <LinksUpToDate>false</LinksUpToDate>
  <CharactersWithSpaces>820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2021-01-06T01:05:00Z</dcterms:created>
  <dc:creator>政府办管理员</dc:creator>
  <cp:lastModifiedBy>糖芯</cp:lastModifiedBy>
  <cp:lastPrinted>2021-11-09T08:37:00Z</cp:lastPrinted>
  <dcterms:modified xsi:type="dcterms:W3CDTF">2026-02-05T08:14:35Z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CE420B1050CA4298A9553083BBA27AF0_13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