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D4A4C">
      <w:pPr>
        <w:jc w:val="center"/>
        <w:rPr>
          <w:rStyle w:val="6"/>
          <w:rFonts w:hint="default" w:ascii="方正小标宋简体" w:hAnsi="方正小标宋简体" w:eastAsia="方正小标宋简体"/>
        </w:rPr>
      </w:pPr>
      <w:r>
        <w:rPr>
          <w:rStyle w:val="6"/>
          <w:rFonts w:hint="default" w:ascii="方正小标宋简体" w:hAnsi="方正小标宋简体" w:eastAsia="方正小标宋简体"/>
        </w:rPr>
        <w:t>山东省司法行政系统“双随机、一公开”抽查工作指引</w:t>
      </w:r>
    </w:p>
    <w:p w14:paraId="15E7F456">
      <w:pPr>
        <w:rPr>
          <w:rStyle w:val="6"/>
          <w:rFonts w:hint="default"/>
        </w:rPr>
      </w:pPr>
    </w:p>
    <w:p w14:paraId="4EB9500D">
      <w:pPr>
        <w:ind w:firstLine="440" w:firstLineChars="200"/>
        <w:rPr>
          <w:rStyle w:val="6"/>
          <w:rFonts w:hint="default"/>
          <w:sz w:val="22"/>
        </w:rPr>
      </w:pPr>
      <w:r>
        <w:rPr>
          <w:rStyle w:val="6"/>
          <w:rFonts w:hint="default"/>
          <w:sz w:val="22"/>
        </w:rPr>
        <w:t>一、律师</w:t>
      </w:r>
    </w:p>
    <w:p w14:paraId="4B5826A8">
      <w:pPr>
        <w:ind w:firstLine="400" w:firstLineChars="200"/>
        <w:rPr>
          <w:rStyle w:val="7"/>
          <w:rFonts w:hint="default"/>
        </w:rPr>
      </w:pPr>
      <w:r>
        <w:rPr>
          <w:rStyle w:val="6"/>
          <w:rFonts w:hint="default"/>
          <w:sz w:val="20"/>
          <w:szCs w:val="20"/>
        </w:rPr>
        <w:t>事项名称：</w:t>
      </w:r>
      <w:r>
        <w:rPr>
          <w:rStyle w:val="7"/>
          <w:rFonts w:hint="default"/>
        </w:rPr>
        <w:t>对律师、律师事务所及律师协会进行监督</w:t>
      </w:r>
    </w:p>
    <w:p w14:paraId="5B9CE06E">
      <w:pPr>
        <w:ind w:firstLine="400" w:firstLineChars="200"/>
        <w:rPr>
          <w:rStyle w:val="7"/>
          <w:rFonts w:hint="default"/>
        </w:rPr>
      </w:pPr>
      <w:r>
        <w:rPr>
          <w:rStyle w:val="6"/>
          <w:rFonts w:hint="default"/>
          <w:sz w:val="20"/>
          <w:szCs w:val="20"/>
        </w:rPr>
        <w:t>检查对象：</w:t>
      </w:r>
      <w:r>
        <w:rPr>
          <w:rStyle w:val="7"/>
          <w:rFonts w:hint="default"/>
        </w:rPr>
        <w:t>律师事务所</w:t>
      </w:r>
    </w:p>
    <w:p w14:paraId="2F3A3395">
      <w:pPr>
        <w:ind w:firstLine="400" w:firstLineChars="200"/>
        <w:rPr>
          <w:rStyle w:val="7"/>
          <w:rFonts w:hint="default"/>
        </w:rPr>
      </w:pPr>
      <w:r>
        <w:rPr>
          <w:rStyle w:val="6"/>
          <w:rFonts w:hint="default"/>
          <w:sz w:val="20"/>
          <w:szCs w:val="20"/>
        </w:rPr>
        <w:t>事项类别：</w:t>
      </w:r>
      <w:r>
        <w:rPr>
          <w:rStyle w:val="7"/>
          <w:rFonts w:hint="default"/>
        </w:rPr>
        <w:t>一般检查事项</w:t>
      </w:r>
    </w:p>
    <w:p w14:paraId="5F5F800C">
      <w:pPr>
        <w:ind w:firstLine="400" w:firstLineChars="200"/>
        <w:rPr>
          <w:rStyle w:val="7"/>
          <w:rFonts w:hint="default"/>
        </w:rPr>
      </w:pPr>
      <w:r>
        <w:rPr>
          <w:rStyle w:val="6"/>
          <w:rFonts w:hint="default"/>
          <w:sz w:val="20"/>
          <w:szCs w:val="20"/>
        </w:rPr>
        <w:t>检查方式：</w:t>
      </w:r>
      <w:r>
        <w:rPr>
          <w:rStyle w:val="7"/>
          <w:rFonts w:hint="default"/>
        </w:rPr>
        <w:t>现场检查、网络抽查</w:t>
      </w:r>
    </w:p>
    <w:p w14:paraId="68BD032C">
      <w:pPr>
        <w:ind w:firstLine="400" w:firstLineChars="200"/>
        <w:rPr>
          <w:rStyle w:val="7"/>
          <w:rFonts w:hint="default"/>
        </w:rPr>
      </w:pPr>
      <w:r>
        <w:rPr>
          <w:rStyle w:val="6"/>
          <w:rFonts w:hint="default"/>
          <w:sz w:val="20"/>
          <w:szCs w:val="20"/>
        </w:rPr>
        <w:t>抽查比例及频次：</w:t>
      </w:r>
      <w:r>
        <w:rPr>
          <w:rStyle w:val="7"/>
          <w:rFonts w:hint="default"/>
        </w:rPr>
        <w:t>全年抽查比例不低于5%，每年1次</w:t>
      </w:r>
    </w:p>
    <w:p w14:paraId="1A29E1ED">
      <w:pPr>
        <w:ind w:firstLine="400" w:firstLineChars="200"/>
        <w:rPr>
          <w:rStyle w:val="7"/>
          <w:rFonts w:hint="default"/>
        </w:rPr>
      </w:pPr>
      <w:r>
        <w:rPr>
          <w:rStyle w:val="6"/>
          <w:rFonts w:hint="default"/>
          <w:sz w:val="20"/>
          <w:szCs w:val="20"/>
        </w:rPr>
        <w:t>检查部门及实施层级：</w:t>
      </w:r>
      <w:r>
        <w:rPr>
          <w:rStyle w:val="7"/>
          <w:rFonts w:hint="default"/>
        </w:rPr>
        <w:t>省、市、县司法行政部门</w:t>
      </w:r>
    </w:p>
    <w:p w14:paraId="6DF29B49">
      <w:pPr>
        <w:ind w:firstLine="400" w:firstLineChars="200"/>
        <w:rPr>
          <w:rStyle w:val="6"/>
          <w:rFonts w:hint="default"/>
          <w:sz w:val="20"/>
          <w:szCs w:val="20"/>
        </w:rPr>
      </w:pPr>
      <w:r>
        <w:rPr>
          <w:rStyle w:val="6"/>
          <w:rFonts w:hint="default"/>
          <w:sz w:val="20"/>
          <w:szCs w:val="20"/>
        </w:rPr>
        <w:t>法律依据：</w:t>
      </w:r>
    </w:p>
    <w:p w14:paraId="2EE87DB3">
      <w:pPr>
        <w:ind w:firstLine="400" w:firstLineChars="200"/>
        <w:rPr>
          <w:rStyle w:val="7"/>
          <w:rFonts w:hint="default"/>
        </w:rPr>
      </w:pPr>
      <w:r>
        <w:rPr>
          <w:rStyle w:val="7"/>
          <w:rFonts w:hint="default"/>
        </w:rPr>
        <w:t>1.《律师法》（1996年5月通过，2017年9月修正）第四条：“司法行政部门依照本法对律师、律师事务所和律师协会进行监督、指导。”</w:t>
      </w:r>
    </w:p>
    <w:p w14:paraId="05F33629">
      <w:pPr>
        <w:ind w:firstLine="400" w:firstLineChars="200"/>
        <w:rPr>
          <w:rStyle w:val="7"/>
          <w:rFonts w:hint="default"/>
        </w:rPr>
      </w:pPr>
      <w:r>
        <w:rPr>
          <w:rStyle w:val="7"/>
          <w:rFonts w:hint="default"/>
        </w:rPr>
        <w:t>2.《律师事务所管理办法》（2008年7月司法部令第111号发布，2018年12月司法部令第142号修正）第六十四条：“县级司法行政机关对本行政区域内的律师事务所的执业活动进行日常监督管理，……移送律师协会处理。”第六十五条：“设区的市级司法行政机关履行下列监督管理职责：（一）掌握本行政区域律师事务所的执业活动和组织建设、队伍建设、制度建设的情况，制定加强律师工作的措施和办法；（二）指导、监督下一级司法行政机关的日常监督管理工作，组织开展对律师事务所的专项监督检查工作，指导对律师事务所重大投诉案件的查处工作。”第六十六条：“省、自治区、直辖市司法行政机关履行下列监督管理职责：（二）掌握本行政区域律师事务所组织建设、队伍建设、制度建设和业务开展情况；（三）监督、指导下级司法行政机关的监督管理工作，指导对律师事务所的专项监督检查和年度检查考核工作。”</w:t>
      </w:r>
    </w:p>
    <w:p w14:paraId="2682D5EB">
      <w:pPr>
        <w:ind w:firstLine="400" w:firstLineChars="200"/>
        <w:rPr>
          <w:rStyle w:val="7"/>
          <w:rFonts w:hint="default"/>
        </w:rPr>
      </w:pPr>
      <w:r>
        <w:rPr>
          <w:rStyle w:val="7"/>
          <w:rFonts w:hint="default"/>
        </w:rPr>
        <w:t>3.《律师执业管理办法》（2008年7月司法部令第112号发布，2016年9月司法部令第134号修订）第五十条：“县级司法行政机关对其执业机构在本行政区域的律师的执业活动进行日常监督管理，……移送律师协会处理。”第五十一条：“设区的市级司法行政机关履行下列监督管理职责：（一）掌握本行政区域律师队伍建设和发展情况，制定加强律师队伍建设的措施和办法。（二）指导、监督下一级司法行政机关对律师执业的日常监督管理工作，组织开展对律师执业的专项检查或者专项考核工作，指导对律师重大投诉案件的查处工作。（五）对律师事务所的律师执业年度考核结果实行备案监督。”第五十二条：“省、自治区、直辖市司法行政机关履行下列监督管理职责：（一）掌握、评估本行政区域律师队伍建设情况和总体执业水平，制定律师队伍的发展规划和有关政策，制定加强律师执业管理的规范性文件；（二）监督、指导下级司法行政机关对律师执业的监督管理工作，组织、指导对律师执业的专项检查或者专项考核工作。”</w:t>
      </w:r>
    </w:p>
    <w:p w14:paraId="46757D3A">
      <w:pPr>
        <w:ind w:firstLine="400" w:firstLineChars="200"/>
        <w:rPr>
          <w:rStyle w:val="7"/>
          <w:rFonts w:hint="default"/>
        </w:rPr>
      </w:pPr>
      <w:r>
        <w:rPr>
          <w:rStyle w:val="7"/>
          <w:rFonts w:hint="default"/>
        </w:rPr>
        <w:t>4.《律师事务所年度检查考核办法》（司法部令第121号）第四条:“省、自治区、直辖市司法行政机关负责指导、监督本行政区域律师事务所的年度检查考核工作。设区的市级或者直辖市区(县)司法行政机关负责组织实施对本行政区域内律师事务所的年度检查考核工作。县级司法行政机关负责年度检查考核的初审工作。”第六条:“对律师事务所进行年度检查考核，主要检查考核律师事务所遵守宪法和法律、履行法定职责、实行自律管理的情况，具体包括下列内容:(一)律师队伍建设情况；(二)业务活动开展情况；(三)律师执业表现情况；(四)内部管理情况；(五)受行政奖惩、行业奖惩的情况；(六)履行律师协会会员义务的情况；(七)省、自治区、直辖市司法行政机关根据需要认为应当检查考核的其他事项。</w:t>
      </w:r>
    </w:p>
    <w:p w14:paraId="1E6B036B">
      <w:pPr>
        <w:ind w:firstLine="400" w:firstLineChars="200"/>
        <w:rPr>
          <w:rStyle w:val="7"/>
          <w:rFonts w:hint="default"/>
        </w:rPr>
      </w:pPr>
      <w:r>
        <w:rPr>
          <w:rStyle w:val="6"/>
          <w:rFonts w:hint="default"/>
          <w:sz w:val="20"/>
          <w:szCs w:val="20"/>
        </w:rPr>
        <w:t>检查内容：</w:t>
      </w:r>
      <w:r>
        <w:rPr>
          <w:rStyle w:val="7"/>
          <w:rFonts w:hint="default"/>
        </w:rPr>
        <w:t>1.律师队伍建设情况；</w:t>
      </w:r>
    </w:p>
    <w:p w14:paraId="30FDD37C">
      <w:pPr>
        <w:ind w:firstLine="400" w:firstLineChars="200"/>
        <w:rPr>
          <w:rStyle w:val="7"/>
          <w:rFonts w:hint="default"/>
        </w:rPr>
      </w:pPr>
      <w:r>
        <w:rPr>
          <w:rStyle w:val="7"/>
          <w:rFonts w:hint="default"/>
        </w:rPr>
        <w:t>2.业务活动开展情况；</w:t>
      </w:r>
    </w:p>
    <w:p w14:paraId="6ECC9645">
      <w:pPr>
        <w:ind w:firstLine="400" w:firstLineChars="200"/>
        <w:rPr>
          <w:rStyle w:val="7"/>
          <w:rFonts w:hint="default"/>
        </w:rPr>
      </w:pPr>
      <w:r>
        <w:rPr>
          <w:rStyle w:val="7"/>
          <w:rFonts w:hint="default"/>
        </w:rPr>
        <w:t>3.律师执业表现情况；</w:t>
      </w:r>
    </w:p>
    <w:p w14:paraId="2E2A2228">
      <w:pPr>
        <w:ind w:firstLine="400" w:firstLineChars="200"/>
        <w:rPr>
          <w:rStyle w:val="7"/>
          <w:rFonts w:hint="default"/>
        </w:rPr>
      </w:pPr>
      <w:r>
        <w:rPr>
          <w:rStyle w:val="7"/>
          <w:rFonts w:hint="default"/>
        </w:rPr>
        <w:t>4.内部管理情况；</w:t>
      </w:r>
    </w:p>
    <w:p w14:paraId="7D525CB2">
      <w:pPr>
        <w:ind w:firstLine="400" w:firstLineChars="200"/>
        <w:rPr>
          <w:rStyle w:val="7"/>
          <w:rFonts w:hint="default"/>
        </w:rPr>
      </w:pPr>
      <w:r>
        <w:rPr>
          <w:rStyle w:val="7"/>
          <w:rFonts w:hint="default"/>
        </w:rPr>
        <w:t>5.受行政奖惩、行业奖惩的情况；</w:t>
      </w:r>
    </w:p>
    <w:p w14:paraId="68832E4F">
      <w:pPr>
        <w:ind w:firstLine="400" w:firstLineChars="200"/>
        <w:rPr>
          <w:rStyle w:val="7"/>
          <w:rFonts w:hint="default"/>
        </w:rPr>
      </w:pPr>
      <w:r>
        <w:rPr>
          <w:rStyle w:val="7"/>
          <w:rFonts w:hint="default"/>
        </w:rPr>
        <w:t>6.履行律师协会会员义务的情况；</w:t>
      </w:r>
    </w:p>
    <w:p w14:paraId="6783FA9E">
      <w:pPr>
        <w:ind w:firstLine="400" w:firstLineChars="200"/>
        <w:rPr>
          <w:rStyle w:val="7"/>
          <w:rFonts w:hint="default"/>
        </w:rPr>
      </w:pPr>
      <w:r>
        <w:rPr>
          <w:rStyle w:val="7"/>
          <w:rFonts w:hint="default"/>
        </w:rPr>
        <w:t>7.省、自治区、直辖市司法行政机关根据需要认为应当检查考核的其他事项。</w:t>
      </w:r>
    </w:p>
    <w:p w14:paraId="1F5C8F2B">
      <w:pPr>
        <w:ind w:firstLine="400" w:firstLineChars="200"/>
        <w:rPr>
          <w:rStyle w:val="6"/>
          <w:rFonts w:hint="default"/>
          <w:sz w:val="20"/>
          <w:szCs w:val="20"/>
        </w:rPr>
      </w:pPr>
      <w:r>
        <w:rPr>
          <w:rStyle w:val="6"/>
          <w:rFonts w:hint="default"/>
          <w:sz w:val="20"/>
          <w:szCs w:val="20"/>
        </w:rPr>
        <w:t>工作程序：</w:t>
      </w:r>
    </w:p>
    <w:p w14:paraId="2E60C7BC">
      <w:pPr>
        <w:ind w:firstLine="400" w:firstLineChars="200"/>
        <w:rPr>
          <w:rStyle w:val="7"/>
          <w:rFonts w:hint="default"/>
        </w:rPr>
      </w:pPr>
      <w:r>
        <w:rPr>
          <w:rStyle w:val="7"/>
          <w:rFonts w:hint="default"/>
        </w:rPr>
        <w:t>1.制定年度抽查计划。每年1.月底前按照省政府要求，厅律师工作处制定律师事务所年度“双随机、一公开”抽查计划，并经厅公共法律服务管理二处汇总后向社会公开。</w:t>
      </w:r>
    </w:p>
    <w:p w14:paraId="332D08C9">
      <w:pPr>
        <w:ind w:firstLine="400" w:firstLineChars="200"/>
        <w:rPr>
          <w:rStyle w:val="7"/>
          <w:rFonts w:hint="default"/>
        </w:rPr>
      </w:pPr>
      <w:r>
        <w:rPr>
          <w:rStyle w:val="7"/>
          <w:rFonts w:hint="default"/>
        </w:rPr>
        <w:t>2.建立“两库”。厅律师工作处负责对监管范围内的律师事务所进行摸底，筛选出符合条件的律师事务所编入随机抽查对象库。各市司法局负责做好辖区范围执法检查人员名录库建立、动态调整工作。</w:t>
      </w:r>
    </w:p>
    <w:p w14:paraId="2BF41D30">
      <w:pPr>
        <w:ind w:firstLine="400" w:firstLineChars="200"/>
        <w:rPr>
          <w:rStyle w:val="7"/>
          <w:rFonts w:hint="default"/>
        </w:rPr>
      </w:pPr>
      <w:r>
        <w:rPr>
          <w:rStyle w:val="7"/>
          <w:rFonts w:hint="default"/>
        </w:rPr>
        <w:t>3.发起随机抽查。厅律师工作处根据信用监管情况确定抽查比例、频次、时间和方式，通过山东省政府部门联合“双随机、一公开”监管平台，从随机抽查对象库中以县为单位随机抽取律师事务所，从执法检查人员名录库中随机选派执法检查人员，并联系协调部门联合抽查任务参检部门进行任务审核。</w:t>
      </w:r>
    </w:p>
    <w:p w14:paraId="4EE9953E">
      <w:pPr>
        <w:ind w:firstLine="400" w:firstLineChars="200"/>
        <w:rPr>
          <w:rStyle w:val="7"/>
          <w:rFonts w:hint="default"/>
        </w:rPr>
      </w:pPr>
      <w:r>
        <w:rPr>
          <w:rStyle w:val="7"/>
          <w:rFonts w:hint="default"/>
        </w:rPr>
        <w:t>4.开展检查。各执法单位、执法人员及时登</w:t>
      </w:r>
      <w:r>
        <w:rPr>
          <w:rStyle w:val="7"/>
          <w:rFonts w:hint="eastAsia" w:eastAsia="宋体"/>
          <w:lang w:val="en-US" w:eastAsia="zh-CN"/>
        </w:rPr>
        <w:t>录</w:t>
      </w:r>
      <w:bookmarkStart w:id="0" w:name="_GoBack"/>
      <w:bookmarkEnd w:id="0"/>
      <w:r>
        <w:rPr>
          <w:rStyle w:val="7"/>
          <w:rFonts w:hint="default"/>
        </w:rPr>
        <w:t>系统领取抽查任务，严格执行抽查流程，确保监管成效，现场检查结束后登录系统录入检查结果。</w:t>
      </w:r>
    </w:p>
    <w:p w14:paraId="1EB13B21">
      <w:pPr>
        <w:ind w:firstLine="400" w:firstLineChars="200"/>
        <w:rPr>
          <w:rStyle w:val="7"/>
          <w:rFonts w:hint="default"/>
        </w:rPr>
      </w:pPr>
      <w:r>
        <w:rPr>
          <w:rStyle w:val="7"/>
          <w:rFonts w:hint="default"/>
        </w:rPr>
        <w:t>5.公开随机抽查结果。按照随机抽查结果与社会信用体系相衔接的要求，抽查检查结果录入山东省政府部门联合“双随机、一公开”监管平台，并通过本部门官网等网站向社会公示，接受社会监督。</w:t>
      </w:r>
    </w:p>
    <w:p w14:paraId="1A9AFB43">
      <w:pPr>
        <w:ind w:firstLine="400" w:firstLineChars="200"/>
        <w:rPr>
          <w:rStyle w:val="7"/>
          <w:rFonts w:hint="default"/>
        </w:rPr>
      </w:pPr>
      <w:r>
        <w:rPr>
          <w:rStyle w:val="7"/>
          <w:rFonts w:hint="default"/>
        </w:rPr>
        <w:t>6.检查结果运用。对检查发现的轻微问题要当场提出并做好指导整改工作；对较重、严重问题的及时启动行政处罚程序；对涉嫌犯罪的依法移送司法机关处理。</w:t>
      </w:r>
    </w:p>
    <w:p w14:paraId="3619FE33">
      <w:pPr>
        <w:ind w:firstLine="440" w:firstLineChars="200"/>
        <w:rPr>
          <w:rStyle w:val="6"/>
          <w:rFonts w:hint="default"/>
          <w:sz w:val="22"/>
        </w:rPr>
      </w:pPr>
      <w:r>
        <w:rPr>
          <w:rStyle w:val="6"/>
          <w:rFonts w:hint="default"/>
          <w:sz w:val="22"/>
        </w:rPr>
        <w:t>二、司法鉴定</w:t>
      </w:r>
    </w:p>
    <w:p w14:paraId="7A761879">
      <w:pPr>
        <w:ind w:firstLine="400" w:firstLineChars="200"/>
        <w:rPr>
          <w:rStyle w:val="7"/>
          <w:rFonts w:hint="default"/>
        </w:rPr>
      </w:pPr>
      <w:r>
        <w:rPr>
          <w:rStyle w:val="6"/>
          <w:rFonts w:hint="default"/>
          <w:sz w:val="20"/>
          <w:szCs w:val="20"/>
        </w:rPr>
        <w:t>事项名称：</w:t>
      </w:r>
      <w:r>
        <w:rPr>
          <w:rStyle w:val="7"/>
          <w:rFonts w:hint="default"/>
        </w:rPr>
        <w:t>对司法鉴定人、司法鉴定机构和司法鉴定协会进行监督</w:t>
      </w:r>
    </w:p>
    <w:p w14:paraId="30B5C669">
      <w:pPr>
        <w:ind w:firstLine="400" w:firstLineChars="200"/>
        <w:rPr>
          <w:rStyle w:val="7"/>
          <w:rFonts w:hint="default"/>
        </w:rPr>
      </w:pPr>
      <w:r>
        <w:rPr>
          <w:rStyle w:val="6"/>
          <w:rFonts w:hint="default"/>
          <w:sz w:val="20"/>
          <w:szCs w:val="20"/>
        </w:rPr>
        <w:t>检查对象：</w:t>
      </w:r>
      <w:r>
        <w:rPr>
          <w:rStyle w:val="7"/>
          <w:rFonts w:hint="default"/>
        </w:rPr>
        <w:t>司法鉴定机构</w:t>
      </w:r>
    </w:p>
    <w:p w14:paraId="1582B881">
      <w:pPr>
        <w:ind w:firstLine="400" w:firstLineChars="200"/>
        <w:rPr>
          <w:rStyle w:val="7"/>
          <w:rFonts w:hint="default"/>
        </w:rPr>
      </w:pPr>
      <w:r>
        <w:rPr>
          <w:rStyle w:val="6"/>
          <w:rFonts w:hint="default"/>
          <w:sz w:val="20"/>
          <w:szCs w:val="20"/>
        </w:rPr>
        <w:t>事项类别：</w:t>
      </w:r>
      <w:r>
        <w:rPr>
          <w:rStyle w:val="7"/>
          <w:rFonts w:hint="default"/>
        </w:rPr>
        <w:t>一般检查事项</w:t>
      </w:r>
    </w:p>
    <w:p w14:paraId="2415327A">
      <w:pPr>
        <w:ind w:firstLine="400" w:firstLineChars="200"/>
        <w:rPr>
          <w:rStyle w:val="7"/>
          <w:rFonts w:hint="default"/>
        </w:rPr>
      </w:pPr>
      <w:r>
        <w:rPr>
          <w:rStyle w:val="6"/>
          <w:rFonts w:hint="default"/>
          <w:sz w:val="20"/>
          <w:szCs w:val="20"/>
        </w:rPr>
        <w:t>检查方式：</w:t>
      </w:r>
      <w:r>
        <w:rPr>
          <w:rStyle w:val="7"/>
          <w:rFonts w:hint="default"/>
        </w:rPr>
        <w:t>现场检查、网络抽查</w:t>
      </w:r>
    </w:p>
    <w:p w14:paraId="7F8FD130">
      <w:pPr>
        <w:ind w:firstLine="400" w:firstLineChars="200"/>
        <w:rPr>
          <w:rStyle w:val="7"/>
          <w:rFonts w:hint="default"/>
        </w:rPr>
      </w:pPr>
      <w:r>
        <w:rPr>
          <w:rStyle w:val="6"/>
          <w:rFonts w:hint="default"/>
          <w:sz w:val="20"/>
          <w:szCs w:val="20"/>
        </w:rPr>
        <w:t>抽查比例及频次：</w:t>
      </w:r>
      <w:r>
        <w:rPr>
          <w:rStyle w:val="7"/>
          <w:rFonts w:hint="default"/>
        </w:rPr>
        <w:t>全年抽查比例不低于5%，每年1次</w:t>
      </w:r>
    </w:p>
    <w:p w14:paraId="1680D41F">
      <w:pPr>
        <w:ind w:firstLine="400" w:firstLineChars="200"/>
        <w:rPr>
          <w:rStyle w:val="7"/>
          <w:rFonts w:hint="default"/>
        </w:rPr>
      </w:pPr>
      <w:r>
        <w:rPr>
          <w:rStyle w:val="6"/>
          <w:rFonts w:hint="default"/>
          <w:sz w:val="20"/>
          <w:szCs w:val="20"/>
        </w:rPr>
        <w:t>检查部门及实施层级：</w:t>
      </w:r>
      <w:r>
        <w:rPr>
          <w:rStyle w:val="7"/>
          <w:rFonts w:hint="default"/>
        </w:rPr>
        <w:t>省、市、县司法行政部门</w:t>
      </w:r>
    </w:p>
    <w:p w14:paraId="3748F345">
      <w:pPr>
        <w:ind w:firstLine="400" w:firstLineChars="200"/>
        <w:rPr>
          <w:rStyle w:val="6"/>
          <w:rFonts w:hint="default"/>
          <w:sz w:val="20"/>
          <w:szCs w:val="20"/>
        </w:rPr>
      </w:pPr>
      <w:r>
        <w:rPr>
          <w:rStyle w:val="6"/>
          <w:rFonts w:hint="default"/>
          <w:sz w:val="20"/>
          <w:szCs w:val="20"/>
        </w:rPr>
        <w:t>法律依据：</w:t>
      </w:r>
    </w:p>
    <w:p w14:paraId="527013C5">
      <w:pPr>
        <w:ind w:firstLine="400" w:firstLineChars="200"/>
        <w:rPr>
          <w:rStyle w:val="7"/>
          <w:rFonts w:hint="default"/>
        </w:rPr>
      </w:pPr>
      <w:r>
        <w:rPr>
          <w:rStyle w:val="7"/>
          <w:rFonts w:hint="default"/>
        </w:rPr>
        <w:t>1.《山东省司法鉴定条例》（2011年11月通过）第六条：“省人民政府司法行政部门制定全省司法鉴定工作发展规划和管理制度并组织实施，负责司法鉴定机构和司法鉴定人登记、名册编制和执业监督，组织司法鉴定科学技术研发、推广和应用，指导下级司法行政部门的司法鉴定管理工作。”第四十六条：“司法行政部门应当就下列事项，对司法鉴定机构、司法鉴定人进行监督、检查:(一)遵守法律、法规、规章情况；(二)执行司法鉴定程序、技术标准和操作规范情况；(三)业务开展和鉴定质量情况；(四)恪守职业道德和执业纪律情况；(五)制定和执行管理制度情况；(六)法律、法规、规章规定的其他事项。”</w:t>
      </w:r>
    </w:p>
    <w:p w14:paraId="594B30DA">
      <w:pPr>
        <w:ind w:firstLine="400" w:firstLineChars="200"/>
        <w:rPr>
          <w:rStyle w:val="7"/>
          <w:rFonts w:hint="default"/>
        </w:rPr>
      </w:pPr>
      <w:r>
        <w:rPr>
          <w:rStyle w:val="7"/>
          <w:rFonts w:hint="default"/>
        </w:rPr>
        <w:t>2.《司法鉴定机构登记管理办法》（2005年9月司法部令第95号公布）第三十四条：“司法行政机关应当就下列事项，对司法鉴定机构进行监督、检查：(一)遵守法律、法规和规章的情况；(二)遵守司法鉴定程序、技术标准和技术操作规范的情况；(三)所属司法鉴定人执业的情况；(四)法律、法规和规章规定的其他事项。”</w:t>
      </w:r>
    </w:p>
    <w:p w14:paraId="70936A0F">
      <w:pPr>
        <w:ind w:firstLine="400" w:firstLineChars="200"/>
        <w:rPr>
          <w:rStyle w:val="6"/>
          <w:rFonts w:hint="default"/>
          <w:sz w:val="20"/>
          <w:szCs w:val="20"/>
        </w:rPr>
      </w:pPr>
      <w:r>
        <w:rPr>
          <w:rStyle w:val="6"/>
          <w:rFonts w:hint="default"/>
          <w:sz w:val="20"/>
          <w:szCs w:val="20"/>
        </w:rPr>
        <w:t>检查内容：</w:t>
      </w:r>
    </w:p>
    <w:p w14:paraId="47519357">
      <w:pPr>
        <w:ind w:firstLine="400" w:firstLineChars="200"/>
        <w:rPr>
          <w:rStyle w:val="7"/>
          <w:rFonts w:hint="default"/>
        </w:rPr>
      </w:pPr>
      <w:r>
        <w:rPr>
          <w:rStyle w:val="7"/>
          <w:rFonts w:hint="default"/>
        </w:rPr>
        <w:t>1.遵守法律、法规、规章情况；</w:t>
      </w:r>
    </w:p>
    <w:p w14:paraId="4F8A8DB9">
      <w:pPr>
        <w:ind w:firstLine="400" w:firstLineChars="200"/>
        <w:rPr>
          <w:rStyle w:val="7"/>
          <w:rFonts w:hint="default"/>
        </w:rPr>
      </w:pPr>
      <w:r>
        <w:rPr>
          <w:rStyle w:val="7"/>
          <w:rFonts w:hint="default"/>
        </w:rPr>
        <w:t>2.执行司法鉴定程序、技术标准和操作规范情况；</w:t>
      </w:r>
    </w:p>
    <w:p w14:paraId="575CBA83">
      <w:pPr>
        <w:ind w:firstLine="400" w:firstLineChars="200"/>
        <w:rPr>
          <w:rStyle w:val="7"/>
          <w:rFonts w:hint="default"/>
        </w:rPr>
      </w:pPr>
      <w:r>
        <w:rPr>
          <w:rStyle w:val="7"/>
          <w:rFonts w:hint="default"/>
        </w:rPr>
        <w:t>3.业务开展和鉴定质量情况；</w:t>
      </w:r>
    </w:p>
    <w:p w14:paraId="75E098F1">
      <w:pPr>
        <w:ind w:firstLine="400" w:firstLineChars="200"/>
        <w:rPr>
          <w:rStyle w:val="7"/>
          <w:rFonts w:hint="default"/>
        </w:rPr>
      </w:pPr>
      <w:r>
        <w:rPr>
          <w:rStyle w:val="7"/>
          <w:rFonts w:hint="default"/>
        </w:rPr>
        <w:t>4.恪守职业道德和执业纪律情况；</w:t>
      </w:r>
    </w:p>
    <w:p w14:paraId="1F6F1981">
      <w:pPr>
        <w:ind w:firstLine="400" w:firstLineChars="200"/>
        <w:rPr>
          <w:rStyle w:val="7"/>
          <w:rFonts w:hint="default"/>
        </w:rPr>
      </w:pPr>
      <w:r>
        <w:rPr>
          <w:rStyle w:val="7"/>
          <w:rFonts w:hint="default"/>
        </w:rPr>
        <w:t>5.制定和执行管理制度情况；</w:t>
      </w:r>
    </w:p>
    <w:p w14:paraId="7E78277E">
      <w:pPr>
        <w:ind w:firstLine="400" w:firstLineChars="200"/>
        <w:rPr>
          <w:rStyle w:val="7"/>
          <w:rFonts w:hint="default"/>
        </w:rPr>
      </w:pPr>
      <w:r>
        <w:rPr>
          <w:rStyle w:val="7"/>
          <w:rFonts w:hint="default"/>
        </w:rPr>
        <w:t>6法律、法规、规章规定的其他事项。</w:t>
      </w:r>
    </w:p>
    <w:p w14:paraId="0C54ED69">
      <w:pPr>
        <w:ind w:firstLine="400" w:firstLineChars="200"/>
        <w:rPr>
          <w:rStyle w:val="6"/>
          <w:rFonts w:hint="default"/>
          <w:sz w:val="20"/>
          <w:szCs w:val="20"/>
        </w:rPr>
      </w:pPr>
      <w:r>
        <w:rPr>
          <w:rStyle w:val="6"/>
          <w:rFonts w:hint="default"/>
          <w:sz w:val="20"/>
          <w:szCs w:val="20"/>
        </w:rPr>
        <w:t>工作程序：</w:t>
      </w:r>
    </w:p>
    <w:p w14:paraId="241EDFC5">
      <w:pPr>
        <w:ind w:firstLine="400" w:firstLineChars="200"/>
        <w:rPr>
          <w:rStyle w:val="7"/>
          <w:rFonts w:hint="default"/>
        </w:rPr>
      </w:pPr>
      <w:r>
        <w:rPr>
          <w:rStyle w:val="7"/>
          <w:rFonts w:hint="default"/>
        </w:rPr>
        <w:t>1.制定年度抽查计划。每年1.月底前按照省政府要求，厅公共法律服务管理二处制定司法鉴定机构年度“双随机、一公开”抽查计划，并经汇总后向社会公开。</w:t>
      </w:r>
    </w:p>
    <w:p w14:paraId="3C1B1FAA">
      <w:pPr>
        <w:ind w:firstLine="400" w:firstLineChars="200"/>
        <w:rPr>
          <w:rStyle w:val="7"/>
          <w:rFonts w:hint="default"/>
        </w:rPr>
      </w:pPr>
      <w:r>
        <w:rPr>
          <w:rStyle w:val="7"/>
          <w:rFonts w:hint="default"/>
        </w:rPr>
        <w:t>2.建立“两库”。厅公共法律服务管理二处负责对监管范围内的司法鉴定机构进行摸底，筛选出符合条件的司法鉴定机构所编入随机抽查对象库。各市司法局负责做好辖区范围执法检查人员名录库建立、动态调整工作。</w:t>
      </w:r>
    </w:p>
    <w:p w14:paraId="0D0BF2BB">
      <w:pPr>
        <w:ind w:firstLine="400" w:firstLineChars="200"/>
        <w:rPr>
          <w:rStyle w:val="7"/>
          <w:rFonts w:hint="default"/>
        </w:rPr>
      </w:pPr>
      <w:r>
        <w:rPr>
          <w:rStyle w:val="7"/>
          <w:rFonts w:hint="default"/>
        </w:rPr>
        <w:t>3.发起随机抽查。厅公共法律服务管理二处根据信用监管情况确定抽查比例、频次、时间和方式，通过山东省政府部门联合“双随机、一公开”监管平台，从随机抽查对象库中以市为单位随机抽取司法鉴定机构，从执法检查人员名录库中随机选派执法检查人员。</w:t>
      </w:r>
    </w:p>
    <w:p w14:paraId="26F7B865">
      <w:pPr>
        <w:ind w:firstLine="400" w:firstLineChars="200"/>
        <w:rPr>
          <w:rStyle w:val="7"/>
          <w:rFonts w:hint="default"/>
        </w:rPr>
      </w:pPr>
      <w:r>
        <w:rPr>
          <w:rStyle w:val="7"/>
          <w:rFonts w:hint="default"/>
        </w:rPr>
        <w:t>4.开展检查。各执法单位、执法人员及时登陆系统领取抽查任务，严格执行抽查流程，确保监管成效，现场检查结束后登录系统录入检查结果。</w:t>
      </w:r>
    </w:p>
    <w:p w14:paraId="2CE2C1D6">
      <w:pPr>
        <w:ind w:firstLine="400" w:firstLineChars="200"/>
        <w:rPr>
          <w:rStyle w:val="7"/>
          <w:rFonts w:hint="default"/>
        </w:rPr>
      </w:pPr>
      <w:r>
        <w:rPr>
          <w:rStyle w:val="7"/>
          <w:rFonts w:hint="default"/>
        </w:rPr>
        <w:t>5.公开随机抽查结果。按照随机抽查结果与社会信用体系相衔接的要求，抽查检查结果录入山东省政府部门联合“双随机、一公开”监管平台，并通过本部门官网等网站向社会公示，接受社会监督。</w:t>
      </w:r>
    </w:p>
    <w:p w14:paraId="07320AB9">
      <w:pPr>
        <w:ind w:firstLine="400" w:firstLineChars="200"/>
        <w:rPr>
          <w:rStyle w:val="7"/>
          <w:rFonts w:hint="default"/>
        </w:rPr>
      </w:pPr>
      <w:r>
        <w:rPr>
          <w:rStyle w:val="7"/>
          <w:rFonts w:hint="default"/>
        </w:rPr>
        <w:t>6.检查结果运用。对检查发现的轻微问题要当场提出并做好指导整改工作；对较重、严重问题的及时启动行政处罚程序；对涉嫌犯罪的依法移送司法机关处理。</w:t>
      </w:r>
    </w:p>
    <w:p w14:paraId="2779503D">
      <w:pPr>
        <w:ind w:firstLine="440" w:firstLineChars="200"/>
        <w:rPr>
          <w:rStyle w:val="6"/>
          <w:rFonts w:hint="default"/>
          <w:sz w:val="22"/>
        </w:rPr>
      </w:pPr>
      <w:r>
        <w:rPr>
          <w:rStyle w:val="6"/>
          <w:rFonts w:hint="default"/>
          <w:sz w:val="22"/>
        </w:rPr>
        <w:t>三、公证</w:t>
      </w:r>
    </w:p>
    <w:p w14:paraId="183ACAC9">
      <w:pPr>
        <w:ind w:firstLine="400" w:firstLineChars="200"/>
        <w:rPr>
          <w:rStyle w:val="7"/>
          <w:rFonts w:hint="default"/>
        </w:rPr>
      </w:pPr>
      <w:r>
        <w:rPr>
          <w:rStyle w:val="6"/>
          <w:rFonts w:hint="default"/>
          <w:sz w:val="20"/>
          <w:szCs w:val="20"/>
        </w:rPr>
        <w:t>事项名称：</w:t>
      </w:r>
      <w:r>
        <w:rPr>
          <w:rStyle w:val="7"/>
          <w:rFonts w:hint="default"/>
        </w:rPr>
        <w:t>对公证员、公证机构及公证协会进行监督</w:t>
      </w:r>
    </w:p>
    <w:p w14:paraId="7D6AB349">
      <w:pPr>
        <w:ind w:firstLine="400" w:firstLineChars="200"/>
        <w:rPr>
          <w:rStyle w:val="7"/>
          <w:rFonts w:hint="default"/>
        </w:rPr>
      </w:pPr>
      <w:r>
        <w:rPr>
          <w:rStyle w:val="6"/>
          <w:rFonts w:hint="default"/>
          <w:sz w:val="20"/>
          <w:szCs w:val="20"/>
        </w:rPr>
        <w:t>检查对象：</w:t>
      </w:r>
      <w:r>
        <w:rPr>
          <w:rStyle w:val="7"/>
          <w:rFonts w:hint="default"/>
        </w:rPr>
        <w:t>公证机构</w:t>
      </w:r>
    </w:p>
    <w:p w14:paraId="3C75D948">
      <w:pPr>
        <w:ind w:firstLine="400" w:firstLineChars="200"/>
        <w:rPr>
          <w:rStyle w:val="7"/>
          <w:rFonts w:hint="default"/>
        </w:rPr>
      </w:pPr>
      <w:r>
        <w:rPr>
          <w:rStyle w:val="6"/>
          <w:rFonts w:hint="default"/>
          <w:sz w:val="20"/>
          <w:szCs w:val="20"/>
        </w:rPr>
        <w:t>事项类别：</w:t>
      </w:r>
      <w:r>
        <w:rPr>
          <w:rStyle w:val="7"/>
          <w:rFonts w:hint="default"/>
        </w:rPr>
        <w:t>一般检查事项</w:t>
      </w:r>
    </w:p>
    <w:p w14:paraId="6B5BFA2F">
      <w:pPr>
        <w:ind w:firstLine="400" w:firstLineChars="200"/>
        <w:rPr>
          <w:rStyle w:val="7"/>
          <w:rFonts w:hint="default"/>
        </w:rPr>
      </w:pPr>
      <w:r>
        <w:rPr>
          <w:rStyle w:val="6"/>
          <w:rFonts w:hint="default"/>
          <w:sz w:val="20"/>
          <w:szCs w:val="20"/>
        </w:rPr>
        <w:t>检查方式：</w:t>
      </w:r>
      <w:r>
        <w:rPr>
          <w:rStyle w:val="7"/>
          <w:rFonts w:hint="default"/>
        </w:rPr>
        <w:t>现场检查、网络抽查</w:t>
      </w:r>
    </w:p>
    <w:p w14:paraId="402B6FA5">
      <w:pPr>
        <w:ind w:firstLine="400" w:firstLineChars="200"/>
        <w:rPr>
          <w:rStyle w:val="7"/>
          <w:rFonts w:hint="default"/>
        </w:rPr>
      </w:pPr>
      <w:r>
        <w:rPr>
          <w:rStyle w:val="6"/>
          <w:rFonts w:hint="default"/>
          <w:sz w:val="20"/>
          <w:szCs w:val="20"/>
        </w:rPr>
        <w:t>抽查比例及频次：</w:t>
      </w:r>
      <w:r>
        <w:rPr>
          <w:rStyle w:val="7"/>
          <w:rFonts w:hint="default"/>
        </w:rPr>
        <w:t>全年抽查比例不低于5%，每年1次</w:t>
      </w:r>
    </w:p>
    <w:p w14:paraId="6E7295F4">
      <w:pPr>
        <w:ind w:firstLine="400" w:firstLineChars="200"/>
        <w:rPr>
          <w:rStyle w:val="7"/>
          <w:rFonts w:hint="default"/>
        </w:rPr>
      </w:pPr>
      <w:r>
        <w:rPr>
          <w:rStyle w:val="6"/>
          <w:rFonts w:hint="default"/>
          <w:sz w:val="20"/>
          <w:szCs w:val="20"/>
        </w:rPr>
        <w:t>检查部门及实施层级：</w:t>
      </w:r>
      <w:r>
        <w:rPr>
          <w:rStyle w:val="7"/>
          <w:rFonts w:hint="default"/>
        </w:rPr>
        <w:t>省、市、县司法行政部门</w:t>
      </w:r>
    </w:p>
    <w:p w14:paraId="23EB38FC">
      <w:pPr>
        <w:ind w:firstLine="400" w:firstLineChars="200"/>
        <w:rPr>
          <w:rStyle w:val="6"/>
          <w:rFonts w:hint="default"/>
          <w:sz w:val="20"/>
          <w:szCs w:val="20"/>
        </w:rPr>
      </w:pPr>
      <w:r>
        <w:rPr>
          <w:rStyle w:val="6"/>
          <w:rFonts w:hint="default"/>
          <w:sz w:val="20"/>
          <w:szCs w:val="20"/>
        </w:rPr>
        <w:t>法律依据：</w:t>
      </w:r>
    </w:p>
    <w:p w14:paraId="4926F5B8">
      <w:pPr>
        <w:ind w:firstLine="400" w:firstLineChars="200"/>
        <w:rPr>
          <w:rStyle w:val="7"/>
          <w:rFonts w:hint="default"/>
        </w:rPr>
      </w:pPr>
      <w:r>
        <w:rPr>
          <w:rStyle w:val="7"/>
          <w:rFonts w:hint="default"/>
        </w:rPr>
        <w:t>1.《公证法》（2005年8月通过，2017年9月修正）第五条：“司法行政部门依照本法规定对公证机构、公证员和公证协会进行监督、指导。”</w:t>
      </w:r>
    </w:p>
    <w:p w14:paraId="1E457AE6">
      <w:pPr>
        <w:ind w:firstLine="400" w:firstLineChars="200"/>
        <w:rPr>
          <w:rStyle w:val="7"/>
          <w:rFonts w:hint="default"/>
        </w:rPr>
      </w:pPr>
      <w:r>
        <w:rPr>
          <w:rStyle w:val="7"/>
          <w:rFonts w:hint="default"/>
        </w:rPr>
        <w:t>2.《公证程序规则》（2006年5月18日司法部令第103号发布，2020年10月20日司法部令第145号修正）第八条：“司法行政机关依照《公证法》和本规则规定，对公证机构和公证员的执业活动和遵守程序规则的情况进行监督、指导。”</w:t>
      </w:r>
    </w:p>
    <w:p w14:paraId="60FFC547">
      <w:pPr>
        <w:ind w:firstLine="400" w:firstLineChars="200"/>
        <w:rPr>
          <w:rStyle w:val="7"/>
          <w:rFonts w:hint="default"/>
        </w:rPr>
      </w:pPr>
      <w:r>
        <w:rPr>
          <w:rStyle w:val="7"/>
          <w:rFonts w:hint="default"/>
        </w:rPr>
        <w:t>3.《公证机构执业管理办法》（2006年2月司法部令第101号发布）第五条：“司法行政机关依照《公证法》和有关法律、法规、规章，对公证机构进行监督、指导”。第二十四条：“司法行政机关依法对公证机构的组织建设、队伍建设、执业活动、质量控制、内部管理等情况进行监督。”第二十五条：“省、自治区、直辖市司法行政机关对公证机构的下列事项实施监督：（一）公证机构保持法定设立条件的情况；（二）公证机构执行应当报批或者备案事项的情况；（三）公证机构和公证员的执业情况；（四）公证质量的监控情况；（五）法律、法规和司法部规定的其他监督检查事项。”第二十六条：“设区的市和公证机构所在地司法行政机关对本地公证机构的下列事项实施监督：（一）组织建设情况；（二）执业活动情况；（三）公证质量情况；（四）公证员执业年度考核情况；（五）档案管理情况；（六）财务制度执行情况；（七）内部管理制度建设情况；（八）司法部和省、自治区、直辖市司法行政机关要求进行监督检查的其他事项。”</w:t>
      </w:r>
    </w:p>
    <w:p w14:paraId="71276743">
      <w:pPr>
        <w:ind w:firstLine="400" w:firstLineChars="200"/>
        <w:rPr>
          <w:rStyle w:val="6"/>
          <w:rFonts w:hint="default"/>
          <w:sz w:val="20"/>
          <w:szCs w:val="20"/>
        </w:rPr>
      </w:pPr>
      <w:r>
        <w:rPr>
          <w:rStyle w:val="6"/>
          <w:rFonts w:hint="default"/>
          <w:sz w:val="20"/>
          <w:szCs w:val="20"/>
        </w:rPr>
        <w:t>检查内容：</w:t>
      </w:r>
    </w:p>
    <w:p w14:paraId="6A4FB862">
      <w:pPr>
        <w:ind w:firstLine="400" w:firstLineChars="200"/>
        <w:rPr>
          <w:rStyle w:val="7"/>
          <w:rFonts w:hint="default"/>
        </w:rPr>
      </w:pPr>
      <w:r>
        <w:rPr>
          <w:rStyle w:val="7"/>
          <w:rFonts w:hint="default"/>
        </w:rPr>
        <w:t>1.公证机构组织建设情况；</w:t>
      </w:r>
    </w:p>
    <w:p w14:paraId="0EA3E3A6">
      <w:pPr>
        <w:ind w:firstLine="400" w:firstLineChars="200"/>
        <w:rPr>
          <w:rStyle w:val="7"/>
          <w:rFonts w:hint="default"/>
        </w:rPr>
      </w:pPr>
      <w:r>
        <w:rPr>
          <w:rStyle w:val="7"/>
          <w:rFonts w:hint="default"/>
        </w:rPr>
        <w:t>2.公证机构队伍建设情况；</w:t>
      </w:r>
    </w:p>
    <w:p w14:paraId="007BE9B7">
      <w:pPr>
        <w:ind w:firstLine="400" w:firstLineChars="200"/>
        <w:rPr>
          <w:rStyle w:val="7"/>
          <w:rFonts w:hint="default"/>
        </w:rPr>
      </w:pPr>
      <w:r>
        <w:rPr>
          <w:rStyle w:val="7"/>
          <w:rFonts w:hint="default"/>
        </w:rPr>
        <w:t>3.公证机构执业活动情况；</w:t>
      </w:r>
    </w:p>
    <w:p w14:paraId="6C548978">
      <w:pPr>
        <w:ind w:firstLine="400" w:firstLineChars="200"/>
        <w:rPr>
          <w:rStyle w:val="7"/>
          <w:rFonts w:hint="default"/>
        </w:rPr>
      </w:pPr>
      <w:r>
        <w:rPr>
          <w:rStyle w:val="7"/>
          <w:rFonts w:hint="default"/>
        </w:rPr>
        <w:t>4.公证机构质量控制情况；</w:t>
      </w:r>
    </w:p>
    <w:p w14:paraId="480B5574">
      <w:pPr>
        <w:ind w:firstLine="400" w:firstLineChars="200"/>
        <w:rPr>
          <w:rStyle w:val="7"/>
          <w:rFonts w:hint="default"/>
        </w:rPr>
      </w:pPr>
      <w:r>
        <w:rPr>
          <w:rStyle w:val="7"/>
          <w:rFonts w:hint="default"/>
        </w:rPr>
        <w:t>5.公证机构内部管理情况情况。</w:t>
      </w:r>
    </w:p>
    <w:p w14:paraId="7C4D25F9">
      <w:pPr>
        <w:ind w:firstLine="400" w:firstLineChars="200"/>
        <w:rPr>
          <w:rStyle w:val="6"/>
          <w:rFonts w:hint="default"/>
          <w:sz w:val="20"/>
          <w:szCs w:val="20"/>
        </w:rPr>
      </w:pPr>
      <w:r>
        <w:rPr>
          <w:rStyle w:val="6"/>
          <w:rFonts w:hint="default"/>
          <w:sz w:val="20"/>
          <w:szCs w:val="20"/>
        </w:rPr>
        <w:t>工作程序：</w:t>
      </w:r>
    </w:p>
    <w:p w14:paraId="7B646DCE">
      <w:pPr>
        <w:ind w:firstLine="400" w:firstLineChars="200"/>
        <w:rPr>
          <w:rStyle w:val="7"/>
          <w:rFonts w:hint="default"/>
        </w:rPr>
      </w:pPr>
      <w:r>
        <w:rPr>
          <w:rStyle w:val="7"/>
          <w:rFonts w:hint="default"/>
        </w:rPr>
        <w:t>1.制定年度抽查计划。每年1.月底前按照省政府要求，厅公共法律服务管理一处制定公证机构年度“双随机、一公开”抽查计划，并经厅公共法律服务管理二处汇总后向社会公开。</w:t>
      </w:r>
    </w:p>
    <w:p w14:paraId="0D7053FE">
      <w:pPr>
        <w:ind w:firstLine="400" w:firstLineChars="200"/>
        <w:rPr>
          <w:rStyle w:val="7"/>
          <w:rFonts w:hint="default"/>
        </w:rPr>
      </w:pPr>
      <w:r>
        <w:rPr>
          <w:rStyle w:val="7"/>
          <w:rFonts w:hint="default"/>
        </w:rPr>
        <w:t>2.建立“两库”。厅公共法律服务管理一处负责对监管范围内的公证机构进行摸底，筛选出符合条件的公证机构编入随机抽查对象库。各市司法局负责做好辖区范围执法检查人员名录库建立、动态调整工作。</w:t>
      </w:r>
    </w:p>
    <w:p w14:paraId="0B64D0ED">
      <w:pPr>
        <w:ind w:firstLine="400" w:firstLineChars="200"/>
        <w:rPr>
          <w:rStyle w:val="7"/>
          <w:rFonts w:hint="default"/>
        </w:rPr>
      </w:pPr>
      <w:r>
        <w:rPr>
          <w:rStyle w:val="7"/>
          <w:rFonts w:hint="default"/>
        </w:rPr>
        <w:t>3.发起随机抽查。厅公共法律服务管理一处根据信用监管情况确定抽查比例、频次、时间和方式，通过山东省政府部门联合“双随机、一公开”监管平台，从随机抽查对象库中以市为单位随机抽取公证机构，从执法检查人员名录库中随机选派执法检查人员。</w:t>
      </w:r>
    </w:p>
    <w:p w14:paraId="23E7C68D">
      <w:pPr>
        <w:ind w:firstLine="400" w:firstLineChars="200"/>
        <w:rPr>
          <w:rStyle w:val="7"/>
          <w:rFonts w:hint="default"/>
        </w:rPr>
      </w:pPr>
      <w:r>
        <w:rPr>
          <w:rStyle w:val="7"/>
          <w:rFonts w:hint="default"/>
        </w:rPr>
        <w:t>4.开展检查。各执法单位、执法人员及时登陆系统领取抽查任务，严格执行抽查流程，确保监管成效，现场检查结束后登录系统录入检查结果。</w:t>
      </w:r>
    </w:p>
    <w:p w14:paraId="769DA8A6">
      <w:pPr>
        <w:ind w:firstLine="400" w:firstLineChars="200"/>
        <w:rPr>
          <w:rStyle w:val="7"/>
          <w:rFonts w:hint="default"/>
        </w:rPr>
      </w:pPr>
      <w:r>
        <w:rPr>
          <w:rStyle w:val="7"/>
          <w:rFonts w:hint="default"/>
        </w:rPr>
        <w:t>5.公开随机抽查结果。按照随机抽查结果与社会信用体系相衔接的要求，抽查检查结果录入山东省政府部门联合“双随机、一公开”监管平台，并通过本部门官网等网站向社会公示，接受社会监督。</w:t>
      </w:r>
    </w:p>
    <w:p w14:paraId="6946DAF1">
      <w:pPr>
        <w:ind w:firstLine="400" w:firstLineChars="200"/>
        <w:rPr>
          <w:rStyle w:val="7"/>
          <w:rFonts w:hint="default"/>
        </w:rPr>
      </w:pPr>
      <w:r>
        <w:rPr>
          <w:rStyle w:val="7"/>
          <w:rFonts w:hint="default"/>
        </w:rPr>
        <w:t>6.检查结果运用。对检查发现的轻微问题要当场提出并做好指导整改工作；对较重、严重问题的及时启动行政处罚程序；对涉嫌犯罪的依法移送司法机关处理。</w:t>
      </w:r>
    </w:p>
    <w:p w14:paraId="3B8344F8">
      <w:pPr>
        <w:ind w:firstLine="440" w:firstLineChars="200"/>
        <w:rPr>
          <w:rStyle w:val="6"/>
          <w:rFonts w:hint="default"/>
          <w:sz w:val="22"/>
        </w:rPr>
      </w:pPr>
      <w:r>
        <w:rPr>
          <w:rStyle w:val="6"/>
          <w:rFonts w:hint="default"/>
          <w:sz w:val="22"/>
        </w:rPr>
        <w:t>四、基层法律服务</w:t>
      </w:r>
    </w:p>
    <w:p w14:paraId="46035F73">
      <w:pPr>
        <w:ind w:firstLine="400" w:firstLineChars="200"/>
        <w:rPr>
          <w:rStyle w:val="7"/>
          <w:rFonts w:hint="default"/>
        </w:rPr>
      </w:pPr>
      <w:r>
        <w:rPr>
          <w:rStyle w:val="6"/>
          <w:rFonts w:hint="default"/>
          <w:sz w:val="20"/>
          <w:szCs w:val="20"/>
        </w:rPr>
        <w:t>事项名称：</w:t>
      </w:r>
      <w:r>
        <w:rPr>
          <w:rStyle w:val="7"/>
          <w:rFonts w:hint="default"/>
        </w:rPr>
        <w:t>对基层法律服务执业机构、人员执业的检查</w:t>
      </w:r>
    </w:p>
    <w:p w14:paraId="16554EB6">
      <w:pPr>
        <w:ind w:firstLine="400" w:firstLineChars="200"/>
        <w:rPr>
          <w:rStyle w:val="7"/>
          <w:rFonts w:hint="default"/>
        </w:rPr>
      </w:pPr>
      <w:r>
        <w:rPr>
          <w:rStyle w:val="6"/>
          <w:rFonts w:hint="default"/>
          <w:sz w:val="20"/>
          <w:szCs w:val="20"/>
        </w:rPr>
        <w:t>检查对象：</w:t>
      </w:r>
      <w:r>
        <w:rPr>
          <w:rStyle w:val="7"/>
          <w:rFonts w:hint="default"/>
        </w:rPr>
        <w:t>基层法律服务机构</w:t>
      </w:r>
    </w:p>
    <w:p w14:paraId="3A164BF3">
      <w:pPr>
        <w:ind w:firstLine="400" w:firstLineChars="200"/>
        <w:rPr>
          <w:rStyle w:val="7"/>
          <w:rFonts w:hint="default"/>
        </w:rPr>
      </w:pPr>
      <w:r>
        <w:rPr>
          <w:rStyle w:val="6"/>
          <w:rFonts w:hint="default"/>
          <w:sz w:val="20"/>
          <w:szCs w:val="20"/>
        </w:rPr>
        <w:t>事项类别：</w:t>
      </w:r>
      <w:r>
        <w:rPr>
          <w:rStyle w:val="7"/>
          <w:rFonts w:hint="default"/>
        </w:rPr>
        <w:t>一般检查事项</w:t>
      </w:r>
    </w:p>
    <w:p w14:paraId="12A3C62D">
      <w:pPr>
        <w:ind w:firstLine="400" w:firstLineChars="200"/>
        <w:rPr>
          <w:rStyle w:val="7"/>
          <w:rFonts w:hint="default"/>
        </w:rPr>
      </w:pPr>
      <w:r>
        <w:rPr>
          <w:rStyle w:val="6"/>
          <w:rFonts w:hint="default"/>
          <w:sz w:val="20"/>
          <w:szCs w:val="20"/>
        </w:rPr>
        <w:t>检查方式：</w:t>
      </w:r>
      <w:r>
        <w:rPr>
          <w:rStyle w:val="7"/>
          <w:rFonts w:hint="default"/>
        </w:rPr>
        <w:t>现场检查、网络抽查</w:t>
      </w:r>
    </w:p>
    <w:p w14:paraId="7D9F0517">
      <w:pPr>
        <w:ind w:firstLine="400" w:firstLineChars="200"/>
        <w:rPr>
          <w:rStyle w:val="7"/>
          <w:rFonts w:hint="default"/>
        </w:rPr>
      </w:pPr>
      <w:r>
        <w:rPr>
          <w:rStyle w:val="6"/>
          <w:rFonts w:hint="default"/>
          <w:sz w:val="20"/>
          <w:szCs w:val="20"/>
        </w:rPr>
        <w:t>抽查比例及频次：</w:t>
      </w:r>
      <w:r>
        <w:rPr>
          <w:rStyle w:val="7"/>
          <w:rFonts w:hint="default"/>
        </w:rPr>
        <w:t>全年抽查比例不低于5%，每年1次</w:t>
      </w:r>
    </w:p>
    <w:p w14:paraId="6F49FBBF">
      <w:pPr>
        <w:ind w:firstLine="400" w:firstLineChars="200"/>
        <w:rPr>
          <w:rStyle w:val="7"/>
          <w:rFonts w:hint="default"/>
        </w:rPr>
      </w:pPr>
      <w:r>
        <w:rPr>
          <w:rStyle w:val="6"/>
          <w:rFonts w:hint="default"/>
          <w:sz w:val="20"/>
          <w:szCs w:val="20"/>
        </w:rPr>
        <w:t>检查部门及实施层级：</w:t>
      </w:r>
      <w:r>
        <w:rPr>
          <w:rStyle w:val="7"/>
          <w:rFonts w:hint="default"/>
        </w:rPr>
        <w:t>省、市、县司法行政部门</w:t>
      </w:r>
    </w:p>
    <w:p w14:paraId="2FD13013">
      <w:pPr>
        <w:ind w:firstLine="400" w:firstLineChars="200"/>
        <w:rPr>
          <w:rStyle w:val="6"/>
          <w:rFonts w:hint="default"/>
          <w:sz w:val="20"/>
          <w:szCs w:val="20"/>
        </w:rPr>
      </w:pPr>
      <w:r>
        <w:rPr>
          <w:rStyle w:val="6"/>
          <w:rFonts w:hint="default"/>
          <w:sz w:val="20"/>
          <w:szCs w:val="20"/>
        </w:rPr>
        <w:t>法律依据：</w:t>
      </w:r>
    </w:p>
    <w:p w14:paraId="5A6D312B">
      <w:pPr>
        <w:ind w:firstLine="400" w:firstLineChars="200"/>
        <w:rPr>
          <w:rStyle w:val="7"/>
          <w:rFonts w:hint="default"/>
        </w:rPr>
      </w:pPr>
      <w:r>
        <w:rPr>
          <w:rStyle w:val="7"/>
          <w:rFonts w:hint="default"/>
        </w:rPr>
        <w:t>1.《基层法律服务所管理办法》（2000年3月司法部令第59号公布，2017年12月司法部令第137号修订）第三十四条：“县级司法行政机关或者直辖市的区（县）司法行政机关对基层法律服务所的日常执业活动和内部管理工作进行指导和监督，可以按照有关规定对基层法律服务所进行检查，要求基层法律服务所报告工作、说明情况、提交有关材料。司法所可以根据县级司法行政机关或者直辖市的区（县）司法行政机关要求，承担对基层法律服务所进行指导监督的具体工作。”</w:t>
      </w:r>
    </w:p>
    <w:p w14:paraId="6EE3BC5A">
      <w:pPr>
        <w:ind w:firstLine="400" w:firstLineChars="200"/>
        <w:rPr>
          <w:rStyle w:val="7"/>
          <w:rFonts w:hint="default"/>
        </w:rPr>
      </w:pPr>
      <w:r>
        <w:rPr>
          <w:rStyle w:val="7"/>
          <w:rFonts w:hint="default"/>
        </w:rPr>
        <w:t>2.《基层法律服务工作者管理办法》（2000年3月司法部令第60号公布，2017年12月司法部令第138号修订）第四十四条：“县级司法行政机关或者直辖市的区（县）司法行政机关对基层法律服务工作者的日常执业活动和遵守职业道德、执业纪律的情况进行指导和监督，可以按照有关规定对基层法律服务工作者的执业情况进行检查，要求有关人员报告工作、说明情况、提交有关材料。”</w:t>
      </w:r>
    </w:p>
    <w:p w14:paraId="3AF2A1F5">
      <w:pPr>
        <w:ind w:firstLine="400" w:firstLineChars="200"/>
        <w:rPr>
          <w:rStyle w:val="7"/>
          <w:rFonts w:hint="default"/>
        </w:rPr>
      </w:pPr>
      <w:r>
        <w:rPr>
          <w:rStyle w:val="7"/>
          <w:rFonts w:hint="default"/>
        </w:rPr>
        <w:t>3.《山东省司法厅关于印发&lt;山东省基层法律服务所年度考核办法&gt;&lt;山东省基层法律服务工作者年度考核办法&gt;&lt;山东省基层法律服务年度考核印章样式及使用说明&gt;的通知》（鲁司﹝2018﹞50号）第六条对基层法律服务所进行年度考核，主要考核基层法律服务所加强党的建设、遵守宪法法律、履行法定职责、实施规范管理的情况，具体包括下列内容：（一）党建工作情况；（二）资质管理情况；（三）队伍建设情况；（四）年度业务活动开展情况；（五）内部管理情况；（六）遵守基层法律服务行业协会章程、履行会员义务的情况；（七）受行政奖惩、行业奖惩情况；（八）司法行政机关认为应当考核的其他事项。</w:t>
      </w:r>
    </w:p>
    <w:p w14:paraId="0068DD4E">
      <w:pPr>
        <w:ind w:firstLine="400" w:firstLineChars="200"/>
        <w:rPr>
          <w:rStyle w:val="6"/>
          <w:rFonts w:hint="default"/>
          <w:sz w:val="20"/>
          <w:szCs w:val="20"/>
        </w:rPr>
      </w:pPr>
      <w:r>
        <w:rPr>
          <w:rStyle w:val="6"/>
          <w:rFonts w:hint="default"/>
          <w:sz w:val="20"/>
          <w:szCs w:val="20"/>
        </w:rPr>
        <w:t>检查内容：</w:t>
      </w:r>
    </w:p>
    <w:p w14:paraId="07F5973A">
      <w:pPr>
        <w:ind w:firstLine="400" w:firstLineChars="200"/>
        <w:rPr>
          <w:rStyle w:val="7"/>
          <w:rFonts w:hint="default"/>
        </w:rPr>
      </w:pPr>
      <w:r>
        <w:rPr>
          <w:rStyle w:val="7"/>
          <w:rFonts w:hint="default"/>
        </w:rPr>
        <w:t>1.党建工作情况；</w:t>
      </w:r>
    </w:p>
    <w:p w14:paraId="6BC79262">
      <w:pPr>
        <w:ind w:firstLine="400" w:firstLineChars="200"/>
        <w:rPr>
          <w:rStyle w:val="7"/>
          <w:rFonts w:hint="default"/>
        </w:rPr>
      </w:pPr>
      <w:r>
        <w:rPr>
          <w:rStyle w:val="7"/>
          <w:rFonts w:hint="default"/>
        </w:rPr>
        <w:t>2.资质管理情况；</w:t>
      </w:r>
    </w:p>
    <w:p w14:paraId="1D0C47FE">
      <w:pPr>
        <w:ind w:firstLine="400" w:firstLineChars="200"/>
        <w:rPr>
          <w:rStyle w:val="7"/>
          <w:rFonts w:hint="default"/>
        </w:rPr>
      </w:pPr>
      <w:r>
        <w:rPr>
          <w:rStyle w:val="7"/>
          <w:rFonts w:hint="default"/>
        </w:rPr>
        <w:t>3.队伍建设情况；</w:t>
      </w:r>
    </w:p>
    <w:p w14:paraId="14492907">
      <w:pPr>
        <w:ind w:firstLine="400" w:firstLineChars="200"/>
        <w:rPr>
          <w:rStyle w:val="7"/>
          <w:rFonts w:hint="default"/>
        </w:rPr>
      </w:pPr>
      <w:r>
        <w:rPr>
          <w:rStyle w:val="7"/>
          <w:rFonts w:hint="default"/>
        </w:rPr>
        <w:t>4.年度业务活动开展情况；</w:t>
      </w:r>
    </w:p>
    <w:p w14:paraId="609E2E69">
      <w:pPr>
        <w:ind w:firstLine="400" w:firstLineChars="200"/>
        <w:rPr>
          <w:rStyle w:val="7"/>
          <w:rFonts w:hint="default"/>
        </w:rPr>
      </w:pPr>
      <w:r>
        <w:rPr>
          <w:rStyle w:val="7"/>
          <w:rFonts w:hint="default"/>
        </w:rPr>
        <w:t>5.内部管理情况；</w:t>
      </w:r>
    </w:p>
    <w:p w14:paraId="0893F6D0">
      <w:pPr>
        <w:ind w:firstLine="400" w:firstLineChars="200"/>
        <w:rPr>
          <w:rStyle w:val="7"/>
          <w:rFonts w:hint="default"/>
        </w:rPr>
      </w:pPr>
      <w:r>
        <w:rPr>
          <w:rStyle w:val="7"/>
          <w:rFonts w:hint="default"/>
        </w:rPr>
        <w:t>6.遵守基层法律服务行业协会章程、履行会员义务的情况；</w:t>
      </w:r>
    </w:p>
    <w:p w14:paraId="6E9E1BBB">
      <w:pPr>
        <w:ind w:firstLine="400" w:firstLineChars="200"/>
        <w:rPr>
          <w:rStyle w:val="7"/>
          <w:rFonts w:hint="default"/>
        </w:rPr>
      </w:pPr>
      <w:r>
        <w:rPr>
          <w:rStyle w:val="7"/>
          <w:rFonts w:hint="default"/>
        </w:rPr>
        <w:t>7.受行政奖惩、行业奖惩情况；</w:t>
      </w:r>
    </w:p>
    <w:p w14:paraId="4C1C6B26">
      <w:pPr>
        <w:ind w:firstLine="400" w:firstLineChars="200"/>
        <w:rPr>
          <w:rStyle w:val="7"/>
          <w:rFonts w:hint="default"/>
        </w:rPr>
      </w:pPr>
      <w:r>
        <w:rPr>
          <w:rStyle w:val="7"/>
          <w:rFonts w:hint="default"/>
        </w:rPr>
        <w:t>8.司法行政机关认为应当考核的其他事项。</w:t>
      </w:r>
    </w:p>
    <w:p w14:paraId="69ECDE51">
      <w:pPr>
        <w:ind w:firstLine="400" w:firstLineChars="200"/>
        <w:rPr>
          <w:rStyle w:val="6"/>
          <w:rFonts w:hint="default"/>
          <w:sz w:val="20"/>
          <w:szCs w:val="20"/>
        </w:rPr>
      </w:pPr>
      <w:r>
        <w:rPr>
          <w:rStyle w:val="6"/>
          <w:rFonts w:hint="default"/>
          <w:sz w:val="20"/>
          <w:szCs w:val="20"/>
        </w:rPr>
        <w:t>工作程序：</w:t>
      </w:r>
    </w:p>
    <w:p w14:paraId="472B6F24">
      <w:pPr>
        <w:ind w:firstLine="400" w:firstLineChars="200"/>
        <w:rPr>
          <w:rStyle w:val="7"/>
          <w:rFonts w:hint="default"/>
        </w:rPr>
      </w:pPr>
      <w:r>
        <w:rPr>
          <w:rStyle w:val="7"/>
          <w:rFonts w:hint="default"/>
        </w:rPr>
        <w:t>1.制定年度抽查计划。每年1.月底前按照省政府要求，厅人民参与和促进法治一处制定基层法律服务机构年度“双随机、一公开”抽查计划，并经厅公共法律服务管理二处汇总后向社会公开。</w:t>
      </w:r>
    </w:p>
    <w:p w14:paraId="51B31F58">
      <w:pPr>
        <w:ind w:firstLine="400" w:firstLineChars="200"/>
        <w:rPr>
          <w:rStyle w:val="7"/>
          <w:rFonts w:hint="default"/>
        </w:rPr>
      </w:pPr>
      <w:r>
        <w:rPr>
          <w:rStyle w:val="7"/>
          <w:rFonts w:hint="default"/>
        </w:rPr>
        <w:t>2.建立“两库”。厅人民参与和促进法治一处负责对监管范围内的基层法律服务机构进行摸底，筛选出符合条件的基层法律服务机构编入随机抽查对象库。各市司法局负责做好辖区范围执法检查人员名录库建立、动态调整工作。</w:t>
      </w:r>
    </w:p>
    <w:p w14:paraId="04158BAB">
      <w:pPr>
        <w:ind w:firstLine="400" w:firstLineChars="200"/>
        <w:rPr>
          <w:rStyle w:val="7"/>
          <w:rFonts w:hint="default"/>
        </w:rPr>
      </w:pPr>
      <w:r>
        <w:rPr>
          <w:rStyle w:val="7"/>
          <w:rFonts w:hint="default"/>
        </w:rPr>
        <w:t>3.发起随机抽查。厅人民参与和促进法治一处根据信用监管情况确定抽查比例、频次、时间和方式，通过山东省政府部门联合“双随机、一公开”监管平台，从随机抽查对象库中以县为单位随机抽取基层法律服务机构，从执法检查人员名录库中随机选派执法检查人员。</w:t>
      </w:r>
    </w:p>
    <w:p w14:paraId="411C0DA1">
      <w:pPr>
        <w:ind w:firstLine="400" w:firstLineChars="200"/>
        <w:rPr>
          <w:rStyle w:val="7"/>
          <w:rFonts w:hint="default"/>
        </w:rPr>
      </w:pPr>
      <w:r>
        <w:rPr>
          <w:rStyle w:val="7"/>
          <w:rFonts w:hint="default"/>
        </w:rPr>
        <w:t>4.开展检查。各执法单位、执法人员及时登陆系统领取抽查任务，严格执行抽查流程，确保监管成效，现场检查结束后登录系统录入检查结果。</w:t>
      </w:r>
    </w:p>
    <w:p w14:paraId="346D9F56">
      <w:pPr>
        <w:ind w:firstLine="400" w:firstLineChars="200"/>
        <w:rPr>
          <w:rStyle w:val="7"/>
          <w:rFonts w:hint="default"/>
        </w:rPr>
      </w:pPr>
      <w:r>
        <w:rPr>
          <w:rStyle w:val="7"/>
          <w:rFonts w:hint="default"/>
        </w:rPr>
        <w:t>5.公开随机抽查结果。按照随机抽查结果与社会信用体系相衔接的要求，抽查检查结果录入山东省政府部门联合“双随机、一公开”监管平台，并通过本部门官网等网站向社会公示，接受社会监督。</w:t>
      </w:r>
    </w:p>
    <w:p w14:paraId="02A0CF6A">
      <w:pPr>
        <w:ind w:firstLine="400" w:firstLineChars="200"/>
        <w:rPr>
          <w:rStyle w:val="7"/>
          <w:rFonts w:hint="default"/>
        </w:rPr>
      </w:pPr>
      <w:r>
        <w:rPr>
          <w:rStyle w:val="7"/>
          <w:rFonts w:hint="default"/>
        </w:rPr>
        <w:t>6.检查结果运用。对检查发现的轻微问题要当场提出并做好指导整改工作；对较重、严重问题的及时启动行政处罚程序；对涉嫌犯罪的依法移送司法机关处理。</w:t>
      </w:r>
    </w:p>
    <w:p w14:paraId="733F9D3D">
      <w:pPr>
        <w:ind w:firstLine="440" w:firstLineChars="200"/>
        <w:rPr>
          <w:rStyle w:val="6"/>
          <w:rFonts w:hint="default"/>
          <w:sz w:val="22"/>
        </w:rPr>
      </w:pPr>
      <w:r>
        <w:rPr>
          <w:rStyle w:val="6"/>
          <w:rFonts w:hint="default"/>
          <w:sz w:val="22"/>
        </w:rPr>
        <w:t>五、法治宣传教育</w:t>
      </w:r>
    </w:p>
    <w:p w14:paraId="0B7C5A0F">
      <w:pPr>
        <w:ind w:firstLine="400" w:firstLineChars="200"/>
        <w:rPr>
          <w:rStyle w:val="7"/>
          <w:rFonts w:hint="default"/>
        </w:rPr>
      </w:pPr>
      <w:r>
        <w:rPr>
          <w:rStyle w:val="6"/>
          <w:rFonts w:hint="default"/>
          <w:sz w:val="20"/>
          <w:szCs w:val="20"/>
        </w:rPr>
        <w:t>事项名称：</w:t>
      </w:r>
      <w:r>
        <w:rPr>
          <w:rStyle w:val="7"/>
          <w:rFonts w:hint="default"/>
        </w:rPr>
        <w:t>对法治宣传教育规划实施的检查</w:t>
      </w:r>
    </w:p>
    <w:p w14:paraId="62679A87">
      <w:pPr>
        <w:ind w:firstLine="400" w:firstLineChars="200"/>
        <w:rPr>
          <w:rStyle w:val="7"/>
          <w:rFonts w:hint="default"/>
        </w:rPr>
      </w:pPr>
      <w:r>
        <w:rPr>
          <w:rStyle w:val="6"/>
          <w:rFonts w:hint="default"/>
          <w:sz w:val="20"/>
          <w:szCs w:val="20"/>
        </w:rPr>
        <w:t>检查对象：</w:t>
      </w:r>
      <w:r>
        <w:rPr>
          <w:rStyle w:val="7"/>
          <w:rFonts w:hint="default"/>
        </w:rPr>
        <w:t>企业和其他社会组织</w:t>
      </w:r>
    </w:p>
    <w:p w14:paraId="080090DF">
      <w:pPr>
        <w:ind w:firstLine="402" w:firstLineChars="200"/>
        <w:rPr>
          <w:rStyle w:val="7"/>
          <w:rFonts w:hint="default"/>
        </w:rPr>
      </w:pPr>
      <w:r>
        <w:rPr>
          <w:rStyle w:val="7"/>
          <w:rFonts w:hint="default"/>
          <w:b/>
        </w:rPr>
        <w:t>事项类别</w:t>
      </w:r>
      <w:r>
        <w:rPr>
          <w:rStyle w:val="7"/>
          <w:rFonts w:hint="default"/>
        </w:rPr>
        <w:t>：一般检查事项</w:t>
      </w:r>
    </w:p>
    <w:p w14:paraId="3E7A187E">
      <w:pPr>
        <w:ind w:firstLine="400" w:firstLineChars="200"/>
        <w:rPr>
          <w:rStyle w:val="7"/>
          <w:rFonts w:hint="default"/>
        </w:rPr>
      </w:pPr>
      <w:r>
        <w:rPr>
          <w:rStyle w:val="6"/>
          <w:rFonts w:hint="default"/>
          <w:sz w:val="20"/>
          <w:szCs w:val="20"/>
        </w:rPr>
        <w:t>检查方式：</w:t>
      </w:r>
      <w:r>
        <w:rPr>
          <w:rStyle w:val="7"/>
          <w:rFonts w:hint="default"/>
        </w:rPr>
        <w:t>现场检查、网络抽查</w:t>
      </w:r>
    </w:p>
    <w:p w14:paraId="25AC80AD">
      <w:pPr>
        <w:ind w:firstLine="400" w:firstLineChars="200"/>
        <w:rPr>
          <w:rStyle w:val="7"/>
          <w:rFonts w:hint="default"/>
        </w:rPr>
      </w:pPr>
      <w:r>
        <w:rPr>
          <w:rStyle w:val="6"/>
          <w:rFonts w:hint="default"/>
          <w:sz w:val="20"/>
          <w:szCs w:val="20"/>
        </w:rPr>
        <w:t>抽查比例及频次：</w:t>
      </w:r>
      <w:r>
        <w:rPr>
          <w:rStyle w:val="7"/>
          <w:rFonts w:hint="default"/>
        </w:rPr>
        <w:t>全年抽查比例不低于5%，每2.5年1次</w:t>
      </w:r>
    </w:p>
    <w:p w14:paraId="22B87B50">
      <w:pPr>
        <w:ind w:firstLine="400" w:firstLineChars="200"/>
        <w:rPr>
          <w:rStyle w:val="7"/>
          <w:rFonts w:hint="default"/>
        </w:rPr>
      </w:pPr>
      <w:r>
        <w:rPr>
          <w:rStyle w:val="6"/>
          <w:rFonts w:hint="default"/>
          <w:sz w:val="20"/>
          <w:szCs w:val="20"/>
        </w:rPr>
        <w:t>检查部门及实施层级：</w:t>
      </w:r>
      <w:r>
        <w:rPr>
          <w:rStyle w:val="7"/>
          <w:rFonts w:hint="default"/>
        </w:rPr>
        <w:t>省、市、县司法行政部门</w:t>
      </w:r>
    </w:p>
    <w:p w14:paraId="510A5743">
      <w:pPr>
        <w:ind w:firstLine="400" w:firstLineChars="200"/>
        <w:rPr>
          <w:rStyle w:val="7"/>
          <w:rFonts w:hint="default"/>
        </w:rPr>
      </w:pPr>
      <w:r>
        <w:rPr>
          <w:rStyle w:val="6"/>
          <w:rFonts w:hint="default"/>
          <w:sz w:val="20"/>
          <w:szCs w:val="20"/>
        </w:rPr>
        <w:t>法律依据：</w:t>
      </w:r>
      <w:r>
        <w:rPr>
          <w:rStyle w:val="7"/>
          <w:rFonts w:hint="default"/>
        </w:rPr>
        <w:t>《山东省法治宣传教育条例》（2017年9月通过）第十一条：“县级以上人民政府司法行政部门根据全民普法依法治理工作领导机构的要求，开展以下工作：（二）组织、指导和检查法治宣传教育规划的实施……”。</w:t>
      </w:r>
    </w:p>
    <w:p w14:paraId="1F03EEF8">
      <w:pPr>
        <w:ind w:firstLine="400" w:firstLineChars="200"/>
        <w:rPr>
          <w:rStyle w:val="7"/>
          <w:rFonts w:hint="default"/>
        </w:rPr>
      </w:pPr>
      <w:r>
        <w:rPr>
          <w:rStyle w:val="6"/>
          <w:rFonts w:hint="default"/>
          <w:sz w:val="20"/>
          <w:szCs w:val="20"/>
        </w:rPr>
        <w:t>检查内容：</w:t>
      </w:r>
      <w:r>
        <w:rPr>
          <w:rStyle w:val="7"/>
          <w:rFonts w:hint="default"/>
        </w:rPr>
        <w:t>本行政区域法治宣传教育规划实施情况</w:t>
      </w:r>
    </w:p>
    <w:p w14:paraId="6287AC28">
      <w:pPr>
        <w:ind w:firstLine="400" w:firstLineChars="200"/>
        <w:rPr>
          <w:rStyle w:val="6"/>
          <w:rFonts w:hint="default"/>
          <w:sz w:val="20"/>
          <w:szCs w:val="20"/>
        </w:rPr>
      </w:pPr>
      <w:r>
        <w:rPr>
          <w:rStyle w:val="6"/>
          <w:rFonts w:hint="default"/>
          <w:sz w:val="20"/>
          <w:szCs w:val="20"/>
        </w:rPr>
        <w:t>工作程序：</w:t>
      </w:r>
    </w:p>
    <w:p w14:paraId="165AC05F">
      <w:pPr>
        <w:ind w:firstLine="400" w:firstLineChars="200"/>
        <w:rPr>
          <w:rStyle w:val="7"/>
          <w:rFonts w:hint="default"/>
        </w:rPr>
      </w:pPr>
      <w:r>
        <w:rPr>
          <w:rStyle w:val="7"/>
          <w:rFonts w:hint="default"/>
        </w:rPr>
        <w:t>1.制定年度抽查计划。法治宣传教育规划实施的中期和终期年度1.月底前按照省政府要求，厅普法与依法治理处制定年度“双随机、一公开”抽查计划，并经厅公共法律服务管理二处汇总后向社会公开。</w:t>
      </w:r>
    </w:p>
    <w:p w14:paraId="5CDC2426">
      <w:pPr>
        <w:ind w:firstLine="400" w:firstLineChars="200"/>
        <w:rPr>
          <w:rStyle w:val="7"/>
          <w:rFonts w:hint="default"/>
        </w:rPr>
      </w:pPr>
      <w:r>
        <w:rPr>
          <w:rStyle w:val="7"/>
          <w:rFonts w:hint="default"/>
        </w:rPr>
        <w:t>2.建立“两库”。厅普法与依法治理处负责对相关企业和其他社会组织进行摸底，筛选出符合条件的编入随机抽查对象库。各市司法局负责做好辖区范围执法检查人员名录库建立、动态调整工作。</w:t>
      </w:r>
    </w:p>
    <w:p w14:paraId="76BCCBA9">
      <w:pPr>
        <w:ind w:firstLine="400" w:firstLineChars="200"/>
        <w:rPr>
          <w:rStyle w:val="7"/>
          <w:rFonts w:hint="default"/>
        </w:rPr>
      </w:pPr>
      <w:r>
        <w:rPr>
          <w:rStyle w:val="7"/>
          <w:rFonts w:hint="default"/>
        </w:rPr>
        <w:t>3.发起随机抽查。厅普法与依法治理处根据企业和其他社会组织信用情况确定抽查比例、频次、时间和方式，通过山东省政府部门联合“双随机、一公开”监管平台，从随机抽查对象库中以市为单位随机抽取检查对象，从执法检查人员名录库中随机选派执法检查人员。</w:t>
      </w:r>
    </w:p>
    <w:p w14:paraId="65818336">
      <w:pPr>
        <w:ind w:firstLine="400" w:firstLineChars="200"/>
        <w:rPr>
          <w:rStyle w:val="7"/>
          <w:rFonts w:hint="default"/>
        </w:rPr>
      </w:pPr>
      <w:r>
        <w:rPr>
          <w:rStyle w:val="7"/>
          <w:rFonts w:hint="default"/>
        </w:rPr>
        <w:t>4.开展检查。各执法单位、执法人员及时登陆系统领取抽查任务，严格执行抽查流程，确保监管成效，现场检查结束后登录系统录入检查结果。</w:t>
      </w:r>
    </w:p>
    <w:p w14:paraId="67703448">
      <w:pPr>
        <w:ind w:firstLine="400" w:firstLineChars="200"/>
        <w:rPr>
          <w:rStyle w:val="7"/>
          <w:rFonts w:hint="default"/>
        </w:rPr>
      </w:pPr>
      <w:r>
        <w:rPr>
          <w:rStyle w:val="7"/>
          <w:rFonts w:hint="default"/>
        </w:rPr>
        <w:t>5.公开随机抽查结果。按照随机抽查结果与社会信用体系相衔接的要求，抽查检查结果录入山东省政府部门联合“双随机、一公开”监管平台，并通过本部门官网等网站向社会公示，接受社会监督。</w:t>
      </w:r>
    </w:p>
    <w:p w14:paraId="23B8AD39">
      <w:pPr>
        <w:ind w:firstLine="400" w:firstLineChars="200"/>
        <w:rPr>
          <w:rFonts w:ascii="宋体" w:hAnsi="宋体" w:eastAsia="宋体"/>
          <w:color w:val="000000"/>
          <w:sz w:val="20"/>
          <w:szCs w:val="20"/>
        </w:rPr>
      </w:pPr>
      <w:r>
        <w:rPr>
          <w:rStyle w:val="7"/>
          <w:rFonts w:hint="default"/>
        </w:rPr>
        <w:t>6.检查结果运用。对检查发现的轻微问题要当场提出并做好指导整改工作；对较重、严重问题的及时启动行政处罚程序；对涉嫌犯罪的依法移送司法机关处理。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6984272"/>
      <w:docPartObj>
        <w:docPartGallery w:val="AutoText"/>
      </w:docPartObj>
    </w:sdtPr>
    <w:sdtContent>
      <w:p w14:paraId="1ADEC84B">
        <w:pPr>
          <w:pStyle w:val="2"/>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A0A"/>
    <w:rsid w:val="00232A0A"/>
    <w:rsid w:val="00237D7A"/>
    <w:rsid w:val="00694FB1"/>
    <w:rsid w:val="0FF22FB9"/>
    <w:rsid w:val="3C5C1637"/>
    <w:rsid w:val="55472A2C"/>
    <w:rsid w:val="5B4B1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style01"/>
    <w:basedOn w:val="5"/>
    <w:qFormat/>
    <w:uiPriority w:val="0"/>
    <w:rPr>
      <w:rFonts w:hint="eastAsia" w:ascii="黑体" w:hAnsi="黑体" w:eastAsia="黑体"/>
      <w:color w:val="000000"/>
      <w:sz w:val="34"/>
      <w:szCs w:val="34"/>
    </w:rPr>
  </w:style>
  <w:style w:type="character" w:customStyle="1" w:styleId="7">
    <w:name w:val="fontstyle21"/>
    <w:basedOn w:val="5"/>
    <w:qFormat/>
    <w:uiPriority w:val="0"/>
    <w:rPr>
      <w:rFonts w:hint="eastAsia" w:ascii="宋体" w:hAnsi="宋体" w:eastAsia="宋体"/>
      <w:color w:val="000000"/>
      <w:sz w:val="20"/>
      <w:szCs w:val="20"/>
    </w:rPr>
  </w:style>
  <w:style w:type="character" w:customStyle="1" w:styleId="8">
    <w:name w:val="fontstyle31"/>
    <w:basedOn w:val="5"/>
    <w:qFormat/>
    <w:uiPriority w:val="0"/>
    <w:rPr>
      <w:rFonts w:hint="default" w:ascii="Calibri" w:hAnsi="Calibri" w:cs="Calibri"/>
      <w:color w:val="000000"/>
      <w:sz w:val="18"/>
      <w:szCs w:val="18"/>
    </w:rPr>
  </w:style>
  <w:style w:type="character" w:customStyle="1" w:styleId="9">
    <w:name w:val="页眉 Char"/>
    <w:basedOn w:val="5"/>
    <w:link w:val="3"/>
    <w:qFormat/>
    <w:uiPriority w:val="99"/>
    <w:rPr>
      <w:sz w:val="18"/>
      <w:szCs w:val="18"/>
    </w:rPr>
  </w:style>
  <w:style w:type="character" w:customStyle="1" w:styleId="10">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6490</Words>
  <Characters>6661</Characters>
  <Lines>48</Lines>
  <Paragraphs>13</Paragraphs>
  <TotalTime>12</TotalTime>
  <ScaleCrop>false</ScaleCrop>
  <LinksUpToDate>false</LinksUpToDate>
  <CharactersWithSpaces>6661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2022-02-14T07:07:00Z</dcterms:created>
  <dc:creator>Microsoft 帐户</dc:creator>
  <cp:lastModifiedBy>倪倪麻麻</cp:lastModifiedBy>
  <dcterms:modified xsi:type="dcterms:W3CDTF">2025-02-27T07:16:43Z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eyJoZGlkIjoiOWZmMWY5ZDJmODhlM2ZhY2U0Y2U0OTM2Y2NhNDE1M2IiLCJ1c2VySWQiOiI1Njg3MjY2MjUifQ==</vt:lpwstr>
  </property>
  <property fmtid="{D5CDD505-2E9C-101B-9397-08002B2CF9AE}" pid="3" name="KSOProductBuildVer">
    <vt:lpwstr>2052-12.1.0.20305</vt:lpwstr>
  </property>
  <property fmtid="{D5CDD505-2E9C-101B-9397-08002B2CF9AE}" pid="4" name="ICV">
    <vt:lpwstr>B93AEEA984C3449F887D44F8E05D3405_13</vt:lpwstr>
  </property>
</Properties>
</file>