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C32" w:rsidRPr="000301E0" w:rsidRDefault="00A13C32" w:rsidP="00A13C32">
      <w:pPr>
        <w:jc w:val="center"/>
        <w:rPr>
          <w:rFonts w:ascii="方正小标宋简体" w:eastAsia="方正小标宋简体"/>
          <w:sz w:val="32"/>
          <w:szCs w:val="44"/>
        </w:rPr>
      </w:pPr>
      <w:r w:rsidRPr="000301E0">
        <w:rPr>
          <w:rFonts w:ascii="方正小标宋简体" w:eastAsia="方正小标宋简体" w:hint="eastAsia"/>
          <w:sz w:val="32"/>
          <w:szCs w:val="44"/>
        </w:rPr>
        <w:t>基层法律服务工作者执业核准流程图</w:t>
      </w:r>
    </w:p>
    <w:p w:rsidR="00A13C32" w:rsidRDefault="00A13C32" w:rsidP="00A13C3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mc:AlternateContent>
          <mc:Choice Requires="wpc">
            <w:drawing>
              <wp:inline distT="0" distB="0" distL="0" distR="0" wp14:anchorId="6AD9BD97" wp14:editId="3E4B2A4A">
                <wp:extent cx="5274310" cy="7445828"/>
                <wp:effectExtent l="0" t="0" r="2540" b="0"/>
                <wp:docPr id="919" name="画布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01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542736" y="156037"/>
                            <a:ext cx="2248175" cy="304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32" w:rsidRDefault="00A13C32" w:rsidP="00A13C32">
                              <w:pPr>
                                <w:jc w:val="center"/>
                              </w:pPr>
                              <w:r>
                                <w:t>申请人向区司法局提</w:t>
                              </w:r>
                              <w:r>
                                <w:rPr>
                                  <w:rFonts w:hint="eastAsia"/>
                                </w:rPr>
                                <w:t>出</w:t>
                              </w:r>
                              <w:r>
                                <w:t>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1542736" y="784581"/>
                            <a:ext cx="2248175" cy="5428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32" w:rsidRDefault="00A13C32" w:rsidP="00A13C32">
                              <w:pPr>
                                <w:jc w:val="center"/>
                              </w:pPr>
                              <w:r>
                                <w:t>区司法局对</w:t>
                              </w:r>
                              <w:r>
                                <w:rPr>
                                  <w:rFonts w:hint="eastAsia"/>
                                </w:rPr>
                                <w:t>申报</w:t>
                              </w:r>
                              <w:r>
                                <w:t>材料进行审查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AutoShape 485"/>
                        <wps:cNvCnPr>
                          <a:cxnSpLocks noChangeShapeType="1"/>
                        </wps:cNvCnPr>
                        <wps:spPr bwMode="auto">
                          <a:xfrm>
                            <a:off x="2667189" y="460786"/>
                            <a:ext cx="733" cy="3237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" name="AutoShape 486"/>
                        <wps:cNvCnPr>
                          <a:cxnSpLocks noChangeShapeType="1"/>
                        </wps:cNvCnPr>
                        <wps:spPr bwMode="auto">
                          <a:xfrm>
                            <a:off x="2667189" y="1327414"/>
                            <a:ext cx="733" cy="3904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" name="AutoShape 487"/>
                        <wps:cNvCnPr>
                          <a:cxnSpLocks noChangeShapeType="1"/>
                        </wps:cNvCnPr>
                        <wps:spPr bwMode="auto">
                          <a:xfrm>
                            <a:off x="2667922" y="1408730"/>
                            <a:ext cx="1494388" cy="7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AutoShape 488"/>
                        <wps:cNvCnPr>
                          <a:cxnSpLocks noChangeShapeType="1"/>
                        </wps:cNvCnPr>
                        <wps:spPr bwMode="auto">
                          <a:xfrm>
                            <a:off x="4162310" y="1409462"/>
                            <a:ext cx="733" cy="1560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1647489" y="1565499"/>
                            <a:ext cx="2038667" cy="728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32" w:rsidRDefault="00A13C32" w:rsidP="00A13C32">
                              <w:pPr>
                                <w:jc w:val="center"/>
                              </w:pPr>
                              <w:r>
                                <w:t>材料齐</w:t>
                              </w:r>
                              <w:r>
                                <w:rPr>
                                  <w:rFonts w:hint="eastAsia"/>
                                </w:rPr>
                                <w:t>全、</w:t>
                              </w:r>
                              <w:r>
                                <w:t>符合法定形式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或者按要求提交全部补正材料的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予以受理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3867095" y="1565499"/>
                            <a:ext cx="1314182" cy="486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32" w:rsidRDefault="00A13C32" w:rsidP="00A13C32">
                              <w:pPr>
                                <w:jc w:val="center"/>
                              </w:pPr>
                              <w:r>
                                <w:t>材料不齐全或不符合法定形式的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AutoShape 491"/>
                        <wps:cNvCnPr>
                          <a:cxnSpLocks noChangeShapeType="1"/>
                        </wps:cNvCnPr>
                        <wps:spPr bwMode="auto">
                          <a:xfrm>
                            <a:off x="2667189" y="2294405"/>
                            <a:ext cx="733" cy="3662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" name="AutoShape 492"/>
                        <wps:cNvCnPr>
                          <a:cxnSpLocks noChangeShapeType="1"/>
                        </wps:cNvCnPr>
                        <wps:spPr bwMode="auto">
                          <a:xfrm>
                            <a:off x="4524186" y="2051925"/>
                            <a:ext cx="9523" cy="3662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1647489" y="2660689"/>
                            <a:ext cx="2038667" cy="528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32" w:rsidRDefault="00A13C32" w:rsidP="00A13C32">
                              <w:pPr>
                                <w:jc w:val="center"/>
                              </w:pPr>
                              <w:r>
                                <w:t>区司法局初步审查并提出初审意见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67095" y="2418209"/>
                            <a:ext cx="1314182" cy="57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32" w:rsidRDefault="00A13C32" w:rsidP="00A13C32">
                              <w:pPr>
                                <w:jc w:val="center"/>
                              </w:pPr>
                              <w:r>
                                <w:t>一次性告知申请人补正的全部内容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AutoShape 495"/>
                        <wps:cNvCnPr>
                          <a:cxnSpLocks noChangeShapeType="1"/>
                        </wps:cNvCnPr>
                        <wps:spPr bwMode="auto">
                          <a:xfrm>
                            <a:off x="2667189" y="3189604"/>
                            <a:ext cx="733" cy="3428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1647489" y="3532446"/>
                            <a:ext cx="2038667" cy="466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32" w:rsidRDefault="00A13C32" w:rsidP="00A13C32">
                              <w:pPr>
                                <w:jc w:val="center"/>
                              </w:pPr>
                              <w:r>
                                <w:t>报市司法局审核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AutoShape 497"/>
                        <wps:cNvCnPr>
                          <a:cxnSpLocks noChangeShapeType="1"/>
                        </wps:cNvCnPr>
                        <wps:spPr bwMode="auto">
                          <a:xfrm>
                            <a:off x="2667189" y="3999092"/>
                            <a:ext cx="733" cy="3999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1647489" y="4399075"/>
                            <a:ext cx="2038667" cy="50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32" w:rsidRDefault="00A13C32" w:rsidP="00A13C32">
                              <w:pPr>
                                <w:jc w:val="center"/>
                              </w:pPr>
                              <w:r>
                                <w:t>市司法局</w:t>
                              </w:r>
                              <w:proofErr w:type="gramStart"/>
                              <w:r>
                                <w:t>作出</w:t>
                              </w:r>
                              <w:proofErr w:type="gramEnd"/>
                              <w:r>
                                <w:t>书面决定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AutoShape 499"/>
                        <wps:cNvCnPr>
                          <a:cxnSpLocks noChangeShapeType="1"/>
                        </wps:cNvCnPr>
                        <wps:spPr bwMode="auto">
                          <a:xfrm>
                            <a:off x="2667189" y="4903815"/>
                            <a:ext cx="733" cy="3428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1647489" y="5246657"/>
                            <a:ext cx="2038667" cy="513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32" w:rsidRDefault="00A13C32" w:rsidP="00A13C32">
                              <w:r>
                                <w:t>颁发</w:t>
                              </w:r>
                              <w:r>
                                <w:rPr>
                                  <w:rFonts w:hint="eastAsia"/>
                                </w:rPr>
                                <w:t>《基层法律服务工作者执业证》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D9BD97" id="画布 919" o:spid="_x0000_s1026" editas="canvas" style="width:415.3pt;height:586.3pt;mso-position-horizontal-relative:char;mso-position-vertical-relative:line" coordsize="52743,7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74453;visibility:visible;mso-wrap-style:square">
                  <v:fill o:detectmouseclick="t"/>
                  <v:path o:connecttype="none"/>
                </v:shape>
                <v:rect id="Rectangle 483" o:spid="_x0000_s1028" style="position:absolute;left:15427;top:1560;width:22482;height:3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2DOsMA&#10;AADcAAAADwAAAGRycy9kb3ducmV2LnhtbESPQYvCMBSE74L/ITzBmyYqyNo1iuyi6FHrxdvb5tlW&#10;m5fSRO3urzfCgsdhZr5h5svWVuJOjS8daxgNFQjizJmScw3HdD34AOEDssHKMWn4JQ/LRbczx8S4&#10;B+/pfgi5iBD2CWooQqgTKX1WkEU/dDVx9M6usRiibHJpGnxEuK3kWKmptFhyXCiwpq+CsuvhZjX8&#10;lOMj/u3TjbKz9STs2vRyO31r3e+1q08QgdrwDv+3t0bDTI3gdSYe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2DOsMAAADcAAAADwAAAAAAAAAAAAAAAACYAgAAZHJzL2Rv&#10;d25yZXYueG1sUEsFBgAAAAAEAAQA9QAAAIgDAAAAAA==&#10;">
                  <v:textbox>
                    <w:txbxContent>
                      <w:p w:rsidR="00A13C32" w:rsidRDefault="00A13C32" w:rsidP="00A13C32">
                        <w:pPr>
                          <w:jc w:val="center"/>
                        </w:pPr>
                        <w:r>
                          <w:t>申请人向区司法局提</w:t>
                        </w:r>
                        <w:r>
                          <w:rPr>
                            <w:rFonts w:hint="eastAsia"/>
                          </w:rPr>
                          <w:t>出</w:t>
                        </w:r>
                        <w:r>
                          <w:t>申请</w:t>
                        </w:r>
                      </w:p>
                    </w:txbxContent>
                  </v:textbox>
                </v:rect>
                <v:rect id="Rectangle 484" o:spid="_x0000_s1029" style="position:absolute;left:15427;top:7845;width:22482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8dTcUA&#10;AADcAAAADwAAAGRycy9kb3ducmV2LnhtbESPQWvCQBSE70L/w/IKveluU5AmuobSklKPGi+9vWaf&#10;STT7NmRXTfvrXaHgcZiZb5hlPtpOnGnwrWMNzzMFgrhypuVaw64spq8gfEA22DkmDb/kIV89TJaY&#10;GXfhDZ23oRYRwj5DDU0IfSalrxqy6GeuJ47e3g0WQ5RDLc2Alwi3nUyUmkuLLceFBnt6b6g6bk9W&#10;w0+b7PBvU34qmxYvYT2Wh9P3h9ZPj+PbAkSgMdzD/+0voyFVCd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x1NxQAAANwAAAAPAAAAAAAAAAAAAAAAAJgCAABkcnMv&#10;ZG93bnJldi54bWxQSwUGAAAAAAQABAD1AAAAigMAAAAA&#10;">
                  <v:textbox>
                    <w:txbxContent>
                      <w:p w:rsidR="00A13C32" w:rsidRDefault="00A13C32" w:rsidP="00A13C32">
                        <w:pPr>
                          <w:jc w:val="center"/>
                        </w:pPr>
                        <w:r>
                          <w:t>区司法局对</w:t>
                        </w:r>
                        <w:r>
                          <w:rPr>
                            <w:rFonts w:hint="eastAsia"/>
                          </w:rPr>
                          <w:t>申报</w:t>
                        </w:r>
                        <w:r>
                          <w:t>材料进行审查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5" o:spid="_x0000_s1030" type="#_x0000_t32" style="position:absolute;left:26671;top:4607;width:8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Pp0MYAAADcAAAADwAAAGRycy9kb3ducmV2LnhtbESPT2vCQBTE74V+h+UJ3urGCsWkrkEK&#10;FbH04B+CvT2yr0lo9m3YXWP007uFQo/DzPyGWeSDaUVPzjeWFUwnCQji0uqGKwXHw/vTHIQPyBpb&#10;y6TgSh7y5ePDAjNtL7yjfh8qESHsM1RQh9BlUvqyJoN+Yjvi6H1bZzBE6SqpHV4i3LTyOUlepMGG&#10;40KNHb3VVP7sz0bB6SM9F9fik7bFNN1+oTP+dlgrNR4Nq1cQgYbwH/5rb7SCNJnB75l4BOTy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z6dDGAAAA3AAAAA8AAAAAAAAA&#10;AAAAAAAAoQIAAGRycy9kb3ducmV2LnhtbFBLBQYAAAAABAAEAPkAAACUAwAAAAA=&#10;">
                  <v:stroke endarrow="block"/>
                </v:shape>
                <v:shape id="AutoShape 486" o:spid="_x0000_s1031" type="#_x0000_t32" style="position:absolute;left:26671;top:13274;width:8;height:39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pxpMYAAADcAAAADwAAAGRycy9kb3ducmV2LnhtbESPT2vCQBTE74V+h+UJ3urGIsWkrkEK&#10;FbH04B+CvT2yr0lo9m3YXWP007uFQo/DzPyGWeSDaUVPzjeWFUwnCQji0uqGKwXHw/vTHIQPyBpb&#10;y6TgSh7y5ePDAjNtL7yjfh8qESHsM1RQh9BlUvqyJoN+Yjvi6H1bZzBE6SqpHV4i3LTyOUlepMGG&#10;40KNHb3VVP7sz0bB6SM9F9fik7bFNN1+oTP+dlgrNR4Nq1cQgYbwH/5rb7SCNJnB75l4BOTy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6acaTGAAAA3AAAAA8AAAAAAAAA&#10;AAAAAAAAoQIAAGRycy9kb3ducmV2LnhtbFBLBQYAAAAABAAEAPkAAACUAwAAAAA=&#10;">
                  <v:stroke endarrow="block"/>
                </v:shape>
                <v:shape id="AutoShape 487" o:spid="_x0000_s1032" type="#_x0000_t32" style="position:absolute;left:26679;top:14087;width:14944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F4aMYAAADcAAAADwAAAGRycy9kb3ducmV2LnhtbESPT2sCMRTE7wW/Q3hCL6VmLVh0a5S1&#10;IFTBg396f908N8HNy7qJuv32jVDwOMzMb5jpvHO1uFIbrGcFw0EGgrj02nKl4LBfvo5BhIissfZM&#10;Cn4pwHzWe5pirv2Nt3TdxUokCIccFZgYm1zKUBpyGAa+IU7e0bcOY5JtJXWLtwR3tXzLsnfp0HJa&#10;MNjQp6HytLs4BZvVcFH8GLtab892M1oW9aV6+Vbqud8VHyAidfER/m9/aQWTbAT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BeGjGAAAA3AAAAA8AAAAAAAAA&#10;AAAAAAAAoQIAAGRycy9kb3ducmV2LnhtbFBLBQYAAAAABAAEAPkAAACUAwAAAAA=&#10;"/>
                <v:shape id="AutoShape 488" o:spid="_x0000_s1033" type="#_x0000_t32" style="position:absolute;left:41623;top:14094;width:7;height:15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RKSMUAAADcAAAADwAAAGRycy9kb3ducmV2LnhtbESPQWvCQBSE74L/YXlCb7qxBzHRVYpg&#10;KYoHtQR7e2Rfk9Ds27C7avTXu4LQ4zAz3zDzZWcacSHna8sKxqMEBHFhdc2lgu/jejgF4QOyxsYy&#10;KbiRh+Wi35tjpu2V93Q5hFJECPsMFVQhtJmUvqjIoB/Zljh6v9YZDFG6UmqH1wg3jXxPkok0WHNc&#10;qLClVUXF3+FsFJy26Tm/5Tva5ON084PO+PvxU6m3QfcxAxGoC//hV/tLK0iTCTzPx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RKSMUAAADcAAAADwAAAAAAAAAA&#10;AAAAAAChAgAAZHJzL2Rvd25yZXYueG1sUEsFBgAAAAAEAAQA+QAAAJMDAAAAAA==&#10;">
                  <v:stroke endarrow="block"/>
                </v:shape>
                <v:rect id="Rectangle 489" o:spid="_x0000_s1034" style="position:absolute;left:16474;top:15654;width:20387;height:7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i+1cQA&#10;AADcAAAADwAAAGRycy9kb3ducmV2LnhtbESPzW7CMBCE70h9B2srcQO7IPETMKhqBYIjhEtv23hJ&#10;0sbrKDYQeHqMhMRxNDPfaObL1lbiTI0vHWv46CsQxJkzJecaDumqNwHhA7LByjFpuJKH5eKtM8fE&#10;uAvv6LwPuYgQ9glqKEKoEyl9VpBF33c1cfSOrrEYomxyaRq8RLit5ECpkbRYclwosKavgrL//clq&#10;+C0HB7zt0rWy09UwbNv07/TzrXX3vf2cgQjUhlf42d4YDVM1hs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YvtXEAAAA3AAAAA8AAAAAAAAAAAAAAAAAmAIAAGRycy9k&#10;b3ducmV2LnhtbFBLBQYAAAAABAAEAPUAAACJAwAAAAA=&#10;">
                  <v:textbox>
                    <w:txbxContent>
                      <w:p w:rsidR="00A13C32" w:rsidRDefault="00A13C32" w:rsidP="00A13C32">
                        <w:pPr>
                          <w:jc w:val="center"/>
                        </w:pPr>
                        <w:r>
                          <w:t>材料齐</w:t>
                        </w:r>
                        <w:r>
                          <w:rPr>
                            <w:rFonts w:hint="eastAsia"/>
                          </w:rPr>
                          <w:t>全、</w:t>
                        </w:r>
                        <w:r>
                          <w:t>符合法定形式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或者按要求提交全部补正材料的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予以受理</w:t>
                        </w:r>
                      </w:p>
                    </w:txbxContent>
                  </v:textbox>
                </v:rect>
                <v:rect id="Rectangle 490" o:spid="_x0000_s1035" style="position:absolute;left:38670;top:15654;width:13142;height:4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qp8IA&#10;AADcAAAADwAAAGRycy9kb3ducmV2LnhtbERPPW/CMBDdkfofrKvUjdhQCTUpBqFWVGWEZOl2ja9J&#10;2vgcxSYJ/Ho8IHV8et/r7WRbMVDvG8caFokCQVw603Clocj38xcQPiAbbB2Thgt52G4eZmvMjBv5&#10;SMMpVCKGsM9QQx1Cl0npy5os+sR1xJH7cb3FEGFfSdPjGMNtK5dKraTFhmNDjR291VT+nc5Ww3ez&#10;LPB6zD+UTffP4TDlv+evd62fHqfdK4hAU/gX392fRkOq4tp4Jh4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yqnwgAAANwAAAAPAAAAAAAAAAAAAAAAAJgCAABkcnMvZG93&#10;bnJldi54bWxQSwUGAAAAAAQABAD1AAAAhwMAAAAA&#10;">
                  <v:textbox>
                    <w:txbxContent>
                      <w:p w:rsidR="00A13C32" w:rsidRDefault="00A13C32" w:rsidP="00A13C32">
                        <w:pPr>
                          <w:jc w:val="center"/>
                        </w:pPr>
                        <w:r>
                          <w:t>材料不齐全或不符合法定形式的</w:t>
                        </w:r>
                      </w:p>
                    </w:txbxContent>
                  </v:textbox>
                </v:rect>
                <v:shape id="AutoShape 491" o:spid="_x0000_s1036" type="#_x0000_t32" style="position:absolute;left:26671;top:22944;width:8;height:36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veOsUAAADcAAAADwAAAGRycy9kb3ducmV2LnhtbESPQWvCQBSE70L/w/IKvekmPZQmuoZS&#10;UIrSQ1WC3h7Z1yQ0+zbsrhr99V1B8DjMzDfMrBhMJ07kfGtZQTpJQBBXVrdcK9htF+N3ED4ga+ws&#10;k4ILeSjmT6MZ5tqe+YdOm1CLCGGfo4ImhD6X0lcNGfQT2xNH79c6gyFKV0vt8BzhppOvSfImDbYc&#10;Fxrs6bOh6m9zNAr26+xYXspvWpVptjqgM/66XSr18jx8TEEEGsIjfG9/aQVZksHtTDwC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veOsUAAADcAAAADwAAAAAAAAAA&#10;AAAAAAChAgAAZHJzL2Rvd25yZXYueG1sUEsFBgAAAAAEAAQA+QAAAJMDAAAAAA==&#10;">
                  <v:stroke endarrow="block"/>
                </v:shape>
                <v:shape id="AutoShape 492" o:spid="_x0000_s1037" type="#_x0000_t32" style="position:absolute;left:45241;top:20519;width:96;height:36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jhesMAAADcAAAADwAAAGRycy9kb3ducmV2LnhtbERPz2vCMBS+C/4P4QneNK0HWTvTIsKG&#10;OHaYSnG3R/PWljUvJYla99cvh8GOH9/vTTmaXtzI+c6ygnSZgCCure64UXA+vSyeQPiArLG3TAoe&#10;5KEsppMN5tre+YNux9CIGMI+RwVtCEMupa9bMuiXdiCO3Jd1BkOErpHa4T2Gm16ukmQtDXYcG1oc&#10;aNdS/X28GgWXt+xaPap3OlRpdvhEZ/zP6VWp+WzcPoMINIZ/8Z97rxVkaZwfz8QjI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44XrDAAAA3AAAAA8AAAAAAAAAAAAA&#10;AAAAoQIAAGRycy9kb3ducmV2LnhtbFBLBQYAAAAABAAEAPkAAACRAwAAAAA=&#10;">
                  <v:stroke endarrow="block"/>
                </v:shape>
                <v:rect id="Rectangle 493" o:spid="_x0000_s1038" style="position:absolute;left:16474;top:26606;width:20387;height:5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QV58UA&#10;AADcAAAADwAAAGRycy9kb3ducmV2LnhtbESPQWvCQBSE70L/w/IKvZlNFKSJrlJalHrU5NLbM/ua&#10;pM2+Ddk1if76bqHQ4zAz3zCb3WRaMVDvGssKkigGQVxa3XCloMj382cQziNrbC2Tghs52G0fZhvM&#10;tB35RMPZVyJA2GWooPa+y6R0ZU0GXWQ74uB92t6gD7KvpO5xDHDTykUcr6TBhsNCjR291lR+n69G&#10;waVZFHg/5YfYpPulP0751/XjTamnx+llDcLT5P/Df+13rSBNEv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JBXnxQAAANwAAAAPAAAAAAAAAAAAAAAAAJgCAABkcnMv&#10;ZG93bnJldi54bWxQSwUGAAAAAAQABAD1AAAAigMAAAAA&#10;">
                  <v:textbox>
                    <w:txbxContent>
                      <w:p w:rsidR="00A13C32" w:rsidRDefault="00A13C32" w:rsidP="00A13C32">
                        <w:pPr>
                          <w:jc w:val="center"/>
                        </w:pPr>
                        <w:r>
                          <w:t>区司法局初步审查并提出初审意见</w:t>
                        </w:r>
                      </w:p>
                    </w:txbxContent>
                  </v:textbox>
                </v:rect>
                <v:rect id="Rectangle 494" o:spid="_x0000_s1039" style="position:absolute;left:38670;top:24182;width:13142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LkM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dJ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9ouQxQAAANwAAAAPAAAAAAAAAAAAAAAAAJgCAABkcnMv&#10;ZG93bnJldi54bWxQSwUGAAAAAAQABAD1AAAAigMAAAAA&#10;">
                  <v:textbox>
                    <w:txbxContent>
                      <w:p w:rsidR="00A13C32" w:rsidRDefault="00A13C32" w:rsidP="00A13C32">
                        <w:pPr>
                          <w:jc w:val="center"/>
                        </w:pPr>
                        <w:r>
                          <w:t>一次性告知申请人补正的全部内容</w:t>
                        </w:r>
                      </w:p>
                    </w:txbxContent>
                  </v:textbox>
                </v:rect>
                <v:shape id="AutoShape 495" o:spid="_x0000_s1040" type="#_x0000_t32" style="position:absolute;left:26671;top:31896;width:8;height:34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p/DcUAAADcAAAADwAAAGRycy9kb3ducmV2LnhtbESPQWvCQBSE74L/YXmF3nQTC8VEVymC&#10;pVg8qCXU2yP7moRm34bdVWN/fVcQPA4z8w0zX/amFWdyvrGsIB0nIIhLqxuuFHwd1qMpCB+QNbaW&#10;ScGVPCwXw8Ecc20vvKPzPlQiQtjnqKAOocul9GVNBv3YdsTR+7HOYIjSVVI7vES4aeUkSV6lwYbj&#10;Qo0drWoqf/cno+D7MzsV12JLmyLNNkd0xv8d3pV6furfZiAC9eERvrc/tIIsfYHbmXg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p/DcUAAADcAAAADwAAAAAAAAAA&#10;AAAAAAChAgAAZHJzL2Rvd25yZXYueG1sUEsFBgAAAAAEAAQA+QAAAJMDAAAAAA==&#10;">
                  <v:stroke endarrow="block"/>
                </v:shape>
                <v:rect id="Rectangle 496" o:spid="_x0000_s1041" style="position:absolute;left:16474;top:35324;width:20387;height:4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2f8QA&#10;AADcAAAADwAAAGRycy9kb3ducmV2LnhtbESPQYvCMBSE78L+h/AW9qaprshajbIoih61vezt2Tzb&#10;us1LaaJWf70RBI/DzHzDTOetqcSFGldaVtDvRSCIM6tLzhWkyar7A8J5ZI2VZVJwIwfz2UdnirG2&#10;V97RZe9zESDsYlRQeF/HUrqsIIOuZ2vi4B1tY9AH2eRSN3gNcFPJQRSNpMGSw0KBNS0Kyv73Z6Pg&#10;UA5SvO+SdWTGq2+/bZPT+W+p1Ndn+zsB4an17/CrvdEKxv0h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Ttn/EAAAA3AAAAA8AAAAAAAAAAAAAAAAAmAIAAGRycy9k&#10;b3ducmV2LnhtbFBLBQYAAAAABAAEAPUAAACJAwAAAAA=&#10;">
                  <v:textbox>
                    <w:txbxContent>
                      <w:p w:rsidR="00A13C32" w:rsidRDefault="00A13C32" w:rsidP="00A13C32">
                        <w:pPr>
                          <w:jc w:val="center"/>
                        </w:pPr>
                        <w:r>
                          <w:t>报市司法局审核</w:t>
                        </w:r>
                      </w:p>
                    </w:txbxContent>
                  </v:textbox>
                </v:rect>
                <v:shape id="AutoShape 497" o:spid="_x0000_s1042" type="#_x0000_t32" style="position:absolute;left:26671;top:39990;width:8;height:40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9C4sUAAADcAAAADwAAAGRycy9kb3ducmV2LnhtbESPQWvCQBSE74L/YXmF3nQTocVEVymC&#10;pVg8qCXU2yP7moRm34bdVWN/fVcQPA4z8w0zX/amFWdyvrGsIB0nIIhLqxuuFHwd1qMpCB+QNbaW&#10;ScGVPCwXw8Ecc20vvKPzPlQiQtjnqKAOocul9GVNBv3YdsTR+7HOYIjSVVI7vES4aeUkSV6lwYbj&#10;Qo0drWoqf/cno+D7MzsV12JLmyLNNkd0xv8d3pV6furfZiAC9eERvrc/tIIsfYHbmXg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9C4sUAAADcAAAADwAAAAAAAAAA&#10;AAAAAAChAgAAZHJzL2Rvd25yZXYueG1sUEsFBgAAAAAEAAQA+QAAAJMDAAAAAA==&#10;">
                  <v:stroke endarrow="block"/>
                </v:shape>
                <v:rect id="Rectangle 498" o:spid="_x0000_s1043" style="position:absolute;left:16474;top:43990;width:20387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2Nk8IA&#10;AADcAAAADwAAAGRycy9kb3ducmV2LnhtbESPQYvCMBSE7wv+h/AEb2uqgqzVKKIoetR68fZsnm21&#10;eSlN1OqvN8KCx2FmvmEms8aU4k61Kywr6HUjEMSp1QVnCg7J6vcPhPPIGkvLpOBJDmbT1s8EY20f&#10;vKP73mciQNjFqCD3voqldGlOBl3XVsTBO9vaoA+yzqSu8RHgppT9KBpKgwWHhRwrWuSUXvc3o+BU&#10;9A/42iXryIxWA79tksvtuFSq027mYxCeGv8N/7c3WsGoN4TPmXAE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Y2TwgAAANwAAAAPAAAAAAAAAAAAAAAAAJgCAABkcnMvZG93&#10;bnJldi54bWxQSwUGAAAAAAQABAD1AAAAhwMAAAAA&#10;">
                  <v:textbox>
                    <w:txbxContent>
                      <w:p w:rsidR="00A13C32" w:rsidRDefault="00A13C32" w:rsidP="00A13C32">
                        <w:pPr>
                          <w:jc w:val="center"/>
                        </w:pPr>
                        <w:r>
                          <w:t>市司法局</w:t>
                        </w:r>
                        <w:proofErr w:type="gramStart"/>
                        <w:r>
                          <w:t>作出</w:t>
                        </w:r>
                        <w:proofErr w:type="gramEnd"/>
                        <w:r>
                          <w:t>书面决定</w:t>
                        </w:r>
                      </w:p>
                    </w:txbxContent>
                  </v:textbox>
                </v:rect>
                <v:shape id="AutoShape 499" o:spid="_x0000_s1044" type="#_x0000_t32" style="position:absolute;left:26671;top:49038;width:8;height:34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F5DsYAAADcAAAADwAAAGRycy9kb3ducmV2LnhtbESPQWvCQBSE74L/YXmF3nQTD62JrlIE&#10;S7F4UEuot0f2NQnNvg27q8b++q4geBxm5htmvuxNK87kfGNZQTpOQBCXVjdcKfg6rEdTED4ga2wt&#10;k4IreVguhoM55tpeeEfnfahEhLDPUUEdQpdL6cuaDPqx7Yij92OdwRClq6R2eIlw08pJkrxIgw3H&#10;hRo7WtVU/u5PRsH3Z3YqrsWWNkWabY7ojP87vCv1/NS/zUAE6sMjfG9/aAVZ+gq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ReQ7GAAAA3AAAAA8AAAAAAAAA&#10;AAAAAAAAoQIAAGRycy9kb3ducmV2LnhtbFBLBQYAAAAABAAEAPkAAACUAwAAAAA=&#10;">
                  <v:stroke endarrow="block"/>
                </v:shape>
                <v:rect id="Rectangle 500" o:spid="_x0000_s1045" style="position:absolute;left:16474;top:52466;width:20387;height:5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68esEA&#10;AADcAAAADwAAAGRycy9kb3ducmV2LnhtbERPu27CMBTdK/EP1kXqVhxAQpBiEGoFKmMIC9ttfEkC&#10;8XUUO4/26/GAxHh03uvtYCrRUeNKywqmkwgEcWZ1ybmCc7r/WIJwHlljZZkU/JGD7Wb0tsZY254T&#10;6k4+FyGEXYwKCu/rWEqXFWTQTWxNHLirbQz6AJtc6gb7EG4qOYuihTRYcmgosKavgrL7qTUKfsvZ&#10;Gf+T9BCZ1X7uj0N6ay/fSr2Ph90nCE+Df4mf7h+tYDUNa8OZcAT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evHrBAAAA3AAAAA8AAAAAAAAAAAAAAAAAmAIAAGRycy9kb3du&#10;cmV2LnhtbFBLBQYAAAAABAAEAPUAAACGAwAAAAA=&#10;">
                  <v:textbox>
                    <w:txbxContent>
                      <w:p w:rsidR="00A13C32" w:rsidRDefault="00A13C32" w:rsidP="00A13C32">
                        <w:r>
                          <w:t>颁发</w:t>
                        </w:r>
                        <w:r>
                          <w:rPr>
                            <w:rFonts w:hint="eastAsia"/>
                          </w:rPr>
                          <w:t>《基层法律服务工作者执业证》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87E01" w:rsidRPr="00A13C32" w:rsidRDefault="00F87E01">
      <w:bookmarkStart w:id="0" w:name="_GoBack"/>
      <w:bookmarkEnd w:id="0"/>
    </w:p>
    <w:sectPr w:rsidR="00F87E01" w:rsidRPr="00A13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32"/>
    <w:rsid w:val="00A13C32"/>
    <w:rsid w:val="00F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0D81E-713E-47AD-8EAF-58DC870B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李连营</dc:creator>
  <cp:keywords/>
  <dc:description/>
  <cp:lastModifiedBy>李连营</cp:lastModifiedBy>
  <cp:revision>1</cp:revision>
  <dcterms:created xsi:type="dcterms:W3CDTF">2020-12-31T07:05:00Z</dcterms:created>
  <dcterms:modified xsi:type="dcterms:W3CDTF">2020-12-31T07:07:00Z</dcterms:modified>
</cp:coreProperties>
</file>