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ind w:firstLine="420"/>
        <w:jc w:val="center"/>
        <w:rPr>
          <w:rFonts w:hint="eastAsia"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临淄区</w:t>
      </w:r>
      <w:r>
        <w:rPr>
          <w:rFonts w:hint="eastAsia" w:ascii="方正小标宋简体" w:hAnsi="宋体" w:eastAsia="方正小标宋简体" w:cs="宋体"/>
          <w:kern w:val="0"/>
          <w:sz w:val="44"/>
          <w:szCs w:val="44"/>
          <w:lang w:eastAsia="zh-CN"/>
        </w:rPr>
        <w:t>统计局</w:t>
      </w:r>
      <w:r>
        <w:rPr>
          <w:rFonts w:hint="eastAsia" w:ascii="方正小标宋简体" w:hAnsi="宋体" w:eastAsia="方正小标宋简体" w:cs="宋体"/>
          <w:kern w:val="0"/>
          <w:sz w:val="44"/>
          <w:szCs w:val="44"/>
        </w:rPr>
        <w:t>政务公开事项标准目录</w:t>
      </w:r>
    </w:p>
    <w:p>
      <w:pPr>
        <w:spacing w:line="400" w:lineRule="exact"/>
        <w:ind w:firstLine="880" w:firstLineChars="200"/>
        <w:jc w:val="left"/>
        <w:rPr>
          <w:rFonts w:hint="eastAsia" w:ascii="方正小标宋简体" w:hAnsi="楷体" w:eastAsia="方正小标宋简体" w:cs="宋体"/>
          <w:kern w:val="0"/>
          <w:sz w:val="44"/>
          <w:szCs w:val="44"/>
        </w:rPr>
      </w:pPr>
    </w:p>
    <w:tbl>
      <w:tblPr>
        <w:tblStyle w:val="2"/>
        <w:tblW w:w="15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710"/>
        <w:gridCol w:w="688"/>
        <w:gridCol w:w="802"/>
        <w:gridCol w:w="850"/>
        <w:gridCol w:w="1701"/>
        <w:gridCol w:w="1781"/>
        <w:gridCol w:w="1465"/>
        <w:gridCol w:w="1843"/>
        <w:gridCol w:w="2371"/>
        <w:gridCol w:w="936"/>
        <w:gridCol w:w="709"/>
        <w:gridCol w:w="709"/>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tblHeader/>
          <w:jc w:val="center"/>
        </w:trPr>
        <w:tc>
          <w:tcPr>
            <w:tcW w:w="710" w:type="dxa"/>
            <w:vMerge w:val="restart"/>
            <w:noWrap w:val="0"/>
            <w:vAlign w:val="center"/>
          </w:tcPr>
          <w:p>
            <w:pPr>
              <w:widowControl/>
              <w:spacing w:line="300" w:lineRule="exact"/>
              <w:jc w:val="center"/>
              <w:rPr>
                <w:rFonts w:eastAsia="方正黑体_GBK"/>
                <w:kern w:val="0"/>
                <w:sz w:val="26"/>
                <w:szCs w:val="26"/>
              </w:rPr>
            </w:pPr>
            <w:r>
              <w:rPr>
                <w:rFonts w:hint="eastAsia" w:eastAsia="方正黑体_GBK"/>
                <w:kern w:val="0"/>
                <w:sz w:val="26"/>
                <w:szCs w:val="26"/>
              </w:rPr>
              <w:t>序号</w:t>
            </w:r>
          </w:p>
        </w:tc>
        <w:tc>
          <w:tcPr>
            <w:tcW w:w="688" w:type="dxa"/>
            <w:vMerge w:val="restart"/>
            <w:noWrap w:val="0"/>
            <w:vAlign w:val="center"/>
          </w:tcPr>
          <w:p>
            <w:pPr>
              <w:widowControl/>
              <w:spacing w:line="300" w:lineRule="exact"/>
              <w:jc w:val="center"/>
              <w:rPr>
                <w:rFonts w:eastAsia="方正黑体_GBK"/>
                <w:kern w:val="0"/>
                <w:sz w:val="26"/>
                <w:szCs w:val="26"/>
              </w:rPr>
            </w:pPr>
            <w:r>
              <w:rPr>
                <w:rFonts w:hint="eastAsia" w:eastAsia="方正黑体_GBK"/>
                <w:kern w:val="0"/>
                <w:sz w:val="26"/>
                <w:szCs w:val="26"/>
              </w:rPr>
              <w:t>过程</w:t>
            </w:r>
          </w:p>
        </w:tc>
        <w:tc>
          <w:tcPr>
            <w:tcW w:w="1652" w:type="dxa"/>
            <w:gridSpan w:val="2"/>
            <w:noWrap w:val="0"/>
            <w:vAlign w:val="center"/>
          </w:tcPr>
          <w:p>
            <w:pPr>
              <w:widowControl/>
              <w:spacing w:line="300" w:lineRule="exact"/>
              <w:jc w:val="center"/>
              <w:rPr>
                <w:rFonts w:eastAsia="方正黑体_GBK"/>
                <w:kern w:val="0"/>
                <w:sz w:val="26"/>
                <w:szCs w:val="26"/>
              </w:rPr>
            </w:pPr>
            <w:r>
              <w:rPr>
                <w:rFonts w:hint="eastAsia" w:eastAsia="方正黑体_GBK"/>
                <w:kern w:val="0"/>
                <w:sz w:val="26"/>
                <w:szCs w:val="26"/>
              </w:rPr>
              <w:t>公开事项</w:t>
            </w:r>
          </w:p>
        </w:tc>
        <w:tc>
          <w:tcPr>
            <w:tcW w:w="1701" w:type="dxa"/>
            <w:vMerge w:val="restart"/>
            <w:noWrap w:val="0"/>
            <w:vAlign w:val="center"/>
          </w:tcPr>
          <w:p>
            <w:pPr>
              <w:spacing w:line="300" w:lineRule="exact"/>
              <w:jc w:val="center"/>
              <w:rPr>
                <w:rFonts w:hint="eastAsia" w:eastAsia="方正黑体_GBK"/>
                <w:kern w:val="0"/>
                <w:sz w:val="26"/>
                <w:szCs w:val="26"/>
              </w:rPr>
            </w:pPr>
            <w:r>
              <w:rPr>
                <w:rFonts w:hint="eastAsia" w:eastAsia="方正黑体_GBK"/>
                <w:kern w:val="0"/>
                <w:sz w:val="26"/>
                <w:szCs w:val="26"/>
              </w:rPr>
              <w:t>公开内容</w:t>
            </w:r>
          </w:p>
          <w:p>
            <w:pPr>
              <w:spacing w:line="300" w:lineRule="exact"/>
              <w:jc w:val="center"/>
              <w:rPr>
                <w:rFonts w:eastAsia="方正黑体_GBK"/>
                <w:kern w:val="0"/>
                <w:sz w:val="26"/>
                <w:szCs w:val="26"/>
              </w:rPr>
            </w:pPr>
            <w:r>
              <w:rPr>
                <w:rFonts w:hint="eastAsia" w:eastAsia="方正黑体_GBK"/>
                <w:kern w:val="0"/>
                <w:sz w:val="26"/>
                <w:szCs w:val="26"/>
              </w:rPr>
              <w:t>（要素）</w:t>
            </w:r>
          </w:p>
        </w:tc>
        <w:tc>
          <w:tcPr>
            <w:tcW w:w="1781" w:type="dxa"/>
            <w:vMerge w:val="restart"/>
            <w:noWrap w:val="0"/>
            <w:vAlign w:val="center"/>
          </w:tcPr>
          <w:p>
            <w:pPr>
              <w:widowControl/>
              <w:spacing w:line="300" w:lineRule="exact"/>
              <w:jc w:val="center"/>
              <w:rPr>
                <w:rFonts w:eastAsia="方正黑体_GBK"/>
                <w:kern w:val="0"/>
                <w:sz w:val="26"/>
                <w:szCs w:val="26"/>
              </w:rPr>
            </w:pPr>
            <w:r>
              <w:rPr>
                <w:rFonts w:hint="eastAsia" w:eastAsia="方正黑体_GBK"/>
                <w:kern w:val="0"/>
                <w:sz w:val="26"/>
                <w:szCs w:val="26"/>
              </w:rPr>
              <w:t>公开依据</w:t>
            </w:r>
          </w:p>
        </w:tc>
        <w:tc>
          <w:tcPr>
            <w:tcW w:w="1465" w:type="dxa"/>
            <w:vMerge w:val="restart"/>
            <w:noWrap w:val="0"/>
            <w:vAlign w:val="center"/>
          </w:tcPr>
          <w:p>
            <w:pPr>
              <w:widowControl/>
              <w:spacing w:line="300" w:lineRule="exact"/>
              <w:jc w:val="center"/>
              <w:rPr>
                <w:rFonts w:eastAsia="方正黑体_GBK"/>
                <w:kern w:val="0"/>
                <w:sz w:val="26"/>
                <w:szCs w:val="26"/>
              </w:rPr>
            </w:pPr>
            <w:r>
              <w:rPr>
                <w:rFonts w:hint="eastAsia" w:eastAsia="方正黑体_GBK"/>
                <w:kern w:val="0"/>
                <w:sz w:val="26"/>
                <w:szCs w:val="26"/>
              </w:rPr>
              <w:t>公开时限</w:t>
            </w:r>
          </w:p>
        </w:tc>
        <w:tc>
          <w:tcPr>
            <w:tcW w:w="1843" w:type="dxa"/>
            <w:vMerge w:val="restart"/>
            <w:noWrap w:val="0"/>
            <w:vAlign w:val="center"/>
          </w:tcPr>
          <w:p>
            <w:pPr>
              <w:widowControl/>
              <w:spacing w:line="300" w:lineRule="exact"/>
              <w:jc w:val="center"/>
              <w:rPr>
                <w:rFonts w:eastAsia="方正黑体_GBK"/>
                <w:kern w:val="0"/>
                <w:sz w:val="26"/>
                <w:szCs w:val="26"/>
              </w:rPr>
            </w:pPr>
            <w:r>
              <w:rPr>
                <w:rFonts w:hint="eastAsia" w:eastAsia="方正黑体_GBK"/>
                <w:kern w:val="0"/>
                <w:sz w:val="26"/>
                <w:szCs w:val="26"/>
              </w:rPr>
              <w:t>公开主体</w:t>
            </w:r>
            <w:r>
              <w:rPr>
                <w:rFonts w:eastAsia="方正黑体_GBK"/>
                <w:kern w:val="0"/>
                <w:sz w:val="26"/>
                <w:szCs w:val="26"/>
              </w:rPr>
              <w:br w:type="textWrapping"/>
            </w:r>
            <w:r>
              <w:rPr>
                <w:rFonts w:hint="eastAsia" w:eastAsia="方正黑体_GBK"/>
                <w:kern w:val="0"/>
                <w:sz w:val="26"/>
                <w:szCs w:val="26"/>
              </w:rPr>
              <w:t>（或责任部门）</w:t>
            </w:r>
          </w:p>
        </w:tc>
        <w:tc>
          <w:tcPr>
            <w:tcW w:w="2371" w:type="dxa"/>
            <w:vMerge w:val="restart"/>
            <w:noWrap w:val="0"/>
            <w:vAlign w:val="center"/>
          </w:tcPr>
          <w:p>
            <w:pPr>
              <w:widowControl/>
              <w:spacing w:line="300" w:lineRule="exact"/>
              <w:jc w:val="center"/>
              <w:rPr>
                <w:rFonts w:eastAsia="方正黑体_GBK"/>
                <w:kern w:val="0"/>
                <w:sz w:val="26"/>
                <w:szCs w:val="26"/>
              </w:rPr>
            </w:pPr>
            <w:r>
              <w:rPr>
                <w:rFonts w:hint="eastAsia" w:eastAsia="方正黑体_GBK"/>
                <w:kern w:val="0"/>
                <w:sz w:val="26"/>
                <w:szCs w:val="26"/>
              </w:rPr>
              <w:t>公开渠道和载体</w:t>
            </w:r>
          </w:p>
        </w:tc>
        <w:tc>
          <w:tcPr>
            <w:tcW w:w="1645" w:type="dxa"/>
            <w:gridSpan w:val="2"/>
            <w:noWrap w:val="0"/>
            <w:vAlign w:val="center"/>
          </w:tcPr>
          <w:p>
            <w:pPr>
              <w:widowControl/>
              <w:spacing w:line="300" w:lineRule="exact"/>
              <w:jc w:val="center"/>
              <w:rPr>
                <w:rFonts w:eastAsia="方正黑体_GBK"/>
                <w:kern w:val="0"/>
                <w:sz w:val="26"/>
                <w:szCs w:val="26"/>
              </w:rPr>
            </w:pPr>
            <w:r>
              <w:rPr>
                <w:rFonts w:hint="eastAsia" w:eastAsia="方正黑体_GBK"/>
                <w:kern w:val="0"/>
                <w:sz w:val="26"/>
                <w:szCs w:val="26"/>
              </w:rPr>
              <w:t>公开对象</w:t>
            </w:r>
          </w:p>
        </w:tc>
        <w:tc>
          <w:tcPr>
            <w:tcW w:w="1701" w:type="dxa"/>
            <w:gridSpan w:val="2"/>
            <w:noWrap w:val="0"/>
            <w:vAlign w:val="center"/>
          </w:tcPr>
          <w:p>
            <w:pPr>
              <w:widowControl/>
              <w:spacing w:line="300" w:lineRule="exact"/>
              <w:jc w:val="center"/>
              <w:rPr>
                <w:rFonts w:eastAsia="方正黑体_GBK"/>
                <w:kern w:val="0"/>
                <w:sz w:val="26"/>
                <w:szCs w:val="26"/>
              </w:rPr>
            </w:pPr>
            <w:r>
              <w:rPr>
                <w:rFonts w:hint="eastAsia" w:eastAsia="方正黑体_GBK"/>
                <w:kern w:val="0"/>
                <w:sz w:val="26"/>
                <w:szCs w:val="26"/>
              </w:rPr>
              <w:t>公开方式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tblHeader/>
          <w:jc w:val="center"/>
        </w:trPr>
        <w:tc>
          <w:tcPr>
            <w:tcW w:w="710" w:type="dxa"/>
            <w:vMerge w:val="continue"/>
            <w:noWrap w:val="0"/>
            <w:vAlign w:val="center"/>
          </w:tcPr>
          <w:p>
            <w:pPr>
              <w:widowControl/>
              <w:spacing w:line="300" w:lineRule="exact"/>
              <w:jc w:val="center"/>
              <w:rPr>
                <w:rFonts w:eastAsia="方正黑体_GBK"/>
                <w:kern w:val="0"/>
                <w:sz w:val="26"/>
                <w:szCs w:val="26"/>
              </w:rPr>
            </w:pPr>
          </w:p>
        </w:tc>
        <w:tc>
          <w:tcPr>
            <w:tcW w:w="688" w:type="dxa"/>
            <w:vMerge w:val="continue"/>
            <w:noWrap w:val="0"/>
            <w:vAlign w:val="center"/>
          </w:tcPr>
          <w:p>
            <w:pPr>
              <w:widowControl/>
              <w:spacing w:line="300" w:lineRule="exact"/>
              <w:jc w:val="center"/>
              <w:rPr>
                <w:rFonts w:eastAsia="方正黑体_GBK"/>
                <w:kern w:val="0"/>
                <w:sz w:val="26"/>
                <w:szCs w:val="26"/>
              </w:rPr>
            </w:pPr>
          </w:p>
        </w:tc>
        <w:tc>
          <w:tcPr>
            <w:tcW w:w="802" w:type="dxa"/>
            <w:noWrap w:val="0"/>
            <w:vAlign w:val="center"/>
          </w:tcPr>
          <w:p>
            <w:pPr>
              <w:widowControl/>
              <w:spacing w:line="300" w:lineRule="exact"/>
              <w:jc w:val="center"/>
              <w:rPr>
                <w:rFonts w:eastAsia="方正黑体_GBK"/>
                <w:kern w:val="0"/>
                <w:sz w:val="26"/>
                <w:szCs w:val="26"/>
              </w:rPr>
            </w:pPr>
            <w:r>
              <w:rPr>
                <w:rFonts w:hint="eastAsia" w:eastAsia="方正黑体_GBK"/>
                <w:kern w:val="0"/>
                <w:sz w:val="26"/>
                <w:szCs w:val="26"/>
              </w:rPr>
              <w:t>一级目录</w:t>
            </w:r>
          </w:p>
        </w:tc>
        <w:tc>
          <w:tcPr>
            <w:tcW w:w="850" w:type="dxa"/>
            <w:noWrap w:val="0"/>
            <w:vAlign w:val="center"/>
          </w:tcPr>
          <w:p>
            <w:pPr>
              <w:widowControl/>
              <w:spacing w:line="300" w:lineRule="exact"/>
              <w:jc w:val="center"/>
              <w:rPr>
                <w:rFonts w:eastAsia="方正黑体_GBK"/>
                <w:kern w:val="0"/>
                <w:sz w:val="26"/>
                <w:szCs w:val="26"/>
              </w:rPr>
            </w:pPr>
            <w:r>
              <w:rPr>
                <w:rFonts w:hint="eastAsia" w:eastAsia="方正黑体_GBK"/>
                <w:kern w:val="0"/>
                <w:sz w:val="26"/>
                <w:szCs w:val="26"/>
              </w:rPr>
              <w:t>二级目录</w:t>
            </w:r>
          </w:p>
        </w:tc>
        <w:tc>
          <w:tcPr>
            <w:tcW w:w="1701" w:type="dxa"/>
            <w:vMerge w:val="continue"/>
            <w:noWrap w:val="0"/>
            <w:vAlign w:val="center"/>
          </w:tcPr>
          <w:p>
            <w:pPr>
              <w:widowControl/>
              <w:spacing w:line="300" w:lineRule="exact"/>
              <w:jc w:val="center"/>
              <w:rPr>
                <w:rFonts w:eastAsia="方正黑体_GBK"/>
                <w:kern w:val="0"/>
                <w:sz w:val="26"/>
                <w:szCs w:val="26"/>
              </w:rPr>
            </w:pPr>
          </w:p>
        </w:tc>
        <w:tc>
          <w:tcPr>
            <w:tcW w:w="1781" w:type="dxa"/>
            <w:vMerge w:val="continue"/>
            <w:noWrap w:val="0"/>
            <w:vAlign w:val="center"/>
          </w:tcPr>
          <w:p>
            <w:pPr>
              <w:widowControl/>
              <w:spacing w:line="300" w:lineRule="exact"/>
              <w:jc w:val="center"/>
              <w:rPr>
                <w:rFonts w:eastAsia="方正黑体_GBK"/>
                <w:kern w:val="0"/>
                <w:sz w:val="26"/>
                <w:szCs w:val="26"/>
              </w:rPr>
            </w:pPr>
          </w:p>
        </w:tc>
        <w:tc>
          <w:tcPr>
            <w:tcW w:w="1465" w:type="dxa"/>
            <w:vMerge w:val="continue"/>
            <w:noWrap w:val="0"/>
            <w:vAlign w:val="center"/>
          </w:tcPr>
          <w:p>
            <w:pPr>
              <w:widowControl/>
              <w:spacing w:line="300" w:lineRule="exact"/>
              <w:jc w:val="center"/>
              <w:rPr>
                <w:rFonts w:eastAsia="方正黑体_GBK"/>
                <w:kern w:val="0"/>
                <w:sz w:val="26"/>
                <w:szCs w:val="26"/>
              </w:rPr>
            </w:pPr>
          </w:p>
        </w:tc>
        <w:tc>
          <w:tcPr>
            <w:tcW w:w="1843" w:type="dxa"/>
            <w:vMerge w:val="continue"/>
            <w:noWrap w:val="0"/>
            <w:vAlign w:val="center"/>
          </w:tcPr>
          <w:p>
            <w:pPr>
              <w:widowControl/>
              <w:spacing w:line="300" w:lineRule="exact"/>
              <w:jc w:val="center"/>
              <w:rPr>
                <w:rFonts w:eastAsia="方正黑体_GBK"/>
                <w:kern w:val="0"/>
                <w:sz w:val="26"/>
                <w:szCs w:val="26"/>
              </w:rPr>
            </w:pPr>
          </w:p>
        </w:tc>
        <w:tc>
          <w:tcPr>
            <w:tcW w:w="2371" w:type="dxa"/>
            <w:vMerge w:val="continue"/>
            <w:noWrap w:val="0"/>
            <w:vAlign w:val="center"/>
          </w:tcPr>
          <w:p>
            <w:pPr>
              <w:widowControl/>
              <w:spacing w:line="300" w:lineRule="exact"/>
              <w:jc w:val="center"/>
              <w:rPr>
                <w:rFonts w:eastAsia="方正黑体_GBK"/>
                <w:kern w:val="0"/>
                <w:sz w:val="26"/>
                <w:szCs w:val="26"/>
              </w:rPr>
            </w:pPr>
          </w:p>
        </w:tc>
        <w:tc>
          <w:tcPr>
            <w:tcW w:w="936" w:type="dxa"/>
            <w:noWrap w:val="0"/>
            <w:vAlign w:val="center"/>
          </w:tcPr>
          <w:p>
            <w:pPr>
              <w:widowControl/>
              <w:spacing w:line="300" w:lineRule="exact"/>
              <w:jc w:val="center"/>
              <w:rPr>
                <w:rFonts w:eastAsia="方正黑体_GBK"/>
                <w:kern w:val="0"/>
                <w:sz w:val="26"/>
                <w:szCs w:val="26"/>
              </w:rPr>
            </w:pPr>
            <w:r>
              <w:rPr>
                <w:rFonts w:hint="eastAsia" w:eastAsia="方正黑体_GBK"/>
                <w:kern w:val="0"/>
                <w:sz w:val="26"/>
                <w:szCs w:val="26"/>
              </w:rPr>
              <w:t>全社会</w:t>
            </w:r>
          </w:p>
        </w:tc>
        <w:tc>
          <w:tcPr>
            <w:tcW w:w="709" w:type="dxa"/>
            <w:noWrap w:val="0"/>
            <w:vAlign w:val="center"/>
          </w:tcPr>
          <w:p>
            <w:pPr>
              <w:widowControl/>
              <w:spacing w:line="300" w:lineRule="exact"/>
              <w:jc w:val="center"/>
              <w:rPr>
                <w:rFonts w:eastAsia="方正黑体_GBK"/>
                <w:kern w:val="0"/>
                <w:sz w:val="26"/>
                <w:szCs w:val="26"/>
              </w:rPr>
            </w:pPr>
            <w:r>
              <w:rPr>
                <w:rFonts w:hint="eastAsia" w:eastAsia="方正黑体_GBK"/>
                <w:kern w:val="0"/>
                <w:sz w:val="26"/>
                <w:szCs w:val="26"/>
              </w:rPr>
              <w:t>特定群众</w:t>
            </w:r>
          </w:p>
        </w:tc>
        <w:tc>
          <w:tcPr>
            <w:tcW w:w="709" w:type="dxa"/>
            <w:noWrap w:val="0"/>
            <w:vAlign w:val="center"/>
          </w:tcPr>
          <w:p>
            <w:pPr>
              <w:widowControl/>
              <w:spacing w:line="300" w:lineRule="exact"/>
              <w:jc w:val="center"/>
              <w:rPr>
                <w:rFonts w:eastAsia="方正黑体_GBK"/>
                <w:kern w:val="0"/>
                <w:sz w:val="26"/>
                <w:szCs w:val="26"/>
              </w:rPr>
            </w:pPr>
            <w:r>
              <w:rPr>
                <w:rFonts w:hint="eastAsia" w:eastAsia="方正黑体_GBK"/>
                <w:kern w:val="0"/>
                <w:sz w:val="26"/>
                <w:szCs w:val="26"/>
              </w:rPr>
              <w:t>主动</w:t>
            </w:r>
          </w:p>
        </w:tc>
        <w:tc>
          <w:tcPr>
            <w:tcW w:w="992" w:type="dxa"/>
            <w:noWrap w:val="0"/>
            <w:vAlign w:val="center"/>
          </w:tcPr>
          <w:p>
            <w:pPr>
              <w:widowControl/>
              <w:spacing w:line="300" w:lineRule="exact"/>
              <w:jc w:val="center"/>
              <w:rPr>
                <w:rFonts w:eastAsia="方正黑体_GBK"/>
                <w:kern w:val="0"/>
                <w:sz w:val="26"/>
                <w:szCs w:val="26"/>
              </w:rPr>
            </w:pPr>
            <w:r>
              <w:rPr>
                <w:rFonts w:hint="eastAsia" w:eastAsia="方正黑体_GBK"/>
                <w:kern w:val="0"/>
                <w:sz w:val="26"/>
                <w:szCs w:val="26"/>
              </w:rPr>
              <w:t>依申请公开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004" w:hRule="atLeast"/>
          <w:jc w:val="center"/>
        </w:trPr>
        <w:tc>
          <w:tcPr>
            <w:tcW w:w="710" w:type="dxa"/>
            <w:noWrap w:val="0"/>
            <w:vAlign w:val="center"/>
          </w:tcPr>
          <w:p>
            <w:pPr>
              <w:widowControl/>
              <w:numPr>
                <w:ilvl w:val="0"/>
                <w:numId w:val="1"/>
              </w:numPr>
              <w:spacing w:line="300" w:lineRule="exact"/>
              <w:jc w:val="center"/>
              <w:rPr>
                <w:bCs/>
                <w:kern w:val="0"/>
                <w:sz w:val="26"/>
                <w:szCs w:val="26"/>
              </w:rPr>
            </w:pPr>
          </w:p>
        </w:tc>
        <w:tc>
          <w:tcPr>
            <w:tcW w:w="688" w:type="dxa"/>
            <w:vMerge w:val="restart"/>
            <w:noWrap w:val="0"/>
            <w:vAlign w:val="center"/>
          </w:tcPr>
          <w:p>
            <w:pPr>
              <w:widowControl/>
              <w:spacing w:line="300" w:lineRule="exact"/>
              <w:jc w:val="center"/>
              <w:rPr>
                <w:rFonts w:eastAsia="方正黑体_GBK"/>
                <w:bCs/>
                <w:kern w:val="0"/>
                <w:sz w:val="26"/>
                <w:szCs w:val="26"/>
              </w:rPr>
            </w:pPr>
          </w:p>
        </w:tc>
        <w:tc>
          <w:tcPr>
            <w:tcW w:w="802" w:type="dxa"/>
            <w:vMerge w:val="restart"/>
            <w:noWrap w:val="0"/>
            <w:vAlign w:val="center"/>
          </w:tcPr>
          <w:p>
            <w:pPr>
              <w:widowControl/>
              <w:spacing w:line="270" w:lineRule="exact"/>
              <w:jc w:val="center"/>
              <w:rPr>
                <w:bCs/>
                <w:kern w:val="0"/>
                <w:sz w:val="26"/>
                <w:szCs w:val="26"/>
              </w:rPr>
            </w:pPr>
            <w:r>
              <w:rPr>
                <w:rFonts w:hint="eastAsia"/>
                <w:bCs/>
                <w:kern w:val="0"/>
                <w:sz w:val="26"/>
                <w:szCs w:val="26"/>
              </w:rPr>
              <w:t>经济和社会发展统计</w:t>
            </w:r>
            <w:r>
              <w:rPr>
                <w:bCs/>
                <w:kern w:val="0"/>
                <w:sz w:val="26"/>
                <w:szCs w:val="26"/>
              </w:rPr>
              <w:br w:type="textWrapping"/>
            </w:r>
          </w:p>
        </w:tc>
        <w:tc>
          <w:tcPr>
            <w:tcW w:w="850" w:type="dxa"/>
            <w:noWrap w:val="0"/>
            <w:vAlign w:val="center"/>
          </w:tcPr>
          <w:p>
            <w:pPr>
              <w:widowControl/>
              <w:spacing w:line="270" w:lineRule="exact"/>
              <w:jc w:val="center"/>
              <w:rPr>
                <w:bCs/>
                <w:kern w:val="0"/>
                <w:sz w:val="26"/>
                <w:szCs w:val="26"/>
              </w:rPr>
            </w:pPr>
            <w:r>
              <w:rPr>
                <w:rFonts w:hint="eastAsia"/>
                <w:bCs/>
                <w:kern w:val="0"/>
                <w:sz w:val="26"/>
                <w:szCs w:val="26"/>
              </w:rPr>
              <w:t>统计信息</w:t>
            </w:r>
            <w:r>
              <w:rPr>
                <w:bCs/>
                <w:kern w:val="0"/>
                <w:sz w:val="26"/>
                <w:szCs w:val="26"/>
              </w:rPr>
              <w:br w:type="textWrapping"/>
            </w:r>
          </w:p>
        </w:tc>
        <w:tc>
          <w:tcPr>
            <w:tcW w:w="1701" w:type="dxa"/>
            <w:noWrap w:val="0"/>
            <w:vAlign w:val="center"/>
          </w:tcPr>
          <w:p>
            <w:pPr>
              <w:widowControl/>
              <w:spacing w:line="270" w:lineRule="exact"/>
              <w:rPr>
                <w:bCs/>
                <w:kern w:val="0"/>
                <w:sz w:val="26"/>
                <w:szCs w:val="26"/>
              </w:rPr>
            </w:pPr>
            <w:r>
              <w:rPr>
                <w:rFonts w:hint="eastAsia"/>
                <w:bCs/>
                <w:kern w:val="0"/>
                <w:sz w:val="26"/>
                <w:szCs w:val="26"/>
              </w:rPr>
              <w:t>月度、季度统计数据；月度、季度统计数据分析等。</w:t>
            </w:r>
          </w:p>
        </w:tc>
        <w:tc>
          <w:tcPr>
            <w:tcW w:w="1781" w:type="dxa"/>
            <w:noWrap w:val="0"/>
            <w:vAlign w:val="center"/>
          </w:tcPr>
          <w:p>
            <w:pPr>
              <w:widowControl/>
              <w:spacing w:line="270" w:lineRule="exact"/>
              <w:rPr>
                <w:bCs/>
                <w:kern w:val="0"/>
                <w:sz w:val="26"/>
                <w:szCs w:val="26"/>
              </w:rPr>
            </w:pPr>
            <w:r>
              <w:rPr>
                <w:rFonts w:hint="eastAsia"/>
                <w:bCs/>
                <w:kern w:val="0"/>
                <w:sz w:val="26"/>
                <w:szCs w:val="26"/>
              </w:rPr>
              <w:t>《中华人民共和国统计法实施细则》（国务院令第</w:t>
            </w:r>
            <w:r>
              <w:rPr>
                <w:bCs/>
                <w:kern w:val="0"/>
                <w:sz w:val="26"/>
                <w:szCs w:val="26"/>
              </w:rPr>
              <w:t>453</w:t>
            </w:r>
            <w:r>
              <w:rPr>
                <w:rFonts w:hint="eastAsia"/>
                <w:bCs/>
                <w:kern w:val="0"/>
                <w:sz w:val="26"/>
                <w:szCs w:val="26"/>
              </w:rPr>
              <w:t>号）。</w:t>
            </w:r>
          </w:p>
        </w:tc>
        <w:tc>
          <w:tcPr>
            <w:tcW w:w="1465" w:type="dxa"/>
            <w:noWrap w:val="0"/>
            <w:vAlign w:val="center"/>
          </w:tcPr>
          <w:p>
            <w:pPr>
              <w:widowControl/>
              <w:spacing w:line="270" w:lineRule="exact"/>
              <w:rPr>
                <w:bCs/>
                <w:kern w:val="0"/>
                <w:sz w:val="26"/>
                <w:szCs w:val="26"/>
              </w:rPr>
            </w:pPr>
            <w:r>
              <w:rPr>
                <w:rFonts w:hint="eastAsia"/>
                <w:bCs/>
                <w:kern w:val="0"/>
                <w:sz w:val="26"/>
                <w:szCs w:val="26"/>
              </w:rPr>
              <w:t>自该信息形成或者变更之日起</w:t>
            </w:r>
            <w:r>
              <w:rPr>
                <w:bCs/>
                <w:kern w:val="0"/>
                <w:sz w:val="26"/>
                <w:szCs w:val="26"/>
              </w:rPr>
              <w:t>20</w:t>
            </w:r>
            <w:r>
              <w:rPr>
                <w:rFonts w:hint="eastAsia"/>
                <w:bCs/>
                <w:kern w:val="0"/>
                <w:sz w:val="26"/>
                <w:szCs w:val="26"/>
              </w:rPr>
              <w:t>个工作日内。</w:t>
            </w:r>
          </w:p>
        </w:tc>
        <w:tc>
          <w:tcPr>
            <w:tcW w:w="1843" w:type="dxa"/>
            <w:noWrap w:val="0"/>
            <w:vAlign w:val="center"/>
          </w:tcPr>
          <w:p>
            <w:pPr>
              <w:widowControl/>
              <w:spacing w:line="270" w:lineRule="exact"/>
              <w:rPr>
                <w:rFonts w:hint="eastAsia" w:eastAsia="宋体"/>
                <w:bCs/>
                <w:kern w:val="0"/>
                <w:sz w:val="26"/>
                <w:szCs w:val="26"/>
                <w:lang w:eastAsia="zh-CN"/>
              </w:rPr>
            </w:pPr>
            <w:r>
              <w:rPr>
                <w:rFonts w:hint="eastAsia"/>
                <w:bCs/>
                <w:kern w:val="0"/>
                <w:sz w:val="26"/>
                <w:szCs w:val="26"/>
                <w:lang w:eastAsia="zh-CN"/>
              </w:rPr>
              <w:t>综合科</w:t>
            </w:r>
          </w:p>
        </w:tc>
        <w:tc>
          <w:tcPr>
            <w:tcW w:w="2371" w:type="dxa"/>
            <w:noWrap w:val="0"/>
            <w:vAlign w:val="center"/>
          </w:tcPr>
          <w:p>
            <w:pPr>
              <w:widowControl/>
              <w:spacing w:line="28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pPr>
              <w:widowControl/>
              <w:spacing w:line="28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pPr>
              <w:widowControl/>
              <w:spacing w:line="280" w:lineRule="exact"/>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pPr>
              <w:widowControl/>
              <w:spacing w:line="280" w:lineRule="exact"/>
              <w:rPr>
                <w:bCs/>
                <w:kern w:val="0"/>
                <w:sz w:val="26"/>
                <w:szCs w:val="26"/>
              </w:rPr>
            </w:pPr>
            <w:r>
              <w:rPr>
                <w:bCs/>
                <w:kern w:val="0"/>
                <w:sz w:val="26"/>
                <w:szCs w:val="26"/>
              </w:rPr>
              <w:t>□公开查阅点 □</w:t>
            </w:r>
            <w:r>
              <w:rPr>
                <w:rFonts w:hint="eastAsia"/>
                <w:bCs/>
                <w:kern w:val="0"/>
                <w:sz w:val="26"/>
                <w:szCs w:val="26"/>
              </w:rPr>
              <w:t>政务服务中心</w:t>
            </w:r>
            <w:r>
              <w:rPr>
                <w:bCs/>
                <w:kern w:val="0"/>
                <w:sz w:val="26"/>
                <w:szCs w:val="26"/>
              </w:rPr>
              <w:t xml:space="preserve">             </w:t>
            </w:r>
          </w:p>
          <w:p>
            <w:pPr>
              <w:widowControl/>
              <w:spacing w:line="280" w:lineRule="exact"/>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pPr>
              <w:widowControl/>
              <w:spacing w:line="280" w:lineRule="exact"/>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pPr>
              <w:widowControl/>
              <w:spacing w:line="270" w:lineRule="exact"/>
              <w:rPr>
                <w:bCs/>
                <w:kern w:val="0"/>
                <w:sz w:val="26"/>
                <w:szCs w:val="26"/>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r>
              <w:rPr>
                <w:bCs/>
                <w:kern w:val="0"/>
                <w:sz w:val="26"/>
                <w:szCs w:val="26"/>
              </w:rPr>
              <w:t xml:space="preserve"> </w:t>
            </w:r>
          </w:p>
        </w:tc>
        <w:tc>
          <w:tcPr>
            <w:tcW w:w="936" w:type="dxa"/>
            <w:noWrap w:val="0"/>
            <w:vAlign w:val="center"/>
          </w:tcPr>
          <w:p>
            <w:pPr>
              <w:widowControl/>
              <w:spacing w:line="280" w:lineRule="exact"/>
              <w:jc w:val="center"/>
              <w:rPr>
                <w:bCs/>
                <w:kern w:val="0"/>
                <w:sz w:val="26"/>
                <w:szCs w:val="26"/>
              </w:rPr>
            </w:pPr>
            <w:r>
              <w:rPr>
                <w:rFonts w:hint="eastAsia"/>
                <w:bCs/>
                <w:kern w:val="0"/>
                <w:sz w:val="26"/>
                <w:szCs w:val="26"/>
              </w:rPr>
              <w:t>√</w:t>
            </w:r>
          </w:p>
        </w:tc>
        <w:tc>
          <w:tcPr>
            <w:tcW w:w="709" w:type="dxa"/>
            <w:noWrap w:val="0"/>
            <w:vAlign w:val="center"/>
          </w:tcPr>
          <w:p>
            <w:pPr>
              <w:widowControl/>
              <w:spacing w:line="280" w:lineRule="exact"/>
              <w:jc w:val="center"/>
              <w:rPr>
                <w:bCs/>
                <w:kern w:val="0"/>
                <w:sz w:val="26"/>
                <w:szCs w:val="26"/>
              </w:rPr>
            </w:pPr>
          </w:p>
        </w:tc>
        <w:tc>
          <w:tcPr>
            <w:tcW w:w="709" w:type="dxa"/>
            <w:noWrap w:val="0"/>
            <w:vAlign w:val="center"/>
          </w:tcPr>
          <w:p>
            <w:pPr>
              <w:widowControl/>
              <w:spacing w:line="280" w:lineRule="exact"/>
              <w:jc w:val="center"/>
              <w:rPr>
                <w:bCs/>
                <w:kern w:val="0"/>
                <w:sz w:val="26"/>
                <w:szCs w:val="26"/>
              </w:rPr>
            </w:pPr>
            <w:r>
              <w:rPr>
                <w:rFonts w:hint="eastAsia"/>
                <w:bCs/>
                <w:kern w:val="0"/>
                <w:sz w:val="26"/>
                <w:szCs w:val="26"/>
              </w:rPr>
              <w:t>√</w:t>
            </w:r>
          </w:p>
        </w:tc>
        <w:tc>
          <w:tcPr>
            <w:tcW w:w="992" w:type="dxa"/>
            <w:noWrap w:val="0"/>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992" w:hRule="atLeast"/>
          <w:jc w:val="center"/>
        </w:trPr>
        <w:tc>
          <w:tcPr>
            <w:tcW w:w="710" w:type="dxa"/>
            <w:noWrap w:val="0"/>
            <w:vAlign w:val="center"/>
          </w:tcPr>
          <w:p>
            <w:pPr>
              <w:widowControl/>
              <w:numPr>
                <w:ilvl w:val="0"/>
                <w:numId w:val="1"/>
              </w:numPr>
              <w:spacing w:line="300" w:lineRule="exact"/>
              <w:jc w:val="center"/>
              <w:rPr>
                <w:bCs/>
                <w:kern w:val="0"/>
                <w:sz w:val="26"/>
                <w:szCs w:val="26"/>
              </w:rPr>
            </w:pPr>
          </w:p>
        </w:tc>
        <w:tc>
          <w:tcPr>
            <w:tcW w:w="688" w:type="dxa"/>
            <w:vMerge w:val="continue"/>
            <w:noWrap w:val="0"/>
            <w:vAlign w:val="center"/>
          </w:tcPr>
          <w:p>
            <w:pPr>
              <w:widowControl/>
              <w:spacing w:line="300" w:lineRule="exact"/>
              <w:jc w:val="center"/>
              <w:rPr>
                <w:rFonts w:eastAsia="方正黑体_GBK"/>
                <w:bCs/>
                <w:kern w:val="0"/>
                <w:sz w:val="26"/>
                <w:szCs w:val="26"/>
              </w:rPr>
            </w:pPr>
          </w:p>
        </w:tc>
        <w:tc>
          <w:tcPr>
            <w:tcW w:w="802" w:type="dxa"/>
            <w:vMerge w:val="continue"/>
            <w:noWrap w:val="0"/>
            <w:vAlign w:val="center"/>
          </w:tcPr>
          <w:p>
            <w:pPr>
              <w:widowControl/>
              <w:spacing w:line="270" w:lineRule="exact"/>
              <w:jc w:val="center"/>
              <w:rPr>
                <w:bCs/>
                <w:kern w:val="0"/>
                <w:sz w:val="26"/>
                <w:szCs w:val="26"/>
              </w:rPr>
            </w:pPr>
          </w:p>
        </w:tc>
        <w:tc>
          <w:tcPr>
            <w:tcW w:w="850" w:type="dxa"/>
            <w:noWrap w:val="0"/>
            <w:vAlign w:val="center"/>
          </w:tcPr>
          <w:p>
            <w:pPr>
              <w:widowControl/>
              <w:spacing w:line="270" w:lineRule="exact"/>
              <w:jc w:val="center"/>
              <w:rPr>
                <w:bCs/>
                <w:kern w:val="0"/>
                <w:sz w:val="26"/>
                <w:szCs w:val="26"/>
              </w:rPr>
            </w:pPr>
            <w:r>
              <w:rPr>
                <w:rFonts w:hint="eastAsia"/>
                <w:bCs/>
                <w:kern w:val="0"/>
                <w:sz w:val="26"/>
                <w:szCs w:val="26"/>
              </w:rPr>
              <w:t>统计公报</w:t>
            </w:r>
            <w:r>
              <w:rPr>
                <w:bCs/>
                <w:kern w:val="0"/>
                <w:sz w:val="26"/>
                <w:szCs w:val="26"/>
              </w:rPr>
              <w:br w:type="textWrapping"/>
            </w:r>
          </w:p>
        </w:tc>
        <w:tc>
          <w:tcPr>
            <w:tcW w:w="1701" w:type="dxa"/>
            <w:noWrap w:val="0"/>
            <w:vAlign w:val="center"/>
          </w:tcPr>
          <w:p>
            <w:pPr>
              <w:widowControl/>
              <w:spacing w:line="270" w:lineRule="exact"/>
              <w:rPr>
                <w:bCs/>
                <w:kern w:val="0"/>
                <w:sz w:val="26"/>
                <w:szCs w:val="26"/>
              </w:rPr>
            </w:pPr>
            <w:r>
              <w:rPr>
                <w:rFonts w:hint="eastAsia"/>
                <w:bCs/>
                <w:kern w:val="0"/>
                <w:sz w:val="26"/>
                <w:szCs w:val="26"/>
              </w:rPr>
              <w:t>年度统计公报、人口普查公报、基本单位普查公报、经济普查公报、农业普查公报、其他统计公报等；统计公报主要内容的解读。</w:t>
            </w:r>
          </w:p>
        </w:tc>
        <w:tc>
          <w:tcPr>
            <w:tcW w:w="1781" w:type="dxa"/>
            <w:noWrap w:val="0"/>
            <w:vAlign w:val="center"/>
          </w:tcPr>
          <w:p>
            <w:pPr>
              <w:widowControl/>
              <w:spacing w:line="270" w:lineRule="exact"/>
              <w:rPr>
                <w:bCs/>
                <w:kern w:val="0"/>
                <w:sz w:val="26"/>
                <w:szCs w:val="26"/>
              </w:rPr>
            </w:pPr>
            <w:r>
              <w:rPr>
                <w:rFonts w:hint="eastAsia"/>
                <w:bCs/>
                <w:kern w:val="0"/>
                <w:sz w:val="26"/>
                <w:szCs w:val="26"/>
              </w:rPr>
              <w:t>《中华人民共和国统计法实施细则》（国务院令第</w:t>
            </w:r>
            <w:r>
              <w:rPr>
                <w:bCs/>
                <w:kern w:val="0"/>
                <w:sz w:val="26"/>
                <w:szCs w:val="26"/>
              </w:rPr>
              <w:t>453</w:t>
            </w:r>
            <w:r>
              <w:rPr>
                <w:rFonts w:hint="eastAsia"/>
                <w:bCs/>
                <w:kern w:val="0"/>
                <w:sz w:val="26"/>
                <w:szCs w:val="26"/>
              </w:rPr>
              <w:t>号）。</w:t>
            </w:r>
          </w:p>
        </w:tc>
        <w:tc>
          <w:tcPr>
            <w:tcW w:w="1465" w:type="dxa"/>
            <w:noWrap w:val="0"/>
            <w:vAlign w:val="center"/>
          </w:tcPr>
          <w:p>
            <w:pPr>
              <w:widowControl/>
              <w:spacing w:line="270" w:lineRule="exact"/>
              <w:rPr>
                <w:bCs/>
                <w:kern w:val="0"/>
                <w:sz w:val="26"/>
                <w:szCs w:val="26"/>
              </w:rPr>
            </w:pPr>
            <w:r>
              <w:rPr>
                <w:rFonts w:hint="eastAsia"/>
                <w:bCs/>
                <w:kern w:val="0"/>
                <w:sz w:val="26"/>
                <w:szCs w:val="26"/>
              </w:rPr>
              <w:t>自该信息形成或者变更之日起</w:t>
            </w:r>
            <w:r>
              <w:rPr>
                <w:bCs/>
                <w:kern w:val="0"/>
                <w:sz w:val="26"/>
                <w:szCs w:val="26"/>
              </w:rPr>
              <w:t>20</w:t>
            </w:r>
            <w:r>
              <w:rPr>
                <w:rFonts w:hint="eastAsia"/>
                <w:bCs/>
                <w:kern w:val="0"/>
                <w:sz w:val="26"/>
                <w:szCs w:val="26"/>
              </w:rPr>
              <w:t>个工作日内。</w:t>
            </w:r>
          </w:p>
        </w:tc>
        <w:tc>
          <w:tcPr>
            <w:tcW w:w="1843" w:type="dxa"/>
            <w:noWrap w:val="0"/>
            <w:vAlign w:val="center"/>
          </w:tcPr>
          <w:p>
            <w:pPr>
              <w:widowControl/>
              <w:spacing w:line="270" w:lineRule="exact"/>
              <w:rPr>
                <w:rFonts w:hint="eastAsia" w:eastAsia="宋体"/>
                <w:bCs/>
                <w:kern w:val="0"/>
                <w:sz w:val="26"/>
                <w:szCs w:val="26"/>
                <w:lang w:eastAsia="zh-CN"/>
              </w:rPr>
            </w:pPr>
            <w:r>
              <w:rPr>
                <w:rFonts w:hint="eastAsia"/>
                <w:bCs/>
                <w:kern w:val="0"/>
                <w:sz w:val="26"/>
                <w:szCs w:val="26"/>
                <w:lang w:eastAsia="zh-CN"/>
              </w:rPr>
              <w:t>区统计普查事务中心</w:t>
            </w:r>
          </w:p>
        </w:tc>
        <w:tc>
          <w:tcPr>
            <w:tcW w:w="2371" w:type="dxa"/>
            <w:noWrap w:val="0"/>
            <w:vAlign w:val="center"/>
          </w:tcPr>
          <w:p>
            <w:pPr>
              <w:widowControl/>
              <w:spacing w:line="28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pPr>
              <w:widowControl/>
              <w:spacing w:line="28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lang w:val="en-US" w:eastAsia="zh-CN"/>
              </w:rPr>
              <w:t xml:space="preserve"> </w:t>
            </w:r>
            <w:r>
              <w:rPr>
                <w:bCs/>
                <w:kern w:val="0"/>
                <w:sz w:val="26"/>
                <w:szCs w:val="26"/>
              </w:rPr>
              <w:t>□</w:t>
            </w:r>
            <w:r>
              <w:rPr>
                <w:rFonts w:hint="eastAsia"/>
                <w:bCs/>
                <w:kern w:val="0"/>
                <w:sz w:val="26"/>
                <w:szCs w:val="26"/>
              </w:rPr>
              <w:t>发布会</w:t>
            </w:r>
          </w:p>
          <w:p>
            <w:pPr>
              <w:widowControl/>
              <w:spacing w:line="280" w:lineRule="exact"/>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pPr>
              <w:widowControl/>
              <w:spacing w:line="280" w:lineRule="exact"/>
              <w:rPr>
                <w:bCs/>
                <w:kern w:val="0"/>
                <w:sz w:val="26"/>
                <w:szCs w:val="26"/>
              </w:rPr>
            </w:pPr>
            <w:r>
              <w:rPr>
                <w:bCs/>
                <w:kern w:val="0"/>
                <w:sz w:val="26"/>
                <w:szCs w:val="26"/>
              </w:rPr>
              <w:t>□公开查阅点 □</w:t>
            </w:r>
            <w:r>
              <w:rPr>
                <w:rFonts w:hint="eastAsia"/>
                <w:bCs/>
                <w:kern w:val="0"/>
                <w:sz w:val="26"/>
                <w:szCs w:val="26"/>
              </w:rPr>
              <w:t>政务服务中心</w:t>
            </w:r>
            <w:r>
              <w:rPr>
                <w:bCs/>
                <w:kern w:val="0"/>
                <w:sz w:val="26"/>
                <w:szCs w:val="26"/>
              </w:rPr>
              <w:t xml:space="preserve">             </w:t>
            </w:r>
          </w:p>
          <w:p>
            <w:pPr>
              <w:widowControl/>
              <w:spacing w:line="280" w:lineRule="exact"/>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pPr>
              <w:widowControl/>
              <w:spacing w:line="280" w:lineRule="exact"/>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pPr>
              <w:widowControl/>
              <w:spacing w:line="270" w:lineRule="exact"/>
              <w:rPr>
                <w:bCs/>
                <w:kern w:val="0"/>
                <w:sz w:val="26"/>
                <w:szCs w:val="26"/>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r>
              <w:rPr>
                <w:bCs/>
                <w:kern w:val="0"/>
                <w:sz w:val="26"/>
                <w:szCs w:val="26"/>
              </w:rPr>
              <w:t xml:space="preserve"> </w:t>
            </w:r>
          </w:p>
        </w:tc>
        <w:tc>
          <w:tcPr>
            <w:tcW w:w="936" w:type="dxa"/>
            <w:noWrap w:val="0"/>
            <w:vAlign w:val="center"/>
          </w:tcPr>
          <w:p>
            <w:pPr>
              <w:widowControl/>
              <w:spacing w:line="280" w:lineRule="exact"/>
              <w:jc w:val="center"/>
              <w:rPr>
                <w:bCs/>
                <w:kern w:val="0"/>
                <w:sz w:val="26"/>
                <w:szCs w:val="26"/>
              </w:rPr>
            </w:pPr>
            <w:r>
              <w:rPr>
                <w:rFonts w:hint="eastAsia"/>
                <w:bCs/>
                <w:kern w:val="0"/>
                <w:sz w:val="26"/>
                <w:szCs w:val="26"/>
              </w:rPr>
              <w:t>√</w:t>
            </w:r>
          </w:p>
        </w:tc>
        <w:tc>
          <w:tcPr>
            <w:tcW w:w="709" w:type="dxa"/>
            <w:noWrap w:val="0"/>
            <w:vAlign w:val="center"/>
          </w:tcPr>
          <w:p>
            <w:pPr>
              <w:widowControl/>
              <w:spacing w:line="280" w:lineRule="exact"/>
              <w:jc w:val="center"/>
              <w:rPr>
                <w:bCs/>
                <w:kern w:val="0"/>
                <w:sz w:val="26"/>
                <w:szCs w:val="26"/>
              </w:rPr>
            </w:pPr>
          </w:p>
        </w:tc>
        <w:tc>
          <w:tcPr>
            <w:tcW w:w="709" w:type="dxa"/>
            <w:noWrap w:val="0"/>
            <w:vAlign w:val="center"/>
          </w:tcPr>
          <w:p>
            <w:pPr>
              <w:widowControl/>
              <w:spacing w:line="280" w:lineRule="exact"/>
              <w:jc w:val="center"/>
              <w:rPr>
                <w:bCs/>
                <w:kern w:val="0"/>
                <w:sz w:val="26"/>
                <w:szCs w:val="26"/>
              </w:rPr>
            </w:pPr>
            <w:r>
              <w:rPr>
                <w:rFonts w:hint="eastAsia"/>
                <w:bCs/>
                <w:kern w:val="0"/>
                <w:sz w:val="26"/>
                <w:szCs w:val="26"/>
              </w:rPr>
              <w:t>√</w:t>
            </w:r>
          </w:p>
        </w:tc>
        <w:tc>
          <w:tcPr>
            <w:tcW w:w="992" w:type="dxa"/>
            <w:noWrap w:val="0"/>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710" w:type="dxa"/>
            <w:noWrap w:val="0"/>
            <w:vAlign w:val="center"/>
          </w:tcPr>
          <w:p>
            <w:pPr>
              <w:widowControl/>
              <w:numPr>
                <w:ilvl w:val="0"/>
                <w:numId w:val="1"/>
              </w:numPr>
              <w:spacing w:line="300" w:lineRule="exact"/>
              <w:jc w:val="center"/>
              <w:rPr>
                <w:bCs/>
                <w:kern w:val="0"/>
                <w:sz w:val="26"/>
                <w:szCs w:val="26"/>
              </w:rPr>
            </w:pPr>
          </w:p>
        </w:tc>
        <w:tc>
          <w:tcPr>
            <w:tcW w:w="688" w:type="dxa"/>
            <w:vMerge w:val="continue"/>
            <w:noWrap w:val="0"/>
            <w:vAlign w:val="center"/>
          </w:tcPr>
          <w:p>
            <w:pPr>
              <w:widowControl/>
              <w:spacing w:line="300" w:lineRule="exact"/>
              <w:jc w:val="center"/>
              <w:rPr>
                <w:rFonts w:eastAsia="方正黑体_GBK"/>
                <w:bCs/>
                <w:kern w:val="0"/>
                <w:sz w:val="26"/>
                <w:szCs w:val="26"/>
              </w:rPr>
            </w:pPr>
          </w:p>
        </w:tc>
        <w:tc>
          <w:tcPr>
            <w:tcW w:w="802" w:type="dxa"/>
            <w:vMerge w:val="continue"/>
            <w:noWrap w:val="0"/>
            <w:vAlign w:val="center"/>
          </w:tcPr>
          <w:p>
            <w:pPr>
              <w:widowControl/>
              <w:spacing w:line="270" w:lineRule="exact"/>
              <w:jc w:val="center"/>
              <w:rPr>
                <w:bCs/>
                <w:kern w:val="0"/>
                <w:sz w:val="26"/>
                <w:szCs w:val="26"/>
              </w:rPr>
            </w:pPr>
          </w:p>
        </w:tc>
        <w:tc>
          <w:tcPr>
            <w:tcW w:w="850" w:type="dxa"/>
            <w:noWrap w:val="0"/>
            <w:vAlign w:val="center"/>
          </w:tcPr>
          <w:p>
            <w:pPr>
              <w:widowControl/>
              <w:spacing w:line="270" w:lineRule="exact"/>
              <w:jc w:val="center"/>
              <w:rPr>
                <w:bCs/>
                <w:kern w:val="0"/>
                <w:sz w:val="26"/>
                <w:szCs w:val="26"/>
              </w:rPr>
            </w:pPr>
            <w:r>
              <w:rPr>
                <w:rFonts w:hint="eastAsia"/>
                <w:bCs/>
                <w:kern w:val="0"/>
                <w:sz w:val="26"/>
                <w:szCs w:val="26"/>
              </w:rPr>
              <w:t>经济运行情况</w:t>
            </w:r>
            <w:r>
              <w:rPr>
                <w:bCs/>
                <w:kern w:val="0"/>
                <w:sz w:val="26"/>
                <w:szCs w:val="26"/>
              </w:rPr>
              <w:br w:type="textWrapping"/>
            </w:r>
          </w:p>
        </w:tc>
        <w:tc>
          <w:tcPr>
            <w:tcW w:w="1701" w:type="dxa"/>
            <w:noWrap w:val="0"/>
            <w:vAlign w:val="center"/>
          </w:tcPr>
          <w:p>
            <w:pPr>
              <w:widowControl/>
              <w:spacing w:line="270" w:lineRule="exact"/>
              <w:rPr>
                <w:bCs/>
                <w:kern w:val="0"/>
                <w:sz w:val="26"/>
                <w:szCs w:val="26"/>
              </w:rPr>
            </w:pPr>
            <w:r>
              <w:rPr>
                <w:rFonts w:hint="eastAsia"/>
                <w:bCs/>
                <w:kern w:val="0"/>
                <w:sz w:val="26"/>
                <w:szCs w:val="26"/>
              </w:rPr>
              <w:t>全区经济运行情况和解读分析信息。</w:t>
            </w:r>
          </w:p>
        </w:tc>
        <w:tc>
          <w:tcPr>
            <w:tcW w:w="1781" w:type="dxa"/>
            <w:noWrap w:val="0"/>
            <w:vAlign w:val="center"/>
          </w:tcPr>
          <w:p>
            <w:pPr>
              <w:widowControl/>
              <w:spacing w:line="270" w:lineRule="exact"/>
              <w:rPr>
                <w:bCs/>
                <w:kern w:val="0"/>
                <w:sz w:val="26"/>
                <w:szCs w:val="26"/>
              </w:rPr>
            </w:pPr>
            <w:r>
              <w:rPr>
                <w:rFonts w:hint="eastAsia"/>
                <w:bCs/>
                <w:kern w:val="0"/>
                <w:sz w:val="26"/>
                <w:szCs w:val="26"/>
              </w:rPr>
              <w:t>《中华人民共和国政府信息公开条例》（国务院令第</w:t>
            </w:r>
            <w:r>
              <w:rPr>
                <w:bCs/>
                <w:kern w:val="0"/>
                <w:sz w:val="26"/>
                <w:szCs w:val="26"/>
              </w:rPr>
              <w:t>711</w:t>
            </w:r>
            <w:r>
              <w:rPr>
                <w:rFonts w:hint="eastAsia"/>
                <w:bCs/>
                <w:kern w:val="0"/>
                <w:sz w:val="26"/>
                <w:szCs w:val="26"/>
              </w:rPr>
              <w:t>号）。</w:t>
            </w:r>
          </w:p>
        </w:tc>
        <w:tc>
          <w:tcPr>
            <w:tcW w:w="1465" w:type="dxa"/>
            <w:noWrap w:val="0"/>
            <w:vAlign w:val="center"/>
          </w:tcPr>
          <w:p>
            <w:pPr>
              <w:widowControl/>
              <w:spacing w:line="270" w:lineRule="exact"/>
              <w:rPr>
                <w:bCs/>
                <w:kern w:val="0"/>
                <w:sz w:val="26"/>
                <w:szCs w:val="26"/>
              </w:rPr>
            </w:pPr>
            <w:r>
              <w:rPr>
                <w:rFonts w:hint="eastAsia"/>
                <w:bCs/>
                <w:kern w:val="0"/>
                <w:sz w:val="26"/>
                <w:szCs w:val="26"/>
              </w:rPr>
              <w:t>自该信息形成或者变更之日起</w:t>
            </w:r>
            <w:r>
              <w:rPr>
                <w:bCs/>
                <w:kern w:val="0"/>
                <w:sz w:val="26"/>
                <w:szCs w:val="26"/>
              </w:rPr>
              <w:t>20</w:t>
            </w:r>
            <w:r>
              <w:rPr>
                <w:rFonts w:hint="eastAsia"/>
                <w:bCs/>
                <w:kern w:val="0"/>
                <w:sz w:val="26"/>
                <w:szCs w:val="26"/>
              </w:rPr>
              <w:t>个工作日内。</w:t>
            </w:r>
          </w:p>
        </w:tc>
        <w:tc>
          <w:tcPr>
            <w:tcW w:w="1843" w:type="dxa"/>
            <w:noWrap w:val="0"/>
            <w:vAlign w:val="center"/>
          </w:tcPr>
          <w:p>
            <w:pPr>
              <w:widowControl/>
              <w:spacing w:line="270" w:lineRule="exact"/>
              <w:rPr>
                <w:bCs/>
                <w:kern w:val="0"/>
                <w:sz w:val="26"/>
                <w:szCs w:val="26"/>
              </w:rPr>
            </w:pPr>
            <w:r>
              <w:rPr>
                <w:rFonts w:hint="eastAsia"/>
                <w:bCs/>
                <w:kern w:val="0"/>
                <w:sz w:val="26"/>
                <w:szCs w:val="26"/>
                <w:lang w:eastAsia="zh-CN"/>
              </w:rPr>
              <w:t>综合科</w:t>
            </w:r>
          </w:p>
        </w:tc>
        <w:tc>
          <w:tcPr>
            <w:tcW w:w="2371" w:type="dxa"/>
            <w:noWrap w:val="0"/>
            <w:vAlign w:val="center"/>
          </w:tcPr>
          <w:p>
            <w:pPr>
              <w:widowControl/>
              <w:spacing w:line="28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pPr>
              <w:widowControl/>
              <w:spacing w:line="28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pPr>
              <w:widowControl/>
              <w:spacing w:line="280" w:lineRule="exact"/>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pPr>
              <w:widowControl/>
              <w:spacing w:line="280" w:lineRule="exact"/>
              <w:rPr>
                <w:bCs/>
                <w:kern w:val="0"/>
                <w:sz w:val="26"/>
                <w:szCs w:val="26"/>
              </w:rPr>
            </w:pPr>
            <w:r>
              <w:rPr>
                <w:bCs/>
                <w:kern w:val="0"/>
                <w:sz w:val="26"/>
                <w:szCs w:val="26"/>
              </w:rPr>
              <w:t>□公开查阅点 □</w:t>
            </w:r>
            <w:r>
              <w:rPr>
                <w:rFonts w:hint="eastAsia"/>
                <w:bCs/>
                <w:kern w:val="0"/>
                <w:sz w:val="26"/>
                <w:szCs w:val="26"/>
              </w:rPr>
              <w:t>政务服务中心</w:t>
            </w:r>
            <w:r>
              <w:rPr>
                <w:bCs/>
                <w:kern w:val="0"/>
                <w:sz w:val="26"/>
                <w:szCs w:val="26"/>
              </w:rPr>
              <w:t xml:space="preserve">             </w:t>
            </w:r>
          </w:p>
          <w:p>
            <w:pPr>
              <w:widowControl/>
              <w:spacing w:line="280" w:lineRule="exact"/>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pPr>
              <w:widowControl/>
              <w:spacing w:line="280" w:lineRule="exact"/>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pPr>
              <w:widowControl/>
              <w:spacing w:line="270" w:lineRule="exact"/>
              <w:rPr>
                <w:bCs/>
                <w:kern w:val="0"/>
                <w:sz w:val="26"/>
                <w:szCs w:val="26"/>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p>
        </w:tc>
        <w:tc>
          <w:tcPr>
            <w:tcW w:w="936" w:type="dxa"/>
            <w:noWrap w:val="0"/>
            <w:vAlign w:val="center"/>
          </w:tcPr>
          <w:p>
            <w:pPr>
              <w:widowControl/>
              <w:spacing w:line="280" w:lineRule="exact"/>
              <w:jc w:val="center"/>
              <w:rPr>
                <w:bCs/>
                <w:kern w:val="0"/>
                <w:sz w:val="26"/>
                <w:szCs w:val="26"/>
              </w:rPr>
            </w:pPr>
            <w:r>
              <w:rPr>
                <w:rFonts w:hint="eastAsia"/>
                <w:bCs/>
                <w:kern w:val="0"/>
                <w:sz w:val="26"/>
                <w:szCs w:val="26"/>
              </w:rPr>
              <w:t>√</w:t>
            </w:r>
          </w:p>
        </w:tc>
        <w:tc>
          <w:tcPr>
            <w:tcW w:w="709" w:type="dxa"/>
            <w:noWrap w:val="0"/>
            <w:vAlign w:val="center"/>
          </w:tcPr>
          <w:p>
            <w:pPr>
              <w:widowControl/>
              <w:spacing w:line="280" w:lineRule="exact"/>
              <w:jc w:val="center"/>
              <w:rPr>
                <w:bCs/>
                <w:kern w:val="0"/>
                <w:sz w:val="26"/>
                <w:szCs w:val="26"/>
              </w:rPr>
            </w:pPr>
          </w:p>
        </w:tc>
        <w:tc>
          <w:tcPr>
            <w:tcW w:w="709" w:type="dxa"/>
            <w:noWrap w:val="0"/>
            <w:vAlign w:val="center"/>
          </w:tcPr>
          <w:p>
            <w:pPr>
              <w:widowControl/>
              <w:spacing w:line="280" w:lineRule="exact"/>
              <w:jc w:val="center"/>
              <w:rPr>
                <w:bCs/>
                <w:kern w:val="0"/>
                <w:sz w:val="26"/>
                <w:szCs w:val="26"/>
              </w:rPr>
            </w:pPr>
            <w:r>
              <w:rPr>
                <w:rFonts w:hint="eastAsia"/>
                <w:bCs/>
                <w:kern w:val="0"/>
                <w:sz w:val="26"/>
                <w:szCs w:val="26"/>
              </w:rPr>
              <w:t>√</w:t>
            </w:r>
          </w:p>
        </w:tc>
        <w:tc>
          <w:tcPr>
            <w:tcW w:w="992" w:type="dxa"/>
            <w:noWrap w:val="0"/>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933" w:hRule="atLeast"/>
          <w:jc w:val="center"/>
        </w:trPr>
        <w:tc>
          <w:tcPr>
            <w:tcW w:w="710" w:type="dxa"/>
            <w:noWrap w:val="0"/>
            <w:vAlign w:val="center"/>
          </w:tcPr>
          <w:p>
            <w:pPr>
              <w:widowControl/>
              <w:numPr>
                <w:ilvl w:val="0"/>
                <w:numId w:val="1"/>
              </w:numPr>
              <w:spacing w:line="300" w:lineRule="exact"/>
              <w:jc w:val="center"/>
              <w:rPr>
                <w:bCs/>
                <w:kern w:val="0"/>
                <w:sz w:val="26"/>
                <w:szCs w:val="26"/>
              </w:rPr>
            </w:pPr>
          </w:p>
        </w:tc>
        <w:tc>
          <w:tcPr>
            <w:tcW w:w="688" w:type="dxa"/>
            <w:noWrap w:val="0"/>
            <w:vAlign w:val="center"/>
          </w:tcPr>
          <w:p>
            <w:pPr>
              <w:widowControl/>
              <w:spacing w:line="300" w:lineRule="exact"/>
              <w:jc w:val="center"/>
              <w:rPr>
                <w:rFonts w:eastAsia="方正黑体_GBK"/>
                <w:bCs/>
                <w:kern w:val="0"/>
                <w:sz w:val="26"/>
                <w:szCs w:val="26"/>
              </w:rPr>
            </w:pPr>
            <w:r>
              <w:rPr>
                <w:rFonts w:hint="eastAsia" w:eastAsia="方正黑体_GBK"/>
                <w:bCs/>
                <w:kern w:val="0"/>
                <w:sz w:val="26"/>
                <w:szCs w:val="26"/>
              </w:rPr>
              <w:t>执行和结果</w:t>
            </w:r>
          </w:p>
        </w:tc>
        <w:tc>
          <w:tcPr>
            <w:tcW w:w="802" w:type="dxa"/>
            <w:noWrap w:val="0"/>
            <w:vAlign w:val="center"/>
          </w:tcPr>
          <w:p>
            <w:pPr>
              <w:widowControl/>
              <w:spacing w:line="270" w:lineRule="exact"/>
              <w:jc w:val="center"/>
              <w:rPr>
                <w:bCs/>
                <w:kern w:val="0"/>
                <w:sz w:val="26"/>
                <w:szCs w:val="26"/>
              </w:rPr>
            </w:pPr>
            <w:r>
              <w:rPr>
                <w:rFonts w:hint="eastAsia"/>
                <w:bCs/>
                <w:kern w:val="0"/>
                <w:sz w:val="26"/>
                <w:szCs w:val="26"/>
              </w:rPr>
              <w:t>建议提案</w:t>
            </w:r>
            <w:r>
              <w:rPr>
                <w:bCs/>
                <w:kern w:val="0"/>
                <w:sz w:val="26"/>
                <w:szCs w:val="26"/>
              </w:rPr>
              <w:br w:type="textWrapping"/>
            </w:r>
            <w:r>
              <w:rPr>
                <w:rFonts w:hint="eastAsia"/>
                <w:bCs/>
                <w:kern w:val="0"/>
                <w:sz w:val="26"/>
                <w:szCs w:val="26"/>
              </w:rPr>
              <w:t>办理</w:t>
            </w:r>
            <w:r>
              <w:rPr>
                <w:bCs/>
                <w:kern w:val="0"/>
                <w:sz w:val="26"/>
                <w:szCs w:val="26"/>
              </w:rPr>
              <w:br w:type="textWrapping"/>
            </w:r>
          </w:p>
        </w:tc>
        <w:tc>
          <w:tcPr>
            <w:tcW w:w="850" w:type="dxa"/>
            <w:noWrap w:val="0"/>
            <w:vAlign w:val="center"/>
          </w:tcPr>
          <w:p>
            <w:pPr>
              <w:widowControl/>
              <w:spacing w:line="270" w:lineRule="exact"/>
              <w:jc w:val="center"/>
              <w:rPr>
                <w:bCs/>
                <w:kern w:val="0"/>
                <w:sz w:val="26"/>
                <w:szCs w:val="26"/>
              </w:rPr>
            </w:pPr>
          </w:p>
        </w:tc>
        <w:tc>
          <w:tcPr>
            <w:tcW w:w="1701" w:type="dxa"/>
            <w:noWrap w:val="0"/>
            <w:vAlign w:val="center"/>
          </w:tcPr>
          <w:p>
            <w:pPr>
              <w:widowControl/>
              <w:spacing w:line="270" w:lineRule="exact"/>
              <w:rPr>
                <w:bCs/>
                <w:kern w:val="0"/>
                <w:sz w:val="26"/>
                <w:szCs w:val="26"/>
              </w:rPr>
            </w:pPr>
            <w:r>
              <w:rPr>
                <w:rFonts w:hint="eastAsia"/>
                <w:bCs/>
                <w:kern w:val="0"/>
                <w:sz w:val="26"/>
                <w:szCs w:val="26"/>
              </w:rPr>
              <w:t>人大代表建议办理办理答复、政协委员提案办理答复。</w:t>
            </w:r>
          </w:p>
        </w:tc>
        <w:tc>
          <w:tcPr>
            <w:tcW w:w="1781" w:type="dxa"/>
            <w:noWrap w:val="0"/>
            <w:vAlign w:val="center"/>
          </w:tcPr>
          <w:p>
            <w:pPr>
              <w:widowControl/>
              <w:spacing w:line="270" w:lineRule="exact"/>
              <w:rPr>
                <w:bCs/>
                <w:kern w:val="0"/>
                <w:sz w:val="26"/>
                <w:szCs w:val="26"/>
              </w:rPr>
            </w:pPr>
            <w:r>
              <w:rPr>
                <w:rFonts w:hint="eastAsia"/>
                <w:bCs/>
                <w:kern w:val="0"/>
                <w:sz w:val="26"/>
                <w:szCs w:val="26"/>
              </w:rPr>
              <w:t>《国务院办公厅关于做好全国人大代表建议和全国政协委员提案办理结果公开工作的通知》（国办发﹝</w:t>
            </w:r>
            <w:r>
              <w:rPr>
                <w:bCs/>
                <w:kern w:val="0"/>
                <w:sz w:val="26"/>
                <w:szCs w:val="26"/>
              </w:rPr>
              <w:t>2014</w:t>
            </w:r>
            <w:r>
              <w:rPr>
                <w:rFonts w:hint="eastAsia"/>
                <w:bCs/>
                <w:kern w:val="0"/>
                <w:sz w:val="26"/>
                <w:szCs w:val="26"/>
              </w:rPr>
              <w:t>﹞</w:t>
            </w:r>
            <w:r>
              <w:rPr>
                <w:bCs/>
                <w:kern w:val="0"/>
                <w:sz w:val="26"/>
                <w:szCs w:val="26"/>
              </w:rPr>
              <w:t>46</w:t>
            </w:r>
            <w:r>
              <w:rPr>
                <w:rFonts w:hint="eastAsia"/>
                <w:bCs/>
                <w:kern w:val="0"/>
                <w:sz w:val="26"/>
                <w:szCs w:val="26"/>
              </w:rPr>
              <w:t>号）。</w:t>
            </w:r>
          </w:p>
        </w:tc>
        <w:tc>
          <w:tcPr>
            <w:tcW w:w="1465" w:type="dxa"/>
            <w:noWrap w:val="0"/>
            <w:vAlign w:val="center"/>
          </w:tcPr>
          <w:p>
            <w:pPr>
              <w:widowControl/>
              <w:spacing w:line="270" w:lineRule="exact"/>
              <w:rPr>
                <w:bCs/>
                <w:kern w:val="0"/>
                <w:sz w:val="26"/>
                <w:szCs w:val="26"/>
              </w:rPr>
            </w:pPr>
            <w:r>
              <w:rPr>
                <w:rFonts w:hint="eastAsia"/>
                <w:bCs/>
                <w:kern w:val="0"/>
                <w:sz w:val="26"/>
                <w:szCs w:val="26"/>
              </w:rPr>
              <w:t>自该信息形成或者变更之日起</w:t>
            </w:r>
            <w:r>
              <w:rPr>
                <w:bCs/>
                <w:kern w:val="0"/>
                <w:sz w:val="26"/>
                <w:szCs w:val="26"/>
              </w:rPr>
              <w:t>20</w:t>
            </w:r>
            <w:r>
              <w:rPr>
                <w:rFonts w:hint="eastAsia"/>
                <w:bCs/>
                <w:kern w:val="0"/>
                <w:sz w:val="26"/>
                <w:szCs w:val="26"/>
              </w:rPr>
              <w:t>个工作日内。</w:t>
            </w:r>
          </w:p>
        </w:tc>
        <w:tc>
          <w:tcPr>
            <w:tcW w:w="1843" w:type="dxa"/>
            <w:noWrap w:val="0"/>
            <w:vAlign w:val="center"/>
          </w:tcPr>
          <w:p>
            <w:pPr>
              <w:widowControl/>
              <w:spacing w:line="270" w:lineRule="exact"/>
              <w:rPr>
                <w:bCs/>
                <w:kern w:val="0"/>
                <w:sz w:val="26"/>
                <w:szCs w:val="26"/>
              </w:rPr>
            </w:pPr>
            <w:r>
              <w:rPr>
                <w:rFonts w:hint="eastAsia"/>
                <w:bCs/>
                <w:kern w:val="0"/>
                <w:sz w:val="26"/>
                <w:szCs w:val="26"/>
              </w:rPr>
              <w:t>办</w:t>
            </w:r>
            <w:r>
              <w:rPr>
                <w:rFonts w:hint="eastAsia"/>
                <w:bCs/>
                <w:kern w:val="0"/>
                <w:sz w:val="26"/>
                <w:szCs w:val="26"/>
                <w:lang w:eastAsia="zh-CN"/>
              </w:rPr>
              <w:t>公室</w:t>
            </w:r>
            <w:r>
              <w:rPr>
                <w:bCs/>
                <w:kern w:val="0"/>
                <w:sz w:val="26"/>
                <w:szCs w:val="26"/>
              </w:rPr>
              <w:br w:type="textWrapping"/>
            </w:r>
          </w:p>
        </w:tc>
        <w:tc>
          <w:tcPr>
            <w:tcW w:w="2371" w:type="dxa"/>
            <w:noWrap w:val="0"/>
            <w:vAlign w:val="center"/>
          </w:tcPr>
          <w:p>
            <w:pPr>
              <w:widowControl/>
              <w:spacing w:line="28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pPr>
              <w:widowControl/>
              <w:spacing w:line="28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pPr>
              <w:widowControl/>
              <w:spacing w:line="280" w:lineRule="exact"/>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pPr>
              <w:widowControl/>
              <w:spacing w:line="280" w:lineRule="exact"/>
              <w:rPr>
                <w:bCs/>
                <w:kern w:val="0"/>
                <w:sz w:val="26"/>
                <w:szCs w:val="26"/>
              </w:rPr>
            </w:pPr>
            <w:r>
              <w:rPr>
                <w:bCs/>
                <w:kern w:val="0"/>
                <w:sz w:val="26"/>
                <w:szCs w:val="26"/>
              </w:rPr>
              <w:t>□公开查阅点 □</w:t>
            </w:r>
            <w:r>
              <w:rPr>
                <w:rFonts w:hint="eastAsia"/>
                <w:bCs/>
                <w:kern w:val="0"/>
                <w:sz w:val="26"/>
                <w:szCs w:val="26"/>
              </w:rPr>
              <w:t>政务服务中心</w:t>
            </w:r>
            <w:r>
              <w:rPr>
                <w:bCs/>
                <w:kern w:val="0"/>
                <w:sz w:val="26"/>
                <w:szCs w:val="26"/>
              </w:rPr>
              <w:t xml:space="preserve">             </w:t>
            </w:r>
          </w:p>
          <w:p>
            <w:pPr>
              <w:widowControl/>
              <w:spacing w:line="280" w:lineRule="exact"/>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pPr>
              <w:widowControl/>
              <w:spacing w:line="280" w:lineRule="exact"/>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pPr>
              <w:widowControl/>
              <w:spacing w:line="270" w:lineRule="exact"/>
              <w:rPr>
                <w:bCs/>
                <w:kern w:val="0"/>
                <w:sz w:val="26"/>
                <w:szCs w:val="26"/>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r>
              <w:rPr>
                <w:bCs/>
                <w:kern w:val="0"/>
                <w:sz w:val="26"/>
                <w:szCs w:val="26"/>
              </w:rPr>
              <w:t xml:space="preserve">  </w:t>
            </w:r>
          </w:p>
        </w:tc>
        <w:tc>
          <w:tcPr>
            <w:tcW w:w="936" w:type="dxa"/>
            <w:noWrap w:val="0"/>
            <w:vAlign w:val="center"/>
          </w:tcPr>
          <w:p>
            <w:pPr>
              <w:widowControl/>
              <w:spacing w:line="280" w:lineRule="exact"/>
              <w:jc w:val="center"/>
              <w:rPr>
                <w:bCs/>
                <w:kern w:val="0"/>
                <w:sz w:val="26"/>
                <w:szCs w:val="26"/>
              </w:rPr>
            </w:pPr>
            <w:r>
              <w:rPr>
                <w:rFonts w:hint="eastAsia"/>
                <w:bCs/>
                <w:kern w:val="0"/>
                <w:sz w:val="26"/>
                <w:szCs w:val="26"/>
              </w:rPr>
              <w:t>√</w:t>
            </w:r>
          </w:p>
        </w:tc>
        <w:tc>
          <w:tcPr>
            <w:tcW w:w="709" w:type="dxa"/>
            <w:noWrap w:val="0"/>
            <w:vAlign w:val="center"/>
          </w:tcPr>
          <w:p>
            <w:pPr>
              <w:widowControl/>
              <w:spacing w:line="280" w:lineRule="exact"/>
              <w:jc w:val="center"/>
              <w:rPr>
                <w:bCs/>
                <w:kern w:val="0"/>
                <w:sz w:val="26"/>
                <w:szCs w:val="26"/>
              </w:rPr>
            </w:pPr>
          </w:p>
        </w:tc>
        <w:tc>
          <w:tcPr>
            <w:tcW w:w="709" w:type="dxa"/>
            <w:noWrap w:val="0"/>
            <w:vAlign w:val="center"/>
          </w:tcPr>
          <w:p>
            <w:pPr>
              <w:widowControl/>
              <w:spacing w:line="280" w:lineRule="exact"/>
              <w:jc w:val="center"/>
              <w:rPr>
                <w:bCs/>
                <w:kern w:val="0"/>
                <w:sz w:val="26"/>
                <w:szCs w:val="26"/>
              </w:rPr>
            </w:pPr>
            <w:r>
              <w:rPr>
                <w:rFonts w:hint="eastAsia"/>
                <w:bCs/>
                <w:kern w:val="0"/>
                <w:sz w:val="26"/>
                <w:szCs w:val="26"/>
              </w:rPr>
              <w:t>√</w:t>
            </w:r>
          </w:p>
        </w:tc>
        <w:tc>
          <w:tcPr>
            <w:tcW w:w="992" w:type="dxa"/>
            <w:noWrap w:val="0"/>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710" w:type="dxa"/>
            <w:noWrap w:val="0"/>
            <w:vAlign w:val="center"/>
          </w:tcPr>
          <w:p>
            <w:pPr>
              <w:widowControl/>
              <w:numPr>
                <w:ilvl w:val="0"/>
                <w:numId w:val="1"/>
              </w:numPr>
              <w:spacing w:line="300" w:lineRule="exact"/>
              <w:jc w:val="center"/>
              <w:rPr>
                <w:bCs/>
                <w:kern w:val="0"/>
                <w:sz w:val="26"/>
                <w:szCs w:val="26"/>
              </w:rPr>
            </w:pPr>
          </w:p>
        </w:tc>
        <w:tc>
          <w:tcPr>
            <w:tcW w:w="688" w:type="dxa"/>
            <w:vMerge w:val="restart"/>
            <w:noWrap w:val="0"/>
            <w:vAlign w:val="center"/>
          </w:tcPr>
          <w:p>
            <w:pPr>
              <w:widowControl/>
              <w:spacing w:line="300" w:lineRule="exact"/>
              <w:jc w:val="center"/>
              <w:rPr>
                <w:rFonts w:eastAsia="方正黑体_GBK"/>
                <w:bCs/>
                <w:kern w:val="0"/>
                <w:sz w:val="26"/>
                <w:szCs w:val="26"/>
              </w:rPr>
            </w:pPr>
            <w:r>
              <w:rPr>
                <w:rFonts w:hint="eastAsia" w:eastAsia="方正黑体_GBK"/>
                <w:bCs/>
                <w:kern w:val="0"/>
                <w:sz w:val="26"/>
                <w:szCs w:val="26"/>
              </w:rPr>
              <w:t>管理和服务</w:t>
            </w:r>
          </w:p>
        </w:tc>
        <w:tc>
          <w:tcPr>
            <w:tcW w:w="802" w:type="dxa"/>
            <w:vMerge w:val="restart"/>
            <w:noWrap w:val="0"/>
            <w:vAlign w:val="center"/>
          </w:tcPr>
          <w:p>
            <w:pPr>
              <w:widowControl/>
              <w:spacing w:line="270" w:lineRule="exact"/>
              <w:jc w:val="center"/>
              <w:rPr>
                <w:bCs/>
                <w:kern w:val="0"/>
                <w:sz w:val="26"/>
                <w:szCs w:val="26"/>
              </w:rPr>
            </w:pPr>
            <w:r>
              <w:rPr>
                <w:rFonts w:hint="eastAsia"/>
                <w:bCs/>
                <w:kern w:val="0"/>
                <w:sz w:val="26"/>
                <w:szCs w:val="26"/>
              </w:rPr>
              <w:t>机构职能</w:t>
            </w:r>
          </w:p>
        </w:tc>
        <w:tc>
          <w:tcPr>
            <w:tcW w:w="850" w:type="dxa"/>
            <w:noWrap w:val="0"/>
            <w:vAlign w:val="center"/>
          </w:tcPr>
          <w:p>
            <w:pPr>
              <w:widowControl/>
              <w:spacing w:line="270" w:lineRule="exact"/>
              <w:jc w:val="center"/>
              <w:rPr>
                <w:bCs/>
                <w:kern w:val="0"/>
                <w:sz w:val="26"/>
                <w:szCs w:val="26"/>
              </w:rPr>
            </w:pPr>
            <w:r>
              <w:rPr>
                <w:rFonts w:hint="eastAsia"/>
                <w:bCs/>
                <w:kern w:val="0"/>
                <w:sz w:val="26"/>
                <w:szCs w:val="26"/>
              </w:rPr>
              <w:t>部门领导分工</w:t>
            </w:r>
          </w:p>
        </w:tc>
        <w:tc>
          <w:tcPr>
            <w:tcW w:w="1701" w:type="dxa"/>
            <w:noWrap w:val="0"/>
            <w:vAlign w:val="center"/>
          </w:tcPr>
          <w:p>
            <w:pPr>
              <w:widowControl/>
              <w:spacing w:line="270" w:lineRule="exact"/>
              <w:rPr>
                <w:bCs/>
                <w:kern w:val="0"/>
                <w:sz w:val="26"/>
                <w:szCs w:val="26"/>
              </w:rPr>
            </w:pPr>
            <w:r>
              <w:rPr>
                <w:rFonts w:hint="eastAsia"/>
                <w:bCs/>
                <w:kern w:val="0"/>
                <w:sz w:val="26"/>
                <w:szCs w:val="26"/>
              </w:rPr>
              <w:t>领导分工、简历、办公联系方式、照片等。</w:t>
            </w:r>
          </w:p>
        </w:tc>
        <w:tc>
          <w:tcPr>
            <w:tcW w:w="1781" w:type="dxa"/>
            <w:noWrap w:val="0"/>
            <w:vAlign w:val="center"/>
          </w:tcPr>
          <w:p>
            <w:pPr>
              <w:widowControl/>
              <w:spacing w:line="270" w:lineRule="exact"/>
              <w:rPr>
                <w:bCs/>
                <w:kern w:val="0"/>
                <w:sz w:val="26"/>
                <w:szCs w:val="26"/>
              </w:rPr>
            </w:pPr>
            <w:r>
              <w:rPr>
                <w:rFonts w:hint="eastAsia"/>
                <w:bCs/>
                <w:kern w:val="0"/>
                <w:sz w:val="26"/>
                <w:szCs w:val="26"/>
              </w:rPr>
              <w:t>《中华人民共和国政府信息公开条例》（国务院令第</w:t>
            </w:r>
            <w:r>
              <w:rPr>
                <w:bCs/>
                <w:kern w:val="0"/>
                <w:sz w:val="26"/>
                <w:szCs w:val="26"/>
              </w:rPr>
              <w:t>711</w:t>
            </w:r>
            <w:r>
              <w:rPr>
                <w:rFonts w:hint="eastAsia"/>
                <w:bCs/>
                <w:kern w:val="0"/>
                <w:sz w:val="26"/>
                <w:szCs w:val="26"/>
              </w:rPr>
              <w:t>号）。</w:t>
            </w:r>
          </w:p>
        </w:tc>
        <w:tc>
          <w:tcPr>
            <w:tcW w:w="1465" w:type="dxa"/>
            <w:noWrap w:val="0"/>
            <w:vAlign w:val="center"/>
          </w:tcPr>
          <w:p>
            <w:pPr>
              <w:widowControl/>
              <w:spacing w:line="270" w:lineRule="exact"/>
              <w:rPr>
                <w:bCs/>
                <w:kern w:val="0"/>
                <w:sz w:val="26"/>
                <w:szCs w:val="26"/>
              </w:rPr>
            </w:pPr>
            <w:r>
              <w:rPr>
                <w:rFonts w:hint="eastAsia"/>
                <w:bCs/>
                <w:kern w:val="0"/>
                <w:sz w:val="26"/>
                <w:szCs w:val="26"/>
              </w:rPr>
              <w:t>自该信息形成或者变更之日起</w:t>
            </w:r>
            <w:r>
              <w:rPr>
                <w:bCs/>
                <w:kern w:val="0"/>
                <w:sz w:val="26"/>
                <w:szCs w:val="26"/>
              </w:rPr>
              <w:t>20</w:t>
            </w:r>
            <w:r>
              <w:rPr>
                <w:rFonts w:hint="eastAsia"/>
                <w:bCs/>
                <w:kern w:val="0"/>
                <w:sz w:val="26"/>
                <w:szCs w:val="26"/>
              </w:rPr>
              <w:t>个工作日内。</w:t>
            </w:r>
          </w:p>
        </w:tc>
        <w:tc>
          <w:tcPr>
            <w:tcW w:w="1843" w:type="dxa"/>
            <w:noWrap w:val="0"/>
            <w:vAlign w:val="center"/>
          </w:tcPr>
          <w:p>
            <w:pPr>
              <w:widowControl/>
              <w:spacing w:line="270" w:lineRule="exact"/>
              <w:rPr>
                <w:bCs/>
                <w:kern w:val="0"/>
                <w:sz w:val="26"/>
                <w:szCs w:val="26"/>
              </w:rPr>
            </w:pPr>
            <w:r>
              <w:rPr>
                <w:rFonts w:hint="eastAsia"/>
                <w:bCs/>
                <w:kern w:val="0"/>
                <w:sz w:val="26"/>
                <w:szCs w:val="26"/>
              </w:rPr>
              <w:t>办</w:t>
            </w:r>
            <w:r>
              <w:rPr>
                <w:rFonts w:hint="eastAsia"/>
                <w:bCs/>
                <w:kern w:val="0"/>
                <w:sz w:val="26"/>
                <w:szCs w:val="26"/>
                <w:lang w:eastAsia="zh-CN"/>
              </w:rPr>
              <w:t>公室</w:t>
            </w:r>
          </w:p>
        </w:tc>
        <w:tc>
          <w:tcPr>
            <w:tcW w:w="2371" w:type="dxa"/>
            <w:noWrap w:val="0"/>
            <w:vAlign w:val="center"/>
          </w:tcPr>
          <w:p>
            <w:pPr>
              <w:widowControl/>
              <w:spacing w:line="28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pPr>
              <w:widowControl/>
              <w:spacing w:line="28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pPr>
              <w:widowControl/>
              <w:spacing w:line="280" w:lineRule="exact"/>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pPr>
              <w:widowControl/>
              <w:spacing w:line="280" w:lineRule="exact"/>
              <w:rPr>
                <w:bCs/>
                <w:kern w:val="0"/>
                <w:sz w:val="26"/>
                <w:szCs w:val="26"/>
              </w:rPr>
            </w:pPr>
            <w:r>
              <w:rPr>
                <w:bCs/>
                <w:kern w:val="0"/>
                <w:sz w:val="26"/>
                <w:szCs w:val="26"/>
              </w:rPr>
              <w:t>□</w:t>
            </w:r>
            <w:r>
              <w:rPr>
                <w:rFonts w:hint="eastAsia"/>
                <w:bCs/>
                <w:kern w:val="0"/>
                <w:sz w:val="26"/>
                <w:szCs w:val="26"/>
              </w:rPr>
              <w:t>公开查阅点</w:t>
            </w:r>
            <w:r>
              <w:rPr>
                <w:bCs/>
                <w:kern w:val="0"/>
                <w:sz w:val="26"/>
                <w:szCs w:val="26"/>
              </w:rPr>
              <w:t xml:space="preserve"> □</w:t>
            </w:r>
            <w:r>
              <w:rPr>
                <w:rFonts w:hint="eastAsia"/>
                <w:bCs/>
                <w:kern w:val="0"/>
                <w:sz w:val="26"/>
                <w:szCs w:val="26"/>
              </w:rPr>
              <w:t>政务服务中心</w:t>
            </w:r>
            <w:r>
              <w:rPr>
                <w:bCs/>
                <w:kern w:val="0"/>
                <w:sz w:val="26"/>
                <w:szCs w:val="26"/>
              </w:rPr>
              <w:t xml:space="preserve">             </w:t>
            </w:r>
          </w:p>
          <w:p>
            <w:pPr>
              <w:widowControl/>
              <w:spacing w:line="280" w:lineRule="exact"/>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pPr>
              <w:widowControl/>
              <w:spacing w:line="280" w:lineRule="exact"/>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pPr>
              <w:widowControl/>
              <w:spacing w:line="270" w:lineRule="exact"/>
              <w:rPr>
                <w:bCs/>
                <w:kern w:val="0"/>
                <w:sz w:val="26"/>
                <w:szCs w:val="26"/>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r>
              <w:rPr>
                <w:bCs/>
                <w:kern w:val="0"/>
                <w:sz w:val="26"/>
                <w:szCs w:val="26"/>
              </w:rPr>
              <w:t xml:space="preserve">  </w:t>
            </w:r>
          </w:p>
        </w:tc>
        <w:tc>
          <w:tcPr>
            <w:tcW w:w="936" w:type="dxa"/>
            <w:noWrap w:val="0"/>
            <w:vAlign w:val="center"/>
          </w:tcPr>
          <w:p>
            <w:pPr>
              <w:widowControl/>
              <w:spacing w:line="280" w:lineRule="exact"/>
              <w:jc w:val="center"/>
              <w:rPr>
                <w:bCs/>
                <w:kern w:val="0"/>
                <w:sz w:val="26"/>
                <w:szCs w:val="26"/>
              </w:rPr>
            </w:pPr>
            <w:r>
              <w:rPr>
                <w:rFonts w:hint="eastAsia"/>
                <w:bCs/>
                <w:kern w:val="0"/>
                <w:sz w:val="26"/>
                <w:szCs w:val="26"/>
              </w:rPr>
              <w:t>√</w:t>
            </w:r>
          </w:p>
        </w:tc>
        <w:tc>
          <w:tcPr>
            <w:tcW w:w="709" w:type="dxa"/>
            <w:noWrap w:val="0"/>
            <w:vAlign w:val="center"/>
          </w:tcPr>
          <w:p>
            <w:pPr>
              <w:widowControl/>
              <w:spacing w:line="280" w:lineRule="exact"/>
              <w:jc w:val="center"/>
              <w:rPr>
                <w:bCs/>
                <w:kern w:val="0"/>
                <w:sz w:val="26"/>
                <w:szCs w:val="26"/>
              </w:rPr>
            </w:pPr>
          </w:p>
        </w:tc>
        <w:tc>
          <w:tcPr>
            <w:tcW w:w="709" w:type="dxa"/>
            <w:noWrap w:val="0"/>
            <w:vAlign w:val="center"/>
          </w:tcPr>
          <w:p>
            <w:pPr>
              <w:widowControl/>
              <w:spacing w:line="280" w:lineRule="exact"/>
              <w:jc w:val="center"/>
              <w:rPr>
                <w:bCs/>
                <w:kern w:val="0"/>
                <w:sz w:val="26"/>
                <w:szCs w:val="26"/>
              </w:rPr>
            </w:pPr>
            <w:r>
              <w:rPr>
                <w:rFonts w:hint="eastAsia"/>
                <w:bCs/>
                <w:kern w:val="0"/>
                <w:sz w:val="26"/>
                <w:szCs w:val="26"/>
              </w:rPr>
              <w:t>√</w:t>
            </w:r>
          </w:p>
        </w:tc>
        <w:tc>
          <w:tcPr>
            <w:tcW w:w="992" w:type="dxa"/>
            <w:noWrap w:val="0"/>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004" w:hRule="atLeast"/>
          <w:jc w:val="center"/>
        </w:trPr>
        <w:tc>
          <w:tcPr>
            <w:tcW w:w="710" w:type="dxa"/>
            <w:noWrap w:val="0"/>
            <w:vAlign w:val="center"/>
          </w:tcPr>
          <w:p>
            <w:pPr>
              <w:widowControl/>
              <w:numPr>
                <w:ilvl w:val="0"/>
                <w:numId w:val="1"/>
              </w:numPr>
              <w:spacing w:line="300" w:lineRule="exact"/>
              <w:jc w:val="center"/>
              <w:rPr>
                <w:bCs/>
                <w:kern w:val="0"/>
                <w:sz w:val="26"/>
                <w:szCs w:val="26"/>
              </w:rPr>
            </w:pPr>
          </w:p>
        </w:tc>
        <w:tc>
          <w:tcPr>
            <w:tcW w:w="688" w:type="dxa"/>
            <w:vMerge w:val="continue"/>
            <w:noWrap w:val="0"/>
            <w:vAlign w:val="center"/>
          </w:tcPr>
          <w:p>
            <w:pPr>
              <w:widowControl/>
              <w:spacing w:line="300" w:lineRule="exact"/>
              <w:jc w:val="center"/>
              <w:rPr>
                <w:rFonts w:eastAsia="方正黑体_GBK"/>
                <w:bCs/>
                <w:kern w:val="0"/>
                <w:sz w:val="26"/>
                <w:szCs w:val="26"/>
              </w:rPr>
            </w:pPr>
          </w:p>
        </w:tc>
        <w:tc>
          <w:tcPr>
            <w:tcW w:w="802" w:type="dxa"/>
            <w:vMerge w:val="continue"/>
            <w:noWrap w:val="0"/>
            <w:vAlign w:val="center"/>
          </w:tcPr>
          <w:p>
            <w:pPr>
              <w:widowControl/>
              <w:spacing w:line="270" w:lineRule="exact"/>
              <w:jc w:val="center"/>
              <w:rPr>
                <w:bCs/>
                <w:kern w:val="0"/>
                <w:sz w:val="26"/>
                <w:szCs w:val="26"/>
              </w:rPr>
            </w:pPr>
          </w:p>
        </w:tc>
        <w:tc>
          <w:tcPr>
            <w:tcW w:w="850" w:type="dxa"/>
            <w:noWrap w:val="0"/>
            <w:vAlign w:val="center"/>
          </w:tcPr>
          <w:p>
            <w:pPr>
              <w:widowControl/>
              <w:spacing w:line="270" w:lineRule="exact"/>
              <w:jc w:val="center"/>
              <w:rPr>
                <w:bCs/>
                <w:kern w:val="0"/>
                <w:sz w:val="26"/>
                <w:szCs w:val="26"/>
              </w:rPr>
            </w:pPr>
            <w:r>
              <w:rPr>
                <w:rFonts w:hint="eastAsia"/>
                <w:bCs/>
                <w:kern w:val="0"/>
                <w:sz w:val="26"/>
                <w:szCs w:val="26"/>
              </w:rPr>
              <w:t>内设机构及职能</w:t>
            </w:r>
          </w:p>
        </w:tc>
        <w:tc>
          <w:tcPr>
            <w:tcW w:w="1701" w:type="dxa"/>
            <w:noWrap w:val="0"/>
            <w:vAlign w:val="center"/>
          </w:tcPr>
          <w:p>
            <w:pPr>
              <w:widowControl/>
              <w:spacing w:line="270" w:lineRule="exact"/>
              <w:rPr>
                <w:bCs/>
                <w:kern w:val="0"/>
                <w:sz w:val="26"/>
                <w:szCs w:val="26"/>
              </w:rPr>
            </w:pPr>
            <w:r>
              <w:rPr>
                <w:rFonts w:hint="eastAsia"/>
                <w:bCs/>
                <w:kern w:val="0"/>
                <w:sz w:val="26"/>
                <w:szCs w:val="26"/>
              </w:rPr>
              <w:t>机构设置、科室分工、办公地址、办公时间、联系方式、负责人姓名等。</w:t>
            </w:r>
          </w:p>
        </w:tc>
        <w:tc>
          <w:tcPr>
            <w:tcW w:w="1781" w:type="dxa"/>
            <w:noWrap w:val="0"/>
            <w:vAlign w:val="center"/>
          </w:tcPr>
          <w:p>
            <w:pPr>
              <w:widowControl/>
              <w:spacing w:line="280" w:lineRule="exact"/>
              <w:rPr>
                <w:bCs/>
                <w:kern w:val="0"/>
                <w:sz w:val="26"/>
                <w:szCs w:val="26"/>
              </w:rPr>
            </w:pPr>
            <w:r>
              <w:rPr>
                <w:rFonts w:hint="eastAsia"/>
                <w:bCs/>
                <w:kern w:val="0"/>
                <w:sz w:val="26"/>
                <w:szCs w:val="26"/>
              </w:rPr>
              <w:t>《中华人民共和国政府信息公开条例》（国务院令第</w:t>
            </w:r>
            <w:r>
              <w:rPr>
                <w:bCs/>
                <w:kern w:val="0"/>
                <w:sz w:val="26"/>
                <w:szCs w:val="26"/>
              </w:rPr>
              <w:t>711</w:t>
            </w:r>
            <w:r>
              <w:rPr>
                <w:rFonts w:hint="eastAsia"/>
                <w:bCs/>
                <w:kern w:val="0"/>
                <w:sz w:val="26"/>
                <w:szCs w:val="26"/>
              </w:rPr>
              <w:t>号）；</w:t>
            </w:r>
          </w:p>
          <w:p>
            <w:pPr>
              <w:widowControl/>
              <w:spacing w:line="280" w:lineRule="exact"/>
              <w:rPr>
                <w:bCs/>
                <w:kern w:val="0"/>
                <w:sz w:val="26"/>
                <w:szCs w:val="26"/>
              </w:rPr>
            </w:pPr>
          </w:p>
        </w:tc>
        <w:tc>
          <w:tcPr>
            <w:tcW w:w="1465" w:type="dxa"/>
            <w:noWrap w:val="0"/>
            <w:vAlign w:val="center"/>
          </w:tcPr>
          <w:p>
            <w:pPr>
              <w:widowControl/>
              <w:spacing w:line="270" w:lineRule="exact"/>
              <w:rPr>
                <w:bCs/>
                <w:kern w:val="0"/>
                <w:sz w:val="26"/>
                <w:szCs w:val="26"/>
              </w:rPr>
            </w:pPr>
            <w:r>
              <w:rPr>
                <w:rFonts w:hint="eastAsia"/>
                <w:bCs/>
                <w:kern w:val="0"/>
                <w:sz w:val="26"/>
                <w:szCs w:val="26"/>
              </w:rPr>
              <w:t>自该信息形成或者变更之日起</w:t>
            </w:r>
            <w:r>
              <w:rPr>
                <w:bCs/>
                <w:kern w:val="0"/>
                <w:sz w:val="26"/>
                <w:szCs w:val="26"/>
              </w:rPr>
              <w:t>20</w:t>
            </w:r>
            <w:r>
              <w:rPr>
                <w:rFonts w:hint="eastAsia"/>
                <w:bCs/>
                <w:kern w:val="0"/>
                <w:sz w:val="26"/>
                <w:szCs w:val="26"/>
              </w:rPr>
              <w:t>个工作日内。</w:t>
            </w:r>
          </w:p>
        </w:tc>
        <w:tc>
          <w:tcPr>
            <w:tcW w:w="1843" w:type="dxa"/>
            <w:noWrap w:val="0"/>
            <w:vAlign w:val="center"/>
          </w:tcPr>
          <w:p>
            <w:pPr>
              <w:widowControl/>
              <w:spacing w:line="270" w:lineRule="exact"/>
              <w:rPr>
                <w:bCs/>
                <w:kern w:val="0"/>
                <w:sz w:val="26"/>
                <w:szCs w:val="26"/>
              </w:rPr>
            </w:pPr>
            <w:r>
              <w:rPr>
                <w:rFonts w:hint="eastAsia"/>
                <w:bCs/>
                <w:kern w:val="0"/>
                <w:sz w:val="26"/>
                <w:szCs w:val="26"/>
              </w:rPr>
              <w:t>办</w:t>
            </w:r>
            <w:r>
              <w:rPr>
                <w:rFonts w:hint="eastAsia"/>
                <w:bCs/>
                <w:kern w:val="0"/>
                <w:sz w:val="26"/>
                <w:szCs w:val="26"/>
                <w:lang w:eastAsia="zh-CN"/>
              </w:rPr>
              <w:t>公室</w:t>
            </w:r>
          </w:p>
        </w:tc>
        <w:tc>
          <w:tcPr>
            <w:tcW w:w="2371" w:type="dxa"/>
            <w:noWrap w:val="0"/>
            <w:vAlign w:val="center"/>
          </w:tcPr>
          <w:p>
            <w:pPr>
              <w:widowControl/>
              <w:spacing w:line="28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pPr>
              <w:widowControl/>
              <w:spacing w:line="28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pPr>
              <w:widowControl/>
              <w:spacing w:line="280" w:lineRule="exact"/>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pPr>
              <w:widowControl/>
              <w:spacing w:line="280" w:lineRule="exact"/>
              <w:rPr>
                <w:bCs/>
                <w:kern w:val="0"/>
                <w:sz w:val="26"/>
                <w:szCs w:val="26"/>
              </w:rPr>
            </w:pPr>
            <w:r>
              <w:rPr>
                <w:bCs/>
                <w:kern w:val="0"/>
                <w:sz w:val="26"/>
                <w:szCs w:val="26"/>
              </w:rPr>
              <w:t>□</w:t>
            </w:r>
            <w:r>
              <w:rPr>
                <w:rFonts w:hint="eastAsia"/>
                <w:bCs/>
                <w:kern w:val="0"/>
                <w:sz w:val="26"/>
                <w:szCs w:val="26"/>
              </w:rPr>
              <w:t>公开查阅点</w:t>
            </w:r>
            <w:r>
              <w:rPr>
                <w:bCs/>
                <w:kern w:val="0"/>
                <w:sz w:val="26"/>
                <w:szCs w:val="26"/>
              </w:rPr>
              <w:t xml:space="preserve"> □</w:t>
            </w:r>
            <w:r>
              <w:rPr>
                <w:rFonts w:hint="eastAsia"/>
                <w:bCs/>
                <w:kern w:val="0"/>
                <w:sz w:val="26"/>
                <w:szCs w:val="26"/>
              </w:rPr>
              <w:t>政务服务中心</w:t>
            </w:r>
            <w:r>
              <w:rPr>
                <w:bCs/>
                <w:kern w:val="0"/>
                <w:sz w:val="26"/>
                <w:szCs w:val="26"/>
              </w:rPr>
              <w:t xml:space="preserve">             </w:t>
            </w:r>
          </w:p>
          <w:p>
            <w:pPr>
              <w:widowControl/>
              <w:spacing w:line="280" w:lineRule="exact"/>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pPr>
              <w:widowControl/>
              <w:spacing w:line="280" w:lineRule="exact"/>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pPr>
              <w:widowControl/>
              <w:spacing w:line="270" w:lineRule="exact"/>
              <w:rPr>
                <w:bCs/>
                <w:kern w:val="0"/>
                <w:sz w:val="26"/>
                <w:szCs w:val="26"/>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p>
        </w:tc>
        <w:tc>
          <w:tcPr>
            <w:tcW w:w="936" w:type="dxa"/>
            <w:noWrap w:val="0"/>
            <w:vAlign w:val="center"/>
          </w:tcPr>
          <w:p>
            <w:pPr>
              <w:widowControl/>
              <w:spacing w:line="280" w:lineRule="exact"/>
              <w:jc w:val="center"/>
              <w:rPr>
                <w:bCs/>
                <w:kern w:val="0"/>
                <w:sz w:val="26"/>
                <w:szCs w:val="26"/>
              </w:rPr>
            </w:pPr>
            <w:r>
              <w:rPr>
                <w:rFonts w:hint="eastAsia"/>
                <w:bCs/>
                <w:kern w:val="0"/>
                <w:sz w:val="26"/>
                <w:szCs w:val="26"/>
              </w:rPr>
              <w:t>√</w:t>
            </w:r>
          </w:p>
        </w:tc>
        <w:tc>
          <w:tcPr>
            <w:tcW w:w="709" w:type="dxa"/>
            <w:noWrap w:val="0"/>
            <w:vAlign w:val="center"/>
          </w:tcPr>
          <w:p>
            <w:pPr>
              <w:widowControl/>
              <w:spacing w:line="280" w:lineRule="exact"/>
              <w:jc w:val="center"/>
              <w:rPr>
                <w:bCs/>
                <w:kern w:val="0"/>
                <w:sz w:val="26"/>
                <w:szCs w:val="26"/>
              </w:rPr>
            </w:pPr>
          </w:p>
        </w:tc>
        <w:tc>
          <w:tcPr>
            <w:tcW w:w="709" w:type="dxa"/>
            <w:noWrap w:val="0"/>
            <w:vAlign w:val="center"/>
          </w:tcPr>
          <w:p>
            <w:pPr>
              <w:widowControl/>
              <w:spacing w:line="280" w:lineRule="exact"/>
              <w:jc w:val="center"/>
              <w:rPr>
                <w:bCs/>
                <w:kern w:val="0"/>
                <w:sz w:val="26"/>
                <w:szCs w:val="26"/>
              </w:rPr>
            </w:pPr>
            <w:r>
              <w:rPr>
                <w:rFonts w:hint="eastAsia"/>
                <w:bCs/>
                <w:kern w:val="0"/>
                <w:sz w:val="26"/>
                <w:szCs w:val="26"/>
              </w:rPr>
              <w:t>√</w:t>
            </w:r>
          </w:p>
        </w:tc>
        <w:tc>
          <w:tcPr>
            <w:tcW w:w="992" w:type="dxa"/>
            <w:noWrap w:val="0"/>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710" w:type="dxa"/>
            <w:noWrap w:val="0"/>
            <w:vAlign w:val="center"/>
          </w:tcPr>
          <w:p>
            <w:pPr>
              <w:widowControl/>
              <w:numPr>
                <w:ilvl w:val="0"/>
                <w:numId w:val="1"/>
              </w:numPr>
              <w:spacing w:line="300" w:lineRule="exact"/>
              <w:jc w:val="center"/>
              <w:rPr>
                <w:bCs/>
                <w:kern w:val="0"/>
                <w:sz w:val="26"/>
                <w:szCs w:val="26"/>
              </w:rPr>
            </w:pPr>
          </w:p>
        </w:tc>
        <w:tc>
          <w:tcPr>
            <w:tcW w:w="688" w:type="dxa"/>
            <w:vMerge w:val="continue"/>
            <w:noWrap w:val="0"/>
            <w:vAlign w:val="center"/>
          </w:tcPr>
          <w:p>
            <w:pPr>
              <w:spacing w:line="300" w:lineRule="exact"/>
              <w:jc w:val="center"/>
              <w:rPr>
                <w:rFonts w:eastAsia="方正黑体_GBK"/>
                <w:bCs/>
                <w:kern w:val="0"/>
                <w:sz w:val="26"/>
                <w:szCs w:val="26"/>
              </w:rPr>
            </w:pPr>
          </w:p>
        </w:tc>
        <w:tc>
          <w:tcPr>
            <w:tcW w:w="802" w:type="dxa"/>
            <w:vMerge w:val="continue"/>
            <w:noWrap w:val="0"/>
            <w:vAlign w:val="center"/>
          </w:tcPr>
          <w:p>
            <w:pPr>
              <w:widowControl/>
              <w:spacing w:line="300" w:lineRule="exact"/>
              <w:jc w:val="center"/>
              <w:rPr>
                <w:bCs/>
                <w:kern w:val="0"/>
                <w:sz w:val="26"/>
                <w:szCs w:val="26"/>
              </w:rPr>
            </w:pPr>
          </w:p>
        </w:tc>
        <w:tc>
          <w:tcPr>
            <w:tcW w:w="850" w:type="dxa"/>
            <w:noWrap w:val="0"/>
            <w:vAlign w:val="center"/>
          </w:tcPr>
          <w:p>
            <w:pPr>
              <w:widowControl/>
              <w:spacing w:line="280" w:lineRule="exact"/>
              <w:jc w:val="center"/>
              <w:rPr>
                <w:bCs/>
                <w:kern w:val="0"/>
                <w:sz w:val="26"/>
                <w:szCs w:val="26"/>
              </w:rPr>
            </w:pPr>
            <w:r>
              <w:rPr>
                <w:rFonts w:hint="eastAsia"/>
                <w:bCs/>
                <w:kern w:val="0"/>
                <w:sz w:val="26"/>
                <w:szCs w:val="26"/>
              </w:rPr>
              <w:t>机构概况</w:t>
            </w:r>
          </w:p>
        </w:tc>
        <w:tc>
          <w:tcPr>
            <w:tcW w:w="1701" w:type="dxa"/>
            <w:noWrap w:val="0"/>
            <w:vAlign w:val="center"/>
          </w:tcPr>
          <w:p>
            <w:pPr>
              <w:widowControl/>
              <w:spacing w:line="280" w:lineRule="exact"/>
              <w:rPr>
                <w:bCs/>
                <w:kern w:val="0"/>
                <w:sz w:val="26"/>
                <w:szCs w:val="26"/>
              </w:rPr>
            </w:pPr>
            <w:r>
              <w:rPr>
                <w:rFonts w:hint="eastAsia"/>
                <w:bCs/>
                <w:kern w:val="0"/>
                <w:sz w:val="26"/>
                <w:szCs w:val="26"/>
              </w:rPr>
              <w:t>机关职能、办公地址、办公时间、联系方式、负责人姓名等。</w:t>
            </w:r>
          </w:p>
        </w:tc>
        <w:tc>
          <w:tcPr>
            <w:tcW w:w="1781" w:type="dxa"/>
            <w:noWrap w:val="0"/>
            <w:vAlign w:val="center"/>
          </w:tcPr>
          <w:p>
            <w:pPr>
              <w:widowControl/>
              <w:spacing w:line="280" w:lineRule="exact"/>
              <w:rPr>
                <w:bCs/>
                <w:kern w:val="0"/>
                <w:sz w:val="26"/>
                <w:szCs w:val="26"/>
              </w:rPr>
            </w:pPr>
            <w:r>
              <w:rPr>
                <w:rFonts w:hint="eastAsia"/>
                <w:bCs/>
                <w:kern w:val="0"/>
                <w:sz w:val="26"/>
                <w:szCs w:val="26"/>
              </w:rPr>
              <w:t>《中华人民共和国政府信息公开条例》（国务院令第</w:t>
            </w:r>
            <w:r>
              <w:rPr>
                <w:bCs/>
                <w:kern w:val="0"/>
                <w:sz w:val="26"/>
                <w:szCs w:val="26"/>
              </w:rPr>
              <w:t>711</w:t>
            </w:r>
            <w:r>
              <w:rPr>
                <w:rFonts w:hint="eastAsia"/>
                <w:bCs/>
                <w:kern w:val="0"/>
                <w:sz w:val="26"/>
                <w:szCs w:val="26"/>
              </w:rPr>
              <w:t>号）；</w:t>
            </w:r>
          </w:p>
          <w:p>
            <w:pPr>
              <w:widowControl/>
              <w:spacing w:line="280" w:lineRule="exact"/>
              <w:rPr>
                <w:bCs/>
                <w:kern w:val="0"/>
                <w:sz w:val="26"/>
                <w:szCs w:val="26"/>
              </w:rPr>
            </w:pPr>
          </w:p>
        </w:tc>
        <w:tc>
          <w:tcPr>
            <w:tcW w:w="1465" w:type="dxa"/>
            <w:noWrap w:val="0"/>
            <w:vAlign w:val="center"/>
          </w:tcPr>
          <w:p>
            <w:pPr>
              <w:widowControl/>
              <w:spacing w:line="300" w:lineRule="exact"/>
              <w:rPr>
                <w:bCs/>
                <w:kern w:val="0"/>
                <w:sz w:val="26"/>
                <w:szCs w:val="26"/>
              </w:rPr>
            </w:pPr>
            <w:r>
              <w:rPr>
                <w:rFonts w:hint="eastAsia"/>
                <w:bCs/>
                <w:kern w:val="0"/>
                <w:sz w:val="26"/>
                <w:szCs w:val="26"/>
              </w:rPr>
              <w:t>自该信息形成或者变更之日起</w:t>
            </w:r>
            <w:r>
              <w:rPr>
                <w:bCs/>
                <w:kern w:val="0"/>
                <w:sz w:val="26"/>
                <w:szCs w:val="26"/>
              </w:rPr>
              <w:t>20</w:t>
            </w:r>
            <w:r>
              <w:rPr>
                <w:rFonts w:hint="eastAsia"/>
                <w:bCs/>
                <w:kern w:val="0"/>
                <w:sz w:val="26"/>
                <w:szCs w:val="26"/>
              </w:rPr>
              <w:t>个工作日内。</w:t>
            </w:r>
          </w:p>
        </w:tc>
        <w:tc>
          <w:tcPr>
            <w:tcW w:w="1843" w:type="dxa"/>
            <w:noWrap w:val="0"/>
            <w:vAlign w:val="center"/>
          </w:tcPr>
          <w:p>
            <w:pPr>
              <w:widowControl/>
              <w:spacing w:line="300" w:lineRule="exact"/>
              <w:rPr>
                <w:bCs/>
                <w:kern w:val="0"/>
                <w:sz w:val="26"/>
                <w:szCs w:val="26"/>
              </w:rPr>
            </w:pPr>
            <w:r>
              <w:rPr>
                <w:rFonts w:hint="eastAsia"/>
                <w:bCs/>
                <w:kern w:val="0"/>
                <w:sz w:val="26"/>
                <w:szCs w:val="26"/>
              </w:rPr>
              <w:t>办</w:t>
            </w:r>
            <w:r>
              <w:rPr>
                <w:rFonts w:hint="eastAsia"/>
                <w:bCs/>
                <w:kern w:val="0"/>
                <w:sz w:val="26"/>
                <w:szCs w:val="26"/>
                <w:lang w:eastAsia="zh-CN"/>
              </w:rPr>
              <w:t>公室</w:t>
            </w:r>
          </w:p>
        </w:tc>
        <w:tc>
          <w:tcPr>
            <w:tcW w:w="2371" w:type="dxa"/>
            <w:noWrap w:val="0"/>
            <w:vAlign w:val="center"/>
          </w:tcPr>
          <w:p>
            <w:pPr>
              <w:widowControl/>
              <w:spacing w:line="28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pPr>
              <w:widowControl/>
              <w:spacing w:line="28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pPr>
              <w:widowControl/>
              <w:spacing w:line="280" w:lineRule="exact"/>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pPr>
              <w:widowControl/>
              <w:spacing w:line="280" w:lineRule="exact"/>
              <w:rPr>
                <w:bCs/>
                <w:kern w:val="0"/>
                <w:sz w:val="26"/>
                <w:szCs w:val="26"/>
              </w:rPr>
            </w:pPr>
            <w:r>
              <w:rPr>
                <w:bCs/>
                <w:kern w:val="0"/>
                <w:sz w:val="26"/>
                <w:szCs w:val="26"/>
              </w:rPr>
              <w:t>□</w:t>
            </w:r>
            <w:r>
              <w:rPr>
                <w:rFonts w:hint="eastAsia"/>
                <w:bCs/>
                <w:kern w:val="0"/>
                <w:sz w:val="26"/>
                <w:szCs w:val="26"/>
              </w:rPr>
              <w:t>公开查阅点</w:t>
            </w:r>
            <w:r>
              <w:rPr>
                <w:bCs/>
                <w:kern w:val="0"/>
                <w:sz w:val="26"/>
                <w:szCs w:val="26"/>
              </w:rPr>
              <w:t xml:space="preserve"> □</w:t>
            </w:r>
            <w:r>
              <w:rPr>
                <w:rFonts w:hint="eastAsia"/>
                <w:bCs/>
                <w:kern w:val="0"/>
                <w:sz w:val="26"/>
                <w:szCs w:val="26"/>
              </w:rPr>
              <w:t>政务服务中心</w:t>
            </w:r>
            <w:r>
              <w:rPr>
                <w:bCs/>
                <w:kern w:val="0"/>
                <w:sz w:val="26"/>
                <w:szCs w:val="26"/>
              </w:rPr>
              <w:t xml:space="preserve">             </w:t>
            </w:r>
          </w:p>
          <w:p>
            <w:pPr>
              <w:widowControl/>
              <w:spacing w:line="280" w:lineRule="exact"/>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pPr>
              <w:widowControl/>
              <w:spacing w:line="280" w:lineRule="exact"/>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pPr>
              <w:widowControl/>
              <w:spacing w:line="300" w:lineRule="exact"/>
              <w:rPr>
                <w:bCs/>
                <w:kern w:val="0"/>
                <w:sz w:val="26"/>
                <w:szCs w:val="26"/>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p>
        </w:tc>
        <w:tc>
          <w:tcPr>
            <w:tcW w:w="936" w:type="dxa"/>
            <w:noWrap w:val="0"/>
            <w:vAlign w:val="center"/>
          </w:tcPr>
          <w:p>
            <w:pPr>
              <w:widowControl/>
              <w:spacing w:line="280" w:lineRule="exact"/>
              <w:jc w:val="center"/>
              <w:rPr>
                <w:bCs/>
                <w:kern w:val="0"/>
                <w:sz w:val="26"/>
                <w:szCs w:val="26"/>
              </w:rPr>
            </w:pPr>
            <w:r>
              <w:rPr>
                <w:rFonts w:hint="eastAsia"/>
                <w:bCs/>
                <w:kern w:val="0"/>
                <w:sz w:val="26"/>
                <w:szCs w:val="26"/>
              </w:rPr>
              <w:t>√</w:t>
            </w:r>
          </w:p>
        </w:tc>
        <w:tc>
          <w:tcPr>
            <w:tcW w:w="709" w:type="dxa"/>
            <w:noWrap w:val="0"/>
            <w:vAlign w:val="center"/>
          </w:tcPr>
          <w:p>
            <w:pPr>
              <w:widowControl/>
              <w:spacing w:line="280" w:lineRule="exact"/>
              <w:jc w:val="center"/>
              <w:rPr>
                <w:bCs/>
                <w:kern w:val="0"/>
                <w:sz w:val="26"/>
                <w:szCs w:val="26"/>
              </w:rPr>
            </w:pPr>
          </w:p>
        </w:tc>
        <w:tc>
          <w:tcPr>
            <w:tcW w:w="709" w:type="dxa"/>
            <w:noWrap w:val="0"/>
            <w:vAlign w:val="center"/>
          </w:tcPr>
          <w:p>
            <w:pPr>
              <w:widowControl/>
              <w:spacing w:line="280" w:lineRule="exact"/>
              <w:jc w:val="center"/>
              <w:rPr>
                <w:bCs/>
                <w:kern w:val="0"/>
                <w:sz w:val="26"/>
                <w:szCs w:val="26"/>
              </w:rPr>
            </w:pPr>
            <w:r>
              <w:rPr>
                <w:rFonts w:hint="eastAsia"/>
                <w:bCs/>
                <w:kern w:val="0"/>
                <w:sz w:val="26"/>
                <w:szCs w:val="26"/>
              </w:rPr>
              <w:t>√</w:t>
            </w:r>
          </w:p>
        </w:tc>
        <w:tc>
          <w:tcPr>
            <w:tcW w:w="992" w:type="dxa"/>
            <w:noWrap w:val="0"/>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047" w:hRule="atLeast"/>
          <w:jc w:val="center"/>
        </w:trPr>
        <w:tc>
          <w:tcPr>
            <w:tcW w:w="710" w:type="dxa"/>
            <w:noWrap w:val="0"/>
            <w:vAlign w:val="center"/>
          </w:tcPr>
          <w:p>
            <w:pPr>
              <w:widowControl/>
              <w:numPr>
                <w:ilvl w:val="0"/>
                <w:numId w:val="1"/>
              </w:numPr>
              <w:spacing w:line="300" w:lineRule="exact"/>
              <w:jc w:val="center"/>
              <w:rPr>
                <w:bCs/>
                <w:kern w:val="0"/>
                <w:sz w:val="26"/>
                <w:szCs w:val="26"/>
              </w:rPr>
            </w:pPr>
          </w:p>
        </w:tc>
        <w:tc>
          <w:tcPr>
            <w:tcW w:w="688" w:type="dxa"/>
            <w:vMerge w:val="continue"/>
            <w:noWrap w:val="0"/>
            <w:vAlign w:val="center"/>
          </w:tcPr>
          <w:p>
            <w:pPr>
              <w:widowControl/>
              <w:spacing w:line="300" w:lineRule="exact"/>
              <w:jc w:val="center"/>
              <w:rPr>
                <w:rFonts w:eastAsia="方正黑体_GBK"/>
                <w:bCs/>
                <w:kern w:val="0"/>
                <w:sz w:val="26"/>
                <w:szCs w:val="26"/>
              </w:rPr>
            </w:pPr>
          </w:p>
        </w:tc>
        <w:tc>
          <w:tcPr>
            <w:tcW w:w="802" w:type="dxa"/>
            <w:noWrap w:val="0"/>
            <w:vAlign w:val="center"/>
          </w:tcPr>
          <w:p>
            <w:pPr>
              <w:widowControl/>
              <w:spacing w:line="300" w:lineRule="exact"/>
              <w:jc w:val="center"/>
              <w:rPr>
                <w:bCs/>
                <w:kern w:val="0"/>
                <w:sz w:val="26"/>
                <w:szCs w:val="26"/>
              </w:rPr>
            </w:pPr>
            <w:r>
              <w:rPr>
                <w:rFonts w:hint="eastAsia"/>
                <w:bCs/>
                <w:kern w:val="0"/>
                <w:sz w:val="26"/>
                <w:szCs w:val="26"/>
              </w:rPr>
              <w:t>财政信息</w:t>
            </w:r>
            <w:r>
              <w:rPr>
                <w:bCs/>
                <w:kern w:val="0"/>
                <w:sz w:val="26"/>
                <w:szCs w:val="26"/>
              </w:rPr>
              <w:br w:type="textWrapping"/>
            </w:r>
          </w:p>
        </w:tc>
        <w:tc>
          <w:tcPr>
            <w:tcW w:w="850" w:type="dxa"/>
            <w:noWrap w:val="0"/>
            <w:vAlign w:val="center"/>
          </w:tcPr>
          <w:p>
            <w:pPr>
              <w:widowControl/>
              <w:spacing w:line="280" w:lineRule="exact"/>
              <w:jc w:val="center"/>
              <w:rPr>
                <w:bCs/>
                <w:kern w:val="0"/>
                <w:sz w:val="26"/>
                <w:szCs w:val="26"/>
              </w:rPr>
            </w:pPr>
            <w:r>
              <w:rPr>
                <w:rFonts w:hint="eastAsia"/>
                <w:bCs/>
                <w:kern w:val="0"/>
                <w:sz w:val="26"/>
                <w:szCs w:val="26"/>
              </w:rPr>
              <w:t>财政</w:t>
            </w:r>
            <w:r>
              <w:rPr>
                <w:bCs/>
                <w:kern w:val="0"/>
                <w:sz w:val="26"/>
                <w:szCs w:val="26"/>
              </w:rPr>
              <w:br w:type="textWrapping"/>
            </w:r>
            <w:r>
              <w:rPr>
                <w:rFonts w:hint="eastAsia"/>
                <w:bCs/>
                <w:kern w:val="0"/>
                <w:sz w:val="26"/>
                <w:szCs w:val="26"/>
              </w:rPr>
              <w:t>预决算和</w:t>
            </w:r>
            <w:r>
              <w:rPr>
                <w:bCs/>
                <w:kern w:val="0"/>
                <w:sz w:val="26"/>
                <w:szCs w:val="26"/>
              </w:rPr>
              <w:t>“</w:t>
            </w:r>
            <w:r>
              <w:rPr>
                <w:rFonts w:hint="eastAsia"/>
                <w:bCs/>
                <w:kern w:val="0"/>
                <w:sz w:val="26"/>
                <w:szCs w:val="26"/>
              </w:rPr>
              <w:t>三公</w:t>
            </w:r>
            <w:r>
              <w:rPr>
                <w:bCs/>
                <w:kern w:val="0"/>
                <w:sz w:val="26"/>
                <w:szCs w:val="26"/>
              </w:rPr>
              <w:t>”</w:t>
            </w:r>
            <w:r>
              <w:rPr>
                <w:bCs/>
                <w:kern w:val="0"/>
                <w:sz w:val="26"/>
                <w:szCs w:val="26"/>
              </w:rPr>
              <w:br w:type="textWrapping"/>
            </w:r>
            <w:r>
              <w:rPr>
                <w:rFonts w:hint="eastAsia"/>
                <w:bCs/>
                <w:kern w:val="0"/>
                <w:sz w:val="26"/>
                <w:szCs w:val="26"/>
              </w:rPr>
              <w:t>经费</w:t>
            </w:r>
            <w:r>
              <w:rPr>
                <w:bCs/>
                <w:kern w:val="0"/>
                <w:sz w:val="26"/>
                <w:szCs w:val="26"/>
              </w:rPr>
              <w:br w:type="textWrapping"/>
            </w:r>
          </w:p>
        </w:tc>
        <w:tc>
          <w:tcPr>
            <w:tcW w:w="1701" w:type="dxa"/>
            <w:noWrap w:val="0"/>
            <w:vAlign w:val="center"/>
          </w:tcPr>
          <w:p>
            <w:pPr>
              <w:widowControl/>
              <w:spacing w:line="300" w:lineRule="exact"/>
              <w:rPr>
                <w:bCs/>
                <w:kern w:val="0"/>
                <w:sz w:val="26"/>
                <w:szCs w:val="26"/>
              </w:rPr>
            </w:pPr>
            <w:r>
              <w:rPr>
                <w:rFonts w:hint="eastAsia"/>
                <w:bCs/>
                <w:kern w:val="0"/>
                <w:sz w:val="26"/>
                <w:szCs w:val="26"/>
              </w:rPr>
              <w:t>区</w:t>
            </w:r>
            <w:r>
              <w:rPr>
                <w:rFonts w:hint="eastAsia"/>
                <w:bCs/>
                <w:kern w:val="0"/>
                <w:sz w:val="26"/>
                <w:szCs w:val="26"/>
                <w:lang w:eastAsia="zh-CN"/>
              </w:rPr>
              <w:t>统计局</w:t>
            </w:r>
            <w:r>
              <w:rPr>
                <w:rFonts w:hint="eastAsia"/>
                <w:bCs/>
                <w:kern w:val="0"/>
                <w:sz w:val="26"/>
                <w:szCs w:val="26"/>
              </w:rPr>
              <w:t>本年度预算、报表及说明。区</w:t>
            </w:r>
            <w:r>
              <w:rPr>
                <w:rFonts w:hint="eastAsia"/>
                <w:bCs/>
                <w:kern w:val="0"/>
                <w:sz w:val="26"/>
                <w:szCs w:val="26"/>
                <w:lang w:eastAsia="zh-CN"/>
              </w:rPr>
              <w:t>统计局</w:t>
            </w:r>
            <w:r>
              <w:rPr>
                <w:rFonts w:hint="eastAsia"/>
                <w:bCs/>
                <w:kern w:val="0"/>
                <w:sz w:val="26"/>
                <w:szCs w:val="26"/>
              </w:rPr>
              <w:t>上年度决算、报表。</w:t>
            </w:r>
            <w:r>
              <w:rPr>
                <w:bCs/>
                <w:kern w:val="0"/>
                <w:sz w:val="26"/>
                <w:szCs w:val="26"/>
              </w:rPr>
              <w:t xml:space="preserve"> </w:t>
            </w:r>
          </w:p>
          <w:p>
            <w:pPr>
              <w:widowControl/>
              <w:spacing w:line="280" w:lineRule="exact"/>
              <w:rPr>
                <w:rFonts w:ascii="Times New Roman" w:hAnsi="Times New Roman"/>
                <w:bCs/>
                <w:kern w:val="0"/>
                <w:sz w:val="26"/>
                <w:szCs w:val="26"/>
                <w:lang w:val="en-US" w:eastAsia="zh-CN" w:bidi="ar-SA"/>
              </w:rPr>
            </w:pPr>
            <w:r>
              <w:rPr>
                <w:rFonts w:hint="eastAsia"/>
                <w:bCs/>
                <w:kern w:val="0"/>
                <w:sz w:val="26"/>
                <w:szCs w:val="26"/>
              </w:rPr>
              <w:t>区</w:t>
            </w:r>
            <w:r>
              <w:rPr>
                <w:rFonts w:hint="eastAsia"/>
                <w:bCs/>
                <w:kern w:val="0"/>
                <w:sz w:val="26"/>
                <w:szCs w:val="26"/>
                <w:lang w:eastAsia="zh-CN"/>
              </w:rPr>
              <w:t>统计局</w:t>
            </w:r>
            <w:r>
              <w:rPr>
                <w:rFonts w:hint="eastAsia"/>
                <w:bCs/>
                <w:kern w:val="0"/>
                <w:sz w:val="26"/>
                <w:szCs w:val="26"/>
              </w:rPr>
              <w:t>本年度</w:t>
            </w:r>
            <w:r>
              <w:rPr>
                <w:bCs/>
                <w:kern w:val="0"/>
                <w:sz w:val="26"/>
                <w:szCs w:val="26"/>
              </w:rPr>
              <w:t>“</w:t>
            </w:r>
            <w:r>
              <w:rPr>
                <w:rFonts w:hint="eastAsia"/>
                <w:bCs/>
                <w:kern w:val="0"/>
                <w:sz w:val="26"/>
                <w:szCs w:val="26"/>
              </w:rPr>
              <w:t>三公</w:t>
            </w:r>
            <w:r>
              <w:rPr>
                <w:bCs/>
                <w:kern w:val="0"/>
                <w:sz w:val="26"/>
                <w:szCs w:val="26"/>
              </w:rPr>
              <w:t>”</w:t>
            </w:r>
            <w:r>
              <w:rPr>
                <w:rFonts w:hint="eastAsia"/>
                <w:bCs/>
                <w:kern w:val="0"/>
                <w:sz w:val="26"/>
                <w:szCs w:val="26"/>
              </w:rPr>
              <w:t>经费预算安排；上年度</w:t>
            </w:r>
            <w:r>
              <w:rPr>
                <w:bCs/>
                <w:kern w:val="0"/>
                <w:sz w:val="26"/>
                <w:szCs w:val="26"/>
              </w:rPr>
              <w:t>“</w:t>
            </w:r>
            <w:r>
              <w:rPr>
                <w:rFonts w:hint="eastAsia"/>
                <w:bCs/>
                <w:kern w:val="0"/>
                <w:sz w:val="26"/>
                <w:szCs w:val="26"/>
              </w:rPr>
              <w:t>三公</w:t>
            </w:r>
            <w:r>
              <w:rPr>
                <w:bCs/>
                <w:kern w:val="0"/>
                <w:sz w:val="26"/>
                <w:szCs w:val="26"/>
              </w:rPr>
              <w:t>”</w:t>
            </w:r>
            <w:r>
              <w:rPr>
                <w:rFonts w:hint="eastAsia"/>
                <w:bCs/>
                <w:kern w:val="0"/>
                <w:sz w:val="26"/>
                <w:szCs w:val="26"/>
              </w:rPr>
              <w:t>经费决算报告包括因公出国（境）团组数及人数，公务用车购置数及保有量，国内公务接待的批次、人数，以及</w:t>
            </w:r>
            <w:r>
              <w:rPr>
                <w:bCs/>
                <w:kern w:val="0"/>
                <w:sz w:val="26"/>
                <w:szCs w:val="26"/>
              </w:rPr>
              <w:t>“</w:t>
            </w:r>
            <w:r>
              <w:rPr>
                <w:rFonts w:hint="eastAsia"/>
                <w:bCs/>
                <w:kern w:val="0"/>
                <w:sz w:val="26"/>
                <w:szCs w:val="26"/>
              </w:rPr>
              <w:t>三公</w:t>
            </w:r>
            <w:r>
              <w:rPr>
                <w:bCs/>
                <w:kern w:val="0"/>
                <w:sz w:val="26"/>
                <w:szCs w:val="26"/>
              </w:rPr>
              <w:t>”</w:t>
            </w:r>
            <w:r>
              <w:rPr>
                <w:rFonts w:hint="eastAsia"/>
                <w:bCs/>
                <w:kern w:val="0"/>
                <w:sz w:val="26"/>
                <w:szCs w:val="26"/>
              </w:rPr>
              <w:t>经费增减变化原因等。</w:t>
            </w:r>
          </w:p>
        </w:tc>
        <w:tc>
          <w:tcPr>
            <w:tcW w:w="1781" w:type="dxa"/>
            <w:noWrap w:val="0"/>
            <w:vAlign w:val="center"/>
          </w:tcPr>
          <w:p>
            <w:pPr>
              <w:widowControl/>
              <w:spacing w:line="300" w:lineRule="exact"/>
              <w:rPr>
                <w:bCs/>
                <w:kern w:val="0"/>
                <w:sz w:val="26"/>
                <w:szCs w:val="26"/>
              </w:rPr>
            </w:pPr>
            <w:r>
              <w:rPr>
                <w:rFonts w:hint="eastAsia"/>
                <w:bCs/>
                <w:kern w:val="0"/>
                <w:sz w:val="26"/>
                <w:szCs w:val="26"/>
              </w:rPr>
              <w:t>《中华人民共和国预算法》；</w:t>
            </w:r>
          </w:p>
          <w:p>
            <w:pPr>
              <w:widowControl/>
              <w:spacing w:line="300" w:lineRule="exact"/>
              <w:rPr>
                <w:bCs/>
                <w:kern w:val="0"/>
                <w:sz w:val="26"/>
                <w:szCs w:val="26"/>
              </w:rPr>
            </w:pPr>
            <w:r>
              <w:rPr>
                <w:rFonts w:hint="eastAsia"/>
                <w:bCs/>
                <w:kern w:val="0"/>
                <w:sz w:val="26"/>
                <w:szCs w:val="26"/>
              </w:rPr>
              <w:t>《中共中央办公厅国务院办公厅印发〈关于进一步推进预算公开工作的意见〉的通知》（中办发〔</w:t>
            </w:r>
            <w:r>
              <w:rPr>
                <w:bCs/>
                <w:kern w:val="0"/>
                <w:sz w:val="26"/>
                <w:szCs w:val="26"/>
              </w:rPr>
              <w:t>2016</w:t>
            </w:r>
            <w:r>
              <w:rPr>
                <w:rFonts w:hint="eastAsia"/>
                <w:bCs/>
                <w:kern w:val="0"/>
                <w:sz w:val="26"/>
                <w:szCs w:val="26"/>
              </w:rPr>
              <w:t>〕</w:t>
            </w:r>
            <w:r>
              <w:rPr>
                <w:bCs/>
                <w:kern w:val="0"/>
                <w:sz w:val="26"/>
                <w:szCs w:val="26"/>
              </w:rPr>
              <w:t>13</w:t>
            </w:r>
            <w:r>
              <w:rPr>
                <w:rFonts w:hint="eastAsia"/>
                <w:bCs/>
                <w:kern w:val="0"/>
                <w:sz w:val="26"/>
                <w:szCs w:val="26"/>
              </w:rPr>
              <w:t>号）；</w:t>
            </w:r>
          </w:p>
          <w:p>
            <w:pPr>
              <w:widowControl/>
              <w:spacing w:line="300" w:lineRule="exact"/>
              <w:rPr>
                <w:bCs/>
                <w:kern w:val="0"/>
                <w:sz w:val="26"/>
                <w:szCs w:val="26"/>
              </w:rPr>
            </w:pPr>
            <w:r>
              <w:rPr>
                <w:rFonts w:hint="eastAsia"/>
                <w:bCs/>
                <w:kern w:val="0"/>
                <w:sz w:val="26"/>
                <w:szCs w:val="26"/>
              </w:rPr>
              <w:t>《关于印发〈地方预决算公开操作规程〉的通知》（财预〔</w:t>
            </w:r>
            <w:r>
              <w:rPr>
                <w:bCs/>
                <w:kern w:val="0"/>
                <w:sz w:val="26"/>
                <w:szCs w:val="26"/>
              </w:rPr>
              <w:t>2016</w:t>
            </w:r>
            <w:r>
              <w:rPr>
                <w:rFonts w:hint="eastAsia"/>
                <w:bCs/>
                <w:kern w:val="0"/>
                <w:sz w:val="26"/>
                <w:szCs w:val="26"/>
              </w:rPr>
              <w:t>〕</w:t>
            </w:r>
            <w:r>
              <w:rPr>
                <w:bCs/>
                <w:kern w:val="0"/>
                <w:sz w:val="26"/>
                <w:szCs w:val="26"/>
              </w:rPr>
              <w:t>143</w:t>
            </w:r>
            <w:r>
              <w:rPr>
                <w:rFonts w:hint="eastAsia"/>
                <w:bCs/>
                <w:kern w:val="0"/>
                <w:sz w:val="26"/>
                <w:szCs w:val="26"/>
              </w:rPr>
              <w:t>号）。</w:t>
            </w:r>
          </w:p>
        </w:tc>
        <w:tc>
          <w:tcPr>
            <w:tcW w:w="1465" w:type="dxa"/>
            <w:noWrap w:val="0"/>
            <w:vAlign w:val="center"/>
          </w:tcPr>
          <w:p>
            <w:pPr>
              <w:widowControl/>
              <w:spacing w:line="300" w:lineRule="exact"/>
              <w:rPr>
                <w:bCs/>
                <w:kern w:val="0"/>
                <w:sz w:val="26"/>
                <w:szCs w:val="26"/>
              </w:rPr>
            </w:pPr>
            <w:r>
              <w:rPr>
                <w:rFonts w:hint="eastAsia"/>
                <w:bCs/>
                <w:kern w:val="0"/>
                <w:sz w:val="26"/>
                <w:szCs w:val="26"/>
              </w:rPr>
              <w:t>自本级财政部门批复之日起</w:t>
            </w:r>
            <w:r>
              <w:rPr>
                <w:bCs/>
                <w:kern w:val="0"/>
                <w:sz w:val="26"/>
                <w:szCs w:val="26"/>
              </w:rPr>
              <w:t>20</w:t>
            </w:r>
            <w:r>
              <w:rPr>
                <w:rFonts w:hint="eastAsia"/>
                <w:bCs/>
                <w:kern w:val="0"/>
                <w:sz w:val="26"/>
                <w:szCs w:val="26"/>
              </w:rPr>
              <w:t>日内</w:t>
            </w:r>
          </w:p>
        </w:tc>
        <w:tc>
          <w:tcPr>
            <w:tcW w:w="1843" w:type="dxa"/>
            <w:noWrap w:val="0"/>
            <w:vAlign w:val="center"/>
          </w:tcPr>
          <w:p>
            <w:pPr>
              <w:widowControl/>
              <w:spacing w:line="300" w:lineRule="exact"/>
              <w:rPr>
                <w:rFonts w:hint="eastAsia" w:eastAsia="宋体"/>
                <w:bCs/>
                <w:kern w:val="0"/>
                <w:sz w:val="26"/>
                <w:szCs w:val="26"/>
                <w:lang w:eastAsia="zh-CN"/>
              </w:rPr>
            </w:pPr>
            <w:r>
              <w:rPr>
                <w:rFonts w:hint="eastAsia"/>
                <w:bCs/>
                <w:kern w:val="0"/>
                <w:sz w:val="26"/>
                <w:szCs w:val="26"/>
                <w:lang w:eastAsia="zh-CN"/>
              </w:rPr>
              <w:t>办公室</w:t>
            </w:r>
          </w:p>
        </w:tc>
        <w:tc>
          <w:tcPr>
            <w:tcW w:w="2371" w:type="dxa"/>
            <w:noWrap w:val="0"/>
            <w:vAlign w:val="center"/>
          </w:tcPr>
          <w:p>
            <w:pPr>
              <w:widowControl/>
              <w:spacing w:line="28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pPr>
              <w:widowControl/>
              <w:spacing w:line="28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pPr>
              <w:widowControl/>
              <w:spacing w:line="280" w:lineRule="exact"/>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pPr>
              <w:widowControl/>
              <w:spacing w:line="280" w:lineRule="exact"/>
              <w:rPr>
                <w:bCs/>
                <w:kern w:val="0"/>
                <w:sz w:val="26"/>
                <w:szCs w:val="26"/>
              </w:rPr>
            </w:pPr>
            <w:r>
              <w:rPr>
                <w:bCs/>
                <w:kern w:val="0"/>
                <w:sz w:val="26"/>
                <w:szCs w:val="26"/>
              </w:rPr>
              <w:t>□</w:t>
            </w:r>
            <w:r>
              <w:rPr>
                <w:rFonts w:hint="eastAsia"/>
                <w:bCs/>
                <w:kern w:val="0"/>
                <w:sz w:val="26"/>
                <w:szCs w:val="26"/>
              </w:rPr>
              <w:t>公开查阅点</w:t>
            </w:r>
            <w:r>
              <w:rPr>
                <w:bCs/>
                <w:kern w:val="0"/>
                <w:sz w:val="26"/>
                <w:szCs w:val="26"/>
              </w:rPr>
              <w:t xml:space="preserve"> □</w:t>
            </w:r>
            <w:r>
              <w:rPr>
                <w:rFonts w:hint="eastAsia"/>
                <w:bCs/>
                <w:kern w:val="0"/>
                <w:sz w:val="26"/>
                <w:szCs w:val="26"/>
              </w:rPr>
              <w:t>政务服务中心</w:t>
            </w:r>
            <w:r>
              <w:rPr>
                <w:bCs/>
                <w:kern w:val="0"/>
                <w:sz w:val="26"/>
                <w:szCs w:val="26"/>
              </w:rPr>
              <w:t xml:space="preserve">             </w:t>
            </w:r>
          </w:p>
          <w:p>
            <w:pPr>
              <w:widowControl/>
              <w:spacing w:line="280" w:lineRule="exact"/>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pPr>
              <w:widowControl/>
              <w:spacing w:line="280" w:lineRule="exact"/>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pPr>
              <w:widowControl/>
              <w:spacing w:line="300" w:lineRule="exact"/>
              <w:rPr>
                <w:bCs/>
                <w:kern w:val="0"/>
                <w:sz w:val="26"/>
                <w:szCs w:val="26"/>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p>
        </w:tc>
        <w:tc>
          <w:tcPr>
            <w:tcW w:w="936" w:type="dxa"/>
            <w:noWrap w:val="0"/>
            <w:vAlign w:val="center"/>
          </w:tcPr>
          <w:p>
            <w:pPr>
              <w:widowControl/>
              <w:spacing w:line="280" w:lineRule="exact"/>
              <w:jc w:val="center"/>
              <w:rPr>
                <w:bCs/>
                <w:kern w:val="0"/>
                <w:sz w:val="26"/>
                <w:szCs w:val="26"/>
              </w:rPr>
            </w:pPr>
            <w:r>
              <w:rPr>
                <w:rFonts w:hint="eastAsia"/>
                <w:bCs/>
                <w:kern w:val="0"/>
                <w:sz w:val="26"/>
                <w:szCs w:val="26"/>
              </w:rPr>
              <w:t>√</w:t>
            </w:r>
          </w:p>
        </w:tc>
        <w:tc>
          <w:tcPr>
            <w:tcW w:w="709" w:type="dxa"/>
            <w:noWrap w:val="0"/>
            <w:vAlign w:val="center"/>
          </w:tcPr>
          <w:p>
            <w:pPr>
              <w:widowControl/>
              <w:spacing w:line="280" w:lineRule="exact"/>
              <w:jc w:val="center"/>
              <w:rPr>
                <w:bCs/>
                <w:kern w:val="0"/>
                <w:sz w:val="26"/>
                <w:szCs w:val="26"/>
              </w:rPr>
            </w:pPr>
          </w:p>
        </w:tc>
        <w:tc>
          <w:tcPr>
            <w:tcW w:w="709" w:type="dxa"/>
            <w:noWrap w:val="0"/>
            <w:vAlign w:val="center"/>
          </w:tcPr>
          <w:p>
            <w:pPr>
              <w:widowControl/>
              <w:spacing w:line="280" w:lineRule="exact"/>
              <w:jc w:val="center"/>
              <w:rPr>
                <w:bCs/>
                <w:kern w:val="0"/>
                <w:sz w:val="26"/>
                <w:szCs w:val="26"/>
              </w:rPr>
            </w:pPr>
            <w:r>
              <w:rPr>
                <w:rFonts w:hint="eastAsia"/>
                <w:bCs/>
                <w:kern w:val="0"/>
                <w:sz w:val="26"/>
                <w:szCs w:val="26"/>
              </w:rPr>
              <w:t>√</w:t>
            </w:r>
          </w:p>
        </w:tc>
        <w:tc>
          <w:tcPr>
            <w:tcW w:w="992" w:type="dxa"/>
            <w:noWrap w:val="0"/>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378" w:hRule="atLeast"/>
          <w:jc w:val="center"/>
        </w:trPr>
        <w:tc>
          <w:tcPr>
            <w:tcW w:w="710" w:type="dxa"/>
            <w:noWrap w:val="0"/>
            <w:vAlign w:val="center"/>
          </w:tcPr>
          <w:p>
            <w:pPr>
              <w:widowControl/>
              <w:numPr>
                <w:ilvl w:val="0"/>
                <w:numId w:val="1"/>
              </w:numPr>
              <w:spacing w:line="300" w:lineRule="exact"/>
              <w:jc w:val="center"/>
              <w:rPr>
                <w:bCs/>
                <w:kern w:val="0"/>
                <w:sz w:val="26"/>
                <w:szCs w:val="26"/>
              </w:rPr>
            </w:pPr>
          </w:p>
        </w:tc>
        <w:tc>
          <w:tcPr>
            <w:tcW w:w="688" w:type="dxa"/>
            <w:vMerge w:val="continue"/>
            <w:noWrap w:val="0"/>
            <w:vAlign w:val="center"/>
          </w:tcPr>
          <w:p>
            <w:pPr>
              <w:spacing w:line="300" w:lineRule="exact"/>
              <w:jc w:val="center"/>
              <w:rPr>
                <w:rFonts w:eastAsia="方正黑体_GBK"/>
                <w:bCs/>
                <w:kern w:val="0"/>
                <w:sz w:val="26"/>
                <w:szCs w:val="26"/>
              </w:rPr>
            </w:pPr>
          </w:p>
        </w:tc>
        <w:tc>
          <w:tcPr>
            <w:tcW w:w="802" w:type="dxa"/>
            <w:noWrap w:val="0"/>
            <w:vAlign w:val="center"/>
          </w:tcPr>
          <w:p>
            <w:pPr>
              <w:widowControl/>
              <w:spacing w:line="300" w:lineRule="exact"/>
              <w:jc w:val="center"/>
              <w:rPr>
                <w:bCs/>
                <w:kern w:val="0"/>
                <w:sz w:val="26"/>
                <w:szCs w:val="26"/>
              </w:rPr>
            </w:pPr>
          </w:p>
        </w:tc>
        <w:tc>
          <w:tcPr>
            <w:tcW w:w="850" w:type="dxa"/>
            <w:noWrap w:val="0"/>
            <w:vAlign w:val="center"/>
          </w:tcPr>
          <w:p>
            <w:pPr>
              <w:widowControl/>
              <w:spacing w:line="300" w:lineRule="exact"/>
              <w:jc w:val="center"/>
              <w:rPr>
                <w:bCs/>
                <w:kern w:val="0"/>
                <w:sz w:val="26"/>
                <w:szCs w:val="26"/>
              </w:rPr>
            </w:pPr>
            <w:r>
              <w:rPr>
                <w:rFonts w:hint="eastAsia"/>
                <w:bCs/>
                <w:kern w:val="0"/>
                <w:sz w:val="26"/>
                <w:szCs w:val="26"/>
              </w:rPr>
              <w:t>部门项目</w:t>
            </w:r>
            <w:r>
              <w:rPr>
                <w:bCs/>
                <w:kern w:val="0"/>
                <w:sz w:val="26"/>
                <w:szCs w:val="26"/>
              </w:rPr>
              <w:br w:type="textWrapping"/>
            </w:r>
          </w:p>
        </w:tc>
        <w:tc>
          <w:tcPr>
            <w:tcW w:w="1701" w:type="dxa"/>
            <w:noWrap w:val="0"/>
            <w:vAlign w:val="center"/>
          </w:tcPr>
          <w:p>
            <w:pPr>
              <w:widowControl/>
              <w:spacing w:line="300" w:lineRule="exact"/>
              <w:rPr>
                <w:bCs/>
                <w:kern w:val="0"/>
                <w:sz w:val="26"/>
                <w:szCs w:val="26"/>
              </w:rPr>
            </w:pPr>
            <w:r>
              <w:rPr>
                <w:rFonts w:hint="eastAsia"/>
                <w:bCs/>
                <w:kern w:val="0"/>
                <w:sz w:val="26"/>
                <w:szCs w:val="26"/>
              </w:rPr>
              <w:t>公开项目实施主体、预算安排、绩效目标、绩效自评结果、绩效评价报告等信息。</w:t>
            </w:r>
          </w:p>
        </w:tc>
        <w:tc>
          <w:tcPr>
            <w:tcW w:w="1781" w:type="dxa"/>
            <w:noWrap w:val="0"/>
            <w:vAlign w:val="center"/>
          </w:tcPr>
          <w:p>
            <w:pPr>
              <w:widowControl/>
              <w:spacing w:line="240" w:lineRule="exact"/>
              <w:rPr>
                <w:bCs/>
                <w:kern w:val="0"/>
                <w:sz w:val="26"/>
                <w:szCs w:val="26"/>
              </w:rPr>
            </w:pPr>
            <w:r>
              <w:rPr>
                <w:rFonts w:hint="eastAsia"/>
                <w:bCs/>
                <w:kern w:val="0"/>
                <w:sz w:val="26"/>
                <w:szCs w:val="26"/>
              </w:rPr>
              <w:t>《国务院办公厅关于印发</w:t>
            </w:r>
            <w:r>
              <w:rPr>
                <w:bCs/>
                <w:kern w:val="0"/>
                <w:sz w:val="26"/>
                <w:szCs w:val="26"/>
              </w:rPr>
              <w:t>2019</w:t>
            </w:r>
            <w:r>
              <w:rPr>
                <w:rFonts w:hint="eastAsia"/>
                <w:bCs/>
                <w:kern w:val="0"/>
                <w:sz w:val="26"/>
                <w:szCs w:val="26"/>
              </w:rPr>
              <w:t>年政务公开工作要点的通知》（国办发〔</w:t>
            </w:r>
            <w:r>
              <w:rPr>
                <w:bCs/>
                <w:kern w:val="0"/>
                <w:sz w:val="26"/>
                <w:szCs w:val="26"/>
              </w:rPr>
              <w:t>2019</w:t>
            </w:r>
            <w:r>
              <w:rPr>
                <w:rFonts w:hint="eastAsia"/>
                <w:bCs/>
                <w:kern w:val="0"/>
                <w:sz w:val="26"/>
                <w:szCs w:val="26"/>
              </w:rPr>
              <w:t>〕</w:t>
            </w:r>
            <w:r>
              <w:rPr>
                <w:bCs/>
                <w:kern w:val="0"/>
                <w:sz w:val="26"/>
                <w:szCs w:val="26"/>
              </w:rPr>
              <w:t>14</w:t>
            </w:r>
            <w:r>
              <w:rPr>
                <w:rFonts w:hint="eastAsia"/>
                <w:bCs/>
                <w:kern w:val="0"/>
                <w:sz w:val="26"/>
                <w:szCs w:val="26"/>
              </w:rPr>
              <w:t>号）。</w:t>
            </w:r>
          </w:p>
        </w:tc>
        <w:tc>
          <w:tcPr>
            <w:tcW w:w="1465" w:type="dxa"/>
            <w:noWrap w:val="0"/>
            <w:vAlign w:val="center"/>
          </w:tcPr>
          <w:p>
            <w:pPr>
              <w:widowControl/>
              <w:spacing w:line="240" w:lineRule="exact"/>
              <w:rPr>
                <w:bCs/>
                <w:kern w:val="0"/>
                <w:sz w:val="26"/>
                <w:szCs w:val="26"/>
              </w:rPr>
            </w:pPr>
            <w:r>
              <w:rPr>
                <w:rFonts w:hint="eastAsia"/>
                <w:bCs/>
                <w:kern w:val="0"/>
                <w:sz w:val="26"/>
                <w:szCs w:val="26"/>
              </w:rPr>
              <w:t>自该信息形成或者变更之日起</w:t>
            </w:r>
            <w:r>
              <w:rPr>
                <w:bCs/>
                <w:kern w:val="0"/>
                <w:sz w:val="26"/>
                <w:szCs w:val="26"/>
              </w:rPr>
              <w:t>20</w:t>
            </w:r>
            <w:r>
              <w:rPr>
                <w:rFonts w:hint="eastAsia"/>
                <w:bCs/>
                <w:kern w:val="0"/>
                <w:sz w:val="26"/>
                <w:szCs w:val="26"/>
              </w:rPr>
              <w:t>个工作日内。</w:t>
            </w:r>
          </w:p>
        </w:tc>
        <w:tc>
          <w:tcPr>
            <w:tcW w:w="1843" w:type="dxa"/>
            <w:noWrap w:val="0"/>
            <w:vAlign w:val="center"/>
          </w:tcPr>
          <w:p>
            <w:pPr>
              <w:widowControl/>
              <w:spacing w:line="280" w:lineRule="exact"/>
              <w:rPr>
                <w:rFonts w:hint="eastAsia" w:eastAsia="宋体"/>
                <w:bCs/>
                <w:kern w:val="0"/>
                <w:sz w:val="26"/>
                <w:szCs w:val="26"/>
                <w:lang w:eastAsia="zh-CN"/>
              </w:rPr>
            </w:pPr>
            <w:r>
              <w:rPr>
                <w:rFonts w:hint="eastAsia"/>
                <w:bCs/>
                <w:kern w:val="0"/>
                <w:sz w:val="26"/>
                <w:szCs w:val="26"/>
                <w:lang w:eastAsia="zh-CN"/>
              </w:rPr>
              <w:t>办公室</w:t>
            </w:r>
          </w:p>
        </w:tc>
        <w:tc>
          <w:tcPr>
            <w:tcW w:w="2371" w:type="dxa"/>
            <w:noWrap w:val="0"/>
            <w:vAlign w:val="center"/>
          </w:tcPr>
          <w:p>
            <w:pPr>
              <w:widowControl/>
              <w:spacing w:line="24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pPr>
              <w:widowControl/>
              <w:spacing w:line="24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pPr>
              <w:widowControl/>
              <w:spacing w:line="240" w:lineRule="exact"/>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pPr>
              <w:widowControl/>
              <w:spacing w:line="240" w:lineRule="exact"/>
              <w:rPr>
                <w:bCs/>
                <w:kern w:val="0"/>
                <w:sz w:val="26"/>
                <w:szCs w:val="26"/>
              </w:rPr>
            </w:pPr>
            <w:r>
              <w:rPr>
                <w:bCs/>
                <w:kern w:val="0"/>
                <w:sz w:val="26"/>
                <w:szCs w:val="26"/>
              </w:rPr>
              <w:t>□</w:t>
            </w:r>
            <w:r>
              <w:rPr>
                <w:rFonts w:hint="eastAsia"/>
                <w:bCs/>
                <w:kern w:val="0"/>
                <w:sz w:val="26"/>
                <w:szCs w:val="26"/>
              </w:rPr>
              <w:t>公开查阅点</w:t>
            </w:r>
            <w:r>
              <w:rPr>
                <w:bCs/>
                <w:kern w:val="0"/>
                <w:sz w:val="26"/>
                <w:szCs w:val="26"/>
              </w:rPr>
              <w:t xml:space="preserve"> □</w:t>
            </w:r>
            <w:r>
              <w:rPr>
                <w:rFonts w:hint="eastAsia"/>
                <w:bCs/>
                <w:kern w:val="0"/>
                <w:sz w:val="26"/>
                <w:szCs w:val="26"/>
              </w:rPr>
              <w:t>部门网站</w:t>
            </w:r>
          </w:p>
          <w:p>
            <w:pPr>
              <w:widowControl/>
              <w:spacing w:line="240" w:lineRule="exact"/>
              <w:rPr>
                <w:bCs/>
                <w:kern w:val="0"/>
                <w:sz w:val="26"/>
                <w:szCs w:val="26"/>
              </w:rPr>
            </w:pPr>
            <w:r>
              <w:rPr>
                <w:bCs/>
                <w:kern w:val="0"/>
                <w:sz w:val="26"/>
                <w:szCs w:val="26"/>
              </w:rPr>
              <w:t>□</w:t>
            </w:r>
            <w:r>
              <w:rPr>
                <w:rFonts w:hint="eastAsia"/>
                <w:bCs/>
                <w:kern w:val="0"/>
                <w:sz w:val="26"/>
                <w:szCs w:val="26"/>
              </w:rPr>
              <w:t>政务服务中心</w:t>
            </w:r>
            <w:r>
              <w:rPr>
                <w:bCs/>
                <w:kern w:val="0"/>
                <w:sz w:val="26"/>
                <w:szCs w:val="26"/>
              </w:rPr>
              <w:t xml:space="preserve">             </w:t>
            </w:r>
          </w:p>
          <w:p>
            <w:pPr>
              <w:widowControl/>
              <w:spacing w:line="240" w:lineRule="exact"/>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pPr>
              <w:widowControl/>
              <w:spacing w:line="240" w:lineRule="exact"/>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pPr>
              <w:widowControl/>
              <w:spacing w:line="240" w:lineRule="exact"/>
              <w:rPr>
                <w:bCs/>
                <w:kern w:val="0"/>
                <w:sz w:val="26"/>
                <w:szCs w:val="26"/>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p>
        </w:tc>
        <w:tc>
          <w:tcPr>
            <w:tcW w:w="936" w:type="dxa"/>
            <w:noWrap w:val="0"/>
            <w:vAlign w:val="center"/>
          </w:tcPr>
          <w:p>
            <w:pPr>
              <w:widowControl/>
              <w:spacing w:line="280" w:lineRule="exact"/>
              <w:jc w:val="center"/>
              <w:rPr>
                <w:bCs/>
                <w:kern w:val="0"/>
                <w:sz w:val="26"/>
                <w:szCs w:val="26"/>
              </w:rPr>
            </w:pPr>
            <w:r>
              <w:rPr>
                <w:rFonts w:hint="eastAsia"/>
                <w:bCs/>
                <w:kern w:val="0"/>
                <w:sz w:val="26"/>
                <w:szCs w:val="26"/>
              </w:rPr>
              <w:t>√</w:t>
            </w:r>
          </w:p>
        </w:tc>
        <w:tc>
          <w:tcPr>
            <w:tcW w:w="709" w:type="dxa"/>
            <w:noWrap w:val="0"/>
            <w:vAlign w:val="center"/>
          </w:tcPr>
          <w:p>
            <w:pPr>
              <w:widowControl/>
              <w:spacing w:line="280" w:lineRule="exact"/>
              <w:jc w:val="center"/>
              <w:rPr>
                <w:bCs/>
                <w:kern w:val="0"/>
                <w:sz w:val="26"/>
                <w:szCs w:val="26"/>
              </w:rPr>
            </w:pPr>
          </w:p>
        </w:tc>
        <w:tc>
          <w:tcPr>
            <w:tcW w:w="709" w:type="dxa"/>
            <w:noWrap w:val="0"/>
            <w:vAlign w:val="center"/>
          </w:tcPr>
          <w:p>
            <w:pPr>
              <w:widowControl/>
              <w:spacing w:line="280" w:lineRule="exact"/>
              <w:jc w:val="center"/>
              <w:rPr>
                <w:bCs/>
                <w:kern w:val="0"/>
                <w:sz w:val="26"/>
                <w:szCs w:val="26"/>
              </w:rPr>
            </w:pPr>
            <w:r>
              <w:rPr>
                <w:rFonts w:hint="eastAsia"/>
                <w:bCs/>
                <w:kern w:val="0"/>
                <w:sz w:val="26"/>
                <w:szCs w:val="26"/>
              </w:rPr>
              <w:t>√</w:t>
            </w:r>
          </w:p>
        </w:tc>
        <w:tc>
          <w:tcPr>
            <w:tcW w:w="992" w:type="dxa"/>
            <w:noWrap w:val="0"/>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378" w:hRule="atLeast"/>
          <w:jc w:val="center"/>
        </w:trPr>
        <w:tc>
          <w:tcPr>
            <w:tcW w:w="710" w:type="dxa"/>
            <w:noWrap w:val="0"/>
            <w:vAlign w:val="center"/>
          </w:tcPr>
          <w:p>
            <w:pPr>
              <w:widowControl/>
              <w:numPr>
                <w:ilvl w:val="0"/>
                <w:numId w:val="1"/>
              </w:numPr>
              <w:spacing w:line="300" w:lineRule="exact"/>
              <w:jc w:val="center"/>
              <w:rPr>
                <w:bCs/>
                <w:kern w:val="0"/>
                <w:sz w:val="26"/>
                <w:szCs w:val="26"/>
              </w:rPr>
            </w:pPr>
          </w:p>
        </w:tc>
        <w:tc>
          <w:tcPr>
            <w:tcW w:w="688" w:type="dxa"/>
            <w:vMerge w:val="continue"/>
            <w:noWrap w:val="0"/>
            <w:vAlign w:val="center"/>
          </w:tcPr>
          <w:p>
            <w:pPr>
              <w:spacing w:line="300" w:lineRule="exact"/>
              <w:jc w:val="center"/>
              <w:rPr>
                <w:rFonts w:eastAsia="方正黑体_GBK"/>
                <w:bCs/>
                <w:kern w:val="0"/>
                <w:sz w:val="26"/>
                <w:szCs w:val="26"/>
              </w:rPr>
            </w:pPr>
          </w:p>
        </w:tc>
        <w:tc>
          <w:tcPr>
            <w:tcW w:w="802" w:type="dxa"/>
            <w:noWrap w:val="0"/>
            <w:vAlign w:val="center"/>
          </w:tcPr>
          <w:p>
            <w:pPr>
              <w:widowControl/>
              <w:spacing w:line="300" w:lineRule="exact"/>
              <w:jc w:val="center"/>
              <w:rPr>
                <w:bCs/>
                <w:kern w:val="0"/>
                <w:sz w:val="26"/>
                <w:szCs w:val="26"/>
              </w:rPr>
            </w:pPr>
            <w:r>
              <w:rPr>
                <w:rFonts w:hint="eastAsia"/>
                <w:bCs/>
                <w:kern w:val="0"/>
                <w:sz w:val="26"/>
                <w:szCs w:val="26"/>
              </w:rPr>
              <w:t>重点领域</w:t>
            </w:r>
          </w:p>
        </w:tc>
        <w:tc>
          <w:tcPr>
            <w:tcW w:w="850" w:type="dxa"/>
            <w:noWrap w:val="0"/>
            <w:vAlign w:val="center"/>
          </w:tcPr>
          <w:p>
            <w:pPr>
              <w:widowControl/>
              <w:spacing w:line="300" w:lineRule="exact"/>
              <w:jc w:val="center"/>
              <w:rPr>
                <w:rFonts w:hint="eastAsia"/>
                <w:bCs/>
                <w:kern w:val="0"/>
                <w:sz w:val="26"/>
                <w:szCs w:val="26"/>
              </w:rPr>
            </w:pPr>
            <w:r>
              <w:rPr>
                <w:rFonts w:hint="eastAsia"/>
                <w:bCs/>
                <w:kern w:val="0"/>
                <w:sz w:val="26"/>
                <w:szCs w:val="26"/>
              </w:rPr>
              <w:t>权责清单</w:t>
            </w:r>
          </w:p>
        </w:tc>
        <w:tc>
          <w:tcPr>
            <w:tcW w:w="1701" w:type="dxa"/>
            <w:noWrap w:val="0"/>
            <w:vAlign w:val="center"/>
          </w:tcPr>
          <w:p>
            <w:pPr>
              <w:widowControl/>
              <w:spacing w:line="300" w:lineRule="exact"/>
              <w:rPr>
                <w:rFonts w:hint="eastAsia"/>
                <w:bCs/>
                <w:kern w:val="0"/>
                <w:sz w:val="26"/>
                <w:szCs w:val="26"/>
              </w:rPr>
            </w:pPr>
            <w:r>
              <w:rPr>
                <w:rFonts w:hint="eastAsia"/>
                <w:bCs/>
                <w:kern w:val="0"/>
                <w:sz w:val="26"/>
                <w:szCs w:val="26"/>
              </w:rPr>
              <w:t>集中展示经清理确定的本级政府权力清单和责任清单总目录表；政府各部门权力总目录、分目录，分表及流程图，权力事项廉政风险点情况一览表，行政审批服务指南。经清理确定取消的权力事项、下放的权力事项、转变管理方式的权力事项、承接的权力事项、冻结的权力事项。</w:t>
            </w:r>
          </w:p>
        </w:tc>
        <w:tc>
          <w:tcPr>
            <w:tcW w:w="1781" w:type="dxa"/>
            <w:noWrap w:val="0"/>
            <w:vAlign w:val="center"/>
          </w:tcPr>
          <w:p>
            <w:pPr>
              <w:widowControl/>
              <w:spacing w:line="300" w:lineRule="exact"/>
              <w:rPr>
                <w:bCs/>
                <w:kern w:val="0"/>
                <w:sz w:val="26"/>
                <w:szCs w:val="26"/>
              </w:rPr>
            </w:pPr>
            <w:r>
              <w:rPr>
                <w:rFonts w:hint="eastAsia"/>
                <w:bCs/>
                <w:kern w:val="0"/>
                <w:sz w:val="26"/>
                <w:szCs w:val="26"/>
              </w:rPr>
              <w:t>《中共中央办公厅国务院办公厅印发〈关于推行地方各级政府工作部门权力清单制度的指导意见〉的通知》（中办发〔</w:t>
            </w:r>
            <w:r>
              <w:rPr>
                <w:bCs/>
                <w:kern w:val="0"/>
                <w:sz w:val="26"/>
                <w:szCs w:val="26"/>
              </w:rPr>
              <w:t>2015</w:t>
            </w:r>
            <w:r>
              <w:rPr>
                <w:rFonts w:hint="eastAsia"/>
                <w:bCs/>
                <w:kern w:val="0"/>
                <w:sz w:val="26"/>
                <w:szCs w:val="26"/>
              </w:rPr>
              <w:t>〕</w:t>
            </w:r>
            <w:r>
              <w:rPr>
                <w:bCs/>
                <w:kern w:val="0"/>
                <w:sz w:val="26"/>
                <w:szCs w:val="26"/>
              </w:rPr>
              <w:t>21</w:t>
            </w:r>
            <w:r>
              <w:rPr>
                <w:rFonts w:hint="eastAsia"/>
                <w:bCs/>
                <w:kern w:val="0"/>
                <w:sz w:val="26"/>
                <w:szCs w:val="26"/>
              </w:rPr>
              <w:t>号）；</w:t>
            </w:r>
          </w:p>
          <w:p>
            <w:pPr>
              <w:widowControl/>
              <w:spacing w:line="300" w:lineRule="exact"/>
              <w:rPr>
                <w:rFonts w:hint="eastAsia"/>
                <w:bCs/>
                <w:kern w:val="0"/>
                <w:sz w:val="26"/>
                <w:szCs w:val="26"/>
              </w:rPr>
            </w:pPr>
            <w:r>
              <w:rPr>
                <w:rFonts w:hint="eastAsia"/>
                <w:bCs/>
                <w:kern w:val="0"/>
                <w:sz w:val="26"/>
                <w:szCs w:val="26"/>
              </w:rPr>
              <w:t>《国务院办公厅关于做好证明事项清理工作的通知》（国办发〔</w:t>
            </w:r>
            <w:r>
              <w:rPr>
                <w:bCs/>
                <w:kern w:val="0"/>
                <w:sz w:val="26"/>
                <w:szCs w:val="26"/>
              </w:rPr>
              <w:t>2018</w:t>
            </w:r>
            <w:r>
              <w:rPr>
                <w:rFonts w:hint="eastAsia"/>
                <w:bCs/>
                <w:kern w:val="0"/>
                <w:sz w:val="26"/>
                <w:szCs w:val="26"/>
              </w:rPr>
              <w:t>〕</w:t>
            </w:r>
            <w:r>
              <w:rPr>
                <w:bCs/>
                <w:kern w:val="0"/>
                <w:sz w:val="26"/>
                <w:szCs w:val="26"/>
              </w:rPr>
              <w:t>47</w:t>
            </w:r>
            <w:r>
              <w:rPr>
                <w:rFonts w:hint="eastAsia"/>
                <w:bCs/>
                <w:kern w:val="0"/>
                <w:sz w:val="26"/>
                <w:szCs w:val="26"/>
              </w:rPr>
              <w:t>号）。</w:t>
            </w:r>
          </w:p>
        </w:tc>
        <w:tc>
          <w:tcPr>
            <w:tcW w:w="1465" w:type="dxa"/>
            <w:noWrap w:val="0"/>
            <w:vAlign w:val="center"/>
          </w:tcPr>
          <w:p>
            <w:pPr>
              <w:widowControl/>
              <w:spacing w:line="300" w:lineRule="exact"/>
              <w:rPr>
                <w:rFonts w:hint="eastAsia"/>
                <w:bCs/>
                <w:kern w:val="0"/>
                <w:sz w:val="26"/>
                <w:szCs w:val="26"/>
              </w:rPr>
            </w:pPr>
            <w:r>
              <w:rPr>
                <w:rFonts w:hint="eastAsia"/>
                <w:bCs/>
                <w:kern w:val="0"/>
                <w:sz w:val="26"/>
                <w:szCs w:val="26"/>
              </w:rPr>
              <w:t>自该信息形成或者变更之日起</w:t>
            </w:r>
            <w:r>
              <w:rPr>
                <w:bCs/>
                <w:kern w:val="0"/>
                <w:sz w:val="26"/>
                <w:szCs w:val="26"/>
              </w:rPr>
              <w:t>20</w:t>
            </w:r>
            <w:r>
              <w:rPr>
                <w:rFonts w:hint="eastAsia"/>
                <w:bCs/>
                <w:kern w:val="0"/>
                <w:sz w:val="26"/>
                <w:szCs w:val="26"/>
              </w:rPr>
              <w:t>个工作日内。</w:t>
            </w:r>
          </w:p>
        </w:tc>
        <w:tc>
          <w:tcPr>
            <w:tcW w:w="1843" w:type="dxa"/>
            <w:noWrap w:val="0"/>
            <w:vAlign w:val="center"/>
          </w:tcPr>
          <w:p>
            <w:pPr>
              <w:widowControl/>
              <w:spacing w:line="300" w:lineRule="exact"/>
              <w:rPr>
                <w:rFonts w:hint="eastAsia" w:eastAsia="宋体"/>
                <w:bCs/>
                <w:kern w:val="0"/>
                <w:sz w:val="26"/>
                <w:szCs w:val="26"/>
                <w:lang w:eastAsia="zh-CN"/>
              </w:rPr>
            </w:pPr>
            <w:r>
              <w:rPr>
                <w:rFonts w:hint="eastAsia"/>
                <w:bCs/>
                <w:kern w:val="0"/>
                <w:sz w:val="26"/>
                <w:szCs w:val="26"/>
                <w:lang w:eastAsia="zh-CN"/>
              </w:rPr>
              <w:t>办公室</w:t>
            </w:r>
          </w:p>
        </w:tc>
        <w:tc>
          <w:tcPr>
            <w:tcW w:w="2371" w:type="dxa"/>
            <w:noWrap w:val="0"/>
            <w:vAlign w:val="center"/>
          </w:tcPr>
          <w:p>
            <w:pPr>
              <w:widowControl/>
              <w:spacing w:line="28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pPr>
              <w:widowControl/>
              <w:spacing w:line="28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pPr>
              <w:widowControl/>
              <w:spacing w:line="280" w:lineRule="exact"/>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pPr>
              <w:widowControl/>
              <w:spacing w:line="280" w:lineRule="exact"/>
              <w:rPr>
                <w:bCs/>
                <w:kern w:val="0"/>
                <w:sz w:val="26"/>
                <w:szCs w:val="26"/>
              </w:rPr>
            </w:pPr>
            <w:r>
              <w:rPr>
                <w:bCs/>
                <w:kern w:val="0"/>
                <w:sz w:val="26"/>
                <w:szCs w:val="26"/>
              </w:rPr>
              <w:t xml:space="preserve">□公开查阅点 □政务服务中心         </w:t>
            </w:r>
          </w:p>
          <w:p>
            <w:pPr>
              <w:widowControl/>
              <w:spacing w:line="280" w:lineRule="exact"/>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pPr>
              <w:widowControl/>
              <w:spacing w:line="280" w:lineRule="exact"/>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pPr>
              <w:widowControl/>
              <w:spacing w:line="300" w:lineRule="exact"/>
              <w:rPr>
                <w:bCs/>
                <w:kern w:val="0"/>
                <w:sz w:val="26"/>
                <w:szCs w:val="26"/>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r>
              <w:rPr>
                <w:bCs/>
                <w:kern w:val="0"/>
                <w:sz w:val="26"/>
                <w:szCs w:val="26"/>
              </w:rPr>
              <w:t xml:space="preserve">  </w:t>
            </w:r>
          </w:p>
        </w:tc>
        <w:tc>
          <w:tcPr>
            <w:tcW w:w="936" w:type="dxa"/>
            <w:noWrap w:val="0"/>
            <w:vAlign w:val="center"/>
          </w:tcPr>
          <w:p>
            <w:pPr>
              <w:widowControl/>
              <w:spacing w:line="280" w:lineRule="exact"/>
              <w:jc w:val="center"/>
              <w:rPr>
                <w:rFonts w:hint="eastAsia"/>
                <w:bCs/>
                <w:kern w:val="0"/>
                <w:sz w:val="26"/>
                <w:szCs w:val="26"/>
              </w:rPr>
            </w:pPr>
            <w:r>
              <w:rPr>
                <w:rFonts w:hint="eastAsia"/>
                <w:bCs/>
                <w:kern w:val="0"/>
                <w:sz w:val="26"/>
                <w:szCs w:val="26"/>
              </w:rPr>
              <w:t>√</w:t>
            </w:r>
          </w:p>
        </w:tc>
        <w:tc>
          <w:tcPr>
            <w:tcW w:w="709" w:type="dxa"/>
            <w:noWrap w:val="0"/>
            <w:vAlign w:val="center"/>
          </w:tcPr>
          <w:p>
            <w:pPr>
              <w:widowControl/>
              <w:spacing w:line="280" w:lineRule="exact"/>
              <w:jc w:val="center"/>
              <w:rPr>
                <w:bCs/>
                <w:kern w:val="0"/>
                <w:sz w:val="26"/>
                <w:szCs w:val="26"/>
              </w:rPr>
            </w:pPr>
          </w:p>
        </w:tc>
        <w:tc>
          <w:tcPr>
            <w:tcW w:w="709" w:type="dxa"/>
            <w:noWrap w:val="0"/>
            <w:vAlign w:val="center"/>
          </w:tcPr>
          <w:p>
            <w:pPr>
              <w:widowControl/>
              <w:spacing w:line="280" w:lineRule="exact"/>
              <w:jc w:val="center"/>
              <w:rPr>
                <w:rFonts w:hint="eastAsia"/>
                <w:bCs/>
                <w:kern w:val="0"/>
                <w:sz w:val="26"/>
                <w:szCs w:val="26"/>
              </w:rPr>
            </w:pPr>
            <w:r>
              <w:rPr>
                <w:rFonts w:hint="eastAsia"/>
                <w:bCs/>
                <w:kern w:val="0"/>
                <w:sz w:val="26"/>
                <w:szCs w:val="26"/>
              </w:rPr>
              <w:t>√</w:t>
            </w:r>
          </w:p>
        </w:tc>
        <w:tc>
          <w:tcPr>
            <w:tcW w:w="992" w:type="dxa"/>
            <w:noWrap w:val="0"/>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710" w:type="dxa"/>
            <w:noWrap w:val="0"/>
            <w:vAlign w:val="center"/>
          </w:tcPr>
          <w:p>
            <w:pPr>
              <w:widowControl/>
              <w:numPr>
                <w:ilvl w:val="0"/>
                <w:numId w:val="1"/>
              </w:numPr>
              <w:spacing w:line="300" w:lineRule="exact"/>
              <w:jc w:val="center"/>
              <w:rPr>
                <w:bCs/>
                <w:kern w:val="0"/>
                <w:sz w:val="26"/>
                <w:szCs w:val="26"/>
              </w:rPr>
            </w:pPr>
          </w:p>
        </w:tc>
        <w:tc>
          <w:tcPr>
            <w:tcW w:w="688" w:type="dxa"/>
            <w:vMerge w:val="continue"/>
            <w:noWrap w:val="0"/>
            <w:vAlign w:val="center"/>
          </w:tcPr>
          <w:p>
            <w:pPr>
              <w:widowControl/>
              <w:spacing w:line="300" w:lineRule="exact"/>
              <w:jc w:val="center"/>
              <w:rPr>
                <w:rFonts w:eastAsia="方正黑体_GBK"/>
                <w:bCs/>
                <w:kern w:val="0"/>
                <w:sz w:val="26"/>
                <w:szCs w:val="26"/>
              </w:rPr>
            </w:pPr>
          </w:p>
        </w:tc>
        <w:tc>
          <w:tcPr>
            <w:tcW w:w="802" w:type="dxa"/>
            <w:noWrap w:val="0"/>
            <w:vAlign w:val="center"/>
          </w:tcPr>
          <w:p>
            <w:pPr>
              <w:widowControl/>
              <w:spacing w:line="300" w:lineRule="exact"/>
              <w:jc w:val="center"/>
              <w:rPr>
                <w:bCs/>
                <w:kern w:val="0"/>
                <w:sz w:val="26"/>
                <w:szCs w:val="26"/>
              </w:rPr>
            </w:pPr>
          </w:p>
        </w:tc>
        <w:tc>
          <w:tcPr>
            <w:tcW w:w="850" w:type="dxa"/>
            <w:noWrap w:val="0"/>
            <w:vAlign w:val="center"/>
          </w:tcPr>
          <w:p>
            <w:pPr>
              <w:widowControl/>
              <w:spacing w:line="300" w:lineRule="exact"/>
              <w:jc w:val="center"/>
              <w:rPr>
                <w:bCs/>
                <w:kern w:val="0"/>
                <w:sz w:val="26"/>
                <w:szCs w:val="26"/>
              </w:rPr>
            </w:pPr>
          </w:p>
        </w:tc>
        <w:tc>
          <w:tcPr>
            <w:tcW w:w="1701" w:type="dxa"/>
            <w:noWrap w:val="0"/>
            <w:vAlign w:val="center"/>
          </w:tcPr>
          <w:p>
            <w:pPr>
              <w:widowControl/>
              <w:spacing w:line="300" w:lineRule="exact"/>
              <w:rPr>
                <w:bCs/>
                <w:kern w:val="0"/>
                <w:sz w:val="26"/>
                <w:szCs w:val="26"/>
              </w:rPr>
            </w:pPr>
            <w:r>
              <w:rPr>
                <w:rFonts w:hint="eastAsia"/>
                <w:bCs/>
                <w:kern w:val="0"/>
                <w:sz w:val="26"/>
                <w:szCs w:val="26"/>
              </w:rPr>
              <w:t>行政处罚结果信息。</w:t>
            </w:r>
          </w:p>
        </w:tc>
        <w:tc>
          <w:tcPr>
            <w:tcW w:w="1781" w:type="dxa"/>
            <w:noWrap w:val="0"/>
            <w:vAlign w:val="center"/>
          </w:tcPr>
          <w:p>
            <w:pPr>
              <w:widowControl/>
              <w:spacing w:line="300" w:lineRule="exact"/>
              <w:rPr>
                <w:bCs/>
                <w:kern w:val="0"/>
                <w:sz w:val="26"/>
                <w:szCs w:val="26"/>
              </w:rPr>
            </w:pPr>
            <w:r>
              <w:rPr>
                <w:rFonts w:hint="eastAsia"/>
                <w:bCs/>
                <w:kern w:val="0"/>
                <w:sz w:val="26"/>
                <w:szCs w:val="26"/>
              </w:rPr>
              <w:t>《山东省人民政府关于印发</w:t>
            </w:r>
            <w:r>
              <w:rPr>
                <w:rFonts w:hint="eastAsia" w:ascii="微软雅黑" w:hAnsi="微软雅黑" w:eastAsia="微软雅黑"/>
                <w:bCs/>
                <w:kern w:val="0"/>
                <w:sz w:val="26"/>
                <w:szCs w:val="26"/>
              </w:rPr>
              <w:t>＜</w:t>
            </w:r>
            <w:r>
              <w:rPr>
                <w:rFonts w:hint="eastAsia"/>
                <w:bCs/>
                <w:kern w:val="0"/>
                <w:sz w:val="26"/>
                <w:szCs w:val="26"/>
              </w:rPr>
              <w:t>山东省政府部门权责清单管理办法</w:t>
            </w:r>
            <w:r>
              <w:rPr>
                <w:rFonts w:hint="eastAsia" w:ascii="微软雅黑" w:hAnsi="微软雅黑" w:eastAsia="微软雅黑"/>
                <w:bCs/>
                <w:kern w:val="0"/>
                <w:sz w:val="26"/>
                <w:szCs w:val="26"/>
              </w:rPr>
              <w:t>＞</w:t>
            </w:r>
            <w:r>
              <w:rPr>
                <w:rFonts w:hint="eastAsia"/>
                <w:bCs/>
                <w:kern w:val="0"/>
                <w:sz w:val="26"/>
                <w:szCs w:val="26"/>
              </w:rPr>
              <w:t>的通知》（鲁政字〔</w:t>
            </w:r>
            <w:r>
              <w:rPr>
                <w:bCs/>
                <w:kern w:val="0"/>
                <w:sz w:val="26"/>
                <w:szCs w:val="26"/>
              </w:rPr>
              <w:t>2019</w:t>
            </w:r>
            <w:r>
              <w:rPr>
                <w:rFonts w:hint="eastAsia"/>
                <w:bCs/>
                <w:kern w:val="0"/>
                <w:sz w:val="26"/>
                <w:szCs w:val="26"/>
              </w:rPr>
              <w:t>〕</w:t>
            </w:r>
            <w:r>
              <w:rPr>
                <w:bCs/>
                <w:kern w:val="0"/>
                <w:sz w:val="26"/>
                <w:szCs w:val="26"/>
              </w:rPr>
              <w:t>247</w:t>
            </w:r>
            <w:r>
              <w:rPr>
                <w:rFonts w:hint="eastAsia"/>
                <w:bCs/>
                <w:kern w:val="0"/>
                <w:sz w:val="26"/>
                <w:szCs w:val="26"/>
              </w:rPr>
              <w:t>号）。</w:t>
            </w:r>
          </w:p>
        </w:tc>
        <w:tc>
          <w:tcPr>
            <w:tcW w:w="1465" w:type="dxa"/>
            <w:noWrap w:val="0"/>
            <w:vAlign w:val="center"/>
          </w:tcPr>
          <w:p>
            <w:pPr>
              <w:widowControl/>
              <w:spacing w:line="300" w:lineRule="exact"/>
              <w:rPr>
                <w:bCs/>
                <w:kern w:val="0"/>
                <w:sz w:val="26"/>
                <w:szCs w:val="26"/>
              </w:rPr>
            </w:pPr>
            <w:r>
              <w:rPr>
                <w:rFonts w:hint="eastAsia"/>
                <w:bCs/>
                <w:kern w:val="0"/>
                <w:sz w:val="26"/>
                <w:szCs w:val="26"/>
              </w:rPr>
              <w:t>作出行政处罚决定之日起</w:t>
            </w:r>
            <w:r>
              <w:rPr>
                <w:bCs/>
                <w:kern w:val="0"/>
                <w:sz w:val="26"/>
                <w:szCs w:val="26"/>
              </w:rPr>
              <w:t>7</w:t>
            </w:r>
            <w:r>
              <w:rPr>
                <w:rFonts w:hint="eastAsia"/>
                <w:bCs/>
                <w:kern w:val="0"/>
                <w:sz w:val="26"/>
                <w:szCs w:val="26"/>
              </w:rPr>
              <w:t>个工作日内。</w:t>
            </w:r>
          </w:p>
        </w:tc>
        <w:tc>
          <w:tcPr>
            <w:tcW w:w="1843" w:type="dxa"/>
            <w:noWrap w:val="0"/>
            <w:vAlign w:val="center"/>
          </w:tcPr>
          <w:p>
            <w:pPr>
              <w:widowControl/>
              <w:spacing w:line="300" w:lineRule="exact"/>
              <w:rPr>
                <w:rFonts w:hint="eastAsia" w:eastAsia="宋体"/>
                <w:bCs/>
                <w:kern w:val="0"/>
                <w:sz w:val="26"/>
                <w:szCs w:val="26"/>
                <w:lang w:eastAsia="zh-CN"/>
              </w:rPr>
            </w:pPr>
            <w:r>
              <w:rPr>
                <w:rFonts w:hint="eastAsia"/>
                <w:bCs/>
                <w:kern w:val="0"/>
                <w:sz w:val="26"/>
                <w:szCs w:val="26"/>
                <w:lang w:eastAsia="zh-CN"/>
              </w:rPr>
              <w:t>执法监督科</w:t>
            </w:r>
          </w:p>
        </w:tc>
        <w:tc>
          <w:tcPr>
            <w:tcW w:w="2371" w:type="dxa"/>
            <w:noWrap w:val="0"/>
            <w:vAlign w:val="center"/>
          </w:tcPr>
          <w:p>
            <w:pPr>
              <w:widowControl/>
              <w:spacing w:line="28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pPr>
              <w:widowControl/>
              <w:spacing w:line="28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pPr>
              <w:widowControl/>
              <w:spacing w:line="280" w:lineRule="exact"/>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pPr>
              <w:widowControl/>
              <w:spacing w:line="280" w:lineRule="exact"/>
              <w:rPr>
                <w:bCs/>
                <w:kern w:val="0"/>
                <w:sz w:val="26"/>
                <w:szCs w:val="26"/>
              </w:rPr>
            </w:pPr>
            <w:r>
              <w:rPr>
                <w:bCs/>
                <w:kern w:val="0"/>
                <w:sz w:val="26"/>
                <w:szCs w:val="26"/>
              </w:rPr>
              <w:t xml:space="preserve">□公开查阅点 □政务服务中心         </w:t>
            </w:r>
          </w:p>
          <w:p>
            <w:pPr>
              <w:widowControl/>
              <w:spacing w:line="280" w:lineRule="exact"/>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pPr>
              <w:widowControl/>
              <w:spacing w:line="280" w:lineRule="exact"/>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pPr>
              <w:widowControl/>
              <w:spacing w:line="300" w:lineRule="exact"/>
              <w:rPr>
                <w:bCs/>
                <w:kern w:val="0"/>
                <w:sz w:val="26"/>
                <w:szCs w:val="26"/>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p>
        </w:tc>
        <w:tc>
          <w:tcPr>
            <w:tcW w:w="936" w:type="dxa"/>
            <w:noWrap w:val="0"/>
            <w:vAlign w:val="center"/>
          </w:tcPr>
          <w:p>
            <w:pPr>
              <w:widowControl/>
              <w:spacing w:line="280" w:lineRule="exact"/>
              <w:jc w:val="center"/>
              <w:rPr>
                <w:bCs/>
                <w:kern w:val="0"/>
                <w:sz w:val="26"/>
                <w:szCs w:val="26"/>
              </w:rPr>
            </w:pPr>
            <w:r>
              <w:rPr>
                <w:rFonts w:hint="eastAsia"/>
                <w:bCs/>
                <w:kern w:val="0"/>
                <w:sz w:val="26"/>
                <w:szCs w:val="26"/>
              </w:rPr>
              <w:t>√</w:t>
            </w:r>
          </w:p>
        </w:tc>
        <w:tc>
          <w:tcPr>
            <w:tcW w:w="709" w:type="dxa"/>
            <w:noWrap w:val="0"/>
            <w:vAlign w:val="center"/>
          </w:tcPr>
          <w:p>
            <w:pPr>
              <w:widowControl/>
              <w:spacing w:line="280" w:lineRule="exact"/>
              <w:jc w:val="center"/>
              <w:rPr>
                <w:bCs/>
                <w:kern w:val="0"/>
                <w:sz w:val="26"/>
                <w:szCs w:val="26"/>
              </w:rPr>
            </w:pPr>
          </w:p>
        </w:tc>
        <w:tc>
          <w:tcPr>
            <w:tcW w:w="709" w:type="dxa"/>
            <w:noWrap w:val="0"/>
            <w:vAlign w:val="center"/>
          </w:tcPr>
          <w:p>
            <w:pPr>
              <w:widowControl/>
              <w:spacing w:line="280" w:lineRule="exact"/>
              <w:jc w:val="center"/>
              <w:rPr>
                <w:bCs/>
                <w:kern w:val="0"/>
                <w:sz w:val="26"/>
                <w:szCs w:val="26"/>
              </w:rPr>
            </w:pPr>
            <w:r>
              <w:rPr>
                <w:rFonts w:hint="eastAsia"/>
                <w:bCs/>
                <w:kern w:val="0"/>
                <w:sz w:val="26"/>
                <w:szCs w:val="26"/>
              </w:rPr>
              <w:t>√</w:t>
            </w:r>
          </w:p>
        </w:tc>
        <w:tc>
          <w:tcPr>
            <w:tcW w:w="992" w:type="dxa"/>
            <w:noWrap w:val="0"/>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025" w:hRule="atLeast"/>
          <w:jc w:val="center"/>
        </w:trPr>
        <w:tc>
          <w:tcPr>
            <w:tcW w:w="710" w:type="dxa"/>
            <w:noWrap w:val="0"/>
            <w:vAlign w:val="center"/>
          </w:tcPr>
          <w:p>
            <w:pPr>
              <w:widowControl/>
              <w:numPr>
                <w:ilvl w:val="0"/>
                <w:numId w:val="0"/>
              </w:numPr>
              <w:spacing w:line="300" w:lineRule="exact"/>
              <w:jc w:val="center"/>
              <w:rPr>
                <w:bCs/>
                <w:kern w:val="0"/>
                <w:sz w:val="26"/>
                <w:szCs w:val="26"/>
              </w:rPr>
            </w:pPr>
          </w:p>
        </w:tc>
        <w:tc>
          <w:tcPr>
            <w:tcW w:w="688" w:type="dxa"/>
            <w:vMerge w:val="continue"/>
            <w:noWrap w:val="0"/>
            <w:vAlign w:val="center"/>
          </w:tcPr>
          <w:p>
            <w:pPr>
              <w:widowControl/>
              <w:spacing w:line="300" w:lineRule="exact"/>
              <w:jc w:val="center"/>
              <w:rPr>
                <w:rFonts w:eastAsia="方正黑体_GBK"/>
                <w:bCs/>
                <w:kern w:val="0"/>
                <w:sz w:val="26"/>
                <w:szCs w:val="26"/>
              </w:rPr>
            </w:pPr>
          </w:p>
        </w:tc>
        <w:tc>
          <w:tcPr>
            <w:tcW w:w="802" w:type="dxa"/>
            <w:noWrap w:val="0"/>
            <w:vAlign w:val="center"/>
          </w:tcPr>
          <w:p>
            <w:pPr>
              <w:widowControl/>
              <w:spacing w:line="300" w:lineRule="exact"/>
              <w:jc w:val="center"/>
              <w:rPr>
                <w:bCs/>
                <w:kern w:val="0"/>
                <w:sz w:val="26"/>
                <w:szCs w:val="26"/>
              </w:rPr>
            </w:pPr>
          </w:p>
        </w:tc>
        <w:tc>
          <w:tcPr>
            <w:tcW w:w="850" w:type="dxa"/>
            <w:noWrap w:val="0"/>
            <w:vAlign w:val="center"/>
          </w:tcPr>
          <w:p>
            <w:pPr>
              <w:widowControl/>
              <w:spacing w:line="300" w:lineRule="exact"/>
              <w:jc w:val="center"/>
              <w:rPr>
                <w:bCs/>
                <w:kern w:val="0"/>
                <w:sz w:val="26"/>
                <w:szCs w:val="26"/>
              </w:rPr>
            </w:pPr>
          </w:p>
        </w:tc>
        <w:tc>
          <w:tcPr>
            <w:tcW w:w="1701" w:type="dxa"/>
            <w:noWrap w:val="0"/>
            <w:vAlign w:val="center"/>
          </w:tcPr>
          <w:p>
            <w:pPr>
              <w:widowControl/>
              <w:spacing w:line="300" w:lineRule="exact"/>
              <w:rPr>
                <w:bCs/>
                <w:kern w:val="0"/>
                <w:sz w:val="26"/>
                <w:szCs w:val="26"/>
              </w:rPr>
            </w:pPr>
            <w:r>
              <w:rPr>
                <w:rFonts w:hint="eastAsia"/>
                <w:bCs/>
                <w:kern w:val="0"/>
                <w:sz w:val="26"/>
                <w:szCs w:val="26"/>
              </w:rPr>
              <w:t>行政奖励结果信息。</w:t>
            </w:r>
          </w:p>
        </w:tc>
        <w:tc>
          <w:tcPr>
            <w:tcW w:w="1781" w:type="dxa"/>
            <w:noWrap w:val="0"/>
            <w:vAlign w:val="center"/>
          </w:tcPr>
          <w:p>
            <w:pPr>
              <w:widowControl/>
              <w:spacing w:line="300" w:lineRule="exact"/>
              <w:rPr>
                <w:bCs/>
                <w:kern w:val="0"/>
                <w:sz w:val="26"/>
                <w:szCs w:val="26"/>
              </w:rPr>
            </w:pPr>
            <w:r>
              <w:rPr>
                <w:rFonts w:hint="eastAsia"/>
                <w:bCs/>
                <w:kern w:val="0"/>
                <w:sz w:val="26"/>
                <w:szCs w:val="26"/>
              </w:rPr>
              <w:t>《山东省人民政府关于印发</w:t>
            </w:r>
            <w:r>
              <w:rPr>
                <w:rFonts w:hint="eastAsia" w:ascii="微软雅黑" w:hAnsi="微软雅黑" w:eastAsia="微软雅黑"/>
                <w:bCs/>
                <w:kern w:val="0"/>
                <w:sz w:val="26"/>
                <w:szCs w:val="26"/>
              </w:rPr>
              <w:t>＜</w:t>
            </w:r>
            <w:r>
              <w:rPr>
                <w:rFonts w:hint="eastAsia"/>
                <w:bCs/>
                <w:kern w:val="0"/>
                <w:sz w:val="26"/>
                <w:szCs w:val="26"/>
              </w:rPr>
              <w:t>山东省政府部门权责清单管理办法</w:t>
            </w:r>
            <w:r>
              <w:rPr>
                <w:rFonts w:hint="eastAsia" w:ascii="微软雅黑" w:hAnsi="微软雅黑" w:eastAsia="微软雅黑"/>
                <w:bCs/>
                <w:kern w:val="0"/>
                <w:sz w:val="26"/>
                <w:szCs w:val="26"/>
              </w:rPr>
              <w:t>＞</w:t>
            </w:r>
            <w:r>
              <w:rPr>
                <w:rFonts w:hint="eastAsia"/>
                <w:bCs/>
                <w:kern w:val="0"/>
                <w:sz w:val="26"/>
                <w:szCs w:val="26"/>
              </w:rPr>
              <w:t>的通知》（鲁政字〔</w:t>
            </w:r>
            <w:r>
              <w:rPr>
                <w:bCs/>
                <w:kern w:val="0"/>
                <w:sz w:val="26"/>
                <w:szCs w:val="26"/>
              </w:rPr>
              <w:t>2019</w:t>
            </w:r>
            <w:r>
              <w:rPr>
                <w:rFonts w:hint="eastAsia"/>
                <w:bCs/>
                <w:kern w:val="0"/>
                <w:sz w:val="26"/>
                <w:szCs w:val="26"/>
              </w:rPr>
              <w:t>〕</w:t>
            </w:r>
            <w:r>
              <w:rPr>
                <w:bCs/>
                <w:kern w:val="0"/>
                <w:sz w:val="26"/>
                <w:szCs w:val="26"/>
              </w:rPr>
              <w:t>247</w:t>
            </w:r>
            <w:r>
              <w:rPr>
                <w:rFonts w:hint="eastAsia"/>
                <w:bCs/>
                <w:kern w:val="0"/>
                <w:sz w:val="26"/>
                <w:szCs w:val="26"/>
              </w:rPr>
              <w:t>号）。</w:t>
            </w:r>
          </w:p>
        </w:tc>
        <w:tc>
          <w:tcPr>
            <w:tcW w:w="1465" w:type="dxa"/>
            <w:noWrap w:val="0"/>
            <w:vAlign w:val="center"/>
          </w:tcPr>
          <w:p>
            <w:pPr>
              <w:widowControl/>
              <w:spacing w:line="300" w:lineRule="exact"/>
              <w:rPr>
                <w:bCs/>
                <w:kern w:val="0"/>
                <w:sz w:val="26"/>
                <w:szCs w:val="26"/>
              </w:rPr>
            </w:pPr>
            <w:r>
              <w:rPr>
                <w:rFonts w:hint="eastAsia"/>
                <w:bCs/>
                <w:kern w:val="0"/>
                <w:sz w:val="26"/>
                <w:szCs w:val="26"/>
              </w:rPr>
              <w:t>自该信息形成或者变更之日起</w:t>
            </w:r>
            <w:r>
              <w:rPr>
                <w:bCs/>
                <w:kern w:val="0"/>
                <w:sz w:val="26"/>
                <w:szCs w:val="26"/>
              </w:rPr>
              <w:t>7</w:t>
            </w:r>
            <w:r>
              <w:rPr>
                <w:rFonts w:hint="eastAsia"/>
                <w:bCs/>
                <w:kern w:val="0"/>
                <w:sz w:val="26"/>
                <w:szCs w:val="26"/>
              </w:rPr>
              <w:t>个工作日内。</w:t>
            </w:r>
          </w:p>
        </w:tc>
        <w:tc>
          <w:tcPr>
            <w:tcW w:w="1843" w:type="dxa"/>
            <w:noWrap w:val="0"/>
            <w:vAlign w:val="center"/>
          </w:tcPr>
          <w:p>
            <w:pPr>
              <w:widowControl/>
              <w:spacing w:line="300" w:lineRule="exact"/>
              <w:rPr>
                <w:rFonts w:hint="eastAsia" w:eastAsia="宋体"/>
                <w:bCs/>
                <w:kern w:val="0"/>
                <w:sz w:val="26"/>
                <w:szCs w:val="26"/>
                <w:lang w:eastAsia="zh-CN"/>
              </w:rPr>
            </w:pPr>
            <w:r>
              <w:rPr>
                <w:rFonts w:hint="eastAsia"/>
                <w:bCs/>
                <w:kern w:val="0"/>
                <w:sz w:val="26"/>
                <w:szCs w:val="26"/>
                <w:lang w:eastAsia="zh-CN"/>
              </w:rPr>
              <w:t>办公室</w:t>
            </w:r>
          </w:p>
        </w:tc>
        <w:tc>
          <w:tcPr>
            <w:tcW w:w="2371" w:type="dxa"/>
            <w:noWrap w:val="0"/>
            <w:vAlign w:val="center"/>
          </w:tcPr>
          <w:p>
            <w:pPr>
              <w:widowControl/>
              <w:spacing w:line="28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pPr>
              <w:widowControl/>
              <w:spacing w:line="28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pPr>
              <w:widowControl/>
              <w:spacing w:line="280" w:lineRule="exact"/>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pPr>
              <w:widowControl/>
              <w:spacing w:line="280" w:lineRule="exact"/>
              <w:rPr>
                <w:bCs/>
                <w:kern w:val="0"/>
                <w:sz w:val="26"/>
                <w:szCs w:val="26"/>
              </w:rPr>
            </w:pPr>
            <w:r>
              <w:rPr>
                <w:bCs/>
                <w:kern w:val="0"/>
                <w:sz w:val="26"/>
                <w:szCs w:val="26"/>
              </w:rPr>
              <w:t xml:space="preserve">□公开查阅点 □政务服务中心         </w:t>
            </w:r>
          </w:p>
          <w:p>
            <w:pPr>
              <w:widowControl/>
              <w:spacing w:line="280" w:lineRule="exact"/>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pPr>
              <w:widowControl/>
              <w:spacing w:line="280" w:lineRule="exact"/>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pPr>
              <w:widowControl/>
              <w:spacing w:line="300" w:lineRule="exact"/>
              <w:rPr>
                <w:bCs/>
                <w:kern w:val="0"/>
                <w:sz w:val="26"/>
                <w:szCs w:val="26"/>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p>
        </w:tc>
        <w:tc>
          <w:tcPr>
            <w:tcW w:w="936" w:type="dxa"/>
            <w:noWrap w:val="0"/>
            <w:vAlign w:val="center"/>
          </w:tcPr>
          <w:p>
            <w:pPr>
              <w:widowControl/>
              <w:spacing w:line="280" w:lineRule="exact"/>
              <w:jc w:val="center"/>
              <w:rPr>
                <w:bCs/>
                <w:kern w:val="0"/>
                <w:sz w:val="26"/>
                <w:szCs w:val="26"/>
              </w:rPr>
            </w:pPr>
            <w:r>
              <w:rPr>
                <w:rFonts w:hint="eastAsia"/>
                <w:bCs/>
                <w:kern w:val="0"/>
                <w:sz w:val="26"/>
                <w:szCs w:val="26"/>
              </w:rPr>
              <w:t>√</w:t>
            </w:r>
          </w:p>
        </w:tc>
        <w:tc>
          <w:tcPr>
            <w:tcW w:w="709" w:type="dxa"/>
            <w:noWrap w:val="0"/>
            <w:vAlign w:val="center"/>
          </w:tcPr>
          <w:p>
            <w:pPr>
              <w:widowControl/>
              <w:spacing w:line="280" w:lineRule="exact"/>
              <w:jc w:val="center"/>
              <w:rPr>
                <w:bCs/>
                <w:kern w:val="0"/>
                <w:sz w:val="26"/>
                <w:szCs w:val="26"/>
              </w:rPr>
            </w:pPr>
          </w:p>
        </w:tc>
        <w:tc>
          <w:tcPr>
            <w:tcW w:w="709" w:type="dxa"/>
            <w:noWrap w:val="0"/>
            <w:vAlign w:val="center"/>
          </w:tcPr>
          <w:p>
            <w:pPr>
              <w:widowControl/>
              <w:spacing w:line="280" w:lineRule="exact"/>
              <w:jc w:val="center"/>
              <w:rPr>
                <w:bCs/>
                <w:kern w:val="0"/>
                <w:sz w:val="26"/>
                <w:szCs w:val="26"/>
              </w:rPr>
            </w:pPr>
            <w:r>
              <w:rPr>
                <w:rFonts w:hint="eastAsia"/>
                <w:bCs/>
                <w:kern w:val="0"/>
                <w:sz w:val="26"/>
                <w:szCs w:val="26"/>
              </w:rPr>
              <w:t>√</w:t>
            </w:r>
          </w:p>
        </w:tc>
        <w:tc>
          <w:tcPr>
            <w:tcW w:w="992" w:type="dxa"/>
            <w:noWrap w:val="0"/>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791" w:hRule="atLeast"/>
          <w:jc w:val="center"/>
        </w:trPr>
        <w:tc>
          <w:tcPr>
            <w:tcW w:w="710" w:type="dxa"/>
            <w:noWrap w:val="0"/>
            <w:vAlign w:val="center"/>
          </w:tcPr>
          <w:p>
            <w:pPr>
              <w:widowControl/>
              <w:numPr>
                <w:ilvl w:val="0"/>
                <w:numId w:val="1"/>
              </w:numPr>
              <w:spacing w:line="300" w:lineRule="exact"/>
              <w:jc w:val="center"/>
              <w:rPr>
                <w:bCs/>
                <w:kern w:val="0"/>
                <w:sz w:val="26"/>
                <w:szCs w:val="26"/>
              </w:rPr>
            </w:pPr>
          </w:p>
        </w:tc>
        <w:tc>
          <w:tcPr>
            <w:tcW w:w="688" w:type="dxa"/>
            <w:vMerge w:val="restart"/>
            <w:noWrap w:val="0"/>
            <w:vAlign w:val="center"/>
          </w:tcPr>
          <w:p>
            <w:pPr>
              <w:widowControl/>
              <w:spacing w:line="300" w:lineRule="exact"/>
              <w:jc w:val="center"/>
              <w:rPr>
                <w:rFonts w:eastAsia="方正黑体_GBK"/>
                <w:bCs/>
                <w:kern w:val="0"/>
                <w:sz w:val="26"/>
                <w:szCs w:val="26"/>
              </w:rPr>
            </w:pPr>
            <w:r>
              <w:rPr>
                <w:rFonts w:hint="eastAsia" w:eastAsia="方正黑体_GBK"/>
                <w:bCs/>
                <w:kern w:val="0"/>
                <w:sz w:val="26"/>
                <w:szCs w:val="26"/>
              </w:rPr>
              <w:t>管理和服务</w:t>
            </w:r>
          </w:p>
        </w:tc>
        <w:tc>
          <w:tcPr>
            <w:tcW w:w="802" w:type="dxa"/>
            <w:vMerge w:val="restart"/>
            <w:noWrap w:val="0"/>
            <w:vAlign w:val="center"/>
          </w:tcPr>
          <w:p>
            <w:pPr>
              <w:widowControl/>
              <w:spacing w:line="300" w:lineRule="exact"/>
              <w:jc w:val="center"/>
              <w:rPr>
                <w:bCs/>
                <w:kern w:val="0"/>
                <w:sz w:val="26"/>
                <w:szCs w:val="26"/>
              </w:rPr>
            </w:pPr>
            <w:r>
              <w:rPr>
                <w:rFonts w:hint="eastAsia"/>
                <w:bCs/>
                <w:kern w:val="0"/>
                <w:sz w:val="26"/>
                <w:szCs w:val="26"/>
              </w:rPr>
              <w:t>行政权力运行</w:t>
            </w:r>
          </w:p>
        </w:tc>
        <w:tc>
          <w:tcPr>
            <w:tcW w:w="850" w:type="dxa"/>
            <w:noWrap w:val="0"/>
            <w:vAlign w:val="center"/>
          </w:tcPr>
          <w:p>
            <w:pPr>
              <w:widowControl/>
              <w:spacing w:line="320" w:lineRule="exact"/>
              <w:jc w:val="center"/>
              <w:rPr>
                <w:bCs/>
                <w:kern w:val="0"/>
                <w:sz w:val="26"/>
                <w:szCs w:val="26"/>
              </w:rPr>
            </w:pPr>
            <w:r>
              <w:rPr>
                <w:rFonts w:hint="eastAsia"/>
                <w:bCs/>
                <w:kern w:val="0"/>
                <w:sz w:val="26"/>
                <w:szCs w:val="26"/>
              </w:rPr>
              <w:t>行政许可和行政处罚双公示</w:t>
            </w:r>
          </w:p>
        </w:tc>
        <w:tc>
          <w:tcPr>
            <w:tcW w:w="1701" w:type="dxa"/>
            <w:noWrap w:val="0"/>
            <w:vAlign w:val="center"/>
          </w:tcPr>
          <w:p>
            <w:pPr>
              <w:widowControl/>
              <w:spacing w:line="320" w:lineRule="exact"/>
              <w:rPr>
                <w:bCs/>
                <w:kern w:val="0"/>
                <w:sz w:val="26"/>
                <w:szCs w:val="26"/>
              </w:rPr>
            </w:pPr>
            <w:r>
              <w:rPr>
                <w:rFonts w:hint="eastAsia"/>
                <w:bCs/>
                <w:kern w:val="0"/>
                <w:sz w:val="26"/>
                <w:szCs w:val="26"/>
              </w:rPr>
              <w:t>行政许可和行政处罚双公示信息。</w:t>
            </w:r>
          </w:p>
        </w:tc>
        <w:tc>
          <w:tcPr>
            <w:tcW w:w="1781" w:type="dxa"/>
            <w:noWrap w:val="0"/>
            <w:vAlign w:val="center"/>
          </w:tcPr>
          <w:p>
            <w:pPr>
              <w:widowControl/>
              <w:spacing w:line="320" w:lineRule="exact"/>
              <w:rPr>
                <w:bCs/>
                <w:kern w:val="0"/>
                <w:sz w:val="26"/>
                <w:szCs w:val="26"/>
              </w:rPr>
            </w:pPr>
            <w:r>
              <w:rPr>
                <w:rFonts w:hint="eastAsia"/>
                <w:bCs/>
                <w:kern w:val="0"/>
                <w:sz w:val="26"/>
                <w:szCs w:val="26"/>
              </w:rPr>
              <w:t>《国家发展改革委办公厅关于进一步完善行政许可和行政处罚等信用信息公示工作的指导意见》（发改办财金〔</w:t>
            </w:r>
            <w:r>
              <w:rPr>
                <w:bCs/>
                <w:kern w:val="0"/>
                <w:sz w:val="26"/>
                <w:szCs w:val="26"/>
              </w:rPr>
              <w:t>2018</w:t>
            </w:r>
            <w:r>
              <w:rPr>
                <w:rFonts w:hint="eastAsia"/>
                <w:bCs/>
                <w:kern w:val="0"/>
                <w:sz w:val="26"/>
                <w:szCs w:val="26"/>
              </w:rPr>
              <w:t>〕</w:t>
            </w:r>
            <w:r>
              <w:rPr>
                <w:bCs/>
                <w:kern w:val="0"/>
                <w:sz w:val="26"/>
                <w:szCs w:val="26"/>
              </w:rPr>
              <w:t>424</w:t>
            </w:r>
            <w:r>
              <w:rPr>
                <w:rFonts w:hint="eastAsia"/>
                <w:bCs/>
                <w:kern w:val="0"/>
                <w:sz w:val="26"/>
                <w:szCs w:val="26"/>
              </w:rPr>
              <w:t>号）。</w:t>
            </w:r>
          </w:p>
        </w:tc>
        <w:tc>
          <w:tcPr>
            <w:tcW w:w="1465" w:type="dxa"/>
            <w:noWrap w:val="0"/>
            <w:vAlign w:val="center"/>
          </w:tcPr>
          <w:p>
            <w:pPr>
              <w:widowControl/>
              <w:spacing w:line="320" w:lineRule="exact"/>
              <w:rPr>
                <w:bCs/>
                <w:kern w:val="0"/>
                <w:sz w:val="26"/>
                <w:szCs w:val="26"/>
              </w:rPr>
            </w:pPr>
            <w:r>
              <w:rPr>
                <w:rFonts w:hint="eastAsia"/>
                <w:bCs/>
                <w:kern w:val="0"/>
                <w:sz w:val="26"/>
                <w:szCs w:val="26"/>
              </w:rPr>
              <w:t>作出行政许可、行政处罚决定之日起</w:t>
            </w:r>
            <w:r>
              <w:rPr>
                <w:bCs/>
                <w:kern w:val="0"/>
                <w:sz w:val="26"/>
                <w:szCs w:val="26"/>
              </w:rPr>
              <w:t>7</w:t>
            </w:r>
            <w:r>
              <w:rPr>
                <w:rFonts w:hint="eastAsia"/>
                <w:bCs/>
                <w:kern w:val="0"/>
                <w:sz w:val="26"/>
                <w:szCs w:val="26"/>
              </w:rPr>
              <w:t>个工作日内。</w:t>
            </w:r>
          </w:p>
        </w:tc>
        <w:tc>
          <w:tcPr>
            <w:tcW w:w="1843" w:type="dxa"/>
            <w:noWrap w:val="0"/>
            <w:vAlign w:val="center"/>
          </w:tcPr>
          <w:p>
            <w:pPr>
              <w:widowControl/>
              <w:spacing w:line="320" w:lineRule="exact"/>
              <w:rPr>
                <w:bCs/>
                <w:spacing w:val="-8"/>
                <w:w w:val="78"/>
                <w:kern w:val="0"/>
                <w:sz w:val="26"/>
                <w:szCs w:val="26"/>
              </w:rPr>
            </w:pPr>
            <w:r>
              <w:rPr>
                <w:rFonts w:hint="eastAsia"/>
                <w:bCs/>
                <w:kern w:val="0"/>
                <w:sz w:val="26"/>
                <w:szCs w:val="26"/>
                <w:lang w:eastAsia="zh-CN"/>
              </w:rPr>
              <w:t>执法监督科</w:t>
            </w:r>
          </w:p>
        </w:tc>
        <w:tc>
          <w:tcPr>
            <w:tcW w:w="2371" w:type="dxa"/>
            <w:noWrap w:val="0"/>
            <w:vAlign w:val="center"/>
          </w:tcPr>
          <w:p>
            <w:pPr>
              <w:widowControl/>
              <w:spacing w:line="28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pPr>
              <w:widowControl/>
              <w:spacing w:line="28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pPr>
              <w:widowControl/>
              <w:spacing w:line="280" w:lineRule="exact"/>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pPr>
              <w:widowControl/>
              <w:spacing w:line="280" w:lineRule="exact"/>
              <w:rPr>
                <w:bCs/>
                <w:kern w:val="0"/>
                <w:sz w:val="26"/>
                <w:szCs w:val="26"/>
              </w:rPr>
            </w:pPr>
            <w:r>
              <w:rPr>
                <w:bCs/>
                <w:kern w:val="0"/>
                <w:sz w:val="26"/>
                <w:szCs w:val="26"/>
              </w:rPr>
              <w:t>□</w:t>
            </w:r>
            <w:r>
              <w:rPr>
                <w:rFonts w:hint="eastAsia"/>
                <w:bCs/>
                <w:kern w:val="0"/>
                <w:sz w:val="26"/>
                <w:szCs w:val="26"/>
              </w:rPr>
              <w:t>公开查阅点</w:t>
            </w:r>
            <w:r>
              <w:rPr>
                <w:bCs/>
                <w:kern w:val="0"/>
                <w:sz w:val="26"/>
                <w:szCs w:val="26"/>
              </w:rPr>
              <w:t xml:space="preserve"> □</w:t>
            </w:r>
            <w:r>
              <w:rPr>
                <w:rFonts w:hint="eastAsia"/>
                <w:bCs/>
                <w:kern w:val="0"/>
                <w:sz w:val="26"/>
                <w:szCs w:val="26"/>
              </w:rPr>
              <w:t>政务服务中心</w:t>
            </w:r>
            <w:r>
              <w:rPr>
                <w:bCs/>
                <w:kern w:val="0"/>
                <w:sz w:val="26"/>
                <w:szCs w:val="26"/>
              </w:rPr>
              <w:t xml:space="preserve">             </w:t>
            </w:r>
          </w:p>
          <w:p>
            <w:pPr>
              <w:widowControl/>
              <w:spacing w:line="280" w:lineRule="exact"/>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pPr>
              <w:widowControl/>
              <w:spacing w:line="280" w:lineRule="exact"/>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pPr>
              <w:widowControl/>
              <w:spacing w:line="320" w:lineRule="exact"/>
              <w:rPr>
                <w:bCs/>
                <w:kern w:val="0"/>
                <w:sz w:val="26"/>
                <w:szCs w:val="26"/>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p>
        </w:tc>
        <w:tc>
          <w:tcPr>
            <w:tcW w:w="936" w:type="dxa"/>
            <w:noWrap w:val="0"/>
            <w:vAlign w:val="center"/>
          </w:tcPr>
          <w:p>
            <w:pPr>
              <w:widowControl/>
              <w:spacing w:line="280" w:lineRule="exact"/>
              <w:jc w:val="center"/>
              <w:rPr>
                <w:bCs/>
                <w:kern w:val="0"/>
                <w:sz w:val="26"/>
                <w:szCs w:val="26"/>
              </w:rPr>
            </w:pPr>
            <w:r>
              <w:rPr>
                <w:rFonts w:hint="eastAsia"/>
                <w:bCs/>
                <w:kern w:val="0"/>
                <w:sz w:val="26"/>
                <w:szCs w:val="26"/>
              </w:rPr>
              <w:t>√</w:t>
            </w:r>
          </w:p>
        </w:tc>
        <w:tc>
          <w:tcPr>
            <w:tcW w:w="709" w:type="dxa"/>
            <w:noWrap w:val="0"/>
            <w:vAlign w:val="center"/>
          </w:tcPr>
          <w:p>
            <w:pPr>
              <w:widowControl/>
              <w:spacing w:line="280" w:lineRule="exact"/>
              <w:jc w:val="center"/>
              <w:rPr>
                <w:bCs/>
                <w:kern w:val="0"/>
                <w:sz w:val="26"/>
                <w:szCs w:val="26"/>
              </w:rPr>
            </w:pPr>
          </w:p>
        </w:tc>
        <w:tc>
          <w:tcPr>
            <w:tcW w:w="709" w:type="dxa"/>
            <w:noWrap w:val="0"/>
            <w:vAlign w:val="center"/>
          </w:tcPr>
          <w:p>
            <w:pPr>
              <w:widowControl/>
              <w:spacing w:line="280" w:lineRule="exact"/>
              <w:jc w:val="center"/>
              <w:rPr>
                <w:bCs/>
                <w:kern w:val="0"/>
                <w:sz w:val="26"/>
                <w:szCs w:val="26"/>
              </w:rPr>
            </w:pPr>
            <w:r>
              <w:rPr>
                <w:rFonts w:hint="eastAsia"/>
                <w:bCs/>
                <w:kern w:val="0"/>
                <w:sz w:val="26"/>
                <w:szCs w:val="26"/>
              </w:rPr>
              <w:t>√</w:t>
            </w:r>
          </w:p>
        </w:tc>
        <w:tc>
          <w:tcPr>
            <w:tcW w:w="992" w:type="dxa"/>
            <w:noWrap w:val="0"/>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016" w:hRule="atLeast"/>
          <w:jc w:val="center"/>
        </w:trPr>
        <w:tc>
          <w:tcPr>
            <w:tcW w:w="710" w:type="dxa"/>
            <w:noWrap w:val="0"/>
            <w:vAlign w:val="center"/>
          </w:tcPr>
          <w:p>
            <w:pPr>
              <w:widowControl/>
              <w:numPr>
                <w:ilvl w:val="0"/>
                <w:numId w:val="1"/>
              </w:numPr>
              <w:spacing w:line="300" w:lineRule="exact"/>
              <w:jc w:val="center"/>
              <w:rPr>
                <w:bCs/>
                <w:kern w:val="0"/>
                <w:sz w:val="26"/>
                <w:szCs w:val="26"/>
              </w:rPr>
            </w:pPr>
          </w:p>
        </w:tc>
        <w:tc>
          <w:tcPr>
            <w:tcW w:w="688" w:type="dxa"/>
            <w:vMerge w:val="continue"/>
            <w:noWrap w:val="0"/>
            <w:vAlign w:val="center"/>
          </w:tcPr>
          <w:p>
            <w:pPr>
              <w:widowControl/>
              <w:spacing w:line="300" w:lineRule="exact"/>
              <w:jc w:val="center"/>
              <w:rPr>
                <w:rFonts w:eastAsia="方正黑体_GBK"/>
                <w:bCs/>
                <w:kern w:val="0"/>
                <w:sz w:val="26"/>
                <w:szCs w:val="26"/>
              </w:rPr>
            </w:pPr>
          </w:p>
        </w:tc>
        <w:tc>
          <w:tcPr>
            <w:tcW w:w="802" w:type="dxa"/>
            <w:vMerge w:val="continue"/>
            <w:noWrap w:val="0"/>
            <w:vAlign w:val="center"/>
          </w:tcPr>
          <w:p>
            <w:pPr>
              <w:widowControl/>
              <w:spacing w:line="300" w:lineRule="exact"/>
              <w:jc w:val="center"/>
              <w:rPr>
                <w:bCs/>
                <w:kern w:val="0"/>
                <w:sz w:val="26"/>
                <w:szCs w:val="26"/>
              </w:rPr>
            </w:pPr>
          </w:p>
        </w:tc>
        <w:tc>
          <w:tcPr>
            <w:tcW w:w="850" w:type="dxa"/>
            <w:noWrap w:val="0"/>
            <w:vAlign w:val="center"/>
          </w:tcPr>
          <w:p>
            <w:pPr>
              <w:widowControl/>
              <w:spacing w:line="320" w:lineRule="exact"/>
              <w:jc w:val="center"/>
              <w:rPr>
                <w:bCs/>
                <w:kern w:val="0"/>
                <w:sz w:val="26"/>
                <w:szCs w:val="26"/>
              </w:rPr>
            </w:pPr>
            <w:r>
              <w:rPr>
                <w:rFonts w:hint="eastAsia"/>
                <w:bCs/>
                <w:kern w:val="0"/>
                <w:sz w:val="26"/>
                <w:szCs w:val="26"/>
              </w:rPr>
              <w:t>行政执法公示</w:t>
            </w:r>
            <w:r>
              <w:rPr>
                <w:bCs/>
                <w:kern w:val="0"/>
                <w:sz w:val="26"/>
                <w:szCs w:val="26"/>
              </w:rPr>
              <w:br w:type="textWrapping"/>
            </w:r>
          </w:p>
        </w:tc>
        <w:tc>
          <w:tcPr>
            <w:tcW w:w="1701" w:type="dxa"/>
            <w:noWrap w:val="0"/>
            <w:vAlign w:val="center"/>
          </w:tcPr>
          <w:p>
            <w:pPr>
              <w:widowControl/>
              <w:spacing w:line="320" w:lineRule="exact"/>
              <w:rPr>
                <w:bCs/>
                <w:kern w:val="0"/>
                <w:sz w:val="26"/>
                <w:szCs w:val="26"/>
              </w:rPr>
            </w:pPr>
            <w:r>
              <w:rPr>
                <w:rFonts w:hint="eastAsia"/>
                <w:bCs/>
                <w:kern w:val="0"/>
                <w:sz w:val="26"/>
                <w:szCs w:val="26"/>
              </w:rPr>
              <w:t>公开行政执法职责、执法依据、执法程序、监督途径和执法结果等信息。</w:t>
            </w:r>
          </w:p>
        </w:tc>
        <w:tc>
          <w:tcPr>
            <w:tcW w:w="1781" w:type="dxa"/>
            <w:noWrap w:val="0"/>
            <w:vAlign w:val="center"/>
          </w:tcPr>
          <w:p>
            <w:pPr>
              <w:widowControl/>
              <w:spacing w:line="320" w:lineRule="exact"/>
              <w:rPr>
                <w:bCs/>
                <w:kern w:val="0"/>
                <w:sz w:val="26"/>
                <w:szCs w:val="26"/>
              </w:rPr>
            </w:pPr>
            <w:r>
              <w:rPr>
                <w:rFonts w:hint="eastAsia"/>
                <w:bCs/>
                <w:kern w:val="0"/>
                <w:sz w:val="26"/>
                <w:szCs w:val="26"/>
              </w:rPr>
              <w:t>《国务院办公厅关于全面推行行政执法公示制度执法全过程记录制度》（国办发〔</w:t>
            </w:r>
            <w:r>
              <w:rPr>
                <w:bCs/>
                <w:kern w:val="0"/>
                <w:sz w:val="26"/>
                <w:szCs w:val="26"/>
              </w:rPr>
              <w:t>2018</w:t>
            </w:r>
            <w:r>
              <w:rPr>
                <w:rFonts w:hint="eastAsia"/>
                <w:bCs/>
                <w:kern w:val="0"/>
                <w:sz w:val="26"/>
                <w:szCs w:val="26"/>
              </w:rPr>
              <w:t>〕</w:t>
            </w:r>
            <w:r>
              <w:rPr>
                <w:bCs/>
                <w:kern w:val="0"/>
                <w:sz w:val="26"/>
                <w:szCs w:val="26"/>
              </w:rPr>
              <w:t>118</w:t>
            </w:r>
            <w:r>
              <w:rPr>
                <w:rFonts w:hint="eastAsia"/>
                <w:bCs/>
                <w:kern w:val="0"/>
                <w:sz w:val="26"/>
                <w:szCs w:val="26"/>
              </w:rPr>
              <w:t>号）。</w:t>
            </w:r>
          </w:p>
        </w:tc>
        <w:tc>
          <w:tcPr>
            <w:tcW w:w="1465" w:type="dxa"/>
            <w:noWrap w:val="0"/>
            <w:vAlign w:val="center"/>
          </w:tcPr>
          <w:p>
            <w:pPr>
              <w:widowControl/>
              <w:spacing w:line="320" w:lineRule="exact"/>
              <w:rPr>
                <w:bCs/>
                <w:kern w:val="0"/>
                <w:sz w:val="26"/>
                <w:szCs w:val="26"/>
              </w:rPr>
            </w:pPr>
            <w:r>
              <w:rPr>
                <w:rFonts w:hint="eastAsia"/>
                <w:bCs/>
                <w:kern w:val="0"/>
                <w:sz w:val="26"/>
                <w:szCs w:val="26"/>
              </w:rPr>
              <w:t>自该信息形成或者变更之日起</w:t>
            </w:r>
            <w:r>
              <w:rPr>
                <w:bCs/>
                <w:kern w:val="0"/>
                <w:sz w:val="26"/>
                <w:szCs w:val="26"/>
              </w:rPr>
              <w:t>20</w:t>
            </w:r>
            <w:r>
              <w:rPr>
                <w:rFonts w:hint="eastAsia"/>
                <w:bCs/>
                <w:kern w:val="0"/>
                <w:sz w:val="26"/>
                <w:szCs w:val="26"/>
              </w:rPr>
              <w:t>个工作日内。</w:t>
            </w:r>
          </w:p>
        </w:tc>
        <w:tc>
          <w:tcPr>
            <w:tcW w:w="1843" w:type="dxa"/>
            <w:noWrap w:val="0"/>
            <w:vAlign w:val="center"/>
          </w:tcPr>
          <w:p>
            <w:pPr>
              <w:widowControl/>
              <w:spacing w:line="320" w:lineRule="exact"/>
              <w:rPr>
                <w:bCs/>
                <w:kern w:val="0"/>
                <w:sz w:val="26"/>
                <w:szCs w:val="26"/>
              </w:rPr>
            </w:pPr>
            <w:r>
              <w:rPr>
                <w:rFonts w:hint="eastAsia"/>
                <w:bCs/>
                <w:kern w:val="0"/>
                <w:sz w:val="26"/>
                <w:szCs w:val="26"/>
                <w:lang w:eastAsia="zh-CN"/>
              </w:rPr>
              <w:t>执法监督科</w:t>
            </w:r>
          </w:p>
        </w:tc>
        <w:tc>
          <w:tcPr>
            <w:tcW w:w="2371" w:type="dxa"/>
            <w:noWrap w:val="0"/>
            <w:vAlign w:val="center"/>
          </w:tcPr>
          <w:p>
            <w:pPr>
              <w:widowControl/>
              <w:spacing w:line="28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pPr>
              <w:widowControl/>
              <w:spacing w:line="28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pPr>
              <w:widowControl/>
              <w:spacing w:line="280" w:lineRule="exact"/>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pPr>
              <w:widowControl/>
              <w:spacing w:line="280" w:lineRule="exact"/>
              <w:rPr>
                <w:bCs/>
                <w:kern w:val="0"/>
                <w:sz w:val="26"/>
                <w:szCs w:val="26"/>
              </w:rPr>
            </w:pPr>
            <w:r>
              <w:rPr>
                <w:bCs/>
                <w:kern w:val="0"/>
                <w:sz w:val="26"/>
                <w:szCs w:val="26"/>
              </w:rPr>
              <w:t xml:space="preserve">□公开查阅点 □政务服务中心         </w:t>
            </w:r>
          </w:p>
          <w:p>
            <w:pPr>
              <w:widowControl/>
              <w:spacing w:line="280" w:lineRule="exact"/>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pPr>
              <w:widowControl/>
              <w:spacing w:line="280" w:lineRule="exact"/>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pPr>
              <w:widowControl/>
              <w:spacing w:line="320" w:lineRule="exact"/>
              <w:rPr>
                <w:bCs/>
                <w:kern w:val="0"/>
                <w:sz w:val="26"/>
                <w:szCs w:val="26"/>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p>
        </w:tc>
        <w:tc>
          <w:tcPr>
            <w:tcW w:w="936" w:type="dxa"/>
            <w:noWrap w:val="0"/>
            <w:vAlign w:val="center"/>
          </w:tcPr>
          <w:p>
            <w:pPr>
              <w:widowControl/>
              <w:spacing w:line="280" w:lineRule="exact"/>
              <w:jc w:val="center"/>
              <w:rPr>
                <w:bCs/>
                <w:kern w:val="0"/>
                <w:sz w:val="26"/>
                <w:szCs w:val="26"/>
              </w:rPr>
            </w:pPr>
            <w:r>
              <w:rPr>
                <w:rFonts w:hint="eastAsia"/>
                <w:bCs/>
                <w:kern w:val="0"/>
                <w:sz w:val="26"/>
                <w:szCs w:val="26"/>
              </w:rPr>
              <w:t>√</w:t>
            </w:r>
          </w:p>
        </w:tc>
        <w:tc>
          <w:tcPr>
            <w:tcW w:w="709" w:type="dxa"/>
            <w:noWrap w:val="0"/>
            <w:vAlign w:val="center"/>
          </w:tcPr>
          <w:p>
            <w:pPr>
              <w:widowControl/>
              <w:spacing w:line="280" w:lineRule="exact"/>
              <w:jc w:val="center"/>
              <w:rPr>
                <w:bCs/>
                <w:kern w:val="0"/>
                <w:sz w:val="26"/>
                <w:szCs w:val="26"/>
              </w:rPr>
            </w:pPr>
          </w:p>
        </w:tc>
        <w:tc>
          <w:tcPr>
            <w:tcW w:w="709" w:type="dxa"/>
            <w:noWrap w:val="0"/>
            <w:vAlign w:val="center"/>
          </w:tcPr>
          <w:p>
            <w:pPr>
              <w:widowControl/>
              <w:spacing w:line="280" w:lineRule="exact"/>
              <w:jc w:val="center"/>
              <w:rPr>
                <w:bCs/>
                <w:kern w:val="0"/>
                <w:sz w:val="26"/>
                <w:szCs w:val="26"/>
              </w:rPr>
            </w:pPr>
            <w:r>
              <w:rPr>
                <w:rFonts w:hint="eastAsia"/>
                <w:bCs/>
                <w:kern w:val="0"/>
                <w:sz w:val="26"/>
                <w:szCs w:val="26"/>
              </w:rPr>
              <w:t>√</w:t>
            </w:r>
          </w:p>
        </w:tc>
        <w:tc>
          <w:tcPr>
            <w:tcW w:w="992" w:type="dxa"/>
            <w:noWrap w:val="0"/>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472" w:hRule="atLeast"/>
          <w:jc w:val="center"/>
        </w:trPr>
        <w:tc>
          <w:tcPr>
            <w:tcW w:w="710" w:type="dxa"/>
            <w:noWrap w:val="0"/>
            <w:vAlign w:val="center"/>
          </w:tcPr>
          <w:p>
            <w:pPr>
              <w:widowControl/>
              <w:numPr>
                <w:ilvl w:val="0"/>
                <w:numId w:val="1"/>
              </w:numPr>
              <w:spacing w:line="300" w:lineRule="exact"/>
              <w:jc w:val="center"/>
              <w:rPr>
                <w:bCs/>
                <w:kern w:val="0"/>
                <w:sz w:val="26"/>
                <w:szCs w:val="26"/>
              </w:rPr>
            </w:pPr>
          </w:p>
        </w:tc>
        <w:tc>
          <w:tcPr>
            <w:tcW w:w="688" w:type="dxa"/>
            <w:vMerge w:val="continue"/>
            <w:noWrap w:val="0"/>
            <w:vAlign w:val="center"/>
          </w:tcPr>
          <w:p>
            <w:pPr>
              <w:spacing w:line="300" w:lineRule="exact"/>
              <w:jc w:val="center"/>
              <w:rPr>
                <w:rFonts w:eastAsia="方正黑体_GBK"/>
                <w:bCs/>
                <w:kern w:val="0"/>
                <w:sz w:val="26"/>
                <w:szCs w:val="26"/>
              </w:rPr>
            </w:pPr>
          </w:p>
        </w:tc>
        <w:tc>
          <w:tcPr>
            <w:tcW w:w="802" w:type="dxa"/>
            <w:vMerge w:val="continue"/>
            <w:noWrap w:val="0"/>
            <w:vAlign w:val="center"/>
          </w:tcPr>
          <w:p>
            <w:pPr>
              <w:widowControl/>
              <w:spacing w:line="300" w:lineRule="exact"/>
              <w:jc w:val="center"/>
              <w:rPr>
                <w:bCs/>
                <w:kern w:val="0"/>
                <w:sz w:val="26"/>
                <w:szCs w:val="26"/>
              </w:rPr>
            </w:pPr>
          </w:p>
        </w:tc>
        <w:tc>
          <w:tcPr>
            <w:tcW w:w="850" w:type="dxa"/>
            <w:noWrap w:val="0"/>
            <w:vAlign w:val="center"/>
          </w:tcPr>
          <w:p>
            <w:pPr>
              <w:widowControl/>
              <w:spacing w:line="300" w:lineRule="exact"/>
              <w:jc w:val="center"/>
              <w:rPr>
                <w:bCs/>
                <w:kern w:val="0"/>
                <w:sz w:val="26"/>
                <w:szCs w:val="26"/>
              </w:rPr>
            </w:pPr>
            <w:r>
              <w:rPr>
                <w:rFonts w:hint="eastAsia"/>
                <w:bCs/>
                <w:kern w:val="0"/>
                <w:sz w:val="26"/>
                <w:szCs w:val="26"/>
              </w:rPr>
              <w:t>“双随机一公开”</w:t>
            </w:r>
          </w:p>
          <w:p>
            <w:pPr>
              <w:widowControl/>
              <w:spacing w:line="300" w:lineRule="exact"/>
              <w:jc w:val="center"/>
              <w:rPr>
                <w:bCs/>
                <w:kern w:val="0"/>
                <w:sz w:val="26"/>
                <w:szCs w:val="26"/>
              </w:rPr>
            </w:pPr>
          </w:p>
        </w:tc>
        <w:tc>
          <w:tcPr>
            <w:tcW w:w="1701" w:type="dxa"/>
            <w:noWrap w:val="0"/>
            <w:vAlign w:val="center"/>
          </w:tcPr>
          <w:p>
            <w:pPr>
              <w:widowControl/>
              <w:spacing w:line="300" w:lineRule="exact"/>
              <w:rPr>
                <w:bCs/>
                <w:kern w:val="0"/>
                <w:sz w:val="26"/>
                <w:szCs w:val="26"/>
              </w:rPr>
            </w:pPr>
            <w:r>
              <w:rPr>
                <w:rFonts w:hint="eastAsia"/>
                <w:bCs/>
                <w:kern w:val="0"/>
                <w:sz w:val="26"/>
                <w:szCs w:val="26"/>
              </w:rPr>
              <w:t>监管过程中随机抽取检查对象、随机选派执法检查人员信息，抽查情况及查处结果等信息。</w:t>
            </w:r>
          </w:p>
        </w:tc>
        <w:tc>
          <w:tcPr>
            <w:tcW w:w="1781" w:type="dxa"/>
            <w:noWrap w:val="0"/>
            <w:vAlign w:val="center"/>
          </w:tcPr>
          <w:p>
            <w:pPr>
              <w:widowControl/>
              <w:spacing w:line="320" w:lineRule="exact"/>
              <w:rPr>
                <w:bCs/>
                <w:kern w:val="0"/>
                <w:sz w:val="26"/>
                <w:szCs w:val="26"/>
              </w:rPr>
            </w:pPr>
            <w:r>
              <w:rPr>
                <w:rFonts w:hint="eastAsia"/>
                <w:bCs/>
                <w:kern w:val="0"/>
                <w:sz w:val="26"/>
                <w:szCs w:val="26"/>
              </w:rPr>
              <w:t>《国务院办公厅关于推广随机抽查规范事中事后监管的通知》（国办发〔</w:t>
            </w:r>
            <w:r>
              <w:rPr>
                <w:bCs/>
                <w:kern w:val="0"/>
                <w:sz w:val="26"/>
                <w:szCs w:val="26"/>
              </w:rPr>
              <w:t>2015</w:t>
            </w:r>
            <w:r>
              <w:rPr>
                <w:rFonts w:hint="eastAsia"/>
                <w:bCs/>
                <w:kern w:val="0"/>
                <w:sz w:val="26"/>
                <w:szCs w:val="26"/>
              </w:rPr>
              <w:t>〕</w:t>
            </w:r>
            <w:r>
              <w:rPr>
                <w:bCs/>
                <w:kern w:val="0"/>
                <w:sz w:val="26"/>
                <w:szCs w:val="26"/>
              </w:rPr>
              <w:t>58</w:t>
            </w:r>
            <w:r>
              <w:rPr>
                <w:rFonts w:hint="eastAsia"/>
                <w:bCs/>
                <w:kern w:val="0"/>
                <w:sz w:val="26"/>
                <w:szCs w:val="26"/>
              </w:rPr>
              <w:t>号）；</w:t>
            </w:r>
          </w:p>
        </w:tc>
        <w:tc>
          <w:tcPr>
            <w:tcW w:w="1465" w:type="dxa"/>
            <w:noWrap w:val="0"/>
            <w:vAlign w:val="center"/>
          </w:tcPr>
          <w:p>
            <w:pPr>
              <w:widowControl/>
              <w:spacing w:line="320" w:lineRule="exact"/>
              <w:rPr>
                <w:bCs/>
                <w:kern w:val="0"/>
                <w:sz w:val="26"/>
                <w:szCs w:val="26"/>
              </w:rPr>
            </w:pPr>
            <w:r>
              <w:rPr>
                <w:rFonts w:hint="eastAsia"/>
                <w:bCs/>
                <w:kern w:val="0"/>
                <w:sz w:val="26"/>
                <w:szCs w:val="26"/>
              </w:rPr>
              <w:t>检查及查处结果作出之日起的</w:t>
            </w:r>
            <w:r>
              <w:rPr>
                <w:bCs/>
                <w:kern w:val="0"/>
                <w:sz w:val="26"/>
                <w:szCs w:val="26"/>
              </w:rPr>
              <w:t>7</w:t>
            </w:r>
            <w:r>
              <w:rPr>
                <w:rFonts w:hint="eastAsia"/>
                <w:bCs/>
                <w:kern w:val="0"/>
                <w:sz w:val="26"/>
                <w:szCs w:val="26"/>
              </w:rPr>
              <w:t>个工作日内。</w:t>
            </w:r>
          </w:p>
        </w:tc>
        <w:tc>
          <w:tcPr>
            <w:tcW w:w="1843" w:type="dxa"/>
            <w:noWrap w:val="0"/>
            <w:vAlign w:val="center"/>
          </w:tcPr>
          <w:p>
            <w:pPr>
              <w:widowControl/>
              <w:spacing w:line="320" w:lineRule="exact"/>
              <w:rPr>
                <w:bCs/>
                <w:spacing w:val="-8"/>
                <w:w w:val="78"/>
                <w:kern w:val="0"/>
                <w:sz w:val="26"/>
                <w:szCs w:val="26"/>
              </w:rPr>
            </w:pPr>
            <w:r>
              <w:rPr>
                <w:rFonts w:hint="eastAsia"/>
                <w:bCs/>
                <w:kern w:val="0"/>
                <w:sz w:val="26"/>
                <w:szCs w:val="26"/>
                <w:lang w:eastAsia="zh-CN"/>
              </w:rPr>
              <w:t>执法监督科</w:t>
            </w:r>
          </w:p>
        </w:tc>
        <w:tc>
          <w:tcPr>
            <w:tcW w:w="2371" w:type="dxa"/>
            <w:noWrap w:val="0"/>
            <w:vAlign w:val="center"/>
          </w:tcPr>
          <w:p>
            <w:pPr>
              <w:widowControl/>
              <w:spacing w:line="28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pPr>
              <w:widowControl/>
              <w:spacing w:line="28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pPr>
              <w:widowControl/>
              <w:spacing w:line="280" w:lineRule="exact"/>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pPr>
              <w:widowControl/>
              <w:spacing w:line="280" w:lineRule="exact"/>
              <w:rPr>
                <w:bCs/>
                <w:kern w:val="0"/>
                <w:sz w:val="26"/>
                <w:szCs w:val="26"/>
              </w:rPr>
            </w:pPr>
            <w:r>
              <w:rPr>
                <w:bCs/>
                <w:kern w:val="0"/>
                <w:sz w:val="26"/>
                <w:szCs w:val="26"/>
              </w:rPr>
              <w:t>□</w:t>
            </w:r>
            <w:r>
              <w:rPr>
                <w:rFonts w:hint="eastAsia"/>
                <w:bCs/>
                <w:kern w:val="0"/>
                <w:sz w:val="26"/>
                <w:szCs w:val="26"/>
              </w:rPr>
              <w:t>公开查阅点</w:t>
            </w:r>
            <w:r>
              <w:rPr>
                <w:bCs/>
                <w:kern w:val="0"/>
                <w:sz w:val="26"/>
                <w:szCs w:val="26"/>
              </w:rPr>
              <w:t xml:space="preserve"> □</w:t>
            </w:r>
            <w:r>
              <w:rPr>
                <w:rFonts w:hint="eastAsia"/>
                <w:bCs/>
                <w:kern w:val="0"/>
                <w:sz w:val="26"/>
                <w:szCs w:val="26"/>
              </w:rPr>
              <w:t>政务服务中心</w:t>
            </w:r>
            <w:r>
              <w:rPr>
                <w:bCs/>
                <w:kern w:val="0"/>
                <w:sz w:val="26"/>
                <w:szCs w:val="26"/>
              </w:rPr>
              <w:t xml:space="preserve">             </w:t>
            </w:r>
          </w:p>
          <w:p>
            <w:pPr>
              <w:widowControl/>
              <w:spacing w:line="280" w:lineRule="exact"/>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pPr>
              <w:widowControl/>
              <w:spacing w:line="280" w:lineRule="exact"/>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pPr>
              <w:widowControl/>
              <w:spacing w:line="320" w:lineRule="exact"/>
              <w:rPr>
                <w:bCs/>
                <w:kern w:val="0"/>
                <w:sz w:val="26"/>
                <w:szCs w:val="26"/>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p>
        </w:tc>
        <w:tc>
          <w:tcPr>
            <w:tcW w:w="936" w:type="dxa"/>
            <w:noWrap w:val="0"/>
            <w:vAlign w:val="center"/>
          </w:tcPr>
          <w:p>
            <w:pPr>
              <w:widowControl/>
              <w:spacing w:line="280" w:lineRule="exact"/>
              <w:jc w:val="center"/>
              <w:rPr>
                <w:bCs/>
                <w:kern w:val="0"/>
                <w:sz w:val="26"/>
                <w:szCs w:val="26"/>
              </w:rPr>
            </w:pPr>
            <w:r>
              <w:rPr>
                <w:rFonts w:hint="eastAsia"/>
                <w:bCs/>
                <w:kern w:val="0"/>
                <w:sz w:val="26"/>
                <w:szCs w:val="26"/>
              </w:rPr>
              <w:t>√</w:t>
            </w:r>
          </w:p>
        </w:tc>
        <w:tc>
          <w:tcPr>
            <w:tcW w:w="709" w:type="dxa"/>
            <w:noWrap w:val="0"/>
            <w:vAlign w:val="center"/>
          </w:tcPr>
          <w:p>
            <w:pPr>
              <w:widowControl/>
              <w:spacing w:line="280" w:lineRule="exact"/>
              <w:jc w:val="center"/>
              <w:rPr>
                <w:bCs/>
                <w:kern w:val="0"/>
                <w:sz w:val="26"/>
                <w:szCs w:val="26"/>
              </w:rPr>
            </w:pPr>
          </w:p>
        </w:tc>
        <w:tc>
          <w:tcPr>
            <w:tcW w:w="709" w:type="dxa"/>
            <w:noWrap w:val="0"/>
            <w:vAlign w:val="center"/>
          </w:tcPr>
          <w:p>
            <w:pPr>
              <w:widowControl/>
              <w:spacing w:line="280" w:lineRule="exact"/>
              <w:jc w:val="center"/>
              <w:rPr>
                <w:bCs/>
                <w:kern w:val="0"/>
                <w:sz w:val="26"/>
                <w:szCs w:val="26"/>
              </w:rPr>
            </w:pPr>
            <w:r>
              <w:rPr>
                <w:rFonts w:hint="eastAsia"/>
                <w:bCs/>
                <w:kern w:val="0"/>
                <w:sz w:val="26"/>
                <w:szCs w:val="26"/>
              </w:rPr>
              <w:t>√</w:t>
            </w:r>
          </w:p>
        </w:tc>
        <w:tc>
          <w:tcPr>
            <w:tcW w:w="992" w:type="dxa"/>
            <w:noWrap w:val="0"/>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190" w:hRule="atLeast"/>
          <w:jc w:val="center"/>
        </w:trPr>
        <w:tc>
          <w:tcPr>
            <w:tcW w:w="710" w:type="dxa"/>
            <w:noWrap w:val="0"/>
            <w:vAlign w:val="center"/>
          </w:tcPr>
          <w:p>
            <w:pPr>
              <w:widowControl/>
              <w:numPr>
                <w:ilvl w:val="0"/>
                <w:numId w:val="1"/>
              </w:numPr>
              <w:spacing w:line="300" w:lineRule="exact"/>
              <w:jc w:val="center"/>
              <w:rPr>
                <w:bCs/>
                <w:kern w:val="0"/>
                <w:sz w:val="26"/>
                <w:szCs w:val="26"/>
              </w:rPr>
            </w:pPr>
          </w:p>
        </w:tc>
        <w:tc>
          <w:tcPr>
            <w:tcW w:w="688" w:type="dxa"/>
            <w:noWrap w:val="0"/>
            <w:vAlign w:val="center"/>
          </w:tcPr>
          <w:p>
            <w:pPr>
              <w:widowControl/>
              <w:spacing w:line="260" w:lineRule="exact"/>
              <w:jc w:val="center"/>
              <w:rPr>
                <w:rFonts w:eastAsia="方正黑体_GBK"/>
                <w:kern w:val="0"/>
                <w:sz w:val="26"/>
                <w:szCs w:val="26"/>
              </w:rPr>
            </w:pPr>
            <w:r>
              <w:rPr>
                <w:rFonts w:hint="eastAsia" w:eastAsia="方正黑体_GBK"/>
                <w:kern w:val="0"/>
                <w:sz w:val="26"/>
                <w:szCs w:val="26"/>
              </w:rPr>
              <w:t>政策</w:t>
            </w:r>
          </w:p>
          <w:p>
            <w:pPr>
              <w:widowControl/>
              <w:spacing w:line="260" w:lineRule="exact"/>
              <w:jc w:val="center"/>
              <w:rPr>
                <w:rFonts w:ascii="Times New Roman" w:hAnsi="Times New Roman" w:eastAsia="方正黑体_GBK" w:cs="Times New Roman"/>
                <w:kern w:val="0"/>
                <w:sz w:val="26"/>
                <w:szCs w:val="26"/>
                <w:lang w:val="en-US" w:eastAsia="zh-CN" w:bidi="ar-SA"/>
              </w:rPr>
            </w:pPr>
            <w:r>
              <w:rPr>
                <w:rFonts w:hint="eastAsia" w:eastAsia="方正黑体_GBK"/>
                <w:kern w:val="0"/>
                <w:sz w:val="26"/>
                <w:szCs w:val="26"/>
              </w:rPr>
              <w:t>解读</w:t>
            </w:r>
          </w:p>
        </w:tc>
        <w:tc>
          <w:tcPr>
            <w:tcW w:w="802" w:type="dxa"/>
            <w:noWrap w:val="0"/>
            <w:vAlign w:val="center"/>
          </w:tcPr>
          <w:p>
            <w:pPr>
              <w:widowControl/>
              <w:spacing w:line="260" w:lineRule="exact"/>
              <w:jc w:val="center"/>
              <w:rPr>
                <w:rFonts w:ascii="Times New Roman" w:hAnsi="Times New Roman" w:eastAsia="宋体" w:cs="Times New Roman"/>
                <w:kern w:val="0"/>
                <w:sz w:val="26"/>
                <w:szCs w:val="26"/>
                <w:lang w:val="en-US" w:eastAsia="zh-CN" w:bidi="ar-SA"/>
              </w:rPr>
            </w:pPr>
            <w:r>
              <w:rPr>
                <w:rFonts w:hint="eastAsia"/>
                <w:kern w:val="0"/>
                <w:sz w:val="26"/>
                <w:szCs w:val="26"/>
              </w:rPr>
              <w:t>政策</w:t>
            </w:r>
            <w:r>
              <w:rPr>
                <w:kern w:val="0"/>
                <w:sz w:val="26"/>
                <w:szCs w:val="26"/>
              </w:rPr>
              <w:br w:type="textWrapping"/>
            </w:r>
            <w:r>
              <w:rPr>
                <w:rFonts w:hint="eastAsia"/>
                <w:kern w:val="0"/>
                <w:sz w:val="26"/>
              </w:rPr>
              <w:t>解读</w:t>
            </w:r>
            <w:r>
              <w:rPr>
                <w:kern w:val="0"/>
                <w:sz w:val="26"/>
                <w:szCs w:val="26"/>
              </w:rPr>
              <w:br w:type="textWrapping"/>
            </w:r>
          </w:p>
        </w:tc>
        <w:tc>
          <w:tcPr>
            <w:tcW w:w="850" w:type="dxa"/>
            <w:noWrap w:val="0"/>
            <w:vAlign w:val="center"/>
          </w:tcPr>
          <w:p>
            <w:pPr>
              <w:widowControl/>
              <w:spacing w:line="260" w:lineRule="exact"/>
              <w:jc w:val="center"/>
              <w:rPr>
                <w:rFonts w:ascii="Times New Roman" w:hAnsi="Times New Roman" w:eastAsia="宋体" w:cs="Times New Roman"/>
                <w:kern w:val="0"/>
                <w:sz w:val="26"/>
                <w:szCs w:val="26"/>
                <w:lang w:val="en-US" w:eastAsia="zh-CN" w:bidi="ar-SA"/>
              </w:rPr>
            </w:pPr>
            <w:r>
              <w:rPr>
                <w:rFonts w:hint="eastAsia"/>
                <w:kern w:val="0"/>
                <w:sz w:val="26"/>
                <w:szCs w:val="26"/>
              </w:rPr>
              <w:t>上级政策</w:t>
            </w:r>
            <w:r>
              <w:rPr>
                <w:kern w:val="0"/>
                <w:sz w:val="26"/>
                <w:szCs w:val="26"/>
              </w:rPr>
              <w:br w:type="textWrapping"/>
            </w:r>
            <w:r>
              <w:rPr>
                <w:rFonts w:hint="eastAsia"/>
                <w:kern w:val="0"/>
                <w:sz w:val="26"/>
              </w:rPr>
              <w:t>解读</w:t>
            </w:r>
            <w:r>
              <w:rPr>
                <w:kern w:val="0"/>
                <w:sz w:val="26"/>
                <w:szCs w:val="26"/>
              </w:rPr>
              <w:br w:type="textWrapping"/>
            </w:r>
          </w:p>
        </w:tc>
        <w:tc>
          <w:tcPr>
            <w:tcW w:w="1701" w:type="dxa"/>
            <w:noWrap w:val="0"/>
            <w:vAlign w:val="center"/>
          </w:tcPr>
          <w:p>
            <w:pPr>
              <w:widowControl/>
              <w:spacing w:line="260" w:lineRule="exact"/>
              <w:rPr>
                <w:rFonts w:hint="eastAsia" w:ascii="Times New Roman" w:hAnsi="Times New Roman" w:eastAsia="宋体" w:cs="Times New Roman"/>
                <w:kern w:val="0"/>
                <w:sz w:val="26"/>
                <w:szCs w:val="26"/>
                <w:lang w:val="en-US" w:eastAsia="zh-CN" w:bidi="ar-SA"/>
              </w:rPr>
            </w:pPr>
            <w:r>
              <w:rPr>
                <w:rFonts w:hint="eastAsia"/>
                <w:kern w:val="0"/>
                <w:sz w:val="26"/>
                <w:szCs w:val="26"/>
              </w:rPr>
              <w:t>转发国家和省、市、县（市、区）等上级机关或者专家、学者关于法律法规规章及上级重要政策措施的解读。</w:t>
            </w:r>
          </w:p>
        </w:tc>
        <w:tc>
          <w:tcPr>
            <w:tcW w:w="1781" w:type="dxa"/>
            <w:noWrap w:val="0"/>
            <w:vAlign w:val="center"/>
          </w:tcPr>
          <w:p>
            <w:pPr>
              <w:widowControl/>
              <w:spacing w:line="260" w:lineRule="exact"/>
              <w:rPr>
                <w:rFonts w:hint="eastAsia" w:ascii="Times New Roman" w:hAnsi="Times New Roman" w:eastAsia="宋体" w:cs="Times New Roman"/>
                <w:kern w:val="0"/>
                <w:sz w:val="26"/>
                <w:szCs w:val="26"/>
                <w:lang w:val="en-US" w:eastAsia="zh-CN" w:bidi="ar-SA"/>
              </w:rPr>
            </w:pPr>
            <w:r>
              <w:rPr>
                <w:rFonts w:hint="eastAsia"/>
                <w:bCs/>
                <w:kern w:val="0"/>
                <w:sz w:val="26"/>
                <w:szCs w:val="26"/>
              </w:rPr>
              <w:t>《中共中央办公厅国务院办公厅印发〈关于全面推进政务公开工作的意见〉的通知》（中办发〔</w:t>
            </w:r>
            <w:r>
              <w:rPr>
                <w:bCs/>
                <w:kern w:val="0"/>
                <w:sz w:val="26"/>
                <w:szCs w:val="26"/>
              </w:rPr>
              <w:t>2016</w:t>
            </w:r>
            <w:r>
              <w:rPr>
                <w:rFonts w:hint="eastAsia"/>
                <w:bCs/>
                <w:kern w:val="0"/>
                <w:sz w:val="26"/>
                <w:szCs w:val="26"/>
              </w:rPr>
              <w:t>〕</w:t>
            </w:r>
            <w:r>
              <w:rPr>
                <w:bCs/>
                <w:kern w:val="0"/>
                <w:sz w:val="26"/>
                <w:szCs w:val="26"/>
              </w:rPr>
              <w:t>8</w:t>
            </w:r>
            <w:r>
              <w:rPr>
                <w:rFonts w:hint="eastAsia"/>
                <w:bCs/>
                <w:kern w:val="0"/>
                <w:sz w:val="26"/>
                <w:szCs w:val="26"/>
              </w:rPr>
              <w:t>号）。</w:t>
            </w:r>
          </w:p>
        </w:tc>
        <w:tc>
          <w:tcPr>
            <w:tcW w:w="1465" w:type="dxa"/>
            <w:noWrap w:val="0"/>
            <w:vAlign w:val="center"/>
          </w:tcPr>
          <w:p>
            <w:pPr>
              <w:widowControl/>
              <w:spacing w:line="260" w:lineRule="exact"/>
              <w:rPr>
                <w:rFonts w:hint="eastAsia" w:ascii="Times New Roman" w:hAnsi="Times New Roman" w:eastAsia="宋体" w:cs="Times New Roman"/>
                <w:kern w:val="0"/>
                <w:sz w:val="26"/>
                <w:szCs w:val="26"/>
                <w:lang w:val="en-US" w:eastAsia="zh-CN" w:bidi="ar-SA"/>
              </w:rPr>
            </w:pPr>
            <w:r>
              <w:rPr>
                <w:rFonts w:hint="eastAsia"/>
                <w:kern w:val="0"/>
                <w:sz w:val="26"/>
                <w:szCs w:val="26"/>
              </w:rPr>
              <w:t>自该信息形成或者变更之日起</w:t>
            </w:r>
            <w:r>
              <w:rPr>
                <w:kern w:val="0"/>
                <w:sz w:val="26"/>
              </w:rPr>
              <w:t>20</w:t>
            </w:r>
            <w:r>
              <w:rPr>
                <w:rFonts w:hint="eastAsia"/>
                <w:kern w:val="0"/>
                <w:sz w:val="26"/>
              </w:rPr>
              <w:t>个工作日内。</w:t>
            </w:r>
          </w:p>
        </w:tc>
        <w:tc>
          <w:tcPr>
            <w:tcW w:w="1843" w:type="dxa"/>
            <w:noWrap w:val="0"/>
            <w:vAlign w:val="center"/>
          </w:tcPr>
          <w:p>
            <w:pPr>
              <w:widowControl/>
              <w:spacing w:line="260" w:lineRule="exact"/>
              <w:rPr>
                <w:rFonts w:hint="default" w:ascii="Times New Roman" w:hAnsi="Times New Roman" w:eastAsia="宋体" w:cs="Times New Roman"/>
                <w:kern w:val="0"/>
                <w:sz w:val="26"/>
                <w:szCs w:val="26"/>
                <w:lang w:val="en-US" w:eastAsia="zh-CN" w:bidi="ar-SA"/>
              </w:rPr>
            </w:pPr>
            <w:r>
              <w:rPr>
                <w:rFonts w:hint="eastAsia" w:cs="Times New Roman"/>
                <w:kern w:val="0"/>
                <w:sz w:val="26"/>
                <w:szCs w:val="26"/>
                <w:lang w:val="en-US" w:eastAsia="zh-CN" w:bidi="ar-SA"/>
              </w:rPr>
              <w:t xml:space="preserve">办公室 </w:t>
            </w:r>
          </w:p>
        </w:tc>
        <w:tc>
          <w:tcPr>
            <w:tcW w:w="2371" w:type="dxa"/>
            <w:noWrap w:val="0"/>
            <w:vAlign w:val="center"/>
          </w:tcPr>
          <w:p>
            <w:pPr>
              <w:widowControl/>
              <w:spacing w:line="26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pPr>
              <w:widowControl/>
              <w:spacing w:line="26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pPr>
              <w:widowControl/>
              <w:spacing w:line="260" w:lineRule="exact"/>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pPr>
              <w:widowControl/>
              <w:spacing w:line="260" w:lineRule="exact"/>
              <w:rPr>
                <w:bCs/>
                <w:kern w:val="0"/>
                <w:sz w:val="26"/>
                <w:szCs w:val="26"/>
              </w:rPr>
            </w:pPr>
            <w:r>
              <w:rPr>
                <w:bCs/>
                <w:kern w:val="0"/>
                <w:sz w:val="26"/>
                <w:szCs w:val="26"/>
              </w:rPr>
              <w:t>□</w:t>
            </w:r>
            <w:r>
              <w:rPr>
                <w:rFonts w:hint="eastAsia"/>
                <w:bCs/>
                <w:kern w:val="0"/>
                <w:sz w:val="26"/>
                <w:szCs w:val="26"/>
              </w:rPr>
              <w:t>公开查阅点</w:t>
            </w:r>
            <w:r>
              <w:rPr>
                <w:bCs/>
                <w:kern w:val="0"/>
                <w:sz w:val="26"/>
                <w:szCs w:val="26"/>
              </w:rPr>
              <w:t xml:space="preserve"> □</w:t>
            </w:r>
            <w:r>
              <w:rPr>
                <w:rFonts w:hint="eastAsia"/>
                <w:bCs/>
                <w:kern w:val="0"/>
                <w:sz w:val="26"/>
                <w:szCs w:val="26"/>
              </w:rPr>
              <w:t>政务服务中心</w:t>
            </w:r>
            <w:r>
              <w:rPr>
                <w:bCs/>
                <w:kern w:val="0"/>
                <w:sz w:val="26"/>
                <w:szCs w:val="26"/>
              </w:rPr>
              <w:t xml:space="preserve">             </w:t>
            </w:r>
          </w:p>
          <w:p>
            <w:pPr>
              <w:widowControl/>
              <w:spacing w:line="260" w:lineRule="exact"/>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pPr>
              <w:widowControl/>
              <w:spacing w:line="260" w:lineRule="exact"/>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pPr>
              <w:widowControl/>
              <w:spacing w:line="260" w:lineRule="exact"/>
              <w:rPr>
                <w:rFonts w:ascii="Times New Roman" w:hAnsi="Times New Roman" w:eastAsia="宋体" w:cs="Times New Roman"/>
                <w:kern w:val="0"/>
                <w:sz w:val="26"/>
                <w:szCs w:val="26"/>
                <w:lang w:val="en-US" w:eastAsia="zh-CN" w:bidi="ar-SA"/>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r>
              <w:rPr>
                <w:bCs/>
                <w:kern w:val="0"/>
                <w:sz w:val="26"/>
                <w:szCs w:val="26"/>
              </w:rPr>
              <w:t xml:space="preserve">  </w:t>
            </w:r>
          </w:p>
        </w:tc>
        <w:tc>
          <w:tcPr>
            <w:tcW w:w="936" w:type="dxa"/>
            <w:noWrap w:val="0"/>
            <w:vAlign w:val="center"/>
          </w:tcPr>
          <w:p>
            <w:pPr>
              <w:widowControl/>
              <w:spacing w:line="260" w:lineRule="exact"/>
              <w:jc w:val="center"/>
              <w:rPr>
                <w:rFonts w:hint="eastAsia" w:ascii="Times New Roman" w:hAnsi="Times New Roman" w:eastAsia="宋体" w:cs="Times New Roman"/>
                <w:bCs/>
                <w:kern w:val="0"/>
                <w:sz w:val="26"/>
                <w:szCs w:val="26"/>
                <w:lang w:val="en-US" w:eastAsia="zh-CN" w:bidi="ar-SA"/>
              </w:rPr>
            </w:pPr>
            <w:r>
              <w:rPr>
                <w:rFonts w:hint="eastAsia"/>
                <w:bCs/>
                <w:kern w:val="0"/>
                <w:sz w:val="26"/>
                <w:szCs w:val="26"/>
              </w:rPr>
              <w:t>√</w:t>
            </w:r>
          </w:p>
        </w:tc>
        <w:tc>
          <w:tcPr>
            <w:tcW w:w="709" w:type="dxa"/>
            <w:noWrap w:val="0"/>
            <w:vAlign w:val="center"/>
          </w:tcPr>
          <w:p>
            <w:pPr>
              <w:widowControl/>
              <w:spacing w:line="260" w:lineRule="exact"/>
              <w:jc w:val="center"/>
              <w:rPr>
                <w:rFonts w:ascii="Times New Roman" w:hAnsi="Times New Roman" w:eastAsia="宋体" w:cs="Times New Roman"/>
                <w:bCs/>
                <w:kern w:val="0"/>
                <w:sz w:val="26"/>
                <w:szCs w:val="26"/>
                <w:lang w:val="en-US" w:eastAsia="zh-CN" w:bidi="ar-SA"/>
              </w:rPr>
            </w:pPr>
          </w:p>
        </w:tc>
        <w:tc>
          <w:tcPr>
            <w:tcW w:w="709" w:type="dxa"/>
            <w:noWrap w:val="0"/>
            <w:vAlign w:val="center"/>
          </w:tcPr>
          <w:p>
            <w:pPr>
              <w:widowControl/>
              <w:spacing w:line="260" w:lineRule="exact"/>
              <w:jc w:val="center"/>
              <w:rPr>
                <w:rFonts w:hint="eastAsia" w:ascii="Times New Roman" w:hAnsi="Times New Roman" w:eastAsia="宋体" w:cs="Times New Roman"/>
                <w:bCs/>
                <w:kern w:val="0"/>
                <w:sz w:val="26"/>
                <w:szCs w:val="26"/>
                <w:lang w:val="en-US" w:eastAsia="zh-CN" w:bidi="ar-SA"/>
              </w:rPr>
            </w:pPr>
            <w:r>
              <w:rPr>
                <w:rFonts w:hint="eastAsia"/>
                <w:bCs/>
                <w:kern w:val="0"/>
                <w:sz w:val="26"/>
                <w:szCs w:val="26"/>
              </w:rPr>
              <w:t>√</w:t>
            </w:r>
          </w:p>
        </w:tc>
        <w:tc>
          <w:tcPr>
            <w:tcW w:w="992" w:type="dxa"/>
            <w:noWrap w:val="0"/>
            <w:vAlign w:val="center"/>
          </w:tcPr>
          <w:p>
            <w:pPr>
              <w:widowControl/>
              <w:spacing w:line="260" w:lineRule="exact"/>
              <w:jc w:val="center"/>
              <w:rPr>
                <w:rFonts w:ascii="Times New Roman" w:hAnsi="Times New Roman" w:eastAsia="宋体" w:cs="Times New Roman"/>
                <w:bCs/>
                <w:kern w:val="0"/>
                <w:sz w:val="26"/>
                <w:szCs w:val="26"/>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583" w:hRule="atLeast"/>
          <w:jc w:val="center"/>
        </w:trPr>
        <w:tc>
          <w:tcPr>
            <w:tcW w:w="710" w:type="dxa"/>
            <w:noWrap w:val="0"/>
            <w:vAlign w:val="center"/>
          </w:tcPr>
          <w:p>
            <w:pPr>
              <w:widowControl/>
              <w:numPr>
                <w:ilvl w:val="0"/>
                <w:numId w:val="1"/>
              </w:numPr>
              <w:spacing w:line="300" w:lineRule="exact"/>
              <w:jc w:val="center"/>
              <w:rPr>
                <w:bCs/>
                <w:kern w:val="0"/>
                <w:sz w:val="26"/>
                <w:szCs w:val="26"/>
              </w:rPr>
            </w:pPr>
          </w:p>
        </w:tc>
        <w:tc>
          <w:tcPr>
            <w:tcW w:w="688" w:type="dxa"/>
            <w:noWrap w:val="0"/>
            <w:vAlign w:val="center"/>
          </w:tcPr>
          <w:p>
            <w:pPr>
              <w:spacing w:line="300" w:lineRule="exact"/>
              <w:jc w:val="center"/>
              <w:rPr>
                <w:rFonts w:eastAsia="方正黑体_GBK"/>
                <w:bCs/>
                <w:kern w:val="0"/>
                <w:sz w:val="26"/>
                <w:szCs w:val="26"/>
              </w:rPr>
            </w:pPr>
          </w:p>
        </w:tc>
        <w:tc>
          <w:tcPr>
            <w:tcW w:w="802" w:type="dxa"/>
            <w:noWrap w:val="0"/>
            <w:vAlign w:val="center"/>
          </w:tcPr>
          <w:p>
            <w:pPr>
              <w:widowControl/>
              <w:spacing w:line="320" w:lineRule="exact"/>
              <w:jc w:val="center"/>
              <w:rPr>
                <w:rFonts w:ascii="Times New Roman" w:hAnsi="Times New Roman" w:eastAsia="宋体" w:cs="Times New Roman"/>
                <w:bCs/>
                <w:kern w:val="0"/>
                <w:sz w:val="26"/>
                <w:szCs w:val="26"/>
                <w:lang w:val="en-US" w:eastAsia="zh-CN" w:bidi="ar-SA"/>
              </w:rPr>
            </w:pPr>
            <w:r>
              <w:rPr>
                <w:rFonts w:hint="eastAsia"/>
                <w:bCs/>
                <w:kern w:val="0"/>
                <w:sz w:val="26"/>
                <w:szCs w:val="26"/>
              </w:rPr>
              <w:t>政民互动</w:t>
            </w:r>
          </w:p>
        </w:tc>
        <w:tc>
          <w:tcPr>
            <w:tcW w:w="850" w:type="dxa"/>
            <w:noWrap w:val="0"/>
            <w:vAlign w:val="center"/>
          </w:tcPr>
          <w:p>
            <w:pPr>
              <w:widowControl/>
              <w:spacing w:line="300" w:lineRule="exact"/>
              <w:jc w:val="center"/>
              <w:rPr>
                <w:rFonts w:ascii="Times New Roman" w:hAnsi="Times New Roman" w:eastAsia="宋体" w:cs="Times New Roman"/>
                <w:bCs/>
                <w:kern w:val="0"/>
                <w:sz w:val="26"/>
                <w:szCs w:val="26"/>
                <w:lang w:val="en-US" w:eastAsia="zh-CN" w:bidi="ar-SA"/>
              </w:rPr>
            </w:pPr>
            <w:r>
              <w:rPr>
                <w:rFonts w:hint="eastAsia"/>
                <w:bCs/>
                <w:kern w:val="0"/>
                <w:sz w:val="26"/>
                <w:szCs w:val="26"/>
              </w:rPr>
              <w:t>热点回应</w:t>
            </w:r>
          </w:p>
        </w:tc>
        <w:tc>
          <w:tcPr>
            <w:tcW w:w="1701" w:type="dxa"/>
            <w:noWrap w:val="0"/>
            <w:vAlign w:val="center"/>
          </w:tcPr>
          <w:p>
            <w:pPr>
              <w:widowControl/>
              <w:spacing w:line="300" w:lineRule="exact"/>
              <w:rPr>
                <w:rFonts w:hint="eastAsia" w:ascii="Times New Roman" w:hAnsi="Times New Roman" w:eastAsia="宋体" w:cs="Times New Roman"/>
                <w:bCs/>
                <w:spacing w:val="-8"/>
                <w:kern w:val="0"/>
                <w:sz w:val="26"/>
                <w:szCs w:val="26"/>
                <w:lang w:val="en-US" w:eastAsia="zh-CN" w:bidi="ar-SA"/>
              </w:rPr>
            </w:pPr>
            <w:r>
              <w:rPr>
                <w:rFonts w:hint="eastAsia"/>
                <w:bCs/>
                <w:kern w:val="0"/>
                <w:sz w:val="26"/>
                <w:szCs w:val="26"/>
              </w:rPr>
              <w:t>在收集分析研判舆情的基础上，针对舆论关注的焦点、热点和群众投诉咨询问题的互动回应、回复处理内容。</w:t>
            </w:r>
          </w:p>
        </w:tc>
        <w:tc>
          <w:tcPr>
            <w:tcW w:w="1781" w:type="dxa"/>
            <w:noWrap w:val="0"/>
            <w:vAlign w:val="center"/>
          </w:tcPr>
          <w:p>
            <w:pPr>
              <w:widowControl/>
              <w:spacing w:line="280" w:lineRule="exact"/>
              <w:rPr>
                <w:bCs/>
                <w:kern w:val="0"/>
                <w:sz w:val="26"/>
                <w:szCs w:val="26"/>
              </w:rPr>
            </w:pPr>
            <w:r>
              <w:rPr>
                <w:rFonts w:hint="eastAsia"/>
                <w:bCs/>
                <w:kern w:val="0"/>
                <w:sz w:val="26"/>
                <w:szCs w:val="26"/>
              </w:rPr>
              <w:t>《中共中央办公厅国务院办公厅印发〈关于全面推进政务公开工作的意见〉的通知》（中办发〔</w:t>
            </w:r>
            <w:r>
              <w:rPr>
                <w:bCs/>
                <w:kern w:val="0"/>
                <w:sz w:val="26"/>
                <w:szCs w:val="26"/>
              </w:rPr>
              <w:t>2016</w:t>
            </w:r>
            <w:r>
              <w:rPr>
                <w:rFonts w:hint="eastAsia"/>
                <w:bCs/>
                <w:kern w:val="0"/>
                <w:sz w:val="26"/>
                <w:szCs w:val="26"/>
              </w:rPr>
              <w:t>〕</w:t>
            </w:r>
            <w:r>
              <w:rPr>
                <w:bCs/>
                <w:kern w:val="0"/>
                <w:sz w:val="26"/>
                <w:szCs w:val="26"/>
              </w:rPr>
              <w:t>8</w:t>
            </w:r>
            <w:r>
              <w:rPr>
                <w:rFonts w:hint="eastAsia"/>
                <w:bCs/>
                <w:kern w:val="0"/>
                <w:sz w:val="26"/>
                <w:szCs w:val="26"/>
              </w:rPr>
              <w:t>号）；</w:t>
            </w:r>
          </w:p>
          <w:p>
            <w:pPr>
              <w:widowControl/>
              <w:spacing w:line="280" w:lineRule="exact"/>
              <w:rPr>
                <w:rFonts w:hint="eastAsia" w:ascii="Times New Roman" w:hAnsi="Times New Roman" w:eastAsia="宋体" w:cs="Times New Roman"/>
                <w:bCs/>
                <w:kern w:val="0"/>
                <w:sz w:val="26"/>
                <w:szCs w:val="26"/>
                <w:lang w:val="en-US" w:eastAsia="zh-CN" w:bidi="ar-SA"/>
              </w:rPr>
            </w:pPr>
          </w:p>
        </w:tc>
        <w:tc>
          <w:tcPr>
            <w:tcW w:w="1465" w:type="dxa"/>
            <w:noWrap w:val="0"/>
            <w:vAlign w:val="center"/>
          </w:tcPr>
          <w:p>
            <w:pPr>
              <w:widowControl/>
              <w:spacing w:line="300" w:lineRule="exact"/>
              <w:rPr>
                <w:rFonts w:hint="eastAsia" w:ascii="Times New Roman" w:hAnsi="Times New Roman" w:eastAsia="宋体" w:cs="Times New Roman"/>
                <w:bCs/>
                <w:kern w:val="0"/>
                <w:sz w:val="26"/>
                <w:szCs w:val="26"/>
                <w:lang w:val="en-US" w:eastAsia="zh-CN" w:bidi="ar-SA"/>
              </w:rPr>
            </w:pPr>
            <w:r>
              <w:rPr>
                <w:rFonts w:hint="eastAsia"/>
                <w:bCs/>
                <w:kern w:val="0"/>
                <w:sz w:val="26"/>
                <w:szCs w:val="26"/>
              </w:rPr>
              <w:t>自该信息形成或者变更之日起</w:t>
            </w:r>
            <w:r>
              <w:rPr>
                <w:bCs/>
                <w:kern w:val="0"/>
                <w:sz w:val="26"/>
                <w:szCs w:val="26"/>
              </w:rPr>
              <w:t>20</w:t>
            </w:r>
            <w:r>
              <w:rPr>
                <w:rFonts w:hint="eastAsia"/>
                <w:bCs/>
                <w:kern w:val="0"/>
                <w:sz w:val="26"/>
                <w:szCs w:val="26"/>
              </w:rPr>
              <w:t>个工作日内。</w:t>
            </w:r>
          </w:p>
        </w:tc>
        <w:tc>
          <w:tcPr>
            <w:tcW w:w="1843" w:type="dxa"/>
            <w:noWrap w:val="0"/>
            <w:vAlign w:val="center"/>
          </w:tcPr>
          <w:p>
            <w:pPr>
              <w:widowControl/>
              <w:spacing w:line="300" w:lineRule="exact"/>
              <w:rPr>
                <w:rFonts w:hint="eastAsia" w:ascii="Times New Roman" w:hAnsi="Times New Roman" w:eastAsia="宋体" w:cs="Times New Roman"/>
                <w:bCs/>
                <w:kern w:val="0"/>
                <w:sz w:val="26"/>
                <w:szCs w:val="26"/>
                <w:lang w:val="en-US" w:eastAsia="zh-CN" w:bidi="ar-SA"/>
              </w:rPr>
            </w:pPr>
            <w:r>
              <w:rPr>
                <w:rFonts w:hint="eastAsia" w:cs="Times New Roman"/>
                <w:kern w:val="0"/>
                <w:sz w:val="26"/>
                <w:szCs w:val="26"/>
                <w:lang w:val="en-US" w:eastAsia="zh-CN" w:bidi="ar-SA"/>
              </w:rPr>
              <w:t xml:space="preserve">办公室 </w:t>
            </w:r>
          </w:p>
        </w:tc>
        <w:tc>
          <w:tcPr>
            <w:tcW w:w="2371" w:type="dxa"/>
            <w:noWrap w:val="0"/>
            <w:vAlign w:val="center"/>
          </w:tcPr>
          <w:p>
            <w:pPr>
              <w:widowControl/>
              <w:spacing w:line="240" w:lineRule="exact"/>
              <w:rPr>
                <w:bCs/>
                <w:kern w:val="0"/>
                <w:sz w:val="24"/>
              </w:rPr>
            </w:pPr>
            <w:r>
              <w:rPr>
                <w:bCs/>
                <w:kern w:val="0"/>
                <w:sz w:val="24"/>
              </w:rPr>
              <w:t>■</w:t>
            </w:r>
            <w:r>
              <w:rPr>
                <w:rFonts w:hint="eastAsia"/>
                <w:bCs/>
                <w:kern w:val="0"/>
                <w:sz w:val="24"/>
              </w:rPr>
              <w:t>政府网站</w:t>
            </w:r>
            <w:r>
              <w:rPr>
                <w:bCs/>
                <w:kern w:val="0"/>
                <w:sz w:val="24"/>
              </w:rPr>
              <w:t xml:space="preserve">   □</w:t>
            </w:r>
            <w:r>
              <w:rPr>
                <w:rFonts w:hint="eastAsia"/>
                <w:bCs/>
                <w:kern w:val="0"/>
                <w:sz w:val="24"/>
              </w:rPr>
              <w:t>政府公报</w:t>
            </w:r>
          </w:p>
          <w:p>
            <w:pPr>
              <w:widowControl/>
              <w:spacing w:line="240" w:lineRule="exact"/>
              <w:rPr>
                <w:bCs/>
                <w:kern w:val="0"/>
                <w:sz w:val="24"/>
              </w:rPr>
            </w:pPr>
            <w:r>
              <w:rPr>
                <w:bCs/>
                <w:kern w:val="0"/>
                <w:sz w:val="24"/>
              </w:rPr>
              <w:t>□</w:t>
            </w:r>
            <w:r>
              <w:rPr>
                <w:rFonts w:hint="eastAsia"/>
                <w:bCs/>
                <w:kern w:val="0"/>
                <w:sz w:val="24"/>
              </w:rPr>
              <w:t>两微一端</w:t>
            </w:r>
            <w:r>
              <w:rPr>
                <w:bCs/>
                <w:kern w:val="0"/>
                <w:sz w:val="24"/>
              </w:rPr>
              <w:t xml:space="preserve">   □</w:t>
            </w:r>
            <w:r>
              <w:rPr>
                <w:rFonts w:hint="eastAsia"/>
                <w:bCs/>
                <w:kern w:val="0"/>
                <w:sz w:val="24"/>
              </w:rPr>
              <w:t>发布会</w:t>
            </w:r>
          </w:p>
          <w:p>
            <w:pPr>
              <w:widowControl/>
              <w:spacing w:line="240" w:lineRule="exact"/>
              <w:rPr>
                <w:bCs/>
                <w:kern w:val="0"/>
                <w:sz w:val="24"/>
              </w:rPr>
            </w:pPr>
            <w:r>
              <w:rPr>
                <w:bCs/>
                <w:kern w:val="0"/>
                <w:sz w:val="24"/>
              </w:rPr>
              <w:t>□</w:t>
            </w:r>
            <w:r>
              <w:rPr>
                <w:rFonts w:hint="eastAsia"/>
                <w:bCs/>
                <w:kern w:val="0"/>
                <w:sz w:val="24"/>
              </w:rPr>
              <w:t>广播电视</w:t>
            </w:r>
            <w:r>
              <w:rPr>
                <w:bCs/>
                <w:kern w:val="0"/>
                <w:sz w:val="24"/>
              </w:rPr>
              <w:t xml:space="preserve">   □</w:t>
            </w:r>
            <w:r>
              <w:rPr>
                <w:rFonts w:hint="eastAsia"/>
                <w:bCs/>
                <w:kern w:val="0"/>
                <w:sz w:val="24"/>
              </w:rPr>
              <w:t>纸质媒体</w:t>
            </w:r>
          </w:p>
          <w:p>
            <w:pPr>
              <w:widowControl/>
              <w:spacing w:line="240" w:lineRule="exact"/>
              <w:rPr>
                <w:bCs/>
                <w:kern w:val="0"/>
                <w:sz w:val="24"/>
              </w:rPr>
            </w:pPr>
            <w:r>
              <w:rPr>
                <w:bCs/>
                <w:kern w:val="0"/>
                <w:sz w:val="24"/>
              </w:rPr>
              <w:t>□</w:t>
            </w:r>
            <w:r>
              <w:rPr>
                <w:rFonts w:hint="eastAsia"/>
                <w:bCs/>
                <w:kern w:val="0"/>
                <w:sz w:val="24"/>
              </w:rPr>
              <w:t>公开查阅点</w:t>
            </w:r>
            <w:r>
              <w:rPr>
                <w:bCs/>
                <w:kern w:val="0"/>
                <w:sz w:val="24"/>
              </w:rPr>
              <w:t xml:space="preserve"> □</w:t>
            </w:r>
            <w:r>
              <w:rPr>
                <w:rFonts w:hint="eastAsia"/>
                <w:bCs/>
                <w:kern w:val="0"/>
                <w:sz w:val="24"/>
              </w:rPr>
              <w:t>政务服务中心</w:t>
            </w:r>
            <w:r>
              <w:rPr>
                <w:bCs/>
                <w:kern w:val="0"/>
                <w:sz w:val="24"/>
              </w:rPr>
              <w:t xml:space="preserve">             </w:t>
            </w:r>
          </w:p>
          <w:p>
            <w:pPr>
              <w:widowControl/>
              <w:spacing w:line="240" w:lineRule="exact"/>
              <w:rPr>
                <w:bCs/>
                <w:kern w:val="0"/>
                <w:sz w:val="24"/>
              </w:rPr>
            </w:pPr>
            <w:r>
              <w:rPr>
                <w:bCs/>
                <w:kern w:val="0"/>
                <w:sz w:val="24"/>
              </w:rPr>
              <w:t>□</w:t>
            </w:r>
            <w:r>
              <w:rPr>
                <w:rFonts w:hint="eastAsia"/>
                <w:bCs/>
                <w:kern w:val="0"/>
                <w:sz w:val="24"/>
              </w:rPr>
              <w:t>便民服务站</w:t>
            </w:r>
            <w:r>
              <w:rPr>
                <w:bCs/>
                <w:kern w:val="0"/>
                <w:sz w:val="24"/>
              </w:rPr>
              <w:t xml:space="preserve"> □</w:t>
            </w:r>
            <w:r>
              <w:rPr>
                <w:rFonts w:hint="eastAsia"/>
                <w:bCs/>
                <w:kern w:val="0"/>
                <w:sz w:val="24"/>
              </w:rPr>
              <w:t>入户</w:t>
            </w:r>
            <w:r>
              <w:rPr>
                <w:bCs/>
                <w:kern w:val="0"/>
                <w:sz w:val="24"/>
              </w:rPr>
              <w:t>/</w:t>
            </w:r>
            <w:r>
              <w:rPr>
                <w:rFonts w:hint="eastAsia"/>
                <w:bCs/>
                <w:kern w:val="0"/>
                <w:sz w:val="24"/>
              </w:rPr>
              <w:t>现场</w:t>
            </w:r>
          </w:p>
          <w:p>
            <w:pPr>
              <w:widowControl/>
              <w:spacing w:line="240" w:lineRule="exact"/>
              <w:rPr>
                <w:bCs/>
                <w:kern w:val="0"/>
                <w:sz w:val="24"/>
              </w:rPr>
            </w:pPr>
            <w:r>
              <w:rPr>
                <w:bCs/>
                <w:kern w:val="0"/>
                <w:sz w:val="24"/>
              </w:rPr>
              <w:t>□</w:t>
            </w:r>
            <w:r>
              <w:rPr>
                <w:rFonts w:hint="eastAsia"/>
                <w:bCs/>
                <w:kern w:val="0"/>
                <w:sz w:val="24"/>
              </w:rPr>
              <w:t>社区</w:t>
            </w:r>
            <w:r>
              <w:rPr>
                <w:bCs/>
                <w:kern w:val="0"/>
                <w:sz w:val="24"/>
              </w:rPr>
              <w:t>/</w:t>
            </w:r>
            <w:r>
              <w:rPr>
                <w:rFonts w:hint="eastAsia"/>
                <w:bCs/>
                <w:kern w:val="0"/>
                <w:sz w:val="24"/>
              </w:rPr>
              <w:t>企事业单位</w:t>
            </w:r>
            <w:r>
              <w:rPr>
                <w:bCs/>
                <w:kern w:val="0"/>
                <w:sz w:val="24"/>
              </w:rPr>
              <w:t>/</w:t>
            </w:r>
            <w:r>
              <w:rPr>
                <w:rFonts w:hint="eastAsia"/>
                <w:bCs/>
                <w:kern w:val="0"/>
                <w:sz w:val="24"/>
              </w:rPr>
              <w:t>村公示栏（电子屏）</w:t>
            </w:r>
          </w:p>
          <w:p>
            <w:pPr>
              <w:widowControl/>
              <w:spacing w:line="240" w:lineRule="exact"/>
              <w:rPr>
                <w:rFonts w:ascii="Times New Roman" w:hAnsi="Times New Roman" w:eastAsia="宋体" w:cs="Times New Roman"/>
                <w:bCs/>
                <w:kern w:val="0"/>
                <w:sz w:val="26"/>
                <w:szCs w:val="26"/>
                <w:lang w:val="en-US" w:eastAsia="zh-CN" w:bidi="ar-SA"/>
              </w:rPr>
            </w:pPr>
            <w:r>
              <w:rPr>
                <w:bCs/>
                <w:kern w:val="0"/>
                <w:sz w:val="24"/>
              </w:rPr>
              <w:t>□</w:t>
            </w:r>
            <w:r>
              <w:rPr>
                <w:rFonts w:hint="eastAsia"/>
                <w:bCs/>
                <w:kern w:val="0"/>
                <w:sz w:val="24"/>
              </w:rPr>
              <w:t>精准推送</w:t>
            </w:r>
            <w:r>
              <w:rPr>
                <w:bCs/>
                <w:kern w:val="0"/>
                <w:sz w:val="24"/>
              </w:rPr>
              <w:t xml:space="preserve">  □</w:t>
            </w:r>
            <w:r>
              <w:rPr>
                <w:rFonts w:hint="eastAsia"/>
                <w:bCs/>
                <w:kern w:val="0"/>
                <w:sz w:val="24"/>
              </w:rPr>
              <w:t>其他</w:t>
            </w:r>
            <w:r>
              <w:rPr>
                <w:bCs/>
                <w:kern w:val="0"/>
                <w:sz w:val="24"/>
              </w:rPr>
              <w:t xml:space="preserve">  </w:t>
            </w:r>
          </w:p>
        </w:tc>
        <w:tc>
          <w:tcPr>
            <w:tcW w:w="936" w:type="dxa"/>
            <w:noWrap w:val="0"/>
            <w:vAlign w:val="center"/>
          </w:tcPr>
          <w:p>
            <w:pPr>
              <w:widowControl/>
              <w:spacing w:line="280" w:lineRule="exact"/>
              <w:jc w:val="center"/>
              <w:rPr>
                <w:rFonts w:hint="eastAsia" w:ascii="Times New Roman" w:hAnsi="Times New Roman" w:eastAsia="宋体" w:cs="Times New Roman"/>
                <w:bCs/>
                <w:kern w:val="0"/>
                <w:sz w:val="26"/>
                <w:szCs w:val="26"/>
                <w:lang w:val="en-US" w:eastAsia="zh-CN" w:bidi="ar-SA"/>
              </w:rPr>
            </w:pPr>
            <w:r>
              <w:rPr>
                <w:rFonts w:hint="eastAsia"/>
                <w:bCs/>
                <w:kern w:val="0"/>
                <w:sz w:val="26"/>
                <w:szCs w:val="26"/>
              </w:rPr>
              <w:t>√</w:t>
            </w:r>
          </w:p>
        </w:tc>
        <w:tc>
          <w:tcPr>
            <w:tcW w:w="709" w:type="dxa"/>
            <w:noWrap w:val="0"/>
            <w:vAlign w:val="center"/>
          </w:tcPr>
          <w:p>
            <w:pPr>
              <w:widowControl/>
              <w:spacing w:line="280" w:lineRule="exact"/>
              <w:jc w:val="center"/>
              <w:rPr>
                <w:rFonts w:ascii="Times New Roman" w:hAnsi="Times New Roman" w:eastAsia="宋体" w:cs="Times New Roman"/>
                <w:bCs/>
                <w:kern w:val="0"/>
                <w:sz w:val="26"/>
                <w:szCs w:val="26"/>
                <w:lang w:val="en-US" w:eastAsia="zh-CN" w:bidi="ar-SA"/>
              </w:rPr>
            </w:pPr>
          </w:p>
        </w:tc>
        <w:tc>
          <w:tcPr>
            <w:tcW w:w="709" w:type="dxa"/>
            <w:noWrap w:val="0"/>
            <w:vAlign w:val="center"/>
          </w:tcPr>
          <w:p>
            <w:pPr>
              <w:widowControl/>
              <w:spacing w:line="280" w:lineRule="exact"/>
              <w:jc w:val="center"/>
              <w:rPr>
                <w:rFonts w:hint="eastAsia" w:ascii="Times New Roman" w:hAnsi="Times New Roman" w:eastAsia="宋体" w:cs="Times New Roman"/>
                <w:bCs/>
                <w:kern w:val="0"/>
                <w:sz w:val="26"/>
                <w:szCs w:val="26"/>
                <w:lang w:val="en-US" w:eastAsia="zh-CN" w:bidi="ar-SA"/>
              </w:rPr>
            </w:pPr>
            <w:r>
              <w:rPr>
                <w:rFonts w:hint="eastAsia"/>
                <w:bCs/>
                <w:kern w:val="0"/>
                <w:sz w:val="26"/>
                <w:szCs w:val="26"/>
              </w:rPr>
              <w:t>√</w:t>
            </w:r>
          </w:p>
        </w:tc>
        <w:tc>
          <w:tcPr>
            <w:tcW w:w="992" w:type="dxa"/>
            <w:noWrap w:val="0"/>
            <w:vAlign w:val="center"/>
          </w:tcPr>
          <w:p>
            <w:pPr>
              <w:widowControl/>
              <w:spacing w:line="280" w:lineRule="exact"/>
              <w:jc w:val="center"/>
              <w:rPr>
                <w:rFonts w:ascii="Times New Roman" w:hAnsi="Times New Roman" w:eastAsia="宋体" w:cs="Times New Roman"/>
                <w:bCs/>
                <w:kern w:val="0"/>
                <w:sz w:val="26"/>
                <w:szCs w:val="26"/>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710" w:type="dxa"/>
            <w:noWrap w:val="0"/>
            <w:vAlign w:val="center"/>
          </w:tcPr>
          <w:p>
            <w:pPr>
              <w:widowControl/>
              <w:numPr>
                <w:ilvl w:val="0"/>
                <w:numId w:val="1"/>
              </w:numPr>
              <w:spacing w:line="300" w:lineRule="exact"/>
              <w:ind w:left="381" w:leftChars="0" w:hanging="171" w:firstLineChars="0"/>
              <w:jc w:val="center"/>
              <w:rPr>
                <w:rFonts w:ascii="Times New Roman" w:hAnsi="Times New Roman" w:eastAsia="宋体" w:cs="Times New Roman"/>
                <w:bCs/>
                <w:kern w:val="0"/>
                <w:sz w:val="26"/>
                <w:szCs w:val="26"/>
                <w:lang w:val="en-US" w:eastAsia="zh-CN" w:bidi="ar-SA"/>
              </w:rPr>
            </w:pPr>
          </w:p>
        </w:tc>
        <w:tc>
          <w:tcPr>
            <w:tcW w:w="688" w:type="dxa"/>
            <w:noWrap w:val="0"/>
            <w:vAlign w:val="center"/>
          </w:tcPr>
          <w:p>
            <w:pPr>
              <w:widowControl/>
              <w:spacing w:line="300" w:lineRule="exact"/>
              <w:jc w:val="center"/>
              <w:rPr>
                <w:rFonts w:ascii="Times New Roman" w:hAnsi="Times New Roman" w:eastAsia="方正黑体_GBK" w:cs="Times New Roman"/>
                <w:bCs/>
                <w:kern w:val="0"/>
                <w:sz w:val="26"/>
                <w:szCs w:val="26"/>
                <w:lang w:val="en-US" w:eastAsia="zh-CN" w:bidi="ar-SA"/>
              </w:rPr>
            </w:pPr>
            <w:r>
              <w:rPr>
                <w:rFonts w:hint="eastAsia" w:eastAsia="方正黑体_GBK"/>
                <w:bCs/>
                <w:kern w:val="0"/>
                <w:sz w:val="26"/>
                <w:szCs w:val="26"/>
              </w:rPr>
              <w:t>政务公开制度</w:t>
            </w:r>
          </w:p>
        </w:tc>
        <w:tc>
          <w:tcPr>
            <w:tcW w:w="802" w:type="dxa"/>
            <w:noWrap w:val="0"/>
            <w:vAlign w:val="center"/>
          </w:tcPr>
          <w:p>
            <w:pPr>
              <w:widowControl/>
              <w:spacing w:line="320" w:lineRule="exact"/>
              <w:jc w:val="center"/>
              <w:rPr>
                <w:rFonts w:ascii="Times New Roman" w:hAnsi="Times New Roman" w:eastAsia="宋体" w:cs="Times New Roman"/>
                <w:bCs/>
                <w:kern w:val="0"/>
                <w:sz w:val="26"/>
                <w:szCs w:val="26"/>
                <w:lang w:val="en-US" w:eastAsia="zh-CN" w:bidi="ar-SA"/>
              </w:rPr>
            </w:pPr>
            <w:r>
              <w:rPr>
                <w:rFonts w:hint="eastAsia"/>
                <w:bCs/>
                <w:kern w:val="0"/>
                <w:sz w:val="26"/>
                <w:szCs w:val="26"/>
              </w:rPr>
              <w:t>政府信息公开制度</w:t>
            </w:r>
          </w:p>
        </w:tc>
        <w:tc>
          <w:tcPr>
            <w:tcW w:w="850" w:type="dxa"/>
            <w:noWrap w:val="0"/>
            <w:vAlign w:val="center"/>
          </w:tcPr>
          <w:p>
            <w:pPr>
              <w:widowControl/>
              <w:spacing w:line="300" w:lineRule="exact"/>
              <w:jc w:val="center"/>
              <w:rPr>
                <w:rFonts w:hint="eastAsia" w:ascii="Times New Roman" w:hAnsi="Times New Roman" w:eastAsia="宋体" w:cs="Times New Roman"/>
                <w:bCs/>
                <w:kern w:val="0"/>
                <w:sz w:val="26"/>
                <w:szCs w:val="26"/>
                <w:lang w:val="en-US" w:eastAsia="zh-CN" w:bidi="ar-SA"/>
              </w:rPr>
            </w:pPr>
            <w:r>
              <w:rPr>
                <w:rFonts w:hint="eastAsia"/>
                <w:bCs/>
                <w:kern w:val="0"/>
                <w:sz w:val="26"/>
                <w:szCs w:val="26"/>
              </w:rPr>
              <w:t>信息公开法规政策</w:t>
            </w:r>
          </w:p>
        </w:tc>
        <w:tc>
          <w:tcPr>
            <w:tcW w:w="1701" w:type="dxa"/>
            <w:noWrap w:val="0"/>
            <w:vAlign w:val="center"/>
          </w:tcPr>
          <w:p>
            <w:pPr>
              <w:widowControl/>
              <w:spacing w:line="260" w:lineRule="exact"/>
              <w:rPr>
                <w:rFonts w:hint="eastAsia" w:ascii="Times New Roman" w:hAnsi="Times New Roman" w:eastAsia="宋体" w:cs="Times New Roman"/>
                <w:bCs/>
                <w:kern w:val="0"/>
                <w:sz w:val="26"/>
                <w:szCs w:val="26"/>
                <w:lang w:val="en-US" w:eastAsia="zh-CN" w:bidi="ar-SA"/>
              </w:rPr>
            </w:pPr>
            <w:r>
              <w:rPr>
                <w:rFonts w:hint="eastAsia"/>
                <w:bCs/>
                <w:kern w:val="0"/>
                <w:sz w:val="26"/>
                <w:szCs w:val="26"/>
              </w:rPr>
              <w:t>上级有关政府信息公开制度、</w:t>
            </w:r>
            <w:r>
              <w:rPr>
                <w:rFonts w:hint="eastAsia"/>
                <w:bCs/>
                <w:spacing w:val="-8"/>
                <w:kern w:val="0"/>
                <w:sz w:val="26"/>
                <w:szCs w:val="26"/>
              </w:rPr>
              <w:t>政府信息公开保密审查制度、政务公开工作社会评议制度、政务公开考评制度等。</w:t>
            </w:r>
          </w:p>
        </w:tc>
        <w:tc>
          <w:tcPr>
            <w:tcW w:w="1781" w:type="dxa"/>
            <w:noWrap w:val="0"/>
            <w:vAlign w:val="center"/>
          </w:tcPr>
          <w:p>
            <w:pPr>
              <w:widowControl/>
              <w:spacing w:line="260" w:lineRule="exact"/>
              <w:rPr>
                <w:bCs/>
                <w:kern w:val="0"/>
                <w:sz w:val="26"/>
                <w:szCs w:val="26"/>
              </w:rPr>
            </w:pPr>
            <w:r>
              <w:rPr>
                <w:rFonts w:hint="eastAsia"/>
                <w:bCs/>
                <w:kern w:val="0"/>
                <w:sz w:val="26"/>
                <w:szCs w:val="26"/>
              </w:rPr>
              <w:t>《中华人民共和国政府信息公开条例》（国务院令第</w:t>
            </w:r>
            <w:r>
              <w:rPr>
                <w:bCs/>
                <w:kern w:val="0"/>
                <w:sz w:val="26"/>
                <w:szCs w:val="26"/>
              </w:rPr>
              <w:t>711</w:t>
            </w:r>
            <w:r>
              <w:rPr>
                <w:rFonts w:hint="eastAsia"/>
                <w:bCs/>
                <w:kern w:val="0"/>
                <w:sz w:val="26"/>
                <w:szCs w:val="26"/>
              </w:rPr>
              <w:t>号）；</w:t>
            </w:r>
          </w:p>
          <w:p>
            <w:pPr>
              <w:widowControl/>
              <w:spacing w:line="260" w:lineRule="exact"/>
              <w:rPr>
                <w:rFonts w:hint="eastAsia" w:ascii="Times New Roman" w:hAnsi="Times New Roman" w:eastAsia="宋体" w:cs="Times New Roman"/>
                <w:bCs/>
                <w:kern w:val="0"/>
                <w:sz w:val="26"/>
                <w:szCs w:val="26"/>
                <w:lang w:val="en-US" w:eastAsia="zh-CN" w:bidi="ar-SA"/>
              </w:rPr>
            </w:pPr>
            <w:r>
              <w:rPr>
                <w:rFonts w:hint="eastAsia"/>
                <w:bCs/>
                <w:kern w:val="0"/>
                <w:sz w:val="26"/>
                <w:szCs w:val="26"/>
              </w:rPr>
              <w:t>《中共中央办公厅国务院办公厅印发〈关于全面推进政务公开工作的意见〉的通知》（中办发〔</w:t>
            </w:r>
            <w:r>
              <w:rPr>
                <w:bCs/>
                <w:kern w:val="0"/>
                <w:sz w:val="26"/>
                <w:szCs w:val="26"/>
              </w:rPr>
              <w:t>2016</w:t>
            </w:r>
            <w:r>
              <w:rPr>
                <w:rFonts w:hint="eastAsia"/>
                <w:bCs/>
                <w:kern w:val="0"/>
                <w:sz w:val="26"/>
                <w:szCs w:val="26"/>
              </w:rPr>
              <w:t>〕</w:t>
            </w:r>
            <w:r>
              <w:rPr>
                <w:bCs/>
                <w:kern w:val="0"/>
                <w:sz w:val="26"/>
                <w:szCs w:val="26"/>
              </w:rPr>
              <w:t>8</w:t>
            </w:r>
            <w:r>
              <w:rPr>
                <w:rFonts w:hint="eastAsia"/>
                <w:bCs/>
                <w:kern w:val="0"/>
                <w:sz w:val="26"/>
                <w:szCs w:val="26"/>
              </w:rPr>
              <w:t>号）。</w:t>
            </w:r>
          </w:p>
        </w:tc>
        <w:tc>
          <w:tcPr>
            <w:tcW w:w="1465" w:type="dxa"/>
            <w:noWrap w:val="0"/>
            <w:vAlign w:val="center"/>
          </w:tcPr>
          <w:p>
            <w:pPr>
              <w:widowControl/>
              <w:spacing w:line="300" w:lineRule="exact"/>
              <w:rPr>
                <w:rFonts w:hint="eastAsia" w:ascii="Times New Roman" w:hAnsi="Times New Roman" w:eastAsia="宋体" w:cs="Times New Roman"/>
                <w:bCs/>
                <w:kern w:val="0"/>
                <w:sz w:val="26"/>
                <w:szCs w:val="26"/>
                <w:lang w:val="en-US" w:eastAsia="zh-CN" w:bidi="ar-SA"/>
              </w:rPr>
            </w:pPr>
            <w:r>
              <w:rPr>
                <w:rFonts w:hint="eastAsia"/>
                <w:bCs/>
                <w:kern w:val="0"/>
                <w:sz w:val="26"/>
                <w:szCs w:val="26"/>
              </w:rPr>
              <w:t>自该信息形成或者变更之日起</w:t>
            </w:r>
            <w:r>
              <w:rPr>
                <w:bCs/>
                <w:kern w:val="0"/>
                <w:sz w:val="26"/>
                <w:szCs w:val="26"/>
              </w:rPr>
              <w:t>20</w:t>
            </w:r>
            <w:r>
              <w:rPr>
                <w:rFonts w:hint="eastAsia"/>
                <w:bCs/>
                <w:kern w:val="0"/>
                <w:sz w:val="26"/>
                <w:szCs w:val="26"/>
              </w:rPr>
              <w:t>个工作日内。</w:t>
            </w:r>
          </w:p>
        </w:tc>
        <w:tc>
          <w:tcPr>
            <w:tcW w:w="1843" w:type="dxa"/>
            <w:noWrap w:val="0"/>
            <w:vAlign w:val="center"/>
          </w:tcPr>
          <w:p>
            <w:pPr>
              <w:widowControl/>
              <w:spacing w:line="300" w:lineRule="exact"/>
              <w:rPr>
                <w:rFonts w:hint="eastAsia" w:ascii="Times New Roman" w:hAnsi="Times New Roman" w:eastAsia="宋体" w:cs="Times New Roman"/>
                <w:bCs/>
                <w:kern w:val="0"/>
                <w:sz w:val="26"/>
                <w:szCs w:val="26"/>
                <w:lang w:val="en-US" w:eastAsia="zh-CN" w:bidi="ar-SA"/>
              </w:rPr>
            </w:pPr>
            <w:r>
              <w:rPr>
                <w:rFonts w:hint="eastAsia" w:cs="Times New Roman"/>
                <w:kern w:val="0"/>
                <w:sz w:val="26"/>
                <w:szCs w:val="26"/>
                <w:lang w:val="en-US" w:eastAsia="zh-CN" w:bidi="ar-SA"/>
              </w:rPr>
              <w:t xml:space="preserve">办公室 </w:t>
            </w:r>
          </w:p>
        </w:tc>
        <w:tc>
          <w:tcPr>
            <w:tcW w:w="2371" w:type="dxa"/>
            <w:noWrap w:val="0"/>
            <w:vAlign w:val="center"/>
          </w:tcPr>
          <w:p>
            <w:pPr>
              <w:widowControl/>
              <w:spacing w:line="280" w:lineRule="exact"/>
              <w:rPr>
                <w:bCs/>
                <w:kern w:val="0"/>
                <w:sz w:val="24"/>
              </w:rPr>
            </w:pPr>
            <w:r>
              <w:rPr>
                <w:bCs/>
                <w:kern w:val="0"/>
                <w:sz w:val="24"/>
              </w:rPr>
              <w:t>■</w:t>
            </w:r>
            <w:r>
              <w:rPr>
                <w:rFonts w:hint="eastAsia"/>
                <w:bCs/>
                <w:kern w:val="0"/>
                <w:sz w:val="24"/>
              </w:rPr>
              <w:t>政府网站</w:t>
            </w:r>
            <w:r>
              <w:rPr>
                <w:bCs/>
                <w:kern w:val="0"/>
                <w:sz w:val="24"/>
              </w:rPr>
              <w:t xml:space="preserve">   □</w:t>
            </w:r>
            <w:r>
              <w:rPr>
                <w:rFonts w:hint="eastAsia"/>
                <w:bCs/>
                <w:kern w:val="0"/>
                <w:sz w:val="24"/>
              </w:rPr>
              <w:t>政府公报</w:t>
            </w:r>
          </w:p>
          <w:p>
            <w:pPr>
              <w:widowControl/>
              <w:spacing w:line="280" w:lineRule="exact"/>
              <w:rPr>
                <w:bCs/>
                <w:kern w:val="0"/>
                <w:sz w:val="24"/>
              </w:rPr>
            </w:pPr>
            <w:r>
              <w:rPr>
                <w:bCs/>
                <w:kern w:val="0"/>
                <w:sz w:val="24"/>
              </w:rPr>
              <w:t>□</w:t>
            </w:r>
            <w:r>
              <w:rPr>
                <w:rFonts w:hint="eastAsia"/>
                <w:bCs/>
                <w:kern w:val="0"/>
                <w:sz w:val="24"/>
              </w:rPr>
              <w:t>两微一端</w:t>
            </w:r>
            <w:r>
              <w:rPr>
                <w:bCs/>
                <w:kern w:val="0"/>
                <w:sz w:val="24"/>
              </w:rPr>
              <w:t xml:space="preserve">   □</w:t>
            </w:r>
            <w:r>
              <w:rPr>
                <w:rFonts w:hint="eastAsia"/>
                <w:bCs/>
                <w:kern w:val="0"/>
                <w:sz w:val="24"/>
              </w:rPr>
              <w:t>发布会</w:t>
            </w:r>
          </w:p>
          <w:p>
            <w:pPr>
              <w:widowControl/>
              <w:spacing w:line="280" w:lineRule="exact"/>
              <w:rPr>
                <w:bCs/>
                <w:kern w:val="0"/>
                <w:sz w:val="24"/>
              </w:rPr>
            </w:pPr>
            <w:r>
              <w:rPr>
                <w:bCs/>
                <w:kern w:val="0"/>
                <w:sz w:val="24"/>
              </w:rPr>
              <w:t>□</w:t>
            </w:r>
            <w:r>
              <w:rPr>
                <w:rFonts w:hint="eastAsia"/>
                <w:bCs/>
                <w:kern w:val="0"/>
                <w:sz w:val="24"/>
              </w:rPr>
              <w:t>广播电视</w:t>
            </w:r>
            <w:r>
              <w:rPr>
                <w:bCs/>
                <w:kern w:val="0"/>
                <w:sz w:val="24"/>
              </w:rPr>
              <w:t xml:space="preserve">   □</w:t>
            </w:r>
            <w:r>
              <w:rPr>
                <w:rFonts w:hint="eastAsia"/>
                <w:bCs/>
                <w:kern w:val="0"/>
                <w:sz w:val="24"/>
              </w:rPr>
              <w:t>纸质媒体</w:t>
            </w:r>
          </w:p>
          <w:p>
            <w:pPr>
              <w:widowControl/>
              <w:spacing w:line="280" w:lineRule="exact"/>
              <w:rPr>
                <w:bCs/>
                <w:kern w:val="0"/>
                <w:sz w:val="24"/>
              </w:rPr>
            </w:pPr>
            <w:r>
              <w:rPr>
                <w:bCs/>
                <w:kern w:val="0"/>
                <w:sz w:val="24"/>
              </w:rPr>
              <w:t>□</w:t>
            </w:r>
            <w:r>
              <w:rPr>
                <w:rFonts w:hint="eastAsia"/>
                <w:bCs/>
                <w:kern w:val="0"/>
                <w:sz w:val="24"/>
              </w:rPr>
              <w:t>公开查阅点</w:t>
            </w:r>
            <w:r>
              <w:rPr>
                <w:bCs/>
                <w:kern w:val="0"/>
                <w:sz w:val="24"/>
              </w:rPr>
              <w:t xml:space="preserve"> □</w:t>
            </w:r>
            <w:r>
              <w:rPr>
                <w:rFonts w:hint="eastAsia"/>
                <w:bCs/>
                <w:kern w:val="0"/>
                <w:sz w:val="24"/>
              </w:rPr>
              <w:t>政务服务中心</w:t>
            </w:r>
            <w:r>
              <w:rPr>
                <w:bCs/>
                <w:kern w:val="0"/>
                <w:sz w:val="24"/>
              </w:rPr>
              <w:t xml:space="preserve">             </w:t>
            </w:r>
          </w:p>
          <w:p>
            <w:pPr>
              <w:widowControl/>
              <w:spacing w:line="280" w:lineRule="exact"/>
              <w:rPr>
                <w:bCs/>
                <w:kern w:val="0"/>
                <w:sz w:val="24"/>
              </w:rPr>
            </w:pPr>
            <w:r>
              <w:rPr>
                <w:bCs/>
                <w:kern w:val="0"/>
                <w:sz w:val="24"/>
              </w:rPr>
              <w:t>□</w:t>
            </w:r>
            <w:r>
              <w:rPr>
                <w:rFonts w:hint="eastAsia"/>
                <w:bCs/>
                <w:kern w:val="0"/>
                <w:sz w:val="24"/>
              </w:rPr>
              <w:t>便民服务站</w:t>
            </w:r>
            <w:r>
              <w:rPr>
                <w:bCs/>
                <w:kern w:val="0"/>
                <w:sz w:val="24"/>
              </w:rPr>
              <w:t xml:space="preserve"> □</w:t>
            </w:r>
            <w:r>
              <w:rPr>
                <w:rFonts w:hint="eastAsia"/>
                <w:bCs/>
                <w:kern w:val="0"/>
                <w:sz w:val="24"/>
              </w:rPr>
              <w:t>入户</w:t>
            </w:r>
            <w:r>
              <w:rPr>
                <w:bCs/>
                <w:kern w:val="0"/>
                <w:sz w:val="24"/>
              </w:rPr>
              <w:t>/</w:t>
            </w:r>
            <w:r>
              <w:rPr>
                <w:rFonts w:hint="eastAsia"/>
                <w:bCs/>
                <w:kern w:val="0"/>
                <w:sz w:val="24"/>
              </w:rPr>
              <w:t>现场</w:t>
            </w:r>
          </w:p>
          <w:p>
            <w:pPr>
              <w:widowControl/>
              <w:spacing w:line="280" w:lineRule="exact"/>
              <w:rPr>
                <w:bCs/>
                <w:kern w:val="0"/>
                <w:sz w:val="24"/>
              </w:rPr>
            </w:pPr>
            <w:r>
              <w:rPr>
                <w:bCs/>
                <w:kern w:val="0"/>
                <w:sz w:val="24"/>
              </w:rPr>
              <w:t>□</w:t>
            </w:r>
            <w:r>
              <w:rPr>
                <w:rFonts w:hint="eastAsia"/>
                <w:bCs/>
                <w:kern w:val="0"/>
                <w:sz w:val="24"/>
              </w:rPr>
              <w:t>社区</w:t>
            </w:r>
            <w:r>
              <w:rPr>
                <w:bCs/>
                <w:kern w:val="0"/>
                <w:sz w:val="24"/>
              </w:rPr>
              <w:t>/</w:t>
            </w:r>
            <w:r>
              <w:rPr>
                <w:rFonts w:hint="eastAsia"/>
                <w:bCs/>
                <w:kern w:val="0"/>
                <w:sz w:val="24"/>
              </w:rPr>
              <w:t>企事业单位</w:t>
            </w:r>
            <w:r>
              <w:rPr>
                <w:bCs/>
                <w:kern w:val="0"/>
                <w:sz w:val="24"/>
              </w:rPr>
              <w:t>/</w:t>
            </w:r>
            <w:r>
              <w:rPr>
                <w:rFonts w:hint="eastAsia"/>
                <w:bCs/>
                <w:kern w:val="0"/>
                <w:sz w:val="24"/>
              </w:rPr>
              <w:t>村公示栏（电子屏）</w:t>
            </w:r>
          </w:p>
          <w:p>
            <w:pPr>
              <w:widowControl/>
              <w:spacing w:line="300" w:lineRule="exact"/>
              <w:rPr>
                <w:rFonts w:ascii="Times New Roman" w:hAnsi="Times New Roman" w:eastAsia="宋体" w:cs="Times New Roman"/>
                <w:bCs/>
                <w:kern w:val="0"/>
                <w:sz w:val="24"/>
                <w:szCs w:val="24"/>
                <w:lang w:val="en-US" w:eastAsia="zh-CN" w:bidi="ar-SA"/>
              </w:rPr>
            </w:pPr>
            <w:r>
              <w:rPr>
                <w:bCs/>
                <w:kern w:val="0"/>
                <w:sz w:val="24"/>
              </w:rPr>
              <w:t>□</w:t>
            </w:r>
            <w:r>
              <w:rPr>
                <w:rFonts w:hint="eastAsia"/>
                <w:bCs/>
                <w:kern w:val="0"/>
                <w:sz w:val="24"/>
              </w:rPr>
              <w:t>精准推送</w:t>
            </w:r>
            <w:r>
              <w:rPr>
                <w:bCs/>
                <w:kern w:val="0"/>
                <w:sz w:val="24"/>
              </w:rPr>
              <w:t xml:space="preserve">  □</w:t>
            </w:r>
            <w:r>
              <w:rPr>
                <w:rFonts w:hint="eastAsia"/>
                <w:bCs/>
                <w:kern w:val="0"/>
                <w:sz w:val="24"/>
              </w:rPr>
              <w:t>其他</w:t>
            </w:r>
          </w:p>
        </w:tc>
        <w:tc>
          <w:tcPr>
            <w:tcW w:w="936" w:type="dxa"/>
            <w:noWrap w:val="0"/>
            <w:vAlign w:val="center"/>
          </w:tcPr>
          <w:p>
            <w:pPr>
              <w:widowControl/>
              <w:spacing w:line="280" w:lineRule="exact"/>
              <w:jc w:val="center"/>
              <w:rPr>
                <w:rFonts w:hint="eastAsia" w:ascii="Times New Roman" w:hAnsi="Times New Roman" w:eastAsia="宋体" w:cs="Times New Roman"/>
                <w:bCs/>
                <w:kern w:val="0"/>
                <w:sz w:val="26"/>
                <w:szCs w:val="26"/>
                <w:lang w:val="en-US" w:eastAsia="zh-CN" w:bidi="ar-SA"/>
              </w:rPr>
            </w:pPr>
            <w:r>
              <w:rPr>
                <w:rFonts w:hint="eastAsia"/>
                <w:bCs/>
                <w:kern w:val="0"/>
                <w:sz w:val="26"/>
                <w:szCs w:val="26"/>
              </w:rPr>
              <w:t>√</w:t>
            </w:r>
          </w:p>
        </w:tc>
        <w:tc>
          <w:tcPr>
            <w:tcW w:w="709" w:type="dxa"/>
            <w:noWrap w:val="0"/>
            <w:vAlign w:val="center"/>
          </w:tcPr>
          <w:p>
            <w:pPr>
              <w:widowControl/>
              <w:spacing w:line="280" w:lineRule="exact"/>
              <w:jc w:val="center"/>
              <w:rPr>
                <w:rFonts w:ascii="Times New Roman" w:hAnsi="Times New Roman" w:eastAsia="宋体" w:cs="Times New Roman"/>
                <w:bCs/>
                <w:kern w:val="0"/>
                <w:sz w:val="26"/>
                <w:szCs w:val="26"/>
                <w:lang w:val="en-US" w:eastAsia="zh-CN" w:bidi="ar-SA"/>
              </w:rPr>
            </w:pPr>
          </w:p>
        </w:tc>
        <w:tc>
          <w:tcPr>
            <w:tcW w:w="709" w:type="dxa"/>
            <w:noWrap w:val="0"/>
            <w:vAlign w:val="center"/>
          </w:tcPr>
          <w:p>
            <w:pPr>
              <w:widowControl/>
              <w:spacing w:line="280" w:lineRule="exact"/>
              <w:jc w:val="center"/>
              <w:rPr>
                <w:rFonts w:hint="eastAsia" w:ascii="Times New Roman" w:hAnsi="Times New Roman" w:eastAsia="宋体" w:cs="Times New Roman"/>
                <w:bCs/>
                <w:kern w:val="0"/>
                <w:sz w:val="26"/>
                <w:szCs w:val="26"/>
                <w:lang w:val="en-US" w:eastAsia="zh-CN" w:bidi="ar-SA"/>
              </w:rPr>
            </w:pPr>
            <w:r>
              <w:rPr>
                <w:rFonts w:hint="eastAsia"/>
                <w:bCs/>
                <w:kern w:val="0"/>
                <w:sz w:val="26"/>
                <w:szCs w:val="26"/>
              </w:rPr>
              <w:t>√</w:t>
            </w:r>
          </w:p>
        </w:tc>
        <w:tc>
          <w:tcPr>
            <w:tcW w:w="992" w:type="dxa"/>
            <w:noWrap w:val="0"/>
            <w:vAlign w:val="center"/>
          </w:tcPr>
          <w:p>
            <w:pPr>
              <w:widowControl/>
              <w:spacing w:line="280" w:lineRule="exact"/>
              <w:jc w:val="center"/>
              <w:rPr>
                <w:rFonts w:ascii="Times New Roman" w:hAnsi="Times New Roman" w:eastAsia="宋体" w:cs="Times New Roman"/>
                <w:bCs/>
                <w:kern w:val="0"/>
                <w:sz w:val="26"/>
                <w:szCs w:val="26"/>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797" w:hRule="atLeast"/>
          <w:jc w:val="center"/>
        </w:trPr>
        <w:tc>
          <w:tcPr>
            <w:tcW w:w="710" w:type="dxa"/>
            <w:noWrap w:val="0"/>
            <w:vAlign w:val="center"/>
          </w:tcPr>
          <w:p>
            <w:pPr>
              <w:widowControl/>
              <w:numPr>
                <w:ilvl w:val="0"/>
                <w:numId w:val="1"/>
              </w:numPr>
              <w:spacing w:line="300" w:lineRule="exact"/>
              <w:ind w:left="381" w:leftChars="0" w:hanging="171" w:firstLineChars="0"/>
              <w:jc w:val="center"/>
              <w:rPr>
                <w:rFonts w:ascii="Times New Roman" w:hAnsi="Times New Roman" w:eastAsia="宋体" w:cs="Times New Roman"/>
                <w:bCs/>
                <w:kern w:val="0"/>
                <w:sz w:val="26"/>
                <w:szCs w:val="26"/>
                <w:lang w:val="en-US" w:eastAsia="zh-CN" w:bidi="ar-SA"/>
              </w:rPr>
            </w:pPr>
          </w:p>
        </w:tc>
        <w:tc>
          <w:tcPr>
            <w:tcW w:w="688" w:type="dxa"/>
            <w:noWrap w:val="0"/>
            <w:vAlign w:val="center"/>
          </w:tcPr>
          <w:p>
            <w:pPr>
              <w:widowControl/>
              <w:spacing w:line="300" w:lineRule="exact"/>
              <w:jc w:val="center"/>
              <w:rPr>
                <w:rFonts w:ascii="Times New Roman" w:hAnsi="Times New Roman" w:eastAsia="方正黑体_GBK" w:cs="Times New Roman"/>
                <w:bCs/>
                <w:kern w:val="0"/>
                <w:sz w:val="26"/>
                <w:szCs w:val="26"/>
                <w:lang w:val="en-US" w:eastAsia="zh-CN" w:bidi="ar-SA"/>
              </w:rPr>
            </w:pPr>
            <w:r>
              <w:rPr>
                <w:rFonts w:hint="eastAsia" w:eastAsia="方正黑体_GBK"/>
                <w:bCs/>
                <w:kern w:val="0"/>
                <w:sz w:val="26"/>
                <w:szCs w:val="26"/>
              </w:rPr>
              <w:t>公开工作部署</w:t>
            </w:r>
          </w:p>
        </w:tc>
        <w:tc>
          <w:tcPr>
            <w:tcW w:w="802" w:type="dxa"/>
            <w:noWrap w:val="0"/>
            <w:vAlign w:val="center"/>
          </w:tcPr>
          <w:p>
            <w:pPr>
              <w:widowControl/>
              <w:spacing w:line="320" w:lineRule="exact"/>
              <w:jc w:val="center"/>
              <w:rPr>
                <w:rFonts w:ascii="Times New Roman" w:hAnsi="Times New Roman" w:eastAsia="宋体" w:cs="Times New Roman"/>
                <w:bCs/>
                <w:kern w:val="0"/>
                <w:sz w:val="26"/>
                <w:szCs w:val="26"/>
                <w:lang w:val="en-US" w:eastAsia="zh-CN" w:bidi="ar-SA"/>
              </w:rPr>
            </w:pPr>
            <w:r>
              <w:rPr>
                <w:rFonts w:hint="eastAsia"/>
                <w:bCs/>
                <w:kern w:val="0"/>
                <w:sz w:val="26"/>
                <w:szCs w:val="26"/>
              </w:rPr>
              <w:t>政务公开工作推进</w:t>
            </w:r>
          </w:p>
        </w:tc>
        <w:tc>
          <w:tcPr>
            <w:tcW w:w="850" w:type="dxa"/>
            <w:noWrap w:val="0"/>
            <w:vAlign w:val="center"/>
          </w:tcPr>
          <w:p>
            <w:pPr>
              <w:widowControl/>
              <w:spacing w:line="300" w:lineRule="exact"/>
              <w:jc w:val="center"/>
              <w:rPr>
                <w:rFonts w:hint="eastAsia" w:ascii="Times New Roman" w:hAnsi="Times New Roman" w:eastAsia="宋体" w:cs="Times New Roman"/>
                <w:bCs/>
                <w:kern w:val="0"/>
                <w:sz w:val="26"/>
                <w:szCs w:val="26"/>
                <w:lang w:val="en-US" w:eastAsia="zh-CN" w:bidi="ar-SA"/>
              </w:rPr>
            </w:pPr>
            <w:r>
              <w:rPr>
                <w:rFonts w:hint="eastAsia"/>
                <w:bCs/>
                <w:kern w:val="0"/>
                <w:sz w:val="26"/>
                <w:szCs w:val="26"/>
              </w:rPr>
              <w:t>公开工作部署、通报、交流</w:t>
            </w:r>
          </w:p>
        </w:tc>
        <w:tc>
          <w:tcPr>
            <w:tcW w:w="1701" w:type="dxa"/>
            <w:noWrap w:val="0"/>
            <w:vAlign w:val="center"/>
          </w:tcPr>
          <w:p>
            <w:pPr>
              <w:widowControl/>
              <w:spacing w:line="260" w:lineRule="exact"/>
              <w:rPr>
                <w:rFonts w:hint="eastAsia" w:ascii="Times New Roman" w:hAnsi="Times New Roman" w:eastAsia="宋体" w:cs="Times New Roman"/>
                <w:bCs/>
                <w:kern w:val="0"/>
                <w:sz w:val="26"/>
                <w:szCs w:val="26"/>
                <w:lang w:val="en-US" w:eastAsia="zh-CN" w:bidi="ar-SA"/>
              </w:rPr>
            </w:pPr>
            <w:r>
              <w:rPr>
                <w:rFonts w:hint="eastAsia"/>
                <w:bCs/>
                <w:kern w:val="0"/>
                <w:sz w:val="26"/>
                <w:szCs w:val="26"/>
              </w:rPr>
              <w:t>政务公开工作部署、开展、工作通报、工作交流、简报等信息。</w:t>
            </w:r>
          </w:p>
        </w:tc>
        <w:tc>
          <w:tcPr>
            <w:tcW w:w="1781" w:type="dxa"/>
            <w:noWrap w:val="0"/>
            <w:vAlign w:val="center"/>
          </w:tcPr>
          <w:p>
            <w:pPr>
              <w:widowControl/>
              <w:spacing w:line="260" w:lineRule="exact"/>
              <w:rPr>
                <w:rFonts w:hint="eastAsia" w:ascii="Times New Roman" w:hAnsi="Times New Roman" w:eastAsia="宋体" w:cs="Times New Roman"/>
                <w:bCs/>
                <w:spacing w:val="-6"/>
                <w:kern w:val="0"/>
                <w:sz w:val="26"/>
                <w:szCs w:val="26"/>
                <w:lang w:val="en-US" w:eastAsia="zh-CN" w:bidi="ar-SA"/>
              </w:rPr>
            </w:pPr>
            <w:r>
              <w:rPr>
                <w:rFonts w:hint="eastAsia"/>
                <w:bCs/>
                <w:spacing w:val="-6"/>
                <w:kern w:val="0"/>
                <w:sz w:val="26"/>
                <w:szCs w:val="26"/>
              </w:rPr>
              <w:t>《中华人民共和国政府信息公开条例》（国务院令第</w:t>
            </w:r>
            <w:r>
              <w:rPr>
                <w:bCs/>
                <w:spacing w:val="-6"/>
                <w:kern w:val="0"/>
                <w:sz w:val="26"/>
                <w:szCs w:val="26"/>
              </w:rPr>
              <w:t>711</w:t>
            </w:r>
            <w:r>
              <w:rPr>
                <w:rFonts w:hint="eastAsia"/>
                <w:bCs/>
                <w:spacing w:val="-6"/>
                <w:kern w:val="0"/>
                <w:sz w:val="26"/>
                <w:szCs w:val="26"/>
              </w:rPr>
              <w:t>号）；《中共中央办公厅国务院办公厅印发〈关于全面推进政务公开工作的意见〉的通知》</w:t>
            </w:r>
            <w:r>
              <w:rPr>
                <w:rFonts w:hint="eastAsia"/>
                <w:bCs/>
                <w:spacing w:val="-14"/>
                <w:kern w:val="0"/>
                <w:sz w:val="26"/>
                <w:szCs w:val="26"/>
              </w:rPr>
              <w:t>（中办发〔</w:t>
            </w:r>
            <w:r>
              <w:rPr>
                <w:bCs/>
                <w:spacing w:val="-14"/>
                <w:kern w:val="0"/>
                <w:sz w:val="26"/>
                <w:szCs w:val="26"/>
              </w:rPr>
              <w:t>2016</w:t>
            </w:r>
            <w:r>
              <w:rPr>
                <w:rFonts w:hint="eastAsia"/>
                <w:bCs/>
                <w:spacing w:val="-14"/>
                <w:kern w:val="0"/>
                <w:sz w:val="26"/>
                <w:szCs w:val="26"/>
              </w:rPr>
              <w:t>〕</w:t>
            </w:r>
            <w:r>
              <w:rPr>
                <w:bCs/>
                <w:spacing w:val="-14"/>
                <w:kern w:val="0"/>
                <w:sz w:val="26"/>
                <w:szCs w:val="26"/>
              </w:rPr>
              <w:t>8</w:t>
            </w:r>
            <w:r>
              <w:rPr>
                <w:rFonts w:hint="eastAsia"/>
                <w:bCs/>
                <w:spacing w:val="-14"/>
                <w:kern w:val="0"/>
                <w:sz w:val="26"/>
                <w:szCs w:val="26"/>
              </w:rPr>
              <w:t>号）。</w:t>
            </w:r>
          </w:p>
        </w:tc>
        <w:tc>
          <w:tcPr>
            <w:tcW w:w="1465" w:type="dxa"/>
            <w:noWrap w:val="0"/>
            <w:vAlign w:val="center"/>
          </w:tcPr>
          <w:p>
            <w:pPr>
              <w:widowControl/>
              <w:spacing w:line="260" w:lineRule="exact"/>
              <w:rPr>
                <w:rFonts w:hint="eastAsia" w:ascii="Times New Roman" w:hAnsi="Times New Roman" w:eastAsia="宋体" w:cs="Times New Roman"/>
                <w:bCs/>
                <w:kern w:val="0"/>
                <w:sz w:val="26"/>
                <w:szCs w:val="26"/>
                <w:lang w:val="en-US" w:eastAsia="zh-CN" w:bidi="ar-SA"/>
              </w:rPr>
            </w:pPr>
            <w:r>
              <w:rPr>
                <w:rFonts w:hint="eastAsia"/>
                <w:bCs/>
                <w:kern w:val="0"/>
                <w:sz w:val="26"/>
                <w:szCs w:val="26"/>
              </w:rPr>
              <w:t>自该信息形成或者变更之日起</w:t>
            </w:r>
            <w:r>
              <w:rPr>
                <w:bCs/>
                <w:kern w:val="0"/>
                <w:sz w:val="26"/>
                <w:szCs w:val="26"/>
              </w:rPr>
              <w:t>20</w:t>
            </w:r>
            <w:r>
              <w:rPr>
                <w:rFonts w:hint="eastAsia"/>
                <w:bCs/>
                <w:kern w:val="0"/>
                <w:sz w:val="26"/>
                <w:szCs w:val="26"/>
              </w:rPr>
              <w:t>个工作日内。</w:t>
            </w:r>
          </w:p>
        </w:tc>
        <w:tc>
          <w:tcPr>
            <w:tcW w:w="1843" w:type="dxa"/>
            <w:noWrap w:val="0"/>
            <w:vAlign w:val="center"/>
          </w:tcPr>
          <w:p>
            <w:pPr>
              <w:widowControl/>
              <w:spacing w:line="300" w:lineRule="exact"/>
              <w:rPr>
                <w:rFonts w:hint="eastAsia" w:ascii="Times New Roman" w:hAnsi="Times New Roman" w:eastAsia="宋体" w:cs="Times New Roman"/>
                <w:bCs/>
                <w:kern w:val="0"/>
                <w:sz w:val="26"/>
                <w:szCs w:val="26"/>
                <w:lang w:val="en-US" w:eastAsia="zh-CN" w:bidi="ar-SA"/>
              </w:rPr>
            </w:pPr>
            <w:r>
              <w:rPr>
                <w:rFonts w:hint="eastAsia" w:cs="Times New Roman"/>
                <w:kern w:val="0"/>
                <w:sz w:val="26"/>
                <w:szCs w:val="26"/>
                <w:lang w:val="en-US" w:eastAsia="zh-CN" w:bidi="ar-SA"/>
              </w:rPr>
              <w:t xml:space="preserve">办公室 </w:t>
            </w:r>
            <w:bookmarkStart w:id="0" w:name="_GoBack"/>
            <w:bookmarkEnd w:id="0"/>
          </w:p>
        </w:tc>
        <w:tc>
          <w:tcPr>
            <w:tcW w:w="2371" w:type="dxa"/>
            <w:noWrap w:val="0"/>
            <w:vAlign w:val="center"/>
          </w:tcPr>
          <w:p>
            <w:pPr>
              <w:widowControl/>
              <w:spacing w:line="260" w:lineRule="exact"/>
              <w:rPr>
                <w:bCs/>
                <w:kern w:val="0"/>
                <w:sz w:val="24"/>
              </w:rPr>
            </w:pPr>
            <w:r>
              <w:rPr>
                <w:bCs/>
                <w:kern w:val="0"/>
                <w:sz w:val="24"/>
              </w:rPr>
              <w:t>■</w:t>
            </w:r>
            <w:r>
              <w:rPr>
                <w:rFonts w:hint="eastAsia"/>
                <w:bCs/>
                <w:kern w:val="0"/>
                <w:sz w:val="24"/>
              </w:rPr>
              <w:t>政府网站</w:t>
            </w:r>
            <w:r>
              <w:rPr>
                <w:bCs/>
                <w:kern w:val="0"/>
                <w:sz w:val="24"/>
              </w:rPr>
              <w:t xml:space="preserve">   □</w:t>
            </w:r>
            <w:r>
              <w:rPr>
                <w:rFonts w:hint="eastAsia"/>
                <w:bCs/>
                <w:kern w:val="0"/>
                <w:sz w:val="24"/>
              </w:rPr>
              <w:t>政府公报</w:t>
            </w:r>
          </w:p>
          <w:p>
            <w:pPr>
              <w:widowControl/>
              <w:spacing w:line="260" w:lineRule="exact"/>
              <w:rPr>
                <w:bCs/>
                <w:kern w:val="0"/>
                <w:sz w:val="24"/>
              </w:rPr>
            </w:pPr>
            <w:r>
              <w:rPr>
                <w:bCs/>
                <w:kern w:val="0"/>
                <w:sz w:val="24"/>
              </w:rPr>
              <w:t>□</w:t>
            </w:r>
            <w:r>
              <w:rPr>
                <w:rFonts w:hint="eastAsia"/>
                <w:bCs/>
                <w:kern w:val="0"/>
                <w:sz w:val="24"/>
              </w:rPr>
              <w:t>两微一端</w:t>
            </w:r>
            <w:r>
              <w:rPr>
                <w:bCs/>
                <w:kern w:val="0"/>
                <w:sz w:val="24"/>
              </w:rPr>
              <w:t xml:space="preserve">   □</w:t>
            </w:r>
            <w:r>
              <w:rPr>
                <w:rFonts w:hint="eastAsia"/>
                <w:bCs/>
                <w:kern w:val="0"/>
                <w:sz w:val="24"/>
              </w:rPr>
              <w:t>发布会</w:t>
            </w:r>
          </w:p>
          <w:p>
            <w:pPr>
              <w:widowControl/>
              <w:spacing w:line="260" w:lineRule="exact"/>
              <w:rPr>
                <w:bCs/>
                <w:kern w:val="0"/>
                <w:sz w:val="24"/>
              </w:rPr>
            </w:pPr>
            <w:r>
              <w:rPr>
                <w:bCs/>
                <w:kern w:val="0"/>
                <w:sz w:val="24"/>
              </w:rPr>
              <w:t>□</w:t>
            </w:r>
            <w:r>
              <w:rPr>
                <w:rFonts w:hint="eastAsia"/>
                <w:bCs/>
                <w:kern w:val="0"/>
                <w:sz w:val="24"/>
              </w:rPr>
              <w:t>广播电视</w:t>
            </w:r>
            <w:r>
              <w:rPr>
                <w:bCs/>
                <w:kern w:val="0"/>
                <w:sz w:val="24"/>
              </w:rPr>
              <w:t xml:space="preserve">   □</w:t>
            </w:r>
            <w:r>
              <w:rPr>
                <w:rFonts w:hint="eastAsia"/>
                <w:bCs/>
                <w:kern w:val="0"/>
                <w:sz w:val="24"/>
              </w:rPr>
              <w:t>纸质媒体</w:t>
            </w:r>
          </w:p>
          <w:p>
            <w:pPr>
              <w:widowControl/>
              <w:spacing w:line="260" w:lineRule="exact"/>
              <w:rPr>
                <w:bCs/>
                <w:kern w:val="0"/>
                <w:sz w:val="24"/>
              </w:rPr>
            </w:pPr>
            <w:r>
              <w:rPr>
                <w:bCs/>
                <w:kern w:val="0"/>
                <w:sz w:val="24"/>
              </w:rPr>
              <w:t>□</w:t>
            </w:r>
            <w:r>
              <w:rPr>
                <w:rFonts w:hint="eastAsia"/>
                <w:bCs/>
                <w:kern w:val="0"/>
                <w:sz w:val="24"/>
              </w:rPr>
              <w:t>公开查阅点</w:t>
            </w:r>
            <w:r>
              <w:rPr>
                <w:bCs/>
                <w:kern w:val="0"/>
                <w:sz w:val="24"/>
              </w:rPr>
              <w:t xml:space="preserve"> □</w:t>
            </w:r>
            <w:r>
              <w:rPr>
                <w:rFonts w:hint="eastAsia"/>
                <w:bCs/>
                <w:kern w:val="0"/>
                <w:sz w:val="24"/>
              </w:rPr>
              <w:t>政务服务中心</w:t>
            </w:r>
            <w:r>
              <w:rPr>
                <w:bCs/>
                <w:kern w:val="0"/>
                <w:sz w:val="24"/>
              </w:rPr>
              <w:t xml:space="preserve">             </w:t>
            </w:r>
          </w:p>
          <w:p>
            <w:pPr>
              <w:widowControl/>
              <w:spacing w:line="260" w:lineRule="exact"/>
              <w:rPr>
                <w:bCs/>
                <w:kern w:val="0"/>
                <w:sz w:val="24"/>
              </w:rPr>
            </w:pPr>
            <w:r>
              <w:rPr>
                <w:bCs/>
                <w:kern w:val="0"/>
                <w:sz w:val="24"/>
              </w:rPr>
              <w:t>□</w:t>
            </w:r>
            <w:r>
              <w:rPr>
                <w:rFonts w:hint="eastAsia"/>
                <w:bCs/>
                <w:kern w:val="0"/>
                <w:sz w:val="24"/>
              </w:rPr>
              <w:t>便民服务站</w:t>
            </w:r>
            <w:r>
              <w:rPr>
                <w:bCs/>
                <w:kern w:val="0"/>
                <w:sz w:val="24"/>
              </w:rPr>
              <w:t xml:space="preserve"> □</w:t>
            </w:r>
            <w:r>
              <w:rPr>
                <w:rFonts w:hint="eastAsia"/>
                <w:bCs/>
                <w:kern w:val="0"/>
                <w:sz w:val="24"/>
              </w:rPr>
              <w:t>入户</w:t>
            </w:r>
            <w:r>
              <w:rPr>
                <w:bCs/>
                <w:kern w:val="0"/>
                <w:sz w:val="24"/>
              </w:rPr>
              <w:t>/</w:t>
            </w:r>
            <w:r>
              <w:rPr>
                <w:rFonts w:hint="eastAsia"/>
                <w:bCs/>
                <w:kern w:val="0"/>
                <w:sz w:val="24"/>
              </w:rPr>
              <w:t>现场</w:t>
            </w:r>
          </w:p>
          <w:p>
            <w:pPr>
              <w:widowControl/>
              <w:spacing w:line="260" w:lineRule="exact"/>
              <w:rPr>
                <w:bCs/>
                <w:kern w:val="0"/>
                <w:sz w:val="24"/>
              </w:rPr>
            </w:pPr>
            <w:r>
              <w:rPr>
                <w:bCs/>
                <w:kern w:val="0"/>
                <w:sz w:val="24"/>
              </w:rPr>
              <w:t>□</w:t>
            </w:r>
            <w:r>
              <w:rPr>
                <w:rFonts w:hint="eastAsia"/>
                <w:bCs/>
                <w:kern w:val="0"/>
                <w:sz w:val="24"/>
              </w:rPr>
              <w:t>社区</w:t>
            </w:r>
            <w:r>
              <w:rPr>
                <w:bCs/>
                <w:kern w:val="0"/>
                <w:sz w:val="24"/>
              </w:rPr>
              <w:t>/</w:t>
            </w:r>
            <w:r>
              <w:rPr>
                <w:rFonts w:hint="eastAsia"/>
                <w:bCs/>
                <w:kern w:val="0"/>
                <w:sz w:val="24"/>
              </w:rPr>
              <w:t>企事业单位</w:t>
            </w:r>
            <w:r>
              <w:rPr>
                <w:bCs/>
                <w:kern w:val="0"/>
                <w:sz w:val="24"/>
              </w:rPr>
              <w:t>/</w:t>
            </w:r>
            <w:r>
              <w:rPr>
                <w:rFonts w:hint="eastAsia"/>
                <w:bCs/>
                <w:kern w:val="0"/>
                <w:sz w:val="24"/>
              </w:rPr>
              <w:t>村公示栏（电子屏）</w:t>
            </w:r>
          </w:p>
          <w:p>
            <w:pPr>
              <w:widowControl/>
              <w:spacing w:line="260" w:lineRule="exact"/>
              <w:rPr>
                <w:rFonts w:ascii="Times New Roman" w:hAnsi="Times New Roman" w:eastAsia="宋体" w:cs="Times New Roman"/>
                <w:bCs/>
                <w:kern w:val="0"/>
                <w:sz w:val="24"/>
                <w:szCs w:val="24"/>
                <w:lang w:val="en-US" w:eastAsia="zh-CN" w:bidi="ar-SA"/>
              </w:rPr>
            </w:pPr>
            <w:r>
              <w:rPr>
                <w:bCs/>
                <w:kern w:val="0"/>
                <w:sz w:val="24"/>
              </w:rPr>
              <w:t>□</w:t>
            </w:r>
            <w:r>
              <w:rPr>
                <w:rFonts w:hint="eastAsia"/>
                <w:bCs/>
                <w:kern w:val="0"/>
                <w:sz w:val="24"/>
              </w:rPr>
              <w:t>精准推送</w:t>
            </w:r>
            <w:r>
              <w:rPr>
                <w:bCs/>
                <w:kern w:val="0"/>
                <w:sz w:val="24"/>
              </w:rPr>
              <w:t xml:space="preserve">  □</w:t>
            </w:r>
            <w:r>
              <w:rPr>
                <w:rFonts w:hint="eastAsia"/>
                <w:bCs/>
                <w:kern w:val="0"/>
                <w:sz w:val="24"/>
              </w:rPr>
              <w:t>其他</w:t>
            </w:r>
          </w:p>
        </w:tc>
        <w:tc>
          <w:tcPr>
            <w:tcW w:w="936" w:type="dxa"/>
            <w:noWrap w:val="0"/>
            <w:vAlign w:val="center"/>
          </w:tcPr>
          <w:p>
            <w:pPr>
              <w:widowControl/>
              <w:spacing w:line="280" w:lineRule="exact"/>
              <w:jc w:val="center"/>
              <w:rPr>
                <w:rFonts w:hint="eastAsia" w:ascii="Times New Roman" w:hAnsi="Times New Roman" w:eastAsia="宋体" w:cs="Times New Roman"/>
                <w:bCs/>
                <w:kern w:val="0"/>
                <w:sz w:val="26"/>
                <w:szCs w:val="26"/>
                <w:lang w:val="en-US" w:eastAsia="zh-CN" w:bidi="ar-SA"/>
              </w:rPr>
            </w:pPr>
            <w:r>
              <w:rPr>
                <w:rFonts w:hint="eastAsia"/>
                <w:bCs/>
                <w:kern w:val="0"/>
                <w:sz w:val="26"/>
                <w:szCs w:val="26"/>
              </w:rPr>
              <w:t>√</w:t>
            </w:r>
          </w:p>
        </w:tc>
        <w:tc>
          <w:tcPr>
            <w:tcW w:w="709" w:type="dxa"/>
            <w:noWrap w:val="0"/>
            <w:vAlign w:val="center"/>
          </w:tcPr>
          <w:p>
            <w:pPr>
              <w:widowControl/>
              <w:spacing w:line="280" w:lineRule="exact"/>
              <w:jc w:val="center"/>
              <w:rPr>
                <w:rFonts w:ascii="Times New Roman" w:hAnsi="Times New Roman" w:eastAsia="宋体" w:cs="Times New Roman"/>
                <w:bCs/>
                <w:kern w:val="0"/>
                <w:sz w:val="26"/>
                <w:szCs w:val="26"/>
                <w:lang w:val="en-US" w:eastAsia="zh-CN" w:bidi="ar-SA"/>
              </w:rPr>
            </w:pPr>
          </w:p>
        </w:tc>
        <w:tc>
          <w:tcPr>
            <w:tcW w:w="709" w:type="dxa"/>
            <w:noWrap w:val="0"/>
            <w:vAlign w:val="center"/>
          </w:tcPr>
          <w:p>
            <w:pPr>
              <w:widowControl/>
              <w:spacing w:line="280" w:lineRule="exact"/>
              <w:jc w:val="center"/>
              <w:rPr>
                <w:rFonts w:hint="eastAsia" w:ascii="Times New Roman" w:hAnsi="Times New Roman" w:eastAsia="宋体" w:cs="Times New Roman"/>
                <w:bCs/>
                <w:kern w:val="0"/>
                <w:sz w:val="26"/>
                <w:szCs w:val="26"/>
                <w:lang w:val="en-US" w:eastAsia="zh-CN" w:bidi="ar-SA"/>
              </w:rPr>
            </w:pPr>
            <w:r>
              <w:rPr>
                <w:rFonts w:hint="eastAsia"/>
                <w:bCs/>
                <w:kern w:val="0"/>
                <w:sz w:val="26"/>
                <w:szCs w:val="26"/>
              </w:rPr>
              <w:t>√</w:t>
            </w:r>
          </w:p>
        </w:tc>
        <w:tc>
          <w:tcPr>
            <w:tcW w:w="992" w:type="dxa"/>
            <w:noWrap w:val="0"/>
            <w:vAlign w:val="center"/>
          </w:tcPr>
          <w:p>
            <w:pPr>
              <w:widowControl/>
              <w:spacing w:line="280" w:lineRule="exact"/>
              <w:jc w:val="center"/>
              <w:rPr>
                <w:rFonts w:ascii="Times New Roman" w:hAnsi="Times New Roman" w:eastAsia="宋体" w:cs="Times New Roman"/>
                <w:bCs/>
                <w:kern w:val="0"/>
                <w:sz w:val="26"/>
                <w:szCs w:val="26"/>
                <w:lang w:val="en-US" w:eastAsia="zh-CN" w:bidi="ar-SA"/>
              </w:rPr>
            </w:pPr>
          </w:p>
        </w:tc>
      </w:tr>
    </w:tbl>
    <w:p/>
    <w:sectPr>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altName w:val="Arial Unicode MS"/>
    <w:panose1 w:val="03000509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lvl w:ilvl="0" w:tentative="0">
      <w:start w:val="1"/>
      <w:numFmt w:val="decimal"/>
      <w:lvlText w:val="%1"/>
      <w:lvlJc w:val="center"/>
      <w:pPr>
        <w:tabs>
          <w:tab w:val="left" w:pos="397"/>
        </w:tabs>
        <w:ind w:left="381" w:hanging="171"/>
      </w:pPr>
      <w:rPr>
        <w:rFonts w:hint="default"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CC2609"/>
    <w:rsid w:val="11BF72CA"/>
    <w:rsid w:val="17483920"/>
    <w:rsid w:val="44CC26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D3EBD7"/>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2020-09-25T07:58:00Z</dcterms:created>
  <dc:creator>Administrator</dc:creator>
  <cp:lastModifiedBy>Administrator</cp:lastModifiedBy>
  <dcterms:modified xsi:type="dcterms:W3CDTF">2020-09-25T09:28:57Z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