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7758E">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lang w:val="en-US" w:eastAsia="zh-CN" w:bidi="ar-SA"/>
        </w:rPr>
        <w:t>关于公示</w:t>
      </w:r>
      <w:bookmarkStart w:id="0" w:name="OLE_LINK1"/>
      <w:r>
        <w:rPr>
          <w:rFonts w:hint="eastAsia" w:ascii="方正小标宋简体" w:hAnsi="方正小标宋简体" w:eastAsia="方正小标宋简体" w:cs="方正小标宋简体"/>
          <w:b w:val="0"/>
          <w:bCs/>
          <w:color w:val="auto"/>
          <w:kern w:val="0"/>
          <w:sz w:val="44"/>
          <w:szCs w:val="44"/>
        </w:rPr>
        <w:t>第</w:t>
      </w:r>
      <w:r>
        <w:rPr>
          <w:rFonts w:hint="eastAsia" w:ascii="方正小标宋简体" w:hAnsi="方正小标宋简体" w:eastAsia="方正小标宋简体" w:cs="方正小标宋简体"/>
          <w:b w:val="0"/>
          <w:bCs/>
          <w:color w:val="auto"/>
          <w:kern w:val="0"/>
          <w:sz w:val="44"/>
          <w:szCs w:val="44"/>
          <w:lang w:val="en-US" w:eastAsia="zh-CN"/>
        </w:rPr>
        <w:t>五</w:t>
      </w:r>
      <w:r>
        <w:rPr>
          <w:rFonts w:hint="eastAsia" w:ascii="方正小标宋简体" w:hAnsi="方正小标宋简体" w:eastAsia="方正小标宋简体" w:cs="方正小标宋简体"/>
          <w:b w:val="0"/>
          <w:bCs/>
          <w:color w:val="auto"/>
          <w:kern w:val="0"/>
          <w:sz w:val="44"/>
          <w:szCs w:val="44"/>
        </w:rPr>
        <w:t>批临淄区非物质文化遗产</w:t>
      </w:r>
    </w:p>
    <w:p w14:paraId="7236856B">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lang w:val="en-US" w:eastAsia="zh-CN" w:bidi="ar-SA"/>
        </w:rPr>
      </w:pPr>
      <w:bookmarkStart w:id="1" w:name="OLE_LINK2"/>
      <w:r>
        <w:rPr>
          <w:rFonts w:hint="eastAsia" w:ascii="方正小标宋简体" w:hAnsi="方正小标宋简体" w:eastAsia="方正小标宋简体" w:cs="方正小标宋简体"/>
          <w:b w:val="0"/>
          <w:bCs/>
          <w:color w:val="auto"/>
          <w:kern w:val="0"/>
          <w:sz w:val="44"/>
          <w:szCs w:val="44"/>
        </w:rPr>
        <w:t>项目代表性传承人</w:t>
      </w:r>
      <w:bookmarkEnd w:id="0"/>
      <w:r>
        <w:rPr>
          <w:rFonts w:hint="eastAsia" w:ascii="方正小标宋简体" w:hAnsi="方正小标宋简体" w:eastAsia="方正小标宋简体" w:cs="方正小标宋简体"/>
          <w:b w:val="0"/>
          <w:bCs/>
          <w:color w:val="auto"/>
          <w:kern w:val="0"/>
          <w:sz w:val="44"/>
          <w:szCs w:val="44"/>
        </w:rPr>
        <w:t>名单</w:t>
      </w:r>
      <w:r>
        <w:rPr>
          <w:rFonts w:hint="eastAsia" w:ascii="方正小标宋简体" w:hAnsi="方正小标宋简体" w:eastAsia="方正小标宋简体" w:cs="方正小标宋简体"/>
          <w:b w:val="0"/>
          <w:bCs/>
          <w:color w:val="auto"/>
          <w:kern w:val="0"/>
          <w:sz w:val="44"/>
          <w:szCs w:val="44"/>
          <w:lang w:val="en-US" w:eastAsia="zh-CN" w:bidi="ar-SA"/>
        </w:rPr>
        <w:t>的公告</w:t>
      </w:r>
      <w:bookmarkEnd w:id="1"/>
    </w:p>
    <w:p w14:paraId="72C2D24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i w:val="0"/>
          <w:iCs w:val="0"/>
          <w:caps w:val="0"/>
          <w:color w:val="000000"/>
          <w:spacing w:val="0"/>
          <w:sz w:val="24"/>
          <w:szCs w:val="24"/>
        </w:rPr>
      </w:pPr>
    </w:p>
    <w:p w14:paraId="63CD9FBF">
      <w:pPr>
        <w:spacing w:line="520" w:lineRule="exact"/>
        <w:ind w:firstLine="640" w:firstLineChars="200"/>
        <w:jc w:val="left"/>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根据《中华人民共和国非物质文化遗产法》和《山东省非物质文化遗产条例》有关规定，临淄区文化和旅游局开展了第五批临淄区非物质文化遗产项目代表性传承人申报工作。经推荐申报、材料审核、实地查看、专家评审小组初评、专家评审委员会审议等程序，提出第五批临淄区非物质文化遗产项目代表性传承人（共19人）推荐名单</w:t>
      </w:r>
      <w:r>
        <w:rPr>
          <w:rFonts w:hint="eastAsia" w:ascii="仿宋_GB2312" w:hAnsi="仿宋_GB2312" w:eastAsia="仿宋_GB2312" w:cs="仿宋_GB2312"/>
          <w:b w:val="0"/>
          <w:bCs/>
          <w:color w:val="auto"/>
          <w:sz w:val="32"/>
          <w:szCs w:val="32"/>
          <w:lang w:eastAsia="zh-CN"/>
        </w:rPr>
        <w:t>。</w:t>
      </w:r>
    </w:p>
    <w:p w14:paraId="2EE670D7">
      <w:pPr>
        <w:spacing w:line="520" w:lineRule="exact"/>
        <w:ind w:firstLine="640" w:firstLineChars="200"/>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现将第五批临淄区非物质文化遗产项目代表性传承人推荐名单予以公示，公示期</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天（自2025年</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11</w:t>
      </w:r>
      <w:r>
        <w:rPr>
          <w:rFonts w:hint="eastAsia" w:ascii="仿宋_GB2312" w:hAnsi="仿宋_GB2312" w:eastAsia="仿宋_GB2312" w:cs="仿宋_GB2312"/>
          <w:b w:val="0"/>
          <w:bCs/>
          <w:color w:val="auto"/>
          <w:sz w:val="32"/>
          <w:szCs w:val="32"/>
        </w:rPr>
        <w:t>日起至</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15</w:t>
      </w:r>
      <w:r>
        <w:rPr>
          <w:rFonts w:hint="eastAsia" w:ascii="仿宋_GB2312" w:hAnsi="仿宋_GB2312" w:eastAsia="仿宋_GB2312" w:cs="仿宋_GB2312"/>
          <w:b w:val="0"/>
          <w:bCs/>
          <w:color w:val="auto"/>
          <w:sz w:val="32"/>
          <w:szCs w:val="32"/>
        </w:rPr>
        <w:t>日止）。如有异议，公示期间可通过信函、电子邮件等书面形式向区文化和旅游局反映（信函以发送日期邮戳为准，传真、电子邮件以发送日期为准）。反映须写明项目名称，实事求是，并提供所反映问题的佐证材料。以单位名义反映的，应加盖单位公章；以个人名义反映的，应署真实姓名、工作单位、通讯地址及联系方式，以便核实了解情况，匿名来信来电一律不予受理。区文化和旅游局将对反映情况者个人信息予以保密。  </w:t>
      </w:r>
    </w:p>
    <w:p w14:paraId="211A0424">
      <w:pPr>
        <w:spacing w:line="520" w:lineRule="exact"/>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电话：0533—7360089</w:t>
      </w:r>
    </w:p>
    <w:p w14:paraId="22F874C5">
      <w:pPr>
        <w:spacing w:line="520" w:lineRule="exact"/>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邮箱：lzqwhg@zb.shandong.cn</w:t>
      </w:r>
    </w:p>
    <w:p w14:paraId="6FF12414">
      <w:pPr>
        <w:spacing w:line="520" w:lineRule="exact"/>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地址：临淄区齐都体育城文化事业发展服务中心</w:t>
      </w:r>
    </w:p>
    <w:p w14:paraId="6916A3D9">
      <w:pPr>
        <w:spacing w:line="520" w:lineRule="exact"/>
        <w:jc w:val="left"/>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附件：第五批临淄区非物质文化遗产项目代表性传承人推荐名单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共计19人）</w:t>
      </w:r>
    </w:p>
    <w:p w14:paraId="0987E236">
      <w:pPr>
        <w:spacing w:line="520" w:lineRule="exact"/>
        <w:jc w:val="righ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临淄区文化和旅游局</w:t>
      </w:r>
    </w:p>
    <w:p w14:paraId="455E5082">
      <w:pPr>
        <w:spacing w:line="520" w:lineRule="exact"/>
        <w:jc w:val="righ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2025年</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11</w:t>
      </w:r>
      <w:bookmarkStart w:id="2" w:name="_GoBack"/>
      <w:bookmarkEnd w:id="2"/>
      <w:r>
        <w:rPr>
          <w:rFonts w:hint="eastAsia" w:ascii="仿宋_GB2312" w:hAnsi="仿宋_GB2312" w:eastAsia="仿宋_GB2312" w:cs="仿宋_GB2312"/>
          <w:b w:val="0"/>
          <w:bCs/>
          <w:color w:val="auto"/>
          <w:sz w:val="32"/>
          <w:szCs w:val="32"/>
        </w:rPr>
        <w:t>日</w:t>
      </w:r>
    </w:p>
    <w:p w14:paraId="5360D8A5">
      <w:pPr>
        <w:spacing w:line="520" w:lineRule="exact"/>
        <w:rPr>
          <w:rFonts w:hint="eastAsia" w:ascii="仿宋" w:hAnsi="仿宋" w:eastAsia="仿宋" w:cs="仿宋_GB2312"/>
          <w:b/>
          <w:color w:val="auto"/>
          <w:sz w:val="30"/>
          <w:szCs w:val="30"/>
          <w:lang w:eastAsia="zh-CN"/>
        </w:rPr>
      </w:pPr>
      <w:r>
        <w:rPr>
          <w:rFonts w:hint="eastAsia" w:ascii="仿宋" w:hAnsi="仿宋" w:eastAsia="仿宋" w:cs="仿宋_GB2312"/>
          <w:b/>
          <w:color w:val="auto"/>
          <w:sz w:val="30"/>
          <w:szCs w:val="30"/>
        </w:rPr>
        <w:t>附件</w:t>
      </w:r>
      <w:r>
        <w:rPr>
          <w:rFonts w:hint="eastAsia" w:ascii="仿宋" w:hAnsi="仿宋" w:eastAsia="仿宋" w:cs="仿宋_GB2312"/>
          <w:b/>
          <w:color w:val="auto"/>
          <w:sz w:val="30"/>
          <w:szCs w:val="30"/>
          <w:lang w:eastAsia="zh-CN"/>
        </w:rPr>
        <w:t>：</w:t>
      </w:r>
    </w:p>
    <w:p w14:paraId="3B020924">
      <w:pPr>
        <w:spacing w:line="520" w:lineRule="exact"/>
        <w:jc w:val="center"/>
        <w:rPr>
          <w:rFonts w:hint="eastAsia" w:ascii="华文中宋" w:hAnsi="华文中宋" w:eastAsia="华文中宋" w:cs="华文中宋"/>
          <w:b/>
          <w:color w:val="auto"/>
          <w:sz w:val="36"/>
          <w:szCs w:val="36"/>
        </w:rPr>
      </w:pPr>
      <w:r>
        <w:rPr>
          <w:rFonts w:hint="eastAsia" w:ascii="华文中宋" w:hAnsi="华文中宋" w:eastAsia="华文中宋" w:cs="华文中宋"/>
          <w:b/>
          <w:color w:val="auto"/>
          <w:sz w:val="36"/>
          <w:szCs w:val="36"/>
        </w:rPr>
        <w:t>第</w:t>
      </w:r>
      <w:r>
        <w:rPr>
          <w:rFonts w:hint="eastAsia" w:ascii="华文中宋" w:hAnsi="华文中宋" w:eastAsia="华文中宋" w:cs="华文中宋"/>
          <w:b/>
          <w:color w:val="auto"/>
          <w:sz w:val="36"/>
          <w:szCs w:val="36"/>
          <w:lang w:val="en-US" w:eastAsia="zh-CN"/>
        </w:rPr>
        <w:t>五</w:t>
      </w:r>
      <w:r>
        <w:rPr>
          <w:rFonts w:hint="eastAsia" w:ascii="华文中宋" w:hAnsi="华文中宋" w:eastAsia="华文中宋" w:cs="华文中宋"/>
          <w:b/>
          <w:color w:val="auto"/>
          <w:sz w:val="36"/>
          <w:szCs w:val="36"/>
        </w:rPr>
        <w:t>批区级非物质文化遗产名录代表性传承人推荐名单</w:t>
      </w:r>
    </w:p>
    <w:p w14:paraId="795D2EBC">
      <w:pPr>
        <w:jc w:val="center"/>
        <w:rPr>
          <w:rFonts w:hint="eastAsia" w:ascii="楷体_GB2312" w:hAnsi="华文中宋" w:eastAsia="楷体_GB2312"/>
          <w:color w:val="auto"/>
          <w:sz w:val="28"/>
          <w:szCs w:val="28"/>
        </w:rPr>
      </w:pPr>
      <w:r>
        <w:rPr>
          <w:rFonts w:hint="eastAsia" w:ascii="楷体_GB2312" w:hAnsi="华文中宋" w:eastAsia="楷体_GB2312"/>
          <w:color w:val="auto"/>
          <w:sz w:val="28"/>
          <w:szCs w:val="28"/>
        </w:rPr>
        <w:t>（共计：</w:t>
      </w:r>
      <w:r>
        <w:rPr>
          <w:rFonts w:hint="eastAsia" w:ascii="楷体_GB2312" w:hAnsi="华文中宋" w:eastAsia="楷体_GB2312"/>
          <w:color w:val="auto"/>
          <w:sz w:val="28"/>
          <w:szCs w:val="28"/>
          <w:lang w:val="en-US" w:eastAsia="zh-CN"/>
        </w:rPr>
        <w:t>18</w:t>
      </w:r>
      <w:r>
        <w:rPr>
          <w:rFonts w:hint="eastAsia" w:ascii="楷体_GB2312" w:hAnsi="华文中宋" w:eastAsia="楷体_GB2312"/>
          <w:color w:val="auto"/>
          <w:sz w:val="28"/>
          <w:szCs w:val="28"/>
        </w:rPr>
        <w:t>个项目，</w:t>
      </w:r>
      <w:r>
        <w:rPr>
          <w:rFonts w:hint="eastAsia" w:ascii="楷体_GB2312" w:hAnsi="华文中宋" w:eastAsia="楷体_GB2312"/>
          <w:color w:val="auto"/>
          <w:sz w:val="28"/>
          <w:szCs w:val="28"/>
          <w:lang w:val="en-US" w:eastAsia="zh-CN"/>
        </w:rPr>
        <w:t>19</w:t>
      </w:r>
      <w:r>
        <w:rPr>
          <w:rFonts w:hint="eastAsia" w:ascii="楷体_GB2312" w:hAnsi="华文中宋" w:eastAsia="楷体_GB2312"/>
          <w:color w:val="auto"/>
          <w:sz w:val="28"/>
          <w:szCs w:val="28"/>
        </w:rPr>
        <w:t>人）</w:t>
      </w:r>
    </w:p>
    <w:p w14:paraId="69E82ABF">
      <w:pPr>
        <w:numPr>
          <w:ilvl w:val="0"/>
          <w:numId w:val="0"/>
        </w:numPr>
        <w:ind w:firstLine="640" w:firstLineChars="200"/>
        <w:jc w:val="left"/>
        <w:rPr>
          <w:rFonts w:hint="eastAsia" w:ascii="华文中宋" w:hAnsi="华文中宋" w:eastAsia="华文中宋" w:cs="华文中宋"/>
          <w:b w:val="0"/>
          <w:bCs w:val="0"/>
          <w:color w:val="auto"/>
          <w:sz w:val="32"/>
          <w:szCs w:val="32"/>
          <w:lang w:val="en-US" w:eastAsia="zh-CN"/>
        </w:rPr>
      </w:pPr>
      <w:r>
        <w:rPr>
          <w:rFonts w:hint="eastAsia" w:ascii="华文中宋" w:hAnsi="华文中宋" w:eastAsia="华文中宋" w:cs="华文中宋"/>
          <w:b w:val="0"/>
          <w:bCs w:val="0"/>
          <w:color w:val="auto"/>
          <w:sz w:val="32"/>
          <w:szCs w:val="32"/>
          <w:lang w:val="en-US" w:eastAsia="zh-CN"/>
        </w:rPr>
        <w:t>一、传统体育、游艺与杂技</w:t>
      </w:r>
    </w:p>
    <w:p w14:paraId="58AF0B93">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华文中宋" w:hAnsi="华文中宋" w:eastAsia="华文中宋" w:cs="华文中宋"/>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1.蹴鞠                              马国帅  </w:t>
      </w:r>
    </w:p>
    <w:p w14:paraId="21F8EE34">
      <w:pPr>
        <w:numPr>
          <w:ilvl w:val="0"/>
          <w:numId w:val="0"/>
        </w:numPr>
        <w:ind w:firstLine="7040" w:firstLineChars="2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李伟鹏</w:t>
      </w:r>
    </w:p>
    <w:p w14:paraId="2B230BA2">
      <w:pPr>
        <w:spacing w:line="520" w:lineRule="exact"/>
        <w:ind w:firstLine="1280" w:firstLine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南霸低攻拳                        边羽彤</w:t>
      </w:r>
    </w:p>
    <w:p w14:paraId="74EA8EB5">
      <w:pPr>
        <w:spacing w:line="520" w:lineRule="exact"/>
        <w:ind w:firstLine="1280" w:firstLineChars="4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皇城武子功                        于灵芝</w:t>
      </w:r>
    </w:p>
    <w:p w14:paraId="2A9F4C51">
      <w:pPr>
        <w:numPr>
          <w:ilvl w:val="0"/>
          <w:numId w:val="0"/>
        </w:numPr>
        <w:ind w:firstLine="640" w:firstLineChars="200"/>
        <w:jc w:val="left"/>
        <w:rPr>
          <w:rFonts w:hint="eastAsia" w:ascii="华文中宋" w:hAnsi="华文中宋" w:eastAsia="华文中宋" w:cs="华文中宋"/>
          <w:b w:val="0"/>
          <w:bCs w:val="0"/>
          <w:color w:val="auto"/>
          <w:sz w:val="32"/>
          <w:szCs w:val="32"/>
          <w:lang w:val="en-US" w:eastAsia="zh-CN"/>
        </w:rPr>
      </w:pPr>
      <w:r>
        <w:rPr>
          <w:rFonts w:hint="eastAsia" w:ascii="华文中宋" w:hAnsi="华文中宋" w:eastAsia="华文中宋" w:cs="华文中宋"/>
          <w:b w:val="0"/>
          <w:bCs w:val="0"/>
          <w:color w:val="auto"/>
          <w:sz w:val="32"/>
          <w:szCs w:val="32"/>
          <w:lang w:val="en-US" w:eastAsia="zh-CN"/>
        </w:rPr>
        <w:t>二、传统美术</w:t>
      </w:r>
    </w:p>
    <w:p w14:paraId="13C75BD6">
      <w:pPr>
        <w:spacing w:line="520" w:lineRule="exact"/>
        <w:ind w:firstLine="1280" w:firstLineChars="4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多层刻纸                          张来旭</w:t>
      </w:r>
    </w:p>
    <w:p w14:paraId="0EBCCFC5">
      <w:pPr>
        <w:spacing w:line="520" w:lineRule="exact"/>
        <w:ind w:firstLine="1280" w:firstLine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剪纸                              王镜雅</w:t>
      </w:r>
    </w:p>
    <w:p w14:paraId="07CD9778">
      <w:pPr>
        <w:numPr>
          <w:ilvl w:val="0"/>
          <w:numId w:val="0"/>
        </w:numPr>
        <w:ind w:firstLine="640" w:firstLineChars="200"/>
        <w:jc w:val="left"/>
        <w:rPr>
          <w:rFonts w:hint="eastAsia" w:ascii="华文中宋" w:hAnsi="华文中宋" w:eastAsia="华文中宋" w:cs="华文中宋"/>
          <w:b w:val="0"/>
          <w:bCs w:val="0"/>
          <w:color w:val="auto"/>
          <w:sz w:val="32"/>
          <w:szCs w:val="32"/>
          <w:lang w:val="en-US" w:eastAsia="zh-CN"/>
        </w:rPr>
      </w:pPr>
      <w:r>
        <w:rPr>
          <w:rFonts w:hint="eastAsia" w:ascii="华文中宋" w:hAnsi="华文中宋" w:eastAsia="华文中宋" w:cs="华文中宋"/>
          <w:b w:val="0"/>
          <w:bCs w:val="0"/>
          <w:color w:val="auto"/>
          <w:sz w:val="32"/>
          <w:szCs w:val="32"/>
          <w:lang w:val="en-US" w:eastAsia="zh-CN"/>
        </w:rPr>
        <w:t>三、传统技艺</w:t>
      </w:r>
    </w:p>
    <w:p w14:paraId="300877B3">
      <w:pPr>
        <w:numPr>
          <w:ilvl w:val="0"/>
          <w:numId w:val="0"/>
        </w:numPr>
        <w:ind w:firstLine="1280" w:firstLineChars="4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前李官庄周氏香油制作工艺          周金亮</w:t>
      </w:r>
    </w:p>
    <w:p w14:paraId="018B1373">
      <w:pPr>
        <w:numPr>
          <w:ilvl w:val="0"/>
          <w:numId w:val="0"/>
        </w:numPr>
        <w:ind w:firstLine="1280" w:firstLineChars="4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黄花蒿豆豉及其酱菜制作技艺        朱子宁</w:t>
      </w:r>
    </w:p>
    <w:p w14:paraId="6689E6C9">
      <w:pPr>
        <w:numPr>
          <w:ilvl w:val="0"/>
          <w:numId w:val="0"/>
        </w:numPr>
        <w:ind w:firstLine="1280" w:firstLineChars="4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清真蜜食制作工艺                  马  颖</w:t>
      </w:r>
    </w:p>
    <w:p w14:paraId="71F808AC">
      <w:pPr>
        <w:numPr>
          <w:ilvl w:val="0"/>
          <w:numId w:val="0"/>
        </w:numPr>
        <w:ind w:firstLine="1280" w:firstLineChars="4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物华楼老月饼制作技艺              孙能友</w:t>
      </w:r>
    </w:p>
    <w:p w14:paraId="3D2B9A04">
      <w:pPr>
        <w:numPr>
          <w:ilvl w:val="0"/>
          <w:numId w:val="0"/>
        </w:numPr>
        <w:ind w:firstLine="1280" w:firstLineChars="4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巧媳妇酱油传统酿造技艺            李洪涛</w:t>
      </w:r>
    </w:p>
    <w:p w14:paraId="5E253DB4">
      <w:pPr>
        <w:numPr>
          <w:ilvl w:val="0"/>
          <w:numId w:val="0"/>
        </w:numPr>
        <w:ind w:firstLine="1280" w:firstLineChars="4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吴氏烧鸡制作技艺                  吴建忠</w:t>
      </w:r>
    </w:p>
    <w:p w14:paraId="1FAC01B0">
      <w:pPr>
        <w:numPr>
          <w:ilvl w:val="0"/>
          <w:numId w:val="0"/>
        </w:numPr>
        <w:ind w:firstLine="1280" w:firstLineChars="4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翰齐斋文物修复技艺                吴立波</w:t>
      </w:r>
    </w:p>
    <w:p w14:paraId="63A2621D">
      <w:pPr>
        <w:numPr>
          <w:ilvl w:val="0"/>
          <w:numId w:val="0"/>
        </w:numPr>
        <w:ind w:firstLine="1280" w:firstLineChars="4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鞠王蹴鞠制作技艺                  于  剑</w:t>
      </w:r>
    </w:p>
    <w:p w14:paraId="30598567">
      <w:pPr>
        <w:numPr>
          <w:ilvl w:val="0"/>
          <w:numId w:val="0"/>
        </w:numPr>
        <w:ind w:firstLine="1280" w:firstLineChars="4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color w:val="auto"/>
          <w:sz w:val="32"/>
          <w:szCs w:val="32"/>
          <w:lang w:val="en-US" w:eastAsia="zh-CN"/>
        </w:rPr>
        <w:t>仿青铜黑陶制作技艺</w:t>
      </w:r>
      <w:r>
        <w:rPr>
          <w:rFonts w:hint="eastAsia" w:ascii="仿宋_GB2312" w:hAnsi="仿宋_GB2312" w:eastAsia="仿宋_GB2312" w:cs="仿宋_GB2312"/>
          <w:color w:val="auto"/>
          <w:sz w:val="32"/>
          <w:szCs w:val="32"/>
          <w:lang w:val="en-US" w:eastAsia="zh-CN"/>
        </w:rPr>
        <w:t xml:space="preserve">                丁文静</w:t>
      </w:r>
    </w:p>
    <w:p w14:paraId="72450691">
      <w:pPr>
        <w:numPr>
          <w:ilvl w:val="0"/>
          <w:numId w:val="0"/>
        </w:numPr>
        <w:ind w:firstLine="1280" w:firstLineChars="4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10.古器物拓制技艺                   吴静怡</w:t>
      </w:r>
    </w:p>
    <w:p w14:paraId="7AAEA3CF">
      <w:pPr>
        <w:numPr>
          <w:ilvl w:val="0"/>
          <w:numId w:val="0"/>
        </w:numPr>
        <w:ind w:firstLine="640" w:firstLineChars="200"/>
        <w:jc w:val="left"/>
        <w:rPr>
          <w:rFonts w:hint="eastAsia" w:ascii="华文中宋" w:hAnsi="华文中宋" w:eastAsia="华文中宋" w:cs="华文中宋"/>
          <w:b w:val="0"/>
          <w:bCs w:val="0"/>
          <w:color w:val="auto"/>
          <w:sz w:val="32"/>
          <w:szCs w:val="32"/>
          <w:lang w:val="en-US" w:eastAsia="zh-CN"/>
        </w:rPr>
      </w:pPr>
      <w:r>
        <w:rPr>
          <w:rFonts w:hint="eastAsia" w:ascii="华文中宋" w:hAnsi="华文中宋" w:eastAsia="华文中宋" w:cs="华文中宋"/>
          <w:b w:val="0"/>
          <w:bCs w:val="0"/>
          <w:color w:val="auto"/>
          <w:sz w:val="32"/>
          <w:szCs w:val="32"/>
          <w:lang w:val="en-US" w:eastAsia="zh-CN"/>
        </w:rPr>
        <w:t>四、传统医药</w:t>
      </w:r>
    </w:p>
    <w:p w14:paraId="50EA186E">
      <w:pPr>
        <w:spacing w:line="520" w:lineRule="exact"/>
        <w:ind w:firstLine="1280" w:firstLineChars="4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土桥王氏祖传中医诊疗法            王衍祥</w:t>
      </w:r>
    </w:p>
    <w:p w14:paraId="24431E2F">
      <w:pPr>
        <w:spacing w:line="520" w:lineRule="exact"/>
        <w:ind w:firstLine="1280" w:firstLine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蒋氏圆针（消瘤锥）治疗筋瘤病技艺  蒋大伟</w:t>
      </w:r>
    </w:p>
    <w:p w14:paraId="067B21F0">
      <w:pPr>
        <w:numPr>
          <w:ilvl w:val="0"/>
          <w:numId w:val="0"/>
        </w:numPr>
        <w:ind w:firstLine="640" w:firstLineChars="200"/>
        <w:jc w:val="left"/>
        <w:rPr>
          <w:rFonts w:hint="eastAsia" w:ascii="华文中宋" w:hAnsi="华文中宋" w:eastAsia="华文中宋" w:cs="华文中宋"/>
          <w:b w:val="0"/>
          <w:bCs w:val="0"/>
          <w:color w:val="auto"/>
          <w:sz w:val="32"/>
          <w:szCs w:val="32"/>
          <w:lang w:val="en-US" w:eastAsia="zh-CN"/>
        </w:rPr>
      </w:pPr>
      <w:r>
        <w:rPr>
          <w:rFonts w:hint="eastAsia" w:ascii="华文中宋" w:hAnsi="华文中宋" w:eastAsia="华文中宋" w:cs="华文中宋"/>
          <w:b w:val="0"/>
          <w:bCs w:val="0"/>
          <w:color w:val="auto"/>
          <w:sz w:val="32"/>
          <w:szCs w:val="32"/>
          <w:lang w:val="en-US" w:eastAsia="zh-CN"/>
        </w:rPr>
        <w:t>五、民俗</w:t>
      </w:r>
    </w:p>
    <w:p w14:paraId="062425B3">
      <w:pPr>
        <w:spacing w:line="520" w:lineRule="exact"/>
        <w:ind w:firstLine="1280" w:firstLineChars="4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1.阁子里芯子                        王善德</w:t>
      </w:r>
    </w:p>
    <w:p w14:paraId="4784FDBB">
      <w:pPr>
        <w:rPr>
          <w:rFonts w:hint="eastAsia" w:ascii="宋体" w:hAnsi="宋体" w:eastAsia="宋体" w:cs="宋体"/>
          <w:b/>
          <w:color w:val="auto"/>
          <w:kern w:val="0"/>
          <w:sz w:val="36"/>
          <w:szCs w:val="36"/>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MzljMjdhYTUzZWFkZTVmYjQ2MDIyMmY5MjM2N2EifQ=="/>
  </w:docVars>
  <w:rsids>
    <w:rsidRoot w:val="66DC00F0"/>
    <w:rsid w:val="39DD1869"/>
    <w:rsid w:val="4045123C"/>
    <w:rsid w:val="66DC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788</Words>
  <Characters>849</Characters>
  <Lines>0</Lines>
  <Paragraphs>0</Paragraphs>
  <TotalTime>9</TotalTime>
  <ScaleCrop>false</ScaleCrop>
  <LinksUpToDate>false</LinksUpToDate>
  <CharactersWithSpaces>1200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2025-03-19T02:47:00Z</dcterms:created>
  <dc:creator>王汇平</dc:creator>
  <cp:lastModifiedBy>王汇平</cp:lastModifiedBy>
  <dcterms:modified xsi:type="dcterms:W3CDTF">2025-04-11T02:28:02Z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79BD937EC4BB485181A03A1A9255BF7A_11</vt:lpwstr>
  </property>
</Properties>
</file>