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关于对临淄区口腔医疗机构卫生监督量化分级管理工作评定结果的公示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市卫健委《关于转发省卫健委&lt;山东省医疗机构信用评价管理办法（试行）&gt;的通知》《淄博市关于开展口腔医疗机构、医疗美容机构卫生监督量化分级管理工作的通知》的要求，我局遵循公平、公正、公开和认真负责、严格审核的原则，组织评定小组对全区新增16家口腔医疗机构开展了卫生监督量化分级评定工作，现将评定结果公示如下，公示时间5个工作日，如有异议请于2023年11月23日前向临淄区卫生健康局提出,联系电话:0533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7858831。</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临淄区卫生健康局</w:t>
      </w:r>
    </w:p>
    <w:p>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2023年11月15日</w:t>
      </w:r>
    </w:p>
    <w:p>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eastAsia" w:ascii="仿宋_GB2312" w:hAnsi="仿宋_GB2312" w:eastAsia="仿宋_GB2312" w:cs="仿宋_GB2312"/>
          <w:sz w:val="32"/>
          <w:szCs w:val="32"/>
        </w:rPr>
      </w:pPr>
    </w:p>
    <w:p>
      <w:pPr>
        <w:widowControl/>
        <w:shd w:val="clear" w:color="auto" w:fill="FFFFFF"/>
        <w:jc w:val="center"/>
        <w:rPr>
          <w:rFonts w:hint="eastAsia" w:ascii="黑体" w:hAnsi="黑体" w:eastAsia="黑体" w:cs="黑体"/>
          <w:b w:val="0"/>
          <w:bCs w:val="0"/>
          <w:color w:val="222222"/>
          <w:spacing w:val="8"/>
          <w:kern w:val="0"/>
          <w:sz w:val="32"/>
          <w:szCs w:val="32"/>
        </w:rPr>
      </w:pPr>
      <w:r>
        <w:rPr>
          <w:rFonts w:hint="eastAsia" w:ascii="黑体" w:hAnsi="黑体" w:eastAsia="黑体" w:cs="黑体"/>
          <w:b w:val="0"/>
          <w:bCs w:val="0"/>
          <w:color w:val="222222"/>
          <w:spacing w:val="8"/>
          <w:kern w:val="0"/>
          <w:sz w:val="32"/>
          <w:szCs w:val="32"/>
        </w:rPr>
        <w:t>口腔医疗机构量化分级评定结果</w:t>
      </w:r>
    </w:p>
    <w:tbl>
      <w:tblPr>
        <w:tblStyle w:val="4"/>
        <w:tblW w:w="8755" w:type="dxa"/>
        <w:tblInd w:w="0" w:type="dxa"/>
        <w:tblLayout w:type="fixed"/>
        <w:tblCellMar>
          <w:top w:w="0" w:type="dxa"/>
          <w:left w:w="0" w:type="dxa"/>
          <w:bottom w:w="0" w:type="dxa"/>
          <w:right w:w="0" w:type="dxa"/>
        </w:tblCellMar>
      </w:tblPr>
      <w:tblGrid>
        <w:gridCol w:w="738"/>
        <w:gridCol w:w="6916"/>
        <w:gridCol w:w="1101"/>
      </w:tblGrid>
      <w:tr>
        <w:tblPrEx>
          <w:tblCellMar>
            <w:top w:w="0" w:type="dxa"/>
            <w:left w:w="0" w:type="dxa"/>
            <w:bottom w:w="0" w:type="dxa"/>
            <w:right w:w="0" w:type="dxa"/>
          </w:tblCellMar>
        </w:tblPrEx>
        <w:trPr>
          <w:trHeight w:val="270" w:hRule="atLeast"/>
        </w:trPr>
        <w:tc>
          <w:tcPr>
            <w:tcW w:w="738" w:type="dxa"/>
            <w:tcBorders>
              <w:top w:val="single" w:color="000000" w:sz="8" w:space="0"/>
              <w:left w:val="single" w:color="000000" w:sz="8" w:space="0"/>
              <w:bottom w:val="single" w:color="000000" w:sz="8" w:space="0"/>
              <w:right w:val="single" w:color="000000" w:sz="8" w:space="0"/>
            </w:tcBorders>
            <w:shd w:val="clear" w:color="auto" w:fill="FFFFFF"/>
            <w:noWrap/>
            <w:tcMar>
              <w:top w:w="0" w:type="dxa"/>
              <w:left w:w="108" w:type="dxa"/>
              <w:bottom w:w="0" w:type="dxa"/>
              <w:right w:w="108" w:type="dxa"/>
            </w:tcMar>
            <w:vAlign w:val="center"/>
          </w:tcPr>
          <w:p>
            <w:pPr>
              <w:widowControl/>
              <w:wordWrap w:val="0"/>
              <w:jc w:val="center"/>
              <w:textAlignment w:val="center"/>
              <w:rPr>
                <w:rFonts w:ascii="微软雅黑" w:hAnsi="微软雅黑" w:eastAsia="微软雅黑" w:cs="宋体"/>
                <w:color w:val="222222"/>
                <w:spacing w:val="8"/>
                <w:kern w:val="0"/>
                <w:sz w:val="32"/>
                <w:szCs w:val="32"/>
              </w:rPr>
            </w:pPr>
            <w:r>
              <w:rPr>
                <w:rFonts w:hint="eastAsia" w:ascii="黑体" w:hAnsi="黑体" w:eastAsia="黑体" w:cs="宋体"/>
                <w:color w:val="000000"/>
                <w:spacing w:val="8"/>
                <w:kern w:val="0"/>
                <w:sz w:val="32"/>
                <w:szCs w:val="32"/>
              </w:rPr>
              <w:t>序号</w:t>
            </w:r>
          </w:p>
        </w:tc>
        <w:tc>
          <w:tcPr>
            <w:tcW w:w="6916" w:type="dxa"/>
            <w:tcBorders>
              <w:top w:val="single" w:color="000000" w:sz="8" w:space="0"/>
              <w:left w:val="nil"/>
              <w:bottom w:val="single" w:color="000000" w:sz="8" w:space="0"/>
              <w:right w:val="single" w:color="000000" w:sz="8" w:space="0"/>
            </w:tcBorders>
            <w:shd w:val="clear" w:color="auto" w:fill="FFFFFF"/>
            <w:noWrap/>
            <w:tcMar>
              <w:top w:w="0" w:type="dxa"/>
              <w:left w:w="108" w:type="dxa"/>
              <w:bottom w:w="0" w:type="dxa"/>
              <w:right w:w="108" w:type="dxa"/>
            </w:tcMar>
            <w:vAlign w:val="center"/>
          </w:tcPr>
          <w:p>
            <w:pPr>
              <w:widowControl/>
              <w:wordWrap w:val="0"/>
              <w:jc w:val="center"/>
              <w:textAlignment w:val="bottom"/>
              <w:rPr>
                <w:rFonts w:ascii="微软雅黑" w:hAnsi="微软雅黑" w:eastAsia="微软雅黑" w:cs="宋体"/>
                <w:color w:val="222222"/>
                <w:spacing w:val="8"/>
                <w:kern w:val="0"/>
                <w:sz w:val="32"/>
                <w:szCs w:val="32"/>
              </w:rPr>
            </w:pPr>
            <w:r>
              <w:rPr>
                <w:rFonts w:hint="eastAsia" w:ascii="黑体" w:hAnsi="黑体" w:eastAsia="黑体" w:cs="宋体"/>
                <w:color w:val="000000"/>
                <w:spacing w:val="8"/>
                <w:kern w:val="0"/>
                <w:sz w:val="32"/>
                <w:szCs w:val="32"/>
              </w:rPr>
              <w:t>单位名称</w:t>
            </w:r>
          </w:p>
        </w:tc>
        <w:tc>
          <w:tcPr>
            <w:tcW w:w="1101" w:type="dxa"/>
            <w:tcBorders>
              <w:top w:val="single" w:color="000000" w:sz="8" w:space="0"/>
              <w:left w:val="nil"/>
              <w:bottom w:val="single" w:color="000000" w:sz="8" w:space="0"/>
              <w:right w:val="single" w:color="000000" w:sz="8" w:space="0"/>
            </w:tcBorders>
            <w:shd w:val="clear" w:color="auto" w:fill="FFFFFF"/>
            <w:noWrap/>
            <w:tcMar>
              <w:top w:w="0" w:type="dxa"/>
              <w:left w:w="108" w:type="dxa"/>
              <w:bottom w:w="0" w:type="dxa"/>
              <w:right w:w="108" w:type="dxa"/>
            </w:tcMar>
            <w:vAlign w:val="center"/>
          </w:tcPr>
          <w:p>
            <w:pPr>
              <w:widowControl/>
              <w:wordWrap w:val="0"/>
              <w:jc w:val="center"/>
              <w:textAlignment w:val="center"/>
              <w:rPr>
                <w:rFonts w:ascii="微软雅黑" w:hAnsi="微软雅黑" w:eastAsia="微软雅黑" w:cs="宋体"/>
                <w:color w:val="222222"/>
                <w:spacing w:val="8"/>
                <w:kern w:val="0"/>
                <w:sz w:val="32"/>
                <w:szCs w:val="32"/>
              </w:rPr>
            </w:pPr>
            <w:r>
              <w:rPr>
                <w:rFonts w:hint="eastAsia" w:ascii="黑体" w:hAnsi="黑体" w:eastAsia="黑体" w:cs="宋体"/>
                <w:color w:val="000000"/>
                <w:spacing w:val="8"/>
                <w:kern w:val="0"/>
                <w:sz w:val="32"/>
                <w:szCs w:val="32"/>
              </w:rPr>
              <w:t>评价等级</w:t>
            </w:r>
          </w:p>
        </w:tc>
      </w:tr>
      <w:tr>
        <w:tblPrEx>
          <w:tblCellMar>
            <w:top w:w="0" w:type="dxa"/>
            <w:left w:w="0" w:type="dxa"/>
            <w:bottom w:w="0" w:type="dxa"/>
            <w:right w:w="0" w:type="dxa"/>
          </w:tblCellMar>
        </w:tblPrEx>
        <w:trPr>
          <w:trHeight w:val="270" w:hRule="atLeast"/>
        </w:trPr>
        <w:tc>
          <w:tcPr>
            <w:tcW w:w="738" w:type="dxa"/>
            <w:tcBorders>
              <w:top w:val="nil"/>
              <w:left w:val="single" w:color="000000" w:sz="8" w:space="0"/>
              <w:bottom w:val="single" w:color="000000" w:sz="8" w:space="0"/>
              <w:right w:val="single" w:color="000000" w:sz="8" w:space="0"/>
            </w:tcBorders>
            <w:shd w:val="clear" w:color="auto" w:fill="FFFFFF"/>
            <w:noWrap/>
            <w:tcMar>
              <w:top w:w="0" w:type="dxa"/>
              <w:left w:w="108" w:type="dxa"/>
              <w:bottom w:w="0" w:type="dxa"/>
              <w:right w:w="108" w:type="dxa"/>
            </w:tcMar>
            <w:vAlign w:val="center"/>
          </w:tcPr>
          <w:p>
            <w:pPr>
              <w:widowControl/>
              <w:wordWrap w:val="0"/>
              <w:jc w:val="center"/>
              <w:textAlignment w:val="center"/>
              <w:rPr>
                <w:rFonts w:hint="eastAsia" w:ascii="仿宋_GB2312" w:hAnsi="仿宋_GB2312" w:eastAsia="仿宋_GB2312" w:cs="仿宋_GB2312"/>
                <w:color w:val="222222"/>
                <w:spacing w:val="8"/>
                <w:kern w:val="0"/>
                <w:sz w:val="32"/>
                <w:szCs w:val="32"/>
              </w:rPr>
            </w:pPr>
            <w:r>
              <w:rPr>
                <w:rFonts w:hint="eastAsia" w:ascii="仿宋_GB2312" w:hAnsi="仿宋_GB2312" w:eastAsia="仿宋_GB2312" w:cs="仿宋_GB2312"/>
                <w:color w:val="000000"/>
                <w:spacing w:val="8"/>
                <w:kern w:val="0"/>
                <w:sz w:val="32"/>
                <w:szCs w:val="32"/>
              </w:rPr>
              <w:t>1</w:t>
            </w:r>
          </w:p>
        </w:tc>
        <w:tc>
          <w:tcPr>
            <w:tcW w:w="6916" w:type="dxa"/>
            <w:tcBorders>
              <w:top w:val="nil"/>
              <w:left w:val="nil"/>
              <w:bottom w:val="single" w:color="000000" w:sz="8" w:space="0"/>
              <w:right w:val="single" w:color="000000" w:sz="8" w:space="0"/>
            </w:tcBorders>
            <w:shd w:val="clear" w:color="auto" w:fill="FFFFFF"/>
            <w:noWrap/>
            <w:tcMar>
              <w:top w:w="0" w:type="dxa"/>
              <w:left w:w="108" w:type="dxa"/>
              <w:bottom w:w="0" w:type="dxa"/>
              <w:right w:w="108" w:type="dxa"/>
            </w:tcMar>
            <w:vAlign w:val="center"/>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淄博晟坤医疗有限公司临淄千禾口腔诊所</w:t>
            </w:r>
          </w:p>
        </w:tc>
        <w:tc>
          <w:tcPr>
            <w:tcW w:w="1101" w:type="dxa"/>
            <w:tcBorders>
              <w:top w:val="nil"/>
              <w:left w:val="nil"/>
              <w:bottom w:val="single" w:color="000000" w:sz="8" w:space="0"/>
              <w:right w:val="single" w:color="000000" w:sz="8" w:space="0"/>
            </w:tcBorders>
            <w:shd w:val="clear" w:color="auto" w:fill="FFFFFF"/>
            <w:noWrap/>
            <w:tcMar>
              <w:top w:w="0" w:type="dxa"/>
              <w:left w:w="108" w:type="dxa"/>
              <w:bottom w:w="0" w:type="dxa"/>
              <w:right w:w="108" w:type="dxa"/>
            </w:tcMar>
            <w:vAlign w:val="center"/>
          </w:tcPr>
          <w:p>
            <w:pPr>
              <w:widowControl/>
              <w:wordWrap w:val="0"/>
              <w:jc w:val="center"/>
              <w:textAlignment w:val="center"/>
              <w:rPr>
                <w:rFonts w:hint="eastAsia" w:ascii="仿宋_GB2312" w:hAnsi="仿宋_GB2312" w:eastAsia="仿宋_GB2312" w:cs="仿宋_GB2312"/>
                <w:color w:val="222222"/>
                <w:spacing w:val="8"/>
                <w:kern w:val="0"/>
                <w:sz w:val="32"/>
                <w:szCs w:val="32"/>
              </w:rPr>
            </w:pPr>
            <w:r>
              <w:rPr>
                <w:rFonts w:hint="eastAsia" w:ascii="仿宋_GB2312" w:hAnsi="仿宋_GB2312" w:eastAsia="仿宋_GB2312" w:cs="仿宋_GB2312"/>
                <w:color w:val="222222"/>
                <w:spacing w:val="8"/>
                <w:kern w:val="0"/>
                <w:sz w:val="32"/>
                <w:szCs w:val="32"/>
              </w:rPr>
              <w:t>B</w:t>
            </w:r>
          </w:p>
        </w:tc>
      </w:tr>
      <w:tr>
        <w:tblPrEx>
          <w:tblCellMar>
            <w:top w:w="0" w:type="dxa"/>
            <w:left w:w="0" w:type="dxa"/>
            <w:bottom w:w="0" w:type="dxa"/>
            <w:right w:w="0" w:type="dxa"/>
          </w:tblCellMar>
        </w:tblPrEx>
        <w:trPr>
          <w:trHeight w:val="270" w:hRule="atLeast"/>
        </w:trPr>
        <w:tc>
          <w:tcPr>
            <w:tcW w:w="738" w:type="dxa"/>
            <w:tcBorders>
              <w:top w:val="nil"/>
              <w:left w:val="single" w:color="000000" w:sz="8" w:space="0"/>
              <w:bottom w:val="single" w:color="000000" w:sz="8" w:space="0"/>
              <w:right w:val="single" w:color="000000" w:sz="8" w:space="0"/>
            </w:tcBorders>
            <w:shd w:val="clear" w:color="auto" w:fill="FFFFFF"/>
            <w:noWrap/>
            <w:tcMar>
              <w:top w:w="0" w:type="dxa"/>
              <w:left w:w="108" w:type="dxa"/>
              <w:bottom w:w="0" w:type="dxa"/>
              <w:right w:w="108" w:type="dxa"/>
            </w:tcMar>
            <w:vAlign w:val="center"/>
          </w:tcPr>
          <w:p>
            <w:pPr>
              <w:widowControl/>
              <w:wordWrap w:val="0"/>
              <w:jc w:val="center"/>
              <w:textAlignment w:val="center"/>
              <w:rPr>
                <w:rFonts w:hint="eastAsia" w:ascii="仿宋_GB2312" w:hAnsi="仿宋_GB2312" w:eastAsia="仿宋_GB2312" w:cs="仿宋_GB2312"/>
                <w:color w:val="222222"/>
                <w:spacing w:val="8"/>
                <w:kern w:val="0"/>
                <w:sz w:val="32"/>
                <w:szCs w:val="32"/>
              </w:rPr>
            </w:pPr>
            <w:r>
              <w:rPr>
                <w:rFonts w:hint="eastAsia" w:ascii="仿宋_GB2312" w:hAnsi="仿宋_GB2312" w:eastAsia="仿宋_GB2312" w:cs="仿宋_GB2312"/>
                <w:color w:val="000000"/>
                <w:spacing w:val="8"/>
                <w:kern w:val="0"/>
                <w:sz w:val="32"/>
                <w:szCs w:val="32"/>
              </w:rPr>
              <w:t>2</w:t>
            </w:r>
          </w:p>
        </w:tc>
        <w:tc>
          <w:tcPr>
            <w:tcW w:w="6916" w:type="dxa"/>
            <w:tcBorders>
              <w:top w:val="nil"/>
              <w:left w:val="nil"/>
              <w:bottom w:val="single" w:color="000000" w:sz="8" w:space="0"/>
              <w:right w:val="single" w:color="000000" w:sz="8" w:space="0"/>
            </w:tcBorders>
            <w:shd w:val="clear" w:color="auto" w:fill="FFFFFF"/>
            <w:noWrap/>
            <w:tcMar>
              <w:top w:w="0" w:type="dxa"/>
              <w:left w:w="108" w:type="dxa"/>
              <w:bottom w:w="0" w:type="dxa"/>
              <w:right w:w="108" w:type="dxa"/>
            </w:tcMar>
            <w:vAlign w:val="center"/>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淄博华力医疗管理有限公司临淄华力口腔诊所</w:t>
            </w:r>
          </w:p>
        </w:tc>
        <w:tc>
          <w:tcPr>
            <w:tcW w:w="1101" w:type="dxa"/>
            <w:tcBorders>
              <w:top w:val="nil"/>
              <w:left w:val="nil"/>
              <w:bottom w:val="single" w:color="000000" w:sz="8" w:space="0"/>
              <w:right w:val="single" w:color="000000" w:sz="8" w:space="0"/>
            </w:tcBorders>
            <w:shd w:val="clear" w:color="auto" w:fill="FFFFFF"/>
            <w:noWrap/>
            <w:tcMar>
              <w:top w:w="0" w:type="dxa"/>
              <w:left w:w="108" w:type="dxa"/>
              <w:bottom w:w="0" w:type="dxa"/>
              <w:right w:w="108" w:type="dxa"/>
            </w:tcMar>
            <w:vAlign w:val="center"/>
          </w:tcPr>
          <w:p>
            <w:pPr>
              <w:widowControl/>
              <w:wordWrap w:val="0"/>
              <w:jc w:val="center"/>
              <w:textAlignment w:val="center"/>
              <w:rPr>
                <w:rFonts w:hint="eastAsia" w:ascii="仿宋_GB2312" w:hAnsi="仿宋_GB2312" w:eastAsia="仿宋_GB2312" w:cs="仿宋_GB2312"/>
                <w:color w:val="222222"/>
                <w:spacing w:val="8"/>
                <w:kern w:val="0"/>
                <w:sz w:val="32"/>
                <w:szCs w:val="32"/>
              </w:rPr>
            </w:pPr>
            <w:r>
              <w:rPr>
                <w:rFonts w:hint="eastAsia" w:ascii="仿宋_GB2312" w:hAnsi="仿宋_GB2312" w:eastAsia="仿宋_GB2312" w:cs="仿宋_GB2312"/>
                <w:color w:val="222222"/>
                <w:spacing w:val="8"/>
                <w:kern w:val="0"/>
                <w:sz w:val="32"/>
                <w:szCs w:val="32"/>
              </w:rPr>
              <w:t>B</w:t>
            </w:r>
          </w:p>
        </w:tc>
      </w:tr>
      <w:tr>
        <w:tblPrEx>
          <w:tblCellMar>
            <w:top w:w="0" w:type="dxa"/>
            <w:left w:w="0" w:type="dxa"/>
            <w:bottom w:w="0" w:type="dxa"/>
            <w:right w:w="0" w:type="dxa"/>
          </w:tblCellMar>
        </w:tblPrEx>
        <w:trPr>
          <w:trHeight w:val="270" w:hRule="atLeast"/>
        </w:trPr>
        <w:tc>
          <w:tcPr>
            <w:tcW w:w="738" w:type="dxa"/>
            <w:tcBorders>
              <w:top w:val="nil"/>
              <w:left w:val="single" w:color="000000" w:sz="8" w:space="0"/>
              <w:bottom w:val="single" w:color="000000" w:sz="8" w:space="0"/>
              <w:right w:val="single" w:color="000000" w:sz="8" w:space="0"/>
            </w:tcBorders>
            <w:shd w:val="clear" w:color="auto" w:fill="FFFFFF"/>
            <w:noWrap/>
            <w:tcMar>
              <w:top w:w="0" w:type="dxa"/>
              <w:left w:w="108" w:type="dxa"/>
              <w:bottom w:w="0" w:type="dxa"/>
              <w:right w:w="108" w:type="dxa"/>
            </w:tcMar>
            <w:vAlign w:val="center"/>
          </w:tcPr>
          <w:p>
            <w:pPr>
              <w:widowControl/>
              <w:wordWrap w:val="0"/>
              <w:jc w:val="center"/>
              <w:textAlignment w:val="center"/>
              <w:rPr>
                <w:rFonts w:hint="eastAsia" w:ascii="仿宋_GB2312" w:hAnsi="仿宋_GB2312" w:eastAsia="仿宋_GB2312" w:cs="仿宋_GB2312"/>
                <w:color w:val="222222"/>
                <w:spacing w:val="8"/>
                <w:kern w:val="0"/>
                <w:sz w:val="32"/>
                <w:szCs w:val="32"/>
              </w:rPr>
            </w:pPr>
            <w:r>
              <w:rPr>
                <w:rFonts w:hint="eastAsia" w:ascii="仿宋_GB2312" w:hAnsi="仿宋_GB2312" w:eastAsia="仿宋_GB2312" w:cs="仿宋_GB2312"/>
                <w:color w:val="000000"/>
                <w:spacing w:val="8"/>
                <w:kern w:val="0"/>
                <w:sz w:val="32"/>
                <w:szCs w:val="32"/>
              </w:rPr>
              <w:t>3</w:t>
            </w:r>
          </w:p>
        </w:tc>
        <w:tc>
          <w:tcPr>
            <w:tcW w:w="6916" w:type="dxa"/>
            <w:tcBorders>
              <w:top w:val="nil"/>
              <w:left w:val="nil"/>
              <w:bottom w:val="single" w:color="000000" w:sz="8" w:space="0"/>
              <w:right w:val="single" w:color="000000" w:sz="8" w:space="0"/>
            </w:tcBorders>
            <w:shd w:val="clear" w:color="auto" w:fill="FFFFFF"/>
            <w:noWrap/>
            <w:tcMar>
              <w:top w:w="0" w:type="dxa"/>
              <w:left w:w="108" w:type="dxa"/>
              <w:bottom w:w="0" w:type="dxa"/>
              <w:right w:w="108" w:type="dxa"/>
            </w:tcMar>
            <w:vAlign w:val="center"/>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临淄许宝贝口腔诊所</w:t>
            </w:r>
          </w:p>
        </w:tc>
        <w:tc>
          <w:tcPr>
            <w:tcW w:w="1101" w:type="dxa"/>
            <w:tcBorders>
              <w:top w:val="nil"/>
              <w:left w:val="nil"/>
              <w:bottom w:val="single" w:color="000000" w:sz="8" w:space="0"/>
              <w:right w:val="single" w:color="000000" w:sz="8" w:space="0"/>
            </w:tcBorders>
            <w:shd w:val="clear" w:color="auto" w:fill="FFFFFF"/>
            <w:noWrap/>
            <w:tcMar>
              <w:top w:w="0" w:type="dxa"/>
              <w:left w:w="108" w:type="dxa"/>
              <w:bottom w:w="0" w:type="dxa"/>
              <w:right w:w="108" w:type="dxa"/>
            </w:tcMar>
            <w:vAlign w:val="center"/>
          </w:tcPr>
          <w:p>
            <w:pPr>
              <w:widowControl/>
              <w:wordWrap w:val="0"/>
              <w:jc w:val="center"/>
              <w:textAlignment w:val="center"/>
              <w:rPr>
                <w:rFonts w:hint="eastAsia" w:ascii="仿宋_GB2312" w:hAnsi="仿宋_GB2312" w:eastAsia="仿宋_GB2312" w:cs="仿宋_GB2312"/>
                <w:color w:val="222222"/>
                <w:spacing w:val="8"/>
                <w:kern w:val="0"/>
                <w:sz w:val="32"/>
                <w:szCs w:val="32"/>
              </w:rPr>
            </w:pPr>
            <w:r>
              <w:rPr>
                <w:rFonts w:hint="eastAsia" w:ascii="仿宋_GB2312" w:hAnsi="仿宋_GB2312" w:eastAsia="仿宋_GB2312" w:cs="仿宋_GB2312"/>
                <w:color w:val="222222"/>
                <w:spacing w:val="8"/>
                <w:kern w:val="0"/>
                <w:sz w:val="32"/>
                <w:szCs w:val="32"/>
              </w:rPr>
              <w:t>B</w:t>
            </w:r>
          </w:p>
        </w:tc>
      </w:tr>
      <w:tr>
        <w:tblPrEx>
          <w:tblCellMar>
            <w:top w:w="0" w:type="dxa"/>
            <w:left w:w="0" w:type="dxa"/>
            <w:bottom w:w="0" w:type="dxa"/>
            <w:right w:w="0" w:type="dxa"/>
          </w:tblCellMar>
        </w:tblPrEx>
        <w:trPr>
          <w:trHeight w:val="270" w:hRule="atLeast"/>
        </w:trPr>
        <w:tc>
          <w:tcPr>
            <w:tcW w:w="738" w:type="dxa"/>
            <w:tcBorders>
              <w:top w:val="nil"/>
              <w:left w:val="single" w:color="000000" w:sz="8" w:space="0"/>
              <w:bottom w:val="single" w:color="000000" w:sz="8" w:space="0"/>
              <w:right w:val="single" w:color="000000" w:sz="8" w:space="0"/>
            </w:tcBorders>
            <w:shd w:val="clear" w:color="auto" w:fill="FFFFFF"/>
            <w:noWrap/>
            <w:tcMar>
              <w:top w:w="0" w:type="dxa"/>
              <w:left w:w="108" w:type="dxa"/>
              <w:bottom w:w="0" w:type="dxa"/>
              <w:right w:w="108" w:type="dxa"/>
            </w:tcMar>
            <w:vAlign w:val="center"/>
          </w:tcPr>
          <w:p>
            <w:pPr>
              <w:widowControl/>
              <w:wordWrap w:val="0"/>
              <w:jc w:val="center"/>
              <w:textAlignment w:val="center"/>
              <w:rPr>
                <w:rFonts w:hint="eastAsia" w:ascii="仿宋_GB2312" w:hAnsi="仿宋_GB2312" w:eastAsia="仿宋_GB2312" w:cs="仿宋_GB2312"/>
                <w:color w:val="222222"/>
                <w:spacing w:val="8"/>
                <w:kern w:val="0"/>
                <w:sz w:val="32"/>
                <w:szCs w:val="32"/>
              </w:rPr>
            </w:pPr>
            <w:r>
              <w:rPr>
                <w:rFonts w:hint="eastAsia" w:ascii="仿宋_GB2312" w:hAnsi="仿宋_GB2312" w:eastAsia="仿宋_GB2312" w:cs="仿宋_GB2312"/>
                <w:color w:val="000000"/>
                <w:spacing w:val="8"/>
                <w:kern w:val="0"/>
                <w:sz w:val="32"/>
                <w:szCs w:val="32"/>
              </w:rPr>
              <w:t>4</w:t>
            </w:r>
          </w:p>
        </w:tc>
        <w:tc>
          <w:tcPr>
            <w:tcW w:w="6916" w:type="dxa"/>
            <w:tcBorders>
              <w:top w:val="nil"/>
              <w:left w:val="nil"/>
              <w:bottom w:val="single" w:color="000000" w:sz="8" w:space="0"/>
              <w:right w:val="single" w:color="000000" w:sz="8" w:space="0"/>
            </w:tcBorders>
            <w:shd w:val="clear" w:color="auto" w:fill="FFFFFF"/>
            <w:noWrap/>
            <w:tcMar>
              <w:top w:w="0" w:type="dxa"/>
              <w:left w:w="108" w:type="dxa"/>
              <w:bottom w:w="0" w:type="dxa"/>
              <w:right w:w="108" w:type="dxa"/>
            </w:tcMar>
            <w:vAlign w:val="center"/>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淄博恒达医疗服务有限公司临淄亿达口腔诊所</w:t>
            </w:r>
          </w:p>
        </w:tc>
        <w:tc>
          <w:tcPr>
            <w:tcW w:w="1101" w:type="dxa"/>
            <w:tcBorders>
              <w:top w:val="nil"/>
              <w:left w:val="nil"/>
              <w:bottom w:val="single" w:color="000000" w:sz="8" w:space="0"/>
              <w:right w:val="single" w:color="000000" w:sz="8" w:space="0"/>
            </w:tcBorders>
            <w:shd w:val="clear" w:color="auto" w:fill="FFFFFF"/>
            <w:noWrap/>
            <w:tcMar>
              <w:top w:w="0" w:type="dxa"/>
              <w:left w:w="108" w:type="dxa"/>
              <w:bottom w:w="0" w:type="dxa"/>
              <w:right w:w="108" w:type="dxa"/>
            </w:tcMar>
            <w:vAlign w:val="center"/>
          </w:tcPr>
          <w:p>
            <w:pPr>
              <w:widowControl/>
              <w:wordWrap w:val="0"/>
              <w:jc w:val="center"/>
              <w:textAlignment w:val="center"/>
              <w:rPr>
                <w:rFonts w:hint="eastAsia" w:ascii="仿宋_GB2312" w:hAnsi="仿宋_GB2312" w:eastAsia="仿宋_GB2312" w:cs="仿宋_GB2312"/>
                <w:color w:val="222222"/>
                <w:spacing w:val="8"/>
                <w:kern w:val="0"/>
                <w:sz w:val="32"/>
                <w:szCs w:val="32"/>
              </w:rPr>
            </w:pPr>
            <w:r>
              <w:rPr>
                <w:rFonts w:hint="eastAsia" w:ascii="仿宋_GB2312" w:hAnsi="仿宋_GB2312" w:eastAsia="仿宋_GB2312" w:cs="仿宋_GB2312"/>
                <w:color w:val="222222"/>
                <w:spacing w:val="8"/>
                <w:kern w:val="0"/>
                <w:sz w:val="32"/>
                <w:szCs w:val="32"/>
              </w:rPr>
              <w:t>B</w:t>
            </w:r>
          </w:p>
        </w:tc>
      </w:tr>
      <w:tr>
        <w:tblPrEx>
          <w:tblCellMar>
            <w:top w:w="0" w:type="dxa"/>
            <w:left w:w="0" w:type="dxa"/>
            <w:bottom w:w="0" w:type="dxa"/>
            <w:right w:w="0" w:type="dxa"/>
          </w:tblCellMar>
        </w:tblPrEx>
        <w:trPr>
          <w:trHeight w:val="270" w:hRule="atLeast"/>
        </w:trPr>
        <w:tc>
          <w:tcPr>
            <w:tcW w:w="738" w:type="dxa"/>
            <w:tcBorders>
              <w:top w:val="nil"/>
              <w:left w:val="single" w:color="000000" w:sz="8" w:space="0"/>
              <w:bottom w:val="single" w:color="000000" w:sz="8" w:space="0"/>
              <w:right w:val="single" w:color="000000" w:sz="8" w:space="0"/>
            </w:tcBorders>
            <w:shd w:val="clear" w:color="auto" w:fill="FFFFFF"/>
            <w:noWrap/>
            <w:tcMar>
              <w:top w:w="0" w:type="dxa"/>
              <w:left w:w="108" w:type="dxa"/>
              <w:bottom w:w="0" w:type="dxa"/>
              <w:right w:w="108" w:type="dxa"/>
            </w:tcMar>
            <w:vAlign w:val="center"/>
          </w:tcPr>
          <w:p>
            <w:pPr>
              <w:widowControl/>
              <w:wordWrap w:val="0"/>
              <w:jc w:val="center"/>
              <w:textAlignment w:val="center"/>
              <w:rPr>
                <w:rFonts w:hint="eastAsia" w:ascii="仿宋_GB2312" w:hAnsi="仿宋_GB2312" w:eastAsia="仿宋_GB2312" w:cs="仿宋_GB2312"/>
                <w:color w:val="222222"/>
                <w:spacing w:val="8"/>
                <w:kern w:val="0"/>
                <w:sz w:val="32"/>
                <w:szCs w:val="32"/>
              </w:rPr>
            </w:pPr>
            <w:r>
              <w:rPr>
                <w:rFonts w:hint="eastAsia" w:ascii="仿宋_GB2312" w:hAnsi="仿宋_GB2312" w:eastAsia="仿宋_GB2312" w:cs="仿宋_GB2312"/>
                <w:color w:val="000000"/>
                <w:spacing w:val="8"/>
                <w:kern w:val="0"/>
                <w:sz w:val="32"/>
                <w:szCs w:val="32"/>
              </w:rPr>
              <w:t>5</w:t>
            </w:r>
          </w:p>
        </w:tc>
        <w:tc>
          <w:tcPr>
            <w:tcW w:w="6916" w:type="dxa"/>
            <w:tcBorders>
              <w:top w:val="nil"/>
              <w:left w:val="nil"/>
              <w:bottom w:val="single" w:color="000000" w:sz="8" w:space="0"/>
              <w:right w:val="single" w:color="000000" w:sz="8" w:space="0"/>
            </w:tcBorders>
            <w:shd w:val="clear" w:color="auto" w:fill="FFFFFF"/>
            <w:noWrap/>
            <w:tcMar>
              <w:top w:w="0" w:type="dxa"/>
              <w:left w:w="108" w:type="dxa"/>
              <w:bottom w:w="0" w:type="dxa"/>
              <w:right w:w="108" w:type="dxa"/>
            </w:tcMar>
            <w:vAlign w:val="center"/>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淄博浩程医疗服务有限公司临淄浩程口腔诊所</w:t>
            </w:r>
          </w:p>
        </w:tc>
        <w:tc>
          <w:tcPr>
            <w:tcW w:w="1101" w:type="dxa"/>
            <w:tcBorders>
              <w:top w:val="nil"/>
              <w:left w:val="nil"/>
              <w:bottom w:val="single" w:color="000000" w:sz="8" w:space="0"/>
              <w:right w:val="single" w:color="000000" w:sz="8" w:space="0"/>
            </w:tcBorders>
            <w:shd w:val="clear" w:color="auto" w:fill="FFFFFF"/>
            <w:noWrap/>
            <w:tcMar>
              <w:top w:w="0" w:type="dxa"/>
              <w:left w:w="108" w:type="dxa"/>
              <w:bottom w:w="0" w:type="dxa"/>
              <w:right w:w="108" w:type="dxa"/>
            </w:tcMar>
            <w:vAlign w:val="center"/>
          </w:tcPr>
          <w:p>
            <w:pPr>
              <w:widowControl/>
              <w:wordWrap w:val="0"/>
              <w:jc w:val="center"/>
              <w:textAlignment w:val="center"/>
              <w:rPr>
                <w:rFonts w:hint="eastAsia" w:ascii="仿宋_GB2312" w:hAnsi="仿宋_GB2312" w:eastAsia="仿宋_GB2312" w:cs="仿宋_GB2312"/>
                <w:color w:val="222222"/>
                <w:spacing w:val="8"/>
                <w:kern w:val="0"/>
                <w:sz w:val="32"/>
                <w:szCs w:val="32"/>
              </w:rPr>
            </w:pPr>
            <w:r>
              <w:rPr>
                <w:rFonts w:hint="eastAsia" w:ascii="仿宋_GB2312" w:hAnsi="仿宋_GB2312" w:eastAsia="仿宋_GB2312" w:cs="仿宋_GB2312"/>
                <w:color w:val="222222"/>
                <w:spacing w:val="8"/>
                <w:kern w:val="0"/>
                <w:sz w:val="32"/>
                <w:szCs w:val="32"/>
              </w:rPr>
              <w:t>B</w:t>
            </w:r>
          </w:p>
        </w:tc>
      </w:tr>
      <w:tr>
        <w:tblPrEx>
          <w:tblCellMar>
            <w:top w:w="0" w:type="dxa"/>
            <w:left w:w="0" w:type="dxa"/>
            <w:bottom w:w="0" w:type="dxa"/>
            <w:right w:w="0" w:type="dxa"/>
          </w:tblCellMar>
        </w:tblPrEx>
        <w:trPr>
          <w:trHeight w:val="270" w:hRule="atLeast"/>
        </w:trPr>
        <w:tc>
          <w:tcPr>
            <w:tcW w:w="738" w:type="dxa"/>
            <w:tcBorders>
              <w:top w:val="nil"/>
              <w:left w:val="single" w:color="000000" w:sz="8" w:space="0"/>
              <w:bottom w:val="single" w:color="000000" w:sz="8" w:space="0"/>
              <w:right w:val="single" w:color="000000" w:sz="8" w:space="0"/>
            </w:tcBorders>
            <w:shd w:val="clear" w:color="auto" w:fill="FFFFFF"/>
            <w:noWrap/>
            <w:tcMar>
              <w:top w:w="0" w:type="dxa"/>
              <w:left w:w="108" w:type="dxa"/>
              <w:bottom w:w="0" w:type="dxa"/>
              <w:right w:w="108" w:type="dxa"/>
            </w:tcMar>
            <w:vAlign w:val="center"/>
          </w:tcPr>
          <w:p>
            <w:pPr>
              <w:widowControl/>
              <w:wordWrap w:val="0"/>
              <w:jc w:val="center"/>
              <w:textAlignment w:val="center"/>
              <w:rPr>
                <w:rFonts w:hint="eastAsia" w:ascii="仿宋_GB2312" w:hAnsi="仿宋_GB2312" w:eastAsia="仿宋_GB2312" w:cs="仿宋_GB2312"/>
                <w:color w:val="222222"/>
                <w:spacing w:val="8"/>
                <w:kern w:val="0"/>
                <w:sz w:val="32"/>
                <w:szCs w:val="32"/>
              </w:rPr>
            </w:pPr>
            <w:r>
              <w:rPr>
                <w:rFonts w:hint="eastAsia" w:ascii="仿宋_GB2312" w:hAnsi="仿宋_GB2312" w:eastAsia="仿宋_GB2312" w:cs="仿宋_GB2312"/>
                <w:color w:val="000000"/>
                <w:spacing w:val="8"/>
                <w:kern w:val="0"/>
                <w:sz w:val="32"/>
                <w:szCs w:val="32"/>
              </w:rPr>
              <w:t>6</w:t>
            </w:r>
          </w:p>
        </w:tc>
        <w:tc>
          <w:tcPr>
            <w:tcW w:w="6916" w:type="dxa"/>
            <w:tcBorders>
              <w:top w:val="nil"/>
              <w:left w:val="nil"/>
              <w:bottom w:val="single" w:color="000000" w:sz="8" w:space="0"/>
              <w:right w:val="single" w:color="000000" w:sz="8" w:space="0"/>
            </w:tcBorders>
            <w:shd w:val="clear" w:color="auto" w:fill="FFFFFF"/>
            <w:noWrap/>
            <w:tcMar>
              <w:top w:w="0" w:type="dxa"/>
              <w:left w:w="108" w:type="dxa"/>
              <w:bottom w:w="0" w:type="dxa"/>
              <w:right w:w="108" w:type="dxa"/>
            </w:tcMar>
            <w:vAlign w:val="center"/>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淄博鼎新医疗有限公司临淄佳瑞口腔诊所</w:t>
            </w:r>
          </w:p>
        </w:tc>
        <w:tc>
          <w:tcPr>
            <w:tcW w:w="1101" w:type="dxa"/>
            <w:tcBorders>
              <w:top w:val="nil"/>
              <w:left w:val="nil"/>
              <w:bottom w:val="single" w:color="000000" w:sz="8" w:space="0"/>
              <w:right w:val="single" w:color="000000" w:sz="8" w:space="0"/>
            </w:tcBorders>
            <w:shd w:val="clear" w:color="auto" w:fill="FFFFFF"/>
            <w:noWrap/>
            <w:tcMar>
              <w:top w:w="0" w:type="dxa"/>
              <w:left w:w="108" w:type="dxa"/>
              <w:bottom w:w="0" w:type="dxa"/>
              <w:right w:w="108" w:type="dxa"/>
            </w:tcMar>
            <w:vAlign w:val="center"/>
          </w:tcPr>
          <w:p>
            <w:pPr>
              <w:widowControl/>
              <w:wordWrap w:val="0"/>
              <w:jc w:val="center"/>
              <w:textAlignment w:val="center"/>
              <w:rPr>
                <w:rFonts w:hint="eastAsia" w:ascii="仿宋_GB2312" w:hAnsi="仿宋_GB2312" w:eastAsia="仿宋_GB2312" w:cs="仿宋_GB2312"/>
                <w:color w:val="222222"/>
                <w:spacing w:val="8"/>
                <w:kern w:val="0"/>
                <w:sz w:val="32"/>
                <w:szCs w:val="32"/>
              </w:rPr>
            </w:pPr>
            <w:r>
              <w:rPr>
                <w:rFonts w:hint="eastAsia" w:ascii="仿宋_GB2312" w:hAnsi="仿宋_GB2312" w:eastAsia="仿宋_GB2312" w:cs="仿宋_GB2312"/>
                <w:color w:val="222222"/>
                <w:spacing w:val="8"/>
                <w:kern w:val="0"/>
                <w:sz w:val="32"/>
                <w:szCs w:val="32"/>
              </w:rPr>
              <w:t>B</w:t>
            </w:r>
          </w:p>
        </w:tc>
      </w:tr>
      <w:tr>
        <w:tblPrEx>
          <w:tblCellMar>
            <w:top w:w="0" w:type="dxa"/>
            <w:left w:w="0" w:type="dxa"/>
            <w:bottom w:w="0" w:type="dxa"/>
            <w:right w:w="0" w:type="dxa"/>
          </w:tblCellMar>
        </w:tblPrEx>
        <w:trPr>
          <w:trHeight w:val="270" w:hRule="atLeast"/>
        </w:trPr>
        <w:tc>
          <w:tcPr>
            <w:tcW w:w="738" w:type="dxa"/>
            <w:tcBorders>
              <w:top w:val="nil"/>
              <w:left w:val="single" w:color="000000" w:sz="8" w:space="0"/>
              <w:bottom w:val="single" w:color="000000" w:sz="8" w:space="0"/>
              <w:right w:val="single" w:color="000000" w:sz="8" w:space="0"/>
            </w:tcBorders>
            <w:shd w:val="clear" w:color="auto" w:fill="FFFFFF"/>
            <w:noWrap/>
            <w:tcMar>
              <w:top w:w="0" w:type="dxa"/>
              <w:left w:w="108" w:type="dxa"/>
              <w:bottom w:w="0" w:type="dxa"/>
              <w:right w:w="108" w:type="dxa"/>
            </w:tcMar>
            <w:vAlign w:val="center"/>
          </w:tcPr>
          <w:p>
            <w:pPr>
              <w:widowControl/>
              <w:wordWrap w:val="0"/>
              <w:jc w:val="center"/>
              <w:textAlignment w:val="center"/>
              <w:rPr>
                <w:rFonts w:hint="eastAsia" w:ascii="仿宋_GB2312" w:hAnsi="仿宋_GB2312" w:eastAsia="仿宋_GB2312" w:cs="仿宋_GB2312"/>
                <w:color w:val="222222"/>
                <w:spacing w:val="8"/>
                <w:kern w:val="0"/>
                <w:sz w:val="32"/>
                <w:szCs w:val="32"/>
              </w:rPr>
            </w:pPr>
            <w:r>
              <w:rPr>
                <w:rFonts w:hint="eastAsia" w:ascii="仿宋_GB2312" w:hAnsi="仿宋_GB2312" w:eastAsia="仿宋_GB2312" w:cs="仿宋_GB2312"/>
                <w:color w:val="000000"/>
                <w:spacing w:val="8"/>
                <w:kern w:val="0"/>
                <w:sz w:val="32"/>
                <w:szCs w:val="32"/>
              </w:rPr>
              <w:t>7</w:t>
            </w:r>
          </w:p>
        </w:tc>
        <w:tc>
          <w:tcPr>
            <w:tcW w:w="6916" w:type="dxa"/>
            <w:tcBorders>
              <w:top w:val="nil"/>
              <w:left w:val="nil"/>
              <w:bottom w:val="single" w:color="000000" w:sz="8" w:space="0"/>
              <w:right w:val="single" w:color="000000" w:sz="8" w:space="0"/>
            </w:tcBorders>
            <w:shd w:val="clear" w:color="auto" w:fill="FFFFFF"/>
            <w:noWrap/>
            <w:tcMar>
              <w:top w:w="0" w:type="dxa"/>
              <w:left w:w="108" w:type="dxa"/>
              <w:bottom w:w="0" w:type="dxa"/>
              <w:right w:w="108" w:type="dxa"/>
            </w:tcMar>
            <w:vAlign w:val="center"/>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淄博齐星口腔医疗有限公司临淄齐星口腔诊所</w:t>
            </w:r>
          </w:p>
        </w:tc>
        <w:tc>
          <w:tcPr>
            <w:tcW w:w="1101" w:type="dxa"/>
            <w:tcBorders>
              <w:top w:val="nil"/>
              <w:left w:val="nil"/>
              <w:bottom w:val="single" w:color="000000" w:sz="8" w:space="0"/>
              <w:right w:val="single" w:color="000000" w:sz="8" w:space="0"/>
            </w:tcBorders>
            <w:shd w:val="clear" w:color="auto" w:fill="FFFFFF"/>
            <w:noWrap/>
            <w:tcMar>
              <w:top w:w="0" w:type="dxa"/>
              <w:left w:w="108" w:type="dxa"/>
              <w:bottom w:w="0" w:type="dxa"/>
              <w:right w:w="108" w:type="dxa"/>
            </w:tcMar>
            <w:vAlign w:val="center"/>
          </w:tcPr>
          <w:p>
            <w:pPr>
              <w:widowControl/>
              <w:wordWrap w:val="0"/>
              <w:jc w:val="center"/>
              <w:textAlignment w:val="center"/>
              <w:rPr>
                <w:rFonts w:hint="eastAsia" w:ascii="仿宋_GB2312" w:hAnsi="仿宋_GB2312" w:eastAsia="仿宋_GB2312" w:cs="仿宋_GB2312"/>
                <w:color w:val="222222"/>
                <w:spacing w:val="8"/>
                <w:kern w:val="0"/>
                <w:sz w:val="32"/>
                <w:szCs w:val="32"/>
              </w:rPr>
            </w:pPr>
            <w:r>
              <w:rPr>
                <w:rFonts w:hint="eastAsia" w:ascii="仿宋_GB2312" w:hAnsi="仿宋_GB2312" w:eastAsia="仿宋_GB2312" w:cs="仿宋_GB2312"/>
                <w:color w:val="222222"/>
                <w:spacing w:val="8"/>
                <w:kern w:val="0"/>
                <w:sz w:val="32"/>
                <w:szCs w:val="32"/>
              </w:rPr>
              <w:t>B</w:t>
            </w:r>
          </w:p>
        </w:tc>
      </w:tr>
      <w:tr>
        <w:tblPrEx>
          <w:tblCellMar>
            <w:top w:w="0" w:type="dxa"/>
            <w:left w:w="0" w:type="dxa"/>
            <w:bottom w:w="0" w:type="dxa"/>
            <w:right w:w="0" w:type="dxa"/>
          </w:tblCellMar>
        </w:tblPrEx>
        <w:trPr>
          <w:trHeight w:val="270" w:hRule="atLeast"/>
        </w:trPr>
        <w:tc>
          <w:tcPr>
            <w:tcW w:w="738" w:type="dxa"/>
            <w:tcBorders>
              <w:top w:val="nil"/>
              <w:left w:val="single" w:color="000000" w:sz="8" w:space="0"/>
              <w:bottom w:val="single" w:color="000000" w:sz="8" w:space="0"/>
              <w:right w:val="single" w:color="000000" w:sz="8" w:space="0"/>
            </w:tcBorders>
            <w:shd w:val="clear" w:color="auto" w:fill="FFFFFF"/>
            <w:noWrap/>
            <w:tcMar>
              <w:top w:w="0" w:type="dxa"/>
              <w:left w:w="108" w:type="dxa"/>
              <w:bottom w:w="0" w:type="dxa"/>
              <w:right w:w="108" w:type="dxa"/>
            </w:tcMar>
            <w:vAlign w:val="center"/>
          </w:tcPr>
          <w:p>
            <w:pPr>
              <w:widowControl/>
              <w:wordWrap w:val="0"/>
              <w:jc w:val="center"/>
              <w:textAlignment w:val="center"/>
              <w:rPr>
                <w:rFonts w:hint="eastAsia" w:ascii="仿宋_GB2312" w:hAnsi="仿宋_GB2312" w:eastAsia="仿宋_GB2312" w:cs="仿宋_GB2312"/>
                <w:color w:val="222222"/>
                <w:spacing w:val="8"/>
                <w:kern w:val="0"/>
                <w:sz w:val="32"/>
                <w:szCs w:val="32"/>
              </w:rPr>
            </w:pPr>
            <w:r>
              <w:rPr>
                <w:rFonts w:hint="eastAsia" w:ascii="仿宋_GB2312" w:hAnsi="仿宋_GB2312" w:eastAsia="仿宋_GB2312" w:cs="仿宋_GB2312"/>
                <w:color w:val="000000"/>
                <w:spacing w:val="8"/>
                <w:kern w:val="0"/>
                <w:sz w:val="32"/>
                <w:szCs w:val="32"/>
              </w:rPr>
              <w:t>8</w:t>
            </w:r>
          </w:p>
        </w:tc>
        <w:tc>
          <w:tcPr>
            <w:tcW w:w="6916" w:type="dxa"/>
            <w:tcBorders>
              <w:top w:val="nil"/>
              <w:left w:val="nil"/>
              <w:bottom w:val="single" w:color="000000" w:sz="8" w:space="0"/>
              <w:right w:val="single" w:color="000000" w:sz="8" w:space="0"/>
            </w:tcBorders>
            <w:shd w:val="clear" w:color="auto" w:fill="FFFFFF"/>
            <w:noWrap/>
            <w:tcMar>
              <w:top w:w="0" w:type="dxa"/>
              <w:left w:w="108" w:type="dxa"/>
              <w:bottom w:w="0" w:type="dxa"/>
              <w:right w:w="108" w:type="dxa"/>
            </w:tcMar>
            <w:vAlign w:val="center"/>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临淄欣怡口腔诊所</w:t>
            </w:r>
          </w:p>
        </w:tc>
        <w:tc>
          <w:tcPr>
            <w:tcW w:w="1101" w:type="dxa"/>
            <w:tcBorders>
              <w:top w:val="nil"/>
              <w:left w:val="nil"/>
              <w:bottom w:val="single" w:color="000000" w:sz="8" w:space="0"/>
              <w:right w:val="single" w:color="000000" w:sz="8" w:space="0"/>
            </w:tcBorders>
            <w:shd w:val="clear" w:color="auto" w:fill="FFFFFF"/>
            <w:noWrap/>
            <w:tcMar>
              <w:top w:w="0" w:type="dxa"/>
              <w:left w:w="108" w:type="dxa"/>
              <w:bottom w:w="0" w:type="dxa"/>
              <w:right w:w="108" w:type="dxa"/>
            </w:tcMar>
            <w:vAlign w:val="center"/>
          </w:tcPr>
          <w:p>
            <w:pPr>
              <w:widowControl/>
              <w:wordWrap w:val="0"/>
              <w:jc w:val="center"/>
              <w:textAlignment w:val="center"/>
              <w:rPr>
                <w:rFonts w:hint="eastAsia" w:ascii="仿宋_GB2312" w:hAnsi="仿宋_GB2312" w:eastAsia="仿宋_GB2312" w:cs="仿宋_GB2312"/>
                <w:color w:val="222222"/>
                <w:spacing w:val="8"/>
                <w:kern w:val="0"/>
                <w:sz w:val="32"/>
                <w:szCs w:val="32"/>
              </w:rPr>
            </w:pPr>
            <w:r>
              <w:rPr>
                <w:rFonts w:hint="eastAsia" w:ascii="仿宋_GB2312" w:hAnsi="仿宋_GB2312" w:eastAsia="仿宋_GB2312" w:cs="仿宋_GB2312"/>
                <w:color w:val="222222"/>
                <w:spacing w:val="8"/>
                <w:kern w:val="0"/>
                <w:sz w:val="32"/>
                <w:szCs w:val="32"/>
              </w:rPr>
              <w:t>B</w:t>
            </w:r>
          </w:p>
        </w:tc>
      </w:tr>
      <w:tr>
        <w:tblPrEx>
          <w:tblCellMar>
            <w:top w:w="0" w:type="dxa"/>
            <w:left w:w="0" w:type="dxa"/>
            <w:bottom w:w="0" w:type="dxa"/>
            <w:right w:w="0" w:type="dxa"/>
          </w:tblCellMar>
        </w:tblPrEx>
        <w:trPr>
          <w:trHeight w:val="270" w:hRule="atLeast"/>
        </w:trPr>
        <w:tc>
          <w:tcPr>
            <w:tcW w:w="738" w:type="dxa"/>
            <w:tcBorders>
              <w:top w:val="nil"/>
              <w:left w:val="single" w:color="000000" w:sz="8" w:space="0"/>
              <w:bottom w:val="single" w:color="000000" w:sz="8" w:space="0"/>
              <w:right w:val="single" w:color="000000" w:sz="8" w:space="0"/>
            </w:tcBorders>
            <w:shd w:val="clear" w:color="auto" w:fill="FFFFFF"/>
            <w:noWrap/>
            <w:tcMar>
              <w:top w:w="0" w:type="dxa"/>
              <w:left w:w="108" w:type="dxa"/>
              <w:bottom w:w="0" w:type="dxa"/>
              <w:right w:w="108" w:type="dxa"/>
            </w:tcMar>
            <w:vAlign w:val="center"/>
          </w:tcPr>
          <w:p>
            <w:pPr>
              <w:widowControl/>
              <w:wordWrap w:val="0"/>
              <w:jc w:val="center"/>
              <w:textAlignment w:val="center"/>
              <w:rPr>
                <w:rFonts w:hint="eastAsia" w:ascii="仿宋_GB2312" w:hAnsi="仿宋_GB2312" w:eastAsia="仿宋_GB2312" w:cs="仿宋_GB2312"/>
                <w:color w:val="222222"/>
                <w:spacing w:val="8"/>
                <w:kern w:val="0"/>
                <w:sz w:val="32"/>
                <w:szCs w:val="32"/>
              </w:rPr>
            </w:pPr>
            <w:r>
              <w:rPr>
                <w:rFonts w:hint="eastAsia" w:ascii="仿宋_GB2312" w:hAnsi="仿宋_GB2312" w:eastAsia="仿宋_GB2312" w:cs="仿宋_GB2312"/>
                <w:color w:val="000000"/>
                <w:spacing w:val="8"/>
                <w:kern w:val="0"/>
                <w:sz w:val="32"/>
                <w:szCs w:val="32"/>
              </w:rPr>
              <w:t>9</w:t>
            </w:r>
          </w:p>
        </w:tc>
        <w:tc>
          <w:tcPr>
            <w:tcW w:w="6916" w:type="dxa"/>
            <w:tcBorders>
              <w:top w:val="nil"/>
              <w:left w:val="nil"/>
              <w:bottom w:val="single" w:color="000000" w:sz="8" w:space="0"/>
              <w:right w:val="single" w:color="000000" w:sz="8" w:space="0"/>
            </w:tcBorders>
            <w:shd w:val="clear" w:color="auto" w:fill="FFFFFF"/>
            <w:noWrap/>
            <w:tcMar>
              <w:top w:w="0" w:type="dxa"/>
              <w:left w:w="108" w:type="dxa"/>
              <w:bottom w:w="0" w:type="dxa"/>
              <w:right w:w="108" w:type="dxa"/>
            </w:tcMar>
            <w:vAlign w:val="top"/>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淄博佰润口腔医疗有限公司临淄毅飞口腔诊所</w:t>
            </w:r>
          </w:p>
        </w:tc>
        <w:tc>
          <w:tcPr>
            <w:tcW w:w="1101" w:type="dxa"/>
            <w:tcBorders>
              <w:top w:val="nil"/>
              <w:left w:val="nil"/>
              <w:bottom w:val="single" w:color="000000" w:sz="8" w:space="0"/>
              <w:right w:val="single" w:color="000000" w:sz="8" w:space="0"/>
            </w:tcBorders>
            <w:shd w:val="clear" w:color="auto" w:fill="FFFFFF"/>
            <w:noWrap/>
            <w:tcMar>
              <w:top w:w="0" w:type="dxa"/>
              <w:left w:w="108" w:type="dxa"/>
              <w:bottom w:w="0" w:type="dxa"/>
              <w:right w:w="108" w:type="dxa"/>
            </w:tcMar>
            <w:vAlign w:val="center"/>
          </w:tcPr>
          <w:p>
            <w:pPr>
              <w:widowControl/>
              <w:wordWrap w:val="0"/>
              <w:jc w:val="center"/>
              <w:textAlignment w:val="center"/>
              <w:rPr>
                <w:rFonts w:hint="eastAsia" w:ascii="仿宋_GB2312" w:hAnsi="仿宋_GB2312" w:eastAsia="仿宋_GB2312" w:cs="仿宋_GB2312"/>
                <w:color w:val="222222"/>
                <w:spacing w:val="8"/>
                <w:kern w:val="0"/>
                <w:sz w:val="32"/>
                <w:szCs w:val="32"/>
              </w:rPr>
            </w:pPr>
            <w:r>
              <w:rPr>
                <w:rFonts w:hint="eastAsia" w:ascii="仿宋_GB2312" w:hAnsi="仿宋_GB2312" w:eastAsia="仿宋_GB2312" w:cs="仿宋_GB2312"/>
                <w:color w:val="222222"/>
                <w:spacing w:val="8"/>
                <w:kern w:val="0"/>
                <w:sz w:val="32"/>
                <w:szCs w:val="32"/>
              </w:rPr>
              <w:t>B</w:t>
            </w:r>
          </w:p>
        </w:tc>
      </w:tr>
      <w:tr>
        <w:tblPrEx>
          <w:tblCellMar>
            <w:top w:w="0" w:type="dxa"/>
            <w:left w:w="0" w:type="dxa"/>
            <w:bottom w:w="0" w:type="dxa"/>
            <w:right w:w="0" w:type="dxa"/>
          </w:tblCellMar>
        </w:tblPrEx>
        <w:trPr>
          <w:trHeight w:val="270" w:hRule="atLeast"/>
        </w:trPr>
        <w:tc>
          <w:tcPr>
            <w:tcW w:w="738" w:type="dxa"/>
            <w:tcBorders>
              <w:top w:val="nil"/>
              <w:left w:val="single" w:color="000000" w:sz="8" w:space="0"/>
              <w:bottom w:val="single" w:color="000000" w:sz="8" w:space="0"/>
              <w:right w:val="single" w:color="000000" w:sz="8" w:space="0"/>
            </w:tcBorders>
            <w:shd w:val="clear" w:color="auto" w:fill="FFFFFF"/>
            <w:noWrap/>
            <w:tcMar>
              <w:top w:w="0" w:type="dxa"/>
              <w:left w:w="108" w:type="dxa"/>
              <w:bottom w:w="0" w:type="dxa"/>
              <w:right w:w="108" w:type="dxa"/>
            </w:tcMar>
            <w:vAlign w:val="center"/>
          </w:tcPr>
          <w:p>
            <w:pPr>
              <w:widowControl/>
              <w:wordWrap w:val="0"/>
              <w:jc w:val="center"/>
              <w:textAlignment w:val="center"/>
              <w:rPr>
                <w:rFonts w:hint="eastAsia" w:ascii="仿宋_GB2312" w:hAnsi="仿宋_GB2312" w:eastAsia="仿宋_GB2312" w:cs="仿宋_GB2312"/>
                <w:color w:val="222222"/>
                <w:spacing w:val="8"/>
                <w:kern w:val="0"/>
                <w:sz w:val="32"/>
                <w:szCs w:val="32"/>
              </w:rPr>
            </w:pPr>
            <w:r>
              <w:rPr>
                <w:rFonts w:hint="eastAsia" w:ascii="仿宋_GB2312" w:hAnsi="仿宋_GB2312" w:eastAsia="仿宋_GB2312" w:cs="仿宋_GB2312"/>
                <w:color w:val="000000"/>
                <w:spacing w:val="8"/>
                <w:kern w:val="0"/>
                <w:sz w:val="32"/>
                <w:szCs w:val="32"/>
              </w:rPr>
              <w:t>10</w:t>
            </w:r>
          </w:p>
        </w:tc>
        <w:tc>
          <w:tcPr>
            <w:tcW w:w="6916" w:type="dxa"/>
            <w:tcBorders>
              <w:top w:val="nil"/>
              <w:left w:val="nil"/>
              <w:bottom w:val="single" w:color="000000" w:sz="8" w:space="0"/>
              <w:right w:val="single" w:color="000000" w:sz="8" w:space="0"/>
            </w:tcBorders>
            <w:shd w:val="clear" w:color="auto" w:fill="FFFFFF"/>
            <w:noWrap/>
            <w:tcMar>
              <w:top w:w="0" w:type="dxa"/>
              <w:left w:w="108" w:type="dxa"/>
              <w:bottom w:w="0" w:type="dxa"/>
              <w:right w:w="108" w:type="dxa"/>
            </w:tcMar>
            <w:vAlign w:val="top"/>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山东齐云口腔医疗有限公司临淄奥园口腔诊所</w:t>
            </w:r>
          </w:p>
        </w:tc>
        <w:tc>
          <w:tcPr>
            <w:tcW w:w="1101" w:type="dxa"/>
            <w:tcBorders>
              <w:top w:val="nil"/>
              <w:left w:val="nil"/>
              <w:bottom w:val="single" w:color="000000" w:sz="8" w:space="0"/>
              <w:right w:val="single" w:color="000000" w:sz="8" w:space="0"/>
            </w:tcBorders>
            <w:shd w:val="clear" w:color="auto" w:fill="FFFFFF"/>
            <w:noWrap/>
            <w:tcMar>
              <w:top w:w="0" w:type="dxa"/>
              <w:left w:w="108" w:type="dxa"/>
              <w:bottom w:w="0" w:type="dxa"/>
              <w:right w:w="108" w:type="dxa"/>
            </w:tcMar>
            <w:vAlign w:val="center"/>
          </w:tcPr>
          <w:p>
            <w:pPr>
              <w:widowControl/>
              <w:wordWrap w:val="0"/>
              <w:jc w:val="center"/>
              <w:textAlignment w:val="center"/>
              <w:rPr>
                <w:rFonts w:hint="eastAsia" w:ascii="仿宋_GB2312" w:hAnsi="仿宋_GB2312" w:eastAsia="仿宋_GB2312" w:cs="仿宋_GB2312"/>
                <w:color w:val="222222"/>
                <w:spacing w:val="8"/>
                <w:kern w:val="0"/>
                <w:sz w:val="32"/>
                <w:szCs w:val="32"/>
              </w:rPr>
            </w:pPr>
            <w:r>
              <w:rPr>
                <w:rFonts w:hint="eastAsia" w:ascii="仿宋_GB2312" w:hAnsi="仿宋_GB2312" w:eastAsia="仿宋_GB2312" w:cs="仿宋_GB2312"/>
                <w:color w:val="222222"/>
                <w:spacing w:val="8"/>
                <w:kern w:val="0"/>
                <w:sz w:val="32"/>
                <w:szCs w:val="32"/>
              </w:rPr>
              <w:t>B</w:t>
            </w:r>
          </w:p>
        </w:tc>
      </w:tr>
      <w:tr>
        <w:tblPrEx>
          <w:tblCellMar>
            <w:top w:w="0" w:type="dxa"/>
            <w:left w:w="0" w:type="dxa"/>
            <w:bottom w:w="0" w:type="dxa"/>
            <w:right w:w="0" w:type="dxa"/>
          </w:tblCellMar>
        </w:tblPrEx>
        <w:trPr>
          <w:trHeight w:val="270" w:hRule="atLeast"/>
        </w:trPr>
        <w:tc>
          <w:tcPr>
            <w:tcW w:w="738" w:type="dxa"/>
            <w:tcBorders>
              <w:top w:val="nil"/>
              <w:left w:val="single" w:color="000000" w:sz="8" w:space="0"/>
              <w:bottom w:val="single" w:color="000000" w:sz="8" w:space="0"/>
              <w:right w:val="single" w:color="000000" w:sz="8" w:space="0"/>
            </w:tcBorders>
            <w:shd w:val="clear" w:color="auto" w:fill="FFFFFF"/>
            <w:noWrap/>
            <w:tcMar>
              <w:top w:w="0" w:type="dxa"/>
              <w:left w:w="108" w:type="dxa"/>
              <w:bottom w:w="0" w:type="dxa"/>
              <w:right w:w="108" w:type="dxa"/>
            </w:tcMar>
            <w:vAlign w:val="center"/>
          </w:tcPr>
          <w:p>
            <w:pPr>
              <w:widowControl/>
              <w:wordWrap w:val="0"/>
              <w:jc w:val="center"/>
              <w:textAlignment w:val="center"/>
              <w:rPr>
                <w:rFonts w:hint="eastAsia" w:ascii="仿宋_GB2312" w:hAnsi="仿宋_GB2312" w:eastAsia="仿宋_GB2312" w:cs="仿宋_GB2312"/>
                <w:color w:val="222222"/>
                <w:spacing w:val="8"/>
                <w:kern w:val="0"/>
                <w:sz w:val="32"/>
                <w:szCs w:val="32"/>
              </w:rPr>
            </w:pPr>
            <w:r>
              <w:rPr>
                <w:rFonts w:hint="eastAsia" w:ascii="仿宋_GB2312" w:hAnsi="仿宋_GB2312" w:eastAsia="仿宋_GB2312" w:cs="仿宋_GB2312"/>
                <w:color w:val="000000"/>
                <w:spacing w:val="8"/>
                <w:kern w:val="0"/>
                <w:sz w:val="32"/>
                <w:szCs w:val="32"/>
              </w:rPr>
              <w:t>11</w:t>
            </w:r>
          </w:p>
        </w:tc>
        <w:tc>
          <w:tcPr>
            <w:tcW w:w="6916" w:type="dxa"/>
            <w:tcBorders>
              <w:top w:val="nil"/>
              <w:left w:val="nil"/>
              <w:bottom w:val="single" w:color="000000" w:sz="8" w:space="0"/>
              <w:right w:val="single" w:color="000000" w:sz="8" w:space="0"/>
            </w:tcBorders>
            <w:shd w:val="clear" w:color="auto" w:fill="FFFFFF"/>
            <w:noWrap/>
            <w:tcMar>
              <w:top w:w="0" w:type="dxa"/>
              <w:left w:w="108" w:type="dxa"/>
              <w:bottom w:w="0" w:type="dxa"/>
              <w:right w:w="108" w:type="dxa"/>
            </w:tcMar>
            <w:vAlign w:val="top"/>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临淄晓斐口腔诊所</w:t>
            </w:r>
          </w:p>
        </w:tc>
        <w:tc>
          <w:tcPr>
            <w:tcW w:w="1101" w:type="dxa"/>
            <w:tcBorders>
              <w:top w:val="nil"/>
              <w:left w:val="nil"/>
              <w:bottom w:val="single" w:color="000000" w:sz="8" w:space="0"/>
              <w:right w:val="single" w:color="000000" w:sz="8" w:space="0"/>
            </w:tcBorders>
            <w:shd w:val="clear" w:color="auto" w:fill="FFFFFF"/>
            <w:noWrap/>
            <w:tcMar>
              <w:top w:w="0" w:type="dxa"/>
              <w:left w:w="108" w:type="dxa"/>
              <w:bottom w:w="0" w:type="dxa"/>
              <w:right w:w="108" w:type="dxa"/>
            </w:tcMar>
            <w:vAlign w:val="center"/>
          </w:tcPr>
          <w:p>
            <w:pPr>
              <w:widowControl/>
              <w:wordWrap w:val="0"/>
              <w:jc w:val="center"/>
              <w:textAlignment w:val="center"/>
              <w:rPr>
                <w:rFonts w:hint="eastAsia" w:ascii="仿宋_GB2312" w:hAnsi="仿宋_GB2312" w:eastAsia="仿宋_GB2312" w:cs="仿宋_GB2312"/>
                <w:color w:val="222222"/>
                <w:spacing w:val="8"/>
                <w:kern w:val="0"/>
                <w:sz w:val="32"/>
                <w:szCs w:val="32"/>
              </w:rPr>
            </w:pPr>
            <w:r>
              <w:rPr>
                <w:rFonts w:hint="eastAsia" w:ascii="仿宋_GB2312" w:hAnsi="仿宋_GB2312" w:eastAsia="仿宋_GB2312" w:cs="仿宋_GB2312"/>
                <w:color w:val="222222"/>
                <w:spacing w:val="8"/>
                <w:kern w:val="0"/>
                <w:sz w:val="32"/>
                <w:szCs w:val="32"/>
              </w:rPr>
              <w:t>B</w:t>
            </w:r>
          </w:p>
        </w:tc>
      </w:tr>
      <w:tr>
        <w:tblPrEx>
          <w:tblCellMar>
            <w:top w:w="0" w:type="dxa"/>
            <w:left w:w="0" w:type="dxa"/>
            <w:bottom w:w="0" w:type="dxa"/>
            <w:right w:w="0" w:type="dxa"/>
          </w:tblCellMar>
        </w:tblPrEx>
        <w:trPr>
          <w:trHeight w:val="270" w:hRule="atLeast"/>
        </w:trPr>
        <w:tc>
          <w:tcPr>
            <w:tcW w:w="738" w:type="dxa"/>
            <w:tcBorders>
              <w:top w:val="nil"/>
              <w:left w:val="single" w:color="000000" w:sz="8" w:space="0"/>
              <w:bottom w:val="single" w:color="auto" w:sz="4" w:space="0"/>
              <w:right w:val="single" w:color="000000" w:sz="8" w:space="0"/>
            </w:tcBorders>
            <w:shd w:val="clear" w:color="auto" w:fill="FFFFFF"/>
            <w:noWrap/>
            <w:tcMar>
              <w:top w:w="0" w:type="dxa"/>
              <w:left w:w="108" w:type="dxa"/>
              <w:bottom w:w="0" w:type="dxa"/>
              <w:right w:w="108" w:type="dxa"/>
            </w:tcMar>
            <w:vAlign w:val="center"/>
          </w:tcPr>
          <w:p>
            <w:pPr>
              <w:widowControl/>
              <w:wordWrap w:val="0"/>
              <w:jc w:val="center"/>
              <w:textAlignment w:val="center"/>
              <w:rPr>
                <w:rFonts w:hint="eastAsia" w:ascii="仿宋_GB2312" w:hAnsi="仿宋_GB2312" w:eastAsia="仿宋_GB2312" w:cs="仿宋_GB2312"/>
                <w:color w:val="222222"/>
                <w:spacing w:val="8"/>
                <w:kern w:val="0"/>
                <w:sz w:val="32"/>
                <w:szCs w:val="32"/>
              </w:rPr>
            </w:pPr>
            <w:r>
              <w:rPr>
                <w:rFonts w:hint="eastAsia" w:ascii="仿宋_GB2312" w:hAnsi="仿宋_GB2312" w:eastAsia="仿宋_GB2312" w:cs="仿宋_GB2312"/>
                <w:color w:val="000000"/>
                <w:spacing w:val="8"/>
                <w:kern w:val="0"/>
                <w:sz w:val="32"/>
                <w:szCs w:val="32"/>
              </w:rPr>
              <w:t>12</w:t>
            </w:r>
          </w:p>
        </w:tc>
        <w:tc>
          <w:tcPr>
            <w:tcW w:w="6916" w:type="dxa"/>
            <w:tcBorders>
              <w:top w:val="nil"/>
              <w:left w:val="nil"/>
              <w:bottom w:val="single" w:color="auto" w:sz="4" w:space="0"/>
              <w:right w:val="single" w:color="000000" w:sz="8" w:space="0"/>
            </w:tcBorders>
            <w:shd w:val="clear" w:color="auto" w:fill="FFFFFF"/>
            <w:noWrap/>
            <w:tcMar>
              <w:top w:w="0" w:type="dxa"/>
              <w:left w:w="108" w:type="dxa"/>
              <w:bottom w:w="0" w:type="dxa"/>
              <w:right w:w="108" w:type="dxa"/>
            </w:tcMar>
            <w:vAlign w:val="top"/>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淄博福康医疗有限公司临淄福康口腔诊所</w:t>
            </w:r>
          </w:p>
        </w:tc>
        <w:tc>
          <w:tcPr>
            <w:tcW w:w="1101" w:type="dxa"/>
            <w:tcBorders>
              <w:top w:val="nil"/>
              <w:left w:val="nil"/>
              <w:bottom w:val="single" w:color="auto" w:sz="4" w:space="0"/>
              <w:right w:val="single" w:color="000000" w:sz="8" w:space="0"/>
            </w:tcBorders>
            <w:shd w:val="clear" w:color="auto" w:fill="FFFFFF"/>
            <w:noWrap/>
            <w:tcMar>
              <w:top w:w="0" w:type="dxa"/>
              <w:left w:w="108" w:type="dxa"/>
              <w:bottom w:w="0" w:type="dxa"/>
              <w:right w:w="108" w:type="dxa"/>
            </w:tcMar>
            <w:vAlign w:val="center"/>
          </w:tcPr>
          <w:p>
            <w:pPr>
              <w:widowControl/>
              <w:wordWrap w:val="0"/>
              <w:jc w:val="center"/>
              <w:textAlignment w:val="center"/>
              <w:rPr>
                <w:rFonts w:hint="eastAsia" w:ascii="仿宋_GB2312" w:hAnsi="仿宋_GB2312" w:eastAsia="仿宋_GB2312" w:cs="仿宋_GB2312"/>
                <w:color w:val="222222"/>
                <w:spacing w:val="8"/>
                <w:kern w:val="0"/>
                <w:sz w:val="32"/>
                <w:szCs w:val="32"/>
              </w:rPr>
            </w:pPr>
            <w:r>
              <w:rPr>
                <w:rFonts w:hint="eastAsia" w:ascii="仿宋_GB2312" w:hAnsi="仿宋_GB2312" w:eastAsia="仿宋_GB2312" w:cs="仿宋_GB2312"/>
                <w:color w:val="222222"/>
                <w:spacing w:val="8"/>
                <w:kern w:val="0"/>
                <w:sz w:val="32"/>
                <w:szCs w:val="32"/>
              </w:rPr>
              <w:t>B</w:t>
            </w:r>
          </w:p>
        </w:tc>
      </w:tr>
      <w:tr>
        <w:tblPrEx>
          <w:tblCellMar>
            <w:top w:w="0" w:type="dxa"/>
            <w:left w:w="0" w:type="dxa"/>
            <w:bottom w:w="0" w:type="dxa"/>
            <w:right w:w="0" w:type="dxa"/>
          </w:tblCellMar>
        </w:tblPrEx>
        <w:trPr>
          <w:trHeight w:val="270" w:hRule="atLeast"/>
        </w:trPr>
        <w:tc>
          <w:tcPr>
            <w:tcW w:w="738" w:type="dxa"/>
            <w:tcBorders>
              <w:top w:val="single" w:color="auto" w:sz="4" w:space="0"/>
              <w:left w:val="single" w:color="auto" w:sz="4" w:space="0"/>
              <w:bottom w:val="single" w:color="auto" w:sz="4" w:space="0"/>
              <w:right w:val="single" w:color="auto" w:sz="4" w:space="0"/>
            </w:tcBorders>
            <w:shd w:val="clear" w:color="auto" w:fill="FFFFFF"/>
            <w:noWrap/>
            <w:tcMar>
              <w:top w:w="0" w:type="dxa"/>
              <w:left w:w="108" w:type="dxa"/>
              <w:bottom w:w="0" w:type="dxa"/>
              <w:right w:w="108" w:type="dxa"/>
            </w:tcMar>
            <w:vAlign w:val="center"/>
          </w:tcPr>
          <w:p>
            <w:pPr>
              <w:widowControl/>
              <w:wordWrap w:val="0"/>
              <w:jc w:val="center"/>
              <w:textAlignment w:val="center"/>
              <w:rPr>
                <w:rFonts w:hint="eastAsia" w:ascii="仿宋_GB2312" w:hAnsi="仿宋_GB2312" w:eastAsia="仿宋_GB2312" w:cs="仿宋_GB2312"/>
                <w:color w:val="222222"/>
                <w:spacing w:val="8"/>
                <w:kern w:val="0"/>
                <w:sz w:val="32"/>
                <w:szCs w:val="32"/>
              </w:rPr>
            </w:pPr>
            <w:r>
              <w:rPr>
                <w:rFonts w:hint="eastAsia" w:ascii="仿宋_GB2312" w:hAnsi="仿宋_GB2312" w:eastAsia="仿宋_GB2312" w:cs="仿宋_GB2312"/>
                <w:color w:val="000000"/>
                <w:spacing w:val="8"/>
                <w:kern w:val="0"/>
                <w:sz w:val="32"/>
                <w:szCs w:val="32"/>
              </w:rPr>
              <w:t>13</w:t>
            </w:r>
          </w:p>
        </w:tc>
        <w:tc>
          <w:tcPr>
            <w:tcW w:w="6916" w:type="dxa"/>
            <w:tcBorders>
              <w:top w:val="single" w:color="auto" w:sz="4" w:space="0"/>
              <w:left w:val="single" w:color="auto" w:sz="4" w:space="0"/>
              <w:bottom w:val="single" w:color="auto" w:sz="4" w:space="0"/>
              <w:right w:val="single" w:color="auto" w:sz="4" w:space="0"/>
            </w:tcBorders>
            <w:shd w:val="clear" w:color="auto" w:fill="FFFFFF"/>
            <w:noWrap/>
            <w:tcMar>
              <w:top w:w="0" w:type="dxa"/>
              <w:left w:w="108" w:type="dxa"/>
              <w:bottom w:w="0" w:type="dxa"/>
              <w:right w:w="108" w:type="dxa"/>
            </w:tcMar>
            <w:vAlign w:val="top"/>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淄博正洁医疗有限公司临淄牙卫士口腔诊所</w:t>
            </w:r>
          </w:p>
        </w:tc>
        <w:tc>
          <w:tcPr>
            <w:tcW w:w="1101" w:type="dxa"/>
            <w:tcBorders>
              <w:top w:val="single" w:color="auto" w:sz="4" w:space="0"/>
              <w:left w:val="single" w:color="auto" w:sz="4" w:space="0"/>
              <w:bottom w:val="single" w:color="auto" w:sz="4" w:space="0"/>
              <w:right w:val="single" w:color="auto" w:sz="4" w:space="0"/>
            </w:tcBorders>
            <w:shd w:val="clear" w:color="auto" w:fill="FFFFFF"/>
            <w:noWrap/>
            <w:tcMar>
              <w:top w:w="0" w:type="dxa"/>
              <w:left w:w="108" w:type="dxa"/>
              <w:bottom w:w="0" w:type="dxa"/>
              <w:right w:w="108" w:type="dxa"/>
            </w:tcMar>
            <w:vAlign w:val="center"/>
          </w:tcPr>
          <w:p>
            <w:pPr>
              <w:widowControl/>
              <w:wordWrap w:val="0"/>
              <w:jc w:val="center"/>
              <w:textAlignment w:val="center"/>
              <w:rPr>
                <w:rFonts w:hint="eastAsia" w:ascii="仿宋_GB2312" w:hAnsi="仿宋_GB2312" w:eastAsia="仿宋_GB2312" w:cs="仿宋_GB2312"/>
                <w:color w:val="222222"/>
                <w:spacing w:val="8"/>
                <w:kern w:val="0"/>
                <w:sz w:val="32"/>
                <w:szCs w:val="32"/>
              </w:rPr>
            </w:pPr>
            <w:r>
              <w:rPr>
                <w:rFonts w:hint="eastAsia" w:ascii="仿宋_GB2312" w:hAnsi="仿宋_GB2312" w:eastAsia="仿宋_GB2312" w:cs="仿宋_GB2312"/>
                <w:color w:val="222222"/>
                <w:spacing w:val="8"/>
                <w:kern w:val="0"/>
                <w:sz w:val="32"/>
                <w:szCs w:val="32"/>
              </w:rPr>
              <w:t>B</w:t>
            </w:r>
          </w:p>
        </w:tc>
      </w:tr>
      <w:tr>
        <w:tblPrEx>
          <w:tblCellMar>
            <w:top w:w="0" w:type="dxa"/>
            <w:left w:w="0" w:type="dxa"/>
            <w:bottom w:w="0" w:type="dxa"/>
            <w:right w:w="0" w:type="dxa"/>
          </w:tblCellMar>
        </w:tblPrEx>
        <w:trPr>
          <w:trHeight w:val="270" w:hRule="atLeast"/>
        </w:trPr>
        <w:tc>
          <w:tcPr>
            <w:tcW w:w="738" w:type="dxa"/>
            <w:tcBorders>
              <w:top w:val="single" w:color="auto" w:sz="4" w:space="0"/>
              <w:left w:val="single" w:color="auto" w:sz="4" w:space="0"/>
              <w:bottom w:val="single" w:color="auto" w:sz="4" w:space="0"/>
              <w:right w:val="single" w:color="auto" w:sz="4" w:space="0"/>
            </w:tcBorders>
            <w:shd w:val="clear" w:color="auto" w:fill="FFFFFF"/>
            <w:noWrap/>
            <w:tcMar>
              <w:top w:w="0" w:type="dxa"/>
              <w:left w:w="108" w:type="dxa"/>
              <w:bottom w:w="0" w:type="dxa"/>
              <w:right w:w="108" w:type="dxa"/>
            </w:tcMar>
            <w:vAlign w:val="center"/>
          </w:tcPr>
          <w:p>
            <w:pPr>
              <w:widowControl/>
              <w:wordWrap w:val="0"/>
              <w:jc w:val="center"/>
              <w:textAlignment w:val="center"/>
              <w:rPr>
                <w:rFonts w:hint="eastAsia" w:ascii="仿宋_GB2312" w:hAnsi="仿宋_GB2312" w:eastAsia="仿宋_GB2312" w:cs="仿宋_GB2312"/>
                <w:color w:val="000000"/>
                <w:spacing w:val="8"/>
                <w:kern w:val="0"/>
                <w:sz w:val="32"/>
                <w:szCs w:val="32"/>
              </w:rPr>
            </w:pPr>
            <w:r>
              <w:rPr>
                <w:rFonts w:hint="eastAsia" w:ascii="仿宋_GB2312" w:hAnsi="仿宋_GB2312" w:eastAsia="仿宋_GB2312" w:cs="仿宋_GB2312"/>
                <w:color w:val="000000"/>
                <w:spacing w:val="8"/>
                <w:kern w:val="0"/>
                <w:sz w:val="32"/>
                <w:szCs w:val="32"/>
              </w:rPr>
              <w:t>14</w:t>
            </w:r>
          </w:p>
        </w:tc>
        <w:tc>
          <w:tcPr>
            <w:tcW w:w="6916" w:type="dxa"/>
            <w:tcBorders>
              <w:top w:val="single" w:color="auto" w:sz="4" w:space="0"/>
              <w:left w:val="single" w:color="auto" w:sz="4" w:space="0"/>
              <w:bottom w:val="single" w:color="auto" w:sz="4" w:space="0"/>
              <w:right w:val="single" w:color="auto" w:sz="4" w:space="0"/>
            </w:tcBorders>
            <w:shd w:val="clear" w:color="auto" w:fill="FFFFFF"/>
            <w:noWrap/>
            <w:tcMar>
              <w:top w:w="0" w:type="dxa"/>
              <w:left w:w="108" w:type="dxa"/>
              <w:bottom w:w="0" w:type="dxa"/>
              <w:right w:w="108" w:type="dxa"/>
            </w:tcMar>
            <w:vAlign w:val="top"/>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临淄程琳口腔诊所</w:t>
            </w:r>
          </w:p>
        </w:tc>
        <w:tc>
          <w:tcPr>
            <w:tcW w:w="1101" w:type="dxa"/>
            <w:tcBorders>
              <w:top w:val="single" w:color="auto" w:sz="4" w:space="0"/>
              <w:left w:val="single" w:color="auto" w:sz="4" w:space="0"/>
              <w:bottom w:val="single" w:color="auto" w:sz="4" w:space="0"/>
              <w:right w:val="single" w:color="auto" w:sz="4" w:space="0"/>
            </w:tcBorders>
            <w:shd w:val="clear" w:color="auto" w:fill="FFFFFF"/>
            <w:noWrap/>
            <w:tcMar>
              <w:top w:w="0" w:type="dxa"/>
              <w:left w:w="108" w:type="dxa"/>
              <w:bottom w:w="0" w:type="dxa"/>
              <w:right w:w="108" w:type="dxa"/>
            </w:tcMar>
            <w:vAlign w:val="center"/>
          </w:tcPr>
          <w:p>
            <w:pPr>
              <w:widowControl/>
              <w:wordWrap w:val="0"/>
              <w:jc w:val="center"/>
              <w:textAlignment w:val="center"/>
              <w:rPr>
                <w:rFonts w:hint="eastAsia" w:ascii="仿宋_GB2312" w:hAnsi="仿宋_GB2312" w:eastAsia="仿宋_GB2312" w:cs="仿宋_GB2312"/>
                <w:color w:val="222222"/>
                <w:spacing w:val="8"/>
                <w:kern w:val="0"/>
                <w:sz w:val="32"/>
                <w:szCs w:val="32"/>
              </w:rPr>
            </w:pPr>
            <w:r>
              <w:rPr>
                <w:rFonts w:hint="eastAsia" w:ascii="仿宋_GB2312" w:hAnsi="仿宋_GB2312" w:eastAsia="仿宋_GB2312" w:cs="仿宋_GB2312"/>
                <w:color w:val="222222"/>
                <w:spacing w:val="8"/>
                <w:kern w:val="0"/>
                <w:sz w:val="32"/>
                <w:szCs w:val="32"/>
              </w:rPr>
              <w:t>B</w:t>
            </w:r>
          </w:p>
        </w:tc>
      </w:tr>
      <w:tr>
        <w:tblPrEx>
          <w:tblCellMar>
            <w:top w:w="0" w:type="dxa"/>
            <w:left w:w="0" w:type="dxa"/>
            <w:bottom w:w="0" w:type="dxa"/>
            <w:right w:w="0" w:type="dxa"/>
          </w:tblCellMar>
        </w:tblPrEx>
        <w:trPr>
          <w:trHeight w:val="270" w:hRule="atLeast"/>
        </w:trPr>
        <w:tc>
          <w:tcPr>
            <w:tcW w:w="738" w:type="dxa"/>
            <w:tcBorders>
              <w:top w:val="single" w:color="auto" w:sz="4" w:space="0"/>
              <w:left w:val="single" w:color="auto" w:sz="4" w:space="0"/>
              <w:bottom w:val="single" w:color="auto" w:sz="4" w:space="0"/>
              <w:right w:val="single" w:color="auto" w:sz="4" w:space="0"/>
            </w:tcBorders>
            <w:shd w:val="clear" w:color="auto" w:fill="FFFFFF"/>
            <w:noWrap/>
            <w:tcMar>
              <w:top w:w="0" w:type="dxa"/>
              <w:left w:w="108" w:type="dxa"/>
              <w:bottom w:w="0" w:type="dxa"/>
              <w:right w:w="108" w:type="dxa"/>
            </w:tcMar>
            <w:vAlign w:val="center"/>
          </w:tcPr>
          <w:p>
            <w:pPr>
              <w:widowControl/>
              <w:wordWrap w:val="0"/>
              <w:jc w:val="center"/>
              <w:textAlignment w:val="center"/>
              <w:rPr>
                <w:rFonts w:hint="eastAsia" w:ascii="仿宋_GB2312" w:hAnsi="仿宋_GB2312" w:eastAsia="仿宋_GB2312" w:cs="仿宋_GB2312"/>
                <w:color w:val="000000"/>
                <w:spacing w:val="8"/>
                <w:kern w:val="0"/>
                <w:sz w:val="32"/>
                <w:szCs w:val="32"/>
              </w:rPr>
            </w:pPr>
            <w:r>
              <w:rPr>
                <w:rFonts w:hint="eastAsia" w:ascii="仿宋_GB2312" w:hAnsi="仿宋_GB2312" w:eastAsia="仿宋_GB2312" w:cs="仿宋_GB2312"/>
                <w:color w:val="000000"/>
                <w:spacing w:val="8"/>
                <w:kern w:val="0"/>
                <w:sz w:val="32"/>
                <w:szCs w:val="32"/>
              </w:rPr>
              <w:t>15</w:t>
            </w:r>
          </w:p>
        </w:tc>
        <w:tc>
          <w:tcPr>
            <w:tcW w:w="6916" w:type="dxa"/>
            <w:tcBorders>
              <w:top w:val="single" w:color="auto" w:sz="4" w:space="0"/>
              <w:left w:val="single" w:color="auto" w:sz="4" w:space="0"/>
              <w:bottom w:val="single" w:color="auto" w:sz="4" w:space="0"/>
              <w:right w:val="single" w:color="auto" w:sz="4" w:space="0"/>
            </w:tcBorders>
            <w:shd w:val="clear" w:color="auto" w:fill="FFFFFF"/>
            <w:noWrap/>
            <w:tcMar>
              <w:top w:w="0" w:type="dxa"/>
              <w:left w:w="108" w:type="dxa"/>
              <w:bottom w:w="0" w:type="dxa"/>
              <w:right w:w="108" w:type="dxa"/>
            </w:tcMar>
            <w:vAlign w:val="top"/>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临淄艾丽雅口腔门诊部</w:t>
            </w:r>
          </w:p>
        </w:tc>
        <w:tc>
          <w:tcPr>
            <w:tcW w:w="1101" w:type="dxa"/>
            <w:tcBorders>
              <w:top w:val="single" w:color="auto" w:sz="4" w:space="0"/>
              <w:left w:val="single" w:color="auto" w:sz="4" w:space="0"/>
              <w:bottom w:val="single" w:color="auto" w:sz="4" w:space="0"/>
              <w:right w:val="single" w:color="auto" w:sz="4" w:space="0"/>
            </w:tcBorders>
            <w:shd w:val="clear" w:color="auto" w:fill="FFFFFF"/>
            <w:noWrap/>
            <w:tcMar>
              <w:top w:w="0" w:type="dxa"/>
              <w:left w:w="108" w:type="dxa"/>
              <w:bottom w:w="0" w:type="dxa"/>
              <w:right w:w="108" w:type="dxa"/>
            </w:tcMar>
            <w:vAlign w:val="center"/>
          </w:tcPr>
          <w:p>
            <w:pPr>
              <w:widowControl/>
              <w:wordWrap w:val="0"/>
              <w:jc w:val="center"/>
              <w:textAlignment w:val="center"/>
              <w:rPr>
                <w:rFonts w:hint="eastAsia" w:ascii="仿宋_GB2312" w:hAnsi="仿宋_GB2312" w:eastAsia="仿宋_GB2312" w:cs="仿宋_GB2312"/>
                <w:color w:val="222222"/>
                <w:spacing w:val="8"/>
                <w:kern w:val="0"/>
                <w:sz w:val="32"/>
                <w:szCs w:val="32"/>
              </w:rPr>
            </w:pPr>
            <w:r>
              <w:rPr>
                <w:rFonts w:hint="eastAsia" w:ascii="仿宋_GB2312" w:hAnsi="仿宋_GB2312" w:eastAsia="仿宋_GB2312" w:cs="仿宋_GB2312"/>
                <w:color w:val="222222"/>
                <w:spacing w:val="8"/>
                <w:kern w:val="0"/>
                <w:sz w:val="32"/>
                <w:szCs w:val="32"/>
              </w:rPr>
              <w:t>B</w:t>
            </w:r>
          </w:p>
        </w:tc>
      </w:tr>
      <w:tr>
        <w:tblPrEx>
          <w:tblCellMar>
            <w:top w:w="0" w:type="dxa"/>
            <w:left w:w="0" w:type="dxa"/>
            <w:bottom w:w="0" w:type="dxa"/>
            <w:right w:w="0" w:type="dxa"/>
          </w:tblCellMar>
        </w:tblPrEx>
        <w:trPr>
          <w:trHeight w:val="270" w:hRule="atLeast"/>
        </w:trPr>
        <w:tc>
          <w:tcPr>
            <w:tcW w:w="738" w:type="dxa"/>
            <w:tcBorders>
              <w:top w:val="single" w:color="auto" w:sz="4" w:space="0"/>
              <w:left w:val="single" w:color="auto" w:sz="4" w:space="0"/>
              <w:bottom w:val="single" w:color="auto" w:sz="4" w:space="0"/>
              <w:right w:val="single" w:color="auto" w:sz="4" w:space="0"/>
            </w:tcBorders>
            <w:shd w:val="clear" w:color="auto" w:fill="FFFFFF"/>
            <w:noWrap/>
            <w:tcMar>
              <w:top w:w="0" w:type="dxa"/>
              <w:left w:w="108" w:type="dxa"/>
              <w:bottom w:w="0" w:type="dxa"/>
              <w:right w:w="108" w:type="dxa"/>
            </w:tcMar>
            <w:vAlign w:val="center"/>
          </w:tcPr>
          <w:p>
            <w:pPr>
              <w:widowControl/>
              <w:wordWrap w:val="0"/>
              <w:jc w:val="center"/>
              <w:textAlignment w:val="center"/>
              <w:rPr>
                <w:rFonts w:hint="eastAsia" w:ascii="仿宋_GB2312" w:hAnsi="仿宋_GB2312" w:eastAsia="仿宋_GB2312" w:cs="仿宋_GB2312"/>
                <w:color w:val="000000"/>
                <w:spacing w:val="8"/>
                <w:kern w:val="0"/>
                <w:sz w:val="32"/>
                <w:szCs w:val="32"/>
              </w:rPr>
            </w:pPr>
            <w:r>
              <w:rPr>
                <w:rFonts w:hint="eastAsia" w:ascii="仿宋_GB2312" w:hAnsi="仿宋_GB2312" w:eastAsia="仿宋_GB2312" w:cs="仿宋_GB2312"/>
                <w:color w:val="000000"/>
                <w:spacing w:val="8"/>
                <w:kern w:val="0"/>
                <w:sz w:val="32"/>
                <w:szCs w:val="32"/>
              </w:rPr>
              <w:t>16</w:t>
            </w:r>
          </w:p>
        </w:tc>
        <w:tc>
          <w:tcPr>
            <w:tcW w:w="6916" w:type="dxa"/>
            <w:tcBorders>
              <w:top w:val="single" w:color="auto" w:sz="4" w:space="0"/>
              <w:left w:val="single" w:color="auto" w:sz="4" w:space="0"/>
              <w:bottom w:val="single" w:color="auto" w:sz="4" w:space="0"/>
              <w:right w:val="single" w:color="auto" w:sz="4" w:space="0"/>
            </w:tcBorders>
            <w:shd w:val="clear" w:color="auto" w:fill="FFFFFF"/>
            <w:noWrap/>
            <w:tcMar>
              <w:top w:w="0" w:type="dxa"/>
              <w:left w:w="108" w:type="dxa"/>
              <w:bottom w:w="0" w:type="dxa"/>
              <w:right w:w="108" w:type="dxa"/>
            </w:tcMar>
            <w:vAlign w:val="top"/>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临淄美瑞口腔医院</w:t>
            </w:r>
          </w:p>
        </w:tc>
        <w:tc>
          <w:tcPr>
            <w:tcW w:w="1101" w:type="dxa"/>
            <w:tcBorders>
              <w:top w:val="single" w:color="auto" w:sz="4" w:space="0"/>
              <w:left w:val="single" w:color="auto" w:sz="4" w:space="0"/>
              <w:bottom w:val="single" w:color="auto" w:sz="4" w:space="0"/>
              <w:right w:val="single" w:color="auto" w:sz="4" w:space="0"/>
            </w:tcBorders>
            <w:shd w:val="clear" w:color="auto" w:fill="FFFFFF"/>
            <w:noWrap/>
            <w:tcMar>
              <w:top w:w="0" w:type="dxa"/>
              <w:left w:w="108" w:type="dxa"/>
              <w:bottom w:w="0" w:type="dxa"/>
              <w:right w:w="108" w:type="dxa"/>
            </w:tcMar>
            <w:vAlign w:val="center"/>
          </w:tcPr>
          <w:p>
            <w:pPr>
              <w:widowControl/>
              <w:wordWrap w:val="0"/>
              <w:jc w:val="center"/>
              <w:textAlignment w:val="center"/>
              <w:rPr>
                <w:rFonts w:hint="eastAsia" w:ascii="仿宋_GB2312" w:hAnsi="仿宋_GB2312" w:eastAsia="仿宋_GB2312" w:cs="仿宋_GB2312"/>
                <w:color w:val="222222"/>
                <w:spacing w:val="8"/>
                <w:kern w:val="0"/>
                <w:sz w:val="32"/>
                <w:szCs w:val="32"/>
              </w:rPr>
            </w:pPr>
            <w:r>
              <w:rPr>
                <w:rFonts w:hint="eastAsia" w:ascii="仿宋_GB2312" w:hAnsi="仿宋_GB2312" w:eastAsia="仿宋_GB2312" w:cs="仿宋_GB2312"/>
                <w:color w:val="222222"/>
                <w:spacing w:val="8"/>
                <w:kern w:val="0"/>
                <w:sz w:val="32"/>
                <w:szCs w:val="32"/>
              </w:rPr>
              <w:t>B</w:t>
            </w:r>
          </w:p>
        </w:tc>
      </w:tr>
    </w:tbl>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(同级别排名不分先后)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bookmarkStart w:id="0" w:name="_GoBack"/>
      <w:bookmarkEnd w:id="0"/>
    </w:p>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B0951B0-3195-4B17-A474-339AD507F49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E0000" w:usb2="00000000" w:usb3="00000000" w:csb0="00040000" w:csb1="00000000"/>
    <w:embedRegular r:id="rId2" w:fontKey="{8941C962-D2DD-4C30-BEB0-6260A30E670D}"/>
  </w:font>
  <w:font w:name="仿宋_GB2312">
    <w:panose1 w:val="02010609030101010101"/>
    <w:charset w:val="86"/>
    <w:family w:val="auto"/>
    <w:pitch w:val="default"/>
    <w:sig w:usb0="00000001" w:usb1="080E0000" w:usb2="00000000" w:usb3="00000000" w:csb0="00040000" w:csb1="00000000"/>
    <w:embedRegular r:id="rId3" w:fontKey="{4F1E102A-8E75-4404-8F3A-A1F04CD7AD96}"/>
  </w:font>
  <w:font w:name="微软雅黑">
    <w:panose1 w:val="020B0503020204020204"/>
    <w:charset w:val="86"/>
    <w:family w:val="swiss"/>
    <w:pitch w:val="default"/>
    <w:sig w:usb0="80000287" w:usb1="2ACF3C50" w:usb2="00000016" w:usb3="00000000" w:csb0="0004001F" w:csb1="00000000"/>
    <w:embedRegular r:id="rId4" w:fontKey="{26307B7F-9E59-497B-89B4-CACD8CF60AC6}"/>
  </w:font>
  <w:font w:name="楷体_GB2312">
    <w:panose1 w:val="02010609030101010101"/>
    <w:charset w:val="86"/>
    <w:family w:val="roma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1NjI0ZmJlYzcyZDgwMmI2MGJjOWU5NzI1OWJmZjIifQ=="/>
  </w:docVars>
  <w:rsids>
    <w:rsidRoot w:val="00FE68A8"/>
    <w:rsid w:val="00023226"/>
    <w:rsid w:val="0007629D"/>
    <w:rsid w:val="00076700"/>
    <w:rsid w:val="0011236D"/>
    <w:rsid w:val="00185A61"/>
    <w:rsid w:val="00284A68"/>
    <w:rsid w:val="00303AD6"/>
    <w:rsid w:val="00346DF5"/>
    <w:rsid w:val="00445934"/>
    <w:rsid w:val="0046270D"/>
    <w:rsid w:val="004962D5"/>
    <w:rsid w:val="00541D81"/>
    <w:rsid w:val="005E06FF"/>
    <w:rsid w:val="00621200"/>
    <w:rsid w:val="00635CD3"/>
    <w:rsid w:val="006461D7"/>
    <w:rsid w:val="00757A1C"/>
    <w:rsid w:val="007F6CDF"/>
    <w:rsid w:val="00834B34"/>
    <w:rsid w:val="008D0BB9"/>
    <w:rsid w:val="00A2183A"/>
    <w:rsid w:val="00AE4F65"/>
    <w:rsid w:val="00B22AA8"/>
    <w:rsid w:val="00B810FF"/>
    <w:rsid w:val="00C5634C"/>
    <w:rsid w:val="00C6596B"/>
    <w:rsid w:val="00C86C8C"/>
    <w:rsid w:val="00D04A6C"/>
    <w:rsid w:val="00FE68A8"/>
    <w:rsid w:val="0E607AB7"/>
    <w:rsid w:val="1FF610AC"/>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iPriority w:val="99"/>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6"/>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Header Char"/>
    <w:basedOn w:val="5"/>
    <w:link w:val="3"/>
    <w:qFormat/>
    <w:locked/>
    <w:uiPriority w:val="99"/>
    <w:rPr>
      <w:rFonts w:cs="Times New Roman"/>
      <w:sz w:val="18"/>
      <w:szCs w:val="18"/>
    </w:rPr>
  </w:style>
  <w:style w:type="character" w:customStyle="1" w:styleId="7">
    <w:name w:val="Footer Char"/>
    <w:basedOn w:val="5"/>
    <w:link w:val="2"/>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Company>P R C</Company>
  <Pages>2</Pages>
  <Words>91</Words>
  <Characters>521</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2023-11-15T01:45:00Z</dcterms:created>
  <dc:creator>China</dc:creator>
  <cp:lastModifiedBy>Lenovo</cp:lastModifiedBy>
  <cp:lastPrinted>2023-11-14T01:59:00Z</cp:lastPrinted>
  <dcterms:modified xsi:type="dcterms:W3CDTF">2023-11-15T02:07:14Z</dcterms:modified>
  <dc:title>关于对临淄区口腔医疗机构卫生监督量化分级管理</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D65D55014EC34FDCAC3C1A62EBDDE03F_13</vt:lpwstr>
  </property>
</Properties>
</file>