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商品房</w:t>
      </w:r>
      <w:r>
        <w:rPr>
          <w:rFonts w:ascii="方正大标宋简体" w:eastAsia="方正大标宋简体"/>
          <w:sz w:val="44"/>
          <w:szCs w:val="44"/>
        </w:rPr>
        <w:t>预售许可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 w:cs="仿宋"/>
          <w:sz w:val="32"/>
          <w:szCs w:val="32"/>
        </w:rPr>
        <w:t>中华人民共和国城市房地产管理法</w:t>
      </w:r>
      <w:r>
        <w:rPr>
          <w:rFonts w:hint="eastAsia" w:ascii="仿宋" w:hAnsi="仿宋" w:eastAsia="仿宋"/>
          <w:sz w:val="32"/>
          <w:szCs w:val="32"/>
        </w:rPr>
        <w:t>》(</w:t>
      </w:r>
      <w:r>
        <w:rPr>
          <w:rFonts w:ascii="仿宋" w:hAnsi="仿宋" w:eastAsia="仿宋"/>
          <w:sz w:val="32"/>
          <w:szCs w:val="32"/>
        </w:rPr>
        <w:t>2007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日起施行)</w:t>
      </w:r>
    </w:p>
    <w:p>
      <w:pPr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城市</w:t>
      </w:r>
      <w:r>
        <w:rPr>
          <w:rFonts w:ascii="仿宋" w:hAnsi="仿宋" w:eastAsia="仿宋" w:cs="仿宋"/>
          <w:sz w:val="32"/>
          <w:szCs w:val="32"/>
        </w:rPr>
        <w:t>商品房预售管理办法》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建设部令第131号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ind w:firstLine="640" w:firstLineChars="200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 xml:space="preserve">1、申报材料齐全、真实合法有效。 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已交付全部土地使用权出让金，取得</w:t>
      </w:r>
      <w:r>
        <w:fldChar w:fldCharType="begin"/>
      </w:r>
      <w:r>
        <w:instrText xml:space="preserve"> HYPERLINK "https://baike.so.com/doc/5569887-5785090.html"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土地使用权证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书。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3、持有</w:t>
      </w:r>
      <w:r>
        <w:fldChar w:fldCharType="begin"/>
      </w:r>
      <w:r>
        <w:instrText xml:space="preserve"> HYPERLINK "https://baike.so.com/doc/4707939-4922335.html"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建设工程规划许可证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和施工许可证。</w:t>
      </w:r>
    </w:p>
    <w:p>
      <w:pPr>
        <w:pStyle w:val="4"/>
        <w:shd w:val="clear" w:color="auto" w:fill="FFFFFF"/>
        <w:spacing w:before="0" w:beforeAutospacing="0" w:after="225" w:afterAutospacing="0" w:line="360" w:lineRule="atLeast"/>
        <w:ind w:firstLine="480"/>
        <w:rPr>
          <w:rFonts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4、按提供预售的商品房计算，投入开发建设的资金达到工程建设总投资的25%以上，并已经确定施工进度和竣工交付日期。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三、办件类型：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法人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法定时限：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个工作日  承诺时限：3个工作日（整改时间不纳入时限）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是，需现场勘验。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八、申请材料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1.淄博市商品房预售许可申请表；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2.商品房预售方案；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3.绘制的商品房预售总平面图、分层平面图、分户面积图、楼盘表；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4.土地使用权、在建工程设置抵押的，抵押权人同意办理预售的书面意见；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5.暂定资质破产、解散等情况后的责任承担主体担保函；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6.商品房预售许可承诺书；</w:t>
      </w:r>
    </w:p>
    <w:p>
      <w:pPr>
        <w:spacing w:line="600" w:lineRule="exact"/>
        <w:ind w:firstLine="480" w:firstLineChars="15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0000FF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.房地产开发企业资质证书（部门核验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,申请人可不提交</w:t>
      </w:r>
      <w:r>
        <w:rPr>
          <w:rFonts w:hint="eastAsia" w:ascii="仿宋_GB2312" w:eastAsia="仿宋_GB2312"/>
          <w:color w:val="auto"/>
          <w:sz w:val="32"/>
          <w:szCs w:val="32"/>
        </w:rPr>
        <w:t>)；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.建设工程规划许可证（部门核验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,申请人可不提交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.土地使用权证书（部门核验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,申请人可不提交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.房地产开发经营权证（部门核验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,申请人可不提交</w:t>
      </w:r>
      <w:r>
        <w:rPr>
          <w:rFonts w:hint="eastAsia" w:ascii="仿宋_GB2312" w:eastAsia="仿宋_GB2312"/>
          <w:color w:val="auto"/>
          <w:sz w:val="32"/>
          <w:szCs w:val="32"/>
        </w:rPr>
        <w:t>)；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"mailto:（材料1、6、7、8、9、10、11、12到邮箱shenpizhujianju@163.com下载，密码7216812，材料2-5需自行准备"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（</w:t>
      </w:r>
      <w:r>
        <w:rPr>
          <w:rStyle w:val="7"/>
          <w:rFonts w:hint="eastAsia" w:ascii="仿宋" w:hAnsi="仿宋" w:eastAsia="仿宋" w:cs="仿宋"/>
          <w:sz w:val="30"/>
          <w:szCs w:val="30"/>
        </w:rPr>
        <w:t>材料1</w:t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-6</w:t>
      </w:r>
      <w:r>
        <w:rPr>
          <w:rStyle w:val="7"/>
          <w:rFonts w:hint="eastAsia" w:ascii="仿宋" w:hAnsi="仿宋" w:eastAsia="仿宋" w:cs="仿宋"/>
          <w:sz w:val="30"/>
          <w:szCs w:val="30"/>
          <w:lang w:eastAsia="zh-CN"/>
        </w:rPr>
        <w:t>到邮箱</w:t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lzqtzxmk@126.com下载</w:t>
      </w:r>
      <w:r>
        <w:rPr>
          <w:rStyle w:val="7"/>
          <w:rFonts w:hint="eastAsia" w:ascii="仿宋" w:hAnsi="仿宋" w:eastAsia="仿宋" w:cs="仿宋"/>
          <w:sz w:val="30"/>
          <w:szCs w:val="30"/>
        </w:rPr>
        <w:t>，</w:t>
      </w:r>
      <w:r>
        <w:rPr>
          <w:rStyle w:val="7"/>
          <w:rFonts w:hint="eastAsia" w:ascii="仿宋" w:hAnsi="仿宋" w:eastAsia="仿宋" w:cs="仿宋"/>
          <w:sz w:val="30"/>
          <w:szCs w:val="30"/>
          <w:lang w:eastAsia="zh-CN"/>
        </w:rPr>
        <w:t>密码</w:t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05337177821，</w:t>
      </w:r>
      <w:r>
        <w:rPr>
          <w:rStyle w:val="7"/>
          <w:rFonts w:hint="eastAsia" w:ascii="仿宋" w:hAnsi="仿宋" w:eastAsia="仿宋" w:cs="仿宋"/>
          <w:sz w:val="30"/>
          <w:szCs w:val="30"/>
          <w:lang w:eastAsia="zh-CN"/>
        </w:rPr>
        <w:t>其余材料</w:t>
      </w:r>
      <w:r>
        <w:rPr>
          <w:rStyle w:val="7"/>
          <w:rFonts w:hint="eastAsia" w:ascii="仿宋" w:hAnsi="仿宋" w:eastAsia="仿宋" w:cs="仿宋"/>
          <w:sz w:val="30"/>
          <w:szCs w:val="30"/>
        </w:rPr>
        <w:t>需自行准备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备注：所需材料为复印件的开发企业均需提供原件进行核验，复印件均由窗口免费复印。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现场办理：淄博市临淄区临淄大道971号临淄区政务服务中心三楼投资项目审批服务区综合受理窗口。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网上办理：山东政务服务网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http://zblzzwfw.sd.gov.cn/lz/public/index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sz w:val="32"/>
          <w:szCs w:val="32"/>
        </w:rPr>
        <w:pict>
          <v:line id="直接连接符 1" o:spid="_x0000_s1026" o:spt="20" style="position:absolute;left:0pt;margin-left:256.05pt;margin-top:26.45pt;height:9.75pt;width:0.0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hint="eastAsia" w:ascii="仿宋" w:hAnsi="仿宋" w:eastAsia="仿宋" w:cs="宋体"/>
          <w:kern w:val="0"/>
          <w:sz w:val="32"/>
          <w:szCs w:val="32"/>
        </w:rPr>
        <w:t>申请人提交材料→窗口受理→审核→审批→办结。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（需现场勘验）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咨询投诉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咨询电话：0533- </w:t>
      </w:r>
      <w:r>
        <w:rPr>
          <w:rFonts w:ascii="仿宋" w:hAnsi="仿宋" w:eastAsia="仿宋" w:cs="仿宋"/>
          <w:sz w:val="32"/>
          <w:szCs w:val="32"/>
        </w:rPr>
        <w:t>7177822</w:t>
      </w:r>
      <w:r>
        <w:rPr>
          <w:rFonts w:hint="eastAsia" w:ascii="仿宋" w:hAnsi="仿宋" w:eastAsia="仿宋" w:cs="仿宋"/>
          <w:sz w:val="32"/>
          <w:szCs w:val="32"/>
        </w:rPr>
        <w:t xml:space="preserve">     投诉电话：0533-7177777</w:t>
      </w:r>
    </w:p>
    <w:p>
      <w:pPr>
        <w:rPr>
          <w:rFonts w:ascii="仿宋" w:hAnsi="仿宋" w:eastAsia="仿宋" w:cs="宋体"/>
          <w:kern w:val="0"/>
          <w:sz w:val="30"/>
          <w:szCs w:val="28"/>
        </w:rPr>
      </w:pPr>
    </w:p>
    <w:p>
      <w:pPr>
        <w:rPr>
          <w:rFonts w:ascii="仿宋" w:hAnsi="仿宋" w:eastAsia="仿宋" w:cs="宋体"/>
          <w:kern w:val="0"/>
          <w:sz w:val="30"/>
          <w:szCs w:val="28"/>
        </w:rPr>
      </w:pPr>
    </w:p>
    <w:p>
      <w:pPr>
        <w:ind w:firstLine="4480" w:firstLineChars="1400"/>
        <w:rPr>
          <w:rFonts w:hint="eastAsia" w:ascii="华文新魏" w:hAnsi="华文新魏" w:eastAsia="华文新魏" w:cs="华文新魏"/>
          <w:kern w:val="0"/>
          <w:sz w:val="32"/>
          <w:szCs w:val="32"/>
          <w:lang w:eastAsia="zh-CN"/>
        </w:rPr>
      </w:pPr>
      <w:r>
        <w:rPr>
          <w:rFonts w:hint="eastAsia" w:ascii="华文新魏" w:hAnsi="华文新魏" w:eastAsia="华文新魏" w:cs="华文新魏"/>
          <w:kern w:val="0"/>
          <w:sz w:val="32"/>
          <w:szCs w:val="32"/>
        </w:rPr>
        <w:t>临淄区</w:t>
      </w:r>
      <w:r>
        <w:rPr>
          <w:rFonts w:hint="eastAsia" w:ascii="华文新魏" w:hAnsi="华文新魏" w:eastAsia="华文新魏" w:cs="华文新魏"/>
          <w:kern w:val="0"/>
          <w:sz w:val="32"/>
          <w:szCs w:val="32"/>
          <w:lang w:eastAsia="zh-CN"/>
        </w:rPr>
        <w:t>行政审批服务局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1A6"/>
    <w:rsid w:val="000250BB"/>
    <w:rsid w:val="00034F9C"/>
    <w:rsid w:val="000560E9"/>
    <w:rsid w:val="00083ABA"/>
    <w:rsid w:val="000C41F6"/>
    <w:rsid w:val="000E5230"/>
    <w:rsid w:val="001056B9"/>
    <w:rsid w:val="001E4769"/>
    <w:rsid w:val="00224A6A"/>
    <w:rsid w:val="00226BD4"/>
    <w:rsid w:val="00297A15"/>
    <w:rsid w:val="002C4FED"/>
    <w:rsid w:val="00334258"/>
    <w:rsid w:val="003348A6"/>
    <w:rsid w:val="003B00C3"/>
    <w:rsid w:val="003E52E9"/>
    <w:rsid w:val="00447304"/>
    <w:rsid w:val="004661D2"/>
    <w:rsid w:val="00494836"/>
    <w:rsid w:val="004F0121"/>
    <w:rsid w:val="00514209"/>
    <w:rsid w:val="00520903"/>
    <w:rsid w:val="005339A9"/>
    <w:rsid w:val="006410AC"/>
    <w:rsid w:val="006738D9"/>
    <w:rsid w:val="00693296"/>
    <w:rsid w:val="00746377"/>
    <w:rsid w:val="00757DA2"/>
    <w:rsid w:val="007636DC"/>
    <w:rsid w:val="007640AC"/>
    <w:rsid w:val="007A4325"/>
    <w:rsid w:val="007D01A6"/>
    <w:rsid w:val="008F170C"/>
    <w:rsid w:val="00950369"/>
    <w:rsid w:val="00AC093F"/>
    <w:rsid w:val="00AE6232"/>
    <w:rsid w:val="00BE5764"/>
    <w:rsid w:val="00C0083A"/>
    <w:rsid w:val="00C0409E"/>
    <w:rsid w:val="00CB35C8"/>
    <w:rsid w:val="00CF4921"/>
    <w:rsid w:val="00DA1158"/>
    <w:rsid w:val="00DA4272"/>
    <w:rsid w:val="00DC5186"/>
    <w:rsid w:val="00E24F79"/>
    <w:rsid w:val="00EE3928"/>
    <w:rsid w:val="00F05FFC"/>
    <w:rsid w:val="00F150EC"/>
    <w:rsid w:val="00F15FAF"/>
    <w:rsid w:val="00F37390"/>
    <w:rsid w:val="00F669CC"/>
    <w:rsid w:val="00F83850"/>
    <w:rsid w:val="00FA4397"/>
    <w:rsid w:val="00FC3FAF"/>
    <w:rsid w:val="00FE671E"/>
    <w:rsid w:val="0CE209C6"/>
    <w:rsid w:val="11666091"/>
    <w:rsid w:val="40FC6CB1"/>
    <w:rsid w:val="53C04846"/>
    <w:rsid w:val="642F46F9"/>
    <w:rsid w:val="68B2098F"/>
    <w:rsid w:val="6BE84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209</Words>
  <Characters>1194</Characters>
  <Lines>9</Lines>
  <Paragraphs>2</Paragraphs>
  <TotalTime>2</TotalTime>
  <ScaleCrop>false</ScaleCrop>
  <LinksUpToDate>false</LinksUpToDate>
  <CharactersWithSpaces>1401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2019-12-10T06:44:00Z</dcterms:created>
  <dc:creator>NTKO</dc:creator>
  <cp:lastModifiedBy>北在北方</cp:lastModifiedBy>
  <dcterms:modified xsi:type="dcterms:W3CDTF">2021-09-17T00:44:54Z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7A4C7832A29C436EA921451695742188</vt:lpwstr>
  </property>
</Properties>
</file>