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Calibri" w:eastAsia="方正大标宋简体" w:cs="Times New Roman"/>
          <w:sz w:val="44"/>
          <w:szCs w:val="44"/>
        </w:rPr>
      </w:pPr>
      <w:r>
        <w:rPr>
          <w:rFonts w:hint="eastAsia" w:ascii="方正大标宋简体" w:hAnsi="Calibri" w:eastAsia="方正大标宋简体" w:cs="Times New Roman"/>
          <w:sz w:val="44"/>
          <w:szCs w:val="44"/>
        </w:rPr>
        <w:t>办理农民专业合作社注销登记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审批依据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《中华人民共和国农民专业合作社法》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bCs/>
          <w:color w:val="000000"/>
          <w:position w:val="2"/>
          <w:sz w:val="32"/>
          <w:szCs w:val="32"/>
          <w:lang w:val="zh-CN"/>
        </w:rPr>
        <w:t>农民专业合作社登记管理条例</w:t>
      </w:r>
      <w:r>
        <w:rPr>
          <w:rFonts w:hint="eastAsia" w:ascii="仿宋" w:hAnsi="仿宋" w:eastAsia="仿宋"/>
          <w:sz w:val="32"/>
          <w:szCs w:val="32"/>
        </w:rPr>
        <w:t>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20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（一）章程规定的解散事由出现；（二）成员大会决议解散；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="20"/>
        <w:ind w:firstLine="640" w:firstLineChars="200"/>
        <w:jc w:val="left"/>
        <w:textAlignment w:val="auto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（三）因合并或者分立需要解散；（四）依法被吊销营业执。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照或者被撤销。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三、办理类型：</w:t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四、服务对象：</w:t>
      </w:r>
      <w:r>
        <w:rPr>
          <w:rFonts w:hint="eastAsia" w:ascii="仿宋" w:hAnsi="仿宋" w:eastAsia="仿宋" w:cs="仿宋"/>
          <w:sz w:val="32"/>
          <w:szCs w:val="32"/>
        </w:rPr>
        <w:t>农民专业合作社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五、办理时限：</w:t>
      </w:r>
      <w:r>
        <w:rPr>
          <w:rFonts w:hint="eastAsia" w:ascii="仿宋" w:hAnsi="仿宋" w:eastAsia="仿宋" w:cs="仿宋"/>
          <w:sz w:val="32"/>
          <w:szCs w:val="32"/>
        </w:rPr>
        <w:t>0.5个工作日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六、是否收费：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七、是否存在特别程序：</w:t>
      </w:r>
      <w:r>
        <w:rPr>
          <w:rFonts w:hint="eastAsia" w:ascii="仿宋" w:hAnsi="仿宋" w:eastAsia="仿宋" w:cs="仿宋"/>
          <w:sz w:val="32"/>
          <w:szCs w:val="32"/>
        </w:rPr>
        <w:t>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八、申报材料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1.清算组负责人签署的《</w:t>
      </w:r>
      <w:r>
        <w:rPr>
          <w:rFonts w:hint="eastAsia" w:ascii="仿宋" w:hAnsi="仿宋" w:eastAsia="仿宋" w:cs="仿宋"/>
          <w:sz w:val="32"/>
          <w:szCs w:val="32"/>
        </w:rPr>
        <w:t>农民专业合作社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登记（备案）申请书》(原件1份)；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2.农民专业合作社依法做出的解散决议，农民专业合作社依法被吊销营业执照或者被撤销的文件，人民法院的破产裁定、解散裁判文书(原件或复印件加盖公章)；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3.成员大会、成员代表大会或者人民法院确认的清算报告(原件1份)；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4.清算组全体成员指定代表或者委托代理人的证明(原件1份)；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5.已领取纸质版营业执照的缴回营业执照正、副本原件。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（材料1、4由窗口提供，材料2、3、5需自行准备。）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备注：所需复印件均由窗口免费复印。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(1)</w:t>
      </w:r>
      <w:r>
        <w:rPr>
          <w:rFonts w:hint="eastAsia" w:ascii="黑体" w:hAnsi="黑体" w:eastAsia="黑体" w:cs="黑体"/>
          <w:sz w:val="32"/>
          <w:szCs w:val="32"/>
        </w:rPr>
        <w:t>现场办理：</w:t>
      </w:r>
      <w:r>
        <w:rPr>
          <w:rFonts w:hint="eastAsia" w:ascii="仿宋" w:hAnsi="仿宋" w:eastAsia="仿宋" w:cs="仿宋"/>
          <w:sz w:val="32"/>
          <w:szCs w:val="32"/>
        </w:rPr>
        <w:t>临淄区临淄大道971号临淄区政务服务中心三楼综合审批服务区综合受理窗口。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（2）网上办理：山东政务服务网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http://zblzzwfw.sd.gov.cn/lz/public/index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申请人提交材料→窗口受理→审核→办结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十一、咨询投诉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咨询电话：0533-7177736；0533-7177737；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0533-7177738；0533-7177739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投诉电话：0533-7177777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华文新魏" w:hAnsi="仿宋_GB2312" w:eastAsia="华文新魏" w:cs="仿宋_GB2312"/>
          <w:sz w:val="32"/>
          <w:szCs w:val="32"/>
        </w:rPr>
      </w:pPr>
      <w:r>
        <w:rPr>
          <w:rFonts w:hint="eastAsia" w:ascii="华文新魏" w:hAnsi="Calibri" w:eastAsia="华文新魏" w:cs="Times New Roman"/>
          <w:sz w:val="32"/>
          <w:szCs w:val="32"/>
        </w:rPr>
        <w:t>临淄区行政审批服务局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6989B"/>
    <w:multiLevelType w:val="singleLevel"/>
    <w:tmpl w:val="8C7698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839"/>
    <w:rsid w:val="000207DC"/>
    <w:rsid w:val="0008741D"/>
    <w:rsid w:val="000F1257"/>
    <w:rsid w:val="002117CC"/>
    <w:rsid w:val="00283D14"/>
    <w:rsid w:val="00301AEE"/>
    <w:rsid w:val="00401555"/>
    <w:rsid w:val="00693265"/>
    <w:rsid w:val="006D7062"/>
    <w:rsid w:val="006F6FEA"/>
    <w:rsid w:val="00725DAC"/>
    <w:rsid w:val="00804F20"/>
    <w:rsid w:val="008E4F47"/>
    <w:rsid w:val="009531C3"/>
    <w:rsid w:val="009B0AE6"/>
    <w:rsid w:val="00A130A3"/>
    <w:rsid w:val="00B20839"/>
    <w:rsid w:val="00C83D8B"/>
    <w:rsid w:val="00CA793E"/>
    <w:rsid w:val="00CB6FEC"/>
    <w:rsid w:val="3ED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583</Characters>
  <Lines>4</Lines>
  <Paragraphs>1</Paragraphs>
  <TotalTime>32</TotalTime>
  <ScaleCrop>false</ScaleCrop>
  <LinksUpToDate>false</LinksUpToDate>
  <CharactersWithSpaces>684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2019-12-10T11:10:00Z</dcterms:created>
  <dc:creator>Administrator</dc:creator>
  <cp:lastModifiedBy>吳華宸</cp:lastModifiedBy>
  <dcterms:modified xsi:type="dcterms:W3CDTF">2020-06-29T08:45:18Z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