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临淄区发放《药品经营许可证》公示（第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  <w:lang w:val="en-US" w:eastAsia="zh-CN"/>
        </w:rPr>
        <w:t>2020032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号）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请社会各界予以监督。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21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监督电话：0533-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7177736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      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　通信地址：淄博市临淄区临淄大道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971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号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eastAsia="zh-CN"/>
        </w:rPr>
        <w:t>政务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服务中心三楼　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邮编：255400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淄博市临淄区行政审批服务局</w:t>
      </w:r>
    </w:p>
    <w:p>
      <w:pPr>
        <w:widowControl/>
        <w:snapToGrid w:val="0"/>
        <w:spacing w:before="100" w:beforeAutospacing="1" w:after="100" w:afterAutospacing="1" w:line="432" w:lineRule="auto"/>
        <w:jc w:val="center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                                                 2020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11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04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日</w:t>
      </w:r>
    </w:p>
    <w:tbl>
      <w:tblPr>
        <w:tblStyle w:val="4"/>
        <w:tblW w:w="11070" w:type="dxa"/>
        <w:tblInd w:w="-11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850"/>
        <w:gridCol w:w="850"/>
        <w:gridCol w:w="850"/>
        <w:gridCol w:w="933"/>
        <w:gridCol w:w="767"/>
        <w:gridCol w:w="2625"/>
        <w:gridCol w:w="1077"/>
        <w:gridCol w:w="1077"/>
        <w:gridCol w:w="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企业负责人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质量负责人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药学技术人员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经营方式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查时间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淄博安济堂医药有限责任公司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王翠</w:t>
            </w: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孙星丽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/执业中药师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王翠</w:t>
            </w: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药师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eastAsia="宋体" w:asciiTheme="majorEastAsia" w:hAnsi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孙星丽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/执业中药师、</w:t>
            </w:r>
            <w:r>
              <w:rPr>
                <w:rFonts w:ascii="宋体" w:hAnsi="宋体" w:eastAsia="宋体" w:cs="宋体"/>
                <w:sz w:val="21"/>
                <w:szCs w:val="21"/>
              </w:rPr>
              <w:t>王翠/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药师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单体零售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ajorEastAsia"/>
                <w:lang w:eastAsia="zh-CN"/>
              </w:rPr>
              <w:t>二类店：</w:t>
            </w:r>
            <w:r>
              <w:rPr>
                <w:rFonts w:hint="eastAsia"/>
                <w:lang w:eastAsia="zh-CN"/>
              </w:rPr>
              <w:t>甲类非处方药，乙类非处方药，处方药：</w:t>
            </w: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以上经营范围不包括含麻醉药品的复方口服溶液等限制类药品,生物制品（限微生态活菌制品）,中成药,化学药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山东省淄博市临淄区金岭镇金岭南路1307号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04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</w:tbl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14612A4"/>
    <w:rsid w:val="01C2412E"/>
    <w:rsid w:val="04BE79B8"/>
    <w:rsid w:val="06E33A23"/>
    <w:rsid w:val="0729677F"/>
    <w:rsid w:val="07BD471B"/>
    <w:rsid w:val="089B2994"/>
    <w:rsid w:val="09D42619"/>
    <w:rsid w:val="0C502DEF"/>
    <w:rsid w:val="0DD560FB"/>
    <w:rsid w:val="0F7E1004"/>
    <w:rsid w:val="15D84107"/>
    <w:rsid w:val="179A25EE"/>
    <w:rsid w:val="1FE034EA"/>
    <w:rsid w:val="201B4914"/>
    <w:rsid w:val="21703A20"/>
    <w:rsid w:val="23F6515B"/>
    <w:rsid w:val="24394AB4"/>
    <w:rsid w:val="255B5060"/>
    <w:rsid w:val="26C845FB"/>
    <w:rsid w:val="2882264D"/>
    <w:rsid w:val="28FE4517"/>
    <w:rsid w:val="2A112CA1"/>
    <w:rsid w:val="2A781519"/>
    <w:rsid w:val="2ADC128C"/>
    <w:rsid w:val="2C2752A1"/>
    <w:rsid w:val="2E071CD0"/>
    <w:rsid w:val="3088340A"/>
    <w:rsid w:val="310B481A"/>
    <w:rsid w:val="312832A7"/>
    <w:rsid w:val="36B604D8"/>
    <w:rsid w:val="39336100"/>
    <w:rsid w:val="3B0C4F46"/>
    <w:rsid w:val="3C796DAD"/>
    <w:rsid w:val="3CB23CA2"/>
    <w:rsid w:val="3D3362E8"/>
    <w:rsid w:val="3E411D8A"/>
    <w:rsid w:val="3EC64058"/>
    <w:rsid w:val="3ECB664D"/>
    <w:rsid w:val="3F0F5615"/>
    <w:rsid w:val="41F43776"/>
    <w:rsid w:val="43F218FD"/>
    <w:rsid w:val="44F616E9"/>
    <w:rsid w:val="4514433A"/>
    <w:rsid w:val="45420821"/>
    <w:rsid w:val="45E12009"/>
    <w:rsid w:val="48BD66E0"/>
    <w:rsid w:val="4DDD4521"/>
    <w:rsid w:val="4E78739B"/>
    <w:rsid w:val="52CF51BC"/>
    <w:rsid w:val="52E668FB"/>
    <w:rsid w:val="548A2746"/>
    <w:rsid w:val="548C210F"/>
    <w:rsid w:val="55CA61AD"/>
    <w:rsid w:val="571C2C7C"/>
    <w:rsid w:val="572F1196"/>
    <w:rsid w:val="588F5E7D"/>
    <w:rsid w:val="5A092717"/>
    <w:rsid w:val="5A3E0B79"/>
    <w:rsid w:val="5C016B6A"/>
    <w:rsid w:val="5C6623FB"/>
    <w:rsid w:val="5D1F6AD5"/>
    <w:rsid w:val="5D3F07F6"/>
    <w:rsid w:val="5E3101D9"/>
    <w:rsid w:val="5EB745E5"/>
    <w:rsid w:val="5FA65154"/>
    <w:rsid w:val="628008C8"/>
    <w:rsid w:val="62AA1DDB"/>
    <w:rsid w:val="64FE20B4"/>
    <w:rsid w:val="65DB18A0"/>
    <w:rsid w:val="669E69DB"/>
    <w:rsid w:val="676E0C28"/>
    <w:rsid w:val="685B1D90"/>
    <w:rsid w:val="68ED4FE8"/>
    <w:rsid w:val="6A340121"/>
    <w:rsid w:val="6C0050C7"/>
    <w:rsid w:val="6C760FB3"/>
    <w:rsid w:val="70405028"/>
    <w:rsid w:val="7265241E"/>
    <w:rsid w:val="72DC461E"/>
    <w:rsid w:val="73093CE5"/>
    <w:rsid w:val="73CB6923"/>
    <w:rsid w:val="7AAC4363"/>
    <w:rsid w:val="7BEF76E7"/>
    <w:rsid w:val="7C9709F3"/>
    <w:rsid w:val="7CB9536A"/>
    <w:rsid w:val="7DEF3238"/>
    <w:rsid w:val="7FE21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1</TotalTime>
  <ScaleCrop>false</ScaleCrop>
  <LinksUpToDate>false</LinksUpToDate>
  <CharactersWithSpaces>449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Administrator</cp:lastModifiedBy>
  <dcterms:modified xsi:type="dcterms:W3CDTF">2020-11-04T03:28:25Z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