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2020029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淄博市临淄区盛鑫堂医药有限公司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宋田芸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宋田芸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二类店：处方药，</w:t>
            </w:r>
            <w:r>
              <w:rPr>
                <w:rFonts w:hint="eastAsia"/>
                <w:lang w:eastAsia="zh-CN"/>
              </w:rPr>
              <w:t>甲类非处方药，乙类非处方药：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生物制品（限微生态活菌制品）,中成药,化学药,以上经营范围不包括含麻醉药品的复方口服溶液等限制类药品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,以上经营范围不含冷藏冷冻药品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山东省淄博市临淄区敬仲镇小东王村村西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2020-10-12T00:57:46Z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